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AD03A3" w:rsidRPr="007B6493" w:rsidRDefault="00AD03A3" w:rsidP="00AD03A3">
      <w:pPr>
        <w:pStyle w:val="af3"/>
        <w:contextualSpacing/>
        <w:jc w:val="center"/>
        <w:rPr>
          <w:rFonts w:ascii="Times New Roman" w:hAnsi="Times New Roman"/>
          <w:bCs/>
          <w:sz w:val="28"/>
          <w:szCs w:val="28"/>
        </w:rPr>
      </w:pPr>
      <w:r w:rsidRPr="007B6493">
        <w:rPr>
          <w:rFonts w:ascii="Times New Roman" w:hAnsi="Times New Roman"/>
          <w:bCs/>
          <w:sz w:val="28"/>
          <w:szCs w:val="28"/>
          <w:lang w:val="kk-KZ"/>
        </w:rPr>
        <w:t xml:space="preserve">Казахстанский медицинский университет </w:t>
      </w:r>
      <w:r w:rsidRPr="007B6493">
        <w:rPr>
          <w:rFonts w:ascii="Times New Roman" w:hAnsi="Times New Roman"/>
          <w:bCs/>
          <w:sz w:val="28"/>
          <w:szCs w:val="28"/>
        </w:rPr>
        <w:t>«</w:t>
      </w:r>
      <w:r w:rsidRPr="007B6493">
        <w:rPr>
          <w:rFonts w:ascii="Times New Roman" w:hAnsi="Times New Roman"/>
          <w:bCs/>
          <w:sz w:val="28"/>
          <w:szCs w:val="28"/>
          <w:lang w:val="kk-KZ"/>
        </w:rPr>
        <w:t>ВШОЗ»</w:t>
      </w:r>
    </w:p>
    <w:p w:rsidR="00AF5232" w:rsidRPr="007B6493" w:rsidRDefault="00AF5232" w:rsidP="00145FBF">
      <w:pPr>
        <w:pStyle w:val="af3"/>
        <w:jc w:val="both"/>
        <w:rPr>
          <w:rFonts w:ascii="Times New Roman" w:hAnsi="Times New Roman"/>
          <w:sz w:val="28"/>
          <w:szCs w:val="28"/>
        </w:rPr>
      </w:pPr>
    </w:p>
    <w:p w:rsidR="00AF5232" w:rsidRPr="007B6493" w:rsidRDefault="00AF5232" w:rsidP="00145FBF">
      <w:pPr>
        <w:pStyle w:val="af3"/>
        <w:contextualSpacing/>
        <w:jc w:val="both"/>
        <w:rPr>
          <w:rFonts w:ascii="Times New Roman" w:hAnsi="Times New Roman"/>
          <w:b/>
          <w:sz w:val="28"/>
          <w:szCs w:val="28"/>
        </w:rPr>
      </w:pPr>
    </w:p>
    <w:p w:rsidR="00AD03A3" w:rsidRPr="007B6493" w:rsidRDefault="00AD03A3" w:rsidP="00145FBF">
      <w:pPr>
        <w:pStyle w:val="af3"/>
        <w:jc w:val="both"/>
        <w:rPr>
          <w:rFonts w:ascii="Times New Roman" w:hAnsi="Times New Roman"/>
          <w:sz w:val="28"/>
          <w:szCs w:val="28"/>
        </w:rPr>
      </w:pPr>
    </w:p>
    <w:p w:rsidR="00AF5232" w:rsidRPr="007B6493" w:rsidRDefault="00B3641E" w:rsidP="00AD03A3">
      <w:pPr>
        <w:pStyle w:val="ad"/>
        <w:tabs>
          <w:tab w:val="left" w:pos="0"/>
          <w:tab w:val="left" w:pos="5834"/>
          <w:tab w:val="left" w:pos="9356"/>
        </w:tabs>
        <w:ind w:right="50" w:firstLine="284"/>
        <w:jc w:val="both"/>
        <w:rPr>
          <w:sz w:val="28"/>
          <w:szCs w:val="28"/>
        </w:rPr>
      </w:pPr>
      <w:r w:rsidRPr="007B6493">
        <w:rPr>
          <w:sz w:val="28"/>
          <w:szCs w:val="28"/>
          <w:lang w:val="ru-RU"/>
        </w:rPr>
        <w:t>УДК: 617-089.844</w:t>
      </w:r>
      <w:r w:rsidR="00AF5232" w:rsidRPr="007B6493">
        <w:rPr>
          <w:sz w:val="28"/>
          <w:szCs w:val="28"/>
        </w:rPr>
        <w:tab/>
      </w:r>
      <w:r w:rsidR="00AF5232" w:rsidRPr="007B6493">
        <w:rPr>
          <w:sz w:val="28"/>
          <w:szCs w:val="28"/>
          <w:lang w:val="ru-RU"/>
        </w:rPr>
        <w:t xml:space="preserve">                 </w:t>
      </w:r>
      <w:r w:rsidR="00AD03A3" w:rsidRPr="007B6493">
        <w:rPr>
          <w:sz w:val="28"/>
          <w:szCs w:val="28"/>
          <w:lang w:val="ru-RU"/>
        </w:rPr>
        <w:t xml:space="preserve">  </w:t>
      </w:r>
      <w:r w:rsidR="00AF5232" w:rsidRPr="007B6493">
        <w:rPr>
          <w:sz w:val="28"/>
          <w:szCs w:val="28"/>
        </w:rPr>
        <w:t>На правах рукописи</w:t>
      </w:r>
    </w:p>
    <w:p w:rsidR="00AF5232" w:rsidRPr="007B6493" w:rsidRDefault="00AF5232" w:rsidP="00145FBF">
      <w:pPr>
        <w:pStyle w:val="af3"/>
        <w:jc w:val="both"/>
        <w:rPr>
          <w:rFonts w:ascii="Times New Roman" w:hAnsi="Times New Roman"/>
          <w:sz w:val="28"/>
          <w:szCs w:val="28"/>
          <w:lang w:val="kk-KZ"/>
        </w:rPr>
      </w:pPr>
    </w:p>
    <w:p w:rsidR="00AF5232" w:rsidRPr="007B6493" w:rsidRDefault="00AF5232" w:rsidP="00145FBF">
      <w:pPr>
        <w:pStyle w:val="af3"/>
        <w:jc w:val="both"/>
        <w:rPr>
          <w:rFonts w:ascii="Times New Roman" w:hAnsi="Times New Roman"/>
          <w:sz w:val="28"/>
          <w:szCs w:val="28"/>
        </w:rPr>
      </w:pPr>
    </w:p>
    <w:p w:rsidR="00AF5232" w:rsidRPr="007B6493" w:rsidRDefault="00AF5232" w:rsidP="00145FBF">
      <w:pPr>
        <w:pStyle w:val="af3"/>
        <w:jc w:val="both"/>
        <w:rPr>
          <w:rFonts w:ascii="Times New Roman" w:hAnsi="Times New Roman"/>
          <w:sz w:val="28"/>
          <w:szCs w:val="28"/>
        </w:rPr>
      </w:pPr>
    </w:p>
    <w:p w:rsidR="00456A4E" w:rsidRPr="007B6493" w:rsidRDefault="00456A4E" w:rsidP="00145FBF">
      <w:pPr>
        <w:pStyle w:val="af3"/>
        <w:jc w:val="center"/>
        <w:rPr>
          <w:rFonts w:ascii="Times New Roman" w:hAnsi="Times New Roman"/>
          <w:b/>
          <w:bCs/>
          <w:sz w:val="28"/>
          <w:szCs w:val="28"/>
        </w:rPr>
      </w:pPr>
    </w:p>
    <w:p w:rsidR="00456A4E" w:rsidRPr="007B6493" w:rsidRDefault="00456A4E" w:rsidP="00145FBF">
      <w:pPr>
        <w:pStyle w:val="af3"/>
        <w:jc w:val="center"/>
        <w:rPr>
          <w:rFonts w:ascii="Times New Roman" w:hAnsi="Times New Roman"/>
          <w:b/>
          <w:bCs/>
          <w:sz w:val="28"/>
          <w:szCs w:val="28"/>
        </w:rPr>
      </w:pPr>
    </w:p>
    <w:p w:rsidR="00456A4E" w:rsidRPr="007B6493" w:rsidRDefault="00456A4E" w:rsidP="00145FBF">
      <w:pPr>
        <w:pStyle w:val="af3"/>
        <w:jc w:val="center"/>
        <w:rPr>
          <w:rFonts w:ascii="Times New Roman" w:hAnsi="Times New Roman"/>
          <w:b/>
          <w:bCs/>
          <w:sz w:val="28"/>
          <w:szCs w:val="28"/>
        </w:rPr>
      </w:pPr>
    </w:p>
    <w:p w:rsidR="00456A4E" w:rsidRPr="007B6493" w:rsidRDefault="00456A4E" w:rsidP="00145FBF">
      <w:pPr>
        <w:pStyle w:val="af3"/>
        <w:jc w:val="center"/>
        <w:rPr>
          <w:rFonts w:ascii="Times New Roman" w:hAnsi="Times New Roman"/>
          <w:b/>
          <w:bCs/>
          <w:sz w:val="28"/>
          <w:szCs w:val="28"/>
        </w:rPr>
      </w:pPr>
    </w:p>
    <w:p w:rsidR="00AF5232" w:rsidRPr="007B6493" w:rsidRDefault="00AF5232" w:rsidP="00145FBF">
      <w:pPr>
        <w:pStyle w:val="af3"/>
        <w:jc w:val="center"/>
        <w:rPr>
          <w:rFonts w:ascii="Times New Roman" w:hAnsi="Times New Roman"/>
          <w:b/>
          <w:bCs/>
          <w:sz w:val="28"/>
          <w:szCs w:val="28"/>
        </w:rPr>
      </w:pPr>
      <w:r w:rsidRPr="007B6493">
        <w:rPr>
          <w:rFonts w:ascii="Times New Roman" w:hAnsi="Times New Roman"/>
          <w:b/>
          <w:bCs/>
          <w:sz w:val="28"/>
          <w:szCs w:val="28"/>
          <w:lang w:val="kk-KZ"/>
        </w:rPr>
        <w:t>ДОСАН АЙНА</w:t>
      </w:r>
    </w:p>
    <w:p w:rsidR="00AF5232" w:rsidRPr="007B6493" w:rsidRDefault="00AF5232" w:rsidP="00145FBF">
      <w:pPr>
        <w:pStyle w:val="af3"/>
        <w:jc w:val="center"/>
        <w:rPr>
          <w:rFonts w:ascii="Times New Roman" w:hAnsi="Times New Roman"/>
          <w:b/>
          <w:bCs/>
          <w:sz w:val="28"/>
          <w:szCs w:val="28"/>
        </w:rPr>
      </w:pPr>
    </w:p>
    <w:p w:rsidR="00456A4E" w:rsidRPr="007B6493" w:rsidRDefault="00456A4E" w:rsidP="00AD03A3">
      <w:pPr>
        <w:pStyle w:val="af3"/>
        <w:rPr>
          <w:rFonts w:ascii="Times New Roman" w:hAnsi="Times New Roman"/>
          <w:b/>
          <w:bCs/>
          <w:sz w:val="28"/>
          <w:szCs w:val="28"/>
        </w:rPr>
      </w:pPr>
    </w:p>
    <w:p w:rsidR="00456A4E" w:rsidRPr="007B6493" w:rsidRDefault="00456A4E" w:rsidP="00145FBF">
      <w:pPr>
        <w:pStyle w:val="af3"/>
        <w:jc w:val="center"/>
        <w:rPr>
          <w:rFonts w:ascii="Times New Roman" w:hAnsi="Times New Roman"/>
          <w:b/>
          <w:bCs/>
          <w:sz w:val="28"/>
          <w:szCs w:val="28"/>
        </w:rPr>
      </w:pPr>
    </w:p>
    <w:p w:rsidR="00AD03A3" w:rsidRPr="007B6493" w:rsidRDefault="00AD03A3" w:rsidP="00145FBF">
      <w:pPr>
        <w:pStyle w:val="af3"/>
        <w:jc w:val="center"/>
        <w:rPr>
          <w:rFonts w:ascii="Times New Roman" w:hAnsi="Times New Roman"/>
          <w:b/>
          <w:bCs/>
          <w:sz w:val="28"/>
          <w:szCs w:val="28"/>
        </w:rPr>
      </w:pPr>
    </w:p>
    <w:p w:rsidR="00AF5232" w:rsidRPr="007B6493" w:rsidRDefault="00AF5232" w:rsidP="00145FBF">
      <w:pPr>
        <w:pStyle w:val="af3"/>
        <w:jc w:val="center"/>
        <w:rPr>
          <w:rFonts w:ascii="Times New Roman" w:hAnsi="Times New Roman"/>
          <w:b/>
          <w:bCs/>
          <w:sz w:val="28"/>
          <w:szCs w:val="28"/>
        </w:rPr>
      </w:pPr>
      <w:r w:rsidRPr="007B6493">
        <w:rPr>
          <w:rFonts w:ascii="Times New Roman" w:hAnsi="Times New Roman"/>
          <w:b/>
          <w:bCs/>
          <w:sz w:val="28"/>
          <w:szCs w:val="28"/>
        </w:rPr>
        <w:t>Совершенствование хирургической тактики при эстетической верхней блефаропластике</w:t>
      </w:r>
    </w:p>
    <w:p w:rsidR="00AF5232" w:rsidRPr="007B6493" w:rsidRDefault="00AF5232" w:rsidP="00145FBF">
      <w:pPr>
        <w:pStyle w:val="af3"/>
        <w:jc w:val="center"/>
        <w:rPr>
          <w:rFonts w:ascii="Times New Roman" w:hAnsi="Times New Roman"/>
          <w:b/>
          <w:bCs/>
          <w:sz w:val="28"/>
          <w:szCs w:val="28"/>
        </w:rPr>
      </w:pPr>
    </w:p>
    <w:p w:rsidR="00456A4E" w:rsidRPr="007B6493" w:rsidRDefault="00456A4E" w:rsidP="00145FBF">
      <w:pPr>
        <w:pStyle w:val="af3"/>
        <w:jc w:val="center"/>
        <w:rPr>
          <w:rFonts w:ascii="Times New Roman" w:hAnsi="Times New Roman"/>
          <w:sz w:val="28"/>
          <w:szCs w:val="28"/>
        </w:rPr>
      </w:pPr>
    </w:p>
    <w:p w:rsidR="00456A4E" w:rsidRPr="007B6493" w:rsidRDefault="00456A4E" w:rsidP="00145FBF">
      <w:pPr>
        <w:pStyle w:val="af3"/>
        <w:jc w:val="center"/>
        <w:rPr>
          <w:rFonts w:ascii="Times New Roman" w:hAnsi="Times New Roman"/>
          <w:sz w:val="28"/>
          <w:szCs w:val="28"/>
        </w:rPr>
      </w:pPr>
    </w:p>
    <w:p w:rsidR="00AD03A3" w:rsidRPr="007B6493" w:rsidRDefault="00AD03A3" w:rsidP="00AD03A3">
      <w:pPr>
        <w:pStyle w:val="af3"/>
        <w:rPr>
          <w:rFonts w:ascii="Times New Roman" w:hAnsi="Times New Roman"/>
          <w:sz w:val="28"/>
          <w:szCs w:val="28"/>
        </w:rPr>
      </w:pPr>
    </w:p>
    <w:p w:rsidR="00AD03A3" w:rsidRPr="007B6493" w:rsidRDefault="00AD03A3" w:rsidP="00AD03A3">
      <w:pPr>
        <w:pStyle w:val="af3"/>
        <w:rPr>
          <w:rFonts w:ascii="Times New Roman" w:hAnsi="Times New Roman"/>
          <w:sz w:val="28"/>
          <w:szCs w:val="28"/>
        </w:rPr>
      </w:pPr>
    </w:p>
    <w:p w:rsidR="00AF5232" w:rsidRPr="007B6493" w:rsidRDefault="00AF5232" w:rsidP="00145FBF">
      <w:pPr>
        <w:pStyle w:val="af3"/>
        <w:jc w:val="center"/>
        <w:rPr>
          <w:rFonts w:ascii="Times New Roman" w:hAnsi="Times New Roman"/>
          <w:sz w:val="28"/>
          <w:szCs w:val="28"/>
          <w:lang w:val="kk-KZ"/>
        </w:rPr>
      </w:pPr>
      <w:r w:rsidRPr="007B6493">
        <w:rPr>
          <w:rFonts w:ascii="Times New Roman" w:hAnsi="Times New Roman"/>
          <w:sz w:val="28"/>
          <w:szCs w:val="28"/>
        </w:rPr>
        <w:t>8</w:t>
      </w:r>
      <w:r w:rsidRPr="007B6493">
        <w:rPr>
          <w:rFonts w:ascii="Times New Roman" w:hAnsi="Times New Roman"/>
          <w:sz w:val="28"/>
          <w:szCs w:val="28"/>
          <w:lang w:val="en-US"/>
        </w:rPr>
        <w:t>D</w:t>
      </w:r>
      <w:r w:rsidRPr="007B6493">
        <w:rPr>
          <w:rFonts w:ascii="Times New Roman" w:hAnsi="Times New Roman"/>
          <w:sz w:val="28"/>
          <w:szCs w:val="28"/>
        </w:rPr>
        <w:t xml:space="preserve">10141 – </w:t>
      </w:r>
      <w:r w:rsidRPr="007B6493">
        <w:rPr>
          <w:rFonts w:ascii="Times New Roman" w:hAnsi="Times New Roman"/>
          <w:sz w:val="28"/>
          <w:szCs w:val="28"/>
          <w:lang w:val="kk-KZ"/>
        </w:rPr>
        <w:t>Медицина</w:t>
      </w:r>
    </w:p>
    <w:p w:rsidR="00456A4E" w:rsidRPr="007B6493" w:rsidRDefault="00456A4E" w:rsidP="00AD03A3">
      <w:pPr>
        <w:tabs>
          <w:tab w:val="left" w:pos="0"/>
          <w:tab w:val="left" w:pos="9356"/>
        </w:tabs>
        <w:spacing w:line="240" w:lineRule="auto"/>
        <w:ind w:right="50"/>
        <w:rPr>
          <w:rFonts w:ascii="Times New Roman" w:hAnsi="Times New Roman"/>
          <w:sz w:val="28"/>
          <w:szCs w:val="28"/>
        </w:rPr>
      </w:pPr>
    </w:p>
    <w:p w:rsidR="00AD03A3" w:rsidRPr="007B6493" w:rsidRDefault="00AD03A3" w:rsidP="00AD03A3">
      <w:pPr>
        <w:tabs>
          <w:tab w:val="left" w:pos="0"/>
          <w:tab w:val="left" w:pos="9356"/>
        </w:tabs>
        <w:spacing w:line="240" w:lineRule="auto"/>
        <w:ind w:right="50"/>
        <w:rPr>
          <w:rFonts w:ascii="Times New Roman" w:hAnsi="Times New Roman"/>
          <w:sz w:val="28"/>
          <w:szCs w:val="28"/>
        </w:rPr>
      </w:pPr>
    </w:p>
    <w:p w:rsidR="00AD03A3" w:rsidRPr="007B6493" w:rsidRDefault="00AD03A3" w:rsidP="00145FBF">
      <w:pPr>
        <w:tabs>
          <w:tab w:val="left" w:pos="0"/>
          <w:tab w:val="left" w:pos="9356"/>
        </w:tabs>
        <w:spacing w:line="240" w:lineRule="auto"/>
        <w:ind w:right="50"/>
        <w:jc w:val="center"/>
        <w:rPr>
          <w:rFonts w:ascii="Times New Roman" w:hAnsi="Times New Roman"/>
          <w:sz w:val="28"/>
          <w:szCs w:val="28"/>
        </w:rPr>
      </w:pPr>
    </w:p>
    <w:p w:rsidR="00AF5232" w:rsidRPr="007B6493" w:rsidRDefault="00AF5232" w:rsidP="00145FBF">
      <w:pPr>
        <w:tabs>
          <w:tab w:val="left" w:pos="0"/>
          <w:tab w:val="left" w:pos="9356"/>
        </w:tabs>
        <w:spacing w:line="240" w:lineRule="auto"/>
        <w:ind w:right="51"/>
        <w:contextualSpacing/>
        <w:jc w:val="center"/>
        <w:rPr>
          <w:rFonts w:ascii="Times New Roman" w:hAnsi="Times New Roman"/>
          <w:sz w:val="28"/>
          <w:szCs w:val="28"/>
        </w:rPr>
      </w:pPr>
      <w:r w:rsidRPr="007B6493">
        <w:rPr>
          <w:rFonts w:ascii="Times New Roman" w:hAnsi="Times New Roman"/>
          <w:sz w:val="28"/>
          <w:szCs w:val="28"/>
        </w:rPr>
        <w:t>Диссертация на соискание степени</w:t>
      </w:r>
    </w:p>
    <w:p w:rsidR="00AF5232" w:rsidRPr="007B6493" w:rsidRDefault="00AF5232" w:rsidP="00145FBF">
      <w:pPr>
        <w:tabs>
          <w:tab w:val="left" w:pos="0"/>
          <w:tab w:val="left" w:pos="9356"/>
        </w:tabs>
        <w:spacing w:line="240" w:lineRule="auto"/>
        <w:ind w:right="51"/>
        <w:contextualSpacing/>
        <w:jc w:val="center"/>
        <w:rPr>
          <w:rFonts w:ascii="Times New Roman" w:hAnsi="Times New Roman"/>
          <w:sz w:val="28"/>
          <w:szCs w:val="28"/>
        </w:rPr>
      </w:pPr>
      <w:r w:rsidRPr="007B6493">
        <w:rPr>
          <w:rFonts w:ascii="Times New Roman" w:hAnsi="Times New Roman"/>
          <w:sz w:val="28"/>
          <w:szCs w:val="28"/>
        </w:rPr>
        <w:t>доктора философии (PhD)</w:t>
      </w:r>
    </w:p>
    <w:p w:rsidR="00456A4E" w:rsidRPr="007B6493" w:rsidRDefault="00456A4E" w:rsidP="00145FBF">
      <w:pPr>
        <w:pStyle w:val="af3"/>
        <w:jc w:val="center"/>
        <w:rPr>
          <w:rFonts w:ascii="Times New Roman" w:hAnsi="Times New Roman"/>
          <w:b/>
          <w:bCs/>
          <w:sz w:val="28"/>
          <w:szCs w:val="28"/>
        </w:rPr>
      </w:pPr>
    </w:p>
    <w:p w:rsidR="00456A4E" w:rsidRPr="007B6493" w:rsidRDefault="00456A4E" w:rsidP="00145FBF">
      <w:pPr>
        <w:pStyle w:val="af3"/>
        <w:jc w:val="center"/>
        <w:rPr>
          <w:rFonts w:ascii="Times New Roman" w:hAnsi="Times New Roman"/>
          <w:b/>
          <w:bCs/>
          <w:sz w:val="28"/>
          <w:szCs w:val="28"/>
        </w:rPr>
      </w:pPr>
    </w:p>
    <w:p w:rsidR="00AD03A3" w:rsidRPr="007B6493" w:rsidRDefault="00AD03A3" w:rsidP="00145FBF">
      <w:pPr>
        <w:pStyle w:val="af3"/>
        <w:jc w:val="center"/>
        <w:rPr>
          <w:rFonts w:ascii="Times New Roman" w:hAnsi="Times New Roman"/>
          <w:b/>
          <w:bCs/>
          <w:sz w:val="28"/>
          <w:szCs w:val="28"/>
        </w:rPr>
      </w:pPr>
    </w:p>
    <w:p w:rsidR="00AF5232" w:rsidRPr="007B6493" w:rsidRDefault="00456A4E" w:rsidP="00145FBF">
      <w:pPr>
        <w:pStyle w:val="af3"/>
        <w:ind w:left="4080"/>
        <w:jc w:val="center"/>
        <w:rPr>
          <w:rFonts w:ascii="Times New Roman" w:hAnsi="Times New Roman"/>
          <w:bCs/>
          <w:sz w:val="28"/>
          <w:szCs w:val="28"/>
        </w:rPr>
      </w:pPr>
      <w:r w:rsidRPr="007B6493">
        <w:rPr>
          <w:rFonts w:ascii="Times New Roman" w:hAnsi="Times New Roman"/>
          <w:bCs/>
          <w:sz w:val="28"/>
          <w:szCs w:val="28"/>
        </w:rPr>
        <w:t xml:space="preserve"> </w:t>
      </w:r>
      <w:r w:rsidR="00AF5232" w:rsidRPr="007B6493">
        <w:rPr>
          <w:rFonts w:ascii="Times New Roman" w:hAnsi="Times New Roman"/>
          <w:bCs/>
          <w:sz w:val="28"/>
          <w:szCs w:val="28"/>
        </w:rPr>
        <w:t>Научные консультанты</w:t>
      </w:r>
    </w:p>
    <w:p w:rsidR="00AF5232" w:rsidRPr="007B6493" w:rsidRDefault="00AF5232" w:rsidP="00145FBF">
      <w:pPr>
        <w:pStyle w:val="af3"/>
        <w:jc w:val="right"/>
        <w:rPr>
          <w:rFonts w:ascii="Times New Roman" w:hAnsi="Times New Roman"/>
          <w:sz w:val="28"/>
          <w:szCs w:val="28"/>
        </w:rPr>
      </w:pPr>
      <w:r w:rsidRPr="007B6493">
        <w:rPr>
          <w:rFonts w:ascii="Times New Roman" w:hAnsi="Times New Roman"/>
          <w:sz w:val="28"/>
          <w:szCs w:val="28"/>
        </w:rPr>
        <w:t>д.м.н, профессор Джумабеков А.Т.</w:t>
      </w:r>
    </w:p>
    <w:p w:rsidR="00AF5232" w:rsidRPr="007B6493" w:rsidRDefault="00456A4E" w:rsidP="00145FBF">
      <w:pPr>
        <w:pStyle w:val="af3"/>
        <w:ind w:left="3570"/>
        <w:jc w:val="center"/>
        <w:rPr>
          <w:rFonts w:ascii="Times New Roman" w:hAnsi="Times New Roman"/>
          <w:sz w:val="28"/>
          <w:szCs w:val="28"/>
        </w:rPr>
      </w:pPr>
      <w:r w:rsidRPr="007B6493">
        <w:rPr>
          <w:rFonts w:ascii="Times New Roman" w:hAnsi="Times New Roman"/>
          <w:sz w:val="28"/>
          <w:szCs w:val="28"/>
        </w:rPr>
        <w:t xml:space="preserve">      </w:t>
      </w:r>
      <w:r w:rsidR="00AF5232" w:rsidRPr="007B6493">
        <w:rPr>
          <w:rFonts w:ascii="Times New Roman" w:hAnsi="Times New Roman"/>
          <w:sz w:val="28"/>
          <w:szCs w:val="28"/>
          <w:lang w:val="en-US"/>
        </w:rPr>
        <w:t>PhD</w:t>
      </w:r>
      <w:r w:rsidR="00AF5232" w:rsidRPr="007B6493">
        <w:rPr>
          <w:rFonts w:ascii="Times New Roman" w:hAnsi="Times New Roman"/>
          <w:sz w:val="28"/>
          <w:szCs w:val="28"/>
        </w:rPr>
        <w:t>., Доскалиев А.Ж.;</w:t>
      </w:r>
    </w:p>
    <w:p w:rsidR="00AF5232" w:rsidRPr="007B6493" w:rsidRDefault="00456A4E" w:rsidP="00145FBF">
      <w:pPr>
        <w:spacing w:line="240" w:lineRule="auto"/>
        <w:jc w:val="center"/>
        <w:rPr>
          <w:rFonts w:ascii="Times New Roman" w:hAnsi="Times New Roman"/>
          <w:sz w:val="28"/>
          <w:szCs w:val="28"/>
        </w:rPr>
      </w:pPr>
      <w:r w:rsidRPr="007B6493">
        <w:rPr>
          <w:rFonts w:ascii="Times New Roman" w:hAnsi="Times New Roman"/>
          <w:sz w:val="28"/>
          <w:szCs w:val="28"/>
        </w:rPr>
        <w:t xml:space="preserve">    </w:t>
      </w:r>
      <w:r w:rsidRPr="007B6493">
        <w:rPr>
          <w:rFonts w:ascii="Times New Roman" w:hAnsi="Times New Roman"/>
          <w:sz w:val="28"/>
          <w:szCs w:val="28"/>
        </w:rPr>
        <w:tab/>
      </w:r>
      <w:r w:rsidRPr="007B6493">
        <w:rPr>
          <w:rFonts w:ascii="Times New Roman" w:hAnsi="Times New Roman"/>
          <w:sz w:val="28"/>
          <w:szCs w:val="28"/>
        </w:rPr>
        <w:tab/>
      </w:r>
      <w:r w:rsidRPr="007B6493">
        <w:rPr>
          <w:rFonts w:ascii="Times New Roman" w:hAnsi="Times New Roman"/>
          <w:sz w:val="28"/>
          <w:szCs w:val="28"/>
        </w:rPr>
        <w:tab/>
      </w:r>
      <w:r w:rsidRPr="007B6493">
        <w:rPr>
          <w:rFonts w:ascii="Times New Roman" w:hAnsi="Times New Roman"/>
          <w:sz w:val="28"/>
          <w:szCs w:val="28"/>
        </w:rPr>
        <w:tab/>
      </w:r>
      <w:r w:rsidRPr="007B6493">
        <w:rPr>
          <w:rFonts w:ascii="Times New Roman" w:hAnsi="Times New Roman"/>
          <w:sz w:val="28"/>
          <w:szCs w:val="28"/>
        </w:rPr>
        <w:tab/>
      </w:r>
      <w:r w:rsidRPr="007B6493">
        <w:rPr>
          <w:rFonts w:ascii="Times New Roman" w:hAnsi="Times New Roman"/>
          <w:sz w:val="28"/>
          <w:szCs w:val="28"/>
        </w:rPr>
        <w:tab/>
      </w:r>
      <w:r w:rsidRPr="007B6493">
        <w:rPr>
          <w:rFonts w:ascii="Times New Roman" w:hAnsi="Times New Roman"/>
          <w:sz w:val="28"/>
          <w:szCs w:val="28"/>
        </w:rPr>
        <w:tab/>
      </w:r>
      <w:r w:rsidRPr="007B6493">
        <w:rPr>
          <w:rFonts w:ascii="Times New Roman" w:hAnsi="Times New Roman"/>
          <w:sz w:val="28"/>
          <w:szCs w:val="28"/>
        </w:rPr>
        <w:tab/>
      </w:r>
      <w:r w:rsidRPr="007B6493">
        <w:rPr>
          <w:rFonts w:ascii="Times New Roman" w:hAnsi="Times New Roman"/>
          <w:sz w:val="28"/>
          <w:szCs w:val="28"/>
        </w:rPr>
        <w:tab/>
        <w:t xml:space="preserve">    </w:t>
      </w:r>
      <w:r w:rsidR="00AF5232" w:rsidRPr="007B6493">
        <w:rPr>
          <w:rFonts w:ascii="Times New Roman" w:hAnsi="Times New Roman"/>
          <w:sz w:val="28"/>
          <w:szCs w:val="28"/>
        </w:rPr>
        <w:t>д.м.н, профессор Акилов Х.А.</w:t>
      </w:r>
    </w:p>
    <w:p w:rsidR="00AD03A3" w:rsidRPr="007B6493" w:rsidRDefault="00AD03A3" w:rsidP="00145FBF">
      <w:pPr>
        <w:spacing w:line="240" w:lineRule="auto"/>
        <w:jc w:val="both"/>
        <w:rPr>
          <w:rFonts w:ascii="Times New Roman" w:hAnsi="Times New Roman"/>
          <w:sz w:val="28"/>
          <w:szCs w:val="28"/>
        </w:rPr>
      </w:pPr>
    </w:p>
    <w:p w:rsidR="00AF5232" w:rsidRPr="007B6493" w:rsidRDefault="00AF5232" w:rsidP="00145FBF">
      <w:pPr>
        <w:pStyle w:val="ad"/>
        <w:tabs>
          <w:tab w:val="left" w:pos="0"/>
          <w:tab w:val="left" w:pos="9356"/>
        </w:tabs>
        <w:ind w:right="50"/>
        <w:jc w:val="center"/>
        <w:rPr>
          <w:sz w:val="28"/>
          <w:szCs w:val="28"/>
        </w:rPr>
      </w:pPr>
      <w:r w:rsidRPr="007B6493">
        <w:rPr>
          <w:sz w:val="28"/>
          <w:szCs w:val="28"/>
        </w:rPr>
        <w:t>Республика Казахстан</w:t>
      </w:r>
    </w:p>
    <w:p w:rsidR="003133BE" w:rsidRPr="007B6493" w:rsidRDefault="00AF5232" w:rsidP="00145FBF">
      <w:pPr>
        <w:pStyle w:val="ad"/>
        <w:tabs>
          <w:tab w:val="left" w:pos="0"/>
          <w:tab w:val="left" w:pos="9356"/>
        </w:tabs>
        <w:ind w:right="50"/>
        <w:jc w:val="center"/>
        <w:rPr>
          <w:b/>
          <w:bCs/>
          <w:sz w:val="28"/>
          <w:szCs w:val="28"/>
          <w:lang w:val="ru-RU"/>
        </w:rPr>
      </w:pPr>
      <w:r w:rsidRPr="007B6493">
        <w:rPr>
          <w:sz w:val="28"/>
          <w:szCs w:val="28"/>
        </w:rPr>
        <w:t>Алматы, 202</w:t>
      </w:r>
      <w:r w:rsidR="0078545F" w:rsidRPr="007B6493">
        <w:rPr>
          <w:sz w:val="28"/>
          <w:szCs w:val="28"/>
          <w:lang w:val="ru-RU"/>
        </w:rPr>
        <w:t>4</w:t>
      </w:r>
      <w:r w:rsidR="00841A69" w:rsidRPr="007B6493">
        <w:rPr>
          <w:sz w:val="28"/>
          <w:szCs w:val="28"/>
          <w:lang w:val="ru-RU"/>
        </w:rPr>
        <w:br w:type="page"/>
      </w:r>
      <w:bookmarkStart w:id="0" w:name="_Toc104198356"/>
      <w:r w:rsidR="003133BE" w:rsidRPr="007B6493">
        <w:rPr>
          <w:b/>
          <w:bCs/>
          <w:sz w:val="28"/>
          <w:szCs w:val="28"/>
          <w:lang w:val="ru-RU"/>
        </w:rPr>
        <w:lastRenderedPageBreak/>
        <w:t>СОДЕРЖАНИЕ</w:t>
      </w:r>
    </w:p>
    <w:p w:rsidR="003133BE" w:rsidRPr="007B6493" w:rsidRDefault="003133BE" w:rsidP="00145FBF">
      <w:pPr>
        <w:pStyle w:val="ad"/>
        <w:tabs>
          <w:tab w:val="left" w:pos="0"/>
          <w:tab w:val="left" w:pos="9356"/>
        </w:tabs>
        <w:ind w:right="50"/>
        <w:jc w:val="center"/>
        <w:rPr>
          <w:b/>
          <w:bCs/>
          <w:sz w:val="28"/>
          <w:szCs w:val="28"/>
          <w:lang w:val="ru-RU"/>
        </w:rPr>
      </w:pPr>
    </w:p>
    <w:tbl>
      <w:tblPr>
        <w:tblW w:w="9634" w:type="dxa"/>
        <w:tblLook w:val="04A0" w:firstRow="1" w:lastRow="0" w:firstColumn="1" w:lastColumn="0" w:noHBand="0" w:noVBand="1"/>
      </w:tblPr>
      <w:tblGrid>
        <w:gridCol w:w="8998"/>
        <w:gridCol w:w="636"/>
      </w:tblGrid>
      <w:tr w:rsidR="003133BE" w:rsidRPr="007B6493" w:rsidTr="00396332">
        <w:tc>
          <w:tcPr>
            <w:tcW w:w="8998" w:type="dxa"/>
            <w:shd w:val="clear" w:color="auto" w:fill="auto"/>
          </w:tcPr>
          <w:p w:rsidR="003133BE" w:rsidRPr="007B6493" w:rsidRDefault="003133BE" w:rsidP="00145FBF">
            <w:pPr>
              <w:tabs>
                <w:tab w:val="left" w:pos="1040"/>
              </w:tabs>
              <w:spacing w:after="0" w:line="240" w:lineRule="auto"/>
              <w:jc w:val="both"/>
              <w:rPr>
                <w:rFonts w:ascii="Times New Roman" w:eastAsia="Times New Roman" w:hAnsi="Times New Roman"/>
                <w:b/>
                <w:bCs/>
                <w:sz w:val="28"/>
                <w:szCs w:val="28"/>
                <w:lang w:eastAsia="ru-RU"/>
              </w:rPr>
            </w:pPr>
            <w:r w:rsidRPr="007B6493">
              <w:rPr>
                <w:rFonts w:ascii="Times New Roman" w:eastAsia="Times New Roman" w:hAnsi="Times New Roman"/>
                <w:b/>
                <w:bCs/>
                <w:sz w:val="28"/>
                <w:szCs w:val="28"/>
                <w:lang w:eastAsia="ru-RU"/>
              </w:rPr>
              <w:t>НОРМАТИВНЫЕ ССЫЛКИ</w:t>
            </w:r>
          </w:p>
        </w:tc>
        <w:tc>
          <w:tcPr>
            <w:tcW w:w="636" w:type="dxa"/>
            <w:shd w:val="clear" w:color="auto" w:fill="auto"/>
          </w:tcPr>
          <w:p w:rsidR="003133BE" w:rsidRPr="007B6493" w:rsidRDefault="003133BE" w:rsidP="00145FBF">
            <w:pPr>
              <w:spacing w:after="0" w:line="240" w:lineRule="auto"/>
              <w:jc w:val="center"/>
              <w:rPr>
                <w:rFonts w:ascii="Times New Roman" w:eastAsia="Times New Roman" w:hAnsi="Times New Roman"/>
                <w:sz w:val="28"/>
                <w:szCs w:val="28"/>
                <w:lang w:eastAsia="ru-RU"/>
              </w:rPr>
            </w:pPr>
            <w:r w:rsidRPr="007B6493">
              <w:rPr>
                <w:rFonts w:ascii="Times New Roman" w:eastAsia="Times New Roman" w:hAnsi="Times New Roman"/>
                <w:sz w:val="28"/>
                <w:szCs w:val="28"/>
                <w:lang w:eastAsia="ru-RU"/>
              </w:rPr>
              <w:t>4</w:t>
            </w:r>
          </w:p>
        </w:tc>
      </w:tr>
      <w:tr w:rsidR="003133BE" w:rsidRPr="007B6493" w:rsidTr="00396332">
        <w:tc>
          <w:tcPr>
            <w:tcW w:w="8998" w:type="dxa"/>
            <w:shd w:val="clear" w:color="auto" w:fill="auto"/>
          </w:tcPr>
          <w:p w:rsidR="003133BE" w:rsidRPr="007B6493" w:rsidRDefault="003133BE" w:rsidP="00145FBF">
            <w:pPr>
              <w:spacing w:after="0" w:line="240" w:lineRule="auto"/>
              <w:jc w:val="both"/>
              <w:rPr>
                <w:rFonts w:ascii="Times New Roman" w:eastAsia="Times New Roman" w:hAnsi="Times New Roman"/>
                <w:b/>
                <w:bCs/>
                <w:sz w:val="28"/>
                <w:szCs w:val="28"/>
                <w:lang w:eastAsia="ru-RU"/>
              </w:rPr>
            </w:pPr>
            <w:r w:rsidRPr="007B6493">
              <w:rPr>
                <w:rFonts w:ascii="Times New Roman" w:eastAsia="Times New Roman" w:hAnsi="Times New Roman"/>
                <w:b/>
                <w:bCs/>
                <w:sz w:val="28"/>
                <w:szCs w:val="28"/>
                <w:lang w:eastAsia="ru-RU"/>
              </w:rPr>
              <w:t>ОБОЗНАЧЕНИЯ И СОКРАЩЕНИЯ</w:t>
            </w:r>
          </w:p>
        </w:tc>
        <w:tc>
          <w:tcPr>
            <w:tcW w:w="636" w:type="dxa"/>
            <w:shd w:val="clear" w:color="auto" w:fill="auto"/>
          </w:tcPr>
          <w:p w:rsidR="003133BE" w:rsidRPr="007B6493" w:rsidRDefault="003133BE" w:rsidP="00145FBF">
            <w:pPr>
              <w:spacing w:after="0" w:line="240" w:lineRule="auto"/>
              <w:jc w:val="center"/>
              <w:rPr>
                <w:rFonts w:ascii="Times New Roman" w:eastAsia="Times New Roman" w:hAnsi="Times New Roman"/>
                <w:sz w:val="28"/>
                <w:szCs w:val="28"/>
                <w:lang w:eastAsia="ru-RU"/>
              </w:rPr>
            </w:pPr>
            <w:r w:rsidRPr="007B6493">
              <w:rPr>
                <w:rFonts w:ascii="Times New Roman" w:eastAsia="Times New Roman" w:hAnsi="Times New Roman"/>
                <w:sz w:val="28"/>
                <w:szCs w:val="28"/>
                <w:lang w:eastAsia="ru-RU"/>
              </w:rPr>
              <w:t>5</w:t>
            </w:r>
          </w:p>
        </w:tc>
      </w:tr>
      <w:tr w:rsidR="003133BE" w:rsidRPr="007B6493" w:rsidTr="00396332">
        <w:tc>
          <w:tcPr>
            <w:tcW w:w="8998" w:type="dxa"/>
            <w:shd w:val="clear" w:color="auto" w:fill="auto"/>
          </w:tcPr>
          <w:p w:rsidR="003133BE" w:rsidRPr="007B6493" w:rsidRDefault="003133BE" w:rsidP="00145FBF">
            <w:pPr>
              <w:spacing w:after="0" w:line="240" w:lineRule="auto"/>
              <w:jc w:val="both"/>
              <w:rPr>
                <w:rFonts w:ascii="Times New Roman" w:eastAsia="Times New Roman" w:hAnsi="Times New Roman"/>
                <w:b/>
                <w:bCs/>
                <w:sz w:val="28"/>
                <w:szCs w:val="28"/>
                <w:lang w:eastAsia="ru-RU"/>
              </w:rPr>
            </w:pPr>
            <w:r w:rsidRPr="007B6493">
              <w:rPr>
                <w:rFonts w:ascii="Times New Roman" w:eastAsia="Times New Roman" w:hAnsi="Times New Roman"/>
                <w:b/>
                <w:bCs/>
                <w:sz w:val="28"/>
                <w:szCs w:val="28"/>
                <w:lang w:eastAsia="ru-RU"/>
              </w:rPr>
              <w:t>ВВЕДЕНИЕ</w:t>
            </w:r>
          </w:p>
        </w:tc>
        <w:tc>
          <w:tcPr>
            <w:tcW w:w="636" w:type="dxa"/>
            <w:shd w:val="clear" w:color="auto" w:fill="auto"/>
          </w:tcPr>
          <w:p w:rsidR="003133BE" w:rsidRPr="007B6493" w:rsidRDefault="003133BE" w:rsidP="00145FBF">
            <w:pPr>
              <w:spacing w:after="0" w:line="240" w:lineRule="auto"/>
              <w:jc w:val="center"/>
              <w:rPr>
                <w:rFonts w:ascii="Times New Roman" w:eastAsia="Times New Roman" w:hAnsi="Times New Roman"/>
                <w:sz w:val="28"/>
                <w:szCs w:val="28"/>
                <w:lang w:eastAsia="ru-RU"/>
              </w:rPr>
            </w:pPr>
            <w:r w:rsidRPr="007B6493">
              <w:rPr>
                <w:rFonts w:ascii="Times New Roman" w:eastAsia="Times New Roman" w:hAnsi="Times New Roman"/>
                <w:sz w:val="28"/>
                <w:szCs w:val="28"/>
                <w:lang w:eastAsia="ru-RU"/>
              </w:rPr>
              <w:t>6</w:t>
            </w:r>
          </w:p>
        </w:tc>
      </w:tr>
      <w:tr w:rsidR="003133BE" w:rsidRPr="007B6493" w:rsidTr="00396332">
        <w:trPr>
          <w:trHeight w:val="91"/>
        </w:trPr>
        <w:tc>
          <w:tcPr>
            <w:tcW w:w="8998" w:type="dxa"/>
            <w:shd w:val="clear" w:color="auto" w:fill="auto"/>
          </w:tcPr>
          <w:p w:rsidR="003133BE" w:rsidRPr="007B6493" w:rsidRDefault="003133BE" w:rsidP="00145FBF">
            <w:pPr>
              <w:spacing w:after="0" w:line="240" w:lineRule="auto"/>
              <w:jc w:val="both"/>
              <w:rPr>
                <w:rFonts w:ascii="Times New Roman" w:eastAsia="Times New Roman" w:hAnsi="Times New Roman"/>
                <w:b/>
                <w:bCs/>
                <w:sz w:val="28"/>
                <w:szCs w:val="28"/>
                <w:lang w:eastAsia="ru-RU"/>
              </w:rPr>
            </w:pPr>
            <w:r w:rsidRPr="007B6493">
              <w:rPr>
                <w:rFonts w:ascii="Times New Roman" w:eastAsia="Times New Roman" w:hAnsi="Times New Roman"/>
                <w:b/>
                <w:bCs/>
                <w:sz w:val="28"/>
                <w:szCs w:val="28"/>
                <w:lang w:eastAsia="ru-RU"/>
              </w:rPr>
              <w:t>1 ЭСТЕТИЧЕСКАЯ ВЕРХНЯЯ БЛЕФАРОПЛАСТИКА. ИСТОРИЯ (обзор литературы)</w:t>
            </w:r>
          </w:p>
        </w:tc>
        <w:tc>
          <w:tcPr>
            <w:tcW w:w="636" w:type="dxa"/>
            <w:shd w:val="clear" w:color="auto" w:fill="auto"/>
          </w:tcPr>
          <w:p w:rsidR="00FE62F4" w:rsidRPr="007B6493" w:rsidRDefault="00FE62F4" w:rsidP="00145FBF">
            <w:pPr>
              <w:spacing w:after="0" w:line="240" w:lineRule="auto"/>
              <w:jc w:val="center"/>
              <w:rPr>
                <w:rFonts w:ascii="Times New Roman" w:eastAsia="Times New Roman" w:hAnsi="Times New Roman"/>
                <w:sz w:val="28"/>
                <w:szCs w:val="28"/>
                <w:lang w:eastAsia="ru-RU"/>
              </w:rPr>
            </w:pPr>
          </w:p>
          <w:p w:rsidR="003133BE" w:rsidRPr="007B6493" w:rsidRDefault="003133BE" w:rsidP="00145FBF">
            <w:pPr>
              <w:spacing w:after="0" w:line="240" w:lineRule="auto"/>
              <w:jc w:val="center"/>
              <w:rPr>
                <w:rFonts w:ascii="Times New Roman" w:eastAsia="Times New Roman" w:hAnsi="Times New Roman"/>
                <w:sz w:val="28"/>
                <w:szCs w:val="28"/>
                <w:lang w:eastAsia="ru-RU"/>
              </w:rPr>
            </w:pPr>
            <w:r w:rsidRPr="007B6493">
              <w:rPr>
                <w:rFonts w:ascii="Times New Roman" w:eastAsia="Times New Roman" w:hAnsi="Times New Roman"/>
                <w:sz w:val="28"/>
                <w:szCs w:val="28"/>
                <w:lang w:eastAsia="ru-RU"/>
              </w:rPr>
              <w:t>1</w:t>
            </w:r>
            <w:r w:rsidR="00FE62F4" w:rsidRPr="007B6493">
              <w:rPr>
                <w:rFonts w:ascii="Times New Roman" w:eastAsia="Times New Roman" w:hAnsi="Times New Roman"/>
                <w:sz w:val="28"/>
                <w:szCs w:val="28"/>
                <w:lang w:eastAsia="ru-RU"/>
              </w:rPr>
              <w:t>1</w:t>
            </w:r>
          </w:p>
        </w:tc>
      </w:tr>
      <w:tr w:rsidR="003133BE" w:rsidRPr="007B6493" w:rsidTr="00396332">
        <w:trPr>
          <w:trHeight w:val="129"/>
        </w:trPr>
        <w:tc>
          <w:tcPr>
            <w:tcW w:w="8998" w:type="dxa"/>
            <w:shd w:val="clear" w:color="auto" w:fill="auto"/>
          </w:tcPr>
          <w:p w:rsidR="003133BE" w:rsidRPr="007B6493" w:rsidRDefault="003133BE" w:rsidP="00145FBF">
            <w:pPr>
              <w:spacing w:after="0" w:line="240" w:lineRule="auto"/>
              <w:jc w:val="both"/>
              <w:rPr>
                <w:rFonts w:ascii="Times New Roman" w:eastAsia="Times New Roman" w:hAnsi="Times New Roman"/>
                <w:sz w:val="28"/>
                <w:szCs w:val="28"/>
                <w:lang w:val="kk-KZ" w:eastAsia="ru-RU"/>
              </w:rPr>
            </w:pPr>
            <w:r w:rsidRPr="007B6493">
              <w:rPr>
                <w:rFonts w:ascii="Times New Roman" w:eastAsia="Times New Roman" w:hAnsi="Times New Roman"/>
                <w:sz w:val="28"/>
                <w:szCs w:val="28"/>
                <w:lang w:eastAsia="ru-RU"/>
              </w:rPr>
              <w:t>1.1    История. Понятие о верхн</w:t>
            </w:r>
            <w:r w:rsidRPr="007B6493">
              <w:rPr>
                <w:rFonts w:ascii="Times New Roman" w:eastAsia="Times New Roman" w:hAnsi="Times New Roman"/>
                <w:sz w:val="28"/>
                <w:szCs w:val="28"/>
                <w:lang w:val="kk-KZ" w:eastAsia="ru-RU"/>
              </w:rPr>
              <w:t>ей блефаропластике</w:t>
            </w:r>
          </w:p>
        </w:tc>
        <w:tc>
          <w:tcPr>
            <w:tcW w:w="636" w:type="dxa"/>
            <w:shd w:val="clear" w:color="auto" w:fill="auto"/>
          </w:tcPr>
          <w:p w:rsidR="003133BE" w:rsidRPr="007B6493" w:rsidRDefault="00D71FF7" w:rsidP="00145FBF">
            <w:pPr>
              <w:spacing w:after="0" w:line="240" w:lineRule="auto"/>
              <w:jc w:val="center"/>
              <w:rPr>
                <w:rFonts w:ascii="Times New Roman" w:eastAsia="Times New Roman" w:hAnsi="Times New Roman"/>
                <w:sz w:val="28"/>
                <w:szCs w:val="28"/>
                <w:lang w:eastAsia="ru-RU"/>
              </w:rPr>
            </w:pPr>
            <w:r w:rsidRPr="007B6493">
              <w:rPr>
                <w:rFonts w:ascii="Times New Roman" w:eastAsia="Times New Roman" w:hAnsi="Times New Roman"/>
                <w:sz w:val="28"/>
                <w:szCs w:val="28"/>
                <w:lang w:eastAsia="ru-RU"/>
              </w:rPr>
              <w:t>11</w:t>
            </w:r>
          </w:p>
        </w:tc>
      </w:tr>
      <w:tr w:rsidR="003133BE" w:rsidRPr="007B6493" w:rsidTr="00396332">
        <w:tc>
          <w:tcPr>
            <w:tcW w:w="8998" w:type="dxa"/>
            <w:shd w:val="clear" w:color="auto" w:fill="auto"/>
          </w:tcPr>
          <w:p w:rsidR="003133BE" w:rsidRPr="007B6493" w:rsidRDefault="003133BE" w:rsidP="00145FBF">
            <w:pPr>
              <w:tabs>
                <w:tab w:val="left" w:pos="540"/>
              </w:tabs>
              <w:spacing w:after="0" w:line="240" w:lineRule="auto"/>
              <w:jc w:val="both"/>
              <w:rPr>
                <w:rFonts w:ascii="Times New Roman" w:eastAsia="Times New Roman" w:hAnsi="Times New Roman"/>
                <w:sz w:val="28"/>
                <w:szCs w:val="28"/>
                <w:lang w:eastAsia="ru-RU"/>
              </w:rPr>
            </w:pPr>
            <w:r w:rsidRPr="007B6493">
              <w:rPr>
                <w:rFonts w:ascii="Times New Roman" w:eastAsia="Times New Roman" w:hAnsi="Times New Roman"/>
                <w:sz w:val="28"/>
                <w:szCs w:val="28"/>
                <w:lang w:eastAsia="ru-RU"/>
              </w:rPr>
              <w:t xml:space="preserve">1.2  </w:t>
            </w:r>
            <w:r w:rsidR="00676061" w:rsidRPr="007B6493">
              <w:rPr>
                <w:rFonts w:ascii="Times New Roman" w:eastAsia="Times New Roman" w:hAnsi="Times New Roman"/>
                <w:sz w:val="28"/>
                <w:szCs w:val="28"/>
                <w:lang w:val="kk-KZ" w:eastAsia="ru-RU"/>
              </w:rPr>
              <w:t>Осново</w:t>
            </w:r>
            <w:r w:rsidRPr="007B6493">
              <w:rPr>
                <w:rFonts w:ascii="Times New Roman" w:eastAsia="Times New Roman" w:hAnsi="Times New Roman"/>
                <w:sz w:val="28"/>
                <w:szCs w:val="28"/>
                <w:lang w:val="kk-KZ" w:eastAsia="ru-RU"/>
              </w:rPr>
              <w:t>полагающие определения в анатомии верхнего века для проведения верхней блефаропластики</w:t>
            </w:r>
          </w:p>
        </w:tc>
        <w:tc>
          <w:tcPr>
            <w:tcW w:w="636" w:type="dxa"/>
            <w:shd w:val="clear" w:color="auto" w:fill="auto"/>
          </w:tcPr>
          <w:p w:rsidR="00FE62F4" w:rsidRPr="007B6493" w:rsidRDefault="003133BE" w:rsidP="00145FBF">
            <w:pPr>
              <w:spacing w:after="0" w:line="240" w:lineRule="auto"/>
              <w:rPr>
                <w:rFonts w:ascii="Times New Roman" w:eastAsia="Times New Roman" w:hAnsi="Times New Roman"/>
                <w:sz w:val="28"/>
                <w:szCs w:val="28"/>
                <w:lang w:val="kk-KZ" w:eastAsia="ru-RU"/>
              </w:rPr>
            </w:pPr>
            <w:r w:rsidRPr="007B6493">
              <w:rPr>
                <w:rFonts w:ascii="Times New Roman" w:eastAsia="Times New Roman" w:hAnsi="Times New Roman"/>
                <w:sz w:val="28"/>
                <w:szCs w:val="28"/>
                <w:lang w:val="kk-KZ" w:eastAsia="ru-RU"/>
              </w:rPr>
              <w:t xml:space="preserve"> </w:t>
            </w:r>
          </w:p>
          <w:p w:rsidR="003133BE" w:rsidRPr="007B6493" w:rsidRDefault="003133BE" w:rsidP="00FE62F4">
            <w:pPr>
              <w:spacing w:after="0" w:line="240" w:lineRule="auto"/>
              <w:jc w:val="center"/>
              <w:rPr>
                <w:rFonts w:ascii="Times New Roman" w:eastAsia="Times New Roman" w:hAnsi="Times New Roman"/>
                <w:sz w:val="28"/>
                <w:szCs w:val="28"/>
                <w:lang w:eastAsia="ru-RU"/>
              </w:rPr>
            </w:pPr>
            <w:r w:rsidRPr="007B6493">
              <w:rPr>
                <w:rFonts w:ascii="Times New Roman" w:eastAsia="Times New Roman" w:hAnsi="Times New Roman"/>
                <w:sz w:val="28"/>
                <w:szCs w:val="28"/>
                <w:lang w:val="en-US" w:eastAsia="ru-RU"/>
              </w:rPr>
              <w:t>1</w:t>
            </w:r>
            <w:r w:rsidR="00D71FF7" w:rsidRPr="007B6493">
              <w:rPr>
                <w:rFonts w:ascii="Times New Roman" w:eastAsia="Times New Roman" w:hAnsi="Times New Roman"/>
                <w:sz w:val="28"/>
                <w:szCs w:val="28"/>
                <w:lang w:eastAsia="ru-RU"/>
              </w:rPr>
              <w:t>2</w:t>
            </w:r>
          </w:p>
        </w:tc>
      </w:tr>
      <w:tr w:rsidR="003133BE" w:rsidRPr="007B6493" w:rsidTr="00396332">
        <w:tc>
          <w:tcPr>
            <w:tcW w:w="8998" w:type="dxa"/>
            <w:shd w:val="clear" w:color="auto" w:fill="auto"/>
          </w:tcPr>
          <w:p w:rsidR="003133BE" w:rsidRPr="007B6493" w:rsidRDefault="003133BE" w:rsidP="00145FBF">
            <w:pPr>
              <w:spacing w:after="0" w:line="240" w:lineRule="auto"/>
              <w:jc w:val="both"/>
              <w:rPr>
                <w:rFonts w:ascii="Times New Roman" w:eastAsia="Times New Roman" w:hAnsi="Times New Roman"/>
                <w:sz w:val="28"/>
                <w:szCs w:val="28"/>
                <w:lang w:eastAsia="ru-RU"/>
              </w:rPr>
            </w:pPr>
            <w:r w:rsidRPr="007B6493">
              <w:rPr>
                <w:rFonts w:ascii="Times New Roman" w:eastAsia="Times New Roman" w:hAnsi="Times New Roman"/>
                <w:sz w:val="28"/>
                <w:szCs w:val="28"/>
                <w:lang w:eastAsia="ru-RU"/>
              </w:rPr>
              <w:t xml:space="preserve">1.3    Особенности верхнего века у </w:t>
            </w:r>
            <w:r w:rsidR="00B8272A" w:rsidRPr="007B6493">
              <w:rPr>
                <w:rFonts w:ascii="Times New Roman" w:eastAsia="Times New Roman" w:hAnsi="Times New Roman"/>
                <w:sz w:val="28"/>
                <w:szCs w:val="28"/>
                <w:lang w:eastAsia="ru-RU"/>
              </w:rPr>
              <w:t>азиатов</w:t>
            </w:r>
            <w:r w:rsidRPr="007B6493">
              <w:rPr>
                <w:rFonts w:ascii="Times New Roman" w:eastAsia="Times New Roman" w:hAnsi="Times New Roman"/>
                <w:sz w:val="28"/>
                <w:szCs w:val="28"/>
                <w:lang w:eastAsia="ru-RU"/>
              </w:rPr>
              <w:t xml:space="preserve"> Центральной Азии </w:t>
            </w:r>
          </w:p>
        </w:tc>
        <w:tc>
          <w:tcPr>
            <w:tcW w:w="636" w:type="dxa"/>
            <w:shd w:val="clear" w:color="auto" w:fill="auto"/>
          </w:tcPr>
          <w:p w:rsidR="003133BE" w:rsidRPr="007B6493" w:rsidRDefault="00D71FF7" w:rsidP="00145FBF">
            <w:pPr>
              <w:spacing w:after="0" w:line="240" w:lineRule="auto"/>
              <w:rPr>
                <w:rFonts w:ascii="Times New Roman" w:eastAsia="Times New Roman" w:hAnsi="Times New Roman"/>
                <w:sz w:val="28"/>
                <w:szCs w:val="28"/>
                <w:lang w:eastAsia="ru-RU"/>
              </w:rPr>
            </w:pPr>
            <w:r w:rsidRPr="007B6493">
              <w:rPr>
                <w:rFonts w:ascii="Times New Roman" w:eastAsia="Times New Roman" w:hAnsi="Times New Roman"/>
                <w:sz w:val="28"/>
                <w:szCs w:val="28"/>
                <w:lang w:eastAsia="ru-RU"/>
              </w:rPr>
              <w:t xml:space="preserve"> 17</w:t>
            </w:r>
          </w:p>
        </w:tc>
      </w:tr>
      <w:tr w:rsidR="003133BE" w:rsidRPr="007B6493" w:rsidTr="00396332">
        <w:tc>
          <w:tcPr>
            <w:tcW w:w="8998" w:type="dxa"/>
            <w:shd w:val="clear" w:color="auto" w:fill="auto"/>
          </w:tcPr>
          <w:p w:rsidR="003133BE" w:rsidRPr="007B6493" w:rsidRDefault="003133BE" w:rsidP="00145FBF">
            <w:pPr>
              <w:spacing w:after="0" w:line="240" w:lineRule="auto"/>
              <w:jc w:val="both"/>
              <w:rPr>
                <w:rFonts w:ascii="Times New Roman" w:eastAsia="Times New Roman" w:hAnsi="Times New Roman"/>
                <w:sz w:val="28"/>
                <w:szCs w:val="28"/>
                <w:lang w:eastAsia="ru-RU"/>
              </w:rPr>
            </w:pPr>
            <w:r w:rsidRPr="007B6493">
              <w:rPr>
                <w:rFonts w:ascii="Times New Roman" w:eastAsia="Times New Roman" w:hAnsi="Times New Roman"/>
                <w:sz w:val="28"/>
                <w:szCs w:val="28"/>
              </w:rPr>
              <w:t>1.4    Понимание комплекса верхнее веко, бровь</w:t>
            </w:r>
          </w:p>
        </w:tc>
        <w:tc>
          <w:tcPr>
            <w:tcW w:w="636" w:type="dxa"/>
            <w:shd w:val="clear" w:color="auto" w:fill="auto"/>
          </w:tcPr>
          <w:p w:rsidR="003133BE" w:rsidRPr="007B6493" w:rsidRDefault="00D71FF7" w:rsidP="00145FBF">
            <w:pPr>
              <w:spacing w:after="0" w:line="240" w:lineRule="auto"/>
              <w:jc w:val="center"/>
              <w:rPr>
                <w:rFonts w:ascii="Times New Roman" w:eastAsia="Times New Roman" w:hAnsi="Times New Roman"/>
                <w:sz w:val="28"/>
                <w:szCs w:val="28"/>
                <w:lang w:eastAsia="ru-RU"/>
              </w:rPr>
            </w:pPr>
            <w:r w:rsidRPr="007B6493">
              <w:rPr>
                <w:rFonts w:ascii="Times New Roman" w:eastAsia="Times New Roman" w:hAnsi="Times New Roman"/>
                <w:sz w:val="28"/>
                <w:szCs w:val="28"/>
                <w:lang w:eastAsia="ru-RU"/>
              </w:rPr>
              <w:t>18</w:t>
            </w:r>
          </w:p>
        </w:tc>
      </w:tr>
      <w:tr w:rsidR="003133BE" w:rsidRPr="007B6493" w:rsidTr="00396332">
        <w:tc>
          <w:tcPr>
            <w:tcW w:w="8998" w:type="dxa"/>
            <w:shd w:val="clear" w:color="auto" w:fill="auto"/>
          </w:tcPr>
          <w:p w:rsidR="003133BE" w:rsidRPr="007B6493" w:rsidRDefault="003133BE" w:rsidP="00145FBF">
            <w:pPr>
              <w:tabs>
                <w:tab w:val="left" w:pos="993"/>
              </w:tabs>
              <w:spacing w:after="0" w:line="240" w:lineRule="auto"/>
              <w:contextualSpacing/>
              <w:jc w:val="both"/>
              <w:rPr>
                <w:rFonts w:ascii="Times New Roman" w:eastAsia="Times New Roman" w:hAnsi="Times New Roman"/>
                <w:sz w:val="28"/>
                <w:szCs w:val="28"/>
              </w:rPr>
            </w:pPr>
            <w:r w:rsidRPr="007B6493">
              <w:rPr>
                <w:rFonts w:ascii="Times New Roman" w:eastAsia="Times New Roman" w:hAnsi="Times New Roman"/>
                <w:bCs/>
                <w:sz w:val="28"/>
                <w:szCs w:val="28"/>
              </w:rPr>
              <w:t>1.5    Функциональные показания к верхней блефаропластике</w:t>
            </w:r>
          </w:p>
        </w:tc>
        <w:tc>
          <w:tcPr>
            <w:tcW w:w="636" w:type="dxa"/>
            <w:shd w:val="clear" w:color="auto" w:fill="auto"/>
          </w:tcPr>
          <w:p w:rsidR="003133BE" w:rsidRPr="007B6493" w:rsidRDefault="00D71FF7" w:rsidP="00145FBF">
            <w:pPr>
              <w:spacing w:after="0" w:line="240" w:lineRule="auto"/>
              <w:rPr>
                <w:rFonts w:ascii="Times New Roman" w:eastAsia="Times New Roman" w:hAnsi="Times New Roman"/>
                <w:sz w:val="28"/>
                <w:szCs w:val="28"/>
                <w:lang w:eastAsia="ru-RU"/>
              </w:rPr>
            </w:pPr>
            <w:r w:rsidRPr="007B6493">
              <w:rPr>
                <w:rFonts w:ascii="Times New Roman" w:eastAsia="Times New Roman" w:hAnsi="Times New Roman"/>
                <w:sz w:val="28"/>
                <w:szCs w:val="28"/>
                <w:lang w:eastAsia="ru-RU"/>
              </w:rPr>
              <w:t xml:space="preserve"> 21</w:t>
            </w:r>
          </w:p>
        </w:tc>
      </w:tr>
      <w:tr w:rsidR="003133BE" w:rsidRPr="007B6493" w:rsidTr="00396332">
        <w:tc>
          <w:tcPr>
            <w:tcW w:w="8998" w:type="dxa"/>
            <w:shd w:val="clear" w:color="auto" w:fill="auto"/>
          </w:tcPr>
          <w:p w:rsidR="003133BE" w:rsidRPr="007B6493" w:rsidRDefault="003133BE" w:rsidP="00145FBF">
            <w:pPr>
              <w:spacing w:after="0" w:line="240" w:lineRule="auto"/>
              <w:jc w:val="both"/>
              <w:rPr>
                <w:rFonts w:ascii="Times New Roman" w:eastAsia="Times New Roman" w:hAnsi="Times New Roman"/>
                <w:sz w:val="28"/>
                <w:szCs w:val="28"/>
              </w:rPr>
            </w:pPr>
            <w:r w:rsidRPr="007B6493">
              <w:rPr>
                <w:rFonts w:ascii="Times New Roman" w:eastAsia="Times New Roman" w:hAnsi="Times New Roman"/>
                <w:sz w:val="28"/>
                <w:szCs w:val="28"/>
              </w:rPr>
              <w:t>1.6 Современные подходы к проведению эстетической верхней</w:t>
            </w:r>
            <w:r w:rsidRPr="007B6493">
              <w:rPr>
                <w:rFonts w:ascii="Times New Roman" w:eastAsia="Times New Roman" w:hAnsi="Times New Roman"/>
                <w:sz w:val="28"/>
                <w:szCs w:val="28"/>
                <w:lang w:val="kk-KZ"/>
              </w:rPr>
              <w:t xml:space="preserve"> б</w:t>
            </w:r>
            <w:r w:rsidRPr="007B6493">
              <w:rPr>
                <w:rFonts w:ascii="Times New Roman" w:eastAsia="Times New Roman" w:hAnsi="Times New Roman"/>
                <w:sz w:val="28"/>
                <w:szCs w:val="28"/>
              </w:rPr>
              <w:t>лефаропластики</w:t>
            </w:r>
          </w:p>
        </w:tc>
        <w:tc>
          <w:tcPr>
            <w:tcW w:w="636" w:type="dxa"/>
            <w:shd w:val="clear" w:color="auto" w:fill="auto"/>
          </w:tcPr>
          <w:p w:rsidR="00FE62F4" w:rsidRPr="007B6493" w:rsidRDefault="00FE62F4" w:rsidP="00145FBF">
            <w:pPr>
              <w:spacing w:after="0" w:line="240" w:lineRule="auto"/>
              <w:jc w:val="center"/>
              <w:rPr>
                <w:rFonts w:ascii="Times New Roman" w:eastAsia="Times New Roman" w:hAnsi="Times New Roman"/>
                <w:sz w:val="28"/>
                <w:szCs w:val="28"/>
                <w:lang w:eastAsia="ru-RU"/>
              </w:rPr>
            </w:pPr>
          </w:p>
          <w:p w:rsidR="003133BE" w:rsidRPr="007B6493" w:rsidRDefault="009D272D" w:rsidP="00145FBF">
            <w:pPr>
              <w:spacing w:after="0" w:line="240" w:lineRule="auto"/>
              <w:jc w:val="center"/>
              <w:rPr>
                <w:rFonts w:ascii="Times New Roman" w:eastAsia="Times New Roman" w:hAnsi="Times New Roman"/>
                <w:sz w:val="28"/>
                <w:szCs w:val="28"/>
                <w:lang w:val="en-US" w:eastAsia="ru-RU"/>
              </w:rPr>
            </w:pPr>
            <w:r w:rsidRPr="007B6493">
              <w:rPr>
                <w:rFonts w:ascii="Times New Roman" w:eastAsia="Times New Roman" w:hAnsi="Times New Roman"/>
                <w:sz w:val="28"/>
                <w:szCs w:val="28"/>
                <w:lang w:eastAsia="ru-RU"/>
              </w:rPr>
              <w:t>2</w:t>
            </w:r>
            <w:r w:rsidRPr="007B6493">
              <w:rPr>
                <w:rFonts w:ascii="Times New Roman" w:eastAsia="Times New Roman" w:hAnsi="Times New Roman"/>
                <w:sz w:val="28"/>
                <w:szCs w:val="28"/>
                <w:lang w:val="en-US" w:eastAsia="ru-RU"/>
              </w:rPr>
              <w:t>4</w:t>
            </w:r>
          </w:p>
        </w:tc>
      </w:tr>
      <w:tr w:rsidR="003133BE" w:rsidRPr="007B6493" w:rsidTr="00396332">
        <w:tc>
          <w:tcPr>
            <w:tcW w:w="8998" w:type="dxa"/>
            <w:shd w:val="clear" w:color="auto" w:fill="auto"/>
          </w:tcPr>
          <w:p w:rsidR="003133BE" w:rsidRPr="007B6493" w:rsidRDefault="003133BE" w:rsidP="00145FBF">
            <w:pPr>
              <w:tabs>
                <w:tab w:val="left" w:pos="993"/>
              </w:tabs>
              <w:spacing w:after="0" w:line="240" w:lineRule="auto"/>
              <w:contextualSpacing/>
              <w:jc w:val="both"/>
              <w:rPr>
                <w:rFonts w:ascii="Times New Roman" w:eastAsia="Times New Roman" w:hAnsi="Times New Roman"/>
                <w:sz w:val="28"/>
                <w:szCs w:val="28"/>
              </w:rPr>
            </w:pPr>
            <w:r w:rsidRPr="007B6493">
              <w:rPr>
                <w:rFonts w:ascii="Times New Roman" w:eastAsia="Times New Roman" w:hAnsi="Times New Roman"/>
                <w:sz w:val="28"/>
                <w:szCs w:val="28"/>
              </w:rPr>
              <w:t>1.7     Предоперационная хирургическая разметка</w:t>
            </w:r>
          </w:p>
        </w:tc>
        <w:tc>
          <w:tcPr>
            <w:tcW w:w="636" w:type="dxa"/>
            <w:shd w:val="clear" w:color="auto" w:fill="auto"/>
          </w:tcPr>
          <w:p w:rsidR="003133BE" w:rsidRPr="007B6493" w:rsidRDefault="00D71FF7" w:rsidP="00145FBF">
            <w:pPr>
              <w:spacing w:after="0" w:line="240" w:lineRule="auto"/>
              <w:jc w:val="center"/>
              <w:rPr>
                <w:rFonts w:ascii="Times New Roman" w:eastAsia="Times New Roman" w:hAnsi="Times New Roman"/>
                <w:sz w:val="28"/>
                <w:szCs w:val="28"/>
                <w:lang w:eastAsia="ru-RU"/>
              </w:rPr>
            </w:pPr>
            <w:r w:rsidRPr="007B6493">
              <w:rPr>
                <w:rFonts w:ascii="Times New Roman" w:eastAsia="Times New Roman" w:hAnsi="Times New Roman"/>
                <w:sz w:val="28"/>
                <w:szCs w:val="28"/>
                <w:lang w:eastAsia="ru-RU"/>
              </w:rPr>
              <w:t>26</w:t>
            </w:r>
          </w:p>
        </w:tc>
      </w:tr>
      <w:tr w:rsidR="003133BE" w:rsidRPr="007B6493" w:rsidTr="00396332">
        <w:tc>
          <w:tcPr>
            <w:tcW w:w="8998" w:type="dxa"/>
            <w:shd w:val="clear" w:color="auto" w:fill="auto"/>
          </w:tcPr>
          <w:p w:rsidR="003133BE" w:rsidRPr="007B6493" w:rsidRDefault="003133BE" w:rsidP="00145FBF">
            <w:pPr>
              <w:tabs>
                <w:tab w:val="left" w:pos="993"/>
              </w:tabs>
              <w:spacing w:after="0" w:line="240" w:lineRule="auto"/>
              <w:contextualSpacing/>
              <w:jc w:val="both"/>
              <w:rPr>
                <w:rFonts w:ascii="Times New Roman" w:eastAsia="Times New Roman" w:hAnsi="Times New Roman"/>
                <w:sz w:val="28"/>
                <w:szCs w:val="28"/>
              </w:rPr>
            </w:pPr>
            <w:r w:rsidRPr="007B6493">
              <w:rPr>
                <w:rFonts w:ascii="Times New Roman" w:hAnsi="Times New Roman"/>
                <w:bCs/>
                <w:sz w:val="28"/>
                <w:szCs w:val="28"/>
              </w:rPr>
              <w:t xml:space="preserve">1.7.1  Традиционные способы предоперационной маркировки </w:t>
            </w:r>
          </w:p>
        </w:tc>
        <w:tc>
          <w:tcPr>
            <w:tcW w:w="636" w:type="dxa"/>
            <w:shd w:val="clear" w:color="auto" w:fill="auto"/>
          </w:tcPr>
          <w:p w:rsidR="003133BE" w:rsidRPr="007B6493" w:rsidRDefault="00D71FF7" w:rsidP="00145FBF">
            <w:pPr>
              <w:spacing w:after="0" w:line="240" w:lineRule="auto"/>
              <w:jc w:val="center"/>
              <w:rPr>
                <w:rFonts w:ascii="Times New Roman" w:eastAsia="Times New Roman" w:hAnsi="Times New Roman"/>
                <w:sz w:val="28"/>
                <w:szCs w:val="28"/>
                <w:lang w:eastAsia="ru-RU"/>
              </w:rPr>
            </w:pPr>
            <w:r w:rsidRPr="007B6493">
              <w:rPr>
                <w:rFonts w:ascii="Times New Roman" w:eastAsia="Times New Roman" w:hAnsi="Times New Roman"/>
                <w:sz w:val="28"/>
                <w:szCs w:val="28"/>
                <w:lang w:eastAsia="ru-RU"/>
              </w:rPr>
              <w:t>26</w:t>
            </w:r>
          </w:p>
        </w:tc>
      </w:tr>
      <w:tr w:rsidR="003133BE" w:rsidRPr="007B6493" w:rsidTr="00396332">
        <w:tc>
          <w:tcPr>
            <w:tcW w:w="8998" w:type="dxa"/>
            <w:shd w:val="clear" w:color="auto" w:fill="auto"/>
          </w:tcPr>
          <w:p w:rsidR="003133BE" w:rsidRPr="007B6493" w:rsidRDefault="003133BE" w:rsidP="00145FBF">
            <w:pPr>
              <w:tabs>
                <w:tab w:val="left" w:pos="993"/>
              </w:tabs>
              <w:spacing w:after="0" w:line="240" w:lineRule="auto"/>
              <w:contextualSpacing/>
              <w:jc w:val="both"/>
              <w:rPr>
                <w:rFonts w:ascii="Times New Roman" w:eastAsia="Times New Roman" w:hAnsi="Times New Roman"/>
                <w:sz w:val="28"/>
                <w:szCs w:val="28"/>
              </w:rPr>
            </w:pPr>
            <w:r w:rsidRPr="007B6493">
              <w:rPr>
                <w:rFonts w:ascii="Times New Roman" w:eastAsia="Times New Roman" w:hAnsi="Times New Roman"/>
                <w:sz w:val="28"/>
                <w:szCs w:val="28"/>
              </w:rPr>
              <w:t>1.7.2  Широкоизвестные методы предоперационной маркировки</w:t>
            </w:r>
          </w:p>
        </w:tc>
        <w:tc>
          <w:tcPr>
            <w:tcW w:w="636" w:type="dxa"/>
            <w:shd w:val="clear" w:color="auto" w:fill="auto"/>
          </w:tcPr>
          <w:p w:rsidR="003133BE" w:rsidRPr="007B6493" w:rsidRDefault="009D272D" w:rsidP="00145FBF">
            <w:pPr>
              <w:spacing w:after="0" w:line="240" w:lineRule="auto"/>
              <w:jc w:val="center"/>
              <w:rPr>
                <w:rFonts w:ascii="Times New Roman" w:eastAsia="Times New Roman" w:hAnsi="Times New Roman"/>
                <w:sz w:val="28"/>
                <w:szCs w:val="28"/>
                <w:lang w:val="en-US" w:eastAsia="ru-RU"/>
              </w:rPr>
            </w:pPr>
            <w:r w:rsidRPr="007B6493">
              <w:rPr>
                <w:rFonts w:ascii="Times New Roman" w:eastAsia="Times New Roman" w:hAnsi="Times New Roman"/>
                <w:sz w:val="28"/>
                <w:szCs w:val="28"/>
                <w:lang w:eastAsia="ru-RU"/>
              </w:rPr>
              <w:t>2</w:t>
            </w:r>
            <w:r w:rsidRPr="007B6493">
              <w:rPr>
                <w:rFonts w:ascii="Times New Roman" w:eastAsia="Times New Roman" w:hAnsi="Times New Roman"/>
                <w:sz w:val="28"/>
                <w:szCs w:val="28"/>
                <w:lang w:val="en-US" w:eastAsia="ru-RU"/>
              </w:rPr>
              <w:t>9</w:t>
            </w:r>
          </w:p>
        </w:tc>
      </w:tr>
      <w:tr w:rsidR="003133BE" w:rsidRPr="007B6493" w:rsidTr="00BF4A28">
        <w:trPr>
          <w:trHeight w:val="152"/>
        </w:trPr>
        <w:tc>
          <w:tcPr>
            <w:tcW w:w="8998" w:type="dxa"/>
            <w:shd w:val="clear" w:color="auto" w:fill="auto"/>
          </w:tcPr>
          <w:p w:rsidR="003133BE" w:rsidRPr="007B6493" w:rsidRDefault="003133BE" w:rsidP="00145FBF">
            <w:pPr>
              <w:spacing w:after="0" w:line="240" w:lineRule="auto"/>
              <w:jc w:val="both"/>
              <w:rPr>
                <w:rFonts w:ascii="Times New Roman" w:hAnsi="Times New Roman"/>
                <w:sz w:val="28"/>
                <w:szCs w:val="28"/>
              </w:rPr>
            </w:pPr>
            <w:r w:rsidRPr="007B6493">
              <w:rPr>
                <w:rFonts w:ascii="Times New Roman" w:hAnsi="Times New Roman"/>
                <w:sz w:val="28"/>
                <w:szCs w:val="28"/>
              </w:rPr>
              <w:t>1.</w:t>
            </w:r>
            <w:r w:rsidRPr="007B6493">
              <w:rPr>
                <w:rFonts w:ascii="Times New Roman" w:hAnsi="Times New Roman"/>
                <w:sz w:val="28"/>
                <w:szCs w:val="28"/>
                <w:lang w:val="en-US"/>
              </w:rPr>
              <w:t>8</w:t>
            </w:r>
            <w:r w:rsidRPr="007B6493">
              <w:rPr>
                <w:rFonts w:ascii="Times New Roman" w:hAnsi="Times New Roman"/>
                <w:sz w:val="28"/>
                <w:szCs w:val="28"/>
              </w:rPr>
              <w:t xml:space="preserve"> </w:t>
            </w:r>
            <w:r w:rsidRPr="007B6493">
              <w:rPr>
                <w:rFonts w:ascii="Times New Roman" w:hAnsi="Times New Roman"/>
                <w:sz w:val="28"/>
                <w:szCs w:val="28"/>
                <w:lang w:val="en-US"/>
              </w:rPr>
              <w:t xml:space="preserve">  </w:t>
            </w:r>
            <w:r w:rsidRPr="007B6493">
              <w:rPr>
                <w:rFonts w:ascii="Times New Roman" w:hAnsi="Times New Roman"/>
                <w:sz w:val="28"/>
                <w:szCs w:val="28"/>
              </w:rPr>
              <w:t>Осложнения после верхней блефаропластики</w:t>
            </w:r>
          </w:p>
        </w:tc>
        <w:tc>
          <w:tcPr>
            <w:tcW w:w="636" w:type="dxa"/>
            <w:shd w:val="clear" w:color="auto" w:fill="auto"/>
          </w:tcPr>
          <w:p w:rsidR="003133BE" w:rsidRPr="007B6493" w:rsidRDefault="00F96D01" w:rsidP="00145FBF">
            <w:pPr>
              <w:spacing w:after="0" w:line="240" w:lineRule="auto"/>
              <w:jc w:val="center"/>
              <w:rPr>
                <w:rFonts w:ascii="Times New Roman" w:eastAsia="Times New Roman" w:hAnsi="Times New Roman"/>
                <w:sz w:val="28"/>
                <w:szCs w:val="28"/>
                <w:lang w:eastAsia="ru-RU"/>
              </w:rPr>
            </w:pPr>
            <w:r w:rsidRPr="007B6493">
              <w:rPr>
                <w:rFonts w:ascii="Times New Roman" w:eastAsia="Times New Roman" w:hAnsi="Times New Roman"/>
                <w:sz w:val="28"/>
                <w:szCs w:val="28"/>
                <w:lang w:eastAsia="ru-RU"/>
              </w:rPr>
              <w:t>3</w:t>
            </w:r>
            <w:r w:rsidR="00FE62F4" w:rsidRPr="007B6493">
              <w:rPr>
                <w:rFonts w:ascii="Times New Roman" w:eastAsia="Times New Roman" w:hAnsi="Times New Roman"/>
                <w:sz w:val="28"/>
                <w:szCs w:val="28"/>
                <w:lang w:eastAsia="ru-RU"/>
              </w:rPr>
              <w:t>5</w:t>
            </w:r>
          </w:p>
        </w:tc>
      </w:tr>
      <w:tr w:rsidR="003133BE" w:rsidRPr="007B6493" w:rsidTr="00396332">
        <w:tc>
          <w:tcPr>
            <w:tcW w:w="8998" w:type="dxa"/>
            <w:shd w:val="clear" w:color="auto" w:fill="auto"/>
          </w:tcPr>
          <w:p w:rsidR="003133BE" w:rsidRPr="007B6493" w:rsidRDefault="003133BE" w:rsidP="00145FBF">
            <w:pPr>
              <w:tabs>
                <w:tab w:val="left" w:pos="993"/>
              </w:tabs>
              <w:spacing w:after="0" w:line="240" w:lineRule="auto"/>
              <w:contextualSpacing/>
              <w:jc w:val="both"/>
              <w:rPr>
                <w:rFonts w:ascii="Times New Roman" w:hAnsi="Times New Roman"/>
                <w:sz w:val="28"/>
                <w:szCs w:val="28"/>
              </w:rPr>
            </w:pPr>
            <w:r w:rsidRPr="007B6493">
              <w:rPr>
                <w:rFonts w:ascii="Times New Roman" w:hAnsi="Times New Roman"/>
                <w:bCs/>
                <w:iCs/>
                <w:sz w:val="28"/>
                <w:szCs w:val="28"/>
              </w:rPr>
              <w:t>1.</w:t>
            </w:r>
            <w:r w:rsidRPr="007B6493">
              <w:rPr>
                <w:rFonts w:ascii="Times New Roman" w:hAnsi="Times New Roman"/>
                <w:bCs/>
                <w:iCs/>
                <w:sz w:val="28"/>
                <w:szCs w:val="28"/>
                <w:lang w:val="en-US"/>
              </w:rPr>
              <w:t>8</w:t>
            </w:r>
            <w:r w:rsidRPr="007B6493">
              <w:rPr>
                <w:rFonts w:ascii="Times New Roman" w:hAnsi="Times New Roman"/>
                <w:bCs/>
                <w:iCs/>
                <w:sz w:val="28"/>
                <w:szCs w:val="28"/>
              </w:rPr>
              <w:t>.1 Функциональные осложнения</w:t>
            </w:r>
          </w:p>
        </w:tc>
        <w:tc>
          <w:tcPr>
            <w:tcW w:w="636" w:type="dxa"/>
            <w:shd w:val="clear" w:color="auto" w:fill="auto"/>
          </w:tcPr>
          <w:p w:rsidR="003133BE" w:rsidRPr="007B6493" w:rsidRDefault="00BF4A28" w:rsidP="00145FBF">
            <w:pPr>
              <w:spacing w:after="0" w:line="240" w:lineRule="auto"/>
              <w:jc w:val="center"/>
              <w:rPr>
                <w:rFonts w:ascii="Times New Roman" w:eastAsia="Times New Roman" w:hAnsi="Times New Roman"/>
                <w:sz w:val="28"/>
                <w:szCs w:val="28"/>
                <w:lang w:val="en-US" w:eastAsia="ru-RU"/>
              </w:rPr>
            </w:pPr>
            <w:r w:rsidRPr="007B6493">
              <w:rPr>
                <w:rFonts w:ascii="Times New Roman" w:eastAsia="Times New Roman" w:hAnsi="Times New Roman"/>
                <w:sz w:val="28"/>
                <w:szCs w:val="28"/>
                <w:lang w:eastAsia="ru-RU"/>
              </w:rPr>
              <w:t>3</w:t>
            </w:r>
            <w:r w:rsidRPr="007B6493">
              <w:rPr>
                <w:rFonts w:ascii="Times New Roman" w:eastAsia="Times New Roman" w:hAnsi="Times New Roman"/>
                <w:sz w:val="28"/>
                <w:szCs w:val="28"/>
                <w:lang w:val="en-US" w:eastAsia="ru-RU"/>
              </w:rPr>
              <w:t>6</w:t>
            </w:r>
          </w:p>
        </w:tc>
      </w:tr>
      <w:tr w:rsidR="003133BE" w:rsidRPr="007B6493" w:rsidTr="00396332">
        <w:tc>
          <w:tcPr>
            <w:tcW w:w="8998" w:type="dxa"/>
            <w:shd w:val="clear" w:color="auto" w:fill="auto"/>
          </w:tcPr>
          <w:p w:rsidR="003133BE" w:rsidRPr="007B6493" w:rsidRDefault="003133BE" w:rsidP="00145FBF">
            <w:pPr>
              <w:tabs>
                <w:tab w:val="left" w:pos="993"/>
              </w:tabs>
              <w:spacing w:after="0" w:line="240" w:lineRule="auto"/>
              <w:contextualSpacing/>
              <w:jc w:val="both"/>
              <w:rPr>
                <w:rFonts w:ascii="Times New Roman" w:hAnsi="Times New Roman"/>
                <w:sz w:val="28"/>
                <w:szCs w:val="28"/>
              </w:rPr>
            </w:pPr>
            <w:r w:rsidRPr="007B6493">
              <w:rPr>
                <w:rFonts w:ascii="Times New Roman" w:hAnsi="Times New Roman"/>
                <w:bCs/>
                <w:sz w:val="28"/>
                <w:szCs w:val="28"/>
              </w:rPr>
              <w:t>1.</w:t>
            </w:r>
            <w:r w:rsidRPr="007B6493">
              <w:rPr>
                <w:rFonts w:ascii="Times New Roman" w:hAnsi="Times New Roman"/>
                <w:bCs/>
                <w:sz w:val="28"/>
                <w:szCs w:val="28"/>
                <w:lang w:val="en-US"/>
              </w:rPr>
              <w:t>8</w:t>
            </w:r>
            <w:r w:rsidRPr="007B6493">
              <w:rPr>
                <w:rFonts w:ascii="Times New Roman" w:hAnsi="Times New Roman"/>
                <w:bCs/>
                <w:sz w:val="28"/>
                <w:szCs w:val="28"/>
              </w:rPr>
              <w:t>.2    Осложнения эстетического характера</w:t>
            </w:r>
          </w:p>
        </w:tc>
        <w:tc>
          <w:tcPr>
            <w:tcW w:w="636" w:type="dxa"/>
            <w:shd w:val="clear" w:color="auto" w:fill="auto"/>
          </w:tcPr>
          <w:p w:rsidR="003133BE" w:rsidRPr="007B6493" w:rsidRDefault="00FE62F4" w:rsidP="00145FBF">
            <w:pPr>
              <w:spacing w:after="0" w:line="240" w:lineRule="auto"/>
              <w:jc w:val="center"/>
              <w:rPr>
                <w:rFonts w:ascii="Times New Roman" w:eastAsia="Times New Roman" w:hAnsi="Times New Roman"/>
                <w:sz w:val="28"/>
                <w:szCs w:val="28"/>
                <w:lang w:eastAsia="ru-RU"/>
              </w:rPr>
            </w:pPr>
            <w:r w:rsidRPr="007B6493">
              <w:rPr>
                <w:rFonts w:ascii="Times New Roman" w:eastAsia="Times New Roman" w:hAnsi="Times New Roman"/>
                <w:sz w:val="28"/>
                <w:szCs w:val="28"/>
                <w:lang w:eastAsia="ru-RU"/>
              </w:rPr>
              <w:t>40</w:t>
            </w:r>
          </w:p>
        </w:tc>
      </w:tr>
      <w:tr w:rsidR="003133BE" w:rsidRPr="007B6493" w:rsidTr="00396332">
        <w:tc>
          <w:tcPr>
            <w:tcW w:w="8998" w:type="dxa"/>
            <w:shd w:val="clear" w:color="auto" w:fill="auto"/>
          </w:tcPr>
          <w:p w:rsidR="003133BE" w:rsidRPr="007B6493" w:rsidRDefault="003133BE" w:rsidP="00145FBF">
            <w:pPr>
              <w:spacing w:after="0" w:line="240" w:lineRule="auto"/>
              <w:jc w:val="both"/>
              <w:rPr>
                <w:rFonts w:ascii="Times New Roman" w:eastAsia="Times New Roman" w:hAnsi="Times New Roman"/>
                <w:b/>
                <w:bCs/>
                <w:sz w:val="28"/>
                <w:szCs w:val="28"/>
                <w:lang w:eastAsia="ru-RU"/>
              </w:rPr>
            </w:pPr>
            <w:r w:rsidRPr="007B6493">
              <w:rPr>
                <w:rFonts w:ascii="Times New Roman" w:eastAsia="Times New Roman" w:hAnsi="Times New Roman"/>
                <w:b/>
                <w:bCs/>
                <w:sz w:val="28"/>
                <w:szCs w:val="28"/>
                <w:lang w:eastAsia="ru-RU"/>
              </w:rPr>
              <w:t>2      МАТЕРИАЛЫ И МЕТОДЫ ИССЛЕДОВАНИЯ</w:t>
            </w:r>
          </w:p>
        </w:tc>
        <w:tc>
          <w:tcPr>
            <w:tcW w:w="636" w:type="dxa"/>
            <w:shd w:val="clear" w:color="auto" w:fill="auto"/>
          </w:tcPr>
          <w:p w:rsidR="003133BE" w:rsidRPr="007B6493" w:rsidRDefault="00F96D01" w:rsidP="00145FBF">
            <w:pPr>
              <w:spacing w:after="0" w:line="240" w:lineRule="auto"/>
              <w:jc w:val="center"/>
              <w:rPr>
                <w:rFonts w:ascii="Times New Roman" w:eastAsia="Times New Roman" w:hAnsi="Times New Roman"/>
                <w:sz w:val="28"/>
                <w:szCs w:val="28"/>
                <w:lang w:eastAsia="ru-RU"/>
              </w:rPr>
            </w:pPr>
            <w:r w:rsidRPr="007B6493">
              <w:rPr>
                <w:rFonts w:ascii="Times New Roman" w:eastAsia="Times New Roman" w:hAnsi="Times New Roman"/>
                <w:sz w:val="28"/>
                <w:szCs w:val="28"/>
                <w:lang w:eastAsia="ru-RU"/>
              </w:rPr>
              <w:t>4</w:t>
            </w:r>
            <w:r w:rsidR="00FE62F4" w:rsidRPr="007B6493">
              <w:rPr>
                <w:rFonts w:ascii="Times New Roman" w:eastAsia="Times New Roman" w:hAnsi="Times New Roman"/>
                <w:sz w:val="28"/>
                <w:szCs w:val="28"/>
                <w:lang w:eastAsia="ru-RU"/>
              </w:rPr>
              <w:t>5</w:t>
            </w:r>
          </w:p>
        </w:tc>
      </w:tr>
      <w:tr w:rsidR="003133BE" w:rsidRPr="007B6493" w:rsidTr="00396332">
        <w:tc>
          <w:tcPr>
            <w:tcW w:w="8998" w:type="dxa"/>
            <w:shd w:val="clear" w:color="auto" w:fill="auto"/>
          </w:tcPr>
          <w:p w:rsidR="003133BE" w:rsidRPr="007B6493" w:rsidRDefault="003133BE" w:rsidP="00145FBF">
            <w:pPr>
              <w:tabs>
                <w:tab w:val="left" w:pos="465"/>
                <w:tab w:val="left" w:pos="589"/>
              </w:tabs>
              <w:spacing w:after="0" w:line="240" w:lineRule="auto"/>
              <w:jc w:val="both"/>
              <w:rPr>
                <w:rFonts w:ascii="Times New Roman" w:eastAsia="Times New Roman" w:hAnsi="Times New Roman"/>
                <w:sz w:val="28"/>
                <w:szCs w:val="28"/>
                <w:lang w:eastAsia="ru-RU"/>
              </w:rPr>
            </w:pPr>
            <w:r w:rsidRPr="007B6493">
              <w:rPr>
                <w:rFonts w:ascii="Times New Roman" w:eastAsia="Times New Roman" w:hAnsi="Times New Roman"/>
                <w:sz w:val="28"/>
                <w:szCs w:val="28"/>
                <w:lang w:eastAsia="ru-RU"/>
              </w:rPr>
              <w:t xml:space="preserve">2.1   </w:t>
            </w:r>
            <w:r w:rsidRPr="007B6493">
              <w:rPr>
                <w:rFonts w:ascii="Times New Roman" w:eastAsia="Times New Roman" w:hAnsi="Times New Roman"/>
                <w:sz w:val="28"/>
                <w:szCs w:val="28"/>
              </w:rPr>
              <w:t>Дизайн исследования</w:t>
            </w:r>
          </w:p>
        </w:tc>
        <w:tc>
          <w:tcPr>
            <w:tcW w:w="636" w:type="dxa"/>
            <w:shd w:val="clear" w:color="auto" w:fill="auto"/>
          </w:tcPr>
          <w:p w:rsidR="003133BE" w:rsidRPr="007B6493" w:rsidRDefault="00F96D01" w:rsidP="00145FBF">
            <w:pPr>
              <w:spacing w:after="0" w:line="240" w:lineRule="auto"/>
              <w:rPr>
                <w:rFonts w:ascii="Times New Roman" w:eastAsia="Times New Roman" w:hAnsi="Times New Roman"/>
                <w:sz w:val="28"/>
                <w:szCs w:val="28"/>
                <w:lang w:eastAsia="ru-RU"/>
              </w:rPr>
            </w:pPr>
            <w:r w:rsidRPr="007B6493">
              <w:rPr>
                <w:rFonts w:ascii="Times New Roman" w:eastAsia="Times New Roman" w:hAnsi="Times New Roman"/>
                <w:sz w:val="28"/>
                <w:szCs w:val="28"/>
                <w:lang w:eastAsia="ru-RU"/>
              </w:rPr>
              <w:t xml:space="preserve"> 4</w:t>
            </w:r>
            <w:r w:rsidR="00FE62F4" w:rsidRPr="007B6493">
              <w:rPr>
                <w:rFonts w:ascii="Times New Roman" w:eastAsia="Times New Roman" w:hAnsi="Times New Roman"/>
                <w:sz w:val="28"/>
                <w:szCs w:val="28"/>
                <w:lang w:eastAsia="ru-RU"/>
              </w:rPr>
              <w:t>5</w:t>
            </w:r>
          </w:p>
        </w:tc>
      </w:tr>
      <w:tr w:rsidR="003133BE" w:rsidRPr="007B6493" w:rsidTr="00396332">
        <w:tc>
          <w:tcPr>
            <w:tcW w:w="8998" w:type="dxa"/>
            <w:shd w:val="clear" w:color="auto" w:fill="auto"/>
          </w:tcPr>
          <w:p w:rsidR="003133BE" w:rsidRPr="007B6493" w:rsidRDefault="003133BE" w:rsidP="00145FBF">
            <w:pPr>
              <w:tabs>
                <w:tab w:val="left" w:pos="1276"/>
              </w:tabs>
              <w:spacing w:after="0" w:line="240" w:lineRule="auto"/>
              <w:outlineLvl w:val="2"/>
              <w:rPr>
                <w:rFonts w:ascii="Times New Roman" w:eastAsia="Times New Roman" w:hAnsi="Times New Roman"/>
                <w:sz w:val="28"/>
                <w:szCs w:val="28"/>
                <w:lang w:eastAsia="ru-RU"/>
              </w:rPr>
            </w:pPr>
            <w:r w:rsidRPr="007B6493">
              <w:rPr>
                <w:rFonts w:ascii="Times New Roman" w:eastAsia="Times New Roman" w:hAnsi="Times New Roman"/>
                <w:sz w:val="28"/>
                <w:szCs w:val="28"/>
                <w:lang w:eastAsia="ru-RU"/>
              </w:rPr>
              <w:t>2.2    Материалы исследования</w:t>
            </w:r>
          </w:p>
        </w:tc>
        <w:tc>
          <w:tcPr>
            <w:tcW w:w="636" w:type="dxa"/>
            <w:shd w:val="clear" w:color="auto" w:fill="auto"/>
          </w:tcPr>
          <w:p w:rsidR="003133BE" w:rsidRPr="007B6493" w:rsidRDefault="003C1D0E" w:rsidP="00145FBF">
            <w:pPr>
              <w:spacing w:after="0" w:line="240" w:lineRule="auto"/>
              <w:jc w:val="center"/>
              <w:rPr>
                <w:rFonts w:ascii="Times New Roman" w:eastAsia="Times New Roman" w:hAnsi="Times New Roman"/>
                <w:sz w:val="28"/>
                <w:szCs w:val="28"/>
                <w:lang w:eastAsia="ru-RU"/>
              </w:rPr>
            </w:pPr>
            <w:r w:rsidRPr="007B6493">
              <w:rPr>
                <w:rFonts w:ascii="Times New Roman" w:eastAsia="Times New Roman" w:hAnsi="Times New Roman"/>
                <w:sz w:val="28"/>
                <w:szCs w:val="28"/>
                <w:lang w:eastAsia="ru-RU"/>
              </w:rPr>
              <w:t>4</w:t>
            </w:r>
            <w:r w:rsidR="00FE62F4" w:rsidRPr="007B6493">
              <w:rPr>
                <w:rFonts w:ascii="Times New Roman" w:eastAsia="Times New Roman" w:hAnsi="Times New Roman"/>
                <w:sz w:val="28"/>
                <w:szCs w:val="28"/>
                <w:lang w:eastAsia="ru-RU"/>
              </w:rPr>
              <w:t>7</w:t>
            </w:r>
          </w:p>
        </w:tc>
      </w:tr>
      <w:tr w:rsidR="003133BE" w:rsidRPr="007B6493" w:rsidTr="00396332">
        <w:tc>
          <w:tcPr>
            <w:tcW w:w="8998" w:type="dxa"/>
            <w:shd w:val="clear" w:color="auto" w:fill="auto"/>
          </w:tcPr>
          <w:p w:rsidR="003133BE" w:rsidRPr="007B6493" w:rsidRDefault="003133BE" w:rsidP="00145FBF">
            <w:pPr>
              <w:spacing w:after="0" w:line="240" w:lineRule="auto"/>
              <w:jc w:val="both"/>
              <w:rPr>
                <w:rFonts w:ascii="Times New Roman" w:eastAsia="Times New Roman" w:hAnsi="Times New Roman"/>
                <w:sz w:val="28"/>
                <w:szCs w:val="28"/>
                <w:lang w:eastAsia="ru-RU"/>
              </w:rPr>
            </w:pPr>
            <w:r w:rsidRPr="007B6493">
              <w:rPr>
                <w:rFonts w:ascii="Times New Roman" w:eastAsia="Times New Roman" w:hAnsi="Times New Roman"/>
                <w:sz w:val="28"/>
                <w:szCs w:val="28"/>
                <w:lang w:eastAsia="ru-RU"/>
              </w:rPr>
              <w:t>2.3    Методы исследования</w:t>
            </w:r>
          </w:p>
        </w:tc>
        <w:tc>
          <w:tcPr>
            <w:tcW w:w="636" w:type="dxa"/>
            <w:shd w:val="clear" w:color="auto" w:fill="auto"/>
          </w:tcPr>
          <w:p w:rsidR="003133BE" w:rsidRPr="007B6493" w:rsidRDefault="003C1D0E" w:rsidP="00145FBF">
            <w:pPr>
              <w:spacing w:after="0" w:line="240" w:lineRule="auto"/>
              <w:jc w:val="center"/>
              <w:rPr>
                <w:rFonts w:ascii="Times New Roman" w:eastAsia="Times New Roman" w:hAnsi="Times New Roman"/>
                <w:sz w:val="28"/>
                <w:szCs w:val="28"/>
                <w:lang w:eastAsia="ru-RU"/>
              </w:rPr>
            </w:pPr>
            <w:r w:rsidRPr="007B6493">
              <w:rPr>
                <w:rFonts w:ascii="Times New Roman" w:eastAsia="Times New Roman" w:hAnsi="Times New Roman"/>
                <w:sz w:val="28"/>
                <w:szCs w:val="28"/>
                <w:lang w:eastAsia="ru-RU"/>
              </w:rPr>
              <w:t>4</w:t>
            </w:r>
            <w:r w:rsidR="00FE62F4" w:rsidRPr="007B6493">
              <w:rPr>
                <w:rFonts w:ascii="Times New Roman" w:eastAsia="Times New Roman" w:hAnsi="Times New Roman"/>
                <w:sz w:val="28"/>
                <w:szCs w:val="28"/>
                <w:lang w:eastAsia="ru-RU"/>
              </w:rPr>
              <w:t>9</w:t>
            </w:r>
          </w:p>
        </w:tc>
      </w:tr>
      <w:tr w:rsidR="003133BE" w:rsidRPr="007B6493" w:rsidTr="00396332">
        <w:tc>
          <w:tcPr>
            <w:tcW w:w="8998" w:type="dxa"/>
            <w:shd w:val="clear" w:color="auto" w:fill="auto"/>
          </w:tcPr>
          <w:p w:rsidR="003133BE" w:rsidRPr="007B6493" w:rsidRDefault="003133BE" w:rsidP="00145FBF">
            <w:pPr>
              <w:spacing w:after="0" w:line="240" w:lineRule="auto"/>
              <w:jc w:val="both"/>
              <w:rPr>
                <w:rFonts w:ascii="Times New Roman" w:eastAsia="Times New Roman" w:hAnsi="Times New Roman"/>
                <w:sz w:val="28"/>
                <w:szCs w:val="28"/>
                <w:lang w:val="kk-KZ" w:eastAsia="ru-RU"/>
              </w:rPr>
            </w:pPr>
            <w:r w:rsidRPr="007B6493">
              <w:rPr>
                <w:rFonts w:ascii="Times New Roman" w:eastAsia="Times New Roman" w:hAnsi="Times New Roman"/>
                <w:sz w:val="28"/>
                <w:szCs w:val="28"/>
              </w:rPr>
              <w:t xml:space="preserve">2.3.1 Клинические методы исследования </w:t>
            </w:r>
          </w:p>
        </w:tc>
        <w:tc>
          <w:tcPr>
            <w:tcW w:w="636" w:type="dxa"/>
            <w:shd w:val="clear" w:color="auto" w:fill="auto"/>
          </w:tcPr>
          <w:p w:rsidR="003133BE" w:rsidRPr="007B6493" w:rsidRDefault="00FE62F4" w:rsidP="00145FBF">
            <w:pPr>
              <w:spacing w:after="0" w:line="240" w:lineRule="auto"/>
              <w:jc w:val="center"/>
              <w:rPr>
                <w:rFonts w:ascii="Times New Roman" w:eastAsia="Times New Roman" w:hAnsi="Times New Roman"/>
                <w:sz w:val="28"/>
                <w:szCs w:val="28"/>
                <w:lang w:eastAsia="ru-RU"/>
              </w:rPr>
            </w:pPr>
            <w:r w:rsidRPr="007B6493">
              <w:rPr>
                <w:rFonts w:ascii="Times New Roman" w:eastAsia="Times New Roman" w:hAnsi="Times New Roman"/>
                <w:sz w:val="28"/>
                <w:szCs w:val="28"/>
                <w:lang w:eastAsia="ru-RU"/>
              </w:rPr>
              <w:t>50</w:t>
            </w:r>
          </w:p>
        </w:tc>
      </w:tr>
      <w:tr w:rsidR="003133BE" w:rsidRPr="007B6493" w:rsidTr="00396332">
        <w:tc>
          <w:tcPr>
            <w:tcW w:w="8998" w:type="dxa"/>
            <w:shd w:val="clear" w:color="auto" w:fill="auto"/>
          </w:tcPr>
          <w:p w:rsidR="003133BE" w:rsidRPr="007B6493" w:rsidRDefault="001D29F8" w:rsidP="00145FBF">
            <w:pPr>
              <w:tabs>
                <w:tab w:val="left" w:pos="970"/>
              </w:tabs>
              <w:spacing w:after="0" w:line="240" w:lineRule="auto"/>
              <w:jc w:val="both"/>
              <w:rPr>
                <w:rFonts w:ascii="Times New Roman" w:hAnsi="Times New Roman"/>
                <w:sz w:val="28"/>
                <w:szCs w:val="28"/>
              </w:rPr>
            </w:pPr>
            <w:r w:rsidRPr="007B6493">
              <w:rPr>
                <w:rFonts w:ascii="Times New Roman" w:eastAsia="Times New Roman" w:hAnsi="Times New Roman"/>
                <w:sz w:val="28"/>
                <w:szCs w:val="28"/>
              </w:rPr>
              <w:t>2.3.2</w:t>
            </w:r>
            <w:r w:rsidR="003133BE" w:rsidRPr="007B6493">
              <w:rPr>
                <w:rFonts w:ascii="Times New Roman" w:eastAsia="Times New Roman" w:hAnsi="Times New Roman"/>
                <w:sz w:val="28"/>
                <w:szCs w:val="28"/>
              </w:rPr>
              <w:t xml:space="preserve"> </w:t>
            </w:r>
            <w:r w:rsidR="0035419E" w:rsidRPr="007B6493">
              <w:rPr>
                <w:rFonts w:ascii="Times New Roman" w:eastAsia="Times New Roman" w:hAnsi="Times New Roman"/>
                <w:sz w:val="28"/>
                <w:szCs w:val="28"/>
              </w:rPr>
              <w:t>Метод определения</w:t>
            </w:r>
            <w:r w:rsidR="003133BE" w:rsidRPr="007B6493">
              <w:rPr>
                <w:rFonts w:ascii="Times New Roman" w:eastAsia="Times New Roman" w:hAnsi="Times New Roman"/>
                <w:sz w:val="28"/>
                <w:szCs w:val="28"/>
              </w:rPr>
              <w:t xml:space="preserve"> избыточной кожи</w:t>
            </w:r>
          </w:p>
        </w:tc>
        <w:tc>
          <w:tcPr>
            <w:tcW w:w="636" w:type="dxa"/>
            <w:shd w:val="clear" w:color="auto" w:fill="auto"/>
          </w:tcPr>
          <w:p w:rsidR="003133BE" w:rsidRPr="007B6493" w:rsidRDefault="00FE62F4" w:rsidP="00145FBF">
            <w:pPr>
              <w:spacing w:after="0" w:line="240" w:lineRule="auto"/>
              <w:jc w:val="center"/>
              <w:rPr>
                <w:rFonts w:ascii="Times New Roman" w:eastAsia="Times New Roman" w:hAnsi="Times New Roman"/>
                <w:sz w:val="28"/>
                <w:szCs w:val="28"/>
                <w:lang w:eastAsia="ru-RU"/>
              </w:rPr>
            </w:pPr>
            <w:r w:rsidRPr="007B6493">
              <w:rPr>
                <w:rFonts w:ascii="Times New Roman" w:eastAsia="Times New Roman" w:hAnsi="Times New Roman"/>
                <w:sz w:val="28"/>
                <w:szCs w:val="28"/>
                <w:lang w:eastAsia="ru-RU"/>
              </w:rPr>
              <w:t>50</w:t>
            </w:r>
          </w:p>
        </w:tc>
      </w:tr>
      <w:tr w:rsidR="003133BE" w:rsidRPr="007B6493" w:rsidTr="00396332">
        <w:tc>
          <w:tcPr>
            <w:tcW w:w="8998" w:type="dxa"/>
            <w:shd w:val="clear" w:color="auto" w:fill="auto"/>
          </w:tcPr>
          <w:p w:rsidR="003133BE" w:rsidRPr="007B6493" w:rsidRDefault="001D29F8" w:rsidP="00145FBF">
            <w:pPr>
              <w:spacing w:after="0" w:line="240" w:lineRule="auto"/>
              <w:jc w:val="both"/>
              <w:rPr>
                <w:rFonts w:ascii="Times New Roman" w:hAnsi="Times New Roman"/>
                <w:sz w:val="28"/>
                <w:szCs w:val="28"/>
              </w:rPr>
            </w:pPr>
            <w:r w:rsidRPr="007B6493">
              <w:rPr>
                <w:rFonts w:ascii="Times New Roman" w:eastAsia="Times New Roman" w:hAnsi="Times New Roman"/>
                <w:sz w:val="28"/>
                <w:szCs w:val="28"/>
              </w:rPr>
              <w:t>2.3.3</w:t>
            </w:r>
            <w:r w:rsidR="003133BE" w:rsidRPr="007B6493">
              <w:rPr>
                <w:rFonts w:ascii="Times New Roman" w:eastAsia="Times New Roman" w:hAnsi="Times New Roman"/>
                <w:sz w:val="28"/>
                <w:szCs w:val="28"/>
              </w:rPr>
              <w:t xml:space="preserve"> Метод определения высоты пальпебральной складки</w:t>
            </w:r>
          </w:p>
        </w:tc>
        <w:tc>
          <w:tcPr>
            <w:tcW w:w="636" w:type="dxa"/>
            <w:shd w:val="clear" w:color="auto" w:fill="auto"/>
          </w:tcPr>
          <w:p w:rsidR="003133BE" w:rsidRPr="007B6493" w:rsidRDefault="00CB10C8" w:rsidP="00145FBF">
            <w:pPr>
              <w:spacing w:after="0" w:line="240" w:lineRule="auto"/>
              <w:jc w:val="center"/>
              <w:rPr>
                <w:rFonts w:ascii="Times New Roman" w:eastAsia="Times New Roman" w:hAnsi="Times New Roman"/>
                <w:sz w:val="28"/>
                <w:szCs w:val="28"/>
                <w:lang w:eastAsia="ru-RU"/>
              </w:rPr>
            </w:pPr>
            <w:r w:rsidRPr="007B6493">
              <w:rPr>
                <w:rFonts w:ascii="Times New Roman" w:eastAsia="Times New Roman" w:hAnsi="Times New Roman"/>
                <w:sz w:val="28"/>
                <w:szCs w:val="28"/>
                <w:lang w:eastAsia="ru-RU"/>
              </w:rPr>
              <w:t>5</w:t>
            </w:r>
            <w:r w:rsidR="00FE62F4" w:rsidRPr="007B6493">
              <w:rPr>
                <w:rFonts w:ascii="Times New Roman" w:eastAsia="Times New Roman" w:hAnsi="Times New Roman"/>
                <w:sz w:val="28"/>
                <w:szCs w:val="28"/>
                <w:lang w:eastAsia="ru-RU"/>
              </w:rPr>
              <w:t>1</w:t>
            </w:r>
          </w:p>
        </w:tc>
      </w:tr>
      <w:tr w:rsidR="003133BE" w:rsidRPr="007B6493" w:rsidTr="00396332">
        <w:tc>
          <w:tcPr>
            <w:tcW w:w="8998" w:type="dxa"/>
            <w:shd w:val="clear" w:color="auto" w:fill="auto"/>
          </w:tcPr>
          <w:p w:rsidR="003133BE" w:rsidRPr="007B6493" w:rsidRDefault="001D29F8" w:rsidP="00145FBF">
            <w:pPr>
              <w:spacing w:after="0" w:line="240" w:lineRule="auto"/>
              <w:jc w:val="both"/>
              <w:rPr>
                <w:rFonts w:ascii="Times New Roman" w:eastAsia="Times New Roman" w:hAnsi="Times New Roman"/>
                <w:sz w:val="28"/>
                <w:szCs w:val="28"/>
                <w:lang w:eastAsia="ru-RU"/>
              </w:rPr>
            </w:pPr>
            <w:r w:rsidRPr="007B6493">
              <w:rPr>
                <w:rFonts w:ascii="Times New Roman" w:eastAsia="Times New Roman" w:hAnsi="Times New Roman"/>
                <w:sz w:val="28"/>
                <w:szCs w:val="28"/>
              </w:rPr>
              <w:t>2.3.4</w:t>
            </w:r>
            <w:r w:rsidR="003133BE" w:rsidRPr="007B6493">
              <w:rPr>
                <w:rFonts w:ascii="Times New Roman" w:eastAsia="Times New Roman" w:hAnsi="Times New Roman"/>
                <w:sz w:val="28"/>
                <w:szCs w:val="28"/>
              </w:rPr>
              <w:t xml:space="preserve"> Социометрические методы исследования</w:t>
            </w:r>
          </w:p>
        </w:tc>
        <w:tc>
          <w:tcPr>
            <w:tcW w:w="636" w:type="dxa"/>
            <w:shd w:val="clear" w:color="auto" w:fill="auto"/>
          </w:tcPr>
          <w:p w:rsidR="003133BE" w:rsidRPr="007B6493" w:rsidRDefault="004B7418" w:rsidP="00145FBF">
            <w:pPr>
              <w:spacing w:after="0" w:line="240" w:lineRule="auto"/>
              <w:jc w:val="center"/>
              <w:rPr>
                <w:rFonts w:ascii="Times New Roman" w:eastAsia="Times New Roman" w:hAnsi="Times New Roman"/>
                <w:sz w:val="28"/>
                <w:szCs w:val="28"/>
                <w:lang w:eastAsia="ru-RU"/>
              </w:rPr>
            </w:pPr>
            <w:r w:rsidRPr="007B6493">
              <w:rPr>
                <w:rFonts w:ascii="Times New Roman" w:eastAsia="Times New Roman" w:hAnsi="Times New Roman"/>
                <w:sz w:val="28"/>
                <w:szCs w:val="28"/>
                <w:lang w:eastAsia="ru-RU"/>
              </w:rPr>
              <w:t>5</w:t>
            </w:r>
            <w:r w:rsidR="00FE62F4" w:rsidRPr="007B6493">
              <w:rPr>
                <w:rFonts w:ascii="Times New Roman" w:eastAsia="Times New Roman" w:hAnsi="Times New Roman"/>
                <w:sz w:val="28"/>
                <w:szCs w:val="28"/>
                <w:lang w:eastAsia="ru-RU"/>
              </w:rPr>
              <w:t>1</w:t>
            </w:r>
          </w:p>
        </w:tc>
      </w:tr>
      <w:tr w:rsidR="003133BE" w:rsidRPr="007B6493" w:rsidTr="00396332">
        <w:tc>
          <w:tcPr>
            <w:tcW w:w="8998" w:type="dxa"/>
            <w:shd w:val="clear" w:color="auto" w:fill="auto"/>
          </w:tcPr>
          <w:p w:rsidR="003133BE" w:rsidRPr="007B6493" w:rsidRDefault="003133BE" w:rsidP="00145FBF">
            <w:pPr>
              <w:spacing w:after="0" w:line="240" w:lineRule="auto"/>
              <w:jc w:val="both"/>
              <w:rPr>
                <w:rFonts w:ascii="Times New Roman" w:eastAsia="Times New Roman" w:hAnsi="Times New Roman"/>
                <w:sz w:val="28"/>
                <w:szCs w:val="28"/>
              </w:rPr>
            </w:pPr>
            <w:r w:rsidRPr="007B6493">
              <w:rPr>
                <w:rFonts w:ascii="Times New Roman" w:eastAsia="Times New Roman" w:hAnsi="Times New Roman"/>
                <w:sz w:val="28"/>
                <w:szCs w:val="28"/>
              </w:rPr>
              <w:t>2.4   Статистический анализ</w:t>
            </w:r>
          </w:p>
        </w:tc>
        <w:tc>
          <w:tcPr>
            <w:tcW w:w="636" w:type="dxa"/>
            <w:shd w:val="clear" w:color="auto" w:fill="auto"/>
          </w:tcPr>
          <w:p w:rsidR="003133BE" w:rsidRPr="007B6493" w:rsidRDefault="004F1FC5" w:rsidP="00145FBF">
            <w:pPr>
              <w:spacing w:after="0" w:line="240" w:lineRule="auto"/>
              <w:jc w:val="center"/>
              <w:rPr>
                <w:rFonts w:ascii="Times New Roman" w:eastAsia="Times New Roman" w:hAnsi="Times New Roman"/>
                <w:sz w:val="28"/>
                <w:szCs w:val="28"/>
                <w:lang w:eastAsia="ru-RU"/>
              </w:rPr>
            </w:pPr>
            <w:r w:rsidRPr="007B6493">
              <w:rPr>
                <w:rFonts w:ascii="Times New Roman" w:eastAsia="Times New Roman" w:hAnsi="Times New Roman"/>
                <w:sz w:val="28"/>
                <w:szCs w:val="28"/>
                <w:lang w:eastAsia="ru-RU"/>
              </w:rPr>
              <w:t>5</w:t>
            </w:r>
            <w:r w:rsidR="00FE62F4" w:rsidRPr="007B6493">
              <w:rPr>
                <w:rFonts w:ascii="Times New Roman" w:eastAsia="Times New Roman" w:hAnsi="Times New Roman"/>
                <w:sz w:val="28"/>
                <w:szCs w:val="28"/>
                <w:lang w:eastAsia="ru-RU"/>
              </w:rPr>
              <w:t>3</w:t>
            </w:r>
          </w:p>
        </w:tc>
      </w:tr>
      <w:tr w:rsidR="003133BE" w:rsidRPr="007B6493" w:rsidTr="00396332">
        <w:tc>
          <w:tcPr>
            <w:tcW w:w="8998" w:type="dxa"/>
            <w:shd w:val="clear" w:color="auto" w:fill="auto"/>
          </w:tcPr>
          <w:p w:rsidR="003133BE" w:rsidRPr="007B6493" w:rsidRDefault="003133BE" w:rsidP="00145FBF">
            <w:pPr>
              <w:spacing w:after="0" w:line="240" w:lineRule="auto"/>
              <w:jc w:val="both"/>
              <w:rPr>
                <w:rFonts w:ascii="Times New Roman" w:eastAsia="Times New Roman" w:hAnsi="Times New Roman"/>
                <w:sz w:val="28"/>
                <w:szCs w:val="28"/>
              </w:rPr>
            </w:pPr>
            <w:r w:rsidRPr="007B6493">
              <w:rPr>
                <w:rFonts w:ascii="Times New Roman" w:eastAsia="Times New Roman" w:hAnsi="Times New Roman"/>
                <w:sz w:val="28"/>
                <w:szCs w:val="28"/>
              </w:rPr>
              <w:t>2.4.1 Применение базы данных</w:t>
            </w:r>
          </w:p>
        </w:tc>
        <w:tc>
          <w:tcPr>
            <w:tcW w:w="636" w:type="dxa"/>
            <w:shd w:val="clear" w:color="auto" w:fill="auto"/>
          </w:tcPr>
          <w:p w:rsidR="003133BE" w:rsidRPr="007B6493" w:rsidRDefault="004F1FC5" w:rsidP="00145FBF">
            <w:pPr>
              <w:spacing w:after="0" w:line="240" w:lineRule="auto"/>
              <w:jc w:val="center"/>
              <w:rPr>
                <w:rFonts w:ascii="Times New Roman" w:eastAsia="Times New Roman" w:hAnsi="Times New Roman"/>
                <w:sz w:val="28"/>
                <w:szCs w:val="28"/>
                <w:lang w:eastAsia="ru-RU"/>
              </w:rPr>
            </w:pPr>
            <w:r w:rsidRPr="007B6493">
              <w:rPr>
                <w:rFonts w:ascii="Times New Roman" w:eastAsia="Times New Roman" w:hAnsi="Times New Roman"/>
                <w:sz w:val="28"/>
                <w:szCs w:val="28"/>
                <w:lang w:eastAsia="ru-RU"/>
              </w:rPr>
              <w:t>5</w:t>
            </w:r>
            <w:r w:rsidR="00FE62F4" w:rsidRPr="007B6493">
              <w:rPr>
                <w:rFonts w:ascii="Times New Roman" w:eastAsia="Times New Roman" w:hAnsi="Times New Roman"/>
                <w:sz w:val="28"/>
                <w:szCs w:val="28"/>
                <w:lang w:eastAsia="ru-RU"/>
              </w:rPr>
              <w:t>3</w:t>
            </w:r>
          </w:p>
        </w:tc>
      </w:tr>
      <w:tr w:rsidR="003133BE" w:rsidRPr="007B6493" w:rsidTr="00396332">
        <w:tc>
          <w:tcPr>
            <w:tcW w:w="8998" w:type="dxa"/>
            <w:shd w:val="clear" w:color="auto" w:fill="auto"/>
          </w:tcPr>
          <w:p w:rsidR="003133BE" w:rsidRPr="007B6493" w:rsidRDefault="003133BE" w:rsidP="00145FBF">
            <w:pPr>
              <w:spacing w:after="0" w:line="240" w:lineRule="auto"/>
              <w:jc w:val="both"/>
              <w:rPr>
                <w:rFonts w:ascii="Times New Roman" w:eastAsia="Times New Roman" w:hAnsi="Times New Roman"/>
                <w:sz w:val="28"/>
                <w:szCs w:val="28"/>
                <w:lang w:eastAsia="ru-RU"/>
              </w:rPr>
            </w:pPr>
            <w:r w:rsidRPr="007B6493">
              <w:rPr>
                <w:rFonts w:ascii="Times New Roman" w:eastAsia="Times New Roman" w:hAnsi="Times New Roman"/>
                <w:sz w:val="28"/>
                <w:szCs w:val="28"/>
              </w:rPr>
              <w:t xml:space="preserve">2.4.2 </w:t>
            </w:r>
            <w:r w:rsidRPr="007B6493">
              <w:rPr>
                <w:rFonts w:ascii="Times New Roman" w:eastAsia="Times New Roman" w:hAnsi="Times New Roman"/>
                <w:iCs/>
                <w:sz w:val="28"/>
                <w:szCs w:val="28"/>
              </w:rPr>
              <w:t>Обработка данных</w:t>
            </w:r>
          </w:p>
        </w:tc>
        <w:tc>
          <w:tcPr>
            <w:tcW w:w="636" w:type="dxa"/>
            <w:shd w:val="clear" w:color="auto" w:fill="auto"/>
          </w:tcPr>
          <w:p w:rsidR="003133BE" w:rsidRPr="007B6493" w:rsidRDefault="004F1FC5" w:rsidP="00145FBF">
            <w:pPr>
              <w:spacing w:after="0" w:line="240" w:lineRule="auto"/>
              <w:jc w:val="center"/>
              <w:rPr>
                <w:rFonts w:ascii="Times New Roman" w:eastAsia="Times New Roman" w:hAnsi="Times New Roman"/>
                <w:sz w:val="28"/>
                <w:szCs w:val="28"/>
                <w:lang w:eastAsia="ru-RU"/>
              </w:rPr>
            </w:pPr>
            <w:r w:rsidRPr="007B6493">
              <w:rPr>
                <w:rFonts w:ascii="Times New Roman" w:eastAsia="Times New Roman" w:hAnsi="Times New Roman"/>
                <w:sz w:val="28"/>
                <w:szCs w:val="28"/>
                <w:lang w:eastAsia="ru-RU"/>
              </w:rPr>
              <w:t>5</w:t>
            </w:r>
            <w:r w:rsidR="00FE62F4" w:rsidRPr="007B6493">
              <w:rPr>
                <w:rFonts w:ascii="Times New Roman" w:eastAsia="Times New Roman" w:hAnsi="Times New Roman"/>
                <w:sz w:val="28"/>
                <w:szCs w:val="28"/>
                <w:lang w:eastAsia="ru-RU"/>
              </w:rPr>
              <w:t>3</w:t>
            </w:r>
          </w:p>
        </w:tc>
      </w:tr>
      <w:tr w:rsidR="003133BE" w:rsidRPr="007B6493" w:rsidTr="00396332">
        <w:tc>
          <w:tcPr>
            <w:tcW w:w="8998" w:type="dxa"/>
            <w:shd w:val="clear" w:color="auto" w:fill="auto"/>
          </w:tcPr>
          <w:p w:rsidR="003133BE" w:rsidRPr="007B6493" w:rsidRDefault="003133BE" w:rsidP="00AD03A3">
            <w:pPr>
              <w:tabs>
                <w:tab w:val="left" w:pos="284"/>
              </w:tabs>
              <w:spacing w:after="0" w:line="240" w:lineRule="auto"/>
              <w:jc w:val="both"/>
              <w:rPr>
                <w:rFonts w:ascii="Times New Roman" w:eastAsia="Times New Roman" w:hAnsi="Times New Roman"/>
                <w:b/>
                <w:bCs/>
                <w:sz w:val="28"/>
                <w:szCs w:val="28"/>
                <w:lang w:eastAsia="ru-RU"/>
              </w:rPr>
            </w:pPr>
            <w:r w:rsidRPr="007B6493">
              <w:rPr>
                <w:rFonts w:ascii="Times New Roman" w:eastAsia="Times New Roman" w:hAnsi="Times New Roman"/>
                <w:b/>
                <w:bCs/>
                <w:sz w:val="28"/>
                <w:szCs w:val="28"/>
                <w:lang w:eastAsia="ru-RU"/>
              </w:rPr>
              <w:t xml:space="preserve">3  РЕЗУЛЬТАТЫ СОБСТВЕННЫХ ИССЛЕДОВАНИЙ </w:t>
            </w:r>
          </w:p>
          <w:p w:rsidR="00FE33CB" w:rsidRPr="007B6493" w:rsidRDefault="00FE33CB" w:rsidP="00145FBF">
            <w:pPr>
              <w:spacing w:after="0" w:line="240" w:lineRule="auto"/>
              <w:jc w:val="both"/>
              <w:rPr>
                <w:rFonts w:ascii="Times New Roman" w:eastAsia="Times New Roman" w:hAnsi="Times New Roman"/>
                <w:bCs/>
                <w:sz w:val="28"/>
                <w:szCs w:val="28"/>
                <w:lang w:eastAsia="ru-RU"/>
              </w:rPr>
            </w:pPr>
            <w:r w:rsidRPr="007B6493">
              <w:rPr>
                <w:rFonts w:ascii="Times New Roman" w:eastAsia="Times New Roman" w:hAnsi="Times New Roman"/>
                <w:bCs/>
                <w:sz w:val="28"/>
                <w:szCs w:val="28"/>
                <w:lang w:eastAsia="ru-RU"/>
              </w:rPr>
              <w:t>3.1   Характери</w:t>
            </w:r>
            <w:r w:rsidR="00A64097" w:rsidRPr="007B6493">
              <w:rPr>
                <w:rFonts w:ascii="Times New Roman" w:eastAsia="Times New Roman" w:hAnsi="Times New Roman"/>
                <w:bCs/>
                <w:sz w:val="28"/>
                <w:szCs w:val="28"/>
                <w:lang w:eastAsia="ru-RU"/>
              </w:rPr>
              <w:t>сти</w:t>
            </w:r>
            <w:r w:rsidRPr="007B6493">
              <w:rPr>
                <w:rFonts w:ascii="Times New Roman" w:eastAsia="Times New Roman" w:hAnsi="Times New Roman"/>
                <w:bCs/>
                <w:sz w:val="28"/>
                <w:szCs w:val="28"/>
                <w:lang w:eastAsia="ru-RU"/>
              </w:rPr>
              <w:t>ка пациентов, участвующих в исследовани</w:t>
            </w:r>
            <w:r w:rsidR="006772D8" w:rsidRPr="007B6493">
              <w:rPr>
                <w:rFonts w:ascii="Times New Roman" w:eastAsia="Times New Roman" w:hAnsi="Times New Roman"/>
                <w:bCs/>
                <w:sz w:val="28"/>
                <w:szCs w:val="28"/>
                <w:lang w:eastAsia="ru-RU"/>
              </w:rPr>
              <w:t>и</w:t>
            </w:r>
          </w:p>
        </w:tc>
        <w:tc>
          <w:tcPr>
            <w:tcW w:w="636" w:type="dxa"/>
            <w:shd w:val="clear" w:color="auto" w:fill="auto"/>
          </w:tcPr>
          <w:p w:rsidR="003133BE" w:rsidRPr="007B6493" w:rsidRDefault="004F1FC5" w:rsidP="00145FBF">
            <w:pPr>
              <w:spacing w:after="0" w:line="240" w:lineRule="auto"/>
              <w:jc w:val="center"/>
              <w:rPr>
                <w:rFonts w:ascii="Times New Roman" w:eastAsia="Times New Roman" w:hAnsi="Times New Roman"/>
                <w:sz w:val="28"/>
                <w:szCs w:val="28"/>
                <w:lang w:val="kk-KZ" w:eastAsia="ru-RU"/>
              </w:rPr>
            </w:pPr>
            <w:r w:rsidRPr="007B6493">
              <w:rPr>
                <w:rFonts w:ascii="Times New Roman" w:eastAsia="Times New Roman" w:hAnsi="Times New Roman"/>
                <w:sz w:val="28"/>
                <w:szCs w:val="28"/>
                <w:lang w:eastAsia="ru-RU"/>
              </w:rPr>
              <w:t>5</w:t>
            </w:r>
            <w:r w:rsidR="00FE62F4" w:rsidRPr="007B6493">
              <w:rPr>
                <w:rFonts w:ascii="Times New Roman" w:eastAsia="Times New Roman" w:hAnsi="Times New Roman"/>
                <w:sz w:val="28"/>
                <w:szCs w:val="28"/>
                <w:lang w:eastAsia="ru-RU"/>
              </w:rPr>
              <w:t>5</w:t>
            </w:r>
          </w:p>
          <w:p w:rsidR="00181E27" w:rsidRPr="007B6493" w:rsidRDefault="00FC7FEE" w:rsidP="00145FBF">
            <w:pPr>
              <w:spacing w:after="0" w:line="240" w:lineRule="auto"/>
              <w:jc w:val="center"/>
              <w:rPr>
                <w:rFonts w:ascii="Times New Roman" w:eastAsia="Times New Roman" w:hAnsi="Times New Roman"/>
                <w:sz w:val="28"/>
                <w:szCs w:val="28"/>
                <w:lang w:eastAsia="ru-RU"/>
              </w:rPr>
            </w:pPr>
            <w:r w:rsidRPr="007B6493">
              <w:rPr>
                <w:rFonts w:ascii="Times New Roman" w:eastAsia="Times New Roman" w:hAnsi="Times New Roman"/>
                <w:sz w:val="28"/>
                <w:szCs w:val="28"/>
                <w:lang w:eastAsia="ru-RU"/>
              </w:rPr>
              <w:t>5</w:t>
            </w:r>
            <w:r w:rsidR="00FE62F4" w:rsidRPr="007B6493">
              <w:rPr>
                <w:rFonts w:ascii="Times New Roman" w:eastAsia="Times New Roman" w:hAnsi="Times New Roman"/>
                <w:sz w:val="28"/>
                <w:szCs w:val="28"/>
                <w:lang w:eastAsia="ru-RU"/>
              </w:rPr>
              <w:t>5</w:t>
            </w:r>
          </w:p>
        </w:tc>
      </w:tr>
      <w:tr w:rsidR="003133BE" w:rsidRPr="007B6493" w:rsidTr="00396332">
        <w:tc>
          <w:tcPr>
            <w:tcW w:w="8998" w:type="dxa"/>
            <w:shd w:val="clear" w:color="auto" w:fill="auto"/>
          </w:tcPr>
          <w:p w:rsidR="003133BE" w:rsidRPr="007B6493" w:rsidRDefault="00A64097" w:rsidP="00D570E2">
            <w:pPr>
              <w:spacing w:after="0" w:line="240" w:lineRule="auto"/>
              <w:jc w:val="both"/>
              <w:rPr>
                <w:rFonts w:ascii="Times New Roman" w:eastAsia="Times New Roman" w:hAnsi="Times New Roman"/>
                <w:b/>
                <w:bCs/>
                <w:sz w:val="28"/>
                <w:szCs w:val="28"/>
                <w:lang w:eastAsia="ru-RU"/>
              </w:rPr>
            </w:pPr>
            <w:r w:rsidRPr="007B6493">
              <w:rPr>
                <w:rFonts w:ascii="Times New Roman" w:eastAsia="Times New Roman" w:hAnsi="Times New Roman"/>
                <w:bCs/>
                <w:sz w:val="28"/>
                <w:szCs w:val="28"/>
                <w:lang w:eastAsia="ru-RU"/>
              </w:rPr>
              <w:t>3.2</w:t>
            </w:r>
            <w:r w:rsidR="004D4DC5" w:rsidRPr="007B6493">
              <w:rPr>
                <w:rFonts w:ascii="Times New Roman" w:eastAsia="Times New Roman" w:hAnsi="Times New Roman"/>
                <w:b/>
                <w:bCs/>
                <w:sz w:val="28"/>
                <w:szCs w:val="28"/>
                <w:lang w:eastAsia="ru-RU"/>
              </w:rPr>
              <w:t xml:space="preserve">  </w:t>
            </w:r>
            <w:r w:rsidR="004D4DC5" w:rsidRPr="007B6493">
              <w:rPr>
                <w:rFonts w:ascii="Times New Roman" w:eastAsia="Times New Roman" w:hAnsi="Times New Roman"/>
                <w:bCs/>
                <w:sz w:val="28"/>
                <w:szCs w:val="28"/>
                <w:lang w:eastAsia="ru-RU"/>
              </w:rPr>
              <w:t>Изучение и а</w:t>
            </w:r>
            <w:r w:rsidR="003133BE" w:rsidRPr="007B6493">
              <w:rPr>
                <w:rFonts w:ascii="Times New Roman" w:hAnsi="Times New Roman"/>
                <w:sz w:val="28"/>
                <w:szCs w:val="28"/>
                <w:shd w:val="clear" w:color="auto" w:fill="FFFFFF"/>
              </w:rPr>
              <w:t xml:space="preserve">нализ </w:t>
            </w:r>
            <w:r w:rsidR="009E6A7A" w:rsidRPr="007B6493">
              <w:rPr>
                <w:rFonts w:ascii="Times New Roman" w:hAnsi="Times New Roman"/>
                <w:sz w:val="28"/>
                <w:szCs w:val="28"/>
                <w:shd w:val="clear" w:color="auto" w:fill="FFFFFF"/>
              </w:rPr>
              <w:t>распространенности</w:t>
            </w:r>
            <w:r w:rsidR="003133BE" w:rsidRPr="007B6493">
              <w:rPr>
                <w:rFonts w:ascii="Times New Roman" w:hAnsi="Times New Roman"/>
                <w:sz w:val="28"/>
                <w:szCs w:val="28"/>
                <w:shd w:val="clear" w:color="auto" w:fill="FFFFFF"/>
              </w:rPr>
              <w:t xml:space="preserve"> пластических операций по эстетической верхней блефаропластик</w:t>
            </w:r>
            <w:r w:rsidR="00D570E2" w:rsidRPr="007B6493">
              <w:rPr>
                <w:rFonts w:ascii="Times New Roman" w:hAnsi="Times New Roman"/>
                <w:sz w:val="28"/>
                <w:szCs w:val="28"/>
                <w:shd w:val="clear" w:color="auto" w:fill="FFFFFF"/>
              </w:rPr>
              <w:t>е</w:t>
            </w:r>
            <w:r w:rsidR="008078BB" w:rsidRPr="007B6493">
              <w:rPr>
                <w:rFonts w:ascii="Times New Roman" w:hAnsi="Times New Roman"/>
                <w:sz w:val="28"/>
                <w:szCs w:val="28"/>
                <w:shd w:val="clear" w:color="auto" w:fill="FFFFFF"/>
              </w:rPr>
              <w:t xml:space="preserve"> на примере</w:t>
            </w:r>
            <w:r w:rsidR="006C3222" w:rsidRPr="007B6493">
              <w:rPr>
                <w:rFonts w:ascii="Times New Roman" w:hAnsi="Times New Roman"/>
                <w:sz w:val="28"/>
                <w:szCs w:val="28"/>
                <w:shd w:val="clear" w:color="auto" w:fill="FFFFFF"/>
              </w:rPr>
              <w:t xml:space="preserve"> </w:t>
            </w:r>
            <w:r w:rsidR="008078BB" w:rsidRPr="007B6493">
              <w:rPr>
                <w:rFonts w:ascii="Times New Roman" w:hAnsi="Times New Roman"/>
                <w:sz w:val="28"/>
                <w:szCs w:val="28"/>
                <w:shd w:val="clear" w:color="auto" w:fill="FFFFFF"/>
              </w:rPr>
              <w:t>клиники пластической хирургии</w:t>
            </w:r>
            <w:r w:rsidR="00FB6DDF" w:rsidRPr="007B6493">
              <w:rPr>
                <w:rFonts w:ascii="Times New Roman" w:hAnsi="Times New Roman"/>
                <w:sz w:val="28"/>
                <w:szCs w:val="28"/>
                <w:shd w:val="clear" w:color="auto" w:fill="FFFFFF"/>
              </w:rPr>
              <w:t xml:space="preserve"> г.Алматы</w:t>
            </w:r>
          </w:p>
        </w:tc>
        <w:tc>
          <w:tcPr>
            <w:tcW w:w="636" w:type="dxa"/>
            <w:shd w:val="clear" w:color="auto" w:fill="auto"/>
          </w:tcPr>
          <w:p w:rsidR="00FE62F4" w:rsidRPr="007B6493" w:rsidRDefault="00FE62F4" w:rsidP="00145FBF">
            <w:pPr>
              <w:spacing w:after="0" w:line="240" w:lineRule="auto"/>
              <w:jc w:val="center"/>
              <w:rPr>
                <w:rFonts w:ascii="Times New Roman" w:eastAsia="Times New Roman" w:hAnsi="Times New Roman"/>
                <w:sz w:val="28"/>
                <w:szCs w:val="28"/>
                <w:lang w:eastAsia="ru-RU"/>
              </w:rPr>
            </w:pPr>
          </w:p>
          <w:p w:rsidR="00FE62F4" w:rsidRPr="007B6493" w:rsidRDefault="00FE62F4" w:rsidP="00145FBF">
            <w:pPr>
              <w:spacing w:after="0" w:line="240" w:lineRule="auto"/>
              <w:jc w:val="center"/>
              <w:rPr>
                <w:rFonts w:ascii="Times New Roman" w:eastAsia="Times New Roman" w:hAnsi="Times New Roman"/>
                <w:sz w:val="28"/>
                <w:szCs w:val="28"/>
                <w:lang w:eastAsia="ru-RU"/>
              </w:rPr>
            </w:pPr>
          </w:p>
          <w:p w:rsidR="003E74B8" w:rsidRPr="007B6493" w:rsidRDefault="00BF4A28" w:rsidP="00FE62F4">
            <w:pPr>
              <w:spacing w:after="0" w:line="240" w:lineRule="auto"/>
              <w:jc w:val="center"/>
              <w:rPr>
                <w:rFonts w:ascii="Times New Roman" w:eastAsia="Times New Roman" w:hAnsi="Times New Roman"/>
                <w:sz w:val="28"/>
                <w:szCs w:val="28"/>
                <w:lang w:val="en-US" w:eastAsia="ru-RU"/>
              </w:rPr>
            </w:pPr>
            <w:r w:rsidRPr="007B6493">
              <w:rPr>
                <w:rFonts w:ascii="Times New Roman" w:eastAsia="Times New Roman" w:hAnsi="Times New Roman"/>
                <w:sz w:val="28"/>
                <w:szCs w:val="28"/>
                <w:lang w:val="en-US" w:eastAsia="ru-RU"/>
              </w:rPr>
              <w:t>59</w:t>
            </w:r>
          </w:p>
        </w:tc>
      </w:tr>
      <w:tr w:rsidR="003133BE" w:rsidRPr="007B6493" w:rsidTr="00396332">
        <w:tc>
          <w:tcPr>
            <w:tcW w:w="8998" w:type="dxa"/>
            <w:shd w:val="clear" w:color="auto" w:fill="auto"/>
          </w:tcPr>
          <w:p w:rsidR="003133BE" w:rsidRPr="007B6493" w:rsidRDefault="00A64097" w:rsidP="00145FBF">
            <w:pPr>
              <w:spacing w:after="0" w:line="240" w:lineRule="auto"/>
              <w:jc w:val="both"/>
              <w:rPr>
                <w:rFonts w:ascii="Times New Roman" w:eastAsia="Times New Roman" w:hAnsi="Times New Roman"/>
                <w:b/>
                <w:bCs/>
                <w:sz w:val="28"/>
                <w:szCs w:val="28"/>
                <w:lang w:eastAsia="ru-RU"/>
              </w:rPr>
            </w:pPr>
            <w:r w:rsidRPr="007B6493">
              <w:rPr>
                <w:rFonts w:ascii="Times New Roman" w:eastAsia="Times New Roman" w:hAnsi="Times New Roman"/>
                <w:sz w:val="28"/>
                <w:szCs w:val="28"/>
                <w:lang w:eastAsia="ru-RU"/>
              </w:rPr>
              <w:t>3.2</w:t>
            </w:r>
            <w:r w:rsidR="003133BE" w:rsidRPr="007B6493">
              <w:rPr>
                <w:rFonts w:ascii="Times New Roman" w:eastAsia="Times New Roman" w:hAnsi="Times New Roman"/>
                <w:sz w:val="28"/>
                <w:szCs w:val="28"/>
                <w:lang w:eastAsia="ru-RU"/>
              </w:rPr>
              <w:t>.1 Анализ проведенных операций по годам</w:t>
            </w:r>
          </w:p>
        </w:tc>
        <w:tc>
          <w:tcPr>
            <w:tcW w:w="636" w:type="dxa"/>
            <w:shd w:val="clear" w:color="auto" w:fill="auto"/>
          </w:tcPr>
          <w:p w:rsidR="003133BE" w:rsidRPr="007B6493" w:rsidRDefault="00FE62F4" w:rsidP="00145FBF">
            <w:pPr>
              <w:spacing w:after="0" w:line="240" w:lineRule="auto"/>
              <w:jc w:val="center"/>
              <w:rPr>
                <w:rFonts w:ascii="Times New Roman" w:eastAsia="Times New Roman" w:hAnsi="Times New Roman"/>
                <w:sz w:val="28"/>
                <w:szCs w:val="28"/>
                <w:lang w:eastAsia="ru-RU"/>
              </w:rPr>
            </w:pPr>
            <w:r w:rsidRPr="007B6493">
              <w:rPr>
                <w:rFonts w:ascii="Times New Roman" w:eastAsia="Times New Roman" w:hAnsi="Times New Roman"/>
                <w:sz w:val="28"/>
                <w:szCs w:val="28"/>
                <w:lang w:eastAsia="ru-RU"/>
              </w:rPr>
              <w:t>60</w:t>
            </w:r>
          </w:p>
        </w:tc>
      </w:tr>
      <w:tr w:rsidR="003133BE" w:rsidRPr="007B6493" w:rsidTr="00396332">
        <w:tc>
          <w:tcPr>
            <w:tcW w:w="8998" w:type="dxa"/>
            <w:shd w:val="clear" w:color="auto" w:fill="auto"/>
          </w:tcPr>
          <w:p w:rsidR="003133BE" w:rsidRPr="007B6493" w:rsidRDefault="00A64097" w:rsidP="00145FBF">
            <w:pPr>
              <w:spacing w:after="0" w:line="240" w:lineRule="auto"/>
              <w:jc w:val="both"/>
              <w:rPr>
                <w:rFonts w:ascii="Times New Roman" w:eastAsia="Times New Roman" w:hAnsi="Times New Roman"/>
                <w:b/>
                <w:bCs/>
                <w:sz w:val="28"/>
                <w:szCs w:val="28"/>
                <w:lang w:eastAsia="ru-RU"/>
              </w:rPr>
            </w:pPr>
            <w:r w:rsidRPr="007B6493">
              <w:rPr>
                <w:rFonts w:ascii="Times New Roman" w:eastAsia="Times New Roman" w:hAnsi="Times New Roman"/>
                <w:sz w:val="28"/>
                <w:szCs w:val="28"/>
                <w:lang w:eastAsia="ru-RU"/>
              </w:rPr>
              <w:t>3.2</w:t>
            </w:r>
            <w:r w:rsidR="003133BE" w:rsidRPr="007B6493">
              <w:rPr>
                <w:rFonts w:ascii="Times New Roman" w:eastAsia="Times New Roman" w:hAnsi="Times New Roman"/>
                <w:sz w:val="28"/>
                <w:szCs w:val="28"/>
                <w:lang w:eastAsia="ru-RU"/>
              </w:rPr>
              <w:t>.2 Анализ проведенных операций по половой принадлежности</w:t>
            </w:r>
          </w:p>
        </w:tc>
        <w:tc>
          <w:tcPr>
            <w:tcW w:w="636" w:type="dxa"/>
            <w:shd w:val="clear" w:color="auto" w:fill="auto"/>
          </w:tcPr>
          <w:p w:rsidR="003133BE" w:rsidRPr="007B6493" w:rsidRDefault="00FE62F4" w:rsidP="00145FBF">
            <w:pPr>
              <w:spacing w:after="0" w:line="240" w:lineRule="auto"/>
              <w:jc w:val="center"/>
              <w:rPr>
                <w:rFonts w:ascii="Times New Roman" w:eastAsia="Times New Roman" w:hAnsi="Times New Roman"/>
                <w:sz w:val="28"/>
                <w:szCs w:val="28"/>
                <w:lang w:eastAsia="ru-RU"/>
              </w:rPr>
            </w:pPr>
            <w:r w:rsidRPr="007B6493">
              <w:rPr>
                <w:rFonts w:ascii="Times New Roman" w:eastAsia="Times New Roman" w:hAnsi="Times New Roman"/>
                <w:sz w:val="28"/>
                <w:szCs w:val="28"/>
                <w:lang w:eastAsia="ru-RU"/>
              </w:rPr>
              <w:t>61</w:t>
            </w:r>
          </w:p>
        </w:tc>
      </w:tr>
      <w:tr w:rsidR="003133BE" w:rsidRPr="007B6493" w:rsidTr="00396332">
        <w:tc>
          <w:tcPr>
            <w:tcW w:w="8998" w:type="dxa"/>
            <w:shd w:val="clear" w:color="auto" w:fill="auto"/>
          </w:tcPr>
          <w:p w:rsidR="003133BE" w:rsidRPr="007B6493" w:rsidRDefault="003133BE" w:rsidP="00145FBF">
            <w:pPr>
              <w:tabs>
                <w:tab w:val="left" w:pos="1371"/>
              </w:tabs>
              <w:spacing w:after="0" w:line="240" w:lineRule="auto"/>
              <w:jc w:val="both"/>
              <w:rPr>
                <w:rFonts w:ascii="Times New Roman" w:eastAsia="Times New Roman" w:hAnsi="Times New Roman"/>
                <w:b/>
                <w:bCs/>
                <w:sz w:val="28"/>
                <w:szCs w:val="28"/>
                <w:lang w:eastAsia="ru-RU"/>
              </w:rPr>
            </w:pPr>
            <w:r w:rsidRPr="007B6493">
              <w:rPr>
                <w:rStyle w:val="aff2"/>
                <w:rFonts w:ascii="Times New Roman" w:hAnsi="Times New Roman"/>
                <w:i w:val="0"/>
                <w:color w:val="auto"/>
                <w:sz w:val="28"/>
                <w:szCs w:val="28"/>
                <w:lang w:val="en-US"/>
              </w:rPr>
              <w:t>3</w:t>
            </w:r>
            <w:r w:rsidR="00A64097" w:rsidRPr="007B6493">
              <w:rPr>
                <w:rStyle w:val="aff2"/>
                <w:rFonts w:ascii="Times New Roman" w:hAnsi="Times New Roman"/>
                <w:i w:val="0"/>
                <w:color w:val="auto"/>
                <w:sz w:val="28"/>
                <w:szCs w:val="28"/>
                <w:lang w:val="kk-KZ"/>
              </w:rPr>
              <w:t>.2</w:t>
            </w:r>
            <w:r w:rsidRPr="007B6493">
              <w:rPr>
                <w:rStyle w:val="aff2"/>
                <w:rFonts w:ascii="Times New Roman" w:hAnsi="Times New Roman"/>
                <w:i w:val="0"/>
                <w:color w:val="auto"/>
                <w:sz w:val="28"/>
                <w:szCs w:val="28"/>
                <w:lang w:val="kk-KZ"/>
              </w:rPr>
              <w:t xml:space="preserve">.3 </w:t>
            </w:r>
            <w:r w:rsidRPr="007B6493">
              <w:rPr>
                <w:rFonts w:ascii="Times New Roman" w:hAnsi="Times New Roman"/>
                <w:noProof/>
                <w:sz w:val="28"/>
                <w:szCs w:val="28"/>
                <w:lang w:eastAsia="ru-RU"/>
              </w:rPr>
              <w:t>Распределение пациентов по национальности</w:t>
            </w:r>
          </w:p>
        </w:tc>
        <w:tc>
          <w:tcPr>
            <w:tcW w:w="636" w:type="dxa"/>
            <w:shd w:val="clear" w:color="auto" w:fill="auto"/>
          </w:tcPr>
          <w:p w:rsidR="003133BE" w:rsidRPr="007B6493" w:rsidRDefault="00FE62F4" w:rsidP="00145FBF">
            <w:pPr>
              <w:spacing w:after="0" w:line="240" w:lineRule="auto"/>
              <w:jc w:val="center"/>
              <w:rPr>
                <w:rFonts w:ascii="Times New Roman" w:eastAsia="Times New Roman" w:hAnsi="Times New Roman"/>
                <w:sz w:val="28"/>
                <w:szCs w:val="28"/>
                <w:lang w:eastAsia="ru-RU"/>
              </w:rPr>
            </w:pPr>
            <w:r w:rsidRPr="007B6493">
              <w:rPr>
                <w:rFonts w:ascii="Times New Roman" w:eastAsia="Times New Roman" w:hAnsi="Times New Roman"/>
                <w:sz w:val="28"/>
                <w:szCs w:val="28"/>
                <w:lang w:eastAsia="ru-RU"/>
              </w:rPr>
              <w:t>67</w:t>
            </w:r>
          </w:p>
        </w:tc>
      </w:tr>
      <w:tr w:rsidR="003133BE" w:rsidRPr="007B6493" w:rsidTr="00396332">
        <w:tc>
          <w:tcPr>
            <w:tcW w:w="8998" w:type="dxa"/>
            <w:shd w:val="clear" w:color="auto" w:fill="auto"/>
          </w:tcPr>
          <w:p w:rsidR="003133BE" w:rsidRPr="007B6493" w:rsidRDefault="00A64097" w:rsidP="00145FBF">
            <w:pPr>
              <w:spacing w:after="0" w:line="240" w:lineRule="auto"/>
              <w:jc w:val="both"/>
              <w:rPr>
                <w:rFonts w:ascii="Times New Roman" w:eastAsia="Times New Roman" w:hAnsi="Times New Roman"/>
                <w:b/>
                <w:bCs/>
                <w:sz w:val="28"/>
                <w:szCs w:val="28"/>
                <w:lang w:val="kk-KZ" w:eastAsia="ru-RU"/>
              </w:rPr>
            </w:pPr>
            <w:r w:rsidRPr="007B6493">
              <w:rPr>
                <w:rFonts w:ascii="Times New Roman" w:hAnsi="Times New Roman"/>
                <w:noProof/>
                <w:sz w:val="28"/>
                <w:szCs w:val="28"/>
                <w:lang w:eastAsia="ru-RU"/>
              </w:rPr>
              <w:t>3.2</w:t>
            </w:r>
            <w:r w:rsidR="003133BE" w:rsidRPr="007B6493">
              <w:rPr>
                <w:rFonts w:ascii="Times New Roman" w:hAnsi="Times New Roman"/>
                <w:noProof/>
                <w:sz w:val="28"/>
                <w:szCs w:val="28"/>
                <w:lang w:eastAsia="ru-RU"/>
              </w:rPr>
              <w:t xml:space="preserve">.4 Территориальное распределение пациентов </w:t>
            </w:r>
          </w:p>
        </w:tc>
        <w:tc>
          <w:tcPr>
            <w:tcW w:w="636" w:type="dxa"/>
            <w:shd w:val="clear" w:color="auto" w:fill="auto"/>
          </w:tcPr>
          <w:p w:rsidR="003133BE" w:rsidRPr="007B6493" w:rsidRDefault="00FC7FEE" w:rsidP="00145FBF">
            <w:pPr>
              <w:spacing w:after="0" w:line="240" w:lineRule="auto"/>
              <w:jc w:val="center"/>
              <w:rPr>
                <w:rFonts w:ascii="Times New Roman" w:eastAsia="Times New Roman" w:hAnsi="Times New Roman"/>
                <w:sz w:val="28"/>
                <w:szCs w:val="28"/>
                <w:lang w:eastAsia="ru-RU"/>
              </w:rPr>
            </w:pPr>
            <w:r w:rsidRPr="007B6493">
              <w:rPr>
                <w:rFonts w:ascii="Times New Roman" w:eastAsia="Times New Roman" w:hAnsi="Times New Roman"/>
                <w:sz w:val="28"/>
                <w:szCs w:val="28"/>
                <w:lang w:eastAsia="ru-RU"/>
              </w:rPr>
              <w:t>6</w:t>
            </w:r>
            <w:r w:rsidR="00FE62F4" w:rsidRPr="007B6493">
              <w:rPr>
                <w:rFonts w:ascii="Times New Roman" w:eastAsia="Times New Roman" w:hAnsi="Times New Roman"/>
                <w:sz w:val="28"/>
                <w:szCs w:val="28"/>
                <w:lang w:eastAsia="ru-RU"/>
              </w:rPr>
              <w:t>8</w:t>
            </w:r>
          </w:p>
        </w:tc>
      </w:tr>
      <w:tr w:rsidR="003133BE" w:rsidRPr="007B6493" w:rsidTr="00396332">
        <w:tc>
          <w:tcPr>
            <w:tcW w:w="8998" w:type="dxa"/>
            <w:shd w:val="clear" w:color="auto" w:fill="auto"/>
          </w:tcPr>
          <w:p w:rsidR="003133BE" w:rsidRPr="007B6493" w:rsidRDefault="00A64097" w:rsidP="00145FBF">
            <w:pPr>
              <w:spacing w:after="0" w:line="240" w:lineRule="auto"/>
              <w:jc w:val="both"/>
              <w:rPr>
                <w:rFonts w:ascii="Times New Roman" w:eastAsia="Times New Roman" w:hAnsi="Times New Roman"/>
                <w:bCs/>
                <w:sz w:val="28"/>
                <w:szCs w:val="28"/>
                <w:lang w:eastAsia="ru-RU"/>
              </w:rPr>
            </w:pPr>
            <w:r w:rsidRPr="007B6493">
              <w:rPr>
                <w:rFonts w:ascii="Times New Roman" w:eastAsia="Times New Roman" w:hAnsi="Times New Roman"/>
                <w:bCs/>
                <w:sz w:val="28"/>
                <w:szCs w:val="28"/>
                <w:lang w:eastAsia="ru-RU"/>
              </w:rPr>
              <w:t>3.3</w:t>
            </w:r>
            <w:r w:rsidR="003133BE" w:rsidRPr="007B6493">
              <w:rPr>
                <w:rFonts w:ascii="Times New Roman" w:eastAsia="Times New Roman" w:hAnsi="Times New Roman"/>
                <w:bCs/>
                <w:sz w:val="28"/>
                <w:szCs w:val="28"/>
                <w:lang w:eastAsia="ru-RU"/>
              </w:rPr>
              <w:t xml:space="preserve">  Хирургическая тактика </w:t>
            </w:r>
            <w:r w:rsidR="003133BE" w:rsidRPr="007B6493">
              <w:rPr>
                <w:rFonts w:ascii="Times New Roman" w:eastAsia="Times New Roman" w:hAnsi="Times New Roman"/>
                <w:bCs/>
                <w:sz w:val="28"/>
                <w:szCs w:val="28"/>
                <w:lang w:val="kk-KZ" w:eastAsia="ru-RU"/>
              </w:rPr>
              <w:t>при верхней блефаропластике у жителей Центральной Азии</w:t>
            </w:r>
            <w:r w:rsidR="003133BE" w:rsidRPr="007B6493">
              <w:rPr>
                <w:rFonts w:ascii="Times New Roman" w:eastAsia="Times New Roman" w:hAnsi="Times New Roman"/>
                <w:bCs/>
                <w:sz w:val="28"/>
                <w:szCs w:val="28"/>
                <w:lang w:eastAsia="ru-RU"/>
              </w:rPr>
              <w:t xml:space="preserve">                                                                                                                            </w:t>
            </w:r>
          </w:p>
        </w:tc>
        <w:tc>
          <w:tcPr>
            <w:tcW w:w="636" w:type="dxa"/>
            <w:shd w:val="clear" w:color="auto" w:fill="auto"/>
          </w:tcPr>
          <w:p w:rsidR="00FE62F4" w:rsidRPr="007B6493" w:rsidRDefault="00FE62F4" w:rsidP="00145FBF">
            <w:pPr>
              <w:spacing w:after="0" w:line="240" w:lineRule="auto"/>
              <w:jc w:val="center"/>
              <w:rPr>
                <w:rFonts w:ascii="Times New Roman" w:eastAsia="Times New Roman" w:hAnsi="Times New Roman"/>
                <w:sz w:val="28"/>
                <w:szCs w:val="28"/>
                <w:lang w:eastAsia="ru-RU"/>
              </w:rPr>
            </w:pPr>
          </w:p>
          <w:p w:rsidR="003133BE" w:rsidRPr="007B6493" w:rsidRDefault="00FE62F4" w:rsidP="00145FBF">
            <w:pPr>
              <w:spacing w:after="0" w:line="240" w:lineRule="auto"/>
              <w:jc w:val="center"/>
              <w:rPr>
                <w:rFonts w:ascii="Times New Roman" w:eastAsia="Times New Roman" w:hAnsi="Times New Roman"/>
                <w:sz w:val="28"/>
                <w:szCs w:val="28"/>
                <w:lang w:eastAsia="ru-RU"/>
              </w:rPr>
            </w:pPr>
            <w:r w:rsidRPr="007B6493">
              <w:rPr>
                <w:rFonts w:ascii="Times New Roman" w:eastAsia="Times New Roman" w:hAnsi="Times New Roman"/>
                <w:sz w:val="28"/>
                <w:szCs w:val="28"/>
                <w:lang w:eastAsia="ru-RU"/>
              </w:rPr>
              <w:t>70</w:t>
            </w:r>
          </w:p>
        </w:tc>
      </w:tr>
      <w:tr w:rsidR="003133BE" w:rsidRPr="007B6493" w:rsidTr="00396332">
        <w:tc>
          <w:tcPr>
            <w:tcW w:w="8998" w:type="dxa"/>
            <w:shd w:val="clear" w:color="auto" w:fill="auto"/>
          </w:tcPr>
          <w:p w:rsidR="003133BE" w:rsidRPr="007B6493" w:rsidRDefault="00A64097" w:rsidP="00145FBF">
            <w:pPr>
              <w:autoSpaceDE w:val="0"/>
              <w:autoSpaceDN w:val="0"/>
              <w:adjustRightInd w:val="0"/>
              <w:spacing w:after="0" w:line="240" w:lineRule="auto"/>
              <w:jc w:val="both"/>
              <w:rPr>
                <w:rFonts w:ascii="Times New Roman" w:eastAsia="Times New Roman" w:hAnsi="Times New Roman"/>
                <w:bCs/>
                <w:sz w:val="28"/>
                <w:szCs w:val="28"/>
                <w:lang w:eastAsia="ru-RU"/>
              </w:rPr>
            </w:pPr>
            <w:r w:rsidRPr="007B6493">
              <w:rPr>
                <w:rFonts w:ascii="Times New Roman" w:eastAsia="Times New Roman" w:hAnsi="Times New Roman"/>
                <w:bCs/>
                <w:sz w:val="28"/>
                <w:szCs w:val="28"/>
                <w:lang w:eastAsia="ru-RU"/>
              </w:rPr>
              <w:t>3.3</w:t>
            </w:r>
            <w:r w:rsidR="003133BE" w:rsidRPr="007B6493">
              <w:rPr>
                <w:rFonts w:ascii="Times New Roman" w:eastAsia="Times New Roman" w:hAnsi="Times New Roman"/>
                <w:bCs/>
                <w:sz w:val="28"/>
                <w:szCs w:val="28"/>
                <w:lang w:eastAsia="ru-RU"/>
              </w:rPr>
              <w:t>.1 Показания и противопоказания к эстетической верхней блефаропластике</w:t>
            </w:r>
          </w:p>
        </w:tc>
        <w:tc>
          <w:tcPr>
            <w:tcW w:w="636" w:type="dxa"/>
            <w:shd w:val="clear" w:color="auto" w:fill="auto"/>
          </w:tcPr>
          <w:p w:rsidR="00FE62F4" w:rsidRPr="007B6493" w:rsidRDefault="00FE62F4" w:rsidP="00145FBF">
            <w:pPr>
              <w:spacing w:after="0" w:line="240" w:lineRule="auto"/>
              <w:jc w:val="center"/>
              <w:rPr>
                <w:rFonts w:ascii="Times New Roman" w:eastAsia="Times New Roman" w:hAnsi="Times New Roman"/>
                <w:sz w:val="28"/>
                <w:szCs w:val="28"/>
                <w:lang w:eastAsia="ru-RU"/>
              </w:rPr>
            </w:pPr>
          </w:p>
          <w:p w:rsidR="003133BE" w:rsidRPr="007B6493" w:rsidRDefault="00FE62F4" w:rsidP="00145FBF">
            <w:pPr>
              <w:spacing w:after="0" w:line="240" w:lineRule="auto"/>
              <w:jc w:val="center"/>
              <w:rPr>
                <w:rFonts w:ascii="Times New Roman" w:eastAsia="Times New Roman" w:hAnsi="Times New Roman"/>
                <w:sz w:val="28"/>
                <w:szCs w:val="28"/>
                <w:lang w:eastAsia="ru-RU"/>
              </w:rPr>
            </w:pPr>
            <w:r w:rsidRPr="007B6493">
              <w:rPr>
                <w:rFonts w:ascii="Times New Roman" w:eastAsia="Times New Roman" w:hAnsi="Times New Roman"/>
                <w:sz w:val="28"/>
                <w:szCs w:val="28"/>
                <w:lang w:eastAsia="ru-RU"/>
              </w:rPr>
              <w:t>71</w:t>
            </w:r>
          </w:p>
        </w:tc>
      </w:tr>
      <w:tr w:rsidR="003133BE" w:rsidRPr="007B6493" w:rsidTr="00396332">
        <w:tc>
          <w:tcPr>
            <w:tcW w:w="8998" w:type="dxa"/>
            <w:shd w:val="clear" w:color="auto" w:fill="auto"/>
          </w:tcPr>
          <w:p w:rsidR="00905420" w:rsidRPr="007B6493" w:rsidRDefault="00A64097" w:rsidP="00145FBF">
            <w:pPr>
              <w:autoSpaceDE w:val="0"/>
              <w:autoSpaceDN w:val="0"/>
              <w:adjustRightInd w:val="0"/>
              <w:spacing w:after="0" w:line="240" w:lineRule="auto"/>
              <w:jc w:val="both"/>
              <w:rPr>
                <w:rFonts w:ascii="Times New Roman" w:eastAsia="Times New Roman" w:hAnsi="Times New Roman"/>
                <w:bCs/>
                <w:sz w:val="28"/>
                <w:szCs w:val="28"/>
                <w:lang w:eastAsia="ru-RU"/>
              </w:rPr>
            </w:pPr>
            <w:r w:rsidRPr="007B6493">
              <w:rPr>
                <w:rFonts w:ascii="Times New Roman" w:eastAsia="Times New Roman" w:hAnsi="Times New Roman"/>
                <w:bCs/>
                <w:sz w:val="28"/>
                <w:szCs w:val="28"/>
                <w:lang w:eastAsia="ru-RU"/>
              </w:rPr>
              <w:t>3.3</w:t>
            </w:r>
            <w:r w:rsidR="003133BE" w:rsidRPr="007B6493">
              <w:rPr>
                <w:rFonts w:ascii="Times New Roman" w:eastAsia="Times New Roman" w:hAnsi="Times New Roman"/>
                <w:bCs/>
                <w:sz w:val="28"/>
                <w:szCs w:val="28"/>
                <w:lang w:eastAsia="ru-RU"/>
              </w:rPr>
              <w:t xml:space="preserve">.2 Хирургическая техника проведения эстетической верхней </w:t>
            </w:r>
            <w:r w:rsidR="003133BE" w:rsidRPr="007B6493">
              <w:rPr>
                <w:rFonts w:ascii="Times New Roman" w:eastAsia="Times New Roman" w:hAnsi="Times New Roman"/>
                <w:bCs/>
                <w:sz w:val="28"/>
                <w:szCs w:val="28"/>
                <w:lang w:eastAsia="ru-RU"/>
              </w:rPr>
              <w:lastRenderedPageBreak/>
              <w:t>блефаропластики</w:t>
            </w:r>
          </w:p>
        </w:tc>
        <w:tc>
          <w:tcPr>
            <w:tcW w:w="636" w:type="dxa"/>
            <w:shd w:val="clear" w:color="auto" w:fill="auto"/>
          </w:tcPr>
          <w:p w:rsidR="00FE62F4" w:rsidRPr="007B6493" w:rsidRDefault="00FE62F4" w:rsidP="009E6F73">
            <w:pPr>
              <w:spacing w:after="0" w:line="240" w:lineRule="auto"/>
              <w:jc w:val="center"/>
              <w:rPr>
                <w:rFonts w:ascii="Times New Roman" w:eastAsia="Times New Roman" w:hAnsi="Times New Roman"/>
                <w:sz w:val="28"/>
                <w:szCs w:val="28"/>
                <w:lang w:eastAsia="ru-RU"/>
              </w:rPr>
            </w:pPr>
          </w:p>
          <w:p w:rsidR="003133BE" w:rsidRPr="007B6493" w:rsidRDefault="00D71FF7" w:rsidP="009E6F73">
            <w:pPr>
              <w:spacing w:after="0" w:line="240" w:lineRule="auto"/>
              <w:jc w:val="center"/>
              <w:rPr>
                <w:rFonts w:ascii="Times New Roman" w:eastAsia="Times New Roman" w:hAnsi="Times New Roman"/>
                <w:sz w:val="28"/>
                <w:szCs w:val="28"/>
                <w:lang w:eastAsia="ru-RU"/>
              </w:rPr>
            </w:pPr>
            <w:r w:rsidRPr="007B6493">
              <w:rPr>
                <w:rFonts w:ascii="Times New Roman" w:eastAsia="Times New Roman" w:hAnsi="Times New Roman"/>
                <w:sz w:val="28"/>
                <w:szCs w:val="28"/>
                <w:lang w:eastAsia="ru-RU"/>
              </w:rPr>
              <w:lastRenderedPageBreak/>
              <w:t>7</w:t>
            </w:r>
            <w:r w:rsidR="00FE62F4" w:rsidRPr="007B6493">
              <w:rPr>
                <w:rFonts w:ascii="Times New Roman" w:eastAsia="Times New Roman" w:hAnsi="Times New Roman"/>
                <w:sz w:val="28"/>
                <w:szCs w:val="28"/>
                <w:lang w:eastAsia="ru-RU"/>
              </w:rPr>
              <w:t>3</w:t>
            </w:r>
          </w:p>
        </w:tc>
      </w:tr>
      <w:tr w:rsidR="003133BE" w:rsidRPr="007B6493" w:rsidTr="00396332">
        <w:tc>
          <w:tcPr>
            <w:tcW w:w="8998" w:type="dxa"/>
            <w:shd w:val="clear" w:color="auto" w:fill="auto"/>
          </w:tcPr>
          <w:p w:rsidR="003133BE" w:rsidRPr="007B6493" w:rsidRDefault="00A64097" w:rsidP="00145FBF">
            <w:pPr>
              <w:autoSpaceDE w:val="0"/>
              <w:autoSpaceDN w:val="0"/>
              <w:adjustRightInd w:val="0"/>
              <w:spacing w:after="0" w:line="240" w:lineRule="auto"/>
              <w:jc w:val="both"/>
              <w:rPr>
                <w:rFonts w:ascii="Times New Roman" w:eastAsia="Times New Roman" w:hAnsi="Times New Roman"/>
                <w:sz w:val="28"/>
                <w:szCs w:val="28"/>
                <w:lang w:eastAsia="ru-RU"/>
              </w:rPr>
            </w:pPr>
            <w:r w:rsidRPr="007B6493">
              <w:rPr>
                <w:rFonts w:ascii="Times New Roman" w:eastAsia="Times New Roman" w:hAnsi="Times New Roman"/>
                <w:sz w:val="28"/>
                <w:szCs w:val="28"/>
                <w:lang w:eastAsia="ru-RU"/>
              </w:rPr>
              <w:lastRenderedPageBreak/>
              <w:t>3.3</w:t>
            </w:r>
            <w:r w:rsidR="00905420" w:rsidRPr="007B6493">
              <w:rPr>
                <w:rFonts w:ascii="Times New Roman" w:eastAsia="Times New Roman" w:hAnsi="Times New Roman"/>
                <w:sz w:val="28"/>
                <w:szCs w:val="28"/>
                <w:lang w:eastAsia="ru-RU"/>
              </w:rPr>
              <w:t>.3</w:t>
            </w:r>
            <w:r w:rsidR="00905420" w:rsidRPr="007B6493">
              <w:rPr>
                <w:rFonts w:ascii="Times New Roman" w:eastAsia="Times New Roman" w:hAnsi="Times New Roman"/>
                <w:sz w:val="28"/>
                <w:szCs w:val="28"/>
                <w:lang w:val="kk-KZ" w:eastAsia="ru-RU"/>
              </w:rPr>
              <w:t xml:space="preserve"> </w:t>
            </w:r>
            <w:r w:rsidR="003133BE" w:rsidRPr="007B6493">
              <w:rPr>
                <w:rFonts w:ascii="Times New Roman" w:eastAsia="Times New Roman" w:hAnsi="Times New Roman"/>
                <w:bCs/>
                <w:noProof/>
                <w:sz w:val="28"/>
                <w:szCs w:val="28"/>
                <w:lang w:eastAsia="ru-RU"/>
              </w:rPr>
              <w:t>Характеристика метода эстетической верхней блефаропластики, адаптированный  под евразиатский тип лица с оптимизированной предоперационной разметкой</w:t>
            </w:r>
          </w:p>
        </w:tc>
        <w:tc>
          <w:tcPr>
            <w:tcW w:w="636" w:type="dxa"/>
            <w:shd w:val="clear" w:color="auto" w:fill="auto"/>
          </w:tcPr>
          <w:p w:rsidR="00FE62F4" w:rsidRPr="007B6493" w:rsidRDefault="00FE62F4" w:rsidP="00145FBF">
            <w:pPr>
              <w:spacing w:after="0" w:line="240" w:lineRule="auto"/>
              <w:jc w:val="center"/>
              <w:rPr>
                <w:rFonts w:ascii="Times New Roman" w:eastAsia="Times New Roman" w:hAnsi="Times New Roman"/>
                <w:sz w:val="28"/>
                <w:szCs w:val="28"/>
                <w:lang w:eastAsia="ru-RU"/>
              </w:rPr>
            </w:pPr>
          </w:p>
          <w:p w:rsidR="00FE62F4" w:rsidRPr="007B6493" w:rsidRDefault="00FE62F4" w:rsidP="00145FBF">
            <w:pPr>
              <w:spacing w:after="0" w:line="240" w:lineRule="auto"/>
              <w:jc w:val="center"/>
              <w:rPr>
                <w:rFonts w:ascii="Times New Roman" w:eastAsia="Times New Roman" w:hAnsi="Times New Roman"/>
                <w:sz w:val="28"/>
                <w:szCs w:val="28"/>
                <w:lang w:eastAsia="ru-RU"/>
              </w:rPr>
            </w:pPr>
          </w:p>
          <w:p w:rsidR="003133BE" w:rsidRPr="007B6493" w:rsidRDefault="00D835C6" w:rsidP="00145FBF">
            <w:pPr>
              <w:spacing w:after="0" w:line="240" w:lineRule="auto"/>
              <w:jc w:val="center"/>
              <w:rPr>
                <w:rFonts w:ascii="Times New Roman" w:eastAsia="Times New Roman" w:hAnsi="Times New Roman"/>
                <w:sz w:val="28"/>
                <w:szCs w:val="28"/>
                <w:lang w:eastAsia="ru-RU"/>
              </w:rPr>
            </w:pPr>
            <w:r w:rsidRPr="007B6493">
              <w:rPr>
                <w:rFonts w:ascii="Times New Roman" w:eastAsia="Times New Roman" w:hAnsi="Times New Roman"/>
                <w:sz w:val="28"/>
                <w:szCs w:val="28"/>
                <w:lang w:eastAsia="ru-RU"/>
              </w:rPr>
              <w:t>7</w:t>
            </w:r>
            <w:r w:rsidR="00FE62F4" w:rsidRPr="007B6493">
              <w:rPr>
                <w:rFonts w:ascii="Times New Roman" w:eastAsia="Times New Roman" w:hAnsi="Times New Roman"/>
                <w:sz w:val="28"/>
                <w:szCs w:val="28"/>
                <w:lang w:eastAsia="ru-RU"/>
              </w:rPr>
              <w:t>4</w:t>
            </w:r>
          </w:p>
        </w:tc>
      </w:tr>
      <w:tr w:rsidR="003133BE" w:rsidRPr="007B6493" w:rsidTr="00396332">
        <w:tc>
          <w:tcPr>
            <w:tcW w:w="8998" w:type="dxa"/>
            <w:shd w:val="clear" w:color="auto" w:fill="auto"/>
          </w:tcPr>
          <w:p w:rsidR="003133BE" w:rsidRPr="007B6493" w:rsidRDefault="00A64097" w:rsidP="00145FBF">
            <w:pPr>
              <w:autoSpaceDE w:val="0"/>
              <w:autoSpaceDN w:val="0"/>
              <w:adjustRightInd w:val="0"/>
              <w:spacing w:after="0" w:line="240" w:lineRule="auto"/>
              <w:jc w:val="both"/>
              <w:rPr>
                <w:rFonts w:ascii="Times New Roman" w:eastAsia="Times New Roman" w:hAnsi="Times New Roman"/>
                <w:sz w:val="28"/>
                <w:szCs w:val="28"/>
                <w:lang w:eastAsia="ru-RU"/>
              </w:rPr>
            </w:pPr>
            <w:r w:rsidRPr="007B6493">
              <w:rPr>
                <w:rFonts w:ascii="Times New Roman" w:eastAsia="Times New Roman" w:hAnsi="Times New Roman"/>
                <w:sz w:val="28"/>
                <w:szCs w:val="28"/>
                <w:lang w:eastAsia="ru-RU"/>
              </w:rPr>
              <w:t>3.3</w:t>
            </w:r>
            <w:r w:rsidR="003133BE" w:rsidRPr="007B6493">
              <w:rPr>
                <w:rFonts w:ascii="Times New Roman" w:eastAsia="Times New Roman" w:hAnsi="Times New Roman"/>
                <w:sz w:val="28"/>
                <w:szCs w:val="28"/>
                <w:lang w:eastAsia="ru-RU"/>
              </w:rPr>
              <w:t xml:space="preserve">.4 </w:t>
            </w:r>
            <w:r w:rsidR="003133BE" w:rsidRPr="007B6493">
              <w:rPr>
                <w:rFonts w:ascii="Times New Roman" w:eastAsia="Times New Roman" w:hAnsi="Times New Roman"/>
                <w:iCs/>
                <w:noProof/>
                <w:sz w:val="28"/>
                <w:szCs w:val="28"/>
                <w:lang w:eastAsia="ru-RU"/>
              </w:rPr>
              <w:t>Способ определения избытков кожи при эстетической верхней блефаропластике</w:t>
            </w:r>
          </w:p>
        </w:tc>
        <w:tc>
          <w:tcPr>
            <w:tcW w:w="636" w:type="dxa"/>
            <w:shd w:val="clear" w:color="auto" w:fill="auto"/>
          </w:tcPr>
          <w:p w:rsidR="00FE62F4" w:rsidRPr="007B6493" w:rsidRDefault="00FE62F4" w:rsidP="00145FBF">
            <w:pPr>
              <w:spacing w:after="0" w:line="240" w:lineRule="auto"/>
              <w:jc w:val="center"/>
              <w:rPr>
                <w:rFonts w:ascii="Times New Roman" w:eastAsia="Times New Roman" w:hAnsi="Times New Roman"/>
                <w:sz w:val="28"/>
                <w:szCs w:val="28"/>
                <w:lang w:eastAsia="ru-RU"/>
              </w:rPr>
            </w:pPr>
          </w:p>
          <w:p w:rsidR="003133BE" w:rsidRPr="007B6493" w:rsidRDefault="00A57284" w:rsidP="00145FBF">
            <w:pPr>
              <w:spacing w:after="0" w:line="240" w:lineRule="auto"/>
              <w:jc w:val="center"/>
              <w:rPr>
                <w:rFonts w:ascii="Times New Roman" w:eastAsia="Times New Roman" w:hAnsi="Times New Roman"/>
                <w:sz w:val="28"/>
                <w:szCs w:val="28"/>
                <w:lang w:eastAsia="ru-RU"/>
              </w:rPr>
            </w:pPr>
            <w:r w:rsidRPr="007B6493">
              <w:rPr>
                <w:rFonts w:ascii="Times New Roman" w:eastAsia="Times New Roman" w:hAnsi="Times New Roman"/>
                <w:sz w:val="28"/>
                <w:szCs w:val="28"/>
                <w:lang w:eastAsia="ru-RU"/>
              </w:rPr>
              <w:t>8</w:t>
            </w:r>
            <w:r w:rsidR="00FE62F4" w:rsidRPr="007B6493">
              <w:rPr>
                <w:rFonts w:ascii="Times New Roman" w:eastAsia="Times New Roman" w:hAnsi="Times New Roman"/>
                <w:sz w:val="28"/>
                <w:szCs w:val="28"/>
                <w:lang w:eastAsia="ru-RU"/>
              </w:rPr>
              <w:t>2</w:t>
            </w:r>
          </w:p>
        </w:tc>
      </w:tr>
      <w:tr w:rsidR="003133BE" w:rsidRPr="007B6493" w:rsidTr="00396332">
        <w:tc>
          <w:tcPr>
            <w:tcW w:w="8998" w:type="dxa"/>
            <w:shd w:val="clear" w:color="auto" w:fill="auto"/>
          </w:tcPr>
          <w:p w:rsidR="003133BE" w:rsidRPr="007B6493" w:rsidRDefault="00A64097" w:rsidP="00145FBF">
            <w:pPr>
              <w:spacing w:after="0" w:line="240" w:lineRule="auto"/>
              <w:jc w:val="both"/>
              <w:rPr>
                <w:rFonts w:ascii="Times New Roman" w:eastAsia="Times New Roman" w:hAnsi="Times New Roman"/>
                <w:sz w:val="28"/>
                <w:szCs w:val="28"/>
                <w:lang w:eastAsia="ru-RU"/>
              </w:rPr>
            </w:pPr>
            <w:r w:rsidRPr="007B6493">
              <w:rPr>
                <w:rFonts w:ascii="Times New Roman" w:eastAsia="Times New Roman" w:hAnsi="Times New Roman"/>
                <w:sz w:val="28"/>
                <w:szCs w:val="28"/>
                <w:lang w:eastAsia="ru-RU"/>
              </w:rPr>
              <w:t>3.4</w:t>
            </w:r>
            <w:r w:rsidR="003133BE" w:rsidRPr="007B6493">
              <w:rPr>
                <w:rFonts w:ascii="Times New Roman" w:eastAsia="Times New Roman" w:hAnsi="Times New Roman"/>
                <w:sz w:val="28"/>
                <w:szCs w:val="28"/>
                <w:lang w:eastAsia="ru-RU"/>
              </w:rPr>
              <w:t xml:space="preserve">  </w:t>
            </w:r>
            <w:r w:rsidR="003133BE" w:rsidRPr="007B6493">
              <w:rPr>
                <w:rFonts w:ascii="Times New Roman" w:eastAsia="Times New Roman" w:hAnsi="Times New Roman"/>
                <w:sz w:val="28"/>
                <w:szCs w:val="28"/>
                <w:lang w:val="kk-KZ" w:eastAsia="ru-RU"/>
              </w:rPr>
              <w:t>Анализ результатов хирургического лечения</w:t>
            </w:r>
          </w:p>
        </w:tc>
        <w:tc>
          <w:tcPr>
            <w:tcW w:w="636" w:type="dxa"/>
            <w:shd w:val="clear" w:color="auto" w:fill="auto"/>
          </w:tcPr>
          <w:p w:rsidR="003133BE" w:rsidRPr="007B6493" w:rsidRDefault="00FE62F4" w:rsidP="00145FBF">
            <w:pPr>
              <w:spacing w:after="0" w:line="240" w:lineRule="auto"/>
              <w:jc w:val="center"/>
              <w:rPr>
                <w:rFonts w:ascii="Times New Roman" w:eastAsia="Times New Roman" w:hAnsi="Times New Roman"/>
                <w:sz w:val="28"/>
                <w:szCs w:val="28"/>
                <w:lang w:eastAsia="ru-RU"/>
              </w:rPr>
            </w:pPr>
            <w:r w:rsidRPr="007B6493">
              <w:rPr>
                <w:rFonts w:ascii="Times New Roman" w:eastAsia="Times New Roman" w:hAnsi="Times New Roman"/>
                <w:sz w:val="28"/>
                <w:szCs w:val="28"/>
                <w:lang w:eastAsia="ru-RU"/>
              </w:rPr>
              <w:t>91</w:t>
            </w:r>
          </w:p>
        </w:tc>
      </w:tr>
      <w:tr w:rsidR="003133BE" w:rsidRPr="007B6493" w:rsidTr="00396332">
        <w:tc>
          <w:tcPr>
            <w:tcW w:w="8998" w:type="dxa"/>
            <w:shd w:val="clear" w:color="auto" w:fill="auto"/>
          </w:tcPr>
          <w:p w:rsidR="003133BE" w:rsidRPr="007B6493" w:rsidRDefault="00A64097" w:rsidP="00145FBF">
            <w:pPr>
              <w:spacing w:after="0" w:line="240" w:lineRule="auto"/>
              <w:jc w:val="both"/>
              <w:rPr>
                <w:rFonts w:ascii="Times New Roman" w:eastAsia="Times New Roman" w:hAnsi="Times New Roman"/>
                <w:sz w:val="28"/>
                <w:szCs w:val="28"/>
                <w:lang w:eastAsia="ru-RU"/>
              </w:rPr>
            </w:pPr>
            <w:r w:rsidRPr="007B6493">
              <w:rPr>
                <w:rFonts w:ascii="Times New Roman" w:hAnsi="Times New Roman"/>
                <w:sz w:val="28"/>
                <w:szCs w:val="28"/>
              </w:rPr>
              <w:t>3.4</w:t>
            </w:r>
            <w:r w:rsidR="003133BE" w:rsidRPr="007B6493">
              <w:rPr>
                <w:rFonts w:ascii="Times New Roman" w:hAnsi="Times New Roman"/>
                <w:sz w:val="28"/>
                <w:szCs w:val="28"/>
              </w:rPr>
              <w:t xml:space="preserve">.1 </w:t>
            </w:r>
            <w:r w:rsidR="00D77D0D" w:rsidRPr="007B6493">
              <w:rPr>
                <w:rFonts w:ascii="Times New Roman" w:hAnsi="Times New Roman"/>
                <w:sz w:val="28"/>
                <w:szCs w:val="28"/>
              </w:rPr>
              <w:t>Определение</w:t>
            </w:r>
            <w:r w:rsidR="00216807" w:rsidRPr="007B6493">
              <w:rPr>
                <w:rFonts w:ascii="Times New Roman" w:hAnsi="Times New Roman"/>
                <w:sz w:val="28"/>
                <w:szCs w:val="28"/>
              </w:rPr>
              <w:t xml:space="preserve"> размера</w:t>
            </w:r>
            <w:r w:rsidR="003133BE" w:rsidRPr="007B6493">
              <w:rPr>
                <w:rFonts w:ascii="Times New Roman" w:eastAsia="Times New Roman" w:hAnsi="Times New Roman"/>
                <w:sz w:val="28"/>
                <w:szCs w:val="28"/>
              </w:rPr>
              <w:t xml:space="preserve"> удаляемого кожного лоскута, связи между возрастом пациента и длиной лоскута</w:t>
            </w:r>
          </w:p>
        </w:tc>
        <w:tc>
          <w:tcPr>
            <w:tcW w:w="636" w:type="dxa"/>
            <w:shd w:val="clear" w:color="auto" w:fill="auto"/>
          </w:tcPr>
          <w:p w:rsidR="00FE62F4" w:rsidRPr="007B6493" w:rsidRDefault="00FE62F4" w:rsidP="00145FBF">
            <w:pPr>
              <w:spacing w:after="0" w:line="240" w:lineRule="auto"/>
              <w:jc w:val="center"/>
              <w:rPr>
                <w:rFonts w:ascii="Times New Roman" w:eastAsia="Times New Roman" w:hAnsi="Times New Roman"/>
                <w:sz w:val="28"/>
                <w:szCs w:val="28"/>
                <w:lang w:eastAsia="ru-RU"/>
              </w:rPr>
            </w:pPr>
          </w:p>
          <w:p w:rsidR="003133BE" w:rsidRPr="007B6493" w:rsidRDefault="009E6F73" w:rsidP="00145FBF">
            <w:pPr>
              <w:spacing w:after="0" w:line="240" w:lineRule="auto"/>
              <w:jc w:val="center"/>
              <w:rPr>
                <w:rFonts w:ascii="Times New Roman" w:eastAsia="Times New Roman" w:hAnsi="Times New Roman"/>
                <w:sz w:val="28"/>
                <w:szCs w:val="28"/>
                <w:lang w:eastAsia="ru-RU"/>
              </w:rPr>
            </w:pPr>
            <w:r w:rsidRPr="007B6493">
              <w:rPr>
                <w:rFonts w:ascii="Times New Roman" w:eastAsia="Times New Roman" w:hAnsi="Times New Roman"/>
                <w:sz w:val="28"/>
                <w:szCs w:val="28"/>
                <w:lang w:eastAsia="ru-RU"/>
              </w:rPr>
              <w:t>9</w:t>
            </w:r>
            <w:r w:rsidR="00FE62F4" w:rsidRPr="007B6493">
              <w:rPr>
                <w:rFonts w:ascii="Times New Roman" w:eastAsia="Times New Roman" w:hAnsi="Times New Roman"/>
                <w:sz w:val="28"/>
                <w:szCs w:val="28"/>
                <w:lang w:eastAsia="ru-RU"/>
              </w:rPr>
              <w:t>2</w:t>
            </w:r>
          </w:p>
        </w:tc>
      </w:tr>
      <w:tr w:rsidR="003133BE" w:rsidRPr="007B6493" w:rsidTr="00396332">
        <w:tc>
          <w:tcPr>
            <w:tcW w:w="8998" w:type="dxa"/>
            <w:shd w:val="clear" w:color="auto" w:fill="auto"/>
          </w:tcPr>
          <w:p w:rsidR="003133BE" w:rsidRPr="007B6493" w:rsidRDefault="00A64097" w:rsidP="00145FBF">
            <w:pPr>
              <w:spacing w:after="0" w:line="240" w:lineRule="auto"/>
              <w:jc w:val="both"/>
              <w:rPr>
                <w:rFonts w:ascii="Times New Roman" w:hAnsi="Times New Roman"/>
                <w:sz w:val="28"/>
                <w:szCs w:val="28"/>
              </w:rPr>
            </w:pPr>
            <w:r w:rsidRPr="007B6493">
              <w:rPr>
                <w:rFonts w:ascii="Times New Roman" w:hAnsi="Times New Roman"/>
                <w:sz w:val="28"/>
                <w:szCs w:val="28"/>
              </w:rPr>
              <w:t>3.4</w:t>
            </w:r>
            <w:r w:rsidR="003133BE" w:rsidRPr="007B6493">
              <w:rPr>
                <w:rFonts w:ascii="Times New Roman" w:hAnsi="Times New Roman"/>
                <w:sz w:val="28"/>
                <w:szCs w:val="28"/>
              </w:rPr>
              <w:t xml:space="preserve">.2 </w:t>
            </w:r>
            <w:r w:rsidR="00D77D0D" w:rsidRPr="007B6493">
              <w:rPr>
                <w:rFonts w:ascii="Times New Roman" w:hAnsi="Times New Roman"/>
                <w:sz w:val="28"/>
                <w:szCs w:val="28"/>
              </w:rPr>
              <w:t>Определение</w:t>
            </w:r>
            <w:r w:rsidR="00216807" w:rsidRPr="007B6493">
              <w:rPr>
                <w:rFonts w:ascii="Times New Roman" w:hAnsi="Times New Roman"/>
                <w:sz w:val="28"/>
                <w:szCs w:val="28"/>
              </w:rPr>
              <w:t xml:space="preserve"> размера</w:t>
            </w:r>
            <w:r w:rsidR="003133BE" w:rsidRPr="007B6493">
              <w:rPr>
                <w:rFonts w:ascii="Times New Roman" w:eastAsia="Times New Roman" w:hAnsi="Times New Roman"/>
                <w:sz w:val="28"/>
                <w:szCs w:val="28"/>
              </w:rPr>
              <w:t xml:space="preserve"> удаляемого кожного лоскута, связи между возрастом пациента и шириной лоскута</w:t>
            </w:r>
          </w:p>
        </w:tc>
        <w:tc>
          <w:tcPr>
            <w:tcW w:w="636" w:type="dxa"/>
            <w:shd w:val="clear" w:color="auto" w:fill="auto"/>
          </w:tcPr>
          <w:p w:rsidR="00FE62F4" w:rsidRPr="007B6493" w:rsidRDefault="00FE62F4" w:rsidP="00145FBF">
            <w:pPr>
              <w:spacing w:after="0" w:line="240" w:lineRule="auto"/>
              <w:jc w:val="center"/>
              <w:rPr>
                <w:rFonts w:ascii="Times New Roman" w:eastAsia="Times New Roman" w:hAnsi="Times New Roman"/>
                <w:sz w:val="28"/>
                <w:szCs w:val="28"/>
                <w:lang w:eastAsia="ru-RU"/>
              </w:rPr>
            </w:pPr>
          </w:p>
          <w:p w:rsidR="003133BE" w:rsidRPr="007B6493" w:rsidRDefault="00A122F0" w:rsidP="00145FBF">
            <w:pPr>
              <w:spacing w:after="0" w:line="240" w:lineRule="auto"/>
              <w:jc w:val="center"/>
              <w:rPr>
                <w:rFonts w:ascii="Times New Roman" w:eastAsia="Times New Roman" w:hAnsi="Times New Roman"/>
                <w:sz w:val="28"/>
                <w:szCs w:val="28"/>
                <w:lang w:eastAsia="ru-RU"/>
              </w:rPr>
            </w:pPr>
            <w:r w:rsidRPr="007B6493">
              <w:rPr>
                <w:rFonts w:ascii="Times New Roman" w:eastAsia="Times New Roman" w:hAnsi="Times New Roman"/>
                <w:sz w:val="28"/>
                <w:szCs w:val="28"/>
                <w:lang w:eastAsia="ru-RU"/>
              </w:rPr>
              <w:t>9</w:t>
            </w:r>
            <w:r w:rsidR="00FE62F4" w:rsidRPr="007B6493">
              <w:rPr>
                <w:rFonts w:ascii="Times New Roman" w:eastAsia="Times New Roman" w:hAnsi="Times New Roman"/>
                <w:sz w:val="28"/>
                <w:szCs w:val="28"/>
                <w:lang w:eastAsia="ru-RU"/>
              </w:rPr>
              <w:t>3</w:t>
            </w:r>
          </w:p>
        </w:tc>
      </w:tr>
      <w:tr w:rsidR="003133BE" w:rsidRPr="007B6493" w:rsidTr="00396332">
        <w:tc>
          <w:tcPr>
            <w:tcW w:w="8998" w:type="dxa"/>
            <w:shd w:val="clear" w:color="auto" w:fill="auto"/>
          </w:tcPr>
          <w:p w:rsidR="003133BE" w:rsidRPr="007B6493" w:rsidRDefault="00A64097" w:rsidP="00145FBF">
            <w:pPr>
              <w:spacing w:after="0" w:line="240" w:lineRule="auto"/>
              <w:jc w:val="both"/>
              <w:rPr>
                <w:rFonts w:ascii="Times New Roman" w:hAnsi="Times New Roman"/>
                <w:sz w:val="28"/>
                <w:szCs w:val="28"/>
              </w:rPr>
            </w:pPr>
            <w:r w:rsidRPr="007B6493">
              <w:rPr>
                <w:rFonts w:ascii="Times New Roman" w:hAnsi="Times New Roman"/>
                <w:sz w:val="28"/>
                <w:szCs w:val="28"/>
              </w:rPr>
              <w:t>3.4</w:t>
            </w:r>
            <w:r w:rsidR="003133BE" w:rsidRPr="007B6493">
              <w:rPr>
                <w:rFonts w:ascii="Times New Roman" w:hAnsi="Times New Roman"/>
                <w:sz w:val="28"/>
                <w:szCs w:val="28"/>
              </w:rPr>
              <w:t xml:space="preserve">.3 </w:t>
            </w:r>
            <w:r w:rsidR="00D77D0D" w:rsidRPr="007B6493">
              <w:rPr>
                <w:rFonts w:ascii="Times New Roman" w:hAnsi="Times New Roman"/>
                <w:sz w:val="28"/>
                <w:szCs w:val="28"/>
              </w:rPr>
              <w:t>Определение</w:t>
            </w:r>
            <w:r w:rsidR="00216807" w:rsidRPr="007B6493">
              <w:rPr>
                <w:rFonts w:ascii="Times New Roman" w:hAnsi="Times New Roman"/>
                <w:sz w:val="28"/>
                <w:szCs w:val="28"/>
              </w:rPr>
              <w:t xml:space="preserve"> размера</w:t>
            </w:r>
            <w:r w:rsidR="003133BE" w:rsidRPr="007B6493">
              <w:rPr>
                <w:rFonts w:ascii="Times New Roman" w:eastAsia="Times New Roman" w:hAnsi="Times New Roman"/>
                <w:sz w:val="28"/>
                <w:szCs w:val="28"/>
              </w:rPr>
              <w:t xml:space="preserve"> удаляемого кожного лоскута, связи между возрастом пациента и углом наклона лоскута</w:t>
            </w:r>
          </w:p>
        </w:tc>
        <w:tc>
          <w:tcPr>
            <w:tcW w:w="636" w:type="dxa"/>
            <w:shd w:val="clear" w:color="auto" w:fill="auto"/>
          </w:tcPr>
          <w:p w:rsidR="00FE62F4" w:rsidRPr="007B6493" w:rsidRDefault="00FE62F4" w:rsidP="00145FBF">
            <w:pPr>
              <w:spacing w:after="0" w:line="240" w:lineRule="auto"/>
              <w:jc w:val="center"/>
              <w:rPr>
                <w:rFonts w:ascii="Times New Roman" w:eastAsia="Times New Roman" w:hAnsi="Times New Roman"/>
                <w:sz w:val="28"/>
                <w:szCs w:val="28"/>
                <w:lang w:eastAsia="ru-RU"/>
              </w:rPr>
            </w:pPr>
          </w:p>
          <w:p w:rsidR="003133BE" w:rsidRPr="007B6493" w:rsidRDefault="00667240" w:rsidP="00145FBF">
            <w:pPr>
              <w:spacing w:after="0" w:line="240" w:lineRule="auto"/>
              <w:jc w:val="center"/>
              <w:rPr>
                <w:rFonts w:ascii="Times New Roman" w:eastAsia="Times New Roman" w:hAnsi="Times New Roman"/>
                <w:sz w:val="28"/>
                <w:szCs w:val="28"/>
                <w:lang w:eastAsia="ru-RU"/>
              </w:rPr>
            </w:pPr>
            <w:r w:rsidRPr="007B6493">
              <w:rPr>
                <w:rFonts w:ascii="Times New Roman" w:eastAsia="Times New Roman" w:hAnsi="Times New Roman"/>
                <w:sz w:val="28"/>
                <w:szCs w:val="28"/>
                <w:lang w:eastAsia="ru-RU"/>
              </w:rPr>
              <w:t>9</w:t>
            </w:r>
            <w:r w:rsidR="00FE62F4" w:rsidRPr="007B6493">
              <w:rPr>
                <w:rFonts w:ascii="Times New Roman" w:eastAsia="Times New Roman" w:hAnsi="Times New Roman"/>
                <w:sz w:val="28"/>
                <w:szCs w:val="28"/>
                <w:lang w:eastAsia="ru-RU"/>
              </w:rPr>
              <w:t>5</w:t>
            </w:r>
          </w:p>
        </w:tc>
      </w:tr>
      <w:tr w:rsidR="003133BE" w:rsidRPr="007B6493" w:rsidTr="00396332">
        <w:tc>
          <w:tcPr>
            <w:tcW w:w="8998" w:type="dxa"/>
            <w:shd w:val="clear" w:color="auto" w:fill="auto"/>
          </w:tcPr>
          <w:p w:rsidR="003133BE" w:rsidRPr="007B6493" w:rsidRDefault="00A64097" w:rsidP="00145FBF">
            <w:pPr>
              <w:spacing w:after="0" w:line="240" w:lineRule="auto"/>
              <w:jc w:val="both"/>
              <w:rPr>
                <w:rFonts w:ascii="Times New Roman" w:hAnsi="Times New Roman"/>
                <w:sz w:val="28"/>
                <w:szCs w:val="28"/>
                <w:lang w:val="kk-KZ"/>
              </w:rPr>
            </w:pPr>
            <w:r w:rsidRPr="007B6493">
              <w:rPr>
                <w:rFonts w:ascii="Times New Roman" w:hAnsi="Times New Roman"/>
                <w:sz w:val="28"/>
                <w:szCs w:val="28"/>
              </w:rPr>
              <w:t>3.4</w:t>
            </w:r>
            <w:r w:rsidR="003133BE" w:rsidRPr="007B6493">
              <w:rPr>
                <w:rFonts w:ascii="Times New Roman" w:hAnsi="Times New Roman"/>
                <w:sz w:val="28"/>
                <w:szCs w:val="28"/>
              </w:rPr>
              <w:t xml:space="preserve">.4 Определение высоты пальпебральной </w:t>
            </w:r>
            <w:r w:rsidR="003133BE" w:rsidRPr="007B6493">
              <w:rPr>
                <w:rFonts w:ascii="Times New Roman" w:hAnsi="Times New Roman"/>
                <w:sz w:val="28"/>
                <w:szCs w:val="28"/>
                <w:lang w:val="kk-KZ"/>
              </w:rPr>
              <w:t>складки</w:t>
            </w:r>
          </w:p>
        </w:tc>
        <w:tc>
          <w:tcPr>
            <w:tcW w:w="636" w:type="dxa"/>
            <w:shd w:val="clear" w:color="auto" w:fill="auto"/>
          </w:tcPr>
          <w:p w:rsidR="003133BE" w:rsidRPr="007B6493" w:rsidRDefault="0018098A" w:rsidP="00145FBF">
            <w:pPr>
              <w:spacing w:after="0" w:line="240" w:lineRule="auto"/>
              <w:jc w:val="center"/>
              <w:rPr>
                <w:rFonts w:ascii="Times New Roman" w:eastAsia="Times New Roman" w:hAnsi="Times New Roman"/>
                <w:sz w:val="28"/>
                <w:szCs w:val="28"/>
                <w:lang w:eastAsia="ru-RU"/>
              </w:rPr>
            </w:pPr>
            <w:r w:rsidRPr="007B6493">
              <w:rPr>
                <w:rFonts w:ascii="Times New Roman" w:eastAsia="Times New Roman" w:hAnsi="Times New Roman"/>
                <w:sz w:val="28"/>
                <w:szCs w:val="28"/>
                <w:lang w:eastAsia="ru-RU"/>
              </w:rPr>
              <w:t>9</w:t>
            </w:r>
            <w:r w:rsidR="00FE62F4" w:rsidRPr="007B6493">
              <w:rPr>
                <w:rFonts w:ascii="Times New Roman" w:eastAsia="Times New Roman" w:hAnsi="Times New Roman"/>
                <w:sz w:val="28"/>
                <w:szCs w:val="28"/>
                <w:lang w:eastAsia="ru-RU"/>
              </w:rPr>
              <w:t>6</w:t>
            </w:r>
          </w:p>
        </w:tc>
      </w:tr>
      <w:tr w:rsidR="003133BE" w:rsidRPr="007B6493" w:rsidTr="00733830">
        <w:tc>
          <w:tcPr>
            <w:tcW w:w="8998" w:type="dxa"/>
            <w:shd w:val="clear" w:color="auto" w:fill="auto"/>
          </w:tcPr>
          <w:p w:rsidR="003133BE" w:rsidRPr="007B6493" w:rsidRDefault="003133BE" w:rsidP="00145FBF">
            <w:pPr>
              <w:tabs>
                <w:tab w:val="left" w:pos="1134"/>
              </w:tabs>
              <w:spacing w:after="0" w:line="240" w:lineRule="auto"/>
              <w:jc w:val="both"/>
              <w:outlineLvl w:val="1"/>
              <w:rPr>
                <w:rFonts w:ascii="Times New Roman" w:eastAsia="Times New Roman" w:hAnsi="Times New Roman"/>
                <w:sz w:val="28"/>
                <w:szCs w:val="28"/>
                <w:lang w:val="kk-KZ" w:eastAsia="ru-RU"/>
              </w:rPr>
            </w:pPr>
            <w:r w:rsidRPr="007B6493">
              <w:rPr>
                <w:rFonts w:ascii="Times New Roman" w:eastAsia="Times New Roman" w:hAnsi="Times New Roman"/>
                <w:sz w:val="28"/>
                <w:szCs w:val="28"/>
                <w:lang w:eastAsia="ru-RU"/>
              </w:rPr>
              <w:t>3.4.5 Анализ послеоперационных</w:t>
            </w:r>
            <w:r w:rsidRPr="007B6493">
              <w:rPr>
                <w:rFonts w:ascii="Times New Roman" w:eastAsia="Times New Roman" w:hAnsi="Times New Roman"/>
                <w:sz w:val="28"/>
                <w:szCs w:val="28"/>
                <w:lang w:val="kk-KZ" w:eastAsia="ru-RU"/>
              </w:rPr>
              <w:t xml:space="preserve"> осложнений </w:t>
            </w:r>
          </w:p>
        </w:tc>
        <w:tc>
          <w:tcPr>
            <w:tcW w:w="636" w:type="dxa"/>
            <w:shd w:val="clear" w:color="auto" w:fill="auto"/>
          </w:tcPr>
          <w:p w:rsidR="003133BE" w:rsidRPr="007B6493" w:rsidRDefault="00FE62F4" w:rsidP="00145FBF">
            <w:pPr>
              <w:spacing w:after="0" w:line="240" w:lineRule="auto"/>
              <w:jc w:val="center"/>
              <w:rPr>
                <w:rFonts w:ascii="Times New Roman" w:eastAsia="Times New Roman" w:hAnsi="Times New Roman"/>
                <w:sz w:val="28"/>
                <w:szCs w:val="28"/>
                <w:lang w:eastAsia="ru-RU"/>
              </w:rPr>
            </w:pPr>
            <w:r w:rsidRPr="007B6493">
              <w:rPr>
                <w:rFonts w:ascii="Times New Roman" w:eastAsia="Times New Roman" w:hAnsi="Times New Roman"/>
                <w:sz w:val="28"/>
                <w:szCs w:val="28"/>
                <w:lang w:eastAsia="ru-RU"/>
              </w:rPr>
              <w:t>101</w:t>
            </w:r>
          </w:p>
        </w:tc>
      </w:tr>
      <w:tr w:rsidR="003133BE" w:rsidRPr="007B6493" w:rsidTr="00733830">
        <w:tc>
          <w:tcPr>
            <w:tcW w:w="8998" w:type="dxa"/>
            <w:shd w:val="clear" w:color="auto" w:fill="auto"/>
          </w:tcPr>
          <w:p w:rsidR="003133BE" w:rsidRPr="007B6493" w:rsidRDefault="00A64097" w:rsidP="00145FBF">
            <w:pPr>
              <w:tabs>
                <w:tab w:val="left" w:pos="1276"/>
                <w:tab w:val="left" w:pos="1418"/>
              </w:tabs>
              <w:spacing w:after="0" w:line="240" w:lineRule="auto"/>
              <w:jc w:val="both"/>
              <w:outlineLvl w:val="1"/>
              <w:rPr>
                <w:rFonts w:ascii="Times New Roman" w:eastAsia="Times New Roman" w:hAnsi="Times New Roman"/>
                <w:sz w:val="28"/>
                <w:szCs w:val="28"/>
                <w:lang w:eastAsia="ru-RU"/>
              </w:rPr>
            </w:pPr>
            <w:r w:rsidRPr="007B6493">
              <w:rPr>
                <w:rFonts w:ascii="Times New Roman" w:eastAsia="Times New Roman" w:hAnsi="Times New Roman"/>
                <w:sz w:val="28"/>
                <w:szCs w:val="28"/>
                <w:lang w:eastAsia="ru-RU"/>
              </w:rPr>
              <w:t>3.5</w:t>
            </w:r>
            <w:r w:rsidR="003133BE" w:rsidRPr="007B6493">
              <w:rPr>
                <w:rFonts w:ascii="Times New Roman" w:eastAsia="Times New Roman" w:hAnsi="Times New Roman"/>
                <w:sz w:val="28"/>
                <w:szCs w:val="28"/>
                <w:lang w:eastAsia="ru-RU"/>
              </w:rPr>
              <w:t xml:space="preserve"> Результаты оценки функциональных показателей эстетической верхней блефаропластики, опросник </w:t>
            </w:r>
            <w:r w:rsidR="00BE52FB" w:rsidRPr="007B6493">
              <w:rPr>
                <w:rFonts w:ascii="Times New Roman" w:eastAsia="Times New Roman" w:hAnsi="Times New Roman"/>
                <w:sz w:val="28"/>
                <w:szCs w:val="28"/>
                <w:lang w:val="en-US" w:eastAsia="ru-RU"/>
              </w:rPr>
              <w:t>FACE</w:t>
            </w:r>
            <w:r w:rsidR="00BE52FB" w:rsidRPr="007B6493">
              <w:rPr>
                <w:rFonts w:ascii="Times New Roman" w:eastAsia="Times New Roman" w:hAnsi="Times New Roman"/>
                <w:sz w:val="28"/>
                <w:szCs w:val="28"/>
                <w:lang w:eastAsia="ru-RU"/>
              </w:rPr>
              <w:t>-</w:t>
            </w:r>
            <w:r w:rsidR="00BE52FB" w:rsidRPr="007B6493">
              <w:rPr>
                <w:rFonts w:ascii="Times New Roman" w:eastAsia="Times New Roman" w:hAnsi="Times New Roman"/>
                <w:sz w:val="28"/>
                <w:szCs w:val="28"/>
                <w:lang w:val="en-US" w:eastAsia="ru-RU"/>
              </w:rPr>
              <w:t>Q</w:t>
            </w:r>
            <w:r w:rsidR="00BE52FB" w:rsidRPr="007B6493">
              <w:rPr>
                <w:rFonts w:ascii="Times New Roman" w:eastAsia="Times New Roman" w:hAnsi="Times New Roman"/>
                <w:sz w:val="28"/>
                <w:szCs w:val="28"/>
                <w:lang w:eastAsia="ru-RU"/>
              </w:rPr>
              <w:t>-</w:t>
            </w:r>
            <w:r w:rsidR="00BE52FB" w:rsidRPr="007B6493">
              <w:rPr>
                <w:rFonts w:ascii="Times New Roman" w:eastAsia="Times New Roman" w:hAnsi="Times New Roman"/>
                <w:sz w:val="28"/>
                <w:szCs w:val="28"/>
                <w:lang w:val="en-US" w:eastAsia="ru-RU"/>
              </w:rPr>
              <w:t>eye</w:t>
            </w:r>
            <w:r w:rsidR="003133BE" w:rsidRPr="007B6493">
              <w:rPr>
                <w:rFonts w:ascii="Times New Roman" w:eastAsia="Times New Roman" w:hAnsi="Times New Roman"/>
                <w:sz w:val="28"/>
                <w:szCs w:val="28"/>
                <w:lang w:eastAsia="ru-RU"/>
              </w:rPr>
              <w:t xml:space="preserve"> </w:t>
            </w:r>
          </w:p>
        </w:tc>
        <w:tc>
          <w:tcPr>
            <w:tcW w:w="636" w:type="dxa"/>
            <w:shd w:val="clear" w:color="auto" w:fill="auto"/>
          </w:tcPr>
          <w:p w:rsidR="00FE62F4" w:rsidRPr="007B6493" w:rsidRDefault="00FE62F4" w:rsidP="00145FBF">
            <w:pPr>
              <w:spacing w:after="0" w:line="240" w:lineRule="auto"/>
              <w:jc w:val="center"/>
              <w:rPr>
                <w:rFonts w:ascii="Times New Roman" w:eastAsia="Times New Roman" w:hAnsi="Times New Roman"/>
                <w:sz w:val="28"/>
                <w:szCs w:val="28"/>
                <w:lang w:eastAsia="ru-RU"/>
              </w:rPr>
            </w:pPr>
          </w:p>
          <w:p w:rsidR="003133BE" w:rsidRPr="007B6493" w:rsidRDefault="00FC7F7D" w:rsidP="00145FBF">
            <w:pPr>
              <w:spacing w:after="0" w:line="240" w:lineRule="auto"/>
              <w:jc w:val="center"/>
              <w:rPr>
                <w:rFonts w:ascii="Times New Roman" w:eastAsia="Times New Roman" w:hAnsi="Times New Roman"/>
                <w:sz w:val="28"/>
                <w:szCs w:val="28"/>
                <w:lang w:val="en-US" w:eastAsia="ru-RU"/>
              </w:rPr>
            </w:pPr>
            <w:r w:rsidRPr="007B6493">
              <w:rPr>
                <w:rFonts w:ascii="Times New Roman" w:eastAsia="Times New Roman" w:hAnsi="Times New Roman"/>
                <w:sz w:val="28"/>
                <w:szCs w:val="28"/>
                <w:lang w:eastAsia="ru-RU"/>
              </w:rPr>
              <w:t>10</w:t>
            </w:r>
            <w:r w:rsidR="00FE62F4" w:rsidRPr="007B6493">
              <w:rPr>
                <w:rFonts w:ascii="Times New Roman" w:eastAsia="Times New Roman" w:hAnsi="Times New Roman"/>
                <w:sz w:val="28"/>
                <w:szCs w:val="28"/>
                <w:lang w:val="en-US" w:eastAsia="ru-RU"/>
              </w:rPr>
              <w:t>8</w:t>
            </w:r>
          </w:p>
        </w:tc>
      </w:tr>
      <w:tr w:rsidR="003133BE" w:rsidRPr="007B6493" w:rsidTr="00733830">
        <w:tc>
          <w:tcPr>
            <w:tcW w:w="8998" w:type="dxa"/>
            <w:shd w:val="clear" w:color="auto" w:fill="auto"/>
          </w:tcPr>
          <w:p w:rsidR="003133BE" w:rsidRPr="007B6493" w:rsidRDefault="00A64097" w:rsidP="00AD03A3">
            <w:pPr>
              <w:autoSpaceDE w:val="0"/>
              <w:autoSpaceDN w:val="0"/>
              <w:adjustRightInd w:val="0"/>
              <w:spacing w:after="0" w:line="240" w:lineRule="auto"/>
              <w:jc w:val="both"/>
              <w:rPr>
                <w:rFonts w:ascii="Times New Roman" w:eastAsia="Times New Roman" w:hAnsi="Times New Roman"/>
                <w:sz w:val="28"/>
                <w:szCs w:val="28"/>
              </w:rPr>
            </w:pPr>
            <w:r w:rsidRPr="007B6493">
              <w:rPr>
                <w:rFonts w:ascii="Times New Roman" w:eastAsia="Times New Roman" w:hAnsi="Times New Roman"/>
                <w:sz w:val="28"/>
                <w:szCs w:val="28"/>
                <w:lang w:eastAsia="ru-RU"/>
              </w:rPr>
              <w:t>3.6</w:t>
            </w:r>
            <w:r w:rsidR="00AD03A3" w:rsidRPr="007B6493">
              <w:rPr>
                <w:rFonts w:ascii="Times New Roman" w:eastAsia="Times New Roman" w:hAnsi="Times New Roman"/>
                <w:sz w:val="28"/>
                <w:szCs w:val="28"/>
                <w:lang w:eastAsia="ru-RU"/>
              </w:rPr>
              <w:t xml:space="preserve"> </w:t>
            </w:r>
            <w:r w:rsidR="003133BE" w:rsidRPr="007B6493">
              <w:rPr>
                <w:rFonts w:ascii="Times New Roman" w:eastAsia="Times New Roman" w:hAnsi="Times New Roman"/>
                <w:sz w:val="28"/>
                <w:szCs w:val="28"/>
                <w:lang w:eastAsia="ru-RU"/>
              </w:rPr>
              <w:t xml:space="preserve">Результаты оценки эстетических показателей верхней блефаропластики, опросник </w:t>
            </w:r>
            <w:r w:rsidR="003133BE" w:rsidRPr="007B6493">
              <w:rPr>
                <w:rFonts w:ascii="Times New Roman" w:eastAsia="Times New Roman" w:hAnsi="Times New Roman"/>
                <w:sz w:val="28"/>
                <w:szCs w:val="28"/>
                <w:lang w:val="en-US" w:eastAsia="ru-RU"/>
              </w:rPr>
              <w:t>POSAS</w:t>
            </w:r>
          </w:p>
        </w:tc>
        <w:tc>
          <w:tcPr>
            <w:tcW w:w="636" w:type="dxa"/>
            <w:shd w:val="clear" w:color="auto" w:fill="auto"/>
          </w:tcPr>
          <w:p w:rsidR="00FE62F4" w:rsidRPr="007B6493" w:rsidRDefault="00FE62F4" w:rsidP="00145FBF">
            <w:pPr>
              <w:spacing w:after="0" w:line="240" w:lineRule="auto"/>
              <w:jc w:val="center"/>
              <w:rPr>
                <w:rFonts w:ascii="Times New Roman" w:eastAsia="Times New Roman" w:hAnsi="Times New Roman"/>
                <w:sz w:val="28"/>
                <w:szCs w:val="28"/>
                <w:lang w:eastAsia="ru-RU"/>
              </w:rPr>
            </w:pPr>
          </w:p>
          <w:p w:rsidR="003133BE" w:rsidRPr="007B6493" w:rsidRDefault="000D739B" w:rsidP="00145FBF">
            <w:pPr>
              <w:spacing w:after="0" w:line="240" w:lineRule="auto"/>
              <w:jc w:val="center"/>
              <w:rPr>
                <w:rFonts w:ascii="Times New Roman" w:eastAsia="Times New Roman" w:hAnsi="Times New Roman"/>
                <w:sz w:val="28"/>
                <w:szCs w:val="28"/>
                <w:lang w:eastAsia="ru-RU"/>
              </w:rPr>
            </w:pPr>
            <w:r w:rsidRPr="007B6493">
              <w:rPr>
                <w:rFonts w:ascii="Times New Roman" w:eastAsia="Times New Roman" w:hAnsi="Times New Roman"/>
                <w:sz w:val="28"/>
                <w:szCs w:val="28"/>
                <w:lang w:eastAsia="ru-RU"/>
              </w:rPr>
              <w:t>1</w:t>
            </w:r>
            <w:r w:rsidR="00FE62F4" w:rsidRPr="007B6493">
              <w:rPr>
                <w:rFonts w:ascii="Times New Roman" w:eastAsia="Times New Roman" w:hAnsi="Times New Roman"/>
                <w:sz w:val="28"/>
                <w:szCs w:val="28"/>
                <w:lang w:eastAsia="ru-RU"/>
              </w:rPr>
              <w:t>20</w:t>
            </w:r>
          </w:p>
        </w:tc>
      </w:tr>
      <w:tr w:rsidR="003133BE" w:rsidRPr="007B6493" w:rsidTr="00733830">
        <w:tc>
          <w:tcPr>
            <w:tcW w:w="8998" w:type="dxa"/>
            <w:shd w:val="clear" w:color="auto" w:fill="auto"/>
          </w:tcPr>
          <w:p w:rsidR="003133BE" w:rsidRPr="007B6493" w:rsidRDefault="003133BE" w:rsidP="00145FBF">
            <w:pPr>
              <w:spacing w:after="0" w:line="240" w:lineRule="auto"/>
              <w:jc w:val="both"/>
              <w:rPr>
                <w:rFonts w:ascii="Times New Roman" w:eastAsia="Times New Roman" w:hAnsi="Times New Roman"/>
                <w:b/>
                <w:bCs/>
                <w:sz w:val="28"/>
                <w:szCs w:val="28"/>
                <w:lang w:eastAsia="ru-RU"/>
              </w:rPr>
            </w:pPr>
            <w:r w:rsidRPr="007B6493">
              <w:rPr>
                <w:rFonts w:ascii="Times New Roman" w:eastAsia="Times New Roman" w:hAnsi="Times New Roman"/>
                <w:b/>
                <w:bCs/>
                <w:sz w:val="28"/>
                <w:szCs w:val="28"/>
                <w:lang w:eastAsia="ru-RU"/>
              </w:rPr>
              <w:t>ЗАКЛЮЧЕНИЕ</w:t>
            </w:r>
          </w:p>
        </w:tc>
        <w:tc>
          <w:tcPr>
            <w:tcW w:w="636" w:type="dxa"/>
            <w:tcBorders>
              <w:left w:val="nil"/>
            </w:tcBorders>
            <w:shd w:val="clear" w:color="auto" w:fill="auto"/>
          </w:tcPr>
          <w:p w:rsidR="003133BE" w:rsidRPr="007B6493" w:rsidRDefault="00874497" w:rsidP="00AD03A3">
            <w:pPr>
              <w:spacing w:after="0" w:line="240" w:lineRule="auto"/>
              <w:jc w:val="center"/>
              <w:rPr>
                <w:rFonts w:ascii="Times New Roman" w:eastAsia="Times New Roman" w:hAnsi="Times New Roman"/>
                <w:sz w:val="28"/>
                <w:szCs w:val="28"/>
                <w:lang w:eastAsia="ru-RU"/>
              </w:rPr>
            </w:pPr>
            <w:r w:rsidRPr="007B6493">
              <w:rPr>
                <w:rFonts w:ascii="Times New Roman" w:eastAsia="Times New Roman" w:hAnsi="Times New Roman"/>
                <w:sz w:val="28"/>
                <w:szCs w:val="28"/>
                <w:lang w:eastAsia="ru-RU"/>
              </w:rPr>
              <w:t>1</w:t>
            </w:r>
            <w:r w:rsidR="00FE62F4" w:rsidRPr="007B6493">
              <w:rPr>
                <w:rFonts w:ascii="Times New Roman" w:eastAsia="Times New Roman" w:hAnsi="Times New Roman"/>
                <w:sz w:val="28"/>
                <w:szCs w:val="28"/>
                <w:lang w:eastAsia="ru-RU"/>
              </w:rPr>
              <w:t>30</w:t>
            </w:r>
          </w:p>
        </w:tc>
      </w:tr>
      <w:tr w:rsidR="003133BE" w:rsidRPr="007B6493" w:rsidTr="00733830">
        <w:tc>
          <w:tcPr>
            <w:tcW w:w="8998" w:type="dxa"/>
            <w:shd w:val="clear" w:color="auto" w:fill="auto"/>
          </w:tcPr>
          <w:p w:rsidR="003133BE" w:rsidRPr="007B6493" w:rsidRDefault="003133BE" w:rsidP="00145FBF">
            <w:pPr>
              <w:spacing w:after="0" w:line="240" w:lineRule="auto"/>
              <w:jc w:val="both"/>
              <w:rPr>
                <w:rFonts w:ascii="Times New Roman" w:eastAsia="Times New Roman" w:hAnsi="Times New Roman"/>
                <w:b/>
                <w:bCs/>
                <w:sz w:val="28"/>
                <w:szCs w:val="28"/>
                <w:lang w:eastAsia="ru-RU"/>
              </w:rPr>
            </w:pPr>
            <w:r w:rsidRPr="007B6493">
              <w:rPr>
                <w:rFonts w:ascii="Times New Roman" w:eastAsia="Times New Roman" w:hAnsi="Times New Roman"/>
                <w:b/>
                <w:bCs/>
                <w:sz w:val="28"/>
                <w:szCs w:val="28"/>
                <w:lang w:eastAsia="ru-RU"/>
              </w:rPr>
              <w:t>СПИСОК ИСПОЛЬЗОВАННЫХ ИСТОЧНИКОВ</w:t>
            </w:r>
          </w:p>
        </w:tc>
        <w:tc>
          <w:tcPr>
            <w:tcW w:w="636" w:type="dxa"/>
            <w:shd w:val="clear" w:color="auto" w:fill="auto"/>
          </w:tcPr>
          <w:p w:rsidR="003133BE" w:rsidRPr="007B6493" w:rsidRDefault="00A67961" w:rsidP="00145FBF">
            <w:pPr>
              <w:spacing w:after="0" w:line="240" w:lineRule="auto"/>
              <w:jc w:val="center"/>
              <w:rPr>
                <w:rFonts w:ascii="Times New Roman" w:eastAsia="Times New Roman" w:hAnsi="Times New Roman"/>
                <w:sz w:val="28"/>
                <w:szCs w:val="28"/>
                <w:lang w:eastAsia="ru-RU"/>
              </w:rPr>
            </w:pPr>
            <w:r w:rsidRPr="007B6493">
              <w:rPr>
                <w:rFonts w:ascii="Times New Roman" w:eastAsia="Times New Roman" w:hAnsi="Times New Roman"/>
                <w:sz w:val="28"/>
                <w:szCs w:val="28"/>
                <w:lang w:eastAsia="ru-RU"/>
              </w:rPr>
              <w:t>1</w:t>
            </w:r>
            <w:r w:rsidR="00FE62F4" w:rsidRPr="007B6493">
              <w:rPr>
                <w:rFonts w:ascii="Times New Roman" w:eastAsia="Times New Roman" w:hAnsi="Times New Roman"/>
                <w:sz w:val="28"/>
                <w:szCs w:val="28"/>
                <w:lang w:eastAsia="ru-RU"/>
              </w:rPr>
              <w:t>41</w:t>
            </w:r>
          </w:p>
        </w:tc>
      </w:tr>
      <w:tr w:rsidR="003133BE" w:rsidRPr="007B6493" w:rsidTr="00396332">
        <w:tc>
          <w:tcPr>
            <w:tcW w:w="8998" w:type="dxa"/>
            <w:shd w:val="clear" w:color="auto" w:fill="auto"/>
          </w:tcPr>
          <w:p w:rsidR="003133BE" w:rsidRPr="007B6493" w:rsidRDefault="003133BE" w:rsidP="00346958">
            <w:pPr>
              <w:spacing w:after="0" w:line="240" w:lineRule="auto"/>
              <w:jc w:val="both"/>
              <w:rPr>
                <w:rFonts w:ascii="Times New Roman" w:eastAsia="Times New Roman" w:hAnsi="Times New Roman"/>
                <w:b/>
                <w:bCs/>
                <w:sz w:val="28"/>
                <w:szCs w:val="28"/>
                <w:lang w:eastAsia="ru-RU"/>
              </w:rPr>
            </w:pPr>
            <w:r w:rsidRPr="007B6493">
              <w:rPr>
                <w:rFonts w:ascii="Times New Roman" w:eastAsia="Times New Roman" w:hAnsi="Times New Roman"/>
                <w:b/>
                <w:bCs/>
                <w:sz w:val="28"/>
                <w:szCs w:val="28"/>
                <w:lang w:eastAsia="ru-RU"/>
              </w:rPr>
              <w:t xml:space="preserve">ПРИЛОЖЕНИЕ А - </w:t>
            </w:r>
            <w:r w:rsidRPr="007B6493">
              <w:rPr>
                <w:rFonts w:ascii="Times New Roman" w:eastAsia="Times New Roman" w:hAnsi="Times New Roman"/>
                <w:sz w:val="28"/>
                <w:szCs w:val="28"/>
                <w:lang w:eastAsia="ru-RU"/>
              </w:rPr>
              <w:t>Патент №35550 на изобретение «Способ эстетической блефаропластики</w:t>
            </w:r>
            <w:r w:rsidR="00346958" w:rsidRPr="007B6493">
              <w:rPr>
                <w:rFonts w:ascii="Times New Roman" w:eastAsia="Times New Roman" w:hAnsi="Times New Roman"/>
                <w:sz w:val="28"/>
                <w:szCs w:val="28"/>
                <w:lang w:val="kk-KZ" w:eastAsia="ru-RU"/>
              </w:rPr>
              <w:t xml:space="preserve"> верхних век</w:t>
            </w:r>
            <w:r w:rsidRPr="007B6493">
              <w:rPr>
                <w:rFonts w:ascii="Times New Roman" w:eastAsia="Times New Roman" w:hAnsi="Times New Roman"/>
                <w:sz w:val="28"/>
                <w:szCs w:val="28"/>
                <w:lang w:eastAsia="ru-RU"/>
              </w:rPr>
              <w:t>», от 09.02.2021</w:t>
            </w:r>
          </w:p>
        </w:tc>
        <w:tc>
          <w:tcPr>
            <w:tcW w:w="636" w:type="dxa"/>
            <w:shd w:val="clear" w:color="auto" w:fill="auto"/>
          </w:tcPr>
          <w:p w:rsidR="00FE62F4" w:rsidRPr="007B6493" w:rsidRDefault="00FE62F4" w:rsidP="00145FBF">
            <w:pPr>
              <w:spacing w:after="0" w:line="240" w:lineRule="auto"/>
              <w:jc w:val="center"/>
              <w:rPr>
                <w:rFonts w:ascii="Times New Roman" w:eastAsia="Times New Roman" w:hAnsi="Times New Roman"/>
                <w:sz w:val="28"/>
                <w:szCs w:val="28"/>
                <w:lang w:val="en-US" w:eastAsia="ru-RU"/>
              </w:rPr>
            </w:pPr>
          </w:p>
          <w:p w:rsidR="003133BE" w:rsidRPr="007B6493" w:rsidRDefault="003133BE" w:rsidP="00145FBF">
            <w:pPr>
              <w:spacing w:after="0" w:line="240" w:lineRule="auto"/>
              <w:jc w:val="center"/>
              <w:rPr>
                <w:rFonts w:ascii="Times New Roman" w:eastAsia="Times New Roman" w:hAnsi="Times New Roman"/>
                <w:sz w:val="28"/>
                <w:szCs w:val="28"/>
                <w:lang w:eastAsia="ru-RU"/>
              </w:rPr>
            </w:pPr>
            <w:r w:rsidRPr="007B6493">
              <w:rPr>
                <w:rFonts w:ascii="Times New Roman" w:eastAsia="Times New Roman" w:hAnsi="Times New Roman"/>
                <w:sz w:val="28"/>
                <w:szCs w:val="28"/>
                <w:lang w:val="en-US" w:eastAsia="ru-RU"/>
              </w:rPr>
              <w:t>1</w:t>
            </w:r>
            <w:r w:rsidR="00FE62F4" w:rsidRPr="007B6493">
              <w:rPr>
                <w:rFonts w:ascii="Times New Roman" w:eastAsia="Times New Roman" w:hAnsi="Times New Roman"/>
                <w:sz w:val="28"/>
                <w:szCs w:val="28"/>
                <w:lang w:eastAsia="ru-RU"/>
              </w:rPr>
              <w:t>52</w:t>
            </w:r>
          </w:p>
        </w:tc>
      </w:tr>
      <w:tr w:rsidR="003133BE" w:rsidRPr="007B6493" w:rsidTr="00396332">
        <w:tc>
          <w:tcPr>
            <w:tcW w:w="8998" w:type="dxa"/>
            <w:shd w:val="clear" w:color="auto" w:fill="auto"/>
          </w:tcPr>
          <w:p w:rsidR="003133BE" w:rsidRPr="007B6493" w:rsidRDefault="003133BE" w:rsidP="00145FBF">
            <w:pPr>
              <w:spacing w:after="0" w:line="240" w:lineRule="auto"/>
              <w:jc w:val="both"/>
              <w:rPr>
                <w:rFonts w:ascii="Times New Roman" w:eastAsia="Times New Roman" w:hAnsi="Times New Roman"/>
                <w:sz w:val="28"/>
                <w:szCs w:val="28"/>
                <w:lang w:eastAsia="ru-RU"/>
              </w:rPr>
            </w:pPr>
            <w:r w:rsidRPr="007B6493">
              <w:rPr>
                <w:rFonts w:ascii="Times New Roman" w:eastAsia="Times New Roman" w:hAnsi="Times New Roman"/>
                <w:b/>
                <w:bCs/>
                <w:sz w:val="28"/>
                <w:szCs w:val="28"/>
                <w:lang w:eastAsia="ru-RU"/>
              </w:rPr>
              <w:t xml:space="preserve">ПРИЛОЖЕНИЕ Б - </w:t>
            </w:r>
            <w:r w:rsidRPr="007B6493">
              <w:rPr>
                <w:rFonts w:ascii="Times New Roman" w:eastAsia="Times New Roman" w:hAnsi="Times New Roman"/>
                <w:bCs/>
                <w:sz w:val="28"/>
                <w:szCs w:val="28"/>
                <w:lang w:eastAsia="ru-RU"/>
              </w:rPr>
              <w:t>Предп</w:t>
            </w:r>
            <w:r w:rsidRPr="007B6493">
              <w:rPr>
                <w:rFonts w:ascii="Times New Roman" w:eastAsia="Times New Roman" w:hAnsi="Times New Roman"/>
                <w:sz w:val="28"/>
                <w:szCs w:val="28"/>
                <w:lang w:eastAsia="ru-RU"/>
              </w:rPr>
              <w:t xml:space="preserve">атент </w:t>
            </w:r>
            <w:r w:rsidRPr="007B6493">
              <w:rPr>
                <w:rFonts w:ascii="Times New Roman" w:hAnsi="Times New Roman"/>
                <w:sz w:val="28"/>
                <w:szCs w:val="28"/>
                <w:lang w:eastAsia="ru-RU"/>
              </w:rPr>
              <w:t>№ 2023/0001.1</w:t>
            </w:r>
            <w:r w:rsidRPr="007B6493">
              <w:rPr>
                <w:rFonts w:ascii="Times New Roman" w:eastAsia="Times New Roman" w:hAnsi="Times New Roman"/>
                <w:sz w:val="28"/>
                <w:szCs w:val="28"/>
                <w:lang w:eastAsia="ru-RU"/>
              </w:rPr>
              <w:t xml:space="preserve"> на изо</w:t>
            </w:r>
            <w:r w:rsidR="00517855" w:rsidRPr="007B6493">
              <w:rPr>
                <w:rFonts w:ascii="Times New Roman" w:eastAsia="Times New Roman" w:hAnsi="Times New Roman"/>
                <w:sz w:val="28"/>
                <w:szCs w:val="28"/>
                <w:lang w:eastAsia="ru-RU"/>
              </w:rPr>
              <w:t xml:space="preserve">бретение «Способ </w:t>
            </w:r>
            <w:r w:rsidR="00517855" w:rsidRPr="007B6493">
              <w:rPr>
                <w:rFonts w:ascii="Times New Roman" w:eastAsia="Times New Roman" w:hAnsi="Times New Roman"/>
                <w:sz w:val="28"/>
                <w:szCs w:val="28"/>
                <w:lang w:val="kk-KZ" w:eastAsia="ru-RU"/>
              </w:rPr>
              <w:t>определения</w:t>
            </w:r>
            <w:r w:rsidRPr="007B6493">
              <w:rPr>
                <w:rFonts w:ascii="Times New Roman" w:eastAsia="Times New Roman" w:hAnsi="Times New Roman"/>
                <w:sz w:val="28"/>
                <w:szCs w:val="28"/>
                <w:lang w:eastAsia="ru-RU"/>
              </w:rPr>
              <w:t xml:space="preserve"> избыточной кожи </w:t>
            </w:r>
            <w:r w:rsidR="00517855" w:rsidRPr="007B6493">
              <w:rPr>
                <w:rFonts w:ascii="Times New Roman" w:eastAsia="Times New Roman" w:hAnsi="Times New Roman"/>
                <w:sz w:val="28"/>
                <w:szCs w:val="28"/>
                <w:lang w:val="kk-KZ" w:eastAsia="ru-RU"/>
              </w:rPr>
              <w:t>при эстетической верхней блефаропластике</w:t>
            </w:r>
            <w:r w:rsidRPr="007B6493">
              <w:rPr>
                <w:rFonts w:ascii="Times New Roman" w:eastAsia="Times New Roman" w:hAnsi="Times New Roman"/>
                <w:sz w:val="28"/>
                <w:szCs w:val="28"/>
                <w:lang w:eastAsia="ru-RU"/>
              </w:rPr>
              <w:t>» от 04.01.2023</w:t>
            </w:r>
          </w:p>
          <w:p w:rsidR="000E0E62" w:rsidRPr="007B6493" w:rsidRDefault="000E0E62" w:rsidP="00145FBF">
            <w:pPr>
              <w:spacing w:after="0" w:line="240" w:lineRule="auto"/>
              <w:jc w:val="both"/>
              <w:rPr>
                <w:rFonts w:ascii="Times New Roman" w:eastAsia="Times New Roman" w:hAnsi="Times New Roman"/>
                <w:b/>
                <w:bCs/>
                <w:sz w:val="28"/>
                <w:szCs w:val="28"/>
                <w:lang w:eastAsia="ru-RU"/>
              </w:rPr>
            </w:pPr>
            <w:r w:rsidRPr="007B6493">
              <w:rPr>
                <w:rFonts w:ascii="Times New Roman" w:eastAsia="Times New Roman" w:hAnsi="Times New Roman"/>
                <w:b/>
                <w:bCs/>
                <w:sz w:val="28"/>
                <w:szCs w:val="28"/>
                <w:lang w:eastAsia="ru-RU"/>
              </w:rPr>
              <w:t xml:space="preserve">ПРИЛОЖЕНИЕ В – </w:t>
            </w:r>
            <w:r w:rsidR="000674F7" w:rsidRPr="007B6493">
              <w:rPr>
                <w:rFonts w:ascii="Times New Roman" w:hAnsi="Times New Roman"/>
                <w:sz w:val="28"/>
                <w:szCs w:val="28"/>
                <w:lang w:val="kk-KZ"/>
              </w:rPr>
              <w:t>А</w:t>
            </w:r>
            <w:r w:rsidR="000674F7" w:rsidRPr="007B6493">
              <w:rPr>
                <w:rFonts w:ascii="Times New Roman" w:hAnsi="Times New Roman"/>
                <w:sz w:val="28"/>
                <w:szCs w:val="28"/>
              </w:rPr>
              <w:t xml:space="preserve">вторское свидетельство о внесении сведений в государственный реестр прав на объекты, охраняемые авторским правом: «анкета оценки качества рубца пациентов после верхней блефаропластики» </w:t>
            </w:r>
            <w:r w:rsidR="000674F7" w:rsidRPr="007B6493">
              <w:rPr>
                <w:rFonts w:ascii="Times New Roman" w:hAnsi="Times New Roman"/>
                <w:kern w:val="2"/>
                <w:sz w:val="28"/>
                <w:szCs w:val="28"/>
              </w:rPr>
              <w:t>№31496 от 30.12.2022</w:t>
            </w:r>
          </w:p>
        </w:tc>
        <w:tc>
          <w:tcPr>
            <w:tcW w:w="636" w:type="dxa"/>
            <w:shd w:val="clear" w:color="auto" w:fill="auto"/>
          </w:tcPr>
          <w:p w:rsidR="00FE62F4" w:rsidRPr="007B6493" w:rsidRDefault="00FE62F4" w:rsidP="00145FBF">
            <w:pPr>
              <w:spacing w:after="0" w:line="240" w:lineRule="auto"/>
              <w:jc w:val="center"/>
              <w:rPr>
                <w:rFonts w:ascii="Times New Roman" w:eastAsia="Times New Roman" w:hAnsi="Times New Roman"/>
                <w:sz w:val="28"/>
                <w:szCs w:val="28"/>
                <w:lang w:val="en-US" w:eastAsia="ru-RU"/>
              </w:rPr>
            </w:pPr>
          </w:p>
          <w:p w:rsidR="00FE62F4" w:rsidRPr="007B6493" w:rsidRDefault="00FE62F4" w:rsidP="00145FBF">
            <w:pPr>
              <w:spacing w:after="0" w:line="240" w:lineRule="auto"/>
              <w:jc w:val="center"/>
              <w:rPr>
                <w:rFonts w:ascii="Times New Roman" w:eastAsia="Times New Roman" w:hAnsi="Times New Roman"/>
                <w:sz w:val="28"/>
                <w:szCs w:val="28"/>
                <w:lang w:val="en-US" w:eastAsia="ru-RU"/>
              </w:rPr>
            </w:pPr>
          </w:p>
          <w:p w:rsidR="003133BE" w:rsidRPr="007B6493" w:rsidRDefault="003133BE" w:rsidP="00145FBF">
            <w:pPr>
              <w:spacing w:after="0" w:line="240" w:lineRule="auto"/>
              <w:jc w:val="center"/>
              <w:rPr>
                <w:rFonts w:ascii="Times New Roman" w:eastAsia="Times New Roman" w:hAnsi="Times New Roman"/>
                <w:sz w:val="28"/>
                <w:szCs w:val="28"/>
                <w:lang w:eastAsia="ru-RU"/>
              </w:rPr>
            </w:pPr>
            <w:r w:rsidRPr="007B6493">
              <w:rPr>
                <w:rFonts w:ascii="Times New Roman" w:eastAsia="Times New Roman" w:hAnsi="Times New Roman"/>
                <w:sz w:val="28"/>
                <w:szCs w:val="28"/>
                <w:lang w:val="en-US" w:eastAsia="ru-RU"/>
              </w:rPr>
              <w:t>1</w:t>
            </w:r>
            <w:r w:rsidR="00FE62F4" w:rsidRPr="007B6493">
              <w:rPr>
                <w:rFonts w:ascii="Times New Roman" w:eastAsia="Times New Roman" w:hAnsi="Times New Roman"/>
                <w:sz w:val="28"/>
                <w:szCs w:val="28"/>
                <w:lang w:eastAsia="ru-RU"/>
              </w:rPr>
              <w:t>53</w:t>
            </w:r>
          </w:p>
          <w:p w:rsidR="000674F7" w:rsidRPr="007B6493" w:rsidRDefault="000674F7" w:rsidP="00145FBF">
            <w:pPr>
              <w:spacing w:after="0" w:line="240" w:lineRule="auto"/>
              <w:jc w:val="center"/>
              <w:rPr>
                <w:rFonts w:ascii="Times New Roman" w:eastAsia="Times New Roman" w:hAnsi="Times New Roman"/>
                <w:sz w:val="28"/>
                <w:szCs w:val="28"/>
                <w:lang w:eastAsia="ru-RU"/>
              </w:rPr>
            </w:pPr>
          </w:p>
          <w:p w:rsidR="000674F7" w:rsidRPr="007B6493" w:rsidRDefault="000674F7" w:rsidP="00145FBF">
            <w:pPr>
              <w:spacing w:after="0" w:line="240" w:lineRule="auto"/>
              <w:jc w:val="center"/>
              <w:rPr>
                <w:rFonts w:ascii="Times New Roman" w:eastAsia="Times New Roman" w:hAnsi="Times New Roman"/>
                <w:sz w:val="28"/>
                <w:szCs w:val="28"/>
                <w:lang w:eastAsia="ru-RU"/>
              </w:rPr>
            </w:pPr>
          </w:p>
          <w:p w:rsidR="00FE62F4" w:rsidRPr="007B6493" w:rsidRDefault="00FE62F4" w:rsidP="00145FBF">
            <w:pPr>
              <w:spacing w:after="0" w:line="240" w:lineRule="auto"/>
              <w:jc w:val="center"/>
              <w:rPr>
                <w:rFonts w:ascii="Times New Roman" w:eastAsia="Times New Roman" w:hAnsi="Times New Roman"/>
                <w:sz w:val="28"/>
                <w:szCs w:val="28"/>
                <w:lang w:eastAsia="ru-RU"/>
              </w:rPr>
            </w:pPr>
          </w:p>
          <w:p w:rsidR="000674F7" w:rsidRPr="007B6493" w:rsidRDefault="00C27353" w:rsidP="00FE62F4">
            <w:pPr>
              <w:spacing w:after="0" w:line="240" w:lineRule="auto"/>
              <w:jc w:val="center"/>
              <w:rPr>
                <w:rFonts w:ascii="Times New Roman" w:eastAsia="Times New Roman" w:hAnsi="Times New Roman"/>
                <w:sz w:val="28"/>
                <w:szCs w:val="28"/>
                <w:lang w:eastAsia="ru-RU"/>
              </w:rPr>
            </w:pPr>
            <w:r w:rsidRPr="007B6493">
              <w:rPr>
                <w:rFonts w:ascii="Times New Roman" w:eastAsia="Times New Roman" w:hAnsi="Times New Roman"/>
                <w:sz w:val="28"/>
                <w:szCs w:val="28"/>
                <w:lang w:eastAsia="ru-RU"/>
              </w:rPr>
              <w:t>15</w:t>
            </w:r>
            <w:r w:rsidR="00FE62F4" w:rsidRPr="007B6493">
              <w:rPr>
                <w:rFonts w:ascii="Times New Roman" w:eastAsia="Times New Roman" w:hAnsi="Times New Roman"/>
                <w:sz w:val="28"/>
                <w:szCs w:val="28"/>
                <w:lang w:eastAsia="ru-RU"/>
              </w:rPr>
              <w:t>4</w:t>
            </w:r>
          </w:p>
        </w:tc>
      </w:tr>
      <w:tr w:rsidR="003133BE" w:rsidRPr="007B6493" w:rsidTr="00396332">
        <w:tc>
          <w:tcPr>
            <w:tcW w:w="8998" w:type="dxa"/>
            <w:shd w:val="clear" w:color="auto" w:fill="auto"/>
          </w:tcPr>
          <w:p w:rsidR="003133BE" w:rsidRPr="007B6493" w:rsidRDefault="000E0E62" w:rsidP="00145FBF">
            <w:pPr>
              <w:spacing w:after="0" w:line="240" w:lineRule="auto"/>
              <w:jc w:val="both"/>
              <w:rPr>
                <w:rFonts w:ascii="Times New Roman" w:hAnsi="Times New Roman"/>
                <w:kern w:val="2"/>
                <w:sz w:val="28"/>
                <w:szCs w:val="28"/>
              </w:rPr>
            </w:pPr>
            <w:r w:rsidRPr="007B6493">
              <w:rPr>
                <w:rFonts w:ascii="Times New Roman" w:eastAsia="Times New Roman" w:hAnsi="Times New Roman"/>
                <w:b/>
                <w:bCs/>
                <w:sz w:val="28"/>
                <w:szCs w:val="28"/>
                <w:lang w:eastAsia="ru-RU"/>
              </w:rPr>
              <w:t>ПРИЛОЖЕНИЕ Г</w:t>
            </w:r>
            <w:r w:rsidR="003133BE" w:rsidRPr="007B6493">
              <w:rPr>
                <w:rFonts w:ascii="Times New Roman" w:eastAsia="Times New Roman" w:hAnsi="Times New Roman"/>
                <w:b/>
                <w:bCs/>
                <w:sz w:val="28"/>
                <w:szCs w:val="28"/>
                <w:lang w:eastAsia="ru-RU"/>
              </w:rPr>
              <w:t xml:space="preserve"> – </w:t>
            </w:r>
            <w:r w:rsidR="003133BE" w:rsidRPr="007B6493">
              <w:rPr>
                <w:rFonts w:ascii="Times New Roman" w:eastAsia="Times New Roman" w:hAnsi="Times New Roman"/>
                <w:sz w:val="28"/>
                <w:szCs w:val="28"/>
                <w:lang w:eastAsia="ru-RU"/>
              </w:rPr>
              <w:t>Акт внедрения результатов научно-исследовательско</w:t>
            </w:r>
            <w:r w:rsidR="00C87662" w:rsidRPr="007B6493">
              <w:rPr>
                <w:rFonts w:ascii="Times New Roman" w:eastAsia="Times New Roman" w:hAnsi="Times New Roman"/>
                <w:sz w:val="28"/>
                <w:szCs w:val="28"/>
                <w:lang w:eastAsia="ru-RU"/>
              </w:rPr>
              <w:t xml:space="preserve">й работы в клинику пластической, </w:t>
            </w:r>
            <w:r w:rsidR="00E05B7E" w:rsidRPr="007B6493">
              <w:rPr>
                <w:rFonts w:ascii="Times New Roman" w:eastAsia="Times New Roman" w:hAnsi="Times New Roman"/>
                <w:sz w:val="28"/>
                <w:szCs w:val="28"/>
                <w:lang w:eastAsia="ru-RU"/>
              </w:rPr>
              <w:t xml:space="preserve">лазерной хирургии </w:t>
            </w:r>
            <w:r w:rsidR="00C87662" w:rsidRPr="007B6493">
              <w:rPr>
                <w:rFonts w:ascii="Times New Roman" w:eastAsia="Times New Roman" w:hAnsi="Times New Roman"/>
                <w:sz w:val="28"/>
                <w:szCs w:val="28"/>
                <w:lang w:eastAsia="ru-RU"/>
              </w:rPr>
              <w:t xml:space="preserve">и флебологии </w:t>
            </w:r>
            <w:r w:rsidR="00E05B7E" w:rsidRPr="007B6493">
              <w:rPr>
                <w:rFonts w:ascii="Times New Roman" w:eastAsia="Times New Roman" w:hAnsi="Times New Roman"/>
                <w:sz w:val="28"/>
                <w:szCs w:val="28"/>
                <w:lang w:eastAsia="ru-RU"/>
              </w:rPr>
              <w:t>г. Алматы (</w:t>
            </w:r>
            <w:r w:rsidR="003133BE" w:rsidRPr="007B6493">
              <w:rPr>
                <w:rFonts w:ascii="Times New Roman" w:hAnsi="Times New Roman"/>
                <w:kern w:val="2"/>
                <w:sz w:val="28"/>
                <w:szCs w:val="28"/>
              </w:rPr>
              <w:t>№10-23 от 31.03.2021</w:t>
            </w:r>
            <w:r w:rsidR="00E05B7E" w:rsidRPr="007B6493">
              <w:rPr>
                <w:rFonts w:ascii="Times New Roman" w:hAnsi="Times New Roman"/>
                <w:kern w:val="2"/>
                <w:sz w:val="28"/>
                <w:szCs w:val="28"/>
              </w:rPr>
              <w:t>)</w:t>
            </w:r>
          </w:p>
        </w:tc>
        <w:tc>
          <w:tcPr>
            <w:tcW w:w="636" w:type="dxa"/>
            <w:shd w:val="clear" w:color="auto" w:fill="auto"/>
          </w:tcPr>
          <w:p w:rsidR="00FE62F4" w:rsidRPr="007B6493" w:rsidRDefault="00FE62F4" w:rsidP="00145FBF">
            <w:pPr>
              <w:spacing w:after="0" w:line="240" w:lineRule="auto"/>
              <w:jc w:val="center"/>
              <w:rPr>
                <w:rFonts w:ascii="Times New Roman" w:eastAsia="Times New Roman" w:hAnsi="Times New Roman"/>
                <w:sz w:val="28"/>
                <w:szCs w:val="28"/>
                <w:lang w:eastAsia="ru-RU"/>
              </w:rPr>
            </w:pPr>
          </w:p>
          <w:p w:rsidR="00FE62F4" w:rsidRPr="007B6493" w:rsidRDefault="00FE62F4" w:rsidP="00145FBF">
            <w:pPr>
              <w:spacing w:after="0" w:line="240" w:lineRule="auto"/>
              <w:jc w:val="center"/>
              <w:rPr>
                <w:rFonts w:ascii="Times New Roman" w:eastAsia="Times New Roman" w:hAnsi="Times New Roman"/>
                <w:sz w:val="28"/>
                <w:szCs w:val="28"/>
                <w:lang w:eastAsia="ru-RU"/>
              </w:rPr>
            </w:pPr>
          </w:p>
          <w:p w:rsidR="003133BE" w:rsidRPr="007B6493" w:rsidRDefault="00C27353" w:rsidP="00145FBF">
            <w:pPr>
              <w:spacing w:after="0" w:line="240" w:lineRule="auto"/>
              <w:jc w:val="center"/>
              <w:rPr>
                <w:rFonts w:ascii="Times New Roman" w:eastAsia="Times New Roman" w:hAnsi="Times New Roman"/>
                <w:sz w:val="28"/>
                <w:szCs w:val="28"/>
                <w:lang w:eastAsia="ru-RU"/>
              </w:rPr>
            </w:pPr>
            <w:r w:rsidRPr="007B6493">
              <w:rPr>
                <w:rFonts w:ascii="Times New Roman" w:eastAsia="Times New Roman" w:hAnsi="Times New Roman"/>
                <w:sz w:val="28"/>
                <w:szCs w:val="28"/>
                <w:lang w:eastAsia="ru-RU"/>
              </w:rPr>
              <w:t>15</w:t>
            </w:r>
            <w:r w:rsidR="00FE62F4" w:rsidRPr="007B6493">
              <w:rPr>
                <w:rFonts w:ascii="Times New Roman" w:eastAsia="Times New Roman" w:hAnsi="Times New Roman"/>
                <w:sz w:val="28"/>
                <w:szCs w:val="28"/>
                <w:lang w:eastAsia="ru-RU"/>
              </w:rPr>
              <w:t>5</w:t>
            </w:r>
          </w:p>
        </w:tc>
      </w:tr>
      <w:tr w:rsidR="003133BE" w:rsidRPr="007B6493" w:rsidTr="00396332">
        <w:tc>
          <w:tcPr>
            <w:tcW w:w="8998" w:type="dxa"/>
            <w:shd w:val="clear" w:color="auto" w:fill="auto"/>
          </w:tcPr>
          <w:p w:rsidR="003133BE" w:rsidRPr="007B6493" w:rsidRDefault="000E0E62" w:rsidP="00145FBF">
            <w:pPr>
              <w:spacing w:after="0" w:line="240" w:lineRule="auto"/>
              <w:jc w:val="both"/>
              <w:rPr>
                <w:rFonts w:ascii="Times New Roman" w:eastAsia="Times New Roman" w:hAnsi="Times New Roman"/>
                <w:sz w:val="28"/>
                <w:szCs w:val="28"/>
                <w:lang w:eastAsia="ru-RU"/>
              </w:rPr>
            </w:pPr>
            <w:r w:rsidRPr="007B6493">
              <w:rPr>
                <w:rFonts w:ascii="Times New Roman" w:eastAsia="Times New Roman" w:hAnsi="Times New Roman"/>
                <w:b/>
                <w:bCs/>
                <w:sz w:val="28"/>
                <w:szCs w:val="28"/>
                <w:lang w:eastAsia="ru-RU"/>
              </w:rPr>
              <w:t>ПРИЛОЖЕНИЕ Д</w:t>
            </w:r>
            <w:r w:rsidR="003133BE" w:rsidRPr="007B6493">
              <w:rPr>
                <w:rFonts w:ascii="Times New Roman" w:eastAsia="Times New Roman" w:hAnsi="Times New Roman"/>
                <w:b/>
                <w:bCs/>
                <w:sz w:val="28"/>
                <w:szCs w:val="28"/>
                <w:lang w:eastAsia="ru-RU"/>
              </w:rPr>
              <w:t xml:space="preserve"> – </w:t>
            </w:r>
            <w:r w:rsidR="003133BE" w:rsidRPr="007B6493">
              <w:rPr>
                <w:rFonts w:ascii="Times New Roman" w:eastAsia="Times New Roman" w:hAnsi="Times New Roman"/>
                <w:sz w:val="28"/>
                <w:szCs w:val="28"/>
                <w:lang w:eastAsia="ru-RU"/>
              </w:rPr>
              <w:t xml:space="preserve">Акт внедрения результатов научно-исследовательской работы в клинику пластической хирургии г.Алматы </w:t>
            </w:r>
            <w:r w:rsidR="003133BE" w:rsidRPr="007B6493">
              <w:rPr>
                <w:rFonts w:ascii="Times New Roman" w:eastAsia="Times New Roman" w:hAnsi="Times New Roman"/>
                <w:i/>
                <w:sz w:val="28"/>
                <w:szCs w:val="28"/>
                <w:lang w:eastAsia="ru-RU"/>
              </w:rPr>
              <w:t xml:space="preserve"> </w:t>
            </w:r>
            <w:r w:rsidR="003133BE" w:rsidRPr="007B6493">
              <w:rPr>
                <w:rFonts w:ascii="Times New Roman" w:eastAsia="Times New Roman" w:hAnsi="Times New Roman"/>
                <w:sz w:val="28"/>
                <w:szCs w:val="28"/>
                <w:lang w:eastAsia="ru-RU"/>
              </w:rPr>
              <w:t>(</w:t>
            </w:r>
            <w:r w:rsidR="003133BE" w:rsidRPr="007B6493">
              <w:rPr>
                <w:rFonts w:ascii="Times New Roman" w:hAnsi="Times New Roman"/>
                <w:kern w:val="2"/>
                <w:sz w:val="28"/>
                <w:szCs w:val="28"/>
              </w:rPr>
              <w:t>№003 от 02.04.2021</w:t>
            </w:r>
            <w:r w:rsidR="003133BE" w:rsidRPr="007B6493">
              <w:rPr>
                <w:rFonts w:ascii="Times New Roman" w:eastAsia="Times New Roman" w:hAnsi="Times New Roman"/>
                <w:sz w:val="28"/>
                <w:szCs w:val="28"/>
                <w:lang w:eastAsia="ru-RU"/>
              </w:rPr>
              <w:t>)</w:t>
            </w:r>
          </w:p>
          <w:p w:rsidR="00C12E8C" w:rsidRPr="007B6493" w:rsidRDefault="006D6B32" w:rsidP="00145FBF">
            <w:pPr>
              <w:spacing w:after="0" w:line="240" w:lineRule="auto"/>
              <w:jc w:val="both"/>
              <w:rPr>
                <w:rFonts w:ascii="Times New Roman" w:eastAsia="Times New Roman" w:hAnsi="Times New Roman"/>
                <w:b/>
                <w:bCs/>
                <w:sz w:val="28"/>
                <w:szCs w:val="28"/>
                <w:lang w:eastAsia="ru-RU"/>
              </w:rPr>
            </w:pPr>
            <w:r w:rsidRPr="007B6493">
              <w:rPr>
                <w:rFonts w:ascii="Times New Roman" w:eastAsia="Times New Roman" w:hAnsi="Times New Roman"/>
                <w:b/>
                <w:bCs/>
                <w:sz w:val="28"/>
                <w:szCs w:val="28"/>
                <w:lang w:eastAsia="ru-RU"/>
              </w:rPr>
              <w:t>ПРИЛОЖЕНИЕ Е</w:t>
            </w:r>
            <w:r w:rsidR="000674F7" w:rsidRPr="007B6493">
              <w:rPr>
                <w:rFonts w:ascii="Times New Roman" w:eastAsia="Times New Roman" w:hAnsi="Times New Roman"/>
                <w:b/>
                <w:bCs/>
                <w:sz w:val="28"/>
                <w:szCs w:val="28"/>
                <w:lang w:eastAsia="ru-RU"/>
              </w:rPr>
              <w:t xml:space="preserve"> </w:t>
            </w:r>
            <w:r w:rsidRPr="007B6493">
              <w:rPr>
                <w:rFonts w:ascii="Times New Roman" w:eastAsia="Times New Roman" w:hAnsi="Times New Roman"/>
                <w:b/>
                <w:bCs/>
                <w:sz w:val="28"/>
                <w:szCs w:val="28"/>
                <w:lang w:eastAsia="ru-RU"/>
              </w:rPr>
              <w:t xml:space="preserve"> </w:t>
            </w:r>
            <w:r w:rsidR="000674F7" w:rsidRPr="007B6493">
              <w:rPr>
                <w:rFonts w:ascii="Times New Roman" w:eastAsia="Times New Roman" w:hAnsi="Times New Roman"/>
                <w:b/>
                <w:bCs/>
                <w:sz w:val="28"/>
                <w:szCs w:val="28"/>
                <w:lang w:eastAsia="ru-RU"/>
              </w:rPr>
              <w:t>–</w:t>
            </w:r>
            <w:r w:rsidRPr="007B6493">
              <w:rPr>
                <w:rFonts w:ascii="Times New Roman" w:eastAsia="Times New Roman" w:hAnsi="Times New Roman"/>
                <w:b/>
                <w:bCs/>
                <w:sz w:val="28"/>
                <w:szCs w:val="28"/>
                <w:lang w:eastAsia="ru-RU"/>
              </w:rPr>
              <w:t xml:space="preserve"> </w:t>
            </w:r>
            <w:r w:rsidR="00422A09" w:rsidRPr="007B6493">
              <w:rPr>
                <w:rFonts w:ascii="Times New Roman" w:eastAsia="Times New Roman" w:hAnsi="Times New Roman"/>
                <w:b/>
                <w:bCs/>
                <w:sz w:val="28"/>
                <w:szCs w:val="28"/>
                <w:lang w:eastAsia="ru-RU"/>
              </w:rPr>
              <w:t xml:space="preserve"> </w:t>
            </w:r>
            <w:r w:rsidRPr="007B6493">
              <w:rPr>
                <w:rFonts w:ascii="Times New Roman" w:eastAsia="Times New Roman" w:hAnsi="Times New Roman"/>
                <w:sz w:val="28"/>
                <w:szCs w:val="28"/>
                <w:lang w:eastAsia="ru-RU"/>
              </w:rPr>
              <w:t>О</w:t>
            </w:r>
            <w:r w:rsidR="00422A09" w:rsidRPr="007B6493">
              <w:rPr>
                <w:rFonts w:ascii="Times New Roman" w:eastAsia="Times New Roman" w:hAnsi="Times New Roman"/>
                <w:sz w:val="28"/>
                <w:szCs w:val="28"/>
                <w:lang w:eastAsia="ru-RU"/>
              </w:rPr>
              <w:t xml:space="preserve">просник </w:t>
            </w:r>
            <w:r w:rsidR="00422A09" w:rsidRPr="007B6493">
              <w:rPr>
                <w:rFonts w:ascii="Times New Roman" w:eastAsia="Times New Roman" w:hAnsi="Times New Roman"/>
                <w:sz w:val="28"/>
                <w:szCs w:val="28"/>
                <w:lang w:val="en-US" w:eastAsia="ru-RU"/>
              </w:rPr>
              <w:t>FACE</w:t>
            </w:r>
            <w:r w:rsidR="00422A09" w:rsidRPr="007B6493">
              <w:rPr>
                <w:rFonts w:ascii="Times New Roman" w:eastAsia="Times New Roman" w:hAnsi="Times New Roman"/>
                <w:sz w:val="28"/>
                <w:szCs w:val="28"/>
                <w:lang w:eastAsia="ru-RU"/>
              </w:rPr>
              <w:t>-</w:t>
            </w:r>
            <w:r w:rsidR="00422A09" w:rsidRPr="007B6493">
              <w:rPr>
                <w:rFonts w:ascii="Times New Roman" w:eastAsia="Times New Roman" w:hAnsi="Times New Roman"/>
                <w:sz w:val="28"/>
                <w:szCs w:val="28"/>
                <w:lang w:val="en-US" w:eastAsia="ru-RU"/>
              </w:rPr>
              <w:t>Q</w:t>
            </w:r>
            <w:r w:rsidR="00422A09" w:rsidRPr="007B6493">
              <w:rPr>
                <w:rFonts w:ascii="Times New Roman" w:eastAsia="Times New Roman" w:hAnsi="Times New Roman"/>
                <w:sz w:val="28"/>
                <w:szCs w:val="28"/>
                <w:lang w:eastAsia="ru-RU"/>
              </w:rPr>
              <w:t>-</w:t>
            </w:r>
            <w:r w:rsidR="00422A09" w:rsidRPr="007B6493">
              <w:rPr>
                <w:rFonts w:ascii="Times New Roman" w:eastAsia="Times New Roman" w:hAnsi="Times New Roman"/>
                <w:sz w:val="28"/>
                <w:szCs w:val="28"/>
                <w:lang w:val="en-US" w:eastAsia="ru-RU"/>
              </w:rPr>
              <w:t>eye</w:t>
            </w:r>
          </w:p>
          <w:p w:rsidR="000674F7" w:rsidRPr="007B6493" w:rsidRDefault="006D6B32" w:rsidP="00145FBF">
            <w:pPr>
              <w:spacing w:after="0" w:line="240" w:lineRule="auto"/>
              <w:jc w:val="both"/>
              <w:rPr>
                <w:rFonts w:ascii="Times New Roman" w:eastAsia="Times New Roman" w:hAnsi="Times New Roman"/>
                <w:b/>
                <w:bCs/>
                <w:sz w:val="28"/>
                <w:szCs w:val="28"/>
                <w:lang w:eastAsia="ru-RU"/>
              </w:rPr>
            </w:pPr>
            <w:r w:rsidRPr="007B6493">
              <w:rPr>
                <w:rFonts w:ascii="Times New Roman" w:eastAsia="Times New Roman" w:hAnsi="Times New Roman"/>
                <w:b/>
                <w:bCs/>
                <w:sz w:val="28"/>
                <w:szCs w:val="28"/>
                <w:lang w:eastAsia="ru-RU"/>
              </w:rPr>
              <w:t>ПРИЛОЖЕНИЕ Ж</w:t>
            </w:r>
            <w:r w:rsidR="000674F7" w:rsidRPr="007B6493">
              <w:rPr>
                <w:rFonts w:ascii="Times New Roman" w:eastAsia="Times New Roman" w:hAnsi="Times New Roman"/>
                <w:b/>
                <w:bCs/>
                <w:sz w:val="28"/>
                <w:szCs w:val="28"/>
                <w:lang w:eastAsia="ru-RU"/>
              </w:rPr>
              <w:t xml:space="preserve"> </w:t>
            </w:r>
            <w:r w:rsidRPr="007B6493">
              <w:rPr>
                <w:rFonts w:ascii="Times New Roman" w:eastAsia="Times New Roman" w:hAnsi="Times New Roman"/>
                <w:b/>
                <w:bCs/>
                <w:sz w:val="28"/>
                <w:szCs w:val="28"/>
                <w:lang w:eastAsia="ru-RU"/>
              </w:rPr>
              <w:t xml:space="preserve"> </w:t>
            </w:r>
            <w:r w:rsidR="000674F7" w:rsidRPr="007B6493">
              <w:rPr>
                <w:rFonts w:ascii="Times New Roman" w:eastAsia="Times New Roman" w:hAnsi="Times New Roman"/>
                <w:b/>
                <w:bCs/>
                <w:sz w:val="28"/>
                <w:szCs w:val="28"/>
                <w:lang w:eastAsia="ru-RU"/>
              </w:rPr>
              <w:t>–</w:t>
            </w:r>
            <w:r w:rsidRPr="007B6493">
              <w:rPr>
                <w:rFonts w:ascii="Times New Roman" w:eastAsia="Times New Roman" w:hAnsi="Times New Roman"/>
                <w:b/>
                <w:bCs/>
                <w:sz w:val="28"/>
                <w:szCs w:val="28"/>
                <w:lang w:eastAsia="ru-RU"/>
              </w:rPr>
              <w:t xml:space="preserve"> </w:t>
            </w:r>
            <w:r w:rsidR="000674F7" w:rsidRPr="007B6493">
              <w:rPr>
                <w:rFonts w:ascii="Times New Roman" w:eastAsia="Times New Roman" w:hAnsi="Times New Roman"/>
                <w:b/>
                <w:bCs/>
                <w:sz w:val="28"/>
                <w:szCs w:val="28"/>
                <w:lang w:eastAsia="ru-RU"/>
              </w:rPr>
              <w:t xml:space="preserve"> </w:t>
            </w:r>
            <w:r w:rsidRPr="007B6493">
              <w:rPr>
                <w:rFonts w:ascii="Times New Roman" w:eastAsia="Times New Roman" w:hAnsi="Times New Roman"/>
                <w:sz w:val="28"/>
                <w:szCs w:val="28"/>
                <w:lang w:eastAsia="ru-RU"/>
              </w:rPr>
              <w:t>О</w:t>
            </w:r>
            <w:r w:rsidR="00422A09" w:rsidRPr="007B6493">
              <w:rPr>
                <w:rFonts w:ascii="Times New Roman" w:eastAsia="Times New Roman" w:hAnsi="Times New Roman"/>
                <w:sz w:val="28"/>
                <w:szCs w:val="28"/>
                <w:lang w:eastAsia="ru-RU"/>
              </w:rPr>
              <w:t xml:space="preserve">просник </w:t>
            </w:r>
            <w:r w:rsidR="00422A09" w:rsidRPr="007B6493">
              <w:rPr>
                <w:rFonts w:ascii="Times New Roman" w:eastAsia="Times New Roman" w:hAnsi="Times New Roman"/>
                <w:sz w:val="28"/>
                <w:szCs w:val="28"/>
                <w:lang w:val="en-US" w:eastAsia="ru-RU"/>
              </w:rPr>
              <w:t>POSAS</w:t>
            </w:r>
          </w:p>
        </w:tc>
        <w:tc>
          <w:tcPr>
            <w:tcW w:w="636" w:type="dxa"/>
            <w:shd w:val="clear" w:color="auto" w:fill="auto"/>
          </w:tcPr>
          <w:p w:rsidR="00FE62F4" w:rsidRPr="007B6493" w:rsidRDefault="00FE62F4" w:rsidP="00145FBF">
            <w:pPr>
              <w:spacing w:after="0" w:line="240" w:lineRule="auto"/>
              <w:jc w:val="center"/>
              <w:rPr>
                <w:rFonts w:ascii="Times New Roman" w:eastAsia="Times New Roman" w:hAnsi="Times New Roman"/>
                <w:sz w:val="28"/>
                <w:szCs w:val="28"/>
                <w:lang w:val="en-US" w:eastAsia="ru-RU"/>
              </w:rPr>
            </w:pPr>
          </w:p>
          <w:p w:rsidR="00FE62F4" w:rsidRPr="007B6493" w:rsidRDefault="00FE62F4" w:rsidP="00145FBF">
            <w:pPr>
              <w:spacing w:after="0" w:line="240" w:lineRule="auto"/>
              <w:jc w:val="center"/>
              <w:rPr>
                <w:rFonts w:ascii="Times New Roman" w:eastAsia="Times New Roman" w:hAnsi="Times New Roman"/>
                <w:sz w:val="28"/>
                <w:szCs w:val="28"/>
                <w:lang w:val="en-US" w:eastAsia="ru-RU"/>
              </w:rPr>
            </w:pPr>
          </w:p>
          <w:p w:rsidR="003133BE" w:rsidRPr="007B6493" w:rsidRDefault="003133BE" w:rsidP="00145FBF">
            <w:pPr>
              <w:spacing w:after="0" w:line="240" w:lineRule="auto"/>
              <w:jc w:val="center"/>
              <w:rPr>
                <w:rFonts w:ascii="Times New Roman" w:eastAsia="Times New Roman" w:hAnsi="Times New Roman"/>
                <w:sz w:val="28"/>
                <w:szCs w:val="28"/>
                <w:lang w:eastAsia="ru-RU"/>
              </w:rPr>
            </w:pPr>
            <w:r w:rsidRPr="007B6493">
              <w:rPr>
                <w:rFonts w:ascii="Times New Roman" w:eastAsia="Times New Roman" w:hAnsi="Times New Roman"/>
                <w:sz w:val="28"/>
                <w:szCs w:val="28"/>
                <w:lang w:val="en-US" w:eastAsia="ru-RU"/>
              </w:rPr>
              <w:t>1</w:t>
            </w:r>
            <w:r w:rsidR="00C27353" w:rsidRPr="007B6493">
              <w:rPr>
                <w:rFonts w:ascii="Times New Roman" w:eastAsia="Times New Roman" w:hAnsi="Times New Roman"/>
                <w:sz w:val="28"/>
                <w:szCs w:val="28"/>
                <w:lang w:eastAsia="ru-RU"/>
              </w:rPr>
              <w:t>5</w:t>
            </w:r>
            <w:r w:rsidR="00FE62F4" w:rsidRPr="007B6493">
              <w:rPr>
                <w:rFonts w:ascii="Times New Roman" w:eastAsia="Times New Roman" w:hAnsi="Times New Roman"/>
                <w:sz w:val="28"/>
                <w:szCs w:val="28"/>
                <w:lang w:eastAsia="ru-RU"/>
              </w:rPr>
              <w:t>6</w:t>
            </w:r>
          </w:p>
          <w:p w:rsidR="000674F7" w:rsidRPr="007B6493" w:rsidRDefault="00FE62F4" w:rsidP="00145FBF">
            <w:pPr>
              <w:spacing w:after="0" w:line="240" w:lineRule="auto"/>
              <w:jc w:val="center"/>
              <w:rPr>
                <w:rFonts w:ascii="Times New Roman" w:eastAsia="Times New Roman" w:hAnsi="Times New Roman"/>
                <w:sz w:val="28"/>
                <w:szCs w:val="28"/>
                <w:lang w:eastAsia="ru-RU"/>
              </w:rPr>
            </w:pPr>
            <w:r w:rsidRPr="007B6493">
              <w:rPr>
                <w:rFonts w:ascii="Times New Roman" w:eastAsia="Times New Roman" w:hAnsi="Times New Roman"/>
                <w:sz w:val="28"/>
                <w:szCs w:val="28"/>
                <w:lang w:eastAsia="ru-RU"/>
              </w:rPr>
              <w:t>157</w:t>
            </w:r>
          </w:p>
          <w:p w:rsidR="000674F7" w:rsidRPr="007B6493" w:rsidRDefault="00FE62F4" w:rsidP="00145FBF">
            <w:pPr>
              <w:spacing w:after="0" w:line="240" w:lineRule="auto"/>
              <w:jc w:val="center"/>
              <w:rPr>
                <w:rFonts w:ascii="Times New Roman" w:eastAsia="Times New Roman" w:hAnsi="Times New Roman"/>
                <w:sz w:val="28"/>
                <w:szCs w:val="28"/>
                <w:lang w:eastAsia="ru-RU"/>
              </w:rPr>
            </w:pPr>
            <w:r w:rsidRPr="007B6493">
              <w:rPr>
                <w:rFonts w:ascii="Times New Roman" w:eastAsia="Times New Roman" w:hAnsi="Times New Roman"/>
                <w:sz w:val="28"/>
                <w:szCs w:val="28"/>
                <w:lang w:eastAsia="ru-RU"/>
              </w:rPr>
              <w:t>158</w:t>
            </w:r>
          </w:p>
          <w:p w:rsidR="000674F7" w:rsidRPr="007B6493" w:rsidRDefault="000674F7" w:rsidP="00145FBF">
            <w:pPr>
              <w:spacing w:after="0" w:line="240" w:lineRule="auto"/>
              <w:jc w:val="center"/>
              <w:rPr>
                <w:rFonts w:ascii="Times New Roman" w:eastAsia="Times New Roman" w:hAnsi="Times New Roman"/>
                <w:sz w:val="28"/>
                <w:szCs w:val="28"/>
                <w:lang w:eastAsia="ru-RU"/>
              </w:rPr>
            </w:pPr>
          </w:p>
        </w:tc>
      </w:tr>
    </w:tbl>
    <w:p w:rsidR="003133BE" w:rsidRPr="007B6493" w:rsidRDefault="003133BE" w:rsidP="00145FBF">
      <w:pPr>
        <w:pStyle w:val="ad"/>
        <w:tabs>
          <w:tab w:val="left" w:pos="0"/>
          <w:tab w:val="left" w:pos="9356"/>
        </w:tabs>
        <w:ind w:right="50"/>
        <w:jc w:val="center"/>
        <w:rPr>
          <w:b/>
          <w:sz w:val="28"/>
          <w:szCs w:val="28"/>
          <w:lang w:val="ru-RU"/>
        </w:rPr>
      </w:pPr>
    </w:p>
    <w:p w:rsidR="003133BE" w:rsidRPr="007B6493" w:rsidRDefault="003133BE" w:rsidP="00145FBF">
      <w:pPr>
        <w:pStyle w:val="ad"/>
        <w:tabs>
          <w:tab w:val="left" w:pos="0"/>
          <w:tab w:val="left" w:pos="9356"/>
        </w:tabs>
        <w:ind w:right="50"/>
        <w:jc w:val="center"/>
        <w:rPr>
          <w:b/>
          <w:sz w:val="28"/>
          <w:szCs w:val="28"/>
          <w:lang w:val="ru-RU"/>
        </w:rPr>
      </w:pPr>
    </w:p>
    <w:p w:rsidR="003133BE" w:rsidRPr="007B6493" w:rsidRDefault="003133BE" w:rsidP="00145FBF">
      <w:pPr>
        <w:pStyle w:val="ad"/>
        <w:tabs>
          <w:tab w:val="left" w:pos="0"/>
          <w:tab w:val="left" w:pos="9356"/>
        </w:tabs>
        <w:ind w:right="50"/>
        <w:jc w:val="center"/>
        <w:rPr>
          <w:b/>
          <w:sz w:val="28"/>
          <w:szCs w:val="28"/>
          <w:lang w:val="ru-RU"/>
        </w:rPr>
      </w:pPr>
    </w:p>
    <w:p w:rsidR="003133BE" w:rsidRPr="007B6493" w:rsidRDefault="003133BE" w:rsidP="00145FBF">
      <w:pPr>
        <w:pStyle w:val="ad"/>
        <w:tabs>
          <w:tab w:val="left" w:pos="0"/>
          <w:tab w:val="left" w:pos="9356"/>
        </w:tabs>
        <w:ind w:right="50"/>
        <w:jc w:val="center"/>
        <w:rPr>
          <w:b/>
          <w:sz w:val="28"/>
          <w:szCs w:val="28"/>
          <w:lang w:val="ru-RU"/>
        </w:rPr>
      </w:pPr>
    </w:p>
    <w:p w:rsidR="003133BE" w:rsidRPr="007B6493" w:rsidRDefault="003133BE" w:rsidP="00145FBF">
      <w:pPr>
        <w:pStyle w:val="ad"/>
        <w:tabs>
          <w:tab w:val="left" w:pos="0"/>
          <w:tab w:val="left" w:pos="9356"/>
        </w:tabs>
        <w:ind w:right="50"/>
        <w:jc w:val="center"/>
        <w:rPr>
          <w:b/>
          <w:sz w:val="28"/>
          <w:szCs w:val="28"/>
          <w:lang w:val="ru-RU"/>
        </w:rPr>
      </w:pPr>
    </w:p>
    <w:p w:rsidR="003133BE" w:rsidRPr="007B6493" w:rsidRDefault="003133BE" w:rsidP="00145FBF">
      <w:pPr>
        <w:pStyle w:val="af3"/>
        <w:jc w:val="center"/>
        <w:outlineLvl w:val="0"/>
        <w:rPr>
          <w:rFonts w:ascii="Times New Roman" w:hAnsi="Times New Roman"/>
          <w:b/>
          <w:sz w:val="28"/>
          <w:szCs w:val="28"/>
        </w:rPr>
      </w:pPr>
      <w:r w:rsidRPr="007B6493">
        <w:rPr>
          <w:rFonts w:ascii="Times New Roman" w:hAnsi="Times New Roman"/>
          <w:b/>
          <w:sz w:val="28"/>
          <w:szCs w:val="28"/>
        </w:rPr>
        <w:t>НОРМАТИВНЫЕ ССЫЛКИ</w:t>
      </w:r>
      <w:bookmarkEnd w:id="0"/>
    </w:p>
    <w:p w:rsidR="003133BE" w:rsidRPr="007B6493" w:rsidRDefault="003133BE" w:rsidP="00145FBF">
      <w:pPr>
        <w:pStyle w:val="af3"/>
        <w:ind w:firstLine="567"/>
        <w:jc w:val="both"/>
        <w:rPr>
          <w:rFonts w:ascii="Times New Roman" w:hAnsi="Times New Roman"/>
          <w:sz w:val="28"/>
          <w:szCs w:val="28"/>
        </w:rPr>
      </w:pPr>
    </w:p>
    <w:p w:rsidR="003133BE" w:rsidRPr="007B6493" w:rsidRDefault="003133BE" w:rsidP="00145FBF">
      <w:pPr>
        <w:pStyle w:val="af3"/>
        <w:ind w:firstLine="567"/>
        <w:jc w:val="both"/>
        <w:rPr>
          <w:rFonts w:ascii="Times New Roman" w:hAnsi="Times New Roman"/>
          <w:sz w:val="28"/>
          <w:szCs w:val="28"/>
        </w:rPr>
      </w:pPr>
      <w:r w:rsidRPr="007B6493">
        <w:rPr>
          <w:rFonts w:ascii="Times New Roman" w:hAnsi="Times New Roman"/>
          <w:sz w:val="28"/>
          <w:szCs w:val="28"/>
        </w:rPr>
        <w:lastRenderedPageBreak/>
        <w:t>В настоящей диссертации использованы ссылки на следующие стандарты:</w:t>
      </w:r>
    </w:p>
    <w:p w:rsidR="003133BE" w:rsidRPr="007B6493" w:rsidRDefault="003133BE" w:rsidP="00145FBF">
      <w:pPr>
        <w:pStyle w:val="af3"/>
        <w:ind w:firstLine="567"/>
        <w:jc w:val="both"/>
        <w:rPr>
          <w:rFonts w:ascii="Times New Roman" w:hAnsi="Times New Roman"/>
          <w:sz w:val="28"/>
          <w:szCs w:val="28"/>
        </w:rPr>
      </w:pPr>
      <w:r w:rsidRPr="007B6493">
        <w:rPr>
          <w:rFonts w:ascii="Times New Roman" w:hAnsi="Times New Roman"/>
          <w:sz w:val="28"/>
          <w:szCs w:val="28"/>
        </w:rPr>
        <w:t>Конституция Республики Казахстан от 30 августа 1995 года.</w:t>
      </w:r>
    </w:p>
    <w:p w:rsidR="003133BE" w:rsidRPr="007B6493" w:rsidRDefault="003133BE" w:rsidP="00145FBF">
      <w:pPr>
        <w:pStyle w:val="af3"/>
        <w:ind w:firstLine="567"/>
        <w:jc w:val="both"/>
        <w:rPr>
          <w:rFonts w:ascii="Times New Roman" w:hAnsi="Times New Roman"/>
          <w:sz w:val="28"/>
          <w:szCs w:val="28"/>
        </w:rPr>
      </w:pPr>
      <w:r w:rsidRPr="007B6493">
        <w:rPr>
          <w:rFonts w:ascii="Times New Roman" w:hAnsi="Times New Roman"/>
          <w:sz w:val="28"/>
          <w:szCs w:val="28"/>
        </w:rPr>
        <w:t>Кодекс Республики Казахстан «О здоровье народа и системы здравоохранения»: 7 июля 2020 года № 360-VI ЗРК.</w:t>
      </w:r>
    </w:p>
    <w:p w:rsidR="003133BE" w:rsidRPr="007B6493" w:rsidRDefault="003133BE" w:rsidP="00145FBF">
      <w:pPr>
        <w:pStyle w:val="af3"/>
        <w:ind w:firstLine="567"/>
        <w:jc w:val="both"/>
        <w:rPr>
          <w:rFonts w:ascii="Times New Roman" w:hAnsi="Times New Roman"/>
          <w:sz w:val="28"/>
          <w:szCs w:val="28"/>
        </w:rPr>
      </w:pPr>
      <w:r w:rsidRPr="007B6493">
        <w:rPr>
          <w:rFonts w:ascii="Times New Roman" w:hAnsi="Times New Roman"/>
          <w:sz w:val="28"/>
          <w:szCs w:val="28"/>
        </w:rPr>
        <w:t>Государственный стандарт Республики Казахстан «Надлежащая клиническая практика» (Good Clinical Practice, GCP): СТ РК 1616–2006</w:t>
      </w:r>
    </w:p>
    <w:p w:rsidR="003133BE" w:rsidRPr="007B6493" w:rsidRDefault="003133BE" w:rsidP="00145FBF">
      <w:pPr>
        <w:pStyle w:val="af3"/>
        <w:ind w:firstLine="567"/>
        <w:jc w:val="both"/>
        <w:rPr>
          <w:rFonts w:ascii="Times New Roman" w:hAnsi="Times New Roman"/>
          <w:sz w:val="28"/>
          <w:szCs w:val="28"/>
        </w:rPr>
      </w:pPr>
      <w:r w:rsidRPr="007B6493">
        <w:rPr>
          <w:rFonts w:ascii="Times New Roman" w:hAnsi="Times New Roman"/>
          <w:sz w:val="28"/>
          <w:szCs w:val="28"/>
        </w:rPr>
        <w:t xml:space="preserve">Государственный стандарт Республики Казахстан «Надлежащая клиническая практика» (Good </w:t>
      </w:r>
      <w:r w:rsidRPr="007B6493">
        <w:rPr>
          <w:rFonts w:ascii="Times New Roman" w:hAnsi="Times New Roman"/>
          <w:sz w:val="28"/>
          <w:szCs w:val="28"/>
          <w:lang w:val="en-US"/>
        </w:rPr>
        <w:t>Laboratory</w:t>
      </w:r>
      <w:r w:rsidRPr="007B6493">
        <w:rPr>
          <w:rFonts w:ascii="Times New Roman" w:hAnsi="Times New Roman"/>
          <w:sz w:val="28"/>
          <w:szCs w:val="28"/>
        </w:rPr>
        <w:t xml:space="preserve"> Practice, GCP): СТ РК 1616–2006</w:t>
      </w:r>
    </w:p>
    <w:p w:rsidR="003133BE" w:rsidRPr="007B6493" w:rsidRDefault="003133BE" w:rsidP="00145FBF">
      <w:pPr>
        <w:pStyle w:val="af3"/>
        <w:ind w:firstLine="567"/>
        <w:jc w:val="both"/>
        <w:rPr>
          <w:rFonts w:ascii="Times New Roman" w:hAnsi="Times New Roman"/>
          <w:sz w:val="28"/>
          <w:szCs w:val="28"/>
        </w:rPr>
      </w:pPr>
      <w:r w:rsidRPr="007B6493">
        <w:rPr>
          <w:rFonts w:ascii="Times New Roman" w:hAnsi="Times New Roman"/>
          <w:sz w:val="28"/>
          <w:szCs w:val="28"/>
        </w:rPr>
        <w:t>Хельсинкская декларация всемирной медицинской ассоциации «Этические принципы проведения медицинских исследований с участием человека в качестве субъекта», принята на 18-й генеральной ассамблее ВМА, Хельсинки, Финляндия, июнь 1964 г.</w:t>
      </w:r>
    </w:p>
    <w:p w:rsidR="003133BE" w:rsidRPr="007B6493" w:rsidRDefault="003133BE" w:rsidP="00145FBF">
      <w:pPr>
        <w:pStyle w:val="af3"/>
        <w:ind w:firstLine="567"/>
        <w:jc w:val="both"/>
        <w:rPr>
          <w:rFonts w:ascii="Times New Roman" w:hAnsi="Times New Roman"/>
          <w:sz w:val="28"/>
          <w:szCs w:val="28"/>
        </w:rPr>
      </w:pPr>
      <w:r w:rsidRPr="007B6493">
        <w:rPr>
          <w:rFonts w:ascii="Times New Roman" w:hAnsi="Times New Roman"/>
          <w:sz w:val="28"/>
          <w:szCs w:val="28"/>
        </w:rPr>
        <w:t>ГОСТ 7.1–84. Система стандартов по информации, библиотечному и издательскому делу. Библиографическое описание документа. Общие требования и правила составления.</w:t>
      </w:r>
    </w:p>
    <w:p w:rsidR="003133BE" w:rsidRPr="007B6493" w:rsidRDefault="003133BE" w:rsidP="00145FBF">
      <w:pPr>
        <w:pStyle w:val="af3"/>
        <w:ind w:firstLine="567"/>
        <w:jc w:val="both"/>
        <w:rPr>
          <w:rFonts w:ascii="Times New Roman" w:hAnsi="Times New Roman"/>
          <w:sz w:val="28"/>
          <w:szCs w:val="28"/>
        </w:rPr>
      </w:pPr>
      <w:r w:rsidRPr="007B6493">
        <w:rPr>
          <w:rFonts w:ascii="Times New Roman" w:hAnsi="Times New Roman"/>
          <w:sz w:val="28"/>
          <w:szCs w:val="28"/>
        </w:rPr>
        <w:t>ГОСТ 7.32–2001. Межгосударственный стандарт. Система стандартов по информации, библиотечному и издательскому делу. Отчет о научно-исследовательской работе. Структура и правила оформления.</w:t>
      </w:r>
    </w:p>
    <w:p w:rsidR="003133BE" w:rsidRPr="007B6493" w:rsidRDefault="003133BE" w:rsidP="00145FBF">
      <w:pPr>
        <w:pStyle w:val="af3"/>
        <w:ind w:firstLine="567"/>
        <w:jc w:val="both"/>
        <w:rPr>
          <w:rFonts w:ascii="Times New Roman" w:hAnsi="Times New Roman"/>
          <w:sz w:val="28"/>
          <w:szCs w:val="28"/>
        </w:rPr>
      </w:pPr>
      <w:r w:rsidRPr="007B6493">
        <w:rPr>
          <w:rFonts w:ascii="Times New Roman" w:hAnsi="Times New Roman"/>
          <w:sz w:val="28"/>
          <w:szCs w:val="28"/>
        </w:rPr>
        <w:t>ГОСТ 7.54–88. Система стандартов по информации, библиотечному и издательскому делу. Представление численных данных о свойствах веществ и материалов в научно-технических документах. Общие требования.</w:t>
      </w:r>
    </w:p>
    <w:p w:rsidR="003133BE" w:rsidRPr="007B6493" w:rsidRDefault="003133BE" w:rsidP="00145FBF">
      <w:pPr>
        <w:pStyle w:val="af3"/>
        <w:ind w:firstLine="567"/>
        <w:jc w:val="both"/>
        <w:rPr>
          <w:rFonts w:ascii="Times New Roman" w:hAnsi="Times New Roman"/>
          <w:sz w:val="28"/>
          <w:szCs w:val="28"/>
        </w:rPr>
      </w:pPr>
      <w:r w:rsidRPr="007B6493">
        <w:rPr>
          <w:rFonts w:ascii="Times New Roman" w:hAnsi="Times New Roman"/>
          <w:sz w:val="28"/>
          <w:szCs w:val="28"/>
        </w:rPr>
        <w:t>ГОСТ 7.9–95. (ИСО 214–76) Система стандартов по информации, библиотечному и издательскому делу. Реферат и аннотация. Общие требования.</w:t>
      </w:r>
    </w:p>
    <w:p w:rsidR="003133BE" w:rsidRPr="007B6493" w:rsidRDefault="003133BE" w:rsidP="00145FBF">
      <w:pPr>
        <w:pStyle w:val="af3"/>
        <w:ind w:firstLine="567"/>
        <w:jc w:val="both"/>
        <w:rPr>
          <w:rFonts w:ascii="Times New Roman" w:hAnsi="Times New Roman"/>
          <w:sz w:val="28"/>
          <w:szCs w:val="28"/>
        </w:rPr>
      </w:pPr>
      <w:r w:rsidRPr="007B6493">
        <w:rPr>
          <w:rFonts w:ascii="Times New Roman" w:hAnsi="Times New Roman"/>
          <w:sz w:val="28"/>
          <w:szCs w:val="28"/>
        </w:rPr>
        <w:t>ГОСТ 15.101–98. Межгосударственный стандарт. Система разработки и постановки продукции на производство. Порядок выполнения научно-исследовательских работ.</w:t>
      </w:r>
    </w:p>
    <w:p w:rsidR="003133BE" w:rsidRPr="007B6493" w:rsidRDefault="003133BE" w:rsidP="00AD03A3">
      <w:pPr>
        <w:spacing w:after="0" w:line="240" w:lineRule="auto"/>
        <w:ind w:left="708" w:firstLine="1"/>
        <w:jc w:val="center"/>
        <w:rPr>
          <w:rFonts w:ascii="Times New Roman" w:hAnsi="Times New Roman"/>
          <w:b/>
          <w:bCs/>
          <w:sz w:val="28"/>
          <w:szCs w:val="28"/>
          <w:lang w:val="en-US"/>
        </w:rPr>
      </w:pPr>
      <w:r w:rsidRPr="007B6493">
        <w:rPr>
          <w:rFonts w:ascii="Times New Roman" w:hAnsi="Times New Roman"/>
          <w:b/>
          <w:bCs/>
          <w:sz w:val="28"/>
          <w:szCs w:val="28"/>
        </w:rPr>
        <w:br w:type="page"/>
      </w:r>
      <w:r w:rsidRPr="007B6493">
        <w:rPr>
          <w:rFonts w:ascii="Times New Roman" w:hAnsi="Times New Roman"/>
          <w:b/>
          <w:bCs/>
          <w:sz w:val="28"/>
          <w:szCs w:val="28"/>
        </w:rPr>
        <w:lastRenderedPageBreak/>
        <w:t>ОБОЗНАЧЕНИЯ И СОКРАЩЕНИЯ</w:t>
      </w:r>
      <w:r w:rsidR="00FE0E9E" w:rsidRPr="007B6493">
        <w:rPr>
          <w:rFonts w:ascii="Times New Roman" w:hAnsi="Times New Roman"/>
          <w:b/>
          <w:bCs/>
          <w:sz w:val="28"/>
          <w:szCs w:val="28"/>
          <w:lang w:val="en-US"/>
        </w:rPr>
        <w:t xml:space="preserve">  </w:t>
      </w:r>
    </w:p>
    <w:p w:rsidR="00AD03A3" w:rsidRPr="007B6493" w:rsidRDefault="00AD03A3" w:rsidP="00AD03A3">
      <w:pPr>
        <w:spacing w:after="0" w:line="240" w:lineRule="auto"/>
        <w:ind w:left="708" w:firstLine="1"/>
        <w:jc w:val="center"/>
        <w:rPr>
          <w:rFonts w:ascii="Times New Roman" w:hAnsi="Times New Roman"/>
          <w:b/>
          <w:bCs/>
          <w:sz w:val="28"/>
          <w:szCs w:val="28"/>
          <w:lang w:val="en-US"/>
        </w:rPr>
      </w:pPr>
    </w:p>
    <w:tbl>
      <w:tblPr>
        <w:tblW w:w="0" w:type="auto"/>
        <w:tblLook w:val="0600" w:firstRow="0" w:lastRow="0" w:firstColumn="0" w:lastColumn="0" w:noHBand="1" w:noVBand="1"/>
      </w:tblPr>
      <w:tblGrid>
        <w:gridCol w:w="1381"/>
        <w:gridCol w:w="8257"/>
      </w:tblGrid>
      <w:tr w:rsidR="003133BE" w:rsidRPr="007B6493" w:rsidTr="00396332">
        <w:tc>
          <w:tcPr>
            <w:tcW w:w="1384" w:type="dxa"/>
            <w:shd w:val="clear" w:color="auto" w:fill="auto"/>
          </w:tcPr>
          <w:p w:rsidR="003133BE" w:rsidRPr="007B6493" w:rsidRDefault="003133BE" w:rsidP="00145FBF">
            <w:pPr>
              <w:spacing w:after="0" w:line="240" w:lineRule="auto"/>
              <w:rPr>
                <w:rFonts w:ascii="Times New Roman" w:eastAsia="Times New Roman" w:hAnsi="Times New Roman"/>
                <w:b/>
                <w:sz w:val="28"/>
                <w:szCs w:val="28"/>
                <w:lang w:eastAsia="ru-RU"/>
              </w:rPr>
            </w:pPr>
            <w:r w:rsidRPr="007B6493">
              <w:rPr>
                <w:rFonts w:ascii="Times New Roman" w:eastAsia="Times New Roman" w:hAnsi="Times New Roman"/>
                <w:sz w:val="28"/>
                <w:szCs w:val="28"/>
                <w:lang w:eastAsia="ru-RU"/>
              </w:rPr>
              <w:t>АВ -</w:t>
            </w:r>
          </w:p>
        </w:tc>
        <w:tc>
          <w:tcPr>
            <w:tcW w:w="8470" w:type="dxa"/>
            <w:shd w:val="clear" w:color="auto" w:fill="auto"/>
          </w:tcPr>
          <w:p w:rsidR="003133BE" w:rsidRPr="007B6493" w:rsidRDefault="003133BE" w:rsidP="00145FBF">
            <w:pPr>
              <w:spacing w:after="0" w:line="240" w:lineRule="auto"/>
              <w:rPr>
                <w:rFonts w:ascii="Times New Roman" w:eastAsia="Times New Roman" w:hAnsi="Times New Roman"/>
                <w:b/>
                <w:sz w:val="28"/>
                <w:szCs w:val="28"/>
                <w:lang w:eastAsia="ru-RU"/>
              </w:rPr>
            </w:pPr>
            <w:r w:rsidRPr="007B6493">
              <w:rPr>
                <w:rFonts w:ascii="Times New Roman" w:eastAsia="Times New Roman" w:hAnsi="Times New Roman"/>
                <w:sz w:val="28"/>
                <w:szCs w:val="28"/>
                <w:lang w:eastAsia="ru-RU"/>
              </w:rPr>
              <w:t>Акт внедрения</w:t>
            </w:r>
          </w:p>
        </w:tc>
      </w:tr>
      <w:tr w:rsidR="003133BE" w:rsidRPr="007B6493" w:rsidTr="00396332">
        <w:tc>
          <w:tcPr>
            <w:tcW w:w="1384" w:type="dxa"/>
            <w:shd w:val="clear" w:color="auto" w:fill="auto"/>
          </w:tcPr>
          <w:p w:rsidR="003133BE" w:rsidRPr="007B6493" w:rsidRDefault="003133BE" w:rsidP="00145FBF">
            <w:pPr>
              <w:spacing w:after="0" w:line="240" w:lineRule="auto"/>
              <w:rPr>
                <w:rFonts w:ascii="Times New Roman" w:eastAsia="Times New Roman" w:hAnsi="Times New Roman"/>
                <w:b/>
                <w:sz w:val="28"/>
                <w:szCs w:val="28"/>
                <w:lang w:eastAsia="ru-RU"/>
              </w:rPr>
            </w:pPr>
            <w:r w:rsidRPr="007B6493">
              <w:rPr>
                <w:rFonts w:ascii="Times New Roman" w:eastAsia="Times New Roman" w:hAnsi="Times New Roman"/>
                <w:sz w:val="28"/>
                <w:szCs w:val="28"/>
                <w:lang w:eastAsia="ru-RU"/>
              </w:rPr>
              <w:t>АС -</w:t>
            </w:r>
          </w:p>
        </w:tc>
        <w:tc>
          <w:tcPr>
            <w:tcW w:w="8470" w:type="dxa"/>
            <w:shd w:val="clear" w:color="auto" w:fill="auto"/>
          </w:tcPr>
          <w:p w:rsidR="003133BE" w:rsidRPr="007B6493" w:rsidRDefault="003133BE" w:rsidP="00145FBF">
            <w:pPr>
              <w:spacing w:after="0" w:line="240" w:lineRule="auto"/>
              <w:rPr>
                <w:rFonts w:ascii="Times New Roman" w:eastAsia="Times New Roman" w:hAnsi="Times New Roman"/>
                <w:b/>
                <w:sz w:val="28"/>
                <w:szCs w:val="28"/>
                <w:lang w:eastAsia="ru-RU"/>
              </w:rPr>
            </w:pPr>
            <w:r w:rsidRPr="007B6493">
              <w:rPr>
                <w:rFonts w:ascii="Times New Roman" w:eastAsia="Times New Roman" w:hAnsi="Times New Roman"/>
                <w:sz w:val="28"/>
                <w:szCs w:val="28"/>
                <w:lang w:eastAsia="ru-RU"/>
              </w:rPr>
              <w:t>Авторское свидетельство</w:t>
            </w:r>
          </w:p>
        </w:tc>
      </w:tr>
      <w:tr w:rsidR="003133BE" w:rsidRPr="007B6493" w:rsidTr="00396332">
        <w:tc>
          <w:tcPr>
            <w:tcW w:w="1384" w:type="dxa"/>
            <w:shd w:val="clear" w:color="auto" w:fill="auto"/>
          </w:tcPr>
          <w:p w:rsidR="003133BE" w:rsidRPr="007B6493" w:rsidRDefault="003133BE" w:rsidP="00145FBF">
            <w:pPr>
              <w:spacing w:after="0" w:line="240" w:lineRule="auto"/>
              <w:rPr>
                <w:rFonts w:ascii="Times New Roman" w:eastAsia="Times New Roman" w:hAnsi="Times New Roman"/>
                <w:b/>
                <w:sz w:val="28"/>
                <w:szCs w:val="28"/>
                <w:lang w:eastAsia="ru-RU"/>
              </w:rPr>
            </w:pPr>
            <w:r w:rsidRPr="007B6493">
              <w:rPr>
                <w:rFonts w:ascii="Times New Roman" w:eastAsia="Times New Roman" w:hAnsi="Times New Roman"/>
                <w:sz w:val="28"/>
                <w:szCs w:val="28"/>
                <w:lang w:eastAsia="ru-RU"/>
              </w:rPr>
              <w:t>ИЗ -</w:t>
            </w:r>
          </w:p>
        </w:tc>
        <w:tc>
          <w:tcPr>
            <w:tcW w:w="8470" w:type="dxa"/>
            <w:shd w:val="clear" w:color="auto" w:fill="auto"/>
          </w:tcPr>
          <w:p w:rsidR="003133BE" w:rsidRPr="007B6493" w:rsidRDefault="003133BE" w:rsidP="00145FBF">
            <w:pPr>
              <w:spacing w:after="0" w:line="240" w:lineRule="auto"/>
              <w:rPr>
                <w:rFonts w:ascii="Times New Roman" w:eastAsia="Times New Roman" w:hAnsi="Times New Roman"/>
                <w:b/>
                <w:sz w:val="28"/>
                <w:szCs w:val="28"/>
                <w:lang w:eastAsia="ru-RU"/>
              </w:rPr>
            </w:pPr>
            <w:r w:rsidRPr="007B6493">
              <w:rPr>
                <w:rFonts w:ascii="Times New Roman" w:eastAsia="Times New Roman" w:hAnsi="Times New Roman"/>
                <w:sz w:val="28"/>
                <w:szCs w:val="28"/>
                <w:lang w:eastAsia="ru-RU"/>
              </w:rPr>
              <w:t>Патент на изобретение</w:t>
            </w:r>
          </w:p>
        </w:tc>
      </w:tr>
      <w:tr w:rsidR="003133BE" w:rsidRPr="007B6493" w:rsidTr="00396332">
        <w:tc>
          <w:tcPr>
            <w:tcW w:w="1384" w:type="dxa"/>
            <w:shd w:val="clear" w:color="auto" w:fill="auto"/>
          </w:tcPr>
          <w:p w:rsidR="003133BE" w:rsidRPr="007B6493" w:rsidRDefault="003133BE" w:rsidP="00145FBF">
            <w:pPr>
              <w:spacing w:after="0" w:line="240" w:lineRule="auto"/>
              <w:rPr>
                <w:rFonts w:ascii="Times New Roman" w:eastAsia="Times New Roman" w:hAnsi="Times New Roman"/>
                <w:sz w:val="28"/>
                <w:szCs w:val="28"/>
                <w:lang w:eastAsia="ru-RU"/>
              </w:rPr>
            </w:pPr>
            <w:r w:rsidRPr="007B6493">
              <w:rPr>
                <w:rFonts w:ascii="Times New Roman" w:eastAsia="Times New Roman" w:hAnsi="Times New Roman"/>
                <w:sz w:val="28"/>
                <w:szCs w:val="28"/>
                <w:lang w:eastAsia="ru-RU"/>
              </w:rPr>
              <w:t xml:space="preserve">МЗ РК </w:t>
            </w:r>
            <w:r w:rsidR="00552BC3" w:rsidRPr="007B6493">
              <w:rPr>
                <w:rFonts w:ascii="Times New Roman" w:eastAsia="Times New Roman" w:hAnsi="Times New Roman"/>
                <w:sz w:val="28"/>
                <w:szCs w:val="28"/>
                <w:lang w:eastAsia="ru-RU"/>
              </w:rPr>
              <w:t>–</w:t>
            </w:r>
          </w:p>
          <w:p w:rsidR="00552BC3" w:rsidRPr="007B6493" w:rsidRDefault="00552BC3" w:rsidP="00552BC3">
            <w:pPr>
              <w:spacing w:after="0" w:line="240" w:lineRule="auto"/>
              <w:rPr>
                <w:rFonts w:ascii="Times New Roman" w:eastAsia="Times New Roman" w:hAnsi="Times New Roman"/>
                <w:sz w:val="28"/>
                <w:szCs w:val="28"/>
                <w:lang w:eastAsia="ru-RU"/>
              </w:rPr>
            </w:pPr>
            <w:r w:rsidRPr="007B6493">
              <w:rPr>
                <w:rFonts w:ascii="Times New Roman" w:eastAsia="Times New Roman" w:hAnsi="Times New Roman"/>
                <w:sz w:val="28"/>
                <w:szCs w:val="28"/>
                <w:lang w:eastAsia="ru-RU"/>
              </w:rPr>
              <w:t>МНВО -</w:t>
            </w:r>
          </w:p>
          <w:p w:rsidR="00552BC3" w:rsidRPr="007B6493" w:rsidRDefault="00552BC3" w:rsidP="00552BC3">
            <w:pPr>
              <w:spacing w:after="0" w:line="240" w:lineRule="auto"/>
              <w:rPr>
                <w:rFonts w:ascii="Times New Roman" w:eastAsia="Times New Roman" w:hAnsi="Times New Roman"/>
                <w:b/>
                <w:sz w:val="28"/>
                <w:szCs w:val="28"/>
                <w:lang w:eastAsia="ru-RU"/>
              </w:rPr>
            </w:pPr>
            <w:r w:rsidRPr="007B6493">
              <w:rPr>
                <w:rFonts w:ascii="Times New Roman" w:eastAsia="Times New Roman" w:hAnsi="Times New Roman"/>
                <w:sz w:val="28"/>
                <w:szCs w:val="28"/>
                <w:lang w:eastAsia="ru-RU"/>
              </w:rPr>
              <w:t>РК -</w:t>
            </w:r>
          </w:p>
        </w:tc>
        <w:tc>
          <w:tcPr>
            <w:tcW w:w="8470" w:type="dxa"/>
            <w:shd w:val="clear" w:color="auto" w:fill="auto"/>
          </w:tcPr>
          <w:p w:rsidR="003133BE" w:rsidRPr="007B6493" w:rsidRDefault="003133BE" w:rsidP="00145FBF">
            <w:pPr>
              <w:spacing w:after="0" w:line="240" w:lineRule="auto"/>
              <w:rPr>
                <w:rFonts w:ascii="Times New Roman" w:eastAsia="Times New Roman" w:hAnsi="Times New Roman"/>
                <w:sz w:val="28"/>
                <w:szCs w:val="28"/>
                <w:lang w:eastAsia="ru-RU"/>
              </w:rPr>
            </w:pPr>
            <w:r w:rsidRPr="007B6493">
              <w:rPr>
                <w:rFonts w:ascii="Times New Roman" w:eastAsia="Times New Roman" w:hAnsi="Times New Roman"/>
                <w:sz w:val="28"/>
                <w:szCs w:val="28"/>
                <w:lang w:eastAsia="ru-RU"/>
              </w:rPr>
              <w:t>Министерство здравоохранения Республики Казахстан</w:t>
            </w:r>
          </w:p>
          <w:p w:rsidR="00552BC3" w:rsidRPr="007B6493" w:rsidRDefault="00552BC3" w:rsidP="00552BC3">
            <w:pPr>
              <w:spacing w:after="0" w:line="240" w:lineRule="auto"/>
              <w:rPr>
                <w:rFonts w:ascii="Times New Roman" w:eastAsia="Times New Roman" w:hAnsi="Times New Roman"/>
                <w:sz w:val="28"/>
                <w:szCs w:val="28"/>
                <w:lang w:eastAsia="ru-RU"/>
              </w:rPr>
            </w:pPr>
            <w:r w:rsidRPr="007B6493">
              <w:rPr>
                <w:rFonts w:ascii="Times New Roman" w:eastAsia="Times New Roman" w:hAnsi="Times New Roman"/>
                <w:sz w:val="28"/>
                <w:szCs w:val="28"/>
                <w:lang w:eastAsia="ru-RU"/>
              </w:rPr>
              <w:t>Министерство науки и высшего образования</w:t>
            </w:r>
          </w:p>
          <w:p w:rsidR="00552BC3" w:rsidRPr="007B6493" w:rsidRDefault="00552BC3" w:rsidP="00552BC3">
            <w:pPr>
              <w:spacing w:after="0" w:line="240" w:lineRule="auto"/>
              <w:rPr>
                <w:rFonts w:ascii="Times New Roman" w:eastAsia="Times New Roman" w:hAnsi="Times New Roman"/>
                <w:b/>
                <w:sz w:val="28"/>
                <w:szCs w:val="28"/>
                <w:lang w:eastAsia="ru-RU"/>
              </w:rPr>
            </w:pPr>
            <w:r w:rsidRPr="007B6493">
              <w:rPr>
                <w:rFonts w:ascii="Times New Roman" w:eastAsia="Times New Roman" w:hAnsi="Times New Roman"/>
                <w:sz w:val="28"/>
                <w:szCs w:val="28"/>
                <w:lang w:eastAsia="ru-RU"/>
              </w:rPr>
              <w:t>Республика Казахстан</w:t>
            </w:r>
          </w:p>
        </w:tc>
      </w:tr>
      <w:tr w:rsidR="003133BE" w:rsidRPr="007B6493" w:rsidTr="00396332">
        <w:tc>
          <w:tcPr>
            <w:tcW w:w="1384" w:type="dxa"/>
            <w:shd w:val="clear" w:color="auto" w:fill="auto"/>
          </w:tcPr>
          <w:p w:rsidR="003133BE" w:rsidRPr="007B6493" w:rsidRDefault="003133BE" w:rsidP="00145FBF">
            <w:pPr>
              <w:spacing w:after="0" w:line="240" w:lineRule="auto"/>
              <w:rPr>
                <w:rFonts w:ascii="Times New Roman" w:eastAsia="Times New Roman" w:hAnsi="Times New Roman"/>
                <w:b/>
                <w:sz w:val="28"/>
                <w:szCs w:val="28"/>
                <w:lang w:eastAsia="ru-RU"/>
              </w:rPr>
            </w:pPr>
            <w:r w:rsidRPr="007B6493">
              <w:rPr>
                <w:rFonts w:ascii="Times New Roman" w:hAnsi="Times New Roman"/>
                <w:kern w:val="2"/>
                <w:sz w:val="28"/>
                <w:szCs w:val="28"/>
              </w:rPr>
              <w:t>ЭВБ-</w:t>
            </w:r>
          </w:p>
        </w:tc>
        <w:tc>
          <w:tcPr>
            <w:tcW w:w="8470" w:type="dxa"/>
            <w:shd w:val="clear" w:color="auto" w:fill="auto"/>
          </w:tcPr>
          <w:p w:rsidR="003133BE" w:rsidRPr="007B6493" w:rsidRDefault="003133BE" w:rsidP="00145FBF">
            <w:pPr>
              <w:spacing w:after="0" w:line="240" w:lineRule="auto"/>
              <w:rPr>
                <w:rFonts w:ascii="Times New Roman" w:eastAsia="Times New Roman" w:hAnsi="Times New Roman"/>
                <w:b/>
                <w:sz w:val="28"/>
                <w:szCs w:val="28"/>
                <w:lang w:eastAsia="ru-RU"/>
              </w:rPr>
            </w:pPr>
            <w:r w:rsidRPr="007B6493">
              <w:rPr>
                <w:rFonts w:ascii="Times New Roman" w:hAnsi="Times New Roman"/>
                <w:kern w:val="2"/>
                <w:sz w:val="28"/>
                <w:szCs w:val="28"/>
              </w:rPr>
              <w:t>Эстетическая верхняя блефаропластика</w:t>
            </w:r>
          </w:p>
        </w:tc>
      </w:tr>
      <w:tr w:rsidR="003133BE" w:rsidRPr="007B6493" w:rsidTr="00396332">
        <w:tc>
          <w:tcPr>
            <w:tcW w:w="1384" w:type="dxa"/>
            <w:shd w:val="clear" w:color="auto" w:fill="auto"/>
          </w:tcPr>
          <w:p w:rsidR="003133BE" w:rsidRPr="007B6493" w:rsidRDefault="003133BE" w:rsidP="00145FBF">
            <w:pPr>
              <w:spacing w:after="0" w:line="240" w:lineRule="auto"/>
              <w:rPr>
                <w:rFonts w:ascii="Times New Roman" w:eastAsia="Times New Roman" w:hAnsi="Times New Roman"/>
                <w:sz w:val="28"/>
                <w:szCs w:val="28"/>
                <w:lang w:eastAsia="ru-RU"/>
              </w:rPr>
            </w:pPr>
            <w:r w:rsidRPr="007B6493">
              <w:rPr>
                <w:rFonts w:ascii="Times New Roman" w:eastAsia="Times New Roman" w:hAnsi="Times New Roman"/>
                <w:sz w:val="28"/>
                <w:szCs w:val="28"/>
                <w:lang w:eastAsia="ru-RU"/>
              </w:rPr>
              <w:t>ОоПРЭХ</w:t>
            </w:r>
          </w:p>
        </w:tc>
        <w:tc>
          <w:tcPr>
            <w:tcW w:w="8470" w:type="dxa"/>
            <w:shd w:val="clear" w:color="auto" w:fill="auto"/>
          </w:tcPr>
          <w:p w:rsidR="003133BE" w:rsidRPr="007B6493" w:rsidRDefault="003133BE" w:rsidP="00145FBF">
            <w:pPr>
              <w:spacing w:after="0" w:line="240" w:lineRule="auto"/>
              <w:rPr>
                <w:rFonts w:ascii="Times New Roman" w:eastAsia="Times New Roman" w:hAnsi="Times New Roman"/>
                <w:b/>
                <w:sz w:val="28"/>
                <w:szCs w:val="28"/>
                <w:lang w:eastAsia="ru-RU"/>
              </w:rPr>
            </w:pPr>
            <w:r w:rsidRPr="007B6493">
              <w:rPr>
                <w:rStyle w:val="aff2"/>
                <w:rFonts w:ascii="Times New Roman" w:hAnsi="Times New Roman"/>
                <w:i w:val="0"/>
                <w:color w:val="auto"/>
                <w:sz w:val="28"/>
                <w:szCs w:val="28"/>
              </w:rPr>
              <w:t>Объединенное общество пластических, реконструктивных и эстетических хирургов</w:t>
            </w:r>
          </w:p>
        </w:tc>
      </w:tr>
      <w:tr w:rsidR="003133BE" w:rsidRPr="007B6493" w:rsidTr="00396332">
        <w:tc>
          <w:tcPr>
            <w:tcW w:w="1384" w:type="dxa"/>
            <w:shd w:val="clear" w:color="auto" w:fill="auto"/>
          </w:tcPr>
          <w:p w:rsidR="003133BE" w:rsidRPr="007B6493" w:rsidRDefault="003133BE" w:rsidP="00145FBF">
            <w:pPr>
              <w:spacing w:after="0" w:line="240" w:lineRule="auto"/>
              <w:rPr>
                <w:rFonts w:ascii="Times New Roman" w:eastAsia="Times New Roman" w:hAnsi="Times New Roman"/>
                <w:b/>
                <w:sz w:val="28"/>
                <w:szCs w:val="28"/>
                <w:lang w:val="en-US" w:eastAsia="ru-RU"/>
              </w:rPr>
            </w:pPr>
            <w:r w:rsidRPr="007B6493">
              <w:rPr>
                <w:rFonts w:ascii="Times New Roman" w:hAnsi="Times New Roman"/>
                <w:sz w:val="28"/>
                <w:szCs w:val="28"/>
              </w:rPr>
              <w:t>ISAPS -</w:t>
            </w:r>
          </w:p>
        </w:tc>
        <w:tc>
          <w:tcPr>
            <w:tcW w:w="8470" w:type="dxa"/>
            <w:shd w:val="clear" w:color="auto" w:fill="auto"/>
          </w:tcPr>
          <w:p w:rsidR="003133BE" w:rsidRPr="007B6493" w:rsidRDefault="003133BE" w:rsidP="00145FBF">
            <w:pPr>
              <w:spacing w:after="0" w:line="240" w:lineRule="auto"/>
              <w:rPr>
                <w:rFonts w:ascii="Times New Roman" w:eastAsia="Times New Roman" w:hAnsi="Times New Roman"/>
                <w:b/>
                <w:sz w:val="28"/>
                <w:szCs w:val="28"/>
                <w:lang w:val="en-US" w:eastAsia="ru-RU"/>
              </w:rPr>
            </w:pPr>
            <w:r w:rsidRPr="007B6493">
              <w:rPr>
                <w:rFonts w:ascii="Times New Roman" w:hAnsi="Times New Roman"/>
                <w:sz w:val="28"/>
                <w:szCs w:val="28"/>
              </w:rPr>
              <w:t>Международное</w:t>
            </w:r>
            <w:r w:rsidRPr="007B6493">
              <w:rPr>
                <w:rFonts w:ascii="Times New Roman" w:hAnsi="Times New Roman"/>
                <w:sz w:val="28"/>
                <w:szCs w:val="28"/>
                <w:lang w:val="en-US"/>
              </w:rPr>
              <w:t xml:space="preserve"> </w:t>
            </w:r>
            <w:r w:rsidRPr="007B6493">
              <w:rPr>
                <w:rFonts w:ascii="Times New Roman" w:hAnsi="Times New Roman"/>
                <w:sz w:val="28"/>
                <w:szCs w:val="28"/>
              </w:rPr>
              <w:t>общество</w:t>
            </w:r>
            <w:r w:rsidRPr="007B6493">
              <w:rPr>
                <w:rFonts w:ascii="Times New Roman" w:hAnsi="Times New Roman"/>
                <w:sz w:val="28"/>
                <w:szCs w:val="28"/>
                <w:lang w:val="en-US"/>
              </w:rPr>
              <w:t xml:space="preserve"> </w:t>
            </w:r>
            <w:r w:rsidRPr="007B6493">
              <w:rPr>
                <w:rFonts w:ascii="Times New Roman" w:hAnsi="Times New Roman"/>
                <w:sz w:val="28"/>
                <w:szCs w:val="28"/>
              </w:rPr>
              <w:t>эстетической</w:t>
            </w:r>
            <w:r w:rsidRPr="007B6493">
              <w:rPr>
                <w:rFonts w:ascii="Times New Roman" w:hAnsi="Times New Roman"/>
                <w:sz w:val="28"/>
                <w:szCs w:val="28"/>
                <w:lang w:val="en-US"/>
              </w:rPr>
              <w:t xml:space="preserve"> </w:t>
            </w:r>
            <w:r w:rsidRPr="007B6493">
              <w:rPr>
                <w:rFonts w:ascii="Times New Roman" w:hAnsi="Times New Roman"/>
                <w:sz w:val="28"/>
                <w:szCs w:val="28"/>
              </w:rPr>
              <w:t>пластической</w:t>
            </w:r>
            <w:r w:rsidRPr="007B6493">
              <w:rPr>
                <w:rFonts w:ascii="Times New Roman" w:hAnsi="Times New Roman"/>
                <w:sz w:val="28"/>
                <w:szCs w:val="28"/>
                <w:lang w:val="en-US"/>
              </w:rPr>
              <w:t xml:space="preserve"> </w:t>
            </w:r>
            <w:r w:rsidRPr="007B6493">
              <w:rPr>
                <w:rFonts w:ascii="Times New Roman" w:hAnsi="Times New Roman"/>
                <w:sz w:val="28"/>
                <w:szCs w:val="28"/>
              </w:rPr>
              <w:t>хирургии</w:t>
            </w:r>
            <w:r w:rsidRPr="007B6493">
              <w:rPr>
                <w:rFonts w:ascii="Times New Roman" w:hAnsi="Times New Roman"/>
                <w:sz w:val="28"/>
                <w:szCs w:val="28"/>
                <w:lang w:val="kk-KZ"/>
              </w:rPr>
              <w:t xml:space="preserve"> </w:t>
            </w:r>
            <w:r w:rsidRPr="007B6493">
              <w:rPr>
                <w:rFonts w:ascii="Times New Roman" w:hAnsi="Times New Roman"/>
                <w:sz w:val="28"/>
                <w:szCs w:val="28"/>
                <w:lang w:val="en-US"/>
              </w:rPr>
              <w:t>(The International Society of Aesthetic Plastic Surgery)</w:t>
            </w:r>
          </w:p>
        </w:tc>
      </w:tr>
      <w:tr w:rsidR="003133BE" w:rsidRPr="007B6493" w:rsidTr="00396332">
        <w:tc>
          <w:tcPr>
            <w:tcW w:w="1384" w:type="dxa"/>
            <w:shd w:val="clear" w:color="auto" w:fill="auto"/>
          </w:tcPr>
          <w:p w:rsidR="003133BE" w:rsidRPr="007B6493" w:rsidRDefault="003133BE" w:rsidP="00145FBF">
            <w:pPr>
              <w:spacing w:after="0" w:line="240" w:lineRule="auto"/>
              <w:rPr>
                <w:rFonts w:ascii="Times New Roman" w:eastAsia="Times New Roman" w:hAnsi="Times New Roman"/>
                <w:b/>
                <w:sz w:val="28"/>
                <w:szCs w:val="28"/>
                <w:lang w:eastAsia="ru-RU"/>
              </w:rPr>
            </w:pPr>
            <w:r w:rsidRPr="007B6493">
              <w:rPr>
                <w:rFonts w:ascii="Times New Roman" w:eastAsia="Times New Roman" w:hAnsi="Times New Roman"/>
                <w:sz w:val="28"/>
                <w:szCs w:val="28"/>
                <w:lang w:eastAsia="ru-RU"/>
              </w:rPr>
              <w:t>СОП -</w:t>
            </w:r>
          </w:p>
        </w:tc>
        <w:tc>
          <w:tcPr>
            <w:tcW w:w="8470" w:type="dxa"/>
            <w:shd w:val="clear" w:color="auto" w:fill="auto"/>
          </w:tcPr>
          <w:p w:rsidR="003133BE" w:rsidRPr="007B6493" w:rsidRDefault="003133BE" w:rsidP="00145FBF">
            <w:pPr>
              <w:spacing w:after="0" w:line="240" w:lineRule="auto"/>
              <w:rPr>
                <w:rFonts w:ascii="Times New Roman" w:eastAsia="Times New Roman" w:hAnsi="Times New Roman"/>
                <w:b/>
                <w:sz w:val="28"/>
                <w:szCs w:val="28"/>
                <w:lang w:eastAsia="ru-RU"/>
              </w:rPr>
            </w:pPr>
            <w:r w:rsidRPr="007B6493">
              <w:rPr>
                <w:rFonts w:ascii="Times New Roman" w:eastAsia="Times New Roman" w:hAnsi="Times New Roman"/>
                <w:sz w:val="28"/>
                <w:szCs w:val="28"/>
                <w:lang w:eastAsia="ru-RU"/>
              </w:rPr>
              <w:t>Стандартная операционная процедура</w:t>
            </w:r>
          </w:p>
        </w:tc>
      </w:tr>
      <w:tr w:rsidR="003133BE" w:rsidRPr="007B6493" w:rsidTr="00396332">
        <w:trPr>
          <w:trHeight w:val="70"/>
        </w:trPr>
        <w:tc>
          <w:tcPr>
            <w:tcW w:w="1384" w:type="dxa"/>
            <w:shd w:val="clear" w:color="auto" w:fill="auto"/>
          </w:tcPr>
          <w:p w:rsidR="003133BE" w:rsidRPr="007B6493" w:rsidRDefault="003133BE" w:rsidP="00145FBF">
            <w:pPr>
              <w:spacing w:after="0" w:line="240" w:lineRule="auto"/>
              <w:rPr>
                <w:rFonts w:ascii="Times New Roman" w:eastAsia="Times New Roman" w:hAnsi="Times New Roman"/>
                <w:b/>
                <w:sz w:val="28"/>
                <w:szCs w:val="28"/>
                <w:lang w:eastAsia="ru-RU"/>
              </w:rPr>
            </w:pPr>
            <w:r w:rsidRPr="007B6493">
              <w:rPr>
                <w:rFonts w:ascii="Times New Roman" w:eastAsia="Times New Roman" w:hAnsi="Times New Roman"/>
                <w:sz w:val="28"/>
                <w:szCs w:val="28"/>
              </w:rPr>
              <w:t>А</w:t>
            </w:r>
            <w:r w:rsidRPr="007B6493">
              <w:rPr>
                <w:rFonts w:ascii="Times New Roman" w:eastAsia="Times New Roman" w:hAnsi="Times New Roman"/>
                <w:sz w:val="28"/>
                <w:szCs w:val="28"/>
                <w:lang w:val="en-US"/>
              </w:rPr>
              <w:t>L</w:t>
            </w:r>
            <w:r w:rsidRPr="007B6493">
              <w:rPr>
                <w:rFonts w:ascii="Times New Roman" w:eastAsia="Times New Roman" w:hAnsi="Times New Roman"/>
                <w:sz w:val="28"/>
                <w:szCs w:val="28"/>
                <w:lang w:eastAsia="ru-RU"/>
              </w:rPr>
              <w:t xml:space="preserve"> -</w:t>
            </w:r>
          </w:p>
        </w:tc>
        <w:tc>
          <w:tcPr>
            <w:tcW w:w="8470" w:type="dxa"/>
            <w:shd w:val="clear" w:color="auto" w:fill="auto"/>
          </w:tcPr>
          <w:p w:rsidR="003133BE" w:rsidRPr="007B6493" w:rsidRDefault="003133BE" w:rsidP="00145FBF">
            <w:pPr>
              <w:spacing w:after="0" w:line="240" w:lineRule="auto"/>
              <w:rPr>
                <w:rFonts w:ascii="Times New Roman" w:eastAsia="Times New Roman" w:hAnsi="Times New Roman"/>
                <w:b/>
                <w:sz w:val="28"/>
                <w:szCs w:val="28"/>
                <w:lang w:eastAsia="ru-RU"/>
              </w:rPr>
            </w:pPr>
            <w:r w:rsidRPr="007B6493">
              <w:rPr>
                <w:rFonts w:ascii="Times New Roman" w:eastAsia="Times New Roman" w:hAnsi="Times New Roman"/>
                <w:sz w:val="28"/>
                <w:szCs w:val="28"/>
                <w:lang w:val="en-US"/>
              </w:rPr>
              <w:t>Aponeurosis</w:t>
            </w:r>
            <w:r w:rsidRPr="007B6493">
              <w:rPr>
                <w:rFonts w:ascii="Times New Roman" w:eastAsia="Times New Roman" w:hAnsi="Times New Roman"/>
                <w:sz w:val="28"/>
                <w:szCs w:val="28"/>
              </w:rPr>
              <w:t xml:space="preserve"> </w:t>
            </w:r>
            <w:r w:rsidRPr="007B6493">
              <w:rPr>
                <w:rFonts w:ascii="Times New Roman" w:eastAsia="Times New Roman" w:hAnsi="Times New Roman"/>
                <w:sz w:val="28"/>
                <w:szCs w:val="28"/>
                <w:lang w:val="en-US"/>
              </w:rPr>
              <w:t>levator</w:t>
            </w:r>
            <w:r w:rsidRPr="007B6493">
              <w:rPr>
                <w:rFonts w:ascii="Times New Roman" w:eastAsia="Times New Roman" w:hAnsi="Times New Roman"/>
                <w:sz w:val="28"/>
                <w:szCs w:val="28"/>
              </w:rPr>
              <w:t xml:space="preserve"> </w:t>
            </w:r>
            <w:r w:rsidRPr="007B6493">
              <w:rPr>
                <w:rFonts w:ascii="Times New Roman" w:eastAsia="Times New Roman" w:hAnsi="Times New Roman"/>
                <w:sz w:val="28"/>
                <w:szCs w:val="28"/>
                <w:lang w:val="kk-KZ"/>
              </w:rPr>
              <w:t xml:space="preserve">передний слой </w:t>
            </w:r>
            <w:r w:rsidRPr="007B6493">
              <w:rPr>
                <w:rFonts w:ascii="Times New Roman" w:eastAsia="Times New Roman" w:hAnsi="Times New Roman"/>
                <w:sz w:val="28"/>
                <w:szCs w:val="28"/>
              </w:rPr>
              <w:t>апоневроза  леватора (</w:t>
            </w:r>
            <w:r w:rsidRPr="007B6493">
              <w:rPr>
                <w:rFonts w:ascii="Times New Roman" w:eastAsia="Times New Roman" w:hAnsi="Times New Roman"/>
                <w:sz w:val="28"/>
                <w:szCs w:val="28"/>
                <w:lang w:val="en-US"/>
              </w:rPr>
              <w:t>m</w:t>
            </w:r>
            <w:r w:rsidRPr="007B6493">
              <w:rPr>
                <w:rFonts w:ascii="Times New Roman" w:eastAsia="Times New Roman" w:hAnsi="Times New Roman"/>
                <w:sz w:val="28"/>
                <w:szCs w:val="28"/>
              </w:rPr>
              <w:t>.</w:t>
            </w:r>
            <w:r w:rsidRPr="007B6493">
              <w:rPr>
                <w:rFonts w:ascii="Times New Roman" w:eastAsia="Times New Roman" w:hAnsi="Times New Roman"/>
                <w:sz w:val="28"/>
                <w:szCs w:val="28"/>
                <w:lang w:val="en-US"/>
              </w:rPr>
              <w:t>levator</w:t>
            </w:r>
            <w:r w:rsidRPr="007B6493">
              <w:rPr>
                <w:rFonts w:ascii="Times New Roman" w:eastAsia="Times New Roman" w:hAnsi="Times New Roman"/>
                <w:sz w:val="28"/>
                <w:szCs w:val="28"/>
              </w:rPr>
              <w:t xml:space="preserve"> </w:t>
            </w:r>
            <w:r w:rsidRPr="007B6493">
              <w:rPr>
                <w:rFonts w:ascii="Times New Roman" w:eastAsia="Times New Roman" w:hAnsi="Times New Roman"/>
                <w:sz w:val="28"/>
                <w:szCs w:val="28"/>
                <w:lang w:val="en-US"/>
              </w:rPr>
              <w:t>palpabrae</w:t>
            </w:r>
            <w:r w:rsidRPr="007B6493">
              <w:rPr>
                <w:rFonts w:ascii="Times New Roman" w:eastAsia="Times New Roman" w:hAnsi="Times New Roman"/>
                <w:sz w:val="28"/>
                <w:szCs w:val="28"/>
              </w:rPr>
              <w:t xml:space="preserve"> </w:t>
            </w:r>
            <w:r w:rsidRPr="007B6493">
              <w:rPr>
                <w:rFonts w:ascii="Times New Roman" w:eastAsia="Times New Roman" w:hAnsi="Times New Roman"/>
                <w:sz w:val="28"/>
                <w:szCs w:val="28"/>
                <w:lang w:val="en-US"/>
              </w:rPr>
              <w:t>superioris</w:t>
            </w:r>
            <w:r w:rsidRPr="007B6493">
              <w:rPr>
                <w:rFonts w:ascii="Times New Roman" w:eastAsia="Times New Roman" w:hAnsi="Times New Roman"/>
                <w:sz w:val="28"/>
                <w:szCs w:val="28"/>
              </w:rPr>
              <w:t>)</w:t>
            </w:r>
          </w:p>
        </w:tc>
      </w:tr>
      <w:tr w:rsidR="003133BE" w:rsidRPr="007B6493" w:rsidTr="00396332">
        <w:tc>
          <w:tcPr>
            <w:tcW w:w="1384" w:type="dxa"/>
            <w:shd w:val="clear" w:color="auto" w:fill="auto"/>
          </w:tcPr>
          <w:p w:rsidR="003133BE" w:rsidRPr="007B6493" w:rsidRDefault="003133BE" w:rsidP="00145FBF">
            <w:pPr>
              <w:spacing w:after="0" w:line="240" w:lineRule="auto"/>
              <w:rPr>
                <w:rFonts w:ascii="Times New Roman" w:eastAsia="Times New Roman" w:hAnsi="Times New Roman"/>
                <w:b/>
                <w:sz w:val="28"/>
                <w:szCs w:val="28"/>
                <w:lang w:eastAsia="ru-RU"/>
              </w:rPr>
            </w:pPr>
            <w:r w:rsidRPr="007B6493">
              <w:rPr>
                <w:rFonts w:ascii="Times New Roman" w:eastAsia="Times New Roman" w:hAnsi="Times New Roman"/>
                <w:sz w:val="28"/>
                <w:szCs w:val="28"/>
                <w:lang w:val="en-US"/>
              </w:rPr>
              <w:t>LPS</w:t>
            </w:r>
            <w:r w:rsidRPr="007B6493">
              <w:rPr>
                <w:rFonts w:ascii="Times New Roman" w:eastAsia="Times New Roman" w:hAnsi="Times New Roman"/>
                <w:sz w:val="28"/>
                <w:szCs w:val="28"/>
                <w:lang w:eastAsia="ru-RU"/>
              </w:rPr>
              <w:t xml:space="preserve"> -</w:t>
            </w:r>
          </w:p>
        </w:tc>
        <w:tc>
          <w:tcPr>
            <w:tcW w:w="8470" w:type="dxa"/>
            <w:shd w:val="clear" w:color="auto" w:fill="auto"/>
          </w:tcPr>
          <w:p w:rsidR="003133BE" w:rsidRPr="007B6493" w:rsidRDefault="003133BE" w:rsidP="00145FBF">
            <w:pPr>
              <w:spacing w:after="0" w:line="240" w:lineRule="auto"/>
              <w:rPr>
                <w:rFonts w:ascii="Times New Roman" w:eastAsia="Times New Roman" w:hAnsi="Times New Roman"/>
                <w:b/>
                <w:sz w:val="28"/>
                <w:szCs w:val="28"/>
                <w:lang w:eastAsia="ru-RU"/>
              </w:rPr>
            </w:pPr>
            <w:r w:rsidRPr="007B6493">
              <w:rPr>
                <w:rFonts w:ascii="Times New Roman" w:eastAsia="Times New Roman" w:hAnsi="Times New Roman"/>
                <w:sz w:val="28"/>
                <w:szCs w:val="28"/>
                <w:lang w:val="kk-KZ"/>
              </w:rPr>
              <w:t>М</w:t>
            </w:r>
            <w:r w:rsidRPr="007B6493">
              <w:rPr>
                <w:rFonts w:ascii="Times New Roman" w:eastAsia="Times New Roman" w:hAnsi="Times New Roman"/>
                <w:sz w:val="28"/>
                <w:szCs w:val="28"/>
              </w:rPr>
              <w:t>ышца, поднимающая верхнее веко (</w:t>
            </w:r>
            <w:r w:rsidRPr="007B6493">
              <w:rPr>
                <w:rFonts w:ascii="Times New Roman" w:eastAsia="Times New Roman" w:hAnsi="Times New Roman"/>
                <w:sz w:val="28"/>
                <w:szCs w:val="28"/>
                <w:lang w:val="en-US"/>
              </w:rPr>
              <w:t>m</w:t>
            </w:r>
            <w:r w:rsidRPr="007B6493">
              <w:rPr>
                <w:rFonts w:ascii="Times New Roman" w:eastAsia="Times New Roman" w:hAnsi="Times New Roman"/>
                <w:sz w:val="28"/>
                <w:szCs w:val="28"/>
              </w:rPr>
              <w:t>.</w:t>
            </w:r>
            <w:r w:rsidRPr="007B6493">
              <w:rPr>
                <w:rFonts w:ascii="Times New Roman" w:eastAsia="Times New Roman" w:hAnsi="Times New Roman"/>
                <w:sz w:val="28"/>
                <w:szCs w:val="28"/>
                <w:lang w:val="en-US"/>
              </w:rPr>
              <w:t>levator</w:t>
            </w:r>
            <w:r w:rsidRPr="007B6493">
              <w:rPr>
                <w:rFonts w:ascii="Times New Roman" w:eastAsia="Times New Roman" w:hAnsi="Times New Roman"/>
                <w:sz w:val="28"/>
                <w:szCs w:val="28"/>
              </w:rPr>
              <w:t xml:space="preserve"> </w:t>
            </w:r>
            <w:r w:rsidRPr="007B6493">
              <w:rPr>
                <w:rFonts w:ascii="Times New Roman" w:eastAsia="Times New Roman" w:hAnsi="Times New Roman"/>
                <w:sz w:val="28"/>
                <w:szCs w:val="28"/>
                <w:lang w:val="en-US"/>
              </w:rPr>
              <w:t>palpabrae</w:t>
            </w:r>
            <w:r w:rsidRPr="007B6493">
              <w:rPr>
                <w:rFonts w:ascii="Times New Roman" w:eastAsia="Times New Roman" w:hAnsi="Times New Roman"/>
                <w:sz w:val="28"/>
                <w:szCs w:val="28"/>
              </w:rPr>
              <w:t xml:space="preserve"> </w:t>
            </w:r>
            <w:r w:rsidRPr="007B6493">
              <w:rPr>
                <w:rFonts w:ascii="Times New Roman" w:eastAsia="Times New Roman" w:hAnsi="Times New Roman"/>
                <w:sz w:val="28"/>
                <w:szCs w:val="28"/>
                <w:lang w:val="en-US"/>
              </w:rPr>
              <w:t>superioris</w:t>
            </w:r>
            <w:r w:rsidRPr="007B6493">
              <w:rPr>
                <w:rFonts w:ascii="Times New Roman" w:eastAsia="Times New Roman" w:hAnsi="Times New Roman"/>
                <w:sz w:val="28"/>
                <w:szCs w:val="28"/>
              </w:rPr>
              <w:t>)</w:t>
            </w:r>
          </w:p>
        </w:tc>
      </w:tr>
      <w:tr w:rsidR="003133BE" w:rsidRPr="007B6493" w:rsidTr="00396332">
        <w:tc>
          <w:tcPr>
            <w:tcW w:w="1384" w:type="dxa"/>
            <w:shd w:val="clear" w:color="auto" w:fill="auto"/>
          </w:tcPr>
          <w:p w:rsidR="003133BE" w:rsidRPr="007B6493" w:rsidRDefault="003133BE" w:rsidP="00145FBF">
            <w:pPr>
              <w:spacing w:after="0" w:line="240" w:lineRule="auto"/>
              <w:rPr>
                <w:rFonts w:ascii="Times New Roman" w:eastAsia="Times New Roman" w:hAnsi="Times New Roman"/>
                <w:sz w:val="28"/>
                <w:szCs w:val="28"/>
                <w:lang w:val="en-US"/>
              </w:rPr>
            </w:pPr>
            <w:r w:rsidRPr="007B6493">
              <w:rPr>
                <w:rFonts w:ascii="Times New Roman" w:eastAsia="Times New Roman" w:hAnsi="Times New Roman"/>
                <w:sz w:val="28"/>
                <w:szCs w:val="28"/>
                <w:lang w:val="en-US"/>
              </w:rPr>
              <w:t>MCS</w:t>
            </w:r>
            <w:r w:rsidRPr="007B6493">
              <w:rPr>
                <w:rFonts w:ascii="Times New Roman" w:eastAsia="Times New Roman" w:hAnsi="Times New Roman"/>
                <w:sz w:val="28"/>
                <w:szCs w:val="28"/>
                <w:lang w:val="kk-KZ"/>
              </w:rPr>
              <w:t xml:space="preserve"> </w:t>
            </w:r>
            <w:r w:rsidRPr="007B6493">
              <w:rPr>
                <w:rFonts w:ascii="Times New Roman" w:eastAsia="Times New Roman" w:hAnsi="Times New Roman"/>
                <w:sz w:val="28"/>
                <w:szCs w:val="28"/>
                <w:lang w:val="en-US"/>
              </w:rPr>
              <w:t>-</w:t>
            </w:r>
          </w:p>
        </w:tc>
        <w:tc>
          <w:tcPr>
            <w:tcW w:w="8470" w:type="dxa"/>
            <w:shd w:val="clear" w:color="auto" w:fill="auto"/>
          </w:tcPr>
          <w:p w:rsidR="003133BE" w:rsidRPr="007B6493" w:rsidRDefault="003133BE" w:rsidP="00145FBF">
            <w:pPr>
              <w:spacing w:after="0" w:line="240" w:lineRule="auto"/>
              <w:rPr>
                <w:rFonts w:ascii="Times New Roman" w:eastAsia="Times New Roman" w:hAnsi="Times New Roman"/>
                <w:sz w:val="28"/>
                <w:szCs w:val="28"/>
                <w:lang w:val="en-US"/>
              </w:rPr>
            </w:pPr>
            <w:r w:rsidRPr="007B6493">
              <w:rPr>
                <w:rFonts w:ascii="Times New Roman" w:eastAsia="Times New Roman" w:hAnsi="Times New Roman"/>
                <w:sz w:val="28"/>
                <w:szCs w:val="28"/>
                <w:lang w:val="kk-KZ"/>
              </w:rPr>
              <w:t>М</w:t>
            </w:r>
            <w:r w:rsidRPr="007B6493">
              <w:rPr>
                <w:rFonts w:ascii="Times New Roman" w:eastAsia="Times New Roman" w:hAnsi="Times New Roman"/>
                <w:sz w:val="28"/>
                <w:szCs w:val="28"/>
              </w:rPr>
              <w:t>ышца</w:t>
            </w:r>
            <w:r w:rsidRPr="007B6493">
              <w:rPr>
                <w:rFonts w:ascii="Times New Roman" w:eastAsia="Times New Roman" w:hAnsi="Times New Roman"/>
                <w:sz w:val="28"/>
                <w:szCs w:val="28"/>
                <w:lang w:val="en-US"/>
              </w:rPr>
              <w:t xml:space="preserve">, </w:t>
            </w:r>
            <w:r w:rsidRPr="007B6493">
              <w:rPr>
                <w:rFonts w:ascii="Times New Roman" w:eastAsia="Times New Roman" w:hAnsi="Times New Roman"/>
                <w:sz w:val="28"/>
                <w:szCs w:val="28"/>
              </w:rPr>
              <w:t>сморщивающая</w:t>
            </w:r>
            <w:r w:rsidRPr="007B6493">
              <w:rPr>
                <w:rFonts w:ascii="Times New Roman" w:eastAsia="Times New Roman" w:hAnsi="Times New Roman"/>
                <w:sz w:val="28"/>
                <w:szCs w:val="28"/>
                <w:lang w:val="en-US"/>
              </w:rPr>
              <w:t xml:space="preserve"> </w:t>
            </w:r>
            <w:r w:rsidRPr="007B6493">
              <w:rPr>
                <w:rFonts w:ascii="Times New Roman" w:eastAsia="Times New Roman" w:hAnsi="Times New Roman"/>
                <w:sz w:val="28"/>
                <w:szCs w:val="28"/>
              </w:rPr>
              <w:t>бровь</w:t>
            </w:r>
            <w:r w:rsidRPr="007B6493">
              <w:rPr>
                <w:rFonts w:ascii="Times New Roman" w:eastAsia="Times New Roman" w:hAnsi="Times New Roman"/>
                <w:sz w:val="28"/>
                <w:szCs w:val="28"/>
                <w:lang w:val="en-US"/>
              </w:rPr>
              <w:t xml:space="preserve"> - </w:t>
            </w:r>
            <w:r w:rsidRPr="007B6493">
              <w:rPr>
                <w:rFonts w:ascii="Times New Roman" w:eastAsia="Times New Roman" w:hAnsi="Times New Roman"/>
                <w:sz w:val="28"/>
                <w:szCs w:val="28"/>
              </w:rPr>
              <w:t>корругатор</w:t>
            </w:r>
            <w:r w:rsidRPr="007B6493">
              <w:rPr>
                <w:rFonts w:ascii="Times New Roman" w:eastAsia="Times New Roman" w:hAnsi="Times New Roman"/>
                <w:sz w:val="28"/>
                <w:szCs w:val="28"/>
                <w:lang w:val="en-US"/>
              </w:rPr>
              <w:t xml:space="preserve"> (m.corrugator supercilia)</w:t>
            </w:r>
          </w:p>
        </w:tc>
      </w:tr>
      <w:tr w:rsidR="003133BE" w:rsidRPr="007B6493" w:rsidTr="00396332">
        <w:tc>
          <w:tcPr>
            <w:tcW w:w="1384" w:type="dxa"/>
            <w:shd w:val="clear" w:color="auto" w:fill="auto"/>
          </w:tcPr>
          <w:p w:rsidR="003133BE" w:rsidRPr="007B6493" w:rsidRDefault="003133BE" w:rsidP="00145FBF">
            <w:pPr>
              <w:spacing w:after="0" w:line="240" w:lineRule="auto"/>
              <w:rPr>
                <w:rFonts w:ascii="Times New Roman" w:eastAsia="Times New Roman" w:hAnsi="Times New Roman"/>
                <w:b/>
                <w:sz w:val="28"/>
                <w:szCs w:val="28"/>
                <w:lang w:eastAsia="ru-RU"/>
              </w:rPr>
            </w:pPr>
            <w:r w:rsidRPr="007B6493">
              <w:rPr>
                <w:rFonts w:ascii="Times New Roman" w:eastAsia="Times New Roman" w:hAnsi="Times New Roman"/>
                <w:sz w:val="28"/>
                <w:szCs w:val="28"/>
                <w:lang w:val="en-US"/>
              </w:rPr>
              <w:t>MM</w:t>
            </w:r>
            <w:r w:rsidRPr="007B6493">
              <w:rPr>
                <w:rFonts w:ascii="Times New Roman" w:eastAsia="Times New Roman" w:hAnsi="Times New Roman"/>
                <w:sz w:val="28"/>
                <w:szCs w:val="28"/>
                <w:lang w:eastAsia="ru-RU"/>
              </w:rPr>
              <w:t xml:space="preserve"> -</w:t>
            </w:r>
          </w:p>
        </w:tc>
        <w:tc>
          <w:tcPr>
            <w:tcW w:w="8470" w:type="dxa"/>
            <w:shd w:val="clear" w:color="auto" w:fill="auto"/>
          </w:tcPr>
          <w:p w:rsidR="003133BE" w:rsidRPr="007B6493" w:rsidRDefault="003133BE" w:rsidP="00145FBF">
            <w:pPr>
              <w:spacing w:after="0" w:line="240" w:lineRule="auto"/>
              <w:rPr>
                <w:rFonts w:ascii="Times New Roman" w:eastAsia="Times New Roman" w:hAnsi="Times New Roman"/>
                <w:b/>
                <w:sz w:val="28"/>
                <w:szCs w:val="28"/>
                <w:lang w:eastAsia="ru-RU"/>
              </w:rPr>
            </w:pPr>
            <w:r w:rsidRPr="007B6493">
              <w:rPr>
                <w:rFonts w:ascii="Times New Roman" w:eastAsia="Times New Roman" w:hAnsi="Times New Roman"/>
                <w:sz w:val="28"/>
                <w:szCs w:val="28"/>
                <w:lang w:val="kk-KZ"/>
              </w:rPr>
              <w:t>М</w:t>
            </w:r>
            <w:r w:rsidRPr="007B6493">
              <w:rPr>
                <w:rFonts w:ascii="Times New Roman" w:eastAsia="Times New Roman" w:hAnsi="Times New Roman"/>
                <w:sz w:val="28"/>
                <w:szCs w:val="28"/>
              </w:rPr>
              <w:t>ышца Мюллера (</w:t>
            </w:r>
            <w:r w:rsidRPr="007B6493">
              <w:rPr>
                <w:rFonts w:ascii="Times New Roman" w:eastAsia="Times New Roman" w:hAnsi="Times New Roman"/>
                <w:sz w:val="28"/>
                <w:szCs w:val="28"/>
                <w:lang w:val="en-US"/>
              </w:rPr>
              <w:t>m</w:t>
            </w:r>
            <w:r w:rsidRPr="007B6493">
              <w:rPr>
                <w:rFonts w:ascii="Times New Roman" w:eastAsia="Times New Roman" w:hAnsi="Times New Roman"/>
                <w:sz w:val="28"/>
                <w:szCs w:val="28"/>
              </w:rPr>
              <w:t>.</w:t>
            </w:r>
            <w:r w:rsidRPr="007B6493">
              <w:rPr>
                <w:rFonts w:ascii="Times New Roman" w:eastAsia="Times New Roman" w:hAnsi="Times New Roman"/>
                <w:sz w:val="28"/>
                <w:szCs w:val="28"/>
                <w:lang w:val="en-US"/>
              </w:rPr>
              <w:t>Mullers</w:t>
            </w:r>
            <w:r w:rsidRPr="007B6493">
              <w:rPr>
                <w:rFonts w:ascii="Times New Roman" w:eastAsia="Times New Roman" w:hAnsi="Times New Roman"/>
                <w:sz w:val="28"/>
                <w:szCs w:val="28"/>
              </w:rPr>
              <w:t>)</w:t>
            </w:r>
          </w:p>
        </w:tc>
      </w:tr>
      <w:tr w:rsidR="003133BE" w:rsidRPr="007B6493" w:rsidTr="00396332">
        <w:tc>
          <w:tcPr>
            <w:tcW w:w="1384" w:type="dxa"/>
            <w:shd w:val="clear" w:color="auto" w:fill="auto"/>
          </w:tcPr>
          <w:p w:rsidR="003133BE" w:rsidRPr="007B6493" w:rsidRDefault="003133BE" w:rsidP="00145FBF">
            <w:pPr>
              <w:spacing w:after="0" w:line="240" w:lineRule="auto"/>
              <w:rPr>
                <w:rFonts w:ascii="Times New Roman" w:eastAsia="Times New Roman" w:hAnsi="Times New Roman"/>
                <w:b/>
                <w:sz w:val="28"/>
                <w:szCs w:val="28"/>
                <w:lang w:eastAsia="ru-RU"/>
              </w:rPr>
            </w:pPr>
            <w:r w:rsidRPr="007B6493">
              <w:rPr>
                <w:rFonts w:ascii="Times New Roman" w:eastAsia="Times New Roman" w:hAnsi="Times New Roman"/>
                <w:sz w:val="28"/>
                <w:szCs w:val="28"/>
                <w:lang w:val="en-US"/>
              </w:rPr>
              <w:t>OOM</w:t>
            </w:r>
            <w:r w:rsidRPr="007B6493">
              <w:rPr>
                <w:rFonts w:ascii="Times New Roman" w:eastAsia="Times New Roman" w:hAnsi="Times New Roman"/>
                <w:sz w:val="28"/>
                <w:szCs w:val="28"/>
                <w:lang w:eastAsia="ru-RU"/>
              </w:rPr>
              <w:t xml:space="preserve"> -</w:t>
            </w:r>
          </w:p>
        </w:tc>
        <w:tc>
          <w:tcPr>
            <w:tcW w:w="8470" w:type="dxa"/>
            <w:shd w:val="clear" w:color="auto" w:fill="auto"/>
          </w:tcPr>
          <w:p w:rsidR="003133BE" w:rsidRPr="007B6493" w:rsidRDefault="003133BE" w:rsidP="00145FBF">
            <w:pPr>
              <w:spacing w:after="0" w:line="240" w:lineRule="auto"/>
              <w:rPr>
                <w:rFonts w:ascii="Times New Roman" w:eastAsia="Times New Roman" w:hAnsi="Times New Roman"/>
                <w:b/>
                <w:sz w:val="28"/>
                <w:szCs w:val="28"/>
                <w:lang w:eastAsia="ru-RU"/>
              </w:rPr>
            </w:pPr>
            <w:r w:rsidRPr="007B6493">
              <w:rPr>
                <w:rFonts w:ascii="Times New Roman" w:eastAsia="Times New Roman" w:hAnsi="Times New Roman"/>
                <w:sz w:val="28"/>
                <w:szCs w:val="28"/>
                <w:lang w:val="kk-KZ"/>
              </w:rPr>
              <w:t>К</w:t>
            </w:r>
            <w:r w:rsidRPr="007B6493">
              <w:rPr>
                <w:rFonts w:ascii="Times New Roman" w:eastAsia="Times New Roman" w:hAnsi="Times New Roman"/>
                <w:sz w:val="28"/>
                <w:szCs w:val="28"/>
              </w:rPr>
              <w:t>руговая мышца глаза (</w:t>
            </w:r>
            <w:r w:rsidRPr="007B6493">
              <w:rPr>
                <w:rFonts w:ascii="Times New Roman" w:eastAsia="Times New Roman" w:hAnsi="Times New Roman"/>
                <w:sz w:val="28"/>
                <w:szCs w:val="28"/>
                <w:lang w:val="en-US"/>
              </w:rPr>
              <w:t>m</w:t>
            </w:r>
            <w:r w:rsidRPr="007B6493">
              <w:rPr>
                <w:rFonts w:ascii="Times New Roman" w:eastAsia="Times New Roman" w:hAnsi="Times New Roman"/>
                <w:sz w:val="28"/>
                <w:szCs w:val="28"/>
              </w:rPr>
              <w:t>.</w:t>
            </w:r>
            <w:r w:rsidRPr="007B6493">
              <w:rPr>
                <w:rFonts w:ascii="Times New Roman" w:eastAsia="Times New Roman" w:hAnsi="Times New Roman"/>
                <w:sz w:val="28"/>
                <w:szCs w:val="28"/>
                <w:lang w:val="en-US"/>
              </w:rPr>
              <w:t>orbicularis</w:t>
            </w:r>
            <w:r w:rsidRPr="007B6493">
              <w:rPr>
                <w:rFonts w:ascii="Times New Roman" w:eastAsia="Times New Roman" w:hAnsi="Times New Roman"/>
                <w:sz w:val="28"/>
                <w:szCs w:val="28"/>
              </w:rPr>
              <w:t xml:space="preserve"> </w:t>
            </w:r>
            <w:r w:rsidRPr="007B6493">
              <w:rPr>
                <w:rFonts w:ascii="Times New Roman" w:eastAsia="Times New Roman" w:hAnsi="Times New Roman"/>
                <w:sz w:val="28"/>
                <w:szCs w:val="28"/>
                <w:lang w:val="en-US"/>
              </w:rPr>
              <w:t>oculi</w:t>
            </w:r>
            <w:r w:rsidRPr="007B6493">
              <w:rPr>
                <w:rFonts w:ascii="Times New Roman" w:eastAsia="Times New Roman" w:hAnsi="Times New Roman"/>
                <w:sz w:val="28"/>
                <w:szCs w:val="28"/>
              </w:rPr>
              <w:t>)</w:t>
            </w:r>
          </w:p>
        </w:tc>
      </w:tr>
      <w:tr w:rsidR="003133BE" w:rsidRPr="007B6493" w:rsidTr="00396332">
        <w:tc>
          <w:tcPr>
            <w:tcW w:w="1384" w:type="dxa"/>
            <w:shd w:val="clear" w:color="auto" w:fill="auto"/>
          </w:tcPr>
          <w:p w:rsidR="003133BE" w:rsidRPr="007B6493" w:rsidRDefault="003133BE" w:rsidP="00145FBF">
            <w:pPr>
              <w:spacing w:after="0" w:line="240" w:lineRule="auto"/>
              <w:rPr>
                <w:rFonts w:ascii="Times New Roman" w:eastAsia="Times New Roman" w:hAnsi="Times New Roman"/>
                <w:b/>
                <w:sz w:val="28"/>
                <w:szCs w:val="28"/>
                <w:lang w:eastAsia="ru-RU"/>
              </w:rPr>
            </w:pPr>
            <w:r w:rsidRPr="007B6493">
              <w:rPr>
                <w:rFonts w:ascii="Times New Roman" w:eastAsia="Times New Roman" w:hAnsi="Times New Roman"/>
                <w:sz w:val="28"/>
                <w:szCs w:val="28"/>
                <w:lang w:val="en-US"/>
              </w:rPr>
              <w:t>OS</w:t>
            </w:r>
            <w:r w:rsidRPr="007B6493">
              <w:rPr>
                <w:rFonts w:ascii="Times New Roman" w:eastAsia="Times New Roman" w:hAnsi="Times New Roman"/>
                <w:sz w:val="28"/>
                <w:szCs w:val="28"/>
                <w:lang w:eastAsia="ru-RU"/>
              </w:rPr>
              <w:t xml:space="preserve"> -</w:t>
            </w:r>
          </w:p>
        </w:tc>
        <w:tc>
          <w:tcPr>
            <w:tcW w:w="8470" w:type="dxa"/>
            <w:shd w:val="clear" w:color="auto" w:fill="auto"/>
          </w:tcPr>
          <w:p w:rsidR="003133BE" w:rsidRPr="007B6493" w:rsidRDefault="003133BE" w:rsidP="00145FBF">
            <w:pPr>
              <w:spacing w:after="0" w:line="240" w:lineRule="auto"/>
              <w:rPr>
                <w:rFonts w:ascii="Times New Roman" w:eastAsia="Times New Roman" w:hAnsi="Times New Roman"/>
                <w:b/>
                <w:sz w:val="28"/>
                <w:szCs w:val="28"/>
                <w:lang w:eastAsia="ru-RU"/>
              </w:rPr>
            </w:pPr>
            <w:r w:rsidRPr="007B6493">
              <w:rPr>
                <w:rFonts w:ascii="Times New Roman" w:eastAsia="Times New Roman" w:hAnsi="Times New Roman"/>
                <w:sz w:val="28"/>
                <w:szCs w:val="28"/>
                <w:lang w:val="kk-KZ"/>
              </w:rPr>
              <w:t>Г</w:t>
            </w:r>
            <w:r w:rsidRPr="007B6493">
              <w:rPr>
                <w:rFonts w:ascii="Times New Roman" w:eastAsia="Times New Roman" w:hAnsi="Times New Roman"/>
                <w:sz w:val="28"/>
                <w:szCs w:val="28"/>
              </w:rPr>
              <w:t>лазничная перегородка (</w:t>
            </w:r>
            <w:r w:rsidRPr="007B6493">
              <w:rPr>
                <w:rFonts w:ascii="Times New Roman" w:eastAsia="Times New Roman" w:hAnsi="Times New Roman"/>
                <w:sz w:val="28"/>
                <w:szCs w:val="28"/>
                <w:lang w:val="en-US"/>
              </w:rPr>
              <w:t>septum</w:t>
            </w:r>
            <w:r w:rsidRPr="007B6493">
              <w:rPr>
                <w:rFonts w:ascii="Times New Roman" w:eastAsia="Times New Roman" w:hAnsi="Times New Roman"/>
                <w:sz w:val="28"/>
                <w:szCs w:val="28"/>
              </w:rPr>
              <w:t xml:space="preserve"> </w:t>
            </w:r>
            <w:r w:rsidRPr="007B6493">
              <w:rPr>
                <w:rFonts w:ascii="Times New Roman" w:eastAsia="Times New Roman" w:hAnsi="Times New Roman"/>
                <w:sz w:val="28"/>
                <w:szCs w:val="28"/>
                <w:lang w:val="en-US"/>
              </w:rPr>
              <w:t>orbital</w:t>
            </w:r>
            <w:r w:rsidRPr="007B6493">
              <w:rPr>
                <w:rFonts w:ascii="Times New Roman" w:eastAsia="Times New Roman" w:hAnsi="Times New Roman"/>
                <w:sz w:val="28"/>
                <w:szCs w:val="28"/>
              </w:rPr>
              <w:t>е)</w:t>
            </w:r>
          </w:p>
        </w:tc>
      </w:tr>
      <w:tr w:rsidR="003133BE" w:rsidRPr="007B6493" w:rsidTr="00396332">
        <w:tc>
          <w:tcPr>
            <w:tcW w:w="1384" w:type="dxa"/>
            <w:shd w:val="clear" w:color="auto" w:fill="auto"/>
          </w:tcPr>
          <w:p w:rsidR="003133BE" w:rsidRPr="007B6493" w:rsidRDefault="003133BE" w:rsidP="00145FBF">
            <w:pPr>
              <w:spacing w:after="0" w:line="240" w:lineRule="auto"/>
              <w:rPr>
                <w:rFonts w:ascii="Times New Roman" w:eastAsia="Times New Roman" w:hAnsi="Times New Roman"/>
                <w:b/>
                <w:sz w:val="28"/>
                <w:szCs w:val="28"/>
                <w:lang w:eastAsia="ru-RU"/>
              </w:rPr>
            </w:pPr>
            <w:r w:rsidRPr="007B6493">
              <w:rPr>
                <w:rFonts w:ascii="Times New Roman" w:eastAsia="Times New Roman" w:hAnsi="Times New Roman"/>
                <w:sz w:val="28"/>
                <w:szCs w:val="28"/>
                <w:lang w:val="en-US"/>
              </w:rPr>
              <w:t>PAF</w:t>
            </w:r>
            <w:r w:rsidRPr="007B6493">
              <w:rPr>
                <w:rFonts w:ascii="Times New Roman" w:eastAsia="Times New Roman" w:hAnsi="Times New Roman"/>
                <w:sz w:val="28"/>
                <w:szCs w:val="28"/>
                <w:lang w:eastAsia="ru-RU"/>
              </w:rPr>
              <w:t xml:space="preserve"> -</w:t>
            </w:r>
          </w:p>
        </w:tc>
        <w:tc>
          <w:tcPr>
            <w:tcW w:w="8470" w:type="dxa"/>
            <w:shd w:val="clear" w:color="auto" w:fill="auto"/>
          </w:tcPr>
          <w:p w:rsidR="003133BE" w:rsidRPr="007B6493" w:rsidRDefault="003133BE" w:rsidP="00145FBF">
            <w:pPr>
              <w:spacing w:after="0" w:line="240" w:lineRule="auto"/>
              <w:rPr>
                <w:rFonts w:ascii="Times New Roman" w:eastAsia="Times New Roman" w:hAnsi="Times New Roman"/>
                <w:b/>
                <w:sz w:val="28"/>
                <w:szCs w:val="28"/>
                <w:lang w:eastAsia="ru-RU"/>
              </w:rPr>
            </w:pPr>
            <w:r w:rsidRPr="007B6493">
              <w:rPr>
                <w:rFonts w:ascii="Times New Roman" w:eastAsia="Times New Roman" w:hAnsi="Times New Roman"/>
                <w:sz w:val="28"/>
                <w:szCs w:val="28"/>
                <w:lang w:val="kk-KZ"/>
              </w:rPr>
              <w:t>П</w:t>
            </w:r>
            <w:r w:rsidRPr="007B6493">
              <w:rPr>
                <w:rFonts w:ascii="Times New Roman" w:eastAsia="Times New Roman" w:hAnsi="Times New Roman"/>
                <w:sz w:val="28"/>
                <w:szCs w:val="28"/>
              </w:rPr>
              <w:t>реапоневротический жир (</w:t>
            </w:r>
            <w:r w:rsidRPr="007B6493">
              <w:rPr>
                <w:rFonts w:ascii="Times New Roman" w:eastAsia="Times New Roman" w:hAnsi="Times New Roman"/>
                <w:sz w:val="28"/>
                <w:szCs w:val="28"/>
                <w:lang w:val="en-US"/>
              </w:rPr>
              <w:t>preaponeurotic</w:t>
            </w:r>
            <w:r w:rsidRPr="007B6493">
              <w:rPr>
                <w:rFonts w:ascii="Times New Roman" w:eastAsia="Times New Roman" w:hAnsi="Times New Roman"/>
                <w:sz w:val="28"/>
                <w:szCs w:val="28"/>
              </w:rPr>
              <w:t xml:space="preserve"> </w:t>
            </w:r>
            <w:r w:rsidRPr="007B6493">
              <w:rPr>
                <w:rFonts w:ascii="Times New Roman" w:eastAsia="Times New Roman" w:hAnsi="Times New Roman"/>
                <w:sz w:val="28"/>
                <w:szCs w:val="28"/>
                <w:lang w:val="en-US"/>
              </w:rPr>
              <w:t>fat</w:t>
            </w:r>
            <w:r w:rsidRPr="007B6493">
              <w:rPr>
                <w:rFonts w:ascii="Times New Roman" w:eastAsia="Times New Roman" w:hAnsi="Times New Roman"/>
                <w:sz w:val="28"/>
                <w:szCs w:val="28"/>
              </w:rPr>
              <w:t>)</w:t>
            </w:r>
          </w:p>
        </w:tc>
      </w:tr>
      <w:tr w:rsidR="003133BE" w:rsidRPr="007B6493" w:rsidTr="00396332">
        <w:tc>
          <w:tcPr>
            <w:tcW w:w="1384" w:type="dxa"/>
            <w:shd w:val="clear" w:color="auto" w:fill="auto"/>
          </w:tcPr>
          <w:p w:rsidR="003133BE" w:rsidRPr="007B6493" w:rsidRDefault="003133BE" w:rsidP="00145FBF">
            <w:pPr>
              <w:spacing w:after="0" w:line="240" w:lineRule="auto"/>
              <w:rPr>
                <w:rFonts w:ascii="Times New Roman" w:eastAsia="Times New Roman" w:hAnsi="Times New Roman"/>
                <w:sz w:val="28"/>
                <w:szCs w:val="28"/>
                <w:lang w:val="en-US"/>
              </w:rPr>
            </w:pPr>
            <w:r w:rsidRPr="007B6493">
              <w:rPr>
                <w:rFonts w:ascii="Times New Roman" w:eastAsia="Times New Roman" w:hAnsi="Times New Roman"/>
                <w:sz w:val="28"/>
                <w:szCs w:val="28"/>
                <w:lang w:val="en-US"/>
              </w:rPr>
              <w:t>PL</w:t>
            </w:r>
            <w:r w:rsidRPr="007B6493">
              <w:rPr>
                <w:rFonts w:ascii="Times New Roman" w:eastAsia="Times New Roman" w:hAnsi="Times New Roman"/>
                <w:sz w:val="28"/>
                <w:szCs w:val="28"/>
                <w:lang w:val="kk-KZ"/>
              </w:rPr>
              <w:t xml:space="preserve"> </w:t>
            </w:r>
            <w:r w:rsidRPr="007B6493">
              <w:rPr>
                <w:rFonts w:ascii="Times New Roman" w:eastAsia="Times New Roman" w:hAnsi="Times New Roman"/>
                <w:sz w:val="28"/>
                <w:szCs w:val="28"/>
                <w:lang w:val="en-US"/>
              </w:rPr>
              <w:t>-</w:t>
            </w:r>
          </w:p>
        </w:tc>
        <w:tc>
          <w:tcPr>
            <w:tcW w:w="8470" w:type="dxa"/>
            <w:shd w:val="clear" w:color="auto" w:fill="auto"/>
          </w:tcPr>
          <w:p w:rsidR="003133BE" w:rsidRPr="007B6493" w:rsidRDefault="003133BE" w:rsidP="00145FBF">
            <w:pPr>
              <w:spacing w:after="0" w:line="240" w:lineRule="auto"/>
              <w:rPr>
                <w:rFonts w:ascii="Times New Roman" w:eastAsia="Times New Roman" w:hAnsi="Times New Roman"/>
                <w:sz w:val="28"/>
                <w:szCs w:val="28"/>
                <w:lang w:val="kk-KZ"/>
              </w:rPr>
            </w:pPr>
            <w:r w:rsidRPr="007B6493">
              <w:rPr>
                <w:rFonts w:ascii="Times New Roman" w:eastAsia="Times New Roman" w:hAnsi="Times New Roman"/>
                <w:sz w:val="28"/>
                <w:szCs w:val="28"/>
                <w:lang w:val="kk-KZ"/>
              </w:rPr>
              <w:t>З</w:t>
            </w:r>
            <w:r w:rsidRPr="007B6493">
              <w:rPr>
                <w:rFonts w:ascii="Times New Roman" w:eastAsia="Times New Roman" w:hAnsi="Times New Roman"/>
                <w:sz w:val="28"/>
                <w:szCs w:val="28"/>
              </w:rPr>
              <w:t>адний слой леватора апоневроза (</w:t>
            </w:r>
            <w:r w:rsidRPr="007B6493">
              <w:rPr>
                <w:rFonts w:ascii="Times New Roman" w:eastAsia="Times New Roman" w:hAnsi="Times New Roman"/>
                <w:sz w:val="28"/>
                <w:szCs w:val="28"/>
                <w:lang w:val="en-US"/>
              </w:rPr>
              <w:t>levator</w:t>
            </w:r>
            <w:r w:rsidRPr="007B6493">
              <w:rPr>
                <w:rFonts w:ascii="Times New Roman" w:eastAsia="Times New Roman" w:hAnsi="Times New Roman"/>
                <w:sz w:val="28"/>
                <w:szCs w:val="28"/>
              </w:rPr>
              <w:t xml:space="preserve"> </w:t>
            </w:r>
            <w:r w:rsidRPr="007B6493">
              <w:rPr>
                <w:rFonts w:ascii="Times New Roman" w:eastAsia="Times New Roman" w:hAnsi="Times New Roman"/>
                <w:sz w:val="28"/>
                <w:szCs w:val="28"/>
                <w:lang w:val="en-US"/>
              </w:rPr>
              <w:t>aponeurosis</w:t>
            </w:r>
            <w:r w:rsidRPr="007B6493">
              <w:rPr>
                <w:rFonts w:ascii="Times New Roman" w:eastAsia="Times New Roman" w:hAnsi="Times New Roman"/>
                <w:sz w:val="28"/>
                <w:szCs w:val="28"/>
              </w:rPr>
              <w:t>)</w:t>
            </w:r>
          </w:p>
        </w:tc>
      </w:tr>
      <w:tr w:rsidR="003133BE" w:rsidRPr="007B6493" w:rsidTr="00396332">
        <w:tc>
          <w:tcPr>
            <w:tcW w:w="1384" w:type="dxa"/>
            <w:shd w:val="clear" w:color="auto" w:fill="auto"/>
          </w:tcPr>
          <w:p w:rsidR="003133BE" w:rsidRPr="007B6493" w:rsidRDefault="003133BE" w:rsidP="00145FBF">
            <w:pPr>
              <w:spacing w:after="0" w:line="240" w:lineRule="auto"/>
              <w:rPr>
                <w:rFonts w:ascii="Times New Roman" w:eastAsia="Times New Roman" w:hAnsi="Times New Roman"/>
                <w:sz w:val="28"/>
                <w:szCs w:val="28"/>
                <w:lang w:val="en-US"/>
              </w:rPr>
            </w:pPr>
            <w:r w:rsidRPr="007B6493">
              <w:rPr>
                <w:rFonts w:ascii="Times New Roman" w:eastAsia="Times New Roman" w:hAnsi="Times New Roman"/>
                <w:sz w:val="28"/>
                <w:szCs w:val="28"/>
                <w:lang w:val="en-US"/>
              </w:rPr>
              <w:t>Ta</w:t>
            </w:r>
            <w:r w:rsidRPr="007B6493">
              <w:rPr>
                <w:rFonts w:ascii="Times New Roman" w:eastAsia="Times New Roman" w:hAnsi="Times New Roman"/>
                <w:sz w:val="28"/>
                <w:szCs w:val="28"/>
                <w:lang w:val="kk-KZ"/>
              </w:rPr>
              <w:t xml:space="preserve"> </w:t>
            </w:r>
            <w:r w:rsidRPr="007B6493">
              <w:rPr>
                <w:rFonts w:ascii="Times New Roman" w:eastAsia="Times New Roman" w:hAnsi="Times New Roman"/>
                <w:sz w:val="28"/>
                <w:szCs w:val="28"/>
                <w:lang w:val="en-US"/>
              </w:rPr>
              <w:t>-</w:t>
            </w:r>
          </w:p>
        </w:tc>
        <w:tc>
          <w:tcPr>
            <w:tcW w:w="8470" w:type="dxa"/>
            <w:shd w:val="clear" w:color="auto" w:fill="auto"/>
          </w:tcPr>
          <w:p w:rsidR="003133BE" w:rsidRPr="007B6493" w:rsidRDefault="003133BE" w:rsidP="00145FBF">
            <w:pPr>
              <w:spacing w:after="0" w:line="240" w:lineRule="auto"/>
              <w:rPr>
                <w:rFonts w:ascii="Times New Roman" w:eastAsia="Times New Roman" w:hAnsi="Times New Roman"/>
                <w:sz w:val="28"/>
                <w:szCs w:val="28"/>
                <w:lang w:val="kk-KZ"/>
              </w:rPr>
            </w:pPr>
            <w:r w:rsidRPr="007B6493">
              <w:rPr>
                <w:rFonts w:ascii="Times New Roman" w:eastAsia="Times New Roman" w:hAnsi="Times New Roman"/>
                <w:sz w:val="28"/>
                <w:szCs w:val="28"/>
                <w:lang w:val="kk-KZ"/>
              </w:rPr>
              <w:t>Т</w:t>
            </w:r>
            <w:r w:rsidRPr="007B6493">
              <w:rPr>
                <w:rFonts w:ascii="Times New Roman" w:eastAsia="Times New Roman" w:hAnsi="Times New Roman"/>
                <w:sz w:val="28"/>
                <w:szCs w:val="28"/>
              </w:rPr>
              <w:t>арзальная пластина (</w:t>
            </w:r>
            <w:r w:rsidRPr="007B6493">
              <w:rPr>
                <w:rFonts w:ascii="Times New Roman" w:eastAsia="Times New Roman" w:hAnsi="Times New Roman"/>
                <w:sz w:val="28"/>
                <w:szCs w:val="28"/>
                <w:lang w:val="en-US"/>
              </w:rPr>
              <w:t>tarsus</w:t>
            </w:r>
            <w:r w:rsidRPr="007B6493">
              <w:rPr>
                <w:rFonts w:ascii="Times New Roman" w:eastAsia="Times New Roman" w:hAnsi="Times New Roman"/>
                <w:sz w:val="28"/>
                <w:szCs w:val="28"/>
              </w:rPr>
              <w:t>)</w:t>
            </w:r>
          </w:p>
        </w:tc>
      </w:tr>
      <w:tr w:rsidR="003133BE" w:rsidRPr="007B6493" w:rsidTr="00396332">
        <w:tc>
          <w:tcPr>
            <w:tcW w:w="1384" w:type="dxa"/>
            <w:shd w:val="clear" w:color="auto" w:fill="auto"/>
          </w:tcPr>
          <w:p w:rsidR="003133BE" w:rsidRPr="007B6493" w:rsidRDefault="003133BE" w:rsidP="00145FBF">
            <w:pPr>
              <w:spacing w:after="0" w:line="240" w:lineRule="auto"/>
              <w:rPr>
                <w:rFonts w:ascii="Times New Roman" w:eastAsia="Times New Roman" w:hAnsi="Times New Roman"/>
                <w:sz w:val="28"/>
                <w:szCs w:val="28"/>
                <w:lang w:val="kk-KZ"/>
              </w:rPr>
            </w:pPr>
            <w:r w:rsidRPr="007B6493">
              <w:rPr>
                <w:rFonts w:ascii="Times New Roman" w:eastAsia="Times New Roman" w:hAnsi="Times New Roman"/>
                <w:sz w:val="28"/>
                <w:szCs w:val="28"/>
                <w:lang w:val="en-US"/>
              </w:rPr>
              <w:t>WL</w:t>
            </w:r>
            <w:r w:rsidRPr="007B6493">
              <w:rPr>
                <w:rFonts w:ascii="Times New Roman" w:eastAsia="Times New Roman" w:hAnsi="Times New Roman"/>
                <w:sz w:val="28"/>
                <w:szCs w:val="28"/>
                <w:lang w:val="kk-KZ"/>
              </w:rPr>
              <w:t xml:space="preserve"> </w:t>
            </w:r>
          </w:p>
          <w:p w:rsidR="003133BE" w:rsidRPr="007B6493" w:rsidRDefault="003133BE" w:rsidP="00145FBF">
            <w:pPr>
              <w:spacing w:after="0" w:line="240" w:lineRule="auto"/>
              <w:rPr>
                <w:rFonts w:ascii="Times New Roman" w:eastAsia="Times New Roman" w:hAnsi="Times New Roman"/>
                <w:sz w:val="28"/>
                <w:szCs w:val="28"/>
                <w:lang w:val="kk-KZ"/>
              </w:rPr>
            </w:pPr>
            <w:r w:rsidRPr="007B6493">
              <w:rPr>
                <w:rFonts w:ascii="Times New Roman" w:hAnsi="Times New Roman"/>
                <w:sz w:val="28"/>
                <w:szCs w:val="28"/>
                <w:lang w:val="kk-KZ"/>
              </w:rPr>
              <w:t>ROOF</w:t>
            </w:r>
          </w:p>
        </w:tc>
        <w:tc>
          <w:tcPr>
            <w:tcW w:w="8470" w:type="dxa"/>
            <w:shd w:val="clear" w:color="auto" w:fill="auto"/>
          </w:tcPr>
          <w:p w:rsidR="003133BE" w:rsidRPr="007B6493" w:rsidRDefault="003133BE" w:rsidP="00145FBF">
            <w:pPr>
              <w:spacing w:after="0" w:line="240" w:lineRule="auto"/>
              <w:rPr>
                <w:rFonts w:ascii="Times New Roman" w:eastAsia="Times New Roman" w:hAnsi="Times New Roman"/>
                <w:sz w:val="28"/>
                <w:szCs w:val="28"/>
                <w:lang w:val="kk-KZ"/>
              </w:rPr>
            </w:pPr>
            <w:r w:rsidRPr="007B6493">
              <w:rPr>
                <w:rFonts w:ascii="Times New Roman" w:eastAsia="Times New Roman" w:hAnsi="Times New Roman"/>
                <w:sz w:val="28"/>
                <w:szCs w:val="28"/>
                <w:lang w:val="kk-KZ"/>
              </w:rPr>
              <w:t>Связка Уитнола (l.Whitnall)</w:t>
            </w:r>
          </w:p>
          <w:p w:rsidR="003133BE" w:rsidRPr="007B6493" w:rsidRDefault="003133BE" w:rsidP="00145FBF">
            <w:pPr>
              <w:spacing w:after="0" w:line="240" w:lineRule="auto"/>
              <w:rPr>
                <w:rFonts w:ascii="Times New Roman" w:eastAsia="Times New Roman" w:hAnsi="Times New Roman"/>
                <w:sz w:val="28"/>
                <w:szCs w:val="28"/>
                <w:lang w:val="kk-KZ"/>
              </w:rPr>
            </w:pPr>
            <w:r w:rsidRPr="007B6493">
              <w:rPr>
                <w:rFonts w:ascii="Times New Roman" w:hAnsi="Times New Roman"/>
                <w:sz w:val="28"/>
                <w:szCs w:val="28"/>
                <w:lang w:val="kk-KZ"/>
              </w:rPr>
              <w:t>Ретроорбитальная жировая клетчатка глаза (Retro-Orbital Oculi Fat)</w:t>
            </w:r>
          </w:p>
        </w:tc>
      </w:tr>
      <w:tr w:rsidR="003133BE" w:rsidRPr="007B6493" w:rsidTr="00396332">
        <w:tc>
          <w:tcPr>
            <w:tcW w:w="1384" w:type="dxa"/>
            <w:shd w:val="clear" w:color="auto" w:fill="auto"/>
          </w:tcPr>
          <w:p w:rsidR="003133BE" w:rsidRPr="007B6493" w:rsidRDefault="003133BE" w:rsidP="00145FBF">
            <w:pPr>
              <w:spacing w:after="0" w:line="240" w:lineRule="auto"/>
              <w:rPr>
                <w:rFonts w:ascii="Times New Roman" w:eastAsia="Times New Roman" w:hAnsi="Times New Roman"/>
                <w:sz w:val="28"/>
                <w:szCs w:val="28"/>
                <w:lang w:val="en-US"/>
              </w:rPr>
            </w:pPr>
            <w:r w:rsidRPr="007B6493">
              <w:rPr>
                <w:rFonts w:ascii="Times New Roman" w:hAnsi="Times New Roman"/>
                <w:sz w:val="28"/>
                <w:szCs w:val="28"/>
              </w:rPr>
              <w:t>“</w:t>
            </w:r>
            <w:r w:rsidRPr="007B6493">
              <w:rPr>
                <w:rFonts w:ascii="Times New Roman" w:hAnsi="Times New Roman"/>
                <w:sz w:val="28"/>
                <w:szCs w:val="28"/>
                <w:lang w:val="en-US"/>
              </w:rPr>
              <w:t>pinch</w:t>
            </w:r>
            <w:r w:rsidRPr="007B6493">
              <w:rPr>
                <w:rFonts w:ascii="Times New Roman" w:hAnsi="Times New Roman"/>
                <w:sz w:val="28"/>
                <w:szCs w:val="28"/>
              </w:rPr>
              <w:t>” тест -</w:t>
            </w:r>
          </w:p>
        </w:tc>
        <w:tc>
          <w:tcPr>
            <w:tcW w:w="8470" w:type="dxa"/>
            <w:shd w:val="clear" w:color="auto" w:fill="auto"/>
          </w:tcPr>
          <w:p w:rsidR="003133BE" w:rsidRPr="007B6493" w:rsidRDefault="003133BE" w:rsidP="00145FBF">
            <w:pPr>
              <w:tabs>
                <w:tab w:val="left" w:pos="1843"/>
              </w:tabs>
              <w:spacing w:after="0" w:line="240" w:lineRule="auto"/>
              <w:jc w:val="both"/>
              <w:rPr>
                <w:rFonts w:ascii="Times New Roman" w:eastAsia="Times New Roman" w:hAnsi="Times New Roman"/>
                <w:sz w:val="28"/>
                <w:szCs w:val="28"/>
              </w:rPr>
            </w:pPr>
            <w:r w:rsidRPr="007B6493">
              <w:rPr>
                <w:rFonts w:ascii="Times New Roman" w:hAnsi="Times New Roman"/>
                <w:sz w:val="28"/>
                <w:szCs w:val="28"/>
              </w:rPr>
              <w:t xml:space="preserve">тест на защипывание кожи, для оценки количества излишков кожи век. </w:t>
            </w:r>
          </w:p>
        </w:tc>
      </w:tr>
      <w:tr w:rsidR="003133BE" w:rsidRPr="007B6493" w:rsidTr="00396332">
        <w:tc>
          <w:tcPr>
            <w:tcW w:w="1384" w:type="dxa"/>
            <w:shd w:val="clear" w:color="auto" w:fill="auto"/>
          </w:tcPr>
          <w:p w:rsidR="003133BE" w:rsidRPr="007B6493" w:rsidRDefault="003133BE" w:rsidP="00145FBF">
            <w:pPr>
              <w:spacing w:after="0" w:line="240" w:lineRule="auto"/>
              <w:rPr>
                <w:rFonts w:ascii="Times New Roman" w:eastAsia="Times New Roman" w:hAnsi="Times New Roman"/>
                <w:sz w:val="28"/>
                <w:szCs w:val="28"/>
              </w:rPr>
            </w:pPr>
            <w:r w:rsidRPr="007B6493">
              <w:rPr>
                <w:rFonts w:ascii="Times New Roman" w:hAnsi="Times New Roman"/>
                <w:sz w:val="28"/>
                <w:szCs w:val="28"/>
                <w:lang w:val="kk-KZ"/>
              </w:rPr>
              <w:t xml:space="preserve">ССС -  </w:t>
            </w:r>
          </w:p>
        </w:tc>
        <w:tc>
          <w:tcPr>
            <w:tcW w:w="8470" w:type="dxa"/>
            <w:shd w:val="clear" w:color="auto" w:fill="auto"/>
          </w:tcPr>
          <w:p w:rsidR="003133BE" w:rsidRPr="007B6493" w:rsidRDefault="003133BE" w:rsidP="00145FBF">
            <w:pPr>
              <w:spacing w:after="0" w:line="240" w:lineRule="auto"/>
              <w:rPr>
                <w:rFonts w:ascii="Times New Roman" w:eastAsia="Times New Roman" w:hAnsi="Times New Roman"/>
                <w:sz w:val="28"/>
                <w:szCs w:val="28"/>
                <w:lang w:val="kk-KZ"/>
              </w:rPr>
            </w:pPr>
            <w:r w:rsidRPr="007B6493">
              <w:rPr>
                <w:rFonts w:ascii="Times New Roman" w:hAnsi="Times New Roman"/>
                <w:sz w:val="28"/>
                <w:szCs w:val="28"/>
                <w:lang w:val="kk-KZ"/>
              </w:rPr>
              <w:t>Сердечно-сосудистая система</w:t>
            </w:r>
          </w:p>
        </w:tc>
      </w:tr>
      <w:tr w:rsidR="003133BE" w:rsidRPr="007B6493" w:rsidTr="00396332">
        <w:tc>
          <w:tcPr>
            <w:tcW w:w="1384" w:type="dxa"/>
            <w:shd w:val="clear" w:color="auto" w:fill="auto"/>
          </w:tcPr>
          <w:p w:rsidR="003133BE" w:rsidRPr="007B6493" w:rsidRDefault="003133BE" w:rsidP="00145FBF">
            <w:pPr>
              <w:spacing w:after="0" w:line="240" w:lineRule="auto"/>
              <w:rPr>
                <w:rFonts w:ascii="Times New Roman" w:eastAsia="Times New Roman" w:hAnsi="Times New Roman"/>
                <w:sz w:val="28"/>
                <w:szCs w:val="28"/>
                <w:lang w:val="kk-KZ"/>
              </w:rPr>
            </w:pPr>
            <w:r w:rsidRPr="007B6493">
              <w:rPr>
                <w:rFonts w:ascii="Times New Roman" w:hAnsi="Times New Roman"/>
                <w:kern w:val="2"/>
                <w:sz w:val="28"/>
                <w:szCs w:val="28"/>
              </w:rPr>
              <w:t>ЖКТ -</w:t>
            </w:r>
          </w:p>
        </w:tc>
        <w:tc>
          <w:tcPr>
            <w:tcW w:w="8470" w:type="dxa"/>
            <w:shd w:val="clear" w:color="auto" w:fill="auto"/>
          </w:tcPr>
          <w:p w:rsidR="003133BE" w:rsidRPr="007B6493" w:rsidRDefault="003133BE" w:rsidP="00145FBF">
            <w:pPr>
              <w:spacing w:after="0" w:line="240" w:lineRule="auto"/>
              <w:rPr>
                <w:rFonts w:ascii="Times New Roman" w:eastAsia="Times New Roman" w:hAnsi="Times New Roman"/>
                <w:sz w:val="28"/>
                <w:szCs w:val="28"/>
                <w:lang w:val="kk-KZ"/>
              </w:rPr>
            </w:pPr>
            <w:r w:rsidRPr="007B6493">
              <w:rPr>
                <w:rFonts w:ascii="Times New Roman" w:hAnsi="Times New Roman"/>
                <w:kern w:val="2"/>
                <w:sz w:val="28"/>
                <w:szCs w:val="28"/>
              </w:rPr>
              <w:t>Желудочно-кишечный тракт</w:t>
            </w:r>
          </w:p>
        </w:tc>
      </w:tr>
      <w:tr w:rsidR="003133BE" w:rsidRPr="007B6493" w:rsidTr="00396332">
        <w:tc>
          <w:tcPr>
            <w:tcW w:w="1384" w:type="dxa"/>
            <w:shd w:val="clear" w:color="auto" w:fill="auto"/>
          </w:tcPr>
          <w:p w:rsidR="003133BE" w:rsidRPr="007B6493" w:rsidRDefault="003133BE" w:rsidP="00145FBF">
            <w:pPr>
              <w:spacing w:after="0" w:line="240" w:lineRule="auto"/>
              <w:rPr>
                <w:rFonts w:ascii="Times New Roman" w:hAnsi="Times New Roman"/>
                <w:kern w:val="2"/>
                <w:sz w:val="28"/>
                <w:szCs w:val="28"/>
              </w:rPr>
            </w:pPr>
            <w:r w:rsidRPr="007B6493">
              <w:rPr>
                <w:rFonts w:ascii="Times New Roman" w:hAnsi="Times New Roman"/>
                <w:sz w:val="28"/>
                <w:szCs w:val="28"/>
                <w:lang w:val="kk-KZ"/>
              </w:rPr>
              <w:t>ОАК -</w:t>
            </w:r>
          </w:p>
        </w:tc>
        <w:tc>
          <w:tcPr>
            <w:tcW w:w="8470" w:type="dxa"/>
            <w:shd w:val="clear" w:color="auto" w:fill="auto"/>
          </w:tcPr>
          <w:p w:rsidR="003133BE" w:rsidRPr="007B6493" w:rsidRDefault="003133BE" w:rsidP="00145FBF">
            <w:pPr>
              <w:spacing w:after="0" w:line="240" w:lineRule="auto"/>
              <w:rPr>
                <w:rFonts w:ascii="Times New Roman" w:hAnsi="Times New Roman"/>
                <w:kern w:val="2"/>
                <w:sz w:val="28"/>
                <w:szCs w:val="28"/>
              </w:rPr>
            </w:pPr>
            <w:r w:rsidRPr="007B6493">
              <w:rPr>
                <w:rFonts w:ascii="Times New Roman" w:hAnsi="Times New Roman"/>
                <w:sz w:val="28"/>
                <w:szCs w:val="28"/>
                <w:lang w:val="kk-KZ"/>
              </w:rPr>
              <w:t>Общий анализ крови</w:t>
            </w:r>
          </w:p>
        </w:tc>
      </w:tr>
      <w:tr w:rsidR="003133BE" w:rsidRPr="007B6493" w:rsidTr="00396332">
        <w:tc>
          <w:tcPr>
            <w:tcW w:w="1384" w:type="dxa"/>
            <w:shd w:val="clear" w:color="auto" w:fill="auto"/>
          </w:tcPr>
          <w:p w:rsidR="003133BE" w:rsidRPr="007B6493" w:rsidRDefault="003133BE" w:rsidP="00145FBF">
            <w:pPr>
              <w:spacing w:after="0" w:line="240" w:lineRule="auto"/>
              <w:rPr>
                <w:rFonts w:ascii="Times New Roman" w:hAnsi="Times New Roman"/>
                <w:kern w:val="2"/>
                <w:sz w:val="28"/>
                <w:szCs w:val="28"/>
              </w:rPr>
            </w:pPr>
            <w:r w:rsidRPr="007B6493">
              <w:rPr>
                <w:rFonts w:ascii="Times New Roman" w:hAnsi="Times New Roman"/>
                <w:kern w:val="2"/>
                <w:sz w:val="28"/>
                <w:szCs w:val="28"/>
              </w:rPr>
              <w:t xml:space="preserve">СОЭ </w:t>
            </w:r>
            <w:r w:rsidR="00567128" w:rsidRPr="007B6493">
              <w:rPr>
                <w:rFonts w:ascii="Times New Roman" w:hAnsi="Times New Roman"/>
                <w:kern w:val="2"/>
                <w:sz w:val="28"/>
                <w:szCs w:val="28"/>
              </w:rPr>
              <w:t>–</w:t>
            </w:r>
          </w:p>
          <w:p w:rsidR="00567128" w:rsidRPr="007B6493" w:rsidRDefault="00567128" w:rsidP="00145FBF">
            <w:pPr>
              <w:spacing w:after="0" w:line="240" w:lineRule="auto"/>
              <w:rPr>
                <w:rFonts w:ascii="Times New Roman" w:hAnsi="Times New Roman"/>
                <w:kern w:val="2"/>
                <w:sz w:val="28"/>
                <w:szCs w:val="28"/>
              </w:rPr>
            </w:pPr>
            <w:r w:rsidRPr="007B6493">
              <w:rPr>
                <w:rFonts w:ascii="Times New Roman" w:hAnsi="Times New Roman"/>
                <w:kern w:val="2"/>
                <w:sz w:val="28"/>
                <w:szCs w:val="28"/>
              </w:rPr>
              <w:t>ЭКГ-</w:t>
            </w:r>
          </w:p>
        </w:tc>
        <w:tc>
          <w:tcPr>
            <w:tcW w:w="8470" w:type="dxa"/>
            <w:shd w:val="clear" w:color="auto" w:fill="auto"/>
          </w:tcPr>
          <w:p w:rsidR="003133BE" w:rsidRPr="007B6493" w:rsidRDefault="003133BE" w:rsidP="00145FBF">
            <w:pPr>
              <w:tabs>
                <w:tab w:val="left" w:pos="1843"/>
              </w:tabs>
              <w:spacing w:after="0" w:line="240" w:lineRule="auto"/>
              <w:jc w:val="both"/>
              <w:rPr>
                <w:rFonts w:ascii="Times New Roman" w:hAnsi="Times New Roman"/>
                <w:kern w:val="2"/>
                <w:sz w:val="28"/>
                <w:szCs w:val="28"/>
              </w:rPr>
            </w:pPr>
            <w:r w:rsidRPr="007B6493">
              <w:rPr>
                <w:rFonts w:ascii="Times New Roman" w:hAnsi="Times New Roman"/>
                <w:kern w:val="2"/>
                <w:sz w:val="28"/>
                <w:szCs w:val="28"/>
              </w:rPr>
              <w:t xml:space="preserve">Скорость оседания эритроцитов  </w:t>
            </w:r>
          </w:p>
          <w:p w:rsidR="003133BE" w:rsidRPr="007B6493" w:rsidRDefault="00567128" w:rsidP="00145FBF">
            <w:pPr>
              <w:spacing w:after="0" w:line="240" w:lineRule="auto"/>
              <w:rPr>
                <w:rFonts w:ascii="Times New Roman" w:hAnsi="Times New Roman"/>
                <w:kern w:val="2"/>
                <w:sz w:val="28"/>
                <w:szCs w:val="28"/>
              </w:rPr>
            </w:pPr>
            <w:r w:rsidRPr="007B6493">
              <w:rPr>
                <w:rFonts w:ascii="Times New Roman" w:hAnsi="Times New Roman"/>
                <w:kern w:val="2"/>
                <w:sz w:val="28"/>
                <w:szCs w:val="28"/>
              </w:rPr>
              <w:t>Электрокардиограмма</w:t>
            </w:r>
          </w:p>
        </w:tc>
      </w:tr>
      <w:tr w:rsidR="003133BE" w:rsidRPr="007B6493" w:rsidTr="00396332">
        <w:tc>
          <w:tcPr>
            <w:tcW w:w="1384" w:type="dxa"/>
            <w:shd w:val="clear" w:color="auto" w:fill="auto"/>
          </w:tcPr>
          <w:p w:rsidR="003133BE" w:rsidRPr="007B6493" w:rsidRDefault="00BE52FB" w:rsidP="00145FBF">
            <w:pPr>
              <w:spacing w:after="0" w:line="240" w:lineRule="auto"/>
              <w:rPr>
                <w:rFonts w:ascii="Times New Roman" w:hAnsi="Times New Roman"/>
                <w:kern w:val="2"/>
                <w:sz w:val="28"/>
                <w:szCs w:val="28"/>
              </w:rPr>
            </w:pPr>
            <w:r w:rsidRPr="007B6493">
              <w:rPr>
                <w:rFonts w:ascii="Times New Roman" w:eastAsia="Times New Roman" w:hAnsi="Times New Roman"/>
                <w:sz w:val="28"/>
                <w:szCs w:val="28"/>
                <w:lang w:val="en-US" w:eastAsia="ru-RU"/>
              </w:rPr>
              <w:t>FACE-Q-eye</w:t>
            </w:r>
          </w:p>
        </w:tc>
        <w:tc>
          <w:tcPr>
            <w:tcW w:w="8470" w:type="dxa"/>
            <w:shd w:val="clear" w:color="auto" w:fill="auto"/>
          </w:tcPr>
          <w:p w:rsidR="003133BE" w:rsidRPr="007B6493" w:rsidRDefault="00567128" w:rsidP="00145FBF">
            <w:pPr>
              <w:spacing w:after="0" w:line="240" w:lineRule="auto"/>
              <w:rPr>
                <w:rFonts w:ascii="Times New Roman" w:hAnsi="Times New Roman"/>
                <w:kern w:val="2"/>
                <w:sz w:val="28"/>
                <w:szCs w:val="28"/>
              </w:rPr>
            </w:pPr>
            <w:r w:rsidRPr="007B6493">
              <w:rPr>
                <w:rFonts w:ascii="Times New Roman" w:eastAsia="Times New Roman" w:hAnsi="Times New Roman"/>
                <w:sz w:val="28"/>
                <w:szCs w:val="28"/>
                <w:lang w:val="kk-KZ" w:eastAsia="ru-RU"/>
              </w:rPr>
              <w:t>Шкала у</w:t>
            </w:r>
            <w:r w:rsidR="003133BE" w:rsidRPr="007B6493">
              <w:rPr>
                <w:rFonts w:ascii="Times New Roman" w:hAnsi="Times New Roman"/>
                <w:sz w:val="28"/>
                <w:szCs w:val="28"/>
              </w:rPr>
              <w:t>довлет</w:t>
            </w:r>
            <w:r w:rsidRPr="007B6493">
              <w:rPr>
                <w:rFonts w:ascii="Times New Roman" w:hAnsi="Times New Roman"/>
                <w:sz w:val="28"/>
                <w:szCs w:val="28"/>
              </w:rPr>
              <w:t xml:space="preserve">воренности глазами после </w:t>
            </w:r>
            <w:r w:rsidR="003133BE" w:rsidRPr="007B6493">
              <w:rPr>
                <w:rFonts w:ascii="Times New Roman" w:hAnsi="Times New Roman"/>
                <w:sz w:val="28"/>
                <w:szCs w:val="28"/>
              </w:rPr>
              <w:t>блефаропластики</w:t>
            </w:r>
          </w:p>
        </w:tc>
      </w:tr>
      <w:tr w:rsidR="003133BE" w:rsidRPr="007B6493" w:rsidTr="00396332">
        <w:tc>
          <w:tcPr>
            <w:tcW w:w="1384" w:type="dxa"/>
            <w:shd w:val="clear" w:color="auto" w:fill="auto"/>
          </w:tcPr>
          <w:p w:rsidR="003133BE" w:rsidRPr="007B6493" w:rsidRDefault="003133BE" w:rsidP="00145FBF">
            <w:pPr>
              <w:spacing w:after="0" w:line="240" w:lineRule="auto"/>
              <w:rPr>
                <w:rFonts w:ascii="Times New Roman" w:eastAsia="Times New Roman" w:hAnsi="Times New Roman"/>
                <w:sz w:val="28"/>
                <w:szCs w:val="28"/>
                <w:lang w:val="en-US" w:eastAsia="ru-RU"/>
              </w:rPr>
            </w:pPr>
            <w:r w:rsidRPr="007B6493">
              <w:rPr>
                <w:rFonts w:ascii="Times New Roman" w:hAnsi="Times New Roman"/>
                <w:sz w:val="28"/>
                <w:szCs w:val="28"/>
                <w:lang w:val="en-US"/>
              </w:rPr>
              <w:t>PROMs</w:t>
            </w:r>
            <w:r w:rsidRPr="007B6493">
              <w:rPr>
                <w:rFonts w:ascii="Times New Roman" w:hAnsi="Times New Roman"/>
                <w:sz w:val="28"/>
                <w:szCs w:val="28"/>
              </w:rPr>
              <w:t xml:space="preserve"> -</w:t>
            </w:r>
          </w:p>
        </w:tc>
        <w:tc>
          <w:tcPr>
            <w:tcW w:w="8470" w:type="dxa"/>
            <w:shd w:val="clear" w:color="auto" w:fill="auto"/>
          </w:tcPr>
          <w:p w:rsidR="003133BE" w:rsidRPr="007B6493" w:rsidRDefault="00D70FA2" w:rsidP="00145FBF">
            <w:pPr>
              <w:spacing w:after="0" w:line="240" w:lineRule="auto"/>
              <w:rPr>
                <w:rFonts w:ascii="Times New Roman" w:eastAsia="Times New Roman" w:hAnsi="Times New Roman"/>
                <w:sz w:val="28"/>
                <w:szCs w:val="28"/>
                <w:lang w:val="kk-KZ" w:eastAsia="ru-RU"/>
              </w:rPr>
            </w:pPr>
            <w:r w:rsidRPr="007B6493">
              <w:rPr>
                <w:rFonts w:ascii="Times New Roman" w:hAnsi="Times New Roman"/>
                <w:sz w:val="28"/>
                <w:szCs w:val="28"/>
              </w:rPr>
              <w:t>Т</w:t>
            </w:r>
            <w:r w:rsidR="005C7339" w:rsidRPr="007B6493">
              <w:rPr>
                <w:rFonts w:ascii="Times New Roman" w:hAnsi="Times New Roman"/>
                <w:sz w:val="28"/>
                <w:szCs w:val="28"/>
              </w:rPr>
              <w:t>аблиц</w:t>
            </w:r>
            <w:r w:rsidR="005C7339" w:rsidRPr="007B6493">
              <w:rPr>
                <w:rFonts w:ascii="Times New Roman" w:hAnsi="Times New Roman"/>
                <w:sz w:val="28"/>
                <w:szCs w:val="28"/>
                <w:lang w:val="kk-KZ"/>
              </w:rPr>
              <w:t>а</w:t>
            </w:r>
            <w:r w:rsidR="003133BE" w:rsidRPr="007B6493">
              <w:rPr>
                <w:rFonts w:ascii="Times New Roman" w:hAnsi="Times New Roman"/>
                <w:sz w:val="28"/>
                <w:szCs w:val="28"/>
              </w:rPr>
              <w:t xml:space="preserve"> интерпретации глаз</w:t>
            </w:r>
          </w:p>
        </w:tc>
      </w:tr>
      <w:tr w:rsidR="003133BE" w:rsidRPr="007B6493" w:rsidTr="00396332">
        <w:tc>
          <w:tcPr>
            <w:tcW w:w="1384" w:type="dxa"/>
            <w:shd w:val="clear" w:color="auto" w:fill="auto"/>
          </w:tcPr>
          <w:p w:rsidR="003133BE" w:rsidRPr="007B6493" w:rsidRDefault="003133BE" w:rsidP="00145FBF">
            <w:pPr>
              <w:spacing w:after="0" w:line="240" w:lineRule="auto"/>
              <w:rPr>
                <w:rFonts w:ascii="Times New Roman" w:eastAsia="Times New Roman" w:hAnsi="Times New Roman"/>
                <w:sz w:val="28"/>
                <w:szCs w:val="28"/>
                <w:lang w:val="en-US" w:eastAsia="ru-RU"/>
              </w:rPr>
            </w:pPr>
            <w:r w:rsidRPr="007B6493">
              <w:rPr>
                <w:rFonts w:ascii="Times New Roman" w:hAnsi="Times New Roman"/>
                <w:sz w:val="28"/>
                <w:szCs w:val="28"/>
                <w:lang w:val="en-US"/>
              </w:rPr>
              <w:t>POSAS</w:t>
            </w:r>
          </w:p>
        </w:tc>
        <w:tc>
          <w:tcPr>
            <w:tcW w:w="8470" w:type="dxa"/>
            <w:shd w:val="clear" w:color="auto" w:fill="auto"/>
          </w:tcPr>
          <w:p w:rsidR="003133BE" w:rsidRPr="007B6493" w:rsidRDefault="00E02BBD" w:rsidP="00733830">
            <w:pPr>
              <w:tabs>
                <w:tab w:val="left" w:pos="1843"/>
              </w:tabs>
              <w:spacing w:after="0" w:line="240" w:lineRule="auto"/>
              <w:jc w:val="both"/>
              <w:rPr>
                <w:rFonts w:ascii="Times New Roman" w:hAnsi="Times New Roman"/>
                <w:sz w:val="28"/>
                <w:szCs w:val="28"/>
                <w:lang w:val="en-US"/>
              </w:rPr>
            </w:pPr>
            <w:r w:rsidRPr="007B6493">
              <w:rPr>
                <w:rFonts w:ascii="Times New Roman" w:hAnsi="Times New Roman"/>
                <w:sz w:val="28"/>
                <w:szCs w:val="28"/>
              </w:rPr>
              <w:t>Шкала</w:t>
            </w:r>
            <w:r w:rsidRPr="007B6493">
              <w:rPr>
                <w:rFonts w:ascii="Times New Roman" w:hAnsi="Times New Roman"/>
                <w:sz w:val="28"/>
                <w:szCs w:val="28"/>
                <w:lang w:val="en-US"/>
              </w:rPr>
              <w:t xml:space="preserve"> </w:t>
            </w:r>
            <w:r w:rsidRPr="007B6493">
              <w:rPr>
                <w:rFonts w:ascii="Times New Roman" w:hAnsi="Times New Roman"/>
                <w:sz w:val="28"/>
                <w:szCs w:val="28"/>
              </w:rPr>
              <w:t>оценки</w:t>
            </w:r>
            <w:r w:rsidR="003133BE" w:rsidRPr="007B6493">
              <w:rPr>
                <w:rFonts w:ascii="Times New Roman" w:hAnsi="Times New Roman"/>
                <w:sz w:val="28"/>
                <w:szCs w:val="28"/>
                <w:lang w:val="en-US"/>
              </w:rPr>
              <w:t xml:space="preserve"> </w:t>
            </w:r>
            <w:r w:rsidR="003133BE" w:rsidRPr="007B6493">
              <w:rPr>
                <w:rFonts w:ascii="Times New Roman" w:hAnsi="Times New Roman"/>
                <w:sz w:val="28"/>
                <w:szCs w:val="28"/>
              </w:rPr>
              <w:t>послеоперационных</w:t>
            </w:r>
            <w:r w:rsidR="003133BE" w:rsidRPr="007B6493">
              <w:rPr>
                <w:rFonts w:ascii="Times New Roman" w:hAnsi="Times New Roman"/>
                <w:sz w:val="28"/>
                <w:szCs w:val="28"/>
                <w:lang w:val="en-US"/>
              </w:rPr>
              <w:t xml:space="preserve"> </w:t>
            </w:r>
            <w:r w:rsidR="003133BE" w:rsidRPr="007B6493">
              <w:rPr>
                <w:rFonts w:ascii="Times New Roman" w:hAnsi="Times New Roman"/>
                <w:sz w:val="28"/>
                <w:szCs w:val="28"/>
              </w:rPr>
              <w:t>рубцов</w:t>
            </w:r>
            <w:r w:rsidR="003133BE" w:rsidRPr="007B6493">
              <w:rPr>
                <w:rFonts w:ascii="Times New Roman" w:hAnsi="Times New Roman"/>
                <w:sz w:val="28"/>
                <w:szCs w:val="28"/>
                <w:lang w:val="en-US"/>
              </w:rPr>
              <w:t xml:space="preserve"> </w:t>
            </w:r>
            <w:r w:rsidR="003133BE" w:rsidRPr="007B6493">
              <w:rPr>
                <w:rFonts w:ascii="Times New Roman" w:hAnsi="Times New Roman"/>
                <w:sz w:val="28"/>
                <w:szCs w:val="28"/>
              </w:rPr>
              <w:t>врачом</w:t>
            </w:r>
            <w:r w:rsidR="003133BE" w:rsidRPr="007B6493">
              <w:rPr>
                <w:rFonts w:ascii="Times New Roman" w:hAnsi="Times New Roman"/>
                <w:sz w:val="28"/>
                <w:szCs w:val="28"/>
                <w:lang w:val="en-US"/>
              </w:rPr>
              <w:t xml:space="preserve"> </w:t>
            </w:r>
            <w:r w:rsidR="003133BE" w:rsidRPr="007B6493">
              <w:rPr>
                <w:rFonts w:ascii="Times New Roman" w:hAnsi="Times New Roman"/>
                <w:sz w:val="28"/>
                <w:szCs w:val="28"/>
              </w:rPr>
              <w:t>и</w:t>
            </w:r>
            <w:r w:rsidR="003133BE" w:rsidRPr="007B6493">
              <w:rPr>
                <w:rFonts w:ascii="Times New Roman" w:hAnsi="Times New Roman"/>
                <w:sz w:val="28"/>
                <w:szCs w:val="28"/>
                <w:lang w:val="en-US"/>
              </w:rPr>
              <w:t xml:space="preserve"> </w:t>
            </w:r>
            <w:r w:rsidR="003133BE" w:rsidRPr="007B6493">
              <w:rPr>
                <w:rFonts w:ascii="Times New Roman" w:hAnsi="Times New Roman"/>
                <w:sz w:val="28"/>
                <w:szCs w:val="28"/>
              </w:rPr>
              <w:t>пациентом</w:t>
            </w:r>
            <w:r w:rsidR="003133BE" w:rsidRPr="007B6493">
              <w:rPr>
                <w:rFonts w:ascii="Times New Roman" w:hAnsi="Times New Roman"/>
                <w:sz w:val="28"/>
                <w:szCs w:val="28"/>
                <w:lang w:val="en-US"/>
              </w:rPr>
              <w:t xml:space="preserve">                        (Patient and Observer Scar Assessment Scale)             </w:t>
            </w:r>
          </w:p>
        </w:tc>
      </w:tr>
      <w:tr w:rsidR="003133BE" w:rsidRPr="007B6493" w:rsidTr="00396332">
        <w:tc>
          <w:tcPr>
            <w:tcW w:w="1384" w:type="dxa"/>
            <w:shd w:val="clear" w:color="auto" w:fill="auto"/>
          </w:tcPr>
          <w:p w:rsidR="003133BE" w:rsidRPr="007B6493" w:rsidRDefault="003133BE" w:rsidP="00145FBF">
            <w:pPr>
              <w:spacing w:after="0" w:line="240" w:lineRule="auto"/>
              <w:rPr>
                <w:rFonts w:ascii="Times New Roman" w:hAnsi="Times New Roman"/>
                <w:sz w:val="28"/>
                <w:szCs w:val="28"/>
                <w:lang w:val="en-US"/>
              </w:rPr>
            </w:pPr>
          </w:p>
          <w:p w:rsidR="00F342BB" w:rsidRPr="007B6493" w:rsidRDefault="00F342BB" w:rsidP="00145FBF">
            <w:pPr>
              <w:spacing w:after="0" w:line="240" w:lineRule="auto"/>
              <w:rPr>
                <w:rFonts w:ascii="Times New Roman" w:hAnsi="Times New Roman"/>
                <w:sz w:val="28"/>
                <w:szCs w:val="28"/>
                <w:lang w:val="en-US"/>
              </w:rPr>
            </w:pPr>
          </w:p>
        </w:tc>
        <w:tc>
          <w:tcPr>
            <w:tcW w:w="8470" w:type="dxa"/>
            <w:shd w:val="clear" w:color="auto" w:fill="auto"/>
          </w:tcPr>
          <w:p w:rsidR="003133BE" w:rsidRPr="007B6493" w:rsidRDefault="003133BE" w:rsidP="00145FBF">
            <w:pPr>
              <w:tabs>
                <w:tab w:val="left" w:pos="1843"/>
              </w:tabs>
              <w:spacing w:after="0" w:line="240" w:lineRule="auto"/>
              <w:jc w:val="both"/>
              <w:rPr>
                <w:rFonts w:ascii="Times New Roman" w:hAnsi="Times New Roman"/>
                <w:sz w:val="28"/>
                <w:szCs w:val="28"/>
                <w:lang w:val="en-US"/>
              </w:rPr>
            </w:pPr>
          </w:p>
        </w:tc>
      </w:tr>
      <w:tr w:rsidR="003133BE" w:rsidRPr="007B6493" w:rsidTr="00396332">
        <w:tc>
          <w:tcPr>
            <w:tcW w:w="1384" w:type="dxa"/>
            <w:shd w:val="clear" w:color="auto" w:fill="auto"/>
          </w:tcPr>
          <w:p w:rsidR="003133BE" w:rsidRPr="007B6493" w:rsidRDefault="003133BE" w:rsidP="00145FBF">
            <w:pPr>
              <w:spacing w:after="0" w:line="240" w:lineRule="auto"/>
              <w:rPr>
                <w:rFonts w:ascii="Times New Roman" w:hAnsi="Times New Roman"/>
                <w:sz w:val="28"/>
                <w:szCs w:val="28"/>
                <w:lang w:val="en-US"/>
              </w:rPr>
            </w:pPr>
          </w:p>
        </w:tc>
        <w:tc>
          <w:tcPr>
            <w:tcW w:w="8470" w:type="dxa"/>
            <w:shd w:val="clear" w:color="auto" w:fill="auto"/>
          </w:tcPr>
          <w:p w:rsidR="003133BE" w:rsidRPr="007B6493" w:rsidRDefault="003133BE" w:rsidP="00145FBF">
            <w:pPr>
              <w:tabs>
                <w:tab w:val="left" w:pos="1843"/>
              </w:tabs>
              <w:spacing w:after="0" w:line="240" w:lineRule="auto"/>
              <w:jc w:val="both"/>
              <w:rPr>
                <w:rFonts w:ascii="Times New Roman" w:hAnsi="Times New Roman"/>
                <w:sz w:val="28"/>
                <w:szCs w:val="28"/>
                <w:lang w:val="en-US"/>
              </w:rPr>
            </w:pPr>
          </w:p>
        </w:tc>
      </w:tr>
    </w:tbl>
    <w:p w:rsidR="003133BE" w:rsidRPr="007B6493" w:rsidRDefault="003133BE" w:rsidP="00145FBF">
      <w:pPr>
        <w:tabs>
          <w:tab w:val="left" w:pos="1418"/>
        </w:tabs>
        <w:spacing w:after="0" w:line="240" w:lineRule="auto"/>
        <w:jc w:val="both"/>
        <w:rPr>
          <w:rFonts w:ascii="Times New Roman" w:hAnsi="Times New Roman"/>
          <w:sz w:val="28"/>
          <w:szCs w:val="28"/>
          <w:lang w:val="kk-KZ"/>
        </w:rPr>
      </w:pPr>
      <w:r w:rsidRPr="007B6493">
        <w:rPr>
          <w:rFonts w:ascii="Times New Roman" w:hAnsi="Times New Roman"/>
          <w:sz w:val="28"/>
          <w:szCs w:val="28"/>
          <w:lang w:val="kk-KZ"/>
        </w:rPr>
        <w:t xml:space="preserve">        </w:t>
      </w:r>
    </w:p>
    <w:p w:rsidR="003133BE" w:rsidRPr="007B6493" w:rsidRDefault="003133BE" w:rsidP="00145FBF">
      <w:pPr>
        <w:tabs>
          <w:tab w:val="left" w:pos="1843"/>
        </w:tabs>
        <w:spacing w:after="0" w:line="240" w:lineRule="auto"/>
        <w:jc w:val="both"/>
        <w:rPr>
          <w:rFonts w:ascii="Times New Roman" w:eastAsia="Times New Roman" w:hAnsi="Times New Roman"/>
          <w:sz w:val="28"/>
          <w:szCs w:val="28"/>
          <w:lang w:val="en-US" w:eastAsia="ru-RU"/>
        </w:rPr>
      </w:pPr>
      <w:r w:rsidRPr="007B6493">
        <w:rPr>
          <w:rFonts w:ascii="Times New Roman" w:eastAsia="Times New Roman" w:hAnsi="Times New Roman"/>
          <w:sz w:val="28"/>
          <w:szCs w:val="28"/>
          <w:lang w:val="en-US" w:eastAsia="ru-RU"/>
        </w:rPr>
        <w:t xml:space="preserve">  </w:t>
      </w:r>
    </w:p>
    <w:p w:rsidR="00C53072" w:rsidRPr="007B6493" w:rsidRDefault="00C53072" w:rsidP="00145FBF">
      <w:pPr>
        <w:spacing w:line="240" w:lineRule="auto"/>
        <w:ind w:left="708" w:firstLine="1"/>
        <w:jc w:val="center"/>
        <w:rPr>
          <w:rFonts w:ascii="Times New Roman" w:hAnsi="Times New Roman"/>
          <w:b/>
          <w:bCs/>
          <w:sz w:val="28"/>
          <w:szCs w:val="28"/>
          <w:lang w:val="kk-KZ"/>
        </w:rPr>
      </w:pPr>
    </w:p>
    <w:p w:rsidR="00AF5232" w:rsidRPr="007B6493" w:rsidRDefault="00AF5232" w:rsidP="00AD03A3">
      <w:pPr>
        <w:spacing w:after="0" w:line="240" w:lineRule="auto"/>
        <w:ind w:left="708" w:firstLine="1"/>
        <w:jc w:val="center"/>
        <w:rPr>
          <w:rFonts w:ascii="Times New Roman" w:hAnsi="Times New Roman"/>
          <w:b/>
          <w:bCs/>
          <w:sz w:val="28"/>
          <w:szCs w:val="28"/>
        </w:rPr>
      </w:pPr>
      <w:r w:rsidRPr="007B6493">
        <w:rPr>
          <w:rFonts w:ascii="Times New Roman" w:hAnsi="Times New Roman"/>
          <w:b/>
          <w:bCs/>
          <w:sz w:val="28"/>
          <w:szCs w:val="28"/>
        </w:rPr>
        <w:t>ВВЕДЕНИЕ</w:t>
      </w:r>
    </w:p>
    <w:p w:rsidR="00AD03A3" w:rsidRPr="007B6493" w:rsidRDefault="00AD03A3" w:rsidP="00AD03A3">
      <w:pPr>
        <w:spacing w:after="0" w:line="240" w:lineRule="auto"/>
        <w:ind w:left="708" w:firstLine="1"/>
        <w:jc w:val="center"/>
        <w:rPr>
          <w:rFonts w:ascii="Times New Roman" w:hAnsi="Times New Roman"/>
          <w:b/>
          <w:bCs/>
          <w:sz w:val="28"/>
          <w:szCs w:val="28"/>
        </w:rPr>
      </w:pPr>
    </w:p>
    <w:p w:rsidR="00695C1D" w:rsidRPr="007B6493" w:rsidRDefault="00175778" w:rsidP="00145FBF">
      <w:pPr>
        <w:shd w:val="clear" w:color="auto" w:fill="FFFFFF"/>
        <w:spacing w:after="0" w:line="240" w:lineRule="auto"/>
        <w:ind w:right="-1" w:firstLine="567"/>
        <w:contextualSpacing/>
        <w:jc w:val="both"/>
        <w:rPr>
          <w:rFonts w:ascii="Times New Roman" w:hAnsi="Times New Roman"/>
          <w:sz w:val="28"/>
          <w:szCs w:val="28"/>
        </w:rPr>
      </w:pPr>
      <w:r w:rsidRPr="007B6493">
        <w:rPr>
          <w:rFonts w:ascii="Times New Roman" w:hAnsi="Times New Roman"/>
          <w:b/>
          <w:bCs/>
          <w:sz w:val="28"/>
          <w:szCs w:val="28"/>
        </w:rPr>
        <w:lastRenderedPageBreak/>
        <w:t>Актуальность темы исследования</w:t>
      </w:r>
      <w:r w:rsidRPr="007B6493">
        <w:rPr>
          <w:rFonts w:ascii="Times New Roman" w:hAnsi="Times New Roman"/>
          <w:sz w:val="28"/>
          <w:szCs w:val="28"/>
        </w:rPr>
        <w:t xml:space="preserve"> </w:t>
      </w:r>
    </w:p>
    <w:p w:rsidR="00514823" w:rsidRPr="007B6493" w:rsidRDefault="00175778" w:rsidP="00145FBF">
      <w:pPr>
        <w:shd w:val="clear" w:color="auto" w:fill="FFFFFF"/>
        <w:spacing w:after="0" w:line="240" w:lineRule="auto"/>
        <w:ind w:right="-1" w:firstLine="567"/>
        <w:contextualSpacing/>
        <w:jc w:val="both"/>
        <w:rPr>
          <w:rFonts w:ascii="Times New Roman" w:eastAsia="Times New Roman" w:hAnsi="Times New Roman"/>
          <w:bCs/>
          <w:sz w:val="28"/>
          <w:szCs w:val="28"/>
          <w:shd w:val="clear" w:color="auto" w:fill="FFFFFF"/>
        </w:rPr>
      </w:pPr>
      <w:r w:rsidRPr="007B6493">
        <w:rPr>
          <w:rFonts w:ascii="Times New Roman" w:eastAsia="Times New Roman" w:hAnsi="Times New Roman"/>
          <w:bCs/>
          <w:sz w:val="28"/>
          <w:szCs w:val="28"/>
          <w:shd w:val="clear" w:color="auto" w:fill="FFFFFF"/>
          <w:lang w:val="ru-RU"/>
        </w:rPr>
        <w:t xml:space="preserve">Внешний вид </w:t>
      </w:r>
      <w:r w:rsidRPr="007B6493">
        <w:rPr>
          <w:rFonts w:ascii="Times New Roman" w:eastAsia="Times New Roman" w:hAnsi="Times New Roman"/>
          <w:bCs/>
          <w:sz w:val="28"/>
          <w:szCs w:val="28"/>
          <w:shd w:val="clear" w:color="auto" w:fill="FFFFFF"/>
        </w:rPr>
        <w:t xml:space="preserve">человека </w:t>
      </w:r>
      <w:r w:rsidRPr="007B6493">
        <w:rPr>
          <w:rFonts w:ascii="Times New Roman" w:eastAsia="Times New Roman" w:hAnsi="Times New Roman"/>
          <w:bCs/>
          <w:sz w:val="28"/>
          <w:szCs w:val="28"/>
          <w:shd w:val="clear" w:color="auto" w:fill="FFFFFF"/>
          <w:lang w:val="ru-RU"/>
        </w:rPr>
        <w:t xml:space="preserve">играет важную роль в самооценке и межличностных отношениях, а верхняя блефаропластика является популярным методом коррекции возрастных изменений в области верхних век. </w:t>
      </w:r>
    </w:p>
    <w:p w:rsidR="004330DA" w:rsidRPr="007B6493" w:rsidRDefault="00514823" w:rsidP="00145FBF">
      <w:pPr>
        <w:shd w:val="clear" w:color="auto" w:fill="FFFFFF"/>
        <w:spacing w:after="0" w:line="240" w:lineRule="auto"/>
        <w:ind w:right="-1" w:firstLine="567"/>
        <w:contextualSpacing/>
        <w:jc w:val="both"/>
        <w:rPr>
          <w:rFonts w:ascii="Times New Roman" w:hAnsi="Times New Roman"/>
          <w:sz w:val="28"/>
          <w:szCs w:val="28"/>
        </w:rPr>
      </w:pPr>
      <w:r w:rsidRPr="007B6493">
        <w:rPr>
          <w:rFonts w:ascii="Times New Roman" w:eastAsia="Times New Roman" w:hAnsi="Times New Roman"/>
          <w:bCs/>
          <w:sz w:val="28"/>
          <w:szCs w:val="28"/>
          <w:shd w:val="clear" w:color="auto" w:fill="FFFFFF"/>
        </w:rPr>
        <w:t>Ж</w:t>
      </w:r>
      <w:r w:rsidR="004330DA" w:rsidRPr="007B6493">
        <w:rPr>
          <w:rFonts w:ascii="Times New Roman" w:hAnsi="Times New Roman"/>
          <w:sz w:val="28"/>
          <w:szCs w:val="28"/>
          <w:shd w:val="clear" w:color="auto" w:fill="FFFFFF"/>
          <w:lang w:val="ru-RU"/>
        </w:rPr>
        <w:t xml:space="preserve">елание </w:t>
      </w:r>
      <w:r w:rsidRPr="007B6493">
        <w:rPr>
          <w:rFonts w:ascii="Times New Roman" w:hAnsi="Times New Roman"/>
          <w:sz w:val="28"/>
          <w:szCs w:val="28"/>
          <w:shd w:val="clear" w:color="auto" w:fill="FFFFFF"/>
        </w:rPr>
        <w:t xml:space="preserve">изменить форму и размер век </w:t>
      </w:r>
      <w:r w:rsidR="004330DA" w:rsidRPr="007B6493">
        <w:rPr>
          <w:rFonts w:ascii="Times New Roman" w:hAnsi="Times New Roman"/>
          <w:sz w:val="28"/>
          <w:szCs w:val="28"/>
          <w:shd w:val="clear" w:color="auto" w:fill="FFFFFF"/>
          <w:lang w:val="ru-RU"/>
        </w:rPr>
        <w:t xml:space="preserve">присутствует как у молодых людей, у которых </w:t>
      </w:r>
      <w:r w:rsidR="004330DA" w:rsidRPr="007B6493">
        <w:rPr>
          <w:rFonts w:ascii="Times New Roman" w:hAnsi="Times New Roman"/>
          <w:sz w:val="28"/>
          <w:szCs w:val="28"/>
          <w:shd w:val="clear" w:color="auto" w:fill="FFFFFF"/>
          <w:lang w:val="kk-KZ"/>
        </w:rPr>
        <w:t>может отсутствовать складка</w:t>
      </w:r>
      <w:r w:rsidR="008178DE" w:rsidRPr="007B6493">
        <w:rPr>
          <w:rFonts w:ascii="Times New Roman" w:hAnsi="Times New Roman"/>
          <w:sz w:val="28"/>
          <w:szCs w:val="28"/>
          <w:shd w:val="clear" w:color="auto" w:fill="FFFFFF"/>
          <w:lang w:val="kk-KZ"/>
        </w:rPr>
        <w:t xml:space="preserve"> верхнего</w:t>
      </w:r>
      <w:r w:rsidR="004330DA" w:rsidRPr="007B6493">
        <w:rPr>
          <w:rFonts w:ascii="Times New Roman" w:hAnsi="Times New Roman"/>
          <w:sz w:val="28"/>
          <w:szCs w:val="28"/>
          <w:shd w:val="clear" w:color="auto" w:fill="FFFFFF"/>
          <w:lang w:val="kk-KZ"/>
        </w:rPr>
        <w:t xml:space="preserve"> века</w:t>
      </w:r>
      <w:r w:rsidR="004330DA" w:rsidRPr="007B6493">
        <w:rPr>
          <w:rFonts w:ascii="Times New Roman" w:hAnsi="Times New Roman"/>
          <w:sz w:val="28"/>
          <w:szCs w:val="28"/>
          <w:shd w:val="clear" w:color="auto" w:fill="FFFFFF"/>
          <w:lang w:val="ru-RU"/>
        </w:rPr>
        <w:t>, так и у женщин среднего возраста, которые хотят сохранить выразительность своих глаз</w:t>
      </w:r>
      <w:r w:rsidR="004330DA" w:rsidRPr="007B6493">
        <w:rPr>
          <w:rFonts w:ascii="Times New Roman" w:hAnsi="Times New Roman"/>
          <w:sz w:val="28"/>
          <w:szCs w:val="28"/>
          <w:shd w:val="clear" w:color="auto" w:fill="FFFFFF"/>
        </w:rPr>
        <w:t xml:space="preserve">, а также возрастных пациентов, которые </w:t>
      </w:r>
      <w:r w:rsidR="004330DA" w:rsidRPr="007B6493">
        <w:rPr>
          <w:rFonts w:ascii="Times New Roman" w:hAnsi="Times New Roman"/>
          <w:sz w:val="28"/>
          <w:szCs w:val="28"/>
        </w:rPr>
        <w:t>желают приостановить эстетическим путем процесс старения и улучшить функциональные характеристики своих глаз</w:t>
      </w:r>
      <w:r w:rsidR="00F20618" w:rsidRPr="007B6493">
        <w:rPr>
          <w:rFonts w:ascii="Times New Roman" w:hAnsi="Times New Roman"/>
          <w:sz w:val="28"/>
          <w:szCs w:val="28"/>
        </w:rPr>
        <w:t xml:space="preserve"> </w:t>
      </w:r>
      <w:r w:rsidR="00F20618" w:rsidRPr="007B6493">
        <w:rPr>
          <w:rFonts w:ascii="Times New Roman" w:hAnsi="Times New Roman"/>
          <w:sz w:val="28"/>
          <w:szCs w:val="28"/>
        </w:rPr>
        <w:fldChar w:fldCharType="begin" w:fldLock="1"/>
      </w:r>
      <w:r w:rsidR="00365B8F" w:rsidRPr="007B6493">
        <w:rPr>
          <w:rFonts w:ascii="Times New Roman" w:hAnsi="Times New Roman"/>
          <w:sz w:val="28"/>
          <w:szCs w:val="28"/>
          <w:lang w:val="en-US"/>
        </w:rPr>
        <w:instrText>ADDIN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CSL</w:instrText>
      </w:r>
      <w:r w:rsidR="00365B8F" w:rsidRPr="007B6493">
        <w:rPr>
          <w:rFonts w:ascii="Times New Roman" w:hAnsi="Times New Roman"/>
          <w:sz w:val="28"/>
          <w:szCs w:val="28"/>
        </w:rPr>
        <w:instrText>_</w:instrText>
      </w:r>
      <w:r w:rsidR="00365B8F" w:rsidRPr="007B6493">
        <w:rPr>
          <w:rFonts w:ascii="Times New Roman" w:hAnsi="Times New Roman"/>
          <w:sz w:val="28"/>
          <w:szCs w:val="28"/>
          <w:lang w:val="en-US"/>
        </w:rPr>
        <w:instrText>CITATION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citationItems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id</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ITEM</w:instrText>
      </w:r>
      <w:r w:rsidR="00365B8F" w:rsidRPr="007B6493">
        <w:rPr>
          <w:rFonts w:ascii="Times New Roman" w:hAnsi="Times New Roman"/>
          <w:sz w:val="28"/>
          <w:szCs w:val="28"/>
        </w:rPr>
        <w:instrText>-1","</w:instrText>
      </w:r>
      <w:r w:rsidR="00365B8F" w:rsidRPr="007B6493">
        <w:rPr>
          <w:rFonts w:ascii="Times New Roman" w:hAnsi="Times New Roman"/>
          <w:sz w:val="28"/>
          <w:szCs w:val="28"/>
          <w:lang w:val="en-US"/>
        </w:rPr>
        <w:instrText>itemData</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DOI</w:instrText>
      </w:r>
      <w:r w:rsidR="00365B8F" w:rsidRPr="007B6493">
        <w:rPr>
          <w:rFonts w:ascii="Times New Roman" w:hAnsi="Times New Roman"/>
          <w:sz w:val="28"/>
          <w:szCs w:val="28"/>
        </w:rPr>
        <w:instrText>":"10.5999/</w:instrText>
      </w:r>
      <w:r w:rsidR="00365B8F" w:rsidRPr="007B6493">
        <w:rPr>
          <w:rFonts w:ascii="Times New Roman" w:hAnsi="Times New Roman"/>
          <w:sz w:val="28"/>
          <w:szCs w:val="28"/>
          <w:lang w:val="en-US"/>
        </w:rPr>
        <w:instrText>aps</w:instrText>
      </w:r>
      <w:r w:rsidR="00365B8F" w:rsidRPr="007B6493">
        <w:rPr>
          <w:rFonts w:ascii="Times New Roman" w:hAnsi="Times New Roman"/>
          <w:sz w:val="28"/>
          <w:szCs w:val="28"/>
        </w:rPr>
        <w:instrText>.2013.40.5.486","</w:instrText>
      </w:r>
      <w:r w:rsidR="00365B8F" w:rsidRPr="007B6493">
        <w:rPr>
          <w:rFonts w:ascii="Times New Roman" w:hAnsi="Times New Roman"/>
          <w:sz w:val="28"/>
          <w:szCs w:val="28"/>
          <w:lang w:val="en-US"/>
        </w:rPr>
        <w:instrText>ISSN</w:instrText>
      </w:r>
      <w:r w:rsidR="00365B8F" w:rsidRPr="007B6493">
        <w:rPr>
          <w:rFonts w:ascii="Times New Roman" w:hAnsi="Times New Roman"/>
          <w:sz w:val="28"/>
          <w:szCs w:val="28"/>
        </w:rPr>
        <w:instrText>":"22346163","</w:instrText>
      </w:r>
      <w:r w:rsidR="00365B8F" w:rsidRPr="007B6493">
        <w:rPr>
          <w:rFonts w:ascii="Times New Roman" w:hAnsi="Times New Roman"/>
          <w:sz w:val="28"/>
          <w:szCs w:val="28"/>
          <w:lang w:val="en-US"/>
        </w:rPr>
        <w:instrText>abstract</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performing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upper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blepharoplasty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elderly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looking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younger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keeping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eyelids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harmonious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with</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rest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face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have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to</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achieved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same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time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most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important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goal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upper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blepharoplasty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for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aging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correcting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drooping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upper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eyelid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skin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this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process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surgeon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may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may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not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create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double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eyelid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fold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pros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cons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have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to</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fully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discussed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with</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patient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but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author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personally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prefers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creating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double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fold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unless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patient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refuses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because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efficient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correcting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preventing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further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drooping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skin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most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patients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brow</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elevated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to</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compensate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for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drooping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eyelid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when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drooping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corrected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brow</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ptosis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may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ensue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surgeon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has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to</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prepare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for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these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consequences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before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performing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procedure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estimate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exact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amount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skin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to</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excised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elderly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skin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orbicularis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oculi</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muscle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with</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decreased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amount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subcutaneous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fat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retro</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orbicularis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oculi</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fat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most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cases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excision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skin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alone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enough</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to</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correct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deformity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Removing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large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portions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soft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tissue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may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also</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prolong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recovery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period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Unlike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younger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patients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lower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skin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flap</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should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not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stretched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too</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much</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elderly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may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create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aggressive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looking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appearance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few</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wrinkles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lower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flap</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should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remain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untouched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to</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cre</w:instrText>
      </w:r>
      <w:r w:rsidR="00365B8F" w:rsidRPr="007B6493">
        <w:rPr>
          <w:rFonts w:ascii="Times New Roman" w:hAnsi="Times New Roman"/>
          <w:sz w:val="28"/>
          <w:szCs w:val="28"/>
        </w:rPr>
        <w:instrText>ate a natural look. In this article, the author's own methods of performing an aging blepharoplasty are described specifically, with a step-by-step guide and surgical tips. © 2013 The Korean Society of Plastic and Reconstructive Surgeons.","author":[{"dropping-particle":"","family":"Cho","given":"Inchang","non-dropping-particle":"","parse-names":false,"suffix":""}],"container-title":"Archives of Plastic Surgery","id":"ITEM-1","issue":"5","issued":{"date-parts":[["2013","9"]]},"page":"486-491","publisher":"Korean Society of Plastic and Reconstructive Surgeons","title":"Aging blepharoplasty","type":"article","volume":"40"},"uris":["http://www.mendeley.com/documents/?uuid=4b6d7ef3-44ee-3d79-bca5-40e2aa2505c8"]}],"mendeley":{"formattedCitation":"[Cho, 2013]","manualFormatting":"[2]","plainTextFormattedCitation":"[Cho, 2013]","previouslyFormattedCitation":"[Cho, 2013]"},"properties":{"noteIndex":0},"schema":"https://github.com/citation-style-language/schema/raw/master/csl-citation.json"}</w:instrText>
      </w:r>
      <w:r w:rsidR="00F20618" w:rsidRPr="007B6493">
        <w:rPr>
          <w:rFonts w:ascii="Times New Roman" w:hAnsi="Times New Roman"/>
          <w:sz w:val="28"/>
          <w:szCs w:val="28"/>
        </w:rPr>
        <w:fldChar w:fldCharType="separate"/>
      </w:r>
      <w:r w:rsidR="00B8358B" w:rsidRPr="007B6493">
        <w:rPr>
          <w:rFonts w:ascii="Times New Roman" w:hAnsi="Times New Roman"/>
          <w:noProof/>
          <w:sz w:val="28"/>
          <w:szCs w:val="28"/>
        </w:rPr>
        <w:t>[1</w:t>
      </w:r>
      <w:r w:rsidR="00F20618" w:rsidRPr="007B6493">
        <w:rPr>
          <w:rFonts w:ascii="Times New Roman" w:hAnsi="Times New Roman"/>
          <w:noProof/>
          <w:sz w:val="28"/>
          <w:szCs w:val="28"/>
        </w:rPr>
        <w:t>]</w:t>
      </w:r>
      <w:r w:rsidR="00F20618" w:rsidRPr="007B6493">
        <w:rPr>
          <w:rFonts w:ascii="Times New Roman" w:hAnsi="Times New Roman"/>
          <w:sz w:val="28"/>
          <w:szCs w:val="28"/>
        </w:rPr>
        <w:fldChar w:fldCharType="end"/>
      </w:r>
      <w:r w:rsidR="00F20618" w:rsidRPr="007B6493">
        <w:rPr>
          <w:rFonts w:ascii="Times New Roman" w:hAnsi="Times New Roman"/>
          <w:sz w:val="28"/>
          <w:szCs w:val="28"/>
        </w:rPr>
        <w:t>.</w:t>
      </w:r>
    </w:p>
    <w:p w:rsidR="00514823" w:rsidRPr="007B6493" w:rsidRDefault="00514823" w:rsidP="00145FBF">
      <w:pPr>
        <w:spacing w:after="0" w:line="240" w:lineRule="auto"/>
        <w:jc w:val="both"/>
        <w:rPr>
          <w:rFonts w:ascii="Times New Roman" w:hAnsi="Times New Roman"/>
          <w:sz w:val="28"/>
          <w:szCs w:val="28"/>
        </w:rPr>
      </w:pPr>
      <w:r w:rsidRPr="007B6493">
        <w:rPr>
          <w:rFonts w:ascii="Times New Roman" w:hAnsi="Times New Roman"/>
          <w:sz w:val="28"/>
          <w:szCs w:val="28"/>
        </w:rPr>
        <w:tab/>
      </w:r>
      <w:r w:rsidR="00EE4710">
        <w:rPr>
          <w:rFonts w:ascii="Times New Roman" w:hAnsi="Times New Roman"/>
          <w:sz w:val="28"/>
          <w:szCs w:val="28"/>
        </w:rPr>
        <w:t xml:space="preserve"> </w:t>
      </w:r>
      <w:r w:rsidR="008E5E9A" w:rsidRPr="007B6493">
        <w:rPr>
          <w:rFonts w:ascii="Times New Roman" w:hAnsi="Times New Roman"/>
          <w:sz w:val="28"/>
          <w:szCs w:val="28"/>
        </w:rPr>
        <w:t>Эстетическая хирургия</w:t>
      </w:r>
      <w:r w:rsidR="00853B69" w:rsidRPr="007B6493">
        <w:rPr>
          <w:rFonts w:ascii="Times New Roman" w:hAnsi="Times New Roman"/>
          <w:sz w:val="28"/>
          <w:szCs w:val="28"/>
        </w:rPr>
        <w:t xml:space="preserve"> стремительно</w:t>
      </w:r>
      <w:r w:rsidR="008E5E9A" w:rsidRPr="007B6493">
        <w:rPr>
          <w:rFonts w:ascii="Times New Roman" w:hAnsi="Times New Roman"/>
          <w:sz w:val="28"/>
          <w:szCs w:val="28"/>
        </w:rPr>
        <w:t xml:space="preserve"> развивалась в разных частях мира, создавая две основные школы: западную и восточную. Многие методы коррекции верхних век, с</w:t>
      </w:r>
      <w:r w:rsidR="00853B69" w:rsidRPr="007B6493">
        <w:rPr>
          <w:rFonts w:ascii="Times New Roman" w:hAnsi="Times New Roman"/>
          <w:sz w:val="28"/>
          <w:szCs w:val="28"/>
        </w:rPr>
        <w:t>озданные</w:t>
      </w:r>
      <w:r w:rsidR="003F15C2" w:rsidRPr="007B6493">
        <w:rPr>
          <w:rFonts w:ascii="Times New Roman" w:hAnsi="Times New Roman"/>
          <w:sz w:val="28"/>
          <w:szCs w:val="28"/>
        </w:rPr>
        <w:t xml:space="preserve"> для лиц европейской расы</w:t>
      </w:r>
      <w:r w:rsidR="008E5E9A" w:rsidRPr="007B6493">
        <w:rPr>
          <w:rFonts w:ascii="Times New Roman" w:hAnsi="Times New Roman"/>
          <w:sz w:val="28"/>
          <w:szCs w:val="28"/>
        </w:rPr>
        <w:t xml:space="preserve">, были разработаны учеными из Америки и Европы, в то время как азиатская блефаропластика была </w:t>
      </w:r>
      <w:r w:rsidR="00853B69" w:rsidRPr="007B6493">
        <w:rPr>
          <w:rFonts w:ascii="Times New Roman" w:hAnsi="Times New Roman"/>
          <w:sz w:val="28"/>
          <w:szCs w:val="28"/>
        </w:rPr>
        <w:t>изобретена</w:t>
      </w:r>
      <w:r w:rsidR="008E5E9A" w:rsidRPr="007B6493">
        <w:rPr>
          <w:rFonts w:ascii="Times New Roman" w:hAnsi="Times New Roman"/>
          <w:sz w:val="28"/>
          <w:szCs w:val="28"/>
        </w:rPr>
        <w:t xml:space="preserve"> и совершенствовалась хирургами из </w:t>
      </w:r>
      <w:r w:rsidR="00742ACC" w:rsidRPr="007B6493">
        <w:rPr>
          <w:rFonts w:ascii="Times New Roman" w:hAnsi="Times New Roman"/>
          <w:sz w:val="28"/>
          <w:szCs w:val="28"/>
        </w:rPr>
        <w:t xml:space="preserve">стран </w:t>
      </w:r>
      <w:r w:rsidR="008E5E9A" w:rsidRPr="007B6493">
        <w:rPr>
          <w:rFonts w:ascii="Times New Roman" w:hAnsi="Times New Roman"/>
          <w:sz w:val="28"/>
          <w:szCs w:val="28"/>
        </w:rPr>
        <w:t>Юго-Восточной Азии, таких как Япония, Южная Корея и Китай</w:t>
      </w:r>
      <w:r w:rsidR="00F20618" w:rsidRPr="007B6493">
        <w:rPr>
          <w:rFonts w:ascii="Times New Roman" w:hAnsi="Times New Roman"/>
          <w:sz w:val="28"/>
          <w:szCs w:val="28"/>
        </w:rPr>
        <w:t xml:space="preserve"> [</w:t>
      </w:r>
      <w:r w:rsidR="00F1083A" w:rsidRPr="007B6493">
        <w:rPr>
          <w:rFonts w:ascii="Times New Roman" w:hAnsi="Times New Roman"/>
          <w:sz w:val="28"/>
          <w:szCs w:val="28"/>
        </w:rPr>
        <w:t>2</w:t>
      </w:r>
      <w:r w:rsidR="00F20618" w:rsidRPr="007B6493">
        <w:rPr>
          <w:rFonts w:ascii="Times New Roman" w:hAnsi="Times New Roman"/>
          <w:sz w:val="28"/>
          <w:szCs w:val="28"/>
        </w:rPr>
        <w:t>].</w:t>
      </w:r>
    </w:p>
    <w:p w:rsidR="00514823" w:rsidRPr="007B6493" w:rsidRDefault="00514823" w:rsidP="00145FBF">
      <w:pPr>
        <w:spacing w:after="0" w:line="240" w:lineRule="auto"/>
        <w:jc w:val="both"/>
        <w:rPr>
          <w:rFonts w:ascii="Times New Roman" w:hAnsi="Times New Roman"/>
          <w:sz w:val="28"/>
          <w:szCs w:val="28"/>
        </w:rPr>
      </w:pPr>
      <w:r w:rsidRPr="007B6493">
        <w:rPr>
          <w:rFonts w:ascii="Times New Roman" w:hAnsi="Times New Roman"/>
          <w:sz w:val="28"/>
          <w:szCs w:val="28"/>
        </w:rPr>
        <w:tab/>
      </w:r>
      <w:r w:rsidR="00853B69" w:rsidRPr="007B6493">
        <w:rPr>
          <w:rFonts w:ascii="Times New Roman" w:hAnsi="Times New Roman"/>
          <w:sz w:val="28"/>
          <w:szCs w:val="28"/>
        </w:rPr>
        <w:t>Коренные жители Казахстана из-за длительного процесса метисации, который продолжался более 4 тысяч лет, сочетают в себе черты как европейской, так и монголоидной рас</w:t>
      </w:r>
      <w:r w:rsidR="006C5EE0" w:rsidRPr="007B6493">
        <w:rPr>
          <w:rFonts w:ascii="Times New Roman" w:hAnsi="Times New Roman"/>
          <w:sz w:val="28"/>
          <w:szCs w:val="28"/>
        </w:rPr>
        <w:t xml:space="preserve"> </w:t>
      </w:r>
      <w:r w:rsidR="00F20618" w:rsidRPr="007B6493">
        <w:rPr>
          <w:rFonts w:ascii="Times New Roman" w:hAnsi="Times New Roman"/>
          <w:sz w:val="28"/>
          <w:szCs w:val="28"/>
        </w:rPr>
        <w:t>[</w:t>
      </w:r>
      <w:r w:rsidR="00F1083A" w:rsidRPr="007B6493">
        <w:rPr>
          <w:rFonts w:ascii="Times New Roman" w:hAnsi="Times New Roman"/>
          <w:sz w:val="28"/>
          <w:szCs w:val="28"/>
        </w:rPr>
        <w:t>3</w:t>
      </w:r>
      <w:r w:rsidR="00F20618" w:rsidRPr="007B6493">
        <w:rPr>
          <w:rFonts w:ascii="Times New Roman" w:hAnsi="Times New Roman"/>
          <w:sz w:val="28"/>
          <w:szCs w:val="28"/>
        </w:rPr>
        <w:t xml:space="preserve">].  </w:t>
      </w:r>
      <w:r w:rsidR="009625D7" w:rsidRPr="007B6493">
        <w:rPr>
          <w:rFonts w:ascii="Times New Roman" w:hAnsi="Times New Roman"/>
          <w:sz w:val="28"/>
          <w:szCs w:val="28"/>
        </w:rPr>
        <w:t>За эти годы с</w:t>
      </w:r>
      <w:r w:rsidR="00853B69" w:rsidRPr="007B6493">
        <w:rPr>
          <w:rFonts w:ascii="Times New Roman" w:hAnsi="Times New Roman"/>
          <w:sz w:val="28"/>
          <w:szCs w:val="28"/>
        </w:rPr>
        <w:t>формировались уникальные с</w:t>
      </w:r>
      <w:r w:rsidR="008178DE" w:rsidRPr="007B6493">
        <w:rPr>
          <w:rFonts w:ascii="Times New Roman" w:hAnsi="Times New Roman"/>
          <w:sz w:val="28"/>
          <w:szCs w:val="28"/>
        </w:rPr>
        <w:t>труктуры костного скелета</w:t>
      </w:r>
      <w:r w:rsidR="00853B69" w:rsidRPr="007B6493">
        <w:rPr>
          <w:rFonts w:ascii="Times New Roman" w:hAnsi="Times New Roman"/>
          <w:sz w:val="28"/>
          <w:szCs w:val="28"/>
        </w:rPr>
        <w:t xml:space="preserve"> и мягких тканей</w:t>
      </w:r>
      <w:r w:rsidRPr="007B6493">
        <w:rPr>
          <w:rFonts w:ascii="Times New Roman" w:hAnsi="Times New Roman"/>
          <w:sz w:val="28"/>
          <w:szCs w:val="28"/>
        </w:rPr>
        <w:t xml:space="preserve">, </w:t>
      </w:r>
      <w:r w:rsidR="009625D7" w:rsidRPr="007B6493">
        <w:rPr>
          <w:rFonts w:ascii="Times New Roman" w:hAnsi="Times New Roman"/>
          <w:sz w:val="28"/>
          <w:szCs w:val="28"/>
        </w:rPr>
        <w:t>характерные только для коренного населения нынешной территории РК, и это</w:t>
      </w:r>
      <w:r w:rsidRPr="007B6493">
        <w:rPr>
          <w:rFonts w:ascii="Times New Roman" w:hAnsi="Times New Roman"/>
          <w:sz w:val="28"/>
          <w:szCs w:val="28"/>
        </w:rPr>
        <w:t xml:space="preserve"> отражается в анатомических осо</w:t>
      </w:r>
      <w:r w:rsidR="009625D7" w:rsidRPr="007B6493">
        <w:rPr>
          <w:rFonts w:ascii="Times New Roman" w:hAnsi="Times New Roman"/>
          <w:sz w:val="28"/>
          <w:szCs w:val="28"/>
        </w:rPr>
        <w:t>бенностях их лиц, в частности зоны в</w:t>
      </w:r>
      <w:r w:rsidRPr="007B6493">
        <w:rPr>
          <w:rFonts w:ascii="Times New Roman" w:hAnsi="Times New Roman"/>
          <w:sz w:val="28"/>
          <w:szCs w:val="28"/>
        </w:rPr>
        <w:t xml:space="preserve">округ глаз. </w:t>
      </w:r>
      <w:r w:rsidR="00853B69" w:rsidRPr="007B6493">
        <w:rPr>
          <w:rFonts w:ascii="Times New Roman" w:hAnsi="Times New Roman"/>
          <w:sz w:val="28"/>
          <w:szCs w:val="28"/>
        </w:rPr>
        <w:t xml:space="preserve">По этой причине существующие хирургические методики не всегда применимы к лицам </w:t>
      </w:r>
      <w:r w:rsidR="00A42210" w:rsidRPr="007B6493">
        <w:rPr>
          <w:rFonts w:ascii="Times New Roman" w:hAnsi="Times New Roman"/>
          <w:sz w:val="28"/>
          <w:szCs w:val="28"/>
        </w:rPr>
        <w:t>жителей</w:t>
      </w:r>
      <w:r w:rsidR="00983033" w:rsidRPr="007B6493">
        <w:rPr>
          <w:rFonts w:ascii="Times New Roman" w:hAnsi="Times New Roman"/>
          <w:sz w:val="28"/>
          <w:szCs w:val="28"/>
        </w:rPr>
        <w:t xml:space="preserve"> </w:t>
      </w:r>
      <w:r w:rsidR="00853B69" w:rsidRPr="007B6493">
        <w:rPr>
          <w:rFonts w:ascii="Times New Roman" w:hAnsi="Times New Roman"/>
          <w:sz w:val="28"/>
          <w:szCs w:val="28"/>
        </w:rPr>
        <w:t>из</w:t>
      </w:r>
      <w:r w:rsidRPr="007B6493">
        <w:rPr>
          <w:rFonts w:ascii="Times New Roman" w:hAnsi="Times New Roman"/>
          <w:sz w:val="28"/>
          <w:szCs w:val="28"/>
        </w:rPr>
        <w:t xml:space="preserve"> Центральной Азии</w:t>
      </w:r>
      <w:r w:rsidR="00853B69" w:rsidRPr="007B6493">
        <w:rPr>
          <w:rFonts w:ascii="Times New Roman" w:hAnsi="Times New Roman"/>
          <w:sz w:val="28"/>
          <w:szCs w:val="28"/>
        </w:rPr>
        <w:t>.</w:t>
      </w:r>
      <w:r w:rsidRPr="007B6493">
        <w:rPr>
          <w:rFonts w:ascii="Times New Roman" w:hAnsi="Times New Roman"/>
          <w:sz w:val="28"/>
          <w:szCs w:val="28"/>
        </w:rPr>
        <w:t xml:space="preserve"> </w:t>
      </w:r>
    </w:p>
    <w:p w:rsidR="00514823" w:rsidRPr="007B6493" w:rsidRDefault="00CD6D32" w:rsidP="00145FBF">
      <w:pPr>
        <w:shd w:val="clear" w:color="auto" w:fill="FFFFFF"/>
        <w:spacing w:after="0" w:line="240" w:lineRule="auto"/>
        <w:ind w:right="-1" w:firstLine="567"/>
        <w:contextualSpacing/>
        <w:jc w:val="both"/>
        <w:rPr>
          <w:rFonts w:ascii="Times New Roman" w:hAnsi="Times New Roman"/>
          <w:sz w:val="28"/>
          <w:szCs w:val="28"/>
        </w:rPr>
      </w:pPr>
      <w:r w:rsidRPr="007B6493">
        <w:rPr>
          <w:rFonts w:ascii="Times New Roman" w:hAnsi="Times New Roman"/>
          <w:sz w:val="28"/>
          <w:szCs w:val="28"/>
        </w:rPr>
        <w:t xml:space="preserve">За последние годы в РК значительно увеличился интерес к </w:t>
      </w:r>
      <w:r w:rsidR="00120F02" w:rsidRPr="007B6493">
        <w:rPr>
          <w:rFonts w:ascii="Times New Roman" w:hAnsi="Times New Roman"/>
          <w:sz w:val="28"/>
          <w:szCs w:val="28"/>
        </w:rPr>
        <w:t xml:space="preserve">пластической хирургии, в особенности, </w:t>
      </w:r>
      <w:r w:rsidR="00A86087" w:rsidRPr="007B6493">
        <w:rPr>
          <w:rFonts w:ascii="Times New Roman" w:hAnsi="Times New Roman"/>
          <w:sz w:val="28"/>
          <w:szCs w:val="28"/>
        </w:rPr>
        <w:t xml:space="preserve">к </w:t>
      </w:r>
      <w:r w:rsidRPr="007B6493">
        <w:rPr>
          <w:rFonts w:ascii="Times New Roman" w:hAnsi="Times New Roman"/>
          <w:sz w:val="28"/>
          <w:szCs w:val="28"/>
        </w:rPr>
        <w:t xml:space="preserve">вмешательствам вокруг глаз. </w:t>
      </w:r>
      <w:r w:rsidR="008E5E9A" w:rsidRPr="007B6493">
        <w:rPr>
          <w:rFonts w:ascii="Times New Roman" w:hAnsi="Times New Roman"/>
          <w:sz w:val="28"/>
          <w:szCs w:val="28"/>
        </w:rPr>
        <w:t>В Казахстане большинство эстетических операций связан</w:t>
      </w:r>
      <w:r w:rsidR="00F8097C" w:rsidRPr="007B6493">
        <w:rPr>
          <w:rFonts w:ascii="Times New Roman" w:hAnsi="Times New Roman"/>
          <w:sz w:val="28"/>
          <w:szCs w:val="28"/>
        </w:rPr>
        <w:t>о</w:t>
      </w:r>
      <w:r w:rsidR="008E5E9A" w:rsidRPr="007B6493">
        <w:rPr>
          <w:rFonts w:ascii="Times New Roman" w:hAnsi="Times New Roman"/>
          <w:sz w:val="28"/>
          <w:szCs w:val="28"/>
        </w:rPr>
        <w:t xml:space="preserve"> с коррекцией верхних век</w:t>
      </w:r>
      <w:r w:rsidR="006C5EE0" w:rsidRPr="007B6493">
        <w:rPr>
          <w:rFonts w:ascii="Times New Roman" w:hAnsi="Times New Roman"/>
          <w:sz w:val="28"/>
          <w:szCs w:val="28"/>
        </w:rPr>
        <w:t xml:space="preserve"> </w:t>
      </w:r>
      <w:r w:rsidR="00657C4B" w:rsidRPr="007B6493">
        <w:rPr>
          <w:rFonts w:ascii="Times New Roman" w:eastAsia="Times New Roman" w:hAnsi="Times New Roman"/>
          <w:bCs/>
          <w:sz w:val="28"/>
          <w:szCs w:val="28"/>
          <w:shd w:val="clear" w:color="auto" w:fill="FFFFFF"/>
          <w:lang w:val="ru-RU"/>
        </w:rPr>
        <w:fldChar w:fldCharType="begin" w:fldLock="1"/>
      </w:r>
      <w:r w:rsidR="00657C4B" w:rsidRPr="007B6493">
        <w:rPr>
          <w:rFonts w:ascii="Times New Roman" w:eastAsia="Times New Roman" w:hAnsi="Times New Roman"/>
          <w:bCs/>
          <w:sz w:val="28"/>
          <w:szCs w:val="28"/>
          <w:shd w:val="clear" w:color="auto" w:fill="FFFFFF"/>
          <w:lang w:val="ru-RU"/>
        </w:rPr>
        <w:instrText>ADDIN CSL_CITATION {"citationItems":[{"id":"ITEM-1","itemData":{"DOI":"10.1097/PSN.0000000000000506","ISSN":"2770-3517","PMID":"37389628","abstract":"One of the most popular plastic surgical interventions both abroad and in Kazakhstan is blepharoplasty. Plastic surgeons continue to debate various methods for performing this operation; however, some of the methods used by plastic surgeons for preoperative marking of the upper eyelid skin may not be suited to the type of incision that should be used on the eyelids of individuals from Kazakhstan. For this reason, the surgery may not achieve the desired results. We conducted a study of patients from Kazakhstan who underwent upper blepharoplasty using a simplified technique for eyelid marking that we developed at our plastic surgery center. We used the Patient-Reported Outcome Measure Questionnaire (PROM-Q) to measure patient satisfaction and the Patient and Observer Scar Assessment Scale (POSAS) to measure scar quality. The results of our study showed that the majority of patients who underwent upper blepharoplasty performed by surgeons using our method of preoperative marking were extremely satisfied with the effect. The patients noted rapid tissue repair and minimal scarring. We concluded that the use of a simplified marking technique can significantly help aesthetic surgeons performing upper blepharoplasty by reducing the risk for negative postoperative effects.","author":[{"dropping-particle":"","family":"Dossan","given":"Aina","non-dropping-particle":"","parse-names":false,"suffix":""},{"dropping-particle":"","family":"Doskaliyev","given":"Aidos","non-dropping-particle":"","parse-names":false,"suffix":""},{"dropping-particle":"","family":"Dzhumabekov","given":"Auyeskhan","non-dropping-particle":"","parse-names":false,"suffix":""},{"dropping-particle":"","family":"Nuspekova","given":"Dinara","non-dropping-particle":"","parse-names":false,"suffix":""}],"container-title":"Plastic and aesthetic nursing","id":"ITEM-1","issue":"3","issued":{"date-parts":[["2023","7","1"]]},"page":"131-135","publisher":"Plast Aesthet Nurs (Phila)","title":"Patient Satisfaction and Scar Quality Following Upper Blepharoplasty Using a Simplified Preoperative Marking Technique","type":"article-journal","volume":"43"},"uris":["http://www.mendeley.com/documents/?uuid=6063b64a-26f4-325f-a421-1253eb410b60"]}],"mendeley":{"formattedCitation":"[Dossan и др., 2023]","manualFormatting":"[1]","plainTextFormattedCitation":"[Dossan и др., 2023]","previouslyFormattedCitation":"[Dossan и др., 2023]"},"properties":{"noteIndex":0},"schema":"https://github.com/citation-style-language/schema/raw/master/csl-citation.json"}</w:instrText>
      </w:r>
      <w:r w:rsidR="00657C4B" w:rsidRPr="007B6493">
        <w:rPr>
          <w:rFonts w:ascii="Times New Roman" w:eastAsia="Times New Roman" w:hAnsi="Times New Roman"/>
          <w:bCs/>
          <w:sz w:val="28"/>
          <w:szCs w:val="28"/>
          <w:shd w:val="clear" w:color="auto" w:fill="FFFFFF"/>
          <w:lang w:val="ru-RU"/>
        </w:rPr>
        <w:fldChar w:fldCharType="separate"/>
      </w:r>
      <w:r w:rsidR="00657C4B" w:rsidRPr="007B6493">
        <w:rPr>
          <w:rFonts w:ascii="Times New Roman" w:eastAsia="Times New Roman" w:hAnsi="Times New Roman"/>
          <w:bCs/>
          <w:noProof/>
          <w:sz w:val="28"/>
          <w:szCs w:val="28"/>
          <w:shd w:val="clear" w:color="auto" w:fill="FFFFFF"/>
          <w:lang w:val="ru-RU"/>
        </w:rPr>
        <w:t>[</w:t>
      </w:r>
      <w:r w:rsidR="00F1083A" w:rsidRPr="007B6493">
        <w:rPr>
          <w:rFonts w:ascii="Times New Roman" w:eastAsia="Times New Roman" w:hAnsi="Times New Roman"/>
          <w:bCs/>
          <w:noProof/>
          <w:sz w:val="28"/>
          <w:szCs w:val="28"/>
          <w:shd w:val="clear" w:color="auto" w:fill="FFFFFF"/>
        </w:rPr>
        <w:t>4</w:t>
      </w:r>
      <w:r w:rsidR="00657C4B" w:rsidRPr="007B6493">
        <w:rPr>
          <w:rFonts w:ascii="Times New Roman" w:eastAsia="Times New Roman" w:hAnsi="Times New Roman"/>
          <w:bCs/>
          <w:noProof/>
          <w:sz w:val="28"/>
          <w:szCs w:val="28"/>
          <w:shd w:val="clear" w:color="auto" w:fill="FFFFFF"/>
          <w:lang w:val="ru-RU"/>
        </w:rPr>
        <w:t>]</w:t>
      </w:r>
      <w:r w:rsidR="00657C4B" w:rsidRPr="007B6493">
        <w:rPr>
          <w:rFonts w:ascii="Times New Roman" w:eastAsia="Times New Roman" w:hAnsi="Times New Roman"/>
          <w:bCs/>
          <w:sz w:val="28"/>
          <w:szCs w:val="28"/>
          <w:shd w:val="clear" w:color="auto" w:fill="FFFFFF"/>
          <w:lang w:val="ru-RU"/>
        </w:rPr>
        <w:fldChar w:fldCharType="end"/>
      </w:r>
      <w:r w:rsidR="00657C4B" w:rsidRPr="007B6493">
        <w:rPr>
          <w:rFonts w:ascii="Times New Roman" w:eastAsia="Times New Roman" w:hAnsi="Times New Roman"/>
          <w:bCs/>
          <w:sz w:val="28"/>
          <w:szCs w:val="28"/>
          <w:shd w:val="clear" w:color="auto" w:fill="FFFFFF"/>
        </w:rPr>
        <w:t xml:space="preserve">. </w:t>
      </w:r>
      <w:r w:rsidR="00B061A6" w:rsidRPr="007B6493">
        <w:rPr>
          <w:rFonts w:ascii="Times New Roman" w:hAnsi="Times New Roman"/>
          <w:sz w:val="28"/>
          <w:szCs w:val="28"/>
        </w:rPr>
        <w:t xml:space="preserve">Поэтому исследование этой темы, особенно разработка хирургических методик, адаптированных под </w:t>
      </w:r>
      <w:r w:rsidR="00514823" w:rsidRPr="007B6493">
        <w:rPr>
          <w:rFonts w:ascii="Times New Roman" w:hAnsi="Times New Roman"/>
          <w:sz w:val="28"/>
          <w:szCs w:val="28"/>
        </w:rPr>
        <w:t xml:space="preserve">евроазиатские черты лица, </w:t>
      </w:r>
      <w:r w:rsidR="00B061A6" w:rsidRPr="007B6493">
        <w:rPr>
          <w:rFonts w:ascii="Times New Roman" w:hAnsi="Times New Roman"/>
          <w:sz w:val="28"/>
          <w:szCs w:val="28"/>
        </w:rPr>
        <w:t>я</w:t>
      </w:r>
      <w:r w:rsidR="00514823" w:rsidRPr="007B6493">
        <w:rPr>
          <w:rFonts w:ascii="Times New Roman" w:hAnsi="Times New Roman"/>
          <w:sz w:val="28"/>
          <w:szCs w:val="28"/>
        </w:rPr>
        <w:t>вляе</w:t>
      </w:r>
      <w:r w:rsidR="002A4ABC" w:rsidRPr="007B6493">
        <w:rPr>
          <w:rFonts w:ascii="Times New Roman" w:hAnsi="Times New Roman"/>
          <w:sz w:val="28"/>
          <w:szCs w:val="28"/>
        </w:rPr>
        <w:t>тся актуальн</w:t>
      </w:r>
      <w:r w:rsidR="00983033" w:rsidRPr="007B6493">
        <w:rPr>
          <w:rFonts w:ascii="Times New Roman" w:hAnsi="Times New Roman"/>
          <w:sz w:val="28"/>
          <w:szCs w:val="28"/>
        </w:rPr>
        <w:t>ым</w:t>
      </w:r>
      <w:r w:rsidR="00514823" w:rsidRPr="007B6493">
        <w:rPr>
          <w:rFonts w:ascii="Times New Roman" w:hAnsi="Times New Roman"/>
          <w:sz w:val="28"/>
          <w:szCs w:val="28"/>
        </w:rPr>
        <w:t xml:space="preserve">. </w:t>
      </w:r>
    </w:p>
    <w:p w:rsidR="00120F02" w:rsidRPr="007B6493" w:rsidRDefault="00155150" w:rsidP="00145FBF">
      <w:pPr>
        <w:spacing w:after="0" w:line="240" w:lineRule="auto"/>
        <w:jc w:val="both"/>
        <w:rPr>
          <w:rFonts w:ascii="Times New Roman" w:hAnsi="Times New Roman"/>
          <w:sz w:val="28"/>
          <w:szCs w:val="28"/>
          <w:lang w:val="de-DE"/>
        </w:rPr>
      </w:pPr>
      <w:r w:rsidRPr="007B6493">
        <w:rPr>
          <w:rFonts w:ascii="Times New Roman" w:eastAsia="Times New Roman" w:hAnsi="Times New Roman"/>
          <w:bCs/>
          <w:sz w:val="28"/>
          <w:szCs w:val="28"/>
          <w:shd w:val="clear" w:color="auto" w:fill="FFFFFF"/>
        </w:rPr>
        <w:tab/>
      </w:r>
      <w:r w:rsidR="00175778" w:rsidRPr="007B6493">
        <w:rPr>
          <w:rFonts w:ascii="Times New Roman" w:eastAsia="Times New Roman" w:hAnsi="Times New Roman"/>
          <w:bCs/>
          <w:sz w:val="28"/>
          <w:szCs w:val="28"/>
          <w:shd w:val="clear" w:color="auto" w:fill="FFFFFF"/>
          <w:lang w:val="ru-RU"/>
        </w:rPr>
        <w:t xml:space="preserve">С ростом </w:t>
      </w:r>
      <w:r w:rsidR="008178DE" w:rsidRPr="007B6493">
        <w:rPr>
          <w:rFonts w:ascii="Times New Roman" w:eastAsia="Times New Roman" w:hAnsi="Times New Roman"/>
          <w:bCs/>
          <w:sz w:val="28"/>
          <w:szCs w:val="28"/>
          <w:shd w:val="clear" w:color="auto" w:fill="FFFFFF"/>
        </w:rPr>
        <w:t>числа эт</w:t>
      </w:r>
      <w:r w:rsidR="00F8097C" w:rsidRPr="007B6493">
        <w:rPr>
          <w:rFonts w:ascii="Times New Roman" w:eastAsia="Times New Roman" w:hAnsi="Times New Roman"/>
          <w:bCs/>
          <w:sz w:val="28"/>
          <w:szCs w:val="28"/>
          <w:shd w:val="clear" w:color="auto" w:fill="FFFFFF"/>
        </w:rPr>
        <w:t>их</w:t>
      </w:r>
      <w:r w:rsidR="00175778" w:rsidRPr="007B6493">
        <w:rPr>
          <w:rFonts w:ascii="Times New Roman" w:eastAsia="Times New Roman" w:hAnsi="Times New Roman"/>
          <w:bCs/>
          <w:sz w:val="28"/>
          <w:szCs w:val="28"/>
          <w:shd w:val="clear" w:color="auto" w:fill="FFFFFF"/>
          <w:lang w:val="ru-RU"/>
        </w:rPr>
        <w:t xml:space="preserve"> операци</w:t>
      </w:r>
      <w:r w:rsidR="00F8097C" w:rsidRPr="007B6493">
        <w:rPr>
          <w:rFonts w:ascii="Times New Roman" w:eastAsia="Times New Roman" w:hAnsi="Times New Roman"/>
          <w:bCs/>
          <w:sz w:val="28"/>
          <w:szCs w:val="28"/>
          <w:shd w:val="clear" w:color="auto" w:fill="FFFFFF"/>
        </w:rPr>
        <w:t>й</w:t>
      </w:r>
      <w:r w:rsidR="00175778" w:rsidRPr="007B6493">
        <w:rPr>
          <w:rFonts w:ascii="Times New Roman" w:eastAsia="Times New Roman" w:hAnsi="Times New Roman"/>
          <w:bCs/>
          <w:sz w:val="28"/>
          <w:szCs w:val="28"/>
          <w:shd w:val="clear" w:color="auto" w:fill="FFFFFF"/>
          <w:lang w:val="ru-RU"/>
        </w:rPr>
        <w:t xml:space="preserve"> среди населения возрастает и риск осложнений.</w:t>
      </w:r>
      <w:r w:rsidR="008737DF" w:rsidRPr="007B6493">
        <w:rPr>
          <w:rFonts w:ascii="Times New Roman" w:eastAsia="Times New Roman" w:hAnsi="Times New Roman"/>
          <w:bCs/>
          <w:sz w:val="28"/>
          <w:szCs w:val="28"/>
          <w:shd w:val="clear" w:color="auto" w:fill="FFFFFF"/>
        </w:rPr>
        <w:t xml:space="preserve"> </w:t>
      </w:r>
      <w:r w:rsidR="00D7644E" w:rsidRPr="007B6493">
        <w:rPr>
          <w:rFonts w:ascii="Times New Roman" w:hAnsi="Times New Roman"/>
          <w:sz w:val="28"/>
          <w:szCs w:val="28"/>
        </w:rPr>
        <w:t xml:space="preserve">Азиатская </w:t>
      </w:r>
      <w:r w:rsidR="008178DE" w:rsidRPr="007B6493">
        <w:rPr>
          <w:rFonts w:ascii="Times New Roman" w:hAnsi="Times New Roman"/>
          <w:sz w:val="28"/>
          <w:szCs w:val="28"/>
        </w:rPr>
        <w:t xml:space="preserve">верхняя </w:t>
      </w:r>
      <w:r w:rsidR="00D7644E" w:rsidRPr="007B6493">
        <w:rPr>
          <w:rFonts w:ascii="Times New Roman" w:hAnsi="Times New Roman"/>
          <w:sz w:val="28"/>
          <w:szCs w:val="28"/>
        </w:rPr>
        <w:t xml:space="preserve">блефаропластика имеет достаточно высокий уровень осложнений и нежелательных последствий </w:t>
      </w:r>
      <w:r w:rsidR="00F20618" w:rsidRPr="007B6493">
        <w:rPr>
          <w:rFonts w:ascii="Times New Roman" w:hAnsi="Times New Roman"/>
          <w:sz w:val="28"/>
          <w:szCs w:val="28"/>
        </w:rPr>
        <w:fldChar w:fldCharType="begin" w:fldLock="1"/>
      </w:r>
      <w:r w:rsidR="00365B8F" w:rsidRPr="007B6493">
        <w:rPr>
          <w:rFonts w:ascii="Times New Roman" w:hAnsi="Times New Roman"/>
          <w:sz w:val="28"/>
          <w:szCs w:val="28"/>
        </w:rPr>
        <w:instrText>ADDIN CSL_CITATION {"citationItems":[{"id":"ITEM-1","itemData":{"DOI":"10.1097/01.PRS.0000135951.55118.59","ISSN":"00321052","PMID":"15457048","abstract":"Asian blepharoplasty, although a common procedure, has a relatively high rate of complications. Subtle imperfections and more serious iatrogenic complications often require immediate attention by the aesthetic surgeon. After attempted correction of the deformities, residual problems or new ones can arise. Blepharoptosis, supratarsal depression, an excessively high or low crease, a short or discontinuous crease, multiple creases, and asymmetric creases are the most commonly encountered complications that require special attention in this group, which has already undergone more than one surgical procedure. Between January of 1996 and December of 2002, 168 Asian blepharoplasty revisions were performed by one surgeon (S. H.-T. Chen); of these, 36 patients (21 percent) had previously undergone failed revisions. This subgroup of patients consisted of six with blepharoptosis, six with asymmetrical eyelid creases, three with supratarsal depressions, three with high creases, two with short creases, and 16 with combinations of these deformities. The results were graded as excellent, good, fair, or poor, based on the symmetry of the eyelids, palpebral fissures, crease heights, lengths, shapes, eyelid fullness, and overall aesthetics of the final outcome. A survey was performed of patient and surgeon satisfaction and factored into the grading system. With an average follow-up period of 16 months (6 to 60 months), 22 patients (61 percent) were found to have excellent results, 10 (28 percent) had good results, two (5.6 percent) had fair results, and two (5.6 percent) had poor results. Corrective procedures after failed revision Asian blepharoplasty require special strategic considerations because of the presence of extensive scarring and inadequate skin, muscle, and preaponeurotic fat and because of the occasional presence of dehiscence of the levator aponeurosis. By using careful preoperative evaluation, accurate measurements, precise preoperative planning, intraoperative fat repositioning or grafting, skin excision or redraping, and proper placement of anchoring sutures, successful outcomes can be achieved. The authors evaluate the outcomes and detail the surgical procedures that were used to achieve successful outcomes in this particularly challenging group of patients.","author":[{"dropping-particle":"","family":"Chen","given":"Samuel Huan Tang","non-dropping-particle":"","parse-names":false,"suffix":""},{"dropping-particle":"","family":"Mardini","given":"Samir","non-dropping-particle":"","parse-names":false,"suffix":""},{"dropping-particle":"","family":"Chen","given":"Hung Chi","non-dropping-particle":"","parse-names":false,"suffix":""},{"dropping-particle":"","family":"Chen","given":"Lily Meng Ju","non-dropping-particle":"","parse-names":false,"suffix":""},{"dropping-particle":"","family":"Cheng","given":"Ming Huei","non-dropping-particle":"","parse-names":false,"suffix":""},{"dropping-particle":"","family":"Chen","given":"Yu Ray","non-dropping-particle":"","parse-names":false,"suffix":""},{"dropping-particle":"","family":"Wei","given":"Fu Chan","non-dropping-particle":"","parse-names":false,"suffix":""},{"dropping-particle":"","family":"Weng","given":"Chau Jin","non-dropping-particle":"","parse-names":false,"suffix":""}],"container-title":"Plastic and Reconstructive Surgery","id":"ITEM-1","issue":"5","issued":{"date-parts":[["2004","10"]]},"page":"1270-1277","title":"Strategies for a successful corrective Asian blepharoplasty after previously failed revisions","type":"article","volume":"114"},"uris":["http://www.mendeley.com/documents/?uuid=094a0c84-754e-36de-8ae1-965c179f9ca2"]}],"mendeley":{"formattedCitation":"[Chen и др., 2004]","manualFormatting":"[5]","plainTextFormattedCitation":"[Chen и др., 2004]","previouslyFormattedCitation":"[Chen и др., 2004]"},"properties":{"noteIndex":0},"schema":"https://github.com/citation-style-language/schema/raw/master/csl-citation.json"}</w:instrText>
      </w:r>
      <w:r w:rsidR="00F20618" w:rsidRPr="007B6493">
        <w:rPr>
          <w:rFonts w:ascii="Times New Roman" w:hAnsi="Times New Roman"/>
          <w:sz w:val="28"/>
          <w:szCs w:val="28"/>
        </w:rPr>
        <w:fldChar w:fldCharType="separate"/>
      </w:r>
      <w:r w:rsidR="00F20618" w:rsidRPr="007B6493">
        <w:rPr>
          <w:rFonts w:ascii="Times New Roman" w:hAnsi="Times New Roman"/>
          <w:noProof/>
          <w:sz w:val="28"/>
          <w:szCs w:val="28"/>
        </w:rPr>
        <w:t>[5]</w:t>
      </w:r>
      <w:r w:rsidR="00F20618" w:rsidRPr="007B6493">
        <w:rPr>
          <w:rFonts w:ascii="Times New Roman" w:hAnsi="Times New Roman"/>
          <w:sz w:val="28"/>
          <w:szCs w:val="28"/>
        </w:rPr>
        <w:fldChar w:fldCharType="end"/>
      </w:r>
      <w:r w:rsidR="00F20618" w:rsidRPr="007B6493">
        <w:rPr>
          <w:rFonts w:ascii="Times New Roman" w:hAnsi="Times New Roman"/>
          <w:sz w:val="28"/>
          <w:szCs w:val="28"/>
        </w:rPr>
        <w:t xml:space="preserve">. </w:t>
      </w:r>
      <w:r w:rsidR="009975E1" w:rsidRPr="007B6493">
        <w:rPr>
          <w:rFonts w:ascii="Times New Roman" w:hAnsi="Times New Roman"/>
          <w:sz w:val="28"/>
          <w:szCs w:val="28"/>
        </w:rPr>
        <w:t xml:space="preserve">Наиболее часто </w:t>
      </w:r>
      <w:r w:rsidR="003F15C2" w:rsidRPr="007B6493">
        <w:rPr>
          <w:rFonts w:ascii="Times New Roman" w:hAnsi="Times New Roman"/>
          <w:sz w:val="28"/>
          <w:szCs w:val="28"/>
        </w:rPr>
        <w:t>возникающ</w:t>
      </w:r>
      <w:r w:rsidR="00F8097C" w:rsidRPr="007B6493">
        <w:rPr>
          <w:rFonts w:ascii="Times New Roman" w:hAnsi="Times New Roman"/>
          <w:sz w:val="28"/>
          <w:szCs w:val="28"/>
        </w:rPr>
        <w:t>е</w:t>
      </w:r>
      <w:r w:rsidR="003F15C2" w:rsidRPr="007B6493">
        <w:rPr>
          <w:rFonts w:ascii="Times New Roman" w:hAnsi="Times New Roman"/>
          <w:sz w:val="28"/>
          <w:szCs w:val="28"/>
        </w:rPr>
        <w:t>е</w:t>
      </w:r>
      <w:r w:rsidR="00A86087" w:rsidRPr="007B6493">
        <w:rPr>
          <w:rFonts w:ascii="Times New Roman" w:hAnsi="Times New Roman"/>
          <w:sz w:val="28"/>
          <w:szCs w:val="28"/>
        </w:rPr>
        <w:t xml:space="preserve"> </w:t>
      </w:r>
      <w:r w:rsidR="009975E1" w:rsidRPr="007B6493">
        <w:rPr>
          <w:rFonts w:ascii="Times New Roman" w:hAnsi="Times New Roman"/>
          <w:sz w:val="28"/>
          <w:szCs w:val="28"/>
        </w:rPr>
        <w:t xml:space="preserve"> осложнение при верхней блефаропластике</w:t>
      </w:r>
      <w:r w:rsidR="00F8097C" w:rsidRPr="007B6493">
        <w:rPr>
          <w:rFonts w:ascii="Times New Roman" w:hAnsi="Times New Roman"/>
          <w:sz w:val="28"/>
          <w:szCs w:val="28"/>
        </w:rPr>
        <w:t>,</w:t>
      </w:r>
      <w:r w:rsidR="009975E1" w:rsidRPr="007B6493">
        <w:rPr>
          <w:rFonts w:ascii="Times New Roman" w:hAnsi="Times New Roman"/>
          <w:sz w:val="28"/>
          <w:szCs w:val="28"/>
        </w:rPr>
        <w:t xml:space="preserve"> </w:t>
      </w:r>
      <w:r w:rsidR="00F8097C" w:rsidRPr="007B6493">
        <w:rPr>
          <w:rFonts w:ascii="Times New Roman" w:hAnsi="Times New Roman"/>
          <w:sz w:val="28"/>
          <w:szCs w:val="28"/>
        </w:rPr>
        <w:t xml:space="preserve">такое </w:t>
      </w:r>
      <w:r w:rsidR="009975E1" w:rsidRPr="007B6493">
        <w:rPr>
          <w:rFonts w:ascii="Times New Roman" w:hAnsi="Times New Roman"/>
          <w:sz w:val="28"/>
          <w:szCs w:val="28"/>
        </w:rPr>
        <w:t>к</w:t>
      </w:r>
      <w:r w:rsidR="003F15C2" w:rsidRPr="007B6493">
        <w:rPr>
          <w:rFonts w:ascii="Times New Roman" w:hAnsi="Times New Roman"/>
          <w:sz w:val="28"/>
          <w:szCs w:val="28"/>
        </w:rPr>
        <w:t>ак асимметрия складки</w:t>
      </w:r>
      <w:r w:rsidR="00F8097C" w:rsidRPr="007B6493">
        <w:rPr>
          <w:rFonts w:ascii="Times New Roman" w:hAnsi="Times New Roman"/>
          <w:sz w:val="28"/>
          <w:szCs w:val="28"/>
        </w:rPr>
        <w:t>,</w:t>
      </w:r>
      <w:r w:rsidR="003F15C2" w:rsidRPr="007B6493">
        <w:rPr>
          <w:rFonts w:ascii="Times New Roman" w:hAnsi="Times New Roman"/>
          <w:sz w:val="28"/>
          <w:szCs w:val="28"/>
        </w:rPr>
        <w:t xml:space="preserve"> может встречаться</w:t>
      </w:r>
      <w:r w:rsidR="009975E1" w:rsidRPr="007B6493">
        <w:rPr>
          <w:rFonts w:ascii="Times New Roman" w:hAnsi="Times New Roman"/>
          <w:sz w:val="28"/>
          <w:szCs w:val="28"/>
        </w:rPr>
        <w:t xml:space="preserve"> до 35% случаев </w:t>
      </w:r>
      <w:r w:rsidR="00F20618" w:rsidRPr="007B6493">
        <w:rPr>
          <w:rFonts w:ascii="Times New Roman" w:hAnsi="Times New Roman"/>
          <w:sz w:val="28"/>
          <w:szCs w:val="28"/>
        </w:rPr>
        <w:fldChar w:fldCharType="begin" w:fldLock="1"/>
      </w:r>
      <w:r w:rsidR="00365B8F" w:rsidRPr="007B6493">
        <w:rPr>
          <w:rFonts w:ascii="Times New Roman" w:hAnsi="Times New Roman"/>
          <w:sz w:val="28"/>
          <w:szCs w:val="28"/>
          <w:lang w:val="de-DE"/>
        </w:rPr>
        <w:instrText>ADDIN CSL_CITATION {"citationItems":[{"id":"ITEM-1","itemData":{"DOI":"10.1097/00006534-198904000-00005","ISSN":"00321052","PMID":"2928401","abstract":"The complications of Oriental blepharoplasty are described according to their clinical appearance and anatomic findings at the time of surgery. The surgical correction of these complications is presented. A total of 42 patients with complications following blepharoplasty were treated. The types of deformities were categorized from their external appearance as asymmetry, retraction and ectropion, blepharoptosis, supra-tarsal depression, fading of the lid fold, and hemorrhage. The causes of each type of complication are identified according to the intraoperative findings, and the correlation between preoperative and intraoperative findings is explained. Correction of these complications follows identified guidelines, and the results were good to satisfactory. © 1989 American Society of Plastic Surgeons.","author":[{"dropping-particle":"","family":"Weng","given":"Chau Jin","non-dropping-particle":"","parse-names":false,"suffix":""},{"dropping-particle":"","family":"Noordhoff","given":"M. Samuel","non-dropping-particle":"","parse-names":false,"suffix":""}],"container-title":"Plastic and Reconstructive Surgery","id":"ITEM-1","issue":"4","issued":{"date-parts":[["1989"]]},"page":"622-628","publisher":"Plast Reconstr Surg","title":"Complications of oriental blepharoplasty","type":"article-journal","volume":"83"},"uris":["http://www.mendeley.com/documents/?uuid=4c481bc5-9f2a-3144-bca5-bd2f6b81fcdf"]}],"mendeley":{"formattedCitation":"[Weng, Noordhoff, 1989]","manualFormatting":"[6]","plainTextFormattedCitation":"[Weng, Noordhoff, 1989]","previouslyFormattedCitation":"[Weng, Noordhoff, 1989]"},"properties":{"noteIndex":0},"schema":"https://github.com/citation-style-language/schema/raw/master/csl-citation.json"}</w:instrText>
      </w:r>
      <w:r w:rsidR="00F20618" w:rsidRPr="007B6493">
        <w:rPr>
          <w:rFonts w:ascii="Times New Roman" w:hAnsi="Times New Roman"/>
          <w:sz w:val="28"/>
          <w:szCs w:val="28"/>
        </w:rPr>
        <w:fldChar w:fldCharType="separate"/>
      </w:r>
      <w:r w:rsidR="00F20618" w:rsidRPr="007B6493">
        <w:rPr>
          <w:rFonts w:ascii="Times New Roman" w:hAnsi="Times New Roman"/>
          <w:noProof/>
          <w:sz w:val="28"/>
          <w:szCs w:val="28"/>
          <w:lang w:val="de-DE"/>
        </w:rPr>
        <w:t>[6]</w:t>
      </w:r>
      <w:r w:rsidR="00F20618" w:rsidRPr="007B6493">
        <w:rPr>
          <w:rFonts w:ascii="Times New Roman" w:hAnsi="Times New Roman"/>
          <w:sz w:val="28"/>
          <w:szCs w:val="28"/>
        </w:rPr>
        <w:fldChar w:fldCharType="end"/>
      </w:r>
      <w:r w:rsidR="00F20618" w:rsidRPr="007B6493">
        <w:rPr>
          <w:rFonts w:ascii="Times New Roman" w:hAnsi="Times New Roman"/>
          <w:sz w:val="28"/>
          <w:szCs w:val="28"/>
          <w:lang w:val="de-DE"/>
        </w:rPr>
        <w:t xml:space="preserve">. </w:t>
      </w:r>
    </w:p>
    <w:p w:rsidR="00C3214A" w:rsidRPr="007B6493" w:rsidRDefault="00120F02" w:rsidP="00C3214A">
      <w:pPr>
        <w:spacing w:after="0" w:line="240" w:lineRule="auto"/>
        <w:jc w:val="both"/>
        <w:rPr>
          <w:rFonts w:ascii="Times New Roman" w:hAnsi="Times New Roman"/>
          <w:sz w:val="28"/>
          <w:szCs w:val="28"/>
          <w:lang w:val="kk-KZ"/>
        </w:rPr>
      </w:pPr>
      <w:r w:rsidRPr="007B6493">
        <w:rPr>
          <w:rFonts w:ascii="Times New Roman" w:hAnsi="Times New Roman"/>
          <w:sz w:val="28"/>
          <w:szCs w:val="28"/>
          <w:lang w:val="de-DE"/>
        </w:rPr>
        <w:tab/>
      </w:r>
      <w:r w:rsidR="00B10510" w:rsidRPr="007B6493">
        <w:rPr>
          <w:rFonts w:ascii="Times New Roman" w:hAnsi="Times New Roman"/>
          <w:sz w:val="28"/>
          <w:szCs w:val="28"/>
        </w:rPr>
        <w:t>Блефаропластика</w:t>
      </w:r>
      <w:r w:rsidR="00B10510" w:rsidRPr="007B6493">
        <w:rPr>
          <w:rFonts w:ascii="Times New Roman" w:hAnsi="Times New Roman"/>
          <w:sz w:val="28"/>
          <w:szCs w:val="28"/>
          <w:lang w:val="de-DE"/>
        </w:rPr>
        <w:t xml:space="preserve"> </w:t>
      </w:r>
      <w:r w:rsidR="00B10510" w:rsidRPr="007B6493">
        <w:rPr>
          <w:rFonts w:ascii="Times New Roman" w:hAnsi="Times New Roman"/>
          <w:sz w:val="28"/>
          <w:szCs w:val="28"/>
        </w:rPr>
        <w:t>при</w:t>
      </w:r>
      <w:r w:rsidR="00B10510" w:rsidRPr="007B6493">
        <w:rPr>
          <w:rFonts w:ascii="Times New Roman" w:hAnsi="Times New Roman"/>
          <w:sz w:val="28"/>
          <w:szCs w:val="28"/>
          <w:lang w:val="de-DE"/>
        </w:rPr>
        <w:t xml:space="preserve"> </w:t>
      </w:r>
      <w:r w:rsidR="00B10510" w:rsidRPr="007B6493">
        <w:rPr>
          <w:rFonts w:ascii="Times New Roman" w:hAnsi="Times New Roman"/>
          <w:sz w:val="28"/>
          <w:szCs w:val="28"/>
        </w:rPr>
        <w:t>своей</w:t>
      </w:r>
      <w:r w:rsidR="00B10510" w:rsidRPr="007B6493">
        <w:rPr>
          <w:rFonts w:ascii="Times New Roman" w:hAnsi="Times New Roman"/>
          <w:sz w:val="28"/>
          <w:szCs w:val="28"/>
          <w:lang w:val="de-DE"/>
        </w:rPr>
        <w:t xml:space="preserve"> </w:t>
      </w:r>
      <w:r w:rsidR="00B10510" w:rsidRPr="007B6493">
        <w:rPr>
          <w:rFonts w:ascii="Times New Roman" w:hAnsi="Times New Roman"/>
          <w:sz w:val="28"/>
          <w:szCs w:val="28"/>
        </w:rPr>
        <w:t>популярности</w:t>
      </w:r>
      <w:r w:rsidR="00B10510" w:rsidRPr="007B6493">
        <w:rPr>
          <w:rFonts w:ascii="Times New Roman" w:hAnsi="Times New Roman"/>
          <w:sz w:val="28"/>
          <w:szCs w:val="28"/>
          <w:lang w:val="de-DE"/>
        </w:rPr>
        <w:t xml:space="preserve"> </w:t>
      </w:r>
      <w:r w:rsidR="00B10510" w:rsidRPr="007B6493">
        <w:rPr>
          <w:rFonts w:ascii="Times New Roman" w:hAnsi="Times New Roman"/>
          <w:sz w:val="28"/>
          <w:szCs w:val="28"/>
        </w:rPr>
        <w:t>и</w:t>
      </w:r>
      <w:r w:rsidR="00B10510" w:rsidRPr="007B6493">
        <w:rPr>
          <w:rFonts w:ascii="Times New Roman" w:hAnsi="Times New Roman"/>
          <w:sz w:val="28"/>
          <w:szCs w:val="28"/>
          <w:lang w:val="de-DE"/>
        </w:rPr>
        <w:t xml:space="preserve"> </w:t>
      </w:r>
      <w:r w:rsidR="00B10510" w:rsidRPr="007B6493">
        <w:rPr>
          <w:rFonts w:ascii="Times New Roman" w:hAnsi="Times New Roman"/>
          <w:sz w:val="28"/>
          <w:szCs w:val="28"/>
        </w:rPr>
        <w:t>простоте</w:t>
      </w:r>
      <w:r w:rsidR="00B10510" w:rsidRPr="007B6493">
        <w:rPr>
          <w:rFonts w:ascii="Times New Roman" w:hAnsi="Times New Roman"/>
          <w:sz w:val="28"/>
          <w:szCs w:val="28"/>
          <w:lang w:val="de-DE"/>
        </w:rPr>
        <w:t xml:space="preserve"> </w:t>
      </w:r>
      <w:r w:rsidR="00B10510" w:rsidRPr="007B6493">
        <w:rPr>
          <w:rFonts w:ascii="Times New Roman" w:hAnsi="Times New Roman"/>
          <w:sz w:val="28"/>
          <w:szCs w:val="28"/>
        </w:rPr>
        <w:t>переносимости</w:t>
      </w:r>
      <w:r w:rsidR="00B10510" w:rsidRPr="007B6493">
        <w:rPr>
          <w:rFonts w:ascii="Times New Roman" w:hAnsi="Times New Roman"/>
          <w:sz w:val="28"/>
          <w:szCs w:val="28"/>
          <w:lang w:val="de-DE"/>
        </w:rPr>
        <w:t xml:space="preserve"> </w:t>
      </w:r>
      <w:r w:rsidR="00B10510" w:rsidRPr="007B6493">
        <w:rPr>
          <w:rFonts w:ascii="Times New Roman" w:hAnsi="Times New Roman"/>
          <w:sz w:val="28"/>
          <w:szCs w:val="28"/>
        </w:rPr>
        <w:t>часто</w:t>
      </w:r>
      <w:r w:rsidR="00B10510" w:rsidRPr="007B6493">
        <w:rPr>
          <w:rFonts w:ascii="Times New Roman" w:hAnsi="Times New Roman"/>
          <w:sz w:val="28"/>
          <w:szCs w:val="28"/>
          <w:lang w:val="de-DE"/>
        </w:rPr>
        <w:t xml:space="preserve"> </w:t>
      </w:r>
      <w:r w:rsidR="00B10510" w:rsidRPr="007B6493">
        <w:rPr>
          <w:rFonts w:ascii="Times New Roman" w:hAnsi="Times New Roman"/>
          <w:sz w:val="28"/>
          <w:szCs w:val="28"/>
        </w:rPr>
        <w:t>вызывает</w:t>
      </w:r>
      <w:r w:rsidR="00B10510" w:rsidRPr="007B6493">
        <w:rPr>
          <w:rFonts w:ascii="Times New Roman" w:hAnsi="Times New Roman"/>
          <w:sz w:val="28"/>
          <w:szCs w:val="28"/>
          <w:lang w:val="de-DE"/>
        </w:rPr>
        <w:t xml:space="preserve"> </w:t>
      </w:r>
      <w:r w:rsidR="00B10510" w:rsidRPr="007B6493">
        <w:rPr>
          <w:rFonts w:ascii="Times New Roman" w:hAnsi="Times New Roman"/>
          <w:sz w:val="28"/>
          <w:szCs w:val="28"/>
        </w:rPr>
        <w:t>высокую</w:t>
      </w:r>
      <w:r w:rsidR="00B10510" w:rsidRPr="007B6493">
        <w:rPr>
          <w:rFonts w:ascii="Times New Roman" w:hAnsi="Times New Roman"/>
          <w:sz w:val="28"/>
          <w:szCs w:val="28"/>
          <w:lang w:val="de-DE"/>
        </w:rPr>
        <w:t xml:space="preserve"> </w:t>
      </w:r>
      <w:r w:rsidR="00B10510" w:rsidRPr="007B6493">
        <w:rPr>
          <w:rFonts w:ascii="Times New Roman" w:hAnsi="Times New Roman"/>
          <w:sz w:val="28"/>
          <w:szCs w:val="28"/>
        </w:rPr>
        <w:t>степень</w:t>
      </w:r>
      <w:r w:rsidR="00B10510" w:rsidRPr="007B6493">
        <w:rPr>
          <w:rFonts w:ascii="Times New Roman" w:hAnsi="Times New Roman"/>
          <w:sz w:val="28"/>
          <w:szCs w:val="28"/>
          <w:lang w:val="de-DE"/>
        </w:rPr>
        <w:t xml:space="preserve"> </w:t>
      </w:r>
      <w:r w:rsidR="00B10510" w:rsidRPr="007B6493">
        <w:rPr>
          <w:rFonts w:ascii="Times New Roman" w:hAnsi="Times New Roman"/>
          <w:sz w:val="28"/>
          <w:szCs w:val="28"/>
        </w:rPr>
        <w:t>неудовлетворенности</w:t>
      </w:r>
      <w:r w:rsidR="00B10510" w:rsidRPr="007B6493">
        <w:rPr>
          <w:rFonts w:ascii="Times New Roman" w:hAnsi="Times New Roman"/>
          <w:sz w:val="28"/>
          <w:szCs w:val="28"/>
          <w:lang w:val="de-DE"/>
        </w:rPr>
        <w:t xml:space="preserve">. </w:t>
      </w:r>
      <w:r w:rsidRPr="007B6493">
        <w:rPr>
          <w:rFonts w:ascii="Times New Roman" w:hAnsi="Times New Roman"/>
          <w:sz w:val="28"/>
          <w:szCs w:val="28"/>
        </w:rPr>
        <w:t>Верхняя блефаропластика помимо функциональных и эстетических осложнений может вызвать недовольств</w:t>
      </w:r>
      <w:r w:rsidR="00A86087" w:rsidRPr="007B6493">
        <w:rPr>
          <w:rFonts w:ascii="Times New Roman" w:hAnsi="Times New Roman"/>
          <w:sz w:val="28"/>
          <w:szCs w:val="28"/>
        </w:rPr>
        <w:t>о</w:t>
      </w:r>
      <w:r w:rsidRPr="007B6493">
        <w:rPr>
          <w:rFonts w:ascii="Times New Roman" w:hAnsi="Times New Roman"/>
          <w:sz w:val="28"/>
          <w:szCs w:val="28"/>
        </w:rPr>
        <w:t xml:space="preserve"> качеством проведенной операции. </w:t>
      </w:r>
      <w:r w:rsidR="008178DE" w:rsidRPr="007B6493">
        <w:rPr>
          <w:rFonts w:ascii="Times New Roman" w:hAnsi="Times New Roman"/>
          <w:sz w:val="28"/>
          <w:szCs w:val="28"/>
        </w:rPr>
        <w:t>Нежелательный исход - это не обязательно послеоперационное осложн</w:t>
      </w:r>
      <w:r w:rsidR="00B10510" w:rsidRPr="007B6493">
        <w:rPr>
          <w:rFonts w:ascii="Times New Roman" w:hAnsi="Times New Roman"/>
          <w:sz w:val="28"/>
          <w:szCs w:val="28"/>
        </w:rPr>
        <w:t>ение или побочные явления. Нередко</w:t>
      </w:r>
      <w:r w:rsidR="008178DE" w:rsidRPr="007B6493">
        <w:rPr>
          <w:rFonts w:ascii="Times New Roman" w:hAnsi="Times New Roman"/>
          <w:sz w:val="28"/>
          <w:szCs w:val="28"/>
        </w:rPr>
        <w:t xml:space="preserve"> это может быть неприемлемый для пациента результат</w:t>
      </w:r>
      <w:r w:rsidR="00F20618" w:rsidRPr="007B6493">
        <w:rPr>
          <w:rFonts w:ascii="Times New Roman" w:hAnsi="Times New Roman"/>
          <w:sz w:val="28"/>
          <w:szCs w:val="28"/>
        </w:rPr>
        <w:t xml:space="preserve"> </w:t>
      </w:r>
      <w:r w:rsidR="008178DE" w:rsidRPr="007B6493">
        <w:rPr>
          <w:rFonts w:ascii="Times New Roman" w:hAnsi="Times New Roman"/>
          <w:sz w:val="28"/>
          <w:szCs w:val="28"/>
        </w:rPr>
        <w:t>[</w:t>
      </w:r>
      <w:r w:rsidR="008178DE" w:rsidRPr="007B6493">
        <w:rPr>
          <w:rFonts w:ascii="Times New Roman" w:hAnsi="Times New Roman"/>
          <w:sz w:val="28"/>
          <w:szCs w:val="28"/>
        </w:rPr>
        <w:fldChar w:fldCharType="begin" w:fldLock="1"/>
      </w:r>
      <w:r w:rsidR="00365B8F" w:rsidRPr="007B6493">
        <w:rPr>
          <w:rFonts w:ascii="Times New Roman" w:hAnsi="Times New Roman"/>
          <w:sz w:val="28"/>
          <w:szCs w:val="28"/>
        </w:rPr>
        <w:instrText>ADDIN CSL_CITATION {"citationItems":[{"id":"ITEM-1","itemData":{"DOI":"10.1097/00006534-200011000-00030","ISSN":"00321052","PMID":"11083574","abstract":"Oriental blepharoplasty, commonly known as a 'double eyelid operation,' is the most frequently practiced cosmetic procedure in Orientals, who have probably become more fold conscious because of social westernization and an influx of Caucasians into their society. Anatomically, the upper eyelids of an Oriental are considerably different from those of a white person, and nearly half of Orientals have single eyelids. When performing blepharoplasty, an appropriate design and operative technique must be carefully selected, taking into consideration the anatomical characteristics of Koreans to obtain an aesthetically pleasing result. However, the incidence of complications is high. Patients who are faced with unsatisfactory results are often perplexed by the fact that such a commonly performed procedure could have a very high rate of dissatisfaction and that an improvement is not easy. An unfavorable result need not imply a postoperative complication, but only that the result is not acceptable to the patient, whose goal may not be based on good aesthetic principles. The most common sources of dissatisfaction are postoperative asymmetry and high placement of the lid fold. From 1991 to 1998, secondary blepharoplasty was performed on 72 patients by slitting transversely, removing the multilaminated septal structures exposed to the previous operative scar, spreading the preaponeurotic fat that extruded, and removing the septal structures into a space where the scar was eliminated to prevent secondary adhesion. The average age of the patients was 26.5 years, and the average follow-up period was 2 years. No remarkable complication was encountered after operation with this method, and the desired aesthetic improvements were achieved in the majority of the patients.","author":[{"dropping-particle":"","family":"Kim","given":"Y. W.","non-dropping-particle":"","parse-names":false,"suffix":""},{"dropping-particle":"","family":"Park","given":"H. J.","non-dropping-particle":"","parse-names":false,"suffix":""},{"dropping-particle":"","family":"Kim","given":"S.","non-dropping-particle":"","parse-names":false,"suffix":""}],"container-title":"Plastic and Reconstructive Surgery","id":"ITEM-1","issue":"6","issued":{"date-parts":[["2000"]]},"page":"1399-1404","publisher":"Lippincott Williams and Wilkins","title":"Secondary correction of unsatisfactory blepharoplasty: Removing multilaminated septal structures and grafting of preaponeurotic fat","type":"article-journal","volume":"106"},"uris":["http://www.mendeley.com/documents/?uuid=da9ef194-bfe0-3a10-8db6-c5eb4bdff627"]}],"mendeley":{"formattedCitation":"[Kim, Park, Kim, 2000]","manualFormatting":"7]","plainTextFormattedCitation":"[Kim, Park, Kim, 2000]","previouslyFormattedCitation":"[Kim, Park, Kim, 2000]"},"properties":{"noteIndex":0},"schema":"https://github.com/citation-style-language/schema/raw/master/csl-citation.json"}</w:instrText>
      </w:r>
      <w:r w:rsidR="008178DE" w:rsidRPr="007B6493">
        <w:rPr>
          <w:rFonts w:ascii="Times New Roman" w:hAnsi="Times New Roman"/>
          <w:sz w:val="28"/>
          <w:szCs w:val="28"/>
        </w:rPr>
        <w:fldChar w:fldCharType="separate"/>
      </w:r>
      <w:r w:rsidR="00F20618" w:rsidRPr="007B6493">
        <w:rPr>
          <w:rFonts w:ascii="Times New Roman" w:hAnsi="Times New Roman"/>
          <w:noProof/>
          <w:sz w:val="28"/>
          <w:szCs w:val="28"/>
        </w:rPr>
        <w:t>7</w:t>
      </w:r>
      <w:r w:rsidR="008178DE" w:rsidRPr="007B6493">
        <w:rPr>
          <w:rFonts w:ascii="Times New Roman" w:hAnsi="Times New Roman"/>
          <w:noProof/>
          <w:sz w:val="28"/>
          <w:szCs w:val="28"/>
        </w:rPr>
        <w:t>]</w:t>
      </w:r>
      <w:r w:rsidR="008178DE" w:rsidRPr="007B6493">
        <w:rPr>
          <w:rFonts w:ascii="Times New Roman" w:hAnsi="Times New Roman"/>
          <w:sz w:val="28"/>
          <w:szCs w:val="28"/>
        </w:rPr>
        <w:fldChar w:fldCharType="end"/>
      </w:r>
      <w:r w:rsidR="00B10510" w:rsidRPr="007B6493">
        <w:rPr>
          <w:rFonts w:ascii="Times New Roman" w:hAnsi="Times New Roman"/>
          <w:sz w:val="28"/>
          <w:szCs w:val="28"/>
        </w:rPr>
        <w:t>.</w:t>
      </w:r>
      <w:r w:rsidR="008178DE" w:rsidRPr="007B6493">
        <w:rPr>
          <w:rFonts w:ascii="Times New Roman" w:hAnsi="Times New Roman"/>
          <w:sz w:val="28"/>
          <w:szCs w:val="28"/>
        </w:rPr>
        <w:t xml:space="preserve"> </w:t>
      </w:r>
      <w:r w:rsidR="00155150" w:rsidRPr="007B6493">
        <w:rPr>
          <w:rFonts w:ascii="Times New Roman" w:hAnsi="Times New Roman"/>
          <w:sz w:val="28"/>
          <w:szCs w:val="28"/>
        </w:rPr>
        <w:t xml:space="preserve">Изучение </w:t>
      </w:r>
      <w:r w:rsidR="009625D7" w:rsidRPr="007B6493">
        <w:rPr>
          <w:rFonts w:ascii="Times New Roman" w:hAnsi="Times New Roman"/>
          <w:sz w:val="28"/>
          <w:szCs w:val="28"/>
        </w:rPr>
        <w:t xml:space="preserve">видов </w:t>
      </w:r>
      <w:r w:rsidR="00155150" w:rsidRPr="007B6493">
        <w:rPr>
          <w:rFonts w:ascii="Times New Roman" w:hAnsi="Times New Roman"/>
          <w:sz w:val="28"/>
          <w:szCs w:val="28"/>
        </w:rPr>
        <w:t>осложнений в этой области поможет расширить наше понимание проблемы и обнаружить новые подходы для предотвращения этих проблем.</w:t>
      </w:r>
      <w:r w:rsidR="00C3214A" w:rsidRPr="007B6493">
        <w:rPr>
          <w:rFonts w:ascii="Times New Roman" w:hAnsi="Times New Roman"/>
          <w:sz w:val="28"/>
          <w:szCs w:val="28"/>
          <w:lang w:val="kk-KZ"/>
        </w:rPr>
        <w:t xml:space="preserve"> </w:t>
      </w:r>
    </w:p>
    <w:p w:rsidR="007B5604" w:rsidRPr="007B6493" w:rsidRDefault="00C3214A" w:rsidP="00145FBF">
      <w:pPr>
        <w:spacing w:after="0" w:line="240" w:lineRule="auto"/>
        <w:jc w:val="both"/>
        <w:rPr>
          <w:rFonts w:ascii="Times New Roman" w:hAnsi="Times New Roman"/>
          <w:sz w:val="28"/>
          <w:szCs w:val="28"/>
        </w:rPr>
      </w:pPr>
      <w:r w:rsidRPr="007B6493">
        <w:rPr>
          <w:rFonts w:ascii="Times New Roman" w:hAnsi="Times New Roman"/>
          <w:sz w:val="28"/>
          <w:szCs w:val="28"/>
          <w:lang w:val="kk-KZ"/>
        </w:rPr>
        <w:tab/>
      </w:r>
      <w:r w:rsidRPr="007B6493">
        <w:rPr>
          <w:rStyle w:val="aff2"/>
          <w:rFonts w:ascii="Times New Roman" w:hAnsi="Times New Roman"/>
          <w:i w:val="0"/>
          <w:color w:val="auto"/>
          <w:sz w:val="28"/>
          <w:szCs w:val="28"/>
          <w:lang w:val="kk-KZ"/>
        </w:rPr>
        <w:t xml:space="preserve">В ходе нашего официального обращения в </w:t>
      </w:r>
      <w:r w:rsidRPr="007B6493">
        <w:rPr>
          <w:rStyle w:val="aff2"/>
          <w:rFonts w:ascii="Times New Roman" w:hAnsi="Times New Roman"/>
          <w:i w:val="0"/>
          <w:color w:val="auto"/>
          <w:sz w:val="28"/>
          <w:szCs w:val="28"/>
        </w:rPr>
        <w:t xml:space="preserve">Бюро национальной статистики агентства по стратегическому планированию и реформам РК (обращение №134783), МЗ РК (обращение №ЖТ-2023-02217135), </w:t>
      </w:r>
      <w:r w:rsidRPr="007B6493">
        <w:rPr>
          <w:rFonts w:ascii="Times New Roman" w:eastAsia="Times New Roman" w:hAnsi="Times New Roman"/>
          <w:sz w:val="28"/>
          <w:szCs w:val="28"/>
          <w:lang w:eastAsia="ru-RU"/>
        </w:rPr>
        <w:t>ОоПРЭХ</w:t>
      </w:r>
      <w:r w:rsidRPr="007B6493">
        <w:rPr>
          <w:rStyle w:val="aff2"/>
          <w:rFonts w:ascii="Times New Roman" w:hAnsi="Times New Roman"/>
          <w:i w:val="0"/>
          <w:color w:val="auto"/>
          <w:sz w:val="28"/>
          <w:szCs w:val="28"/>
        </w:rPr>
        <w:t xml:space="preserve"> РК, отчетные данные по пластическим операциям в РК за </w:t>
      </w:r>
      <w:r w:rsidR="009E4729" w:rsidRPr="007B6493">
        <w:rPr>
          <w:rStyle w:val="aff2"/>
          <w:rFonts w:ascii="Times New Roman" w:hAnsi="Times New Roman"/>
          <w:i w:val="0"/>
          <w:color w:val="auto"/>
          <w:sz w:val="28"/>
          <w:szCs w:val="28"/>
        </w:rPr>
        <w:t xml:space="preserve">период с </w:t>
      </w:r>
      <w:r w:rsidRPr="007B6493">
        <w:rPr>
          <w:rStyle w:val="aff2"/>
          <w:rFonts w:ascii="Times New Roman" w:hAnsi="Times New Roman"/>
          <w:i w:val="0"/>
          <w:color w:val="auto"/>
          <w:sz w:val="28"/>
          <w:szCs w:val="28"/>
        </w:rPr>
        <w:t>2016</w:t>
      </w:r>
      <w:r w:rsidR="009E4729" w:rsidRPr="007B6493">
        <w:rPr>
          <w:rStyle w:val="aff2"/>
          <w:rFonts w:ascii="Times New Roman" w:hAnsi="Times New Roman"/>
          <w:i w:val="0"/>
          <w:color w:val="auto"/>
          <w:sz w:val="28"/>
          <w:szCs w:val="28"/>
        </w:rPr>
        <w:t xml:space="preserve"> по </w:t>
      </w:r>
      <w:r w:rsidRPr="007B6493">
        <w:rPr>
          <w:rStyle w:val="aff2"/>
          <w:rFonts w:ascii="Times New Roman" w:hAnsi="Times New Roman"/>
          <w:i w:val="0"/>
          <w:color w:val="auto"/>
          <w:sz w:val="28"/>
          <w:szCs w:val="28"/>
        </w:rPr>
        <w:t xml:space="preserve">2022 годы, нам </w:t>
      </w:r>
      <w:r w:rsidRPr="007B6493">
        <w:rPr>
          <w:rStyle w:val="aff2"/>
          <w:rFonts w:ascii="Times New Roman" w:hAnsi="Times New Roman"/>
          <w:i w:val="0"/>
          <w:color w:val="auto"/>
          <w:sz w:val="28"/>
          <w:szCs w:val="28"/>
        </w:rPr>
        <w:lastRenderedPageBreak/>
        <w:t xml:space="preserve">было сообщено, что статистика по пластическим операциям в Казахстане в полном объеме не ведется, </w:t>
      </w:r>
      <w:r w:rsidRPr="007B6493">
        <w:rPr>
          <w:rFonts w:ascii="Times New Roman" w:hAnsi="Times New Roman"/>
          <w:sz w:val="28"/>
          <w:szCs w:val="28"/>
        </w:rPr>
        <w:t>статистические данные по верхней блефаропластике не формируются.</w:t>
      </w:r>
      <w:r w:rsidRPr="007B6493">
        <w:rPr>
          <w:rFonts w:ascii="Times New Roman" w:hAnsi="Times New Roman"/>
          <w:sz w:val="28"/>
          <w:szCs w:val="28"/>
          <w:lang w:val="kk-KZ"/>
        </w:rPr>
        <w:t xml:space="preserve"> </w:t>
      </w:r>
      <w:r w:rsidR="007B5604" w:rsidRPr="007B6493">
        <w:rPr>
          <w:rFonts w:ascii="Times New Roman" w:hAnsi="Times New Roman"/>
          <w:sz w:val="28"/>
          <w:szCs w:val="28"/>
          <w:shd w:val="clear" w:color="auto" w:fill="FFFFFF"/>
        </w:rPr>
        <w:t xml:space="preserve">В </w:t>
      </w:r>
      <w:r w:rsidR="007B5604" w:rsidRPr="007B6493">
        <w:rPr>
          <w:rFonts w:ascii="Times New Roman" w:hAnsi="Times New Roman"/>
          <w:sz w:val="28"/>
          <w:szCs w:val="28"/>
        </w:rPr>
        <w:t>виду отсутствия каких-либо статистических данных по пластическим операциям, проводимы</w:t>
      </w:r>
      <w:r w:rsidR="001E5407" w:rsidRPr="007B6493">
        <w:rPr>
          <w:rFonts w:ascii="Times New Roman" w:hAnsi="Times New Roman"/>
          <w:sz w:val="28"/>
          <w:szCs w:val="28"/>
        </w:rPr>
        <w:t>м</w:t>
      </w:r>
      <w:r w:rsidR="007B5604" w:rsidRPr="007B6493">
        <w:rPr>
          <w:rFonts w:ascii="Times New Roman" w:hAnsi="Times New Roman"/>
          <w:sz w:val="28"/>
          <w:szCs w:val="28"/>
        </w:rPr>
        <w:t xml:space="preserve"> в РК, мы приводим стати</w:t>
      </w:r>
      <w:r w:rsidR="00DD48F7" w:rsidRPr="007B6493">
        <w:rPr>
          <w:rFonts w:ascii="Times New Roman" w:hAnsi="Times New Roman"/>
          <w:sz w:val="28"/>
          <w:szCs w:val="28"/>
        </w:rPr>
        <w:t>стику нашей медицинской клиники</w:t>
      </w:r>
      <w:r w:rsidR="007B5604" w:rsidRPr="007B6493">
        <w:rPr>
          <w:rFonts w:ascii="Times New Roman" w:hAnsi="Times New Roman"/>
          <w:sz w:val="28"/>
          <w:szCs w:val="28"/>
        </w:rPr>
        <w:t xml:space="preserve"> для </w:t>
      </w:r>
      <w:r w:rsidR="00DD48F7" w:rsidRPr="007B6493">
        <w:rPr>
          <w:rFonts w:ascii="Times New Roman" w:hAnsi="Times New Roman"/>
          <w:sz w:val="28"/>
          <w:szCs w:val="28"/>
        </w:rPr>
        <w:t xml:space="preserve">характеристики общей тенденции. </w:t>
      </w:r>
      <w:r w:rsidR="00155150" w:rsidRPr="007B6493">
        <w:rPr>
          <w:rFonts w:ascii="Times New Roman" w:hAnsi="Times New Roman"/>
          <w:sz w:val="28"/>
          <w:szCs w:val="28"/>
        </w:rPr>
        <w:t xml:space="preserve">Этот вопрос </w:t>
      </w:r>
      <w:r w:rsidR="001E5407" w:rsidRPr="007B6493">
        <w:rPr>
          <w:rFonts w:ascii="Times New Roman" w:hAnsi="Times New Roman"/>
          <w:sz w:val="28"/>
          <w:szCs w:val="28"/>
        </w:rPr>
        <w:t xml:space="preserve">подвигнул нас к </w:t>
      </w:r>
      <w:r w:rsidR="00155150" w:rsidRPr="007B6493">
        <w:rPr>
          <w:rFonts w:ascii="Times New Roman" w:hAnsi="Times New Roman"/>
          <w:sz w:val="28"/>
          <w:szCs w:val="28"/>
        </w:rPr>
        <w:t>более детальному исследованию с нашей стороны.</w:t>
      </w:r>
    </w:p>
    <w:p w:rsidR="00BB64C1" w:rsidRPr="007B6493" w:rsidRDefault="009625D7" w:rsidP="00983033">
      <w:pPr>
        <w:spacing w:after="0" w:line="240" w:lineRule="auto"/>
        <w:jc w:val="both"/>
        <w:rPr>
          <w:rFonts w:ascii="Times New Roman" w:hAnsi="Times New Roman"/>
          <w:sz w:val="28"/>
          <w:szCs w:val="28"/>
          <w:shd w:val="clear" w:color="auto" w:fill="FFFFFF"/>
          <w:lang w:val="kk-KZ"/>
        </w:rPr>
      </w:pPr>
      <w:r w:rsidRPr="007B6493">
        <w:rPr>
          <w:rFonts w:ascii="Times New Roman" w:hAnsi="Times New Roman"/>
          <w:sz w:val="28"/>
          <w:szCs w:val="28"/>
        </w:rPr>
        <w:tab/>
      </w:r>
      <w:r w:rsidR="00175778" w:rsidRPr="007B6493">
        <w:rPr>
          <w:rFonts w:ascii="Times New Roman" w:hAnsi="Times New Roman"/>
          <w:sz w:val="28"/>
          <w:szCs w:val="28"/>
        </w:rPr>
        <w:t>В 2019 году был проведен систематический</w:t>
      </w:r>
      <w:r w:rsidR="001E5407" w:rsidRPr="007B6493">
        <w:rPr>
          <w:rFonts w:ascii="Times New Roman" w:hAnsi="Times New Roman"/>
          <w:sz w:val="28"/>
          <w:szCs w:val="28"/>
        </w:rPr>
        <w:t>,</w:t>
      </w:r>
      <w:r w:rsidR="00175778" w:rsidRPr="007B6493">
        <w:rPr>
          <w:rFonts w:ascii="Times New Roman" w:hAnsi="Times New Roman"/>
          <w:sz w:val="28"/>
          <w:szCs w:val="28"/>
          <w:shd w:val="clear" w:color="auto" w:fill="FFFFFF"/>
          <w:lang w:val="ru-RU"/>
        </w:rPr>
        <w:t xml:space="preserve"> обзорн</w:t>
      </w:r>
      <w:r w:rsidR="00175778" w:rsidRPr="007B6493">
        <w:rPr>
          <w:rFonts w:ascii="Times New Roman" w:hAnsi="Times New Roman"/>
          <w:sz w:val="28"/>
          <w:szCs w:val="28"/>
          <w:shd w:val="clear" w:color="auto" w:fill="FFFFFF"/>
        </w:rPr>
        <w:t>ый</w:t>
      </w:r>
      <w:r w:rsidR="00175778" w:rsidRPr="007B6493">
        <w:rPr>
          <w:rFonts w:ascii="Times New Roman" w:hAnsi="Times New Roman"/>
          <w:sz w:val="28"/>
          <w:szCs w:val="28"/>
          <w:shd w:val="clear" w:color="auto" w:fill="FFFFFF"/>
          <w:lang w:val="ru-RU"/>
        </w:rPr>
        <w:t xml:space="preserve"> и детальн</w:t>
      </w:r>
      <w:r w:rsidR="00175778" w:rsidRPr="007B6493">
        <w:rPr>
          <w:rFonts w:ascii="Times New Roman" w:hAnsi="Times New Roman"/>
          <w:sz w:val="28"/>
          <w:szCs w:val="28"/>
          <w:shd w:val="clear" w:color="auto" w:fill="FFFFFF"/>
        </w:rPr>
        <w:t>ый</w:t>
      </w:r>
      <w:r w:rsidR="00175778" w:rsidRPr="007B6493">
        <w:rPr>
          <w:rFonts w:ascii="Times New Roman" w:hAnsi="Times New Roman"/>
          <w:sz w:val="28"/>
          <w:szCs w:val="28"/>
          <w:shd w:val="clear" w:color="auto" w:fill="FFFFFF"/>
          <w:lang w:val="ru-RU"/>
        </w:rPr>
        <w:t xml:space="preserve"> </w:t>
      </w:r>
      <w:r w:rsidR="00175778" w:rsidRPr="007B6493">
        <w:rPr>
          <w:rFonts w:ascii="Times New Roman" w:hAnsi="Times New Roman"/>
          <w:sz w:val="28"/>
          <w:szCs w:val="28"/>
          <w:shd w:val="clear" w:color="auto" w:fill="FFFFFF"/>
        </w:rPr>
        <w:t xml:space="preserve">анализ </w:t>
      </w:r>
      <w:r w:rsidR="00175778" w:rsidRPr="007B6493">
        <w:rPr>
          <w:rFonts w:ascii="Times New Roman" w:hAnsi="Times New Roman"/>
          <w:sz w:val="28"/>
          <w:szCs w:val="28"/>
          <w:shd w:val="clear" w:color="auto" w:fill="FFFFFF"/>
          <w:lang w:val="ru-RU"/>
        </w:rPr>
        <w:t>4043 научных работ, в рамках которого были изучены эстетические результаты операций блефаропластики верхних век.</w:t>
      </w:r>
      <w:r w:rsidR="00175778" w:rsidRPr="007B6493">
        <w:rPr>
          <w:rFonts w:ascii="Times New Roman" w:hAnsi="Times New Roman"/>
          <w:sz w:val="28"/>
          <w:szCs w:val="28"/>
          <w:shd w:val="clear" w:color="auto" w:fill="FFFFFF"/>
        </w:rPr>
        <w:t xml:space="preserve"> </w:t>
      </w:r>
      <w:r w:rsidR="00175778" w:rsidRPr="007B6493">
        <w:rPr>
          <w:rFonts w:ascii="Times New Roman" w:hAnsi="Times New Roman"/>
          <w:sz w:val="28"/>
          <w:szCs w:val="28"/>
          <w:shd w:val="clear" w:color="auto" w:fill="FFFFFF"/>
          <w:lang w:val="ru-RU"/>
        </w:rPr>
        <w:t>Результаты анализа показали, что вопрос оптимальной разметк</w:t>
      </w:r>
      <w:r w:rsidR="001E5407" w:rsidRPr="007B6493">
        <w:rPr>
          <w:rFonts w:ascii="Times New Roman" w:hAnsi="Times New Roman"/>
          <w:sz w:val="28"/>
          <w:szCs w:val="28"/>
          <w:shd w:val="clear" w:color="auto" w:fill="FFFFFF"/>
        </w:rPr>
        <w:t>и</w:t>
      </w:r>
      <w:r w:rsidR="00175778" w:rsidRPr="007B6493">
        <w:rPr>
          <w:rFonts w:ascii="Times New Roman" w:hAnsi="Times New Roman"/>
          <w:sz w:val="28"/>
          <w:szCs w:val="28"/>
          <w:shd w:val="clear" w:color="auto" w:fill="FFFFFF"/>
          <w:lang w:val="ru-RU"/>
        </w:rPr>
        <w:t xml:space="preserve"> для иссечения кожи и устранения бокового нависания до сих пор остается предметом дискуссий. Авторы исследования настоятельно рекомендуют проведение дальнейших объективных исследований по этой теме</w:t>
      </w:r>
      <w:r w:rsidR="008F47E5" w:rsidRPr="007B6493">
        <w:rPr>
          <w:rFonts w:ascii="Times New Roman" w:hAnsi="Times New Roman"/>
          <w:sz w:val="28"/>
          <w:szCs w:val="28"/>
          <w:shd w:val="clear" w:color="auto" w:fill="FFFFFF"/>
        </w:rPr>
        <w:t xml:space="preserve"> </w:t>
      </w:r>
      <w:r w:rsidR="004C7A9F" w:rsidRPr="007B6493">
        <w:rPr>
          <w:rFonts w:ascii="Times New Roman" w:hAnsi="Times New Roman"/>
          <w:sz w:val="28"/>
          <w:szCs w:val="28"/>
          <w:shd w:val="clear" w:color="auto" w:fill="FFFFFF"/>
        </w:rPr>
        <w:t>[</w:t>
      </w:r>
      <w:r w:rsidR="00F20618" w:rsidRPr="007B6493">
        <w:rPr>
          <w:rFonts w:ascii="Times New Roman" w:hAnsi="Times New Roman"/>
          <w:sz w:val="28"/>
          <w:szCs w:val="28"/>
          <w:shd w:val="clear" w:color="auto" w:fill="FFFFFF"/>
        </w:rPr>
        <w:t>8</w:t>
      </w:r>
      <w:r w:rsidR="00175778" w:rsidRPr="007B6493">
        <w:rPr>
          <w:rFonts w:ascii="Times New Roman" w:hAnsi="Times New Roman"/>
          <w:sz w:val="28"/>
          <w:szCs w:val="28"/>
          <w:shd w:val="clear" w:color="auto" w:fill="FFFFFF"/>
          <w:lang w:val="ru-RU"/>
        </w:rPr>
        <w:t>].</w:t>
      </w:r>
      <w:r w:rsidR="00EF4E40" w:rsidRPr="007B6493">
        <w:rPr>
          <w:rFonts w:ascii="Times New Roman" w:hAnsi="Times New Roman"/>
          <w:sz w:val="28"/>
          <w:szCs w:val="28"/>
          <w:shd w:val="clear" w:color="auto" w:fill="FFFFFF"/>
        </w:rPr>
        <w:t xml:space="preserve"> </w:t>
      </w:r>
    </w:p>
    <w:p w:rsidR="00983033" w:rsidRPr="007B6493" w:rsidRDefault="00BB64C1" w:rsidP="00983033">
      <w:pPr>
        <w:spacing w:after="0" w:line="240" w:lineRule="auto"/>
        <w:jc w:val="both"/>
        <w:rPr>
          <w:rFonts w:ascii="Times New Roman" w:hAnsi="Times New Roman"/>
          <w:sz w:val="28"/>
          <w:szCs w:val="28"/>
        </w:rPr>
      </w:pPr>
      <w:r w:rsidRPr="007B6493">
        <w:rPr>
          <w:rFonts w:ascii="Times New Roman" w:hAnsi="Times New Roman"/>
          <w:sz w:val="28"/>
          <w:szCs w:val="28"/>
          <w:shd w:val="clear" w:color="auto" w:fill="FFFFFF"/>
          <w:lang w:val="kk-KZ"/>
        </w:rPr>
        <w:tab/>
      </w:r>
      <w:r w:rsidR="00175778" w:rsidRPr="007B6493">
        <w:rPr>
          <w:rFonts w:ascii="Times New Roman" w:hAnsi="Times New Roman"/>
          <w:sz w:val="28"/>
          <w:szCs w:val="28"/>
        </w:rPr>
        <w:t>Эти обстоятельства</w:t>
      </w:r>
      <w:r w:rsidR="009625D7" w:rsidRPr="007B6493">
        <w:rPr>
          <w:rFonts w:ascii="Times New Roman" w:hAnsi="Times New Roman"/>
          <w:sz w:val="28"/>
          <w:szCs w:val="28"/>
        </w:rPr>
        <w:t xml:space="preserve"> </w:t>
      </w:r>
      <w:r w:rsidR="00BB017C" w:rsidRPr="007B6493">
        <w:rPr>
          <w:rFonts w:ascii="Times New Roman" w:hAnsi="Times New Roman"/>
          <w:sz w:val="28"/>
          <w:szCs w:val="28"/>
          <w:lang w:val="kk-KZ"/>
        </w:rPr>
        <w:t>с</w:t>
      </w:r>
      <w:r w:rsidR="009625D7" w:rsidRPr="007B6493">
        <w:rPr>
          <w:rFonts w:ascii="Times New Roman" w:hAnsi="Times New Roman"/>
          <w:sz w:val="28"/>
          <w:szCs w:val="28"/>
        </w:rPr>
        <w:t>подвинули нас к более глубинному</w:t>
      </w:r>
      <w:r w:rsidR="007B5604" w:rsidRPr="007B6493">
        <w:rPr>
          <w:rFonts w:ascii="Times New Roman" w:hAnsi="Times New Roman"/>
          <w:sz w:val="28"/>
          <w:szCs w:val="28"/>
        </w:rPr>
        <w:t xml:space="preserve"> анализу</w:t>
      </w:r>
      <w:r w:rsidR="00175778" w:rsidRPr="007B6493">
        <w:rPr>
          <w:rFonts w:ascii="Times New Roman" w:hAnsi="Times New Roman"/>
          <w:sz w:val="28"/>
          <w:szCs w:val="28"/>
        </w:rPr>
        <w:t xml:space="preserve"> настоящего вопроса. </w:t>
      </w:r>
    </w:p>
    <w:p w:rsidR="00983033" w:rsidRPr="007B6493" w:rsidRDefault="00983033" w:rsidP="00983033">
      <w:pPr>
        <w:shd w:val="clear" w:color="auto" w:fill="FFFFFF"/>
        <w:spacing w:after="0" w:line="240" w:lineRule="auto"/>
        <w:ind w:right="-1" w:firstLine="567"/>
        <w:contextualSpacing/>
        <w:jc w:val="both"/>
        <w:rPr>
          <w:rFonts w:ascii="Times New Roman" w:eastAsia="Times New Roman" w:hAnsi="Times New Roman"/>
          <w:sz w:val="28"/>
          <w:szCs w:val="28"/>
          <w:shd w:val="clear" w:color="auto" w:fill="FFFFFF"/>
          <w:lang w:val="kk-KZ"/>
        </w:rPr>
      </w:pPr>
      <w:r w:rsidRPr="007B6493">
        <w:rPr>
          <w:rFonts w:ascii="Times New Roman" w:eastAsia="Times New Roman" w:hAnsi="Times New Roman"/>
          <w:b/>
          <w:bCs/>
          <w:sz w:val="28"/>
          <w:szCs w:val="28"/>
          <w:shd w:val="clear" w:color="auto" w:fill="FFFFFF"/>
        </w:rPr>
        <w:t>Цель исследования</w:t>
      </w:r>
      <w:r w:rsidRPr="007B6493">
        <w:rPr>
          <w:rFonts w:ascii="Times New Roman" w:eastAsia="Times New Roman" w:hAnsi="Times New Roman"/>
          <w:sz w:val="28"/>
          <w:szCs w:val="28"/>
          <w:shd w:val="clear" w:color="auto" w:fill="FFFFFF"/>
          <w:lang w:val="kk-KZ"/>
        </w:rPr>
        <w:t xml:space="preserve"> </w:t>
      </w:r>
    </w:p>
    <w:p w:rsidR="00983033" w:rsidRPr="007B6493" w:rsidRDefault="00983033" w:rsidP="00983033">
      <w:pPr>
        <w:shd w:val="clear" w:color="auto" w:fill="FFFFFF"/>
        <w:spacing w:after="0" w:line="240" w:lineRule="auto"/>
        <w:ind w:right="-1" w:firstLine="567"/>
        <w:contextualSpacing/>
        <w:jc w:val="both"/>
        <w:rPr>
          <w:rFonts w:ascii="Times New Roman" w:eastAsia="Times New Roman" w:hAnsi="Times New Roman"/>
          <w:sz w:val="28"/>
          <w:szCs w:val="28"/>
          <w:shd w:val="clear" w:color="auto" w:fill="FFFFFF"/>
          <w:lang w:val="kk-KZ"/>
        </w:rPr>
      </w:pPr>
      <w:r w:rsidRPr="007B6493">
        <w:rPr>
          <w:rFonts w:ascii="Times New Roman" w:eastAsia="Times New Roman" w:hAnsi="Times New Roman"/>
          <w:sz w:val="28"/>
          <w:szCs w:val="28"/>
          <w:shd w:val="clear" w:color="auto" w:fill="FFFFFF"/>
        </w:rPr>
        <w:t>Улучшение результатов эстетической верхней блефаропластики путем разработ</w:t>
      </w:r>
      <w:r w:rsidRPr="007B6493">
        <w:rPr>
          <w:rFonts w:ascii="Times New Roman" w:eastAsia="Times New Roman" w:hAnsi="Times New Roman"/>
          <w:sz w:val="28"/>
          <w:szCs w:val="28"/>
          <w:shd w:val="clear" w:color="auto" w:fill="FFFFFF"/>
          <w:lang w:val="kk-KZ"/>
        </w:rPr>
        <w:t>ки</w:t>
      </w:r>
      <w:r w:rsidRPr="007B6493">
        <w:rPr>
          <w:rFonts w:ascii="Times New Roman" w:eastAsia="Times New Roman" w:hAnsi="Times New Roman"/>
          <w:sz w:val="28"/>
          <w:szCs w:val="28"/>
          <w:shd w:val="clear" w:color="auto" w:fill="FFFFFF"/>
        </w:rPr>
        <w:t xml:space="preserve"> метода предоперационной разметки, адаптирован</w:t>
      </w:r>
      <w:r w:rsidR="0094467D" w:rsidRPr="007B6493">
        <w:rPr>
          <w:rFonts w:ascii="Times New Roman" w:eastAsia="Times New Roman" w:hAnsi="Times New Roman"/>
          <w:sz w:val="28"/>
          <w:szCs w:val="28"/>
          <w:shd w:val="clear" w:color="auto" w:fill="FFFFFF"/>
        </w:rPr>
        <w:t xml:space="preserve">ного под евроазиатский тип лица </w:t>
      </w:r>
      <w:r w:rsidR="001C5FF0" w:rsidRPr="007B6493">
        <w:rPr>
          <w:rFonts w:ascii="Times New Roman" w:eastAsia="Times New Roman" w:hAnsi="Times New Roman"/>
          <w:sz w:val="28"/>
          <w:szCs w:val="28"/>
          <w:shd w:val="clear" w:color="auto" w:fill="FFFFFF"/>
        </w:rPr>
        <w:t xml:space="preserve">и </w:t>
      </w:r>
      <w:r w:rsidRPr="007B6493">
        <w:rPr>
          <w:rFonts w:ascii="Times New Roman" w:eastAsia="Times New Roman" w:hAnsi="Times New Roman"/>
          <w:sz w:val="28"/>
          <w:szCs w:val="28"/>
          <w:shd w:val="clear" w:color="auto" w:fill="FFFFFF"/>
          <w:lang w:val="kk-KZ"/>
        </w:rPr>
        <w:t xml:space="preserve">путем создания нового способа выкраивания </w:t>
      </w:r>
      <w:r w:rsidRPr="007B6493">
        <w:rPr>
          <w:rFonts w:ascii="Times New Roman" w:eastAsia="Times New Roman" w:hAnsi="Times New Roman"/>
          <w:sz w:val="28"/>
          <w:szCs w:val="28"/>
          <w:shd w:val="clear" w:color="auto" w:fill="FFFFFF"/>
        </w:rPr>
        <w:t xml:space="preserve">избыточной кожи </w:t>
      </w:r>
      <w:r w:rsidRPr="007B6493">
        <w:rPr>
          <w:rFonts w:ascii="Times New Roman" w:eastAsia="Times New Roman" w:hAnsi="Times New Roman"/>
          <w:sz w:val="28"/>
          <w:szCs w:val="28"/>
          <w:shd w:val="clear" w:color="auto" w:fill="FFFFFF"/>
          <w:lang w:val="kk-KZ"/>
        </w:rPr>
        <w:t xml:space="preserve">для </w:t>
      </w:r>
      <w:r w:rsidRPr="007B6493">
        <w:rPr>
          <w:rFonts w:ascii="Times New Roman" w:eastAsia="Times New Roman" w:hAnsi="Times New Roman"/>
          <w:sz w:val="28"/>
          <w:szCs w:val="28"/>
          <w:shd w:val="clear" w:color="auto" w:fill="FFFFFF"/>
        </w:rPr>
        <w:t>пред</w:t>
      </w:r>
      <w:r w:rsidRPr="007B6493">
        <w:rPr>
          <w:rFonts w:ascii="Times New Roman" w:eastAsia="Times New Roman" w:hAnsi="Times New Roman"/>
          <w:sz w:val="28"/>
          <w:szCs w:val="28"/>
          <w:shd w:val="clear" w:color="auto" w:fill="FFFFFF"/>
          <w:lang w:val="kk-KZ"/>
        </w:rPr>
        <w:t>отвращения</w:t>
      </w:r>
      <w:r w:rsidRPr="007B6493">
        <w:rPr>
          <w:rFonts w:ascii="Times New Roman" w:eastAsia="Times New Roman" w:hAnsi="Times New Roman"/>
          <w:sz w:val="28"/>
          <w:szCs w:val="28"/>
          <w:shd w:val="clear" w:color="auto" w:fill="FFFFFF"/>
        </w:rPr>
        <w:t xml:space="preserve"> осложнений</w:t>
      </w:r>
      <w:r w:rsidRPr="007B6493">
        <w:rPr>
          <w:rFonts w:ascii="Times New Roman" w:eastAsia="Times New Roman" w:hAnsi="Times New Roman"/>
          <w:sz w:val="28"/>
          <w:szCs w:val="28"/>
          <w:shd w:val="clear" w:color="auto" w:fill="FFFFFF"/>
          <w:lang w:val="kk-KZ"/>
        </w:rPr>
        <w:t>.</w:t>
      </w:r>
    </w:p>
    <w:p w:rsidR="00175778" w:rsidRPr="007B6493" w:rsidRDefault="00175778" w:rsidP="00FC1FBD">
      <w:pPr>
        <w:spacing w:after="0" w:line="240" w:lineRule="auto"/>
        <w:ind w:firstLine="510"/>
        <w:jc w:val="both"/>
        <w:rPr>
          <w:rFonts w:ascii="Times New Roman" w:eastAsia="Times New Roman" w:hAnsi="Times New Roman"/>
          <w:b/>
          <w:bCs/>
          <w:sz w:val="28"/>
          <w:szCs w:val="28"/>
          <w:shd w:val="clear" w:color="auto" w:fill="FFFFFF"/>
          <w:lang w:val="kk-KZ"/>
        </w:rPr>
      </w:pPr>
      <w:r w:rsidRPr="007B6493">
        <w:rPr>
          <w:rFonts w:ascii="Times New Roman" w:eastAsia="Times New Roman" w:hAnsi="Times New Roman"/>
          <w:b/>
          <w:bCs/>
          <w:sz w:val="28"/>
          <w:szCs w:val="28"/>
          <w:shd w:val="clear" w:color="auto" w:fill="FFFFFF"/>
          <w:lang w:val="kk-KZ"/>
        </w:rPr>
        <w:t>Задачи исследования</w:t>
      </w:r>
    </w:p>
    <w:p w:rsidR="00175778" w:rsidRPr="007B6493" w:rsidRDefault="00175778" w:rsidP="00145FBF">
      <w:pPr>
        <w:pStyle w:val="af3"/>
        <w:ind w:right="-1" w:firstLine="567"/>
        <w:contextualSpacing/>
        <w:jc w:val="both"/>
        <w:rPr>
          <w:rFonts w:ascii="Times New Roman" w:hAnsi="Times New Roman"/>
          <w:bCs/>
          <w:sz w:val="28"/>
          <w:szCs w:val="28"/>
          <w:lang w:val="kk-KZ"/>
        </w:rPr>
      </w:pPr>
      <w:r w:rsidRPr="007B6493">
        <w:rPr>
          <w:rFonts w:ascii="Times New Roman" w:hAnsi="Times New Roman"/>
          <w:bCs/>
          <w:sz w:val="28"/>
          <w:szCs w:val="28"/>
        </w:rPr>
        <w:t xml:space="preserve">1. </w:t>
      </w:r>
      <w:r w:rsidRPr="007B6493">
        <w:rPr>
          <w:rFonts w:ascii="Times New Roman" w:hAnsi="Times New Roman"/>
          <w:bCs/>
          <w:sz w:val="28"/>
          <w:szCs w:val="28"/>
          <w:lang w:val="kk-KZ"/>
        </w:rPr>
        <w:t xml:space="preserve">Изучить </w:t>
      </w:r>
      <w:r w:rsidR="00545A4A" w:rsidRPr="007B6493">
        <w:rPr>
          <w:rFonts w:ascii="Times New Roman" w:hAnsi="Times New Roman"/>
          <w:bCs/>
          <w:sz w:val="28"/>
          <w:szCs w:val="28"/>
          <w:lang w:val="kk-KZ"/>
        </w:rPr>
        <w:t>распространенность</w:t>
      </w:r>
      <w:r w:rsidR="002B7E13" w:rsidRPr="007B6493">
        <w:rPr>
          <w:rFonts w:ascii="Times New Roman" w:hAnsi="Times New Roman"/>
          <w:bCs/>
          <w:sz w:val="28"/>
          <w:szCs w:val="28"/>
          <w:lang w:val="kk-KZ"/>
        </w:rPr>
        <w:t xml:space="preserve"> пластических операций по эстетической верхней блефаропластик</w:t>
      </w:r>
      <w:r w:rsidR="00A74D27" w:rsidRPr="007B6493">
        <w:rPr>
          <w:rFonts w:ascii="Times New Roman" w:hAnsi="Times New Roman"/>
          <w:bCs/>
          <w:sz w:val="28"/>
          <w:szCs w:val="28"/>
          <w:lang w:val="kk-KZ"/>
        </w:rPr>
        <w:t>е</w:t>
      </w:r>
      <w:r w:rsidR="00ED4E3C" w:rsidRPr="007B6493">
        <w:rPr>
          <w:rFonts w:ascii="Times New Roman" w:hAnsi="Times New Roman"/>
          <w:bCs/>
          <w:sz w:val="28"/>
          <w:szCs w:val="28"/>
          <w:lang w:val="kk-KZ"/>
        </w:rPr>
        <w:t xml:space="preserve"> на примере </w:t>
      </w:r>
      <w:r w:rsidR="00545A4A" w:rsidRPr="007B6493">
        <w:rPr>
          <w:rFonts w:ascii="Times New Roman" w:hAnsi="Times New Roman"/>
          <w:bCs/>
          <w:sz w:val="28"/>
          <w:szCs w:val="28"/>
          <w:lang w:val="kk-KZ"/>
        </w:rPr>
        <w:t>клиники пластическ</w:t>
      </w:r>
      <w:r w:rsidR="003563D1" w:rsidRPr="007B6493">
        <w:rPr>
          <w:rFonts w:ascii="Times New Roman" w:hAnsi="Times New Roman"/>
          <w:bCs/>
          <w:sz w:val="28"/>
          <w:szCs w:val="28"/>
          <w:lang w:val="kk-KZ"/>
        </w:rPr>
        <w:t xml:space="preserve">ой и лазерной хирургии г.Алматы, </w:t>
      </w:r>
      <w:r w:rsidR="002F7A04" w:rsidRPr="007B6493">
        <w:rPr>
          <w:rFonts w:ascii="Times New Roman" w:hAnsi="Times New Roman"/>
          <w:bCs/>
          <w:sz w:val="28"/>
          <w:szCs w:val="28"/>
          <w:lang w:val="kk-KZ"/>
        </w:rPr>
        <w:t>в период</w:t>
      </w:r>
      <w:r w:rsidR="003563D1" w:rsidRPr="007B6493">
        <w:rPr>
          <w:rFonts w:ascii="Times New Roman" w:hAnsi="Times New Roman"/>
          <w:bCs/>
          <w:sz w:val="28"/>
          <w:szCs w:val="28"/>
          <w:lang w:val="kk-KZ"/>
        </w:rPr>
        <w:t xml:space="preserve"> 2016</w:t>
      </w:r>
      <w:r w:rsidR="002F7A04" w:rsidRPr="007B6493">
        <w:rPr>
          <w:rFonts w:ascii="Times New Roman" w:hAnsi="Times New Roman"/>
          <w:bCs/>
          <w:sz w:val="28"/>
          <w:szCs w:val="28"/>
          <w:lang w:val="kk-KZ"/>
        </w:rPr>
        <w:t>-</w:t>
      </w:r>
      <w:r w:rsidR="003563D1" w:rsidRPr="007B6493">
        <w:rPr>
          <w:rFonts w:ascii="Times New Roman" w:hAnsi="Times New Roman"/>
          <w:bCs/>
          <w:sz w:val="28"/>
          <w:szCs w:val="28"/>
          <w:lang w:val="kk-KZ"/>
        </w:rPr>
        <w:t>2022 г</w:t>
      </w:r>
      <w:r w:rsidR="002F7A04" w:rsidRPr="007B6493">
        <w:rPr>
          <w:rFonts w:ascii="Times New Roman" w:hAnsi="Times New Roman"/>
          <w:bCs/>
          <w:sz w:val="28"/>
          <w:szCs w:val="28"/>
          <w:lang w:val="kk-KZ"/>
        </w:rPr>
        <w:t>г</w:t>
      </w:r>
      <w:r w:rsidR="003563D1" w:rsidRPr="007B6493">
        <w:rPr>
          <w:rFonts w:ascii="Times New Roman" w:hAnsi="Times New Roman"/>
          <w:bCs/>
          <w:sz w:val="28"/>
          <w:szCs w:val="28"/>
          <w:lang w:val="kk-KZ"/>
        </w:rPr>
        <w:t>.</w:t>
      </w:r>
    </w:p>
    <w:p w:rsidR="000A606B" w:rsidRPr="007B6493" w:rsidRDefault="00175778" w:rsidP="000D3869">
      <w:pPr>
        <w:numPr>
          <w:ilvl w:val="0"/>
          <w:numId w:val="9"/>
        </w:numPr>
        <w:shd w:val="clear" w:color="auto" w:fill="FFFFFF"/>
        <w:tabs>
          <w:tab w:val="left" w:pos="851"/>
        </w:tabs>
        <w:spacing w:after="0" w:line="240" w:lineRule="auto"/>
        <w:ind w:left="0" w:right="-1" w:firstLine="567"/>
        <w:contextualSpacing/>
        <w:jc w:val="both"/>
        <w:rPr>
          <w:rFonts w:ascii="Times New Roman" w:hAnsi="Times New Roman"/>
          <w:kern w:val="2"/>
          <w:sz w:val="28"/>
          <w:szCs w:val="28"/>
          <w:lang w:val="kk-KZ"/>
        </w:rPr>
      </w:pPr>
      <w:r w:rsidRPr="007B6493">
        <w:rPr>
          <w:rFonts w:ascii="Times New Roman" w:hAnsi="Times New Roman"/>
          <w:bCs/>
          <w:sz w:val="28"/>
          <w:szCs w:val="28"/>
          <w:lang w:val="kk-KZ"/>
        </w:rPr>
        <w:t>Разработать</w:t>
      </w:r>
      <w:r w:rsidR="000A606B" w:rsidRPr="007B6493">
        <w:rPr>
          <w:rFonts w:ascii="Times New Roman" w:hAnsi="Times New Roman"/>
          <w:bCs/>
          <w:sz w:val="28"/>
          <w:szCs w:val="28"/>
          <w:lang w:val="kk-KZ"/>
        </w:rPr>
        <w:t xml:space="preserve"> адаптированную предоперационную разметку, применя</w:t>
      </w:r>
      <w:r w:rsidR="001A476A" w:rsidRPr="007B6493">
        <w:rPr>
          <w:rFonts w:ascii="Times New Roman" w:hAnsi="Times New Roman"/>
          <w:bCs/>
          <w:sz w:val="28"/>
          <w:szCs w:val="28"/>
          <w:lang w:val="kk-KZ"/>
        </w:rPr>
        <w:t>емую при верхней блефаропластике</w:t>
      </w:r>
      <w:r w:rsidR="000A606B" w:rsidRPr="007B6493">
        <w:rPr>
          <w:rFonts w:ascii="Times New Roman" w:hAnsi="Times New Roman"/>
          <w:bCs/>
          <w:sz w:val="28"/>
          <w:szCs w:val="28"/>
          <w:lang w:val="kk-KZ"/>
        </w:rPr>
        <w:t xml:space="preserve"> для евроазиатского типа лица</w:t>
      </w:r>
      <w:r w:rsidR="000A606B" w:rsidRPr="007B6493">
        <w:rPr>
          <w:rFonts w:ascii="Times New Roman" w:hAnsi="Times New Roman"/>
          <w:kern w:val="2"/>
          <w:sz w:val="28"/>
          <w:szCs w:val="28"/>
          <w:lang w:val="kk-KZ"/>
        </w:rPr>
        <w:t>.</w:t>
      </w:r>
    </w:p>
    <w:p w:rsidR="000A606B" w:rsidRPr="007B6493" w:rsidRDefault="00526B88" w:rsidP="000D3869">
      <w:pPr>
        <w:numPr>
          <w:ilvl w:val="0"/>
          <w:numId w:val="9"/>
        </w:numPr>
        <w:shd w:val="clear" w:color="auto" w:fill="FFFFFF"/>
        <w:tabs>
          <w:tab w:val="left" w:pos="851"/>
        </w:tabs>
        <w:spacing w:after="0" w:line="240" w:lineRule="auto"/>
        <w:ind w:left="0" w:right="-1" w:firstLine="567"/>
        <w:contextualSpacing/>
        <w:jc w:val="both"/>
        <w:rPr>
          <w:rFonts w:ascii="Times New Roman" w:hAnsi="Times New Roman"/>
          <w:kern w:val="2"/>
          <w:sz w:val="28"/>
          <w:szCs w:val="28"/>
          <w:lang w:val="kk-KZ"/>
        </w:rPr>
      </w:pPr>
      <w:r w:rsidRPr="007B6493">
        <w:rPr>
          <w:rFonts w:ascii="Times New Roman" w:hAnsi="Times New Roman"/>
          <w:bCs/>
          <w:sz w:val="28"/>
          <w:szCs w:val="28"/>
          <w:lang w:val="kk-KZ"/>
        </w:rPr>
        <w:t>Создать математическую формулу выкраивания кожного лоскута при верхней блефаропластике для евроазиатского типа лица</w:t>
      </w:r>
      <w:r w:rsidR="00D61020" w:rsidRPr="007B6493">
        <w:rPr>
          <w:rFonts w:ascii="Times New Roman" w:hAnsi="Times New Roman"/>
          <w:bCs/>
          <w:sz w:val="28"/>
          <w:szCs w:val="28"/>
          <w:lang w:val="kk-KZ"/>
        </w:rPr>
        <w:t xml:space="preserve"> на основе компьютерного моделирования</w:t>
      </w:r>
      <w:r w:rsidR="000A606B" w:rsidRPr="007B6493">
        <w:rPr>
          <w:rFonts w:ascii="Times New Roman" w:hAnsi="Times New Roman"/>
          <w:kern w:val="2"/>
          <w:sz w:val="28"/>
          <w:szCs w:val="28"/>
        </w:rPr>
        <w:t>.</w:t>
      </w:r>
    </w:p>
    <w:p w:rsidR="00175778" w:rsidRPr="007B6493" w:rsidRDefault="00175778" w:rsidP="000D3869">
      <w:pPr>
        <w:numPr>
          <w:ilvl w:val="0"/>
          <w:numId w:val="9"/>
        </w:numPr>
        <w:shd w:val="clear" w:color="auto" w:fill="FFFFFF"/>
        <w:tabs>
          <w:tab w:val="left" w:pos="851"/>
        </w:tabs>
        <w:spacing w:after="0" w:line="240" w:lineRule="auto"/>
        <w:ind w:left="0" w:right="-1" w:firstLine="567"/>
        <w:contextualSpacing/>
        <w:jc w:val="both"/>
        <w:rPr>
          <w:rFonts w:ascii="Times New Roman" w:hAnsi="Times New Roman"/>
          <w:kern w:val="2"/>
          <w:sz w:val="28"/>
          <w:szCs w:val="28"/>
          <w:lang w:val="kk-KZ"/>
        </w:rPr>
      </w:pPr>
      <w:r w:rsidRPr="007B6493">
        <w:rPr>
          <w:rFonts w:ascii="Times New Roman" w:hAnsi="Times New Roman"/>
          <w:bCs/>
          <w:sz w:val="28"/>
          <w:szCs w:val="28"/>
          <w:lang w:val="kk-KZ"/>
        </w:rPr>
        <w:t>Усовершенствова</w:t>
      </w:r>
      <w:r w:rsidR="009F719A" w:rsidRPr="007B6493">
        <w:rPr>
          <w:rFonts w:ascii="Times New Roman" w:hAnsi="Times New Roman"/>
          <w:bCs/>
          <w:sz w:val="28"/>
          <w:szCs w:val="28"/>
          <w:lang w:val="kk-KZ"/>
        </w:rPr>
        <w:t>ть</w:t>
      </w:r>
      <w:r w:rsidRPr="007B6493">
        <w:rPr>
          <w:rFonts w:ascii="Times New Roman" w:hAnsi="Times New Roman"/>
          <w:bCs/>
          <w:sz w:val="28"/>
          <w:szCs w:val="28"/>
          <w:lang w:val="kk-KZ"/>
        </w:rPr>
        <w:t xml:space="preserve"> хирургическ</w:t>
      </w:r>
      <w:r w:rsidR="001950B0" w:rsidRPr="007B6493">
        <w:rPr>
          <w:rFonts w:ascii="Times New Roman" w:hAnsi="Times New Roman"/>
          <w:bCs/>
          <w:sz w:val="28"/>
          <w:szCs w:val="28"/>
          <w:lang w:val="kk-KZ"/>
        </w:rPr>
        <w:t>ую</w:t>
      </w:r>
      <w:r w:rsidRPr="007B6493">
        <w:rPr>
          <w:rFonts w:ascii="Times New Roman" w:hAnsi="Times New Roman"/>
          <w:bCs/>
          <w:sz w:val="28"/>
          <w:szCs w:val="28"/>
          <w:lang w:val="kk-KZ"/>
        </w:rPr>
        <w:t xml:space="preserve"> тактик</w:t>
      </w:r>
      <w:r w:rsidR="001950B0" w:rsidRPr="007B6493">
        <w:rPr>
          <w:rFonts w:ascii="Times New Roman" w:hAnsi="Times New Roman"/>
          <w:bCs/>
          <w:sz w:val="28"/>
          <w:szCs w:val="28"/>
          <w:lang w:val="kk-KZ"/>
        </w:rPr>
        <w:t>у</w:t>
      </w:r>
      <w:r w:rsidRPr="007B6493">
        <w:rPr>
          <w:rFonts w:ascii="Times New Roman" w:hAnsi="Times New Roman"/>
          <w:bCs/>
          <w:sz w:val="28"/>
          <w:szCs w:val="28"/>
          <w:lang w:val="kk-KZ"/>
        </w:rPr>
        <w:t xml:space="preserve"> </w:t>
      </w:r>
      <w:r w:rsidR="00542A21" w:rsidRPr="007B6493">
        <w:rPr>
          <w:rFonts w:ascii="Times New Roman" w:hAnsi="Times New Roman"/>
          <w:bCs/>
          <w:sz w:val="28"/>
          <w:szCs w:val="28"/>
        </w:rPr>
        <w:t>при</w:t>
      </w:r>
      <w:r w:rsidRPr="007B6493">
        <w:rPr>
          <w:rFonts w:ascii="Times New Roman" w:hAnsi="Times New Roman"/>
          <w:bCs/>
          <w:sz w:val="28"/>
          <w:szCs w:val="28"/>
          <w:lang w:val="kk-KZ"/>
        </w:rPr>
        <w:t xml:space="preserve"> эстетической верхней блефаропластик</w:t>
      </w:r>
      <w:r w:rsidR="00542A21" w:rsidRPr="007B6493">
        <w:rPr>
          <w:rFonts w:ascii="Times New Roman" w:hAnsi="Times New Roman"/>
          <w:bCs/>
          <w:sz w:val="28"/>
          <w:szCs w:val="28"/>
          <w:lang w:val="kk-KZ"/>
        </w:rPr>
        <w:t>е</w:t>
      </w:r>
      <w:r w:rsidR="00AA140D" w:rsidRPr="007B6493">
        <w:rPr>
          <w:rFonts w:ascii="Times New Roman" w:hAnsi="Times New Roman"/>
          <w:kern w:val="2"/>
          <w:sz w:val="28"/>
          <w:szCs w:val="28"/>
        </w:rPr>
        <w:t xml:space="preserve"> путем определения </w:t>
      </w:r>
      <w:r w:rsidR="003563D1" w:rsidRPr="007B6493">
        <w:rPr>
          <w:rFonts w:ascii="Times New Roman" w:hAnsi="Times New Roman"/>
          <w:kern w:val="2"/>
          <w:sz w:val="28"/>
          <w:szCs w:val="28"/>
        </w:rPr>
        <w:t xml:space="preserve">эстетических </w:t>
      </w:r>
      <w:r w:rsidR="00AA140D" w:rsidRPr="007B6493">
        <w:rPr>
          <w:rFonts w:ascii="Times New Roman" w:hAnsi="Times New Roman"/>
          <w:kern w:val="2"/>
          <w:sz w:val="28"/>
          <w:szCs w:val="28"/>
        </w:rPr>
        <w:t>показаний и противопоказаний, установки оптимального расположения пальпебральной складки и латерального наклона лоскута.</w:t>
      </w:r>
    </w:p>
    <w:p w:rsidR="00175778" w:rsidRPr="007B6493" w:rsidRDefault="00175778" w:rsidP="000D3869">
      <w:pPr>
        <w:numPr>
          <w:ilvl w:val="0"/>
          <w:numId w:val="9"/>
        </w:numPr>
        <w:shd w:val="clear" w:color="auto" w:fill="FFFFFF"/>
        <w:tabs>
          <w:tab w:val="left" w:pos="851"/>
        </w:tabs>
        <w:spacing w:after="0" w:line="240" w:lineRule="auto"/>
        <w:ind w:left="0" w:right="-1" w:firstLine="567"/>
        <w:contextualSpacing/>
        <w:jc w:val="both"/>
        <w:rPr>
          <w:rFonts w:ascii="Times New Roman" w:eastAsia="Times New Roman" w:hAnsi="Times New Roman"/>
          <w:sz w:val="28"/>
          <w:szCs w:val="28"/>
          <w:shd w:val="clear" w:color="auto" w:fill="FFFFFF"/>
          <w:lang w:val="kk-KZ"/>
        </w:rPr>
      </w:pPr>
      <w:r w:rsidRPr="007B6493">
        <w:rPr>
          <w:rFonts w:ascii="Times New Roman" w:hAnsi="Times New Roman"/>
          <w:bCs/>
          <w:sz w:val="28"/>
          <w:szCs w:val="28"/>
        </w:rPr>
        <w:t xml:space="preserve">Провести </w:t>
      </w:r>
      <w:r w:rsidRPr="007B6493">
        <w:rPr>
          <w:rFonts w:ascii="Times New Roman" w:hAnsi="Times New Roman"/>
          <w:bCs/>
          <w:sz w:val="28"/>
          <w:szCs w:val="28"/>
          <w:lang w:val="kk-KZ"/>
        </w:rPr>
        <w:t xml:space="preserve">сравнительный </w:t>
      </w:r>
      <w:r w:rsidRPr="007B6493">
        <w:rPr>
          <w:rFonts w:ascii="Times New Roman" w:hAnsi="Times New Roman"/>
          <w:bCs/>
          <w:sz w:val="28"/>
          <w:szCs w:val="28"/>
        </w:rPr>
        <w:t xml:space="preserve">анализ и оценку эффективности </w:t>
      </w:r>
      <w:r w:rsidR="008F79DB" w:rsidRPr="007B6493">
        <w:rPr>
          <w:rFonts w:ascii="Times New Roman" w:hAnsi="Times New Roman"/>
          <w:bCs/>
          <w:sz w:val="28"/>
          <w:szCs w:val="28"/>
          <w:lang w:val="kk-KZ"/>
        </w:rPr>
        <w:t>новой</w:t>
      </w:r>
      <w:r w:rsidR="008F79DB" w:rsidRPr="007B6493">
        <w:rPr>
          <w:rFonts w:ascii="Times New Roman" w:hAnsi="Times New Roman"/>
          <w:bCs/>
          <w:sz w:val="28"/>
          <w:szCs w:val="28"/>
        </w:rPr>
        <w:t xml:space="preserve">, </w:t>
      </w:r>
      <w:r w:rsidRPr="007B6493">
        <w:rPr>
          <w:rFonts w:ascii="Times New Roman" w:hAnsi="Times New Roman"/>
          <w:bCs/>
          <w:sz w:val="28"/>
          <w:szCs w:val="28"/>
        </w:rPr>
        <w:t>улучш</w:t>
      </w:r>
      <w:r w:rsidR="008F79DB" w:rsidRPr="007B6493">
        <w:rPr>
          <w:rFonts w:ascii="Times New Roman" w:hAnsi="Times New Roman"/>
          <w:bCs/>
          <w:sz w:val="28"/>
          <w:szCs w:val="28"/>
        </w:rPr>
        <w:t xml:space="preserve">енной </w:t>
      </w:r>
      <w:r w:rsidRPr="007B6493">
        <w:rPr>
          <w:rFonts w:ascii="Times New Roman" w:hAnsi="Times New Roman"/>
          <w:bCs/>
          <w:sz w:val="28"/>
          <w:szCs w:val="28"/>
        </w:rPr>
        <w:t>методики ведения пациентов с эстетической верхней блефаропластикой</w:t>
      </w:r>
      <w:r w:rsidRPr="007B6493">
        <w:rPr>
          <w:rFonts w:ascii="Times New Roman" w:hAnsi="Times New Roman"/>
          <w:bCs/>
          <w:sz w:val="28"/>
          <w:szCs w:val="28"/>
          <w:lang w:val="kk-KZ"/>
        </w:rPr>
        <w:t xml:space="preserve"> </w:t>
      </w:r>
      <w:r w:rsidR="001F4475" w:rsidRPr="007B6493">
        <w:rPr>
          <w:rFonts w:ascii="Times New Roman" w:hAnsi="Times New Roman"/>
          <w:bCs/>
          <w:sz w:val="28"/>
          <w:szCs w:val="28"/>
        </w:rPr>
        <w:t xml:space="preserve">по сравнению </w:t>
      </w:r>
      <w:r w:rsidR="008F79DB" w:rsidRPr="007B6493">
        <w:rPr>
          <w:rFonts w:ascii="Times New Roman" w:hAnsi="Times New Roman"/>
          <w:bCs/>
          <w:sz w:val="28"/>
          <w:szCs w:val="28"/>
        </w:rPr>
        <w:t xml:space="preserve">с </w:t>
      </w:r>
      <w:r w:rsidRPr="007B6493">
        <w:rPr>
          <w:rFonts w:ascii="Times New Roman" w:hAnsi="Times New Roman"/>
          <w:bCs/>
          <w:sz w:val="28"/>
          <w:szCs w:val="28"/>
          <w:lang w:val="kk-KZ"/>
        </w:rPr>
        <w:t>традиционным методом</w:t>
      </w:r>
      <w:r w:rsidRPr="007B6493">
        <w:rPr>
          <w:rFonts w:ascii="Times New Roman" w:hAnsi="Times New Roman"/>
          <w:kern w:val="2"/>
          <w:sz w:val="28"/>
          <w:szCs w:val="28"/>
          <w:lang w:val="ru-RU"/>
        </w:rPr>
        <w:t>.</w:t>
      </w:r>
    </w:p>
    <w:p w:rsidR="00003FE9" w:rsidRPr="007B6493" w:rsidRDefault="00003FE9" w:rsidP="00145FBF">
      <w:pPr>
        <w:widowControl w:val="0"/>
        <w:autoSpaceDE w:val="0"/>
        <w:autoSpaceDN w:val="0"/>
        <w:adjustRightInd w:val="0"/>
        <w:spacing w:after="0" w:line="240" w:lineRule="auto"/>
        <w:ind w:left="567" w:right="-1"/>
        <w:contextualSpacing/>
        <w:jc w:val="both"/>
        <w:rPr>
          <w:rFonts w:ascii="Times New Roman" w:hAnsi="Times New Roman"/>
          <w:kern w:val="2"/>
          <w:sz w:val="28"/>
          <w:szCs w:val="28"/>
          <w:lang w:val="kk-KZ"/>
        </w:rPr>
      </w:pPr>
      <w:r w:rsidRPr="007B6493">
        <w:rPr>
          <w:rFonts w:ascii="Times New Roman" w:eastAsia="Times New Roman" w:hAnsi="Times New Roman"/>
          <w:b/>
          <w:bCs/>
          <w:sz w:val="28"/>
          <w:szCs w:val="28"/>
          <w:shd w:val="clear" w:color="auto" w:fill="FFFFFF"/>
        </w:rPr>
        <w:t>Научная новизна исследования</w:t>
      </w:r>
      <w:r w:rsidRPr="007B6493">
        <w:rPr>
          <w:rFonts w:ascii="Times New Roman" w:hAnsi="Times New Roman"/>
          <w:kern w:val="2"/>
          <w:sz w:val="28"/>
          <w:szCs w:val="28"/>
          <w:lang w:val="kk-KZ"/>
        </w:rPr>
        <w:t xml:space="preserve"> </w:t>
      </w:r>
    </w:p>
    <w:p w:rsidR="00003FE9" w:rsidRPr="007B6493" w:rsidRDefault="00003FE9" w:rsidP="00145FBF">
      <w:pPr>
        <w:widowControl w:val="0"/>
        <w:autoSpaceDE w:val="0"/>
        <w:autoSpaceDN w:val="0"/>
        <w:adjustRightInd w:val="0"/>
        <w:spacing w:line="240" w:lineRule="auto"/>
        <w:ind w:right="-1" w:firstLine="567"/>
        <w:contextualSpacing/>
        <w:jc w:val="both"/>
        <w:rPr>
          <w:rFonts w:ascii="Times New Roman" w:hAnsi="Times New Roman"/>
          <w:kern w:val="2"/>
          <w:sz w:val="28"/>
          <w:szCs w:val="28"/>
        </w:rPr>
      </w:pPr>
      <w:r w:rsidRPr="007B6493">
        <w:rPr>
          <w:rFonts w:ascii="Times New Roman" w:hAnsi="Times New Roman"/>
          <w:kern w:val="2"/>
          <w:sz w:val="28"/>
          <w:szCs w:val="28"/>
          <w:lang w:val="kk-KZ"/>
        </w:rPr>
        <w:t>1. Впервые изучен и п</w:t>
      </w:r>
      <w:r w:rsidRPr="007B6493">
        <w:rPr>
          <w:rFonts w:ascii="Times New Roman" w:hAnsi="Times New Roman"/>
          <w:sz w:val="28"/>
          <w:szCs w:val="28"/>
          <w:shd w:val="clear" w:color="auto" w:fill="FFFFFF"/>
        </w:rPr>
        <w:t xml:space="preserve">роведен анализ </w:t>
      </w:r>
      <w:bookmarkStart w:id="1" w:name="_Hlk152670182"/>
      <w:r w:rsidR="00117AAE" w:rsidRPr="007B6493">
        <w:rPr>
          <w:rFonts w:ascii="Times New Roman" w:hAnsi="Times New Roman"/>
          <w:sz w:val="28"/>
          <w:szCs w:val="28"/>
          <w:shd w:val="clear" w:color="auto" w:fill="FFFFFF"/>
        </w:rPr>
        <w:t xml:space="preserve">распространенности </w:t>
      </w:r>
      <w:r w:rsidRPr="007B6493">
        <w:rPr>
          <w:rFonts w:ascii="Times New Roman" w:hAnsi="Times New Roman"/>
          <w:sz w:val="28"/>
          <w:szCs w:val="28"/>
          <w:shd w:val="clear" w:color="auto" w:fill="FFFFFF"/>
        </w:rPr>
        <w:t xml:space="preserve">пластических операций </w:t>
      </w:r>
      <w:r w:rsidR="00411FB6" w:rsidRPr="007B6493">
        <w:rPr>
          <w:rFonts w:ascii="Times New Roman" w:hAnsi="Times New Roman"/>
          <w:sz w:val="28"/>
          <w:szCs w:val="28"/>
          <w:shd w:val="clear" w:color="auto" w:fill="FFFFFF"/>
        </w:rPr>
        <w:t xml:space="preserve">по </w:t>
      </w:r>
      <w:r w:rsidRPr="007B6493">
        <w:rPr>
          <w:rFonts w:ascii="Times New Roman" w:hAnsi="Times New Roman"/>
          <w:sz w:val="28"/>
          <w:szCs w:val="28"/>
          <w:shd w:val="clear" w:color="auto" w:fill="FFFFFF"/>
        </w:rPr>
        <w:t>эстетической верхней блефаропластик</w:t>
      </w:r>
      <w:bookmarkEnd w:id="1"/>
      <w:r w:rsidR="00411FB6" w:rsidRPr="007B6493">
        <w:rPr>
          <w:rFonts w:ascii="Times New Roman" w:hAnsi="Times New Roman"/>
          <w:sz w:val="28"/>
          <w:szCs w:val="28"/>
          <w:shd w:val="clear" w:color="auto" w:fill="FFFFFF"/>
        </w:rPr>
        <w:t>е</w:t>
      </w:r>
      <w:r w:rsidR="00063B50" w:rsidRPr="007B6493">
        <w:rPr>
          <w:rFonts w:ascii="Times New Roman" w:hAnsi="Times New Roman"/>
          <w:sz w:val="28"/>
          <w:szCs w:val="28"/>
          <w:shd w:val="clear" w:color="auto" w:fill="FFFFFF"/>
        </w:rPr>
        <w:t xml:space="preserve"> в рамках</w:t>
      </w:r>
      <w:r w:rsidR="00437C52" w:rsidRPr="007B6493">
        <w:rPr>
          <w:rFonts w:ascii="Times New Roman" w:hAnsi="Times New Roman"/>
          <w:sz w:val="28"/>
          <w:szCs w:val="28"/>
          <w:shd w:val="clear" w:color="auto" w:fill="FFFFFF"/>
        </w:rPr>
        <w:t xml:space="preserve"> </w:t>
      </w:r>
      <w:r w:rsidR="00131C65" w:rsidRPr="007B6493">
        <w:rPr>
          <w:rFonts w:ascii="Times New Roman" w:hAnsi="Times New Roman"/>
          <w:sz w:val="28"/>
          <w:szCs w:val="28"/>
          <w:shd w:val="clear" w:color="auto" w:fill="FFFFFF"/>
        </w:rPr>
        <w:t>клиники</w:t>
      </w:r>
      <w:r w:rsidR="00DA6E6A" w:rsidRPr="007B6493">
        <w:rPr>
          <w:rFonts w:ascii="Times New Roman" w:hAnsi="Times New Roman"/>
          <w:sz w:val="28"/>
          <w:szCs w:val="28"/>
          <w:shd w:val="clear" w:color="auto" w:fill="FFFFFF"/>
        </w:rPr>
        <w:t xml:space="preserve"> </w:t>
      </w:r>
      <w:r w:rsidR="004D2032" w:rsidRPr="007B6493">
        <w:rPr>
          <w:rFonts w:ascii="Times New Roman" w:hAnsi="Times New Roman"/>
          <w:sz w:val="28"/>
          <w:szCs w:val="28"/>
          <w:shd w:val="clear" w:color="auto" w:fill="FFFFFF"/>
        </w:rPr>
        <w:t>пласти</w:t>
      </w:r>
      <w:r w:rsidR="00866872" w:rsidRPr="007B6493">
        <w:rPr>
          <w:rFonts w:ascii="Times New Roman" w:hAnsi="Times New Roman"/>
          <w:sz w:val="28"/>
          <w:szCs w:val="28"/>
          <w:shd w:val="clear" w:color="auto" w:fill="FFFFFF"/>
        </w:rPr>
        <w:t>че</w:t>
      </w:r>
      <w:r w:rsidR="004D2032" w:rsidRPr="007B6493">
        <w:rPr>
          <w:rFonts w:ascii="Times New Roman" w:hAnsi="Times New Roman"/>
          <w:sz w:val="28"/>
          <w:szCs w:val="28"/>
          <w:shd w:val="clear" w:color="auto" w:fill="FFFFFF"/>
        </w:rPr>
        <w:t xml:space="preserve">ской </w:t>
      </w:r>
      <w:r w:rsidR="002051FF" w:rsidRPr="007B6493">
        <w:rPr>
          <w:rFonts w:ascii="Times New Roman" w:hAnsi="Times New Roman"/>
          <w:sz w:val="28"/>
          <w:szCs w:val="28"/>
          <w:shd w:val="clear" w:color="auto" w:fill="FFFFFF"/>
        </w:rPr>
        <w:t xml:space="preserve">и лазерной </w:t>
      </w:r>
      <w:r w:rsidR="004D2032" w:rsidRPr="007B6493">
        <w:rPr>
          <w:rFonts w:ascii="Times New Roman" w:hAnsi="Times New Roman"/>
          <w:sz w:val="28"/>
          <w:szCs w:val="28"/>
          <w:shd w:val="clear" w:color="auto" w:fill="FFFFFF"/>
        </w:rPr>
        <w:t>хирургии</w:t>
      </w:r>
      <w:r w:rsidR="002051FF" w:rsidRPr="007B6493">
        <w:rPr>
          <w:rFonts w:ascii="Times New Roman" w:hAnsi="Times New Roman"/>
          <w:sz w:val="28"/>
          <w:szCs w:val="28"/>
          <w:shd w:val="clear" w:color="auto" w:fill="FFFFFF"/>
        </w:rPr>
        <w:t xml:space="preserve"> г.Алматы за 2016-2022 гг</w:t>
      </w:r>
      <w:r w:rsidRPr="007B6493">
        <w:rPr>
          <w:rFonts w:ascii="Times New Roman" w:hAnsi="Times New Roman"/>
          <w:kern w:val="2"/>
          <w:sz w:val="28"/>
          <w:szCs w:val="28"/>
        </w:rPr>
        <w:t xml:space="preserve">. </w:t>
      </w:r>
    </w:p>
    <w:p w:rsidR="00003FE9" w:rsidRPr="007B6493" w:rsidRDefault="00003FE9" w:rsidP="00145FBF">
      <w:pPr>
        <w:widowControl w:val="0"/>
        <w:autoSpaceDE w:val="0"/>
        <w:autoSpaceDN w:val="0"/>
        <w:adjustRightInd w:val="0"/>
        <w:spacing w:line="240" w:lineRule="auto"/>
        <w:ind w:right="-1" w:firstLine="567"/>
        <w:contextualSpacing/>
        <w:jc w:val="both"/>
        <w:rPr>
          <w:rFonts w:ascii="Times New Roman" w:hAnsi="Times New Roman"/>
          <w:kern w:val="2"/>
          <w:sz w:val="28"/>
          <w:szCs w:val="28"/>
        </w:rPr>
      </w:pPr>
      <w:r w:rsidRPr="007B6493">
        <w:rPr>
          <w:rFonts w:ascii="Times New Roman" w:hAnsi="Times New Roman"/>
          <w:kern w:val="2"/>
          <w:sz w:val="28"/>
          <w:szCs w:val="28"/>
        </w:rPr>
        <w:t>2. Р</w:t>
      </w:r>
      <w:r w:rsidRPr="007B6493">
        <w:rPr>
          <w:rFonts w:ascii="Times New Roman" w:eastAsia="Times New Roman" w:hAnsi="Times New Roman"/>
          <w:sz w:val="28"/>
          <w:szCs w:val="28"/>
          <w:shd w:val="clear" w:color="auto" w:fill="FFFFFF"/>
          <w:lang w:val="ru-RU"/>
        </w:rPr>
        <w:t>азработ</w:t>
      </w:r>
      <w:r w:rsidRPr="007B6493">
        <w:rPr>
          <w:rFonts w:ascii="Times New Roman" w:eastAsia="Times New Roman" w:hAnsi="Times New Roman"/>
          <w:sz w:val="28"/>
          <w:szCs w:val="28"/>
          <w:shd w:val="clear" w:color="auto" w:fill="FFFFFF"/>
        </w:rPr>
        <w:t>ан</w:t>
      </w:r>
      <w:r w:rsidRPr="007B6493">
        <w:rPr>
          <w:rFonts w:ascii="Times New Roman" w:eastAsia="Times New Roman" w:hAnsi="Times New Roman"/>
          <w:sz w:val="28"/>
          <w:szCs w:val="28"/>
          <w:shd w:val="clear" w:color="auto" w:fill="FFFFFF"/>
          <w:lang w:val="ru-RU"/>
        </w:rPr>
        <w:t xml:space="preserve"> метод хирургической маркировки кожи при эстетической верхней блефаропластике у евр</w:t>
      </w:r>
      <w:r w:rsidRPr="007B6493">
        <w:rPr>
          <w:rFonts w:ascii="Times New Roman" w:eastAsia="Times New Roman" w:hAnsi="Times New Roman"/>
          <w:sz w:val="28"/>
          <w:szCs w:val="28"/>
          <w:shd w:val="clear" w:color="auto" w:fill="FFFFFF"/>
        </w:rPr>
        <w:t>о</w:t>
      </w:r>
      <w:r w:rsidR="00B8272A" w:rsidRPr="007B6493">
        <w:rPr>
          <w:rFonts w:ascii="Times New Roman" w:eastAsia="Times New Roman" w:hAnsi="Times New Roman"/>
          <w:sz w:val="28"/>
          <w:szCs w:val="28"/>
          <w:shd w:val="clear" w:color="auto" w:fill="FFFFFF"/>
          <w:lang w:val="ru-RU"/>
        </w:rPr>
        <w:t>азиатов</w:t>
      </w:r>
      <w:r w:rsidR="007C5834" w:rsidRPr="007B6493">
        <w:rPr>
          <w:rFonts w:ascii="Times New Roman" w:eastAsia="Times New Roman" w:hAnsi="Times New Roman"/>
          <w:sz w:val="28"/>
          <w:szCs w:val="28"/>
          <w:shd w:val="clear" w:color="auto" w:fill="FFFFFF"/>
        </w:rPr>
        <w:t xml:space="preserve"> </w:t>
      </w:r>
      <w:r w:rsidRPr="007B6493">
        <w:rPr>
          <w:rFonts w:ascii="Times New Roman" w:hAnsi="Times New Roman"/>
          <w:kern w:val="2"/>
          <w:sz w:val="28"/>
          <w:szCs w:val="28"/>
        </w:rPr>
        <w:t>(п</w:t>
      </w:r>
      <w:r w:rsidRPr="007B6493">
        <w:rPr>
          <w:rFonts w:ascii="Times New Roman" w:hAnsi="Times New Roman"/>
          <w:sz w:val="28"/>
          <w:szCs w:val="28"/>
          <w:lang w:val="kk-KZ"/>
        </w:rPr>
        <w:t>атент</w:t>
      </w:r>
      <w:r w:rsidRPr="007B6493">
        <w:rPr>
          <w:rFonts w:ascii="Times New Roman" w:hAnsi="Times New Roman"/>
          <w:sz w:val="28"/>
          <w:szCs w:val="28"/>
        </w:rPr>
        <w:t xml:space="preserve"> на изобретение №35550 «Способ эстетической блефаропластики верхних век» </w:t>
      </w:r>
      <w:r w:rsidRPr="007B6493">
        <w:rPr>
          <w:rFonts w:ascii="Times New Roman" w:eastAsia="Times New Roman" w:hAnsi="Times New Roman"/>
          <w:sz w:val="28"/>
          <w:szCs w:val="28"/>
          <w:lang w:eastAsia="ru-RU"/>
        </w:rPr>
        <w:t>от 09.02.2021)</w:t>
      </w:r>
      <w:r w:rsidR="00294C5C" w:rsidRPr="007B6493">
        <w:rPr>
          <w:rFonts w:ascii="Times New Roman" w:eastAsia="Times New Roman" w:hAnsi="Times New Roman"/>
          <w:sz w:val="28"/>
          <w:szCs w:val="28"/>
          <w:lang w:eastAsia="ru-RU"/>
        </w:rPr>
        <w:t>.</w:t>
      </w:r>
    </w:p>
    <w:p w:rsidR="00003FE9" w:rsidRPr="007B6493" w:rsidRDefault="00003FE9" w:rsidP="00145FBF">
      <w:pPr>
        <w:spacing w:after="0" w:line="240" w:lineRule="auto"/>
        <w:ind w:left="70"/>
        <w:jc w:val="both"/>
        <w:rPr>
          <w:rFonts w:ascii="Times New Roman" w:hAnsi="Times New Roman"/>
          <w:sz w:val="28"/>
          <w:szCs w:val="28"/>
        </w:rPr>
      </w:pPr>
      <w:r w:rsidRPr="007B6493">
        <w:rPr>
          <w:rFonts w:ascii="Times New Roman" w:hAnsi="Times New Roman"/>
          <w:kern w:val="2"/>
          <w:sz w:val="28"/>
          <w:szCs w:val="28"/>
        </w:rPr>
        <w:tab/>
        <w:t>3. Создан способ определения избыточного кожного лоскута с помощью математического уравнения,</w:t>
      </w:r>
      <w:r w:rsidR="00584DA6" w:rsidRPr="007B6493">
        <w:rPr>
          <w:rFonts w:ascii="Times New Roman" w:hAnsi="Times New Roman"/>
          <w:kern w:val="2"/>
          <w:sz w:val="28"/>
          <w:szCs w:val="28"/>
        </w:rPr>
        <w:t xml:space="preserve"> который позволяет рассчитыват</w:t>
      </w:r>
      <w:r w:rsidRPr="007B6493">
        <w:rPr>
          <w:rFonts w:ascii="Times New Roman" w:hAnsi="Times New Roman"/>
          <w:kern w:val="2"/>
          <w:sz w:val="28"/>
          <w:szCs w:val="28"/>
        </w:rPr>
        <w:t>ь размеры удаляемых мягких тканей</w:t>
      </w:r>
      <w:r w:rsidRPr="007B6493">
        <w:rPr>
          <w:rFonts w:ascii="Times New Roman" w:hAnsi="Times New Roman"/>
          <w:sz w:val="28"/>
          <w:szCs w:val="28"/>
        </w:rPr>
        <w:t>, включая его длину, ширину и угол</w:t>
      </w:r>
      <w:r w:rsidR="00286FF7" w:rsidRPr="007B6493">
        <w:rPr>
          <w:rFonts w:ascii="Times New Roman" w:hAnsi="Times New Roman"/>
          <w:sz w:val="28"/>
          <w:szCs w:val="28"/>
        </w:rPr>
        <w:t xml:space="preserve"> наклона</w:t>
      </w:r>
      <w:r w:rsidRPr="007B6493">
        <w:rPr>
          <w:rFonts w:ascii="Times New Roman" w:hAnsi="Times New Roman"/>
          <w:sz w:val="28"/>
          <w:szCs w:val="28"/>
        </w:rPr>
        <w:t xml:space="preserve">, в </w:t>
      </w:r>
      <w:r w:rsidRPr="007B6493">
        <w:rPr>
          <w:rFonts w:ascii="Times New Roman" w:hAnsi="Times New Roman"/>
          <w:sz w:val="28"/>
          <w:szCs w:val="28"/>
        </w:rPr>
        <w:lastRenderedPageBreak/>
        <w:t>зависимости от возраста пациента (предпатент №2023/00</w:t>
      </w:r>
      <w:r w:rsidR="007C288C" w:rsidRPr="007B6493">
        <w:rPr>
          <w:rFonts w:ascii="Times New Roman" w:hAnsi="Times New Roman"/>
          <w:sz w:val="28"/>
          <w:szCs w:val="28"/>
        </w:rPr>
        <w:t>01.1 с положительным решением «С</w:t>
      </w:r>
      <w:r w:rsidRPr="007B6493">
        <w:rPr>
          <w:rFonts w:ascii="Times New Roman" w:hAnsi="Times New Roman"/>
          <w:sz w:val="28"/>
          <w:szCs w:val="28"/>
        </w:rPr>
        <w:t>пособ определения избытков кожи при эстети</w:t>
      </w:r>
      <w:r w:rsidR="00F627BA" w:rsidRPr="007B6493">
        <w:rPr>
          <w:rFonts w:ascii="Times New Roman" w:hAnsi="Times New Roman"/>
          <w:sz w:val="28"/>
          <w:szCs w:val="28"/>
        </w:rPr>
        <w:t>ческой верхней блефаропластике»</w:t>
      </w:r>
      <w:r w:rsidRPr="007B6493">
        <w:rPr>
          <w:rFonts w:ascii="Times New Roman" w:hAnsi="Times New Roman"/>
          <w:sz w:val="28"/>
          <w:szCs w:val="28"/>
        </w:rPr>
        <w:t>).</w:t>
      </w:r>
    </w:p>
    <w:p w:rsidR="00ED3101" w:rsidRPr="007B6493" w:rsidRDefault="00626E73" w:rsidP="00ED3101">
      <w:pPr>
        <w:spacing w:after="0" w:line="240" w:lineRule="auto"/>
        <w:ind w:left="70" w:firstLine="440"/>
        <w:jc w:val="both"/>
        <w:rPr>
          <w:rFonts w:ascii="Times New Roman" w:hAnsi="Times New Roman"/>
          <w:sz w:val="28"/>
          <w:szCs w:val="28"/>
          <w:lang w:val="kk-KZ"/>
        </w:rPr>
      </w:pPr>
      <w:r w:rsidRPr="007B6493">
        <w:rPr>
          <w:rFonts w:ascii="Times New Roman" w:hAnsi="Times New Roman"/>
          <w:bCs/>
          <w:sz w:val="28"/>
          <w:szCs w:val="28"/>
          <w:lang w:val="kk-KZ"/>
        </w:rPr>
        <w:t>У</w:t>
      </w:r>
      <w:r w:rsidR="00ED3101" w:rsidRPr="007B6493">
        <w:rPr>
          <w:rFonts w:ascii="Times New Roman" w:hAnsi="Times New Roman"/>
          <w:bCs/>
          <w:sz w:val="28"/>
          <w:szCs w:val="28"/>
        </w:rPr>
        <w:t>становлен</w:t>
      </w:r>
      <w:r w:rsidR="00ED3101" w:rsidRPr="007B6493">
        <w:rPr>
          <w:rFonts w:ascii="Times New Roman" w:hAnsi="Times New Roman"/>
          <w:bCs/>
          <w:sz w:val="28"/>
          <w:szCs w:val="28"/>
          <w:lang w:val="kk-KZ"/>
        </w:rPr>
        <w:t>а</w:t>
      </w:r>
      <w:r w:rsidR="00ED3101" w:rsidRPr="007B6493">
        <w:rPr>
          <w:rFonts w:ascii="Times New Roman" w:hAnsi="Times New Roman"/>
          <w:bCs/>
          <w:sz w:val="28"/>
          <w:szCs w:val="28"/>
        </w:rPr>
        <w:t xml:space="preserve"> величина </w:t>
      </w:r>
      <w:r w:rsidR="008854BD" w:rsidRPr="007B6493">
        <w:rPr>
          <w:rFonts w:ascii="Times New Roman" w:hAnsi="Times New Roman"/>
          <w:bCs/>
          <w:sz w:val="28"/>
          <w:szCs w:val="28"/>
        </w:rPr>
        <w:t xml:space="preserve">ежегодного прироста лишней </w:t>
      </w:r>
      <w:r w:rsidR="00ED3101" w:rsidRPr="007B6493">
        <w:rPr>
          <w:rFonts w:ascii="Times New Roman" w:hAnsi="Times New Roman"/>
          <w:bCs/>
          <w:sz w:val="28"/>
          <w:szCs w:val="28"/>
        </w:rPr>
        <w:t xml:space="preserve">кожи </w:t>
      </w:r>
      <w:r w:rsidR="008854BD" w:rsidRPr="007B6493">
        <w:rPr>
          <w:rFonts w:ascii="Times New Roman" w:hAnsi="Times New Roman"/>
          <w:bCs/>
          <w:sz w:val="28"/>
          <w:szCs w:val="28"/>
        </w:rPr>
        <w:t xml:space="preserve">на верхнее веко, равная </w:t>
      </w:r>
      <w:r w:rsidR="00ED3101" w:rsidRPr="007B6493">
        <w:rPr>
          <w:rFonts w:ascii="Times New Roman" w:hAnsi="Times New Roman"/>
          <w:bCs/>
          <w:sz w:val="28"/>
          <w:szCs w:val="28"/>
        </w:rPr>
        <w:t xml:space="preserve">0,105 мм, </w:t>
      </w:r>
      <w:r w:rsidR="00ED3101" w:rsidRPr="007B6493">
        <w:rPr>
          <w:rFonts w:ascii="Times New Roman" w:hAnsi="Times New Roman"/>
          <w:bCs/>
          <w:sz w:val="28"/>
          <w:szCs w:val="28"/>
          <w:lang w:val="kk-KZ"/>
        </w:rPr>
        <w:t xml:space="preserve">и </w:t>
      </w:r>
      <w:r w:rsidR="00ED3101" w:rsidRPr="007B6493">
        <w:rPr>
          <w:rFonts w:ascii="Times New Roman" w:hAnsi="Times New Roman"/>
          <w:bCs/>
          <w:sz w:val="28"/>
          <w:szCs w:val="28"/>
        </w:rPr>
        <w:t>определен избыток кожи 0,164 мм, образующий боковое нависание верхнего</w:t>
      </w:r>
      <w:r w:rsidR="00ED3101" w:rsidRPr="007B6493">
        <w:rPr>
          <w:rFonts w:ascii="Times New Roman" w:hAnsi="Times New Roman"/>
          <w:bCs/>
          <w:sz w:val="28"/>
          <w:szCs w:val="28"/>
          <w:lang w:val="kk-KZ"/>
        </w:rPr>
        <w:t xml:space="preserve"> века.</w:t>
      </w:r>
    </w:p>
    <w:p w:rsidR="00003FE9" w:rsidRPr="007B6493" w:rsidRDefault="00FD46E8" w:rsidP="00145FBF">
      <w:pPr>
        <w:widowControl w:val="0"/>
        <w:autoSpaceDE w:val="0"/>
        <w:autoSpaceDN w:val="0"/>
        <w:adjustRightInd w:val="0"/>
        <w:spacing w:line="240" w:lineRule="auto"/>
        <w:ind w:right="-1" w:firstLine="567"/>
        <w:contextualSpacing/>
        <w:jc w:val="both"/>
        <w:rPr>
          <w:rFonts w:ascii="Times New Roman" w:hAnsi="Times New Roman"/>
          <w:kern w:val="2"/>
          <w:sz w:val="28"/>
          <w:szCs w:val="28"/>
        </w:rPr>
      </w:pPr>
      <w:r w:rsidRPr="007B6493">
        <w:rPr>
          <w:rFonts w:ascii="Times New Roman" w:hAnsi="Times New Roman"/>
          <w:kern w:val="2"/>
          <w:sz w:val="28"/>
          <w:szCs w:val="28"/>
        </w:rPr>
        <w:t>4</w:t>
      </w:r>
      <w:r w:rsidR="00003FE9" w:rsidRPr="007B6493">
        <w:rPr>
          <w:rFonts w:ascii="Times New Roman" w:hAnsi="Times New Roman"/>
          <w:kern w:val="2"/>
          <w:sz w:val="28"/>
          <w:szCs w:val="28"/>
        </w:rPr>
        <w:t>. Впервые разработан систематизированный подход к эстетическим показаниям для верхней блефаропластики для евро</w:t>
      </w:r>
      <w:r w:rsidR="00B8272A" w:rsidRPr="007B6493">
        <w:rPr>
          <w:rFonts w:ascii="Times New Roman" w:hAnsi="Times New Roman"/>
          <w:kern w:val="2"/>
          <w:sz w:val="28"/>
          <w:szCs w:val="28"/>
        </w:rPr>
        <w:t>азиатов</w:t>
      </w:r>
      <w:r w:rsidR="00003FE9" w:rsidRPr="007B6493">
        <w:rPr>
          <w:rFonts w:ascii="Times New Roman" w:hAnsi="Times New Roman"/>
          <w:kern w:val="2"/>
          <w:sz w:val="28"/>
          <w:szCs w:val="28"/>
        </w:rPr>
        <w:t xml:space="preserve"> и определены противопоказания.</w:t>
      </w:r>
    </w:p>
    <w:p w:rsidR="003210C3" w:rsidRPr="007B6493" w:rsidRDefault="007D3C25" w:rsidP="00CA37F4">
      <w:pPr>
        <w:widowControl w:val="0"/>
        <w:autoSpaceDE w:val="0"/>
        <w:autoSpaceDN w:val="0"/>
        <w:adjustRightInd w:val="0"/>
        <w:spacing w:line="240" w:lineRule="auto"/>
        <w:ind w:right="-1" w:firstLine="567"/>
        <w:contextualSpacing/>
        <w:jc w:val="both"/>
        <w:rPr>
          <w:rFonts w:ascii="Times New Roman" w:hAnsi="Times New Roman"/>
          <w:sz w:val="28"/>
          <w:szCs w:val="28"/>
        </w:rPr>
      </w:pPr>
      <w:r w:rsidRPr="007B6493">
        <w:rPr>
          <w:rFonts w:ascii="Times New Roman" w:hAnsi="Times New Roman"/>
          <w:sz w:val="28"/>
          <w:szCs w:val="28"/>
        </w:rPr>
        <w:t xml:space="preserve">5. </w:t>
      </w:r>
      <w:r w:rsidR="003210C3" w:rsidRPr="007B6493">
        <w:rPr>
          <w:rFonts w:ascii="Times New Roman" w:hAnsi="Times New Roman"/>
          <w:sz w:val="28"/>
          <w:szCs w:val="28"/>
        </w:rPr>
        <w:t>Впервые определен</w:t>
      </w:r>
      <w:r w:rsidR="00A7653C" w:rsidRPr="007B6493">
        <w:rPr>
          <w:rFonts w:ascii="Times New Roman" w:hAnsi="Times New Roman"/>
          <w:sz w:val="28"/>
          <w:szCs w:val="28"/>
        </w:rPr>
        <w:t>о</w:t>
      </w:r>
      <w:r w:rsidR="003210C3" w:rsidRPr="007B6493">
        <w:rPr>
          <w:rFonts w:ascii="Times New Roman" w:hAnsi="Times New Roman"/>
          <w:sz w:val="28"/>
          <w:szCs w:val="28"/>
        </w:rPr>
        <w:t xml:space="preserve"> расположение </w:t>
      </w:r>
      <w:r w:rsidR="003210C3" w:rsidRPr="007B6493">
        <w:rPr>
          <w:rFonts w:ascii="Times New Roman" w:hAnsi="Times New Roman"/>
          <w:sz w:val="28"/>
          <w:szCs w:val="28"/>
          <w:lang w:val="kk-KZ"/>
        </w:rPr>
        <w:t>пальпебральной</w:t>
      </w:r>
      <w:r w:rsidR="003210C3" w:rsidRPr="007B6493">
        <w:rPr>
          <w:rFonts w:ascii="Times New Roman" w:hAnsi="Times New Roman"/>
          <w:sz w:val="28"/>
          <w:szCs w:val="28"/>
        </w:rPr>
        <w:t xml:space="preserve"> складки на </w:t>
      </w:r>
      <w:r w:rsidR="00A7653C" w:rsidRPr="007B6493">
        <w:rPr>
          <w:rFonts w:ascii="Times New Roman" w:hAnsi="Times New Roman"/>
          <w:sz w:val="28"/>
          <w:szCs w:val="28"/>
        </w:rPr>
        <w:t>уровне</w:t>
      </w:r>
      <w:r w:rsidR="003210C3" w:rsidRPr="007B6493">
        <w:rPr>
          <w:rFonts w:ascii="Times New Roman" w:hAnsi="Times New Roman"/>
          <w:sz w:val="28"/>
          <w:szCs w:val="28"/>
        </w:rPr>
        <w:t xml:space="preserve"> </w:t>
      </w:r>
      <w:r w:rsidR="003210C3" w:rsidRPr="007B6493">
        <w:rPr>
          <w:rFonts w:ascii="Times New Roman" w:hAnsi="Times New Roman"/>
          <w:kern w:val="2"/>
          <w:sz w:val="28"/>
          <w:szCs w:val="28"/>
        </w:rPr>
        <w:t>6,68</w:t>
      </w:r>
      <w:r w:rsidR="003210C3" w:rsidRPr="007B6493">
        <w:rPr>
          <w:rFonts w:ascii="Times New Roman" w:hAnsi="Times New Roman"/>
          <w:sz w:val="28"/>
          <w:szCs w:val="28"/>
        </w:rPr>
        <w:t>±1,24</w:t>
      </w:r>
      <w:r w:rsidR="003210C3" w:rsidRPr="007B6493">
        <w:rPr>
          <w:rFonts w:ascii="Times New Roman" w:hAnsi="Times New Roman"/>
          <w:kern w:val="2"/>
          <w:sz w:val="28"/>
          <w:szCs w:val="28"/>
        </w:rPr>
        <w:t xml:space="preserve"> мм</w:t>
      </w:r>
      <w:r w:rsidR="003210C3" w:rsidRPr="007B6493">
        <w:rPr>
          <w:rFonts w:ascii="Times New Roman" w:hAnsi="Times New Roman"/>
          <w:sz w:val="28"/>
          <w:szCs w:val="28"/>
        </w:rPr>
        <w:t xml:space="preserve"> от ресничного края глаза, позволяющее создать симметричный и анатомически правильно расположенный послеоперационный рубец в медиально-срединном его сегменте у лиц евроазиатского происхождения и установлен латеральный наклон лоскута </w:t>
      </w:r>
      <w:r w:rsidR="003210C3" w:rsidRPr="007B6493">
        <w:rPr>
          <w:rFonts w:ascii="Times New Roman" w:hAnsi="Times New Roman"/>
          <w:sz w:val="28"/>
          <w:szCs w:val="28"/>
          <w:lang w:val="kk-KZ"/>
        </w:rPr>
        <w:t>25,24</w:t>
      </w:r>
      <w:r w:rsidR="003210C3" w:rsidRPr="007B6493">
        <w:rPr>
          <w:rFonts w:ascii="Times New Roman" w:hAnsi="Times New Roman"/>
          <w:sz w:val="28"/>
          <w:szCs w:val="28"/>
        </w:rPr>
        <w:t>±</w:t>
      </w:r>
      <w:r w:rsidR="003210C3" w:rsidRPr="007B6493">
        <w:rPr>
          <w:rFonts w:ascii="Times New Roman" w:hAnsi="Times New Roman"/>
          <w:sz w:val="28"/>
          <w:szCs w:val="28"/>
          <w:lang w:val="kk-KZ"/>
        </w:rPr>
        <w:t>5,48 градусов</w:t>
      </w:r>
      <w:r w:rsidR="003210C3" w:rsidRPr="007B6493">
        <w:rPr>
          <w:rFonts w:ascii="Times New Roman" w:hAnsi="Times New Roman"/>
          <w:sz w:val="28"/>
          <w:szCs w:val="28"/>
        </w:rPr>
        <w:t>, который дает лучшие эстетические результаты в отношении латерального сегмента послеоперационного рубца.</w:t>
      </w:r>
    </w:p>
    <w:p w:rsidR="00003FE9" w:rsidRPr="007B6493" w:rsidRDefault="007D3C25" w:rsidP="003210C3">
      <w:pPr>
        <w:widowControl w:val="0"/>
        <w:autoSpaceDE w:val="0"/>
        <w:autoSpaceDN w:val="0"/>
        <w:adjustRightInd w:val="0"/>
        <w:spacing w:line="240" w:lineRule="auto"/>
        <w:ind w:right="38" w:firstLine="510"/>
        <w:contextualSpacing/>
        <w:jc w:val="both"/>
        <w:rPr>
          <w:rFonts w:ascii="Times New Roman" w:hAnsi="Times New Roman"/>
          <w:kern w:val="2"/>
          <w:sz w:val="28"/>
          <w:szCs w:val="28"/>
          <w:lang w:val="kk-KZ"/>
        </w:rPr>
      </w:pPr>
      <w:r w:rsidRPr="007B6493">
        <w:rPr>
          <w:rFonts w:ascii="Times New Roman" w:hAnsi="Times New Roman"/>
          <w:sz w:val="28"/>
          <w:szCs w:val="28"/>
        </w:rPr>
        <w:t>6</w:t>
      </w:r>
      <w:r w:rsidR="00003FE9" w:rsidRPr="007B6493">
        <w:rPr>
          <w:rFonts w:ascii="Times New Roman" w:hAnsi="Times New Roman"/>
          <w:sz w:val="28"/>
          <w:szCs w:val="28"/>
        </w:rPr>
        <w:t xml:space="preserve">. Впервые изучена </w:t>
      </w:r>
      <w:r w:rsidR="00003FE9" w:rsidRPr="007B6493">
        <w:rPr>
          <w:rFonts w:ascii="Times New Roman" w:hAnsi="Times New Roman"/>
          <w:kern w:val="2"/>
          <w:sz w:val="28"/>
          <w:szCs w:val="28"/>
        </w:rPr>
        <w:t>эффективность способа хирургического лечения эстетической верхней блефаропластики для евро</w:t>
      </w:r>
      <w:r w:rsidR="00B8272A" w:rsidRPr="007B6493">
        <w:rPr>
          <w:rFonts w:ascii="Times New Roman" w:hAnsi="Times New Roman"/>
          <w:kern w:val="2"/>
          <w:sz w:val="28"/>
          <w:szCs w:val="28"/>
        </w:rPr>
        <w:t>азиатов</w:t>
      </w:r>
      <w:r w:rsidR="00003FE9" w:rsidRPr="007B6493">
        <w:rPr>
          <w:rFonts w:ascii="Times New Roman" w:hAnsi="Times New Roman"/>
          <w:kern w:val="2"/>
          <w:sz w:val="28"/>
          <w:szCs w:val="28"/>
        </w:rPr>
        <w:t xml:space="preserve"> с помощью </w:t>
      </w:r>
      <w:r w:rsidR="00EB262C" w:rsidRPr="007B6493">
        <w:rPr>
          <w:rFonts w:ascii="Times New Roman" w:hAnsi="Times New Roman"/>
          <w:kern w:val="2"/>
          <w:sz w:val="28"/>
          <w:szCs w:val="28"/>
        </w:rPr>
        <w:t xml:space="preserve">валидизированных </w:t>
      </w:r>
      <w:r w:rsidR="00003FE9" w:rsidRPr="007B6493">
        <w:rPr>
          <w:rFonts w:ascii="Times New Roman" w:hAnsi="Times New Roman"/>
          <w:kern w:val="2"/>
          <w:sz w:val="28"/>
          <w:szCs w:val="28"/>
          <w:lang w:val="kk-KZ"/>
        </w:rPr>
        <w:t>ш</w:t>
      </w:r>
      <w:r w:rsidR="00003FE9" w:rsidRPr="007B6493">
        <w:rPr>
          <w:rFonts w:ascii="Times New Roman" w:hAnsi="Times New Roman"/>
          <w:kern w:val="2"/>
          <w:sz w:val="28"/>
          <w:szCs w:val="28"/>
        </w:rPr>
        <w:t xml:space="preserve">кал </w:t>
      </w:r>
      <w:r w:rsidR="00BE52FB" w:rsidRPr="007B6493">
        <w:rPr>
          <w:rFonts w:ascii="Times New Roman" w:hAnsi="Times New Roman"/>
          <w:kern w:val="2"/>
          <w:sz w:val="28"/>
          <w:szCs w:val="28"/>
          <w:lang w:val="en-US"/>
        </w:rPr>
        <w:t>FACE</w:t>
      </w:r>
      <w:r w:rsidR="00BE52FB" w:rsidRPr="007B6493">
        <w:rPr>
          <w:rFonts w:ascii="Times New Roman" w:hAnsi="Times New Roman"/>
          <w:kern w:val="2"/>
          <w:sz w:val="28"/>
          <w:szCs w:val="28"/>
        </w:rPr>
        <w:t>-</w:t>
      </w:r>
      <w:r w:rsidR="00BE52FB" w:rsidRPr="007B6493">
        <w:rPr>
          <w:rFonts w:ascii="Times New Roman" w:hAnsi="Times New Roman"/>
          <w:kern w:val="2"/>
          <w:sz w:val="28"/>
          <w:szCs w:val="28"/>
          <w:lang w:val="en-US"/>
        </w:rPr>
        <w:t>Q</w:t>
      </w:r>
      <w:r w:rsidR="00BE52FB" w:rsidRPr="007B6493">
        <w:rPr>
          <w:rFonts w:ascii="Times New Roman" w:hAnsi="Times New Roman"/>
          <w:kern w:val="2"/>
          <w:sz w:val="28"/>
          <w:szCs w:val="28"/>
        </w:rPr>
        <w:t>-</w:t>
      </w:r>
      <w:r w:rsidR="00BE52FB" w:rsidRPr="007B6493">
        <w:rPr>
          <w:rFonts w:ascii="Times New Roman" w:hAnsi="Times New Roman"/>
          <w:kern w:val="2"/>
          <w:sz w:val="28"/>
          <w:szCs w:val="28"/>
          <w:lang w:val="en-US"/>
        </w:rPr>
        <w:t>eye</w:t>
      </w:r>
      <w:r w:rsidR="00003FE9" w:rsidRPr="007B6493">
        <w:rPr>
          <w:rFonts w:ascii="Times New Roman" w:hAnsi="Times New Roman"/>
          <w:kern w:val="2"/>
          <w:sz w:val="28"/>
          <w:szCs w:val="28"/>
        </w:rPr>
        <w:t xml:space="preserve"> и </w:t>
      </w:r>
      <w:r w:rsidR="00003FE9" w:rsidRPr="007B6493">
        <w:rPr>
          <w:rFonts w:ascii="Times New Roman" w:hAnsi="Times New Roman"/>
          <w:kern w:val="2"/>
          <w:sz w:val="28"/>
          <w:szCs w:val="28"/>
          <w:lang w:val="en-US"/>
        </w:rPr>
        <w:t>POSAS</w:t>
      </w:r>
      <w:r w:rsidR="00003FE9" w:rsidRPr="007B6493">
        <w:rPr>
          <w:rFonts w:ascii="Times New Roman" w:hAnsi="Times New Roman"/>
          <w:kern w:val="2"/>
          <w:sz w:val="28"/>
          <w:szCs w:val="28"/>
        </w:rPr>
        <w:t xml:space="preserve"> </w:t>
      </w:r>
      <w:r w:rsidR="00003FE9" w:rsidRPr="007B6493">
        <w:rPr>
          <w:rFonts w:ascii="Times New Roman" w:hAnsi="Times New Roman"/>
          <w:kern w:val="2"/>
          <w:sz w:val="28"/>
          <w:szCs w:val="28"/>
          <w:lang w:val="kk-KZ"/>
        </w:rPr>
        <w:t>после верхней блефаропластики (</w:t>
      </w:r>
      <w:r w:rsidR="006A0AD3" w:rsidRPr="007B6493">
        <w:rPr>
          <w:rFonts w:ascii="Times New Roman" w:hAnsi="Times New Roman"/>
          <w:sz w:val="28"/>
          <w:szCs w:val="28"/>
          <w:lang w:val="kk-KZ"/>
        </w:rPr>
        <w:t xml:space="preserve">АС </w:t>
      </w:r>
      <w:r w:rsidR="006A0AD3" w:rsidRPr="007B6493">
        <w:rPr>
          <w:rFonts w:ascii="Times New Roman" w:hAnsi="Times New Roman"/>
          <w:sz w:val="28"/>
          <w:szCs w:val="28"/>
        </w:rPr>
        <w:t xml:space="preserve">о внесении сведений в государственный реестр прав на объекты, охраняемые авторским правом: «анкета оценки качества рубца пациентов после верхней блефаропластики» </w:t>
      </w:r>
      <w:r w:rsidR="006A0AD3" w:rsidRPr="007B6493">
        <w:rPr>
          <w:rFonts w:ascii="Times New Roman" w:hAnsi="Times New Roman"/>
          <w:kern w:val="2"/>
          <w:sz w:val="28"/>
          <w:szCs w:val="28"/>
        </w:rPr>
        <w:t>№31496 от 30.12.2022</w:t>
      </w:r>
      <w:r w:rsidR="00003FE9" w:rsidRPr="007B6493">
        <w:rPr>
          <w:rFonts w:ascii="Times New Roman" w:hAnsi="Times New Roman"/>
          <w:kern w:val="2"/>
          <w:sz w:val="28"/>
          <w:szCs w:val="28"/>
        </w:rPr>
        <w:t xml:space="preserve">). </w:t>
      </w:r>
    </w:p>
    <w:p w:rsidR="00003FE9" w:rsidRPr="007B6493" w:rsidRDefault="00003FE9" w:rsidP="00145FBF">
      <w:pPr>
        <w:shd w:val="clear" w:color="auto" w:fill="FFFFFF"/>
        <w:spacing w:before="240" w:line="240" w:lineRule="auto"/>
        <w:ind w:right="-1" w:firstLine="567"/>
        <w:contextualSpacing/>
        <w:jc w:val="both"/>
        <w:rPr>
          <w:rFonts w:ascii="Times New Roman" w:eastAsia="Times New Roman" w:hAnsi="Times New Roman"/>
          <w:b/>
          <w:sz w:val="28"/>
          <w:szCs w:val="28"/>
          <w:shd w:val="clear" w:color="auto" w:fill="FFFFFF"/>
        </w:rPr>
      </w:pPr>
      <w:r w:rsidRPr="007B6493">
        <w:rPr>
          <w:rFonts w:ascii="Times New Roman" w:eastAsia="Times New Roman" w:hAnsi="Times New Roman"/>
          <w:b/>
          <w:sz w:val="28"/>
          <w:szCs w:val="28"/>
          <w:shd w:val="clear" w:color="auto" w:fill="FFFFFF"/>
        </w:rPr>
        <w:t>Практическая значимость диссертационной работы</w:t>
      </w:r>
    </w:p>
    <w:p w:rsidR="00003FE9" w:rsidRPr="007B6493" w:rsidRDefault="00003FE9" w:rsidP="00AD03A3">
      <w:pPr>
        <w:shd w:val="clear" w:color="auto" w:fill="FFFFFF"/>
        <w:tabs>
          <w:tab w:val="left" w:pos="993"/>
        </w:tabs>
        <w:spacing w:after="0" w:line="240" w:lineRule="auto"/>
        <w:ind w:right="-1" w:firstLine="567"/>
        <w:contextualSpacing/>
        <w:jc w:val="both"/>
        <w:rPr>
          <w:rFonts w:ascii="Times New Roman" w:eastAsia="Times New Roman" w:hAnsi="Times New Roman"/>
          <w:sz w:val="28"/>
          <w:szCs w:val="28"/>
          <w:shd w:val="clear" w:color="auto" w:fill="FFFFFF"/>
        </w:rPr>
      </w:pPr>
      <w:r w:rsidRPr="007B6493">
        <w:rPr>
          <w:rFonts w:ascii="Times New Roman" w:eastAsia="Times New Roman" w:hAnsi="Times New Roman"/>
          <w:sz w:val="28"/>
          <w:szCs w:val="28"/>
          <w:shd w:val="clear" w:color="auto" w:fill="FFFFFF"/>
        </w:rPr>
        <w:t xml:space="preserve">1. Применение предлагаемого метода хирургической разметки </w:t>
      </w:r>
      <w:r w:rsidRPr="007B6493">
        <w:rPr>
          <w:rFonts w:ascii="Times New Roman" w:eastAsia="Times New Roman" w:hAnsi="Times New Roman"/>
          <w:sz w:val="28"/>
          <w:szCs w:val="28"/>
          <w:shd w:val="clear" w:color="auto" w:fill="FFFFFF"/>
          <w:lang w:val="ru-RU"/>
        </w:rPr>
        <w:t>оптимизир</w:t>
      </w:r>
      <w:r w:rsidRPr="007B6493">
        <w:rPr>
          <w:rFonts w:ascii="Times New Roman" w:eastAsia="Times New Roman" w:hAnsi="Times New Roman"/>
          <w:sz w:val="28"/>
          <w:szCs w:val="28"/>
          <w:shd w:val="clear" w:color="auto" w:fill="FFFFFF"/>
        </w:rPr>
        <w:t>ует</w:t>
      </w:r>
      <w:r w:rsidRPr="007B6493">
        <w:rPr>
          <w:rFonts w:ascii="Times New Roman" w:eastAsia="Times New Roman" w:hAnsi="Times New Roman"/>
          <w:sz w:val="28"/>
          <w:szCs w:val="28"/>
          <w:shd w:val="clear" w:color="auto" w:fill="FFFFFF"/>
          <w:lang w:val="ru-RU"/>
        </w:rPr>
        <w:t xml:space="preserve"> хирургическую </w:t>
      </w:r>
      <w:r w:rsidR="00323E22" w:rsidRPr="007B6493">
        <w:rPr>
          <w:rFonts w:ascii="Times New Roman" w:eastAsia="Times New Roman" w:hAnsi="Times New Roman"/>
          <w:sz w:val="28"/>
          <w:szCs w:val="28"/>
          <w:shd w:val="clear" w:color="auto" w:fill="FFFFFF"/>
        </w:rPr>
        <w:t>технику</w:t>
      </w:r>
      <w:r w:rsidRPr="007B6493">
        <w:rPr>
          <w:rFonts w:ascii="Times New Roman" w:eastAsia="Times New Roman" w:hAnsi="Times New Roman"/>
          <w:sz w:val="28"/>
          <w:szCs w:val="28"/>
          <w:shd w:val="clear" w:color="auto" w:fill="FFFFFF"/>
          <w:lang w:val="ru-RU"/>
        </w:rPr>
        <w:t xml:space="preserve"> и повы</w:t>
      </w:r>
      <w:r w:rsidRPr="007B6493">
        <w:rPr>
          <w:rFonts w:ascii="Times New Roman" w:eastAsia="Times New Roman" w:hAnsi="Times New Roman"/>
          <w:sz w:val="28"/>
          <w:szCs w:val="28"/>
          <w:shd w:val="clear" w:color="auto" w:fill="FFFFFF"/>
        </w:rPr>
        <w:t>шает</w:t>
      </w:r>
      <w:r w:rsidRPr="007B6493">
        <w:rPr>
          <w:rFonts w:ascii="Times New Roman" w:eastAsia="Times New Roman" w:hAnsi="Times New Roman"/>
          <w:sz w:val="28"/>
          <w:szCs w:val="28"/>
          <w:shd w:val="clear" w:color="auto" w:fill="FFFFFF"/>
          <w:lang w:val="ru-RU"/>
        </w:rPr>
        <w:t xml:space="preserve"> эффективност</w:t>
      </w:r>
      <w:r w:rsidR="00323E22" w:rsidRPr="007B6493">
        <w:rPr>
          <w:rFonts w:ascii="Times New Roman" w:eastAsia="Times New Roman" w:hAnsi="Times New Roman"/>
          <w:sz w:val="28"/>
          <w:szCs w:val="28"/>
          <w:shd w:val="clear" w:color="auto" w:fill="FFFFFF"/>
          <w:lang w:val="ru-RU"/>
        </w:rPr>
        <w:t>ь</w:t>
      </w:r>
      <w:r w:rsidRPr="007B6493">
        <w:rPr>
          <w:rFonts w:ascii="Times New Roman" w:eastAsia="Times New Roman" w:hAnsi="Times New Roman"/>
          <w:sz w:val="28"/>
          <w:szCs w:val="28"/>
          <w:shd w:val="clear" w:color="auto" w:fill="FFFFFF"/>
          <w:lang w:val="ru-RU"/>
        </w:rPr>
        <w:t xml:space="preserve"> верхней блефаропластики.</w:t>
      </w:r>
      <w:r w:rsidRPr="007B6493">
        <w:rPr>
          <w:rFonts w:ascii="Times New Roman" w:eastAsia="Times New Roman" w:hAnsi="Times New Roman"/>
          <w:sz w:val="28"/>
          <w:szCs w:val="28"/>
          <w:shd w:val="clear" w:color="auto" w:fill="FFFFFF"/>
        </w:rPr>
        <w:t xml:space="preserve"> </w:t>
      </w:r>
    </w:p>
    <w:p w:rsidR="00003FE9" w:rsidRPr="007B6493" w:rsidRDefault="0016522C" w:rsidP="00145FBF">
      <w:pPr>
        <w:shd w:val="clear" w:color="auto" w:fill="FFFFFF"/>
        <w:spacing w:after="0" w:line="240" w:lineRule="auto"/>
        <w:ind w:right="-1" w:firstLine="567"/>
        <w:contextualSpacing/>
        <w:jc w:val="both"/>
        <w:rPr>
          <w:rFonts w:ascii="Times New Roman" w:eastAsia="Times New Roman" w:hAnsi="Times New Roman"/>
          <w:sz w:val="28"/>
          <w:szCs w:val="28"/>
          <w:shd w:val="clear" w:color="auto" w:fill="FFFFFF"/>
        </w:rPr>
      </w:pPr>
      <w:r w:rsidRPr="007B6493">
        <w:rPr>
          <w:rFonts w:ascii="Times New Roman" w:eastAsia="Times New Roman" w:hAnsi="Times New Roman"/>
          <w:sz w:val="28"/>
          <w:szCs w:val="28"/>
          <w:shd w:val="clear" w:color="auto" w:fill="FFFFFF"/>
        </w:rPr>
        <w:t>2. Способ определения</w:t>
      </w:r>
      <w:r w:rsidR="00003FE9" w:rsidRPr="007B6493">
        <w:rPr>
          <w:rFonts w:ascii="Times New Roman" w:eastAsia="Times New Roman" w:hAnsi="Times New Roman"/>
          <w:sz w:val="28"/>
          <w:szCs w:val="28"/>
          <w:shd w:val="clear" w:color="auto" w:fill="FFFFFF"/>
        </w:rPr>
        <w:t xml:space="preserve"> размеров удаляемого лоскута</w:t>
      </w:r>
      <w:r w:rsidR="00932F09" w:rsidRPr="007B6493">
        <w:rPr>
          <w:rFonts w:ascii="Times New Roman" w:eastAsia="Times New Roman" w:hAnsi="Times New Roman"/>
          <w:sz w:val="28"/>
          <w:szCs w:val="28"/>
          <w:shd w:val="clear" w:color="auto" w:fill="FFFFFF"/>
        </w:rPr>
        <w:t xml:space="preserve"> верхнего века</w:t>
      </w:r>
      <w:r w:rsidR="00003FE9" w:rsidRPr="007B6493">
        <w:rPr>
          <w:rFonts w:ascii="Times New Roman" w:eastAsia="Times New Roman" w:hAnsi="Times New Roman"/>
          <w:sz w:val="28"/>
          <w:szCs w:val="28"/>
          <w:shd w:val="clear" w:color="auto" w:fill="FFFFFF"/>
        </w:rPr>
        <w:t xml:space="preserve"> </w:t>
      </w:r>
      <w:r w:rsidR="00C6150E" w:rsidRPr="007B6493">
        <w:rPr>
          <w:rFonts w:ascii="Times New Roman" w:eastAsia="Times New Roman" w:hAnsi="Times New Roman"/>
          <w:sz w:val="28"/>
          <w:szCs w:val="28"/>
          <w:shd w:val="clear" w:color="auto" w:fill="FFFFFF"/>
        </w:rPr>
        <w:t xml:space="preserve">существенно снижает </w:t>
      </w:r>
      <w:r w:rsidR="00003FE9" w:rsidRPr="007B6493">
        <w:rPr>
          <w:rFonts w:ascii="Times New Roman" w:eastAsia="Times New Roman" w:hAnsi="Times New Roman"/>
          <w:sz w:val="28"/>
          <w:szCs w:val="28"/>
          <w:shd w:val="clear" w:color="auto" w:fill="FFFFFF"/>
        </w:rPr>
        <w:t>появлени</w:t>
      </w:r>
      <w:r w:rsidR="005131C9" w:rsidRPr="007B6493">
        <w:rPr>
          <w:rFonts w:ascii="Times New Roman" w:eastAsia="Times New Roman" w:hAnsi="Times New Roman"/>
          <w:sz w:val="28"/>
          <w:szCs w:val="28"/>
          <w:shd w:val="clear" w:color="auto" w:fill="FFFFFF"/>
        </w:rPr>
        <w:t>е</w:t>
      </w:r>
      <w:r w:rsidR="00003FE9" w:rsidRPr="007B6493">
        <w:rPr>
          <w:rFonts w:ascii="Times New Roman" w:eastAsia="Times New Roman" w:hAnsi="Times New Roman"/>
          <w:sz w:val="28"/>
          <w:szCs w:val="28"/>
          <w:shd w:val="clear" w:color="auto" w:fill="FFFFFF"/>
        </w:rPr>
        <w:t xml:space="preserve"> функциональных и эстетических осложнений.</w:t>
      </w:r>
    </w:p>
    <w:p w:rsidR="00003FE9" w:rsidRPr="007B6493" w:rsidRDefault="00003FE9" w:rsidP="00145FBF">
      <w:pPr>
        <w:shd w:val="clear" w:color="auto" w:fill="FFFFFF"/>
        <w:spacing w:after="0" w:line="240" w:lineRule="auto"/>
        <w:ind w:right="-1" w:firstLine="567"/>
        <w:contextualSpacing/>
        <w:jc w:val="both"/>
        <w:rPr>
          <w:rFonts w:ascii="Times New Roman" w:eastAsia="Times New Roman" w:hAnsi="Times New Roman"/>
          <w:sz w:val="28"/>
          <w:szCs w:val="28"/>
          <w:shd w:val="clear" w:color="auto" w:fill="FFFFFF"/>
        </w:rPr>
      </w:pPr>
      <w:r w:rsidRPr="007B6493">
        <w:rPr>
          <w:rFonts w:ascii="Times New Roman" w:eastAsia="Times New Roman" w:hAnsi="Times New Roman"/>
          <w:sz w:val="28"/>
          <w:szCs w:val="28"/>
          <w:shd w:val="clear" w:color="auto" w:fill="FFFFFF"/>
        </w:rPr>
        <w:t>3.  Разработанные методики оперативного вмешательства</w:t>
      </w:r>
      <w:r w:rsidR="005E21BF" w:rsidRPr="007B6493">
        <w:rPr>
          <w:rFonts w:ascii="Times New Roman" w:eastAsia="Times New Roman" w:hAnsi="Times New Roman"/>
          <w:sz w:val="28"/>
          <w:szCs w:val="28"/>
          <w:shd w:val="clear" w:color="auto" w:fill="FFFFFF"/>
        </w:rPr>
        <w:t xml:space="preserve"> более точны,</w:t>
      </w:r>
      <w:r w:rsidRPr="007B6493">
        <w:rPr>
          <w:rFonts w:ascii="Times New Roman" w:hAnsi="Times New Roman"/>
        </w:rPr>
        <w:t xml:space="preserve"> </w:t>
      </w:r>
      <w:r w:rsidRPr="007B6493">
        <w:rPr>
          <w:rFonts w:ascii="Times New Roman" w:eastAsia="Times New Roman" w:hAnsi="Times New Roman"/>
          <w:sz w:val="28"/>
          <w:szCs w:val="28"/>
          <w:shd w:val="clear" w:color="auto" w:fill="FFFFFF"/>
        </w:rPr>
        <w:t xml:space="preserve">универсальны для </w:t>
      </w:r>
      <w:r w:rsidR="005131C9" w:rsidRPr="007B6493">
        <w:rPr>
          <w:rFonts w:ascii="Times New Roman" w:eastAsia="Times New Roman" w:hAnsi="Times New Roman"/>
          <w:sz w:val="28"/>
          <w:szCs w:val="28"/>
          <w:shd w:val="clear" w:color="auto" w:fill="FFFFFF"/>
        </w:rPr>
        <w:t xml:space="preserve">пациентов </w:t>
      </w:r>
      <w:r w:rsidRPr="007B6493">
        <w:rPr>
          <w:rFonts w:ascii="Times New Roman" w:eastAsia="Times New Roman" w:hAnsi="Times New Roman"/>
          <w:sz w:val="28"/>
          <w:szCs w:val="28"/>
          <w:shd w:val="clear" w:color="auto" w:fill="FFFFFF"/>
        </w:rPr>
        <w:t xml:space="preserve">всех возрастов, технически просты в выполнении </w:t>
      </w:r>
      <w:r w:rsidR="00C21367" w:rsidRPr="007B6493">
        <w:rPr>
          <w:rFonts w:ascii="Times New Roman" w:eastAsia="Times New Roman" w:hAnsi="Times New Roman"/>
          <w:sz w:val="28"/>
          <w:szCs w:val="28"/>
          <w:shd w:val="clear" w:color="auto" w:fill="FFFFFF"/>
        </w:rPr>
        <w:t xml:space="preserve">для начинающих и практикующих </w:t>
      </w:r>
      <w:r w:rsidR="00CA7080" w:rsidRPr="007B6493">
        <w:rPr>
          <w:rFonts w:ascii="Times New Roman" w:eastAsia="Times New Roman" w:hAnsi="Times New Roman"/>
          <w:sz w:val="28"/>
          <w:szCs w:val="28"/>
          <w:shd w:val="clear" w:color="auto" w:fill="FFFFFF"/>
        </w:rPr>
        <w:t>хирургов</w:t>
      </w:r>
      <w:r w:rsidR="00CA7080" w:rsidRPr="007B6493">
        <w:rPr>
          <w:rFonts w:ascii="Times New Roman" w:eastAsia="Times New Roman" w:hAnsi="Times New Roman"/>
          <w:sz w:val="28"/>
          <w:szCs w:val="28"/>
          <w:shd w:val="clear" w:color="auto" w:fill="FFFFFF"/>
          <w:lang w:val="kk-KZ"/>
        </w:rPr>
        <w:t xml:space="preserve"> в области пластической</w:t>
      </w:r>
      <w:r w:rsidR="00CA7080" w:rsidRPr="007B6493">
        <w:rPr>
          <w:rFonts w:ascii="Times New Roman" w:eastAsia="Times New Roman" w:hAnsi="Times New Roman"/>
          <w:sz w:val="28"/>
          <w:szCs w:val="28"/>
          <w:shd w:val="clear" w:color="auto" w:fill="FFFFFF"/>
        </w:rPr>
        <w:t xml:space="preserve">, челюстно-лицевой и офтальмохирургии. </w:t>
      </w:r>
    </w:p>
    <w:p w:rsidR="001065C7" w:rsidRPr="007B6493" w:rsidRDefault="00003FE9" w:rsidP="00AD03A3">
      <w:pPr>
        <w:shd w:val="clear" w:color="auto" w:fill="FFFFFF"/>
        <w:spacing w:after="0" w:line="240" w:lineRule="auto"/>
        <w:ind w:right="-1" w:firstLine="567"/>
        <w:contextualSpacing/>
        <w:jc w:val="both"/>
        <w:rPr>
          <w:rFonts w:ascii="Times New Roman" w:eastAsia="Times New Roman" w:hAnsi="Times New Roman"/>
          <w:sz w:val="28"/>
          <w:szCs w:val="28"/>
          <w:shd w:val="clear" w:color="auto" w:fill="FFFFFF"/>
        </w:rPr>
      </w:pPr>
      <w:r w:rsidRPr="007B6493">
        <w:rPr>
          <w:rFonts w:ascii="Times New Roman" w:eastAsia="Times New Roman" w:hAnsi="Times New Roman"/>
          <w:sz w:val="28"/>
          <w:szCs w:val="28"/>
          <w:shd w:val="clear" w:color="auto" w:fill="FFFFFF"/>
        </w:rPr>
        <w:t xml:space="preserve">4. </w:t>
      </w:r>
      <w:r w:rsidRPr="007B6493">
        <w:rPr>
          <w:rFonts w:ascii="Times New Roman" w:eastAsia="Times New Roman" w:hAnsi="Times New Roman"/>
          <w:sz w:val="28"/>
          <w:szCs w:val="28"/>
          <w:shd w:val="clear" w:color="auto" w:fill="FFFFFF"/>
          <w:lang w:val="kk-KZ"/>
        </w:rPr>
        <w:t xml:space="preserve">Внедрение </w:t>
      </w:r>
      <w:r w:rsidRPr="007B6493">
        <w:rPr>
          <w:rFonts w:ascii="Times New Roman" w:eastAsia="Times New Roman" w:hAnsi="Times New Roman"/>
          <w:sz w:val="28"/>
          <w:szCs w:val="28"/>
          <w:shd w:val="clear" w:color="auto" w:fill="FFFFFF"/>
          <w:lang w:val="ru-RU"/>
        </w:rPr>
        <w:t xml:space="preserve">в клиническую практику </w:t>
      </w:r>
      <w:r w:rsidRPr="007B6493">
        <w:rPr>
          <w:rFonts w:ascii="Times New Roman" w:eastAsia="Times New Roman" w:hAnsi="Times New Roman"/>
          <w:sz w:val="28"/>
          <w:szCs w:val="28"/>
          <w:shd w:val="clear" w:color="auto" w:fill="FFFFFF"/>
        </w:rPr>
        <w:t xml:space="preserve">предложенных методов </w:t>
      </w:r>
      <w:r w:rsidRPr="007B6493">
        <w:rPr>
          <w:rFonts w:ascii="Times New Roman" w:eastAsia="Times New Roman" w:hAnsi="Times New Roman"/>
          <w:sz w:val="28"/>
          <w:szCs w:val="28"/>
          <w:shd w:val="clear" w:color="auto" w:fill="FFFFFF"/>
          <w:lang w:val="ru-RU"/>
        </w:rPr>
        <w:t>улучш</w:t>
      </w:r>
      <w:r w:rsidR="00C6150E" w:rsidRPr="007B6493">
        <w:rPr>
          <w:rFonts w:ascii="Times New Roman" w:eastAsia="Times New Roman" w:hAnsi="Times New Roman"/>
          <w:sz w:val="28"/>
          <w:szCs w:val="28"/>
          <w:shd w:val="clear" w:color="auto" w:fill="FFFFFF"/>
        </w:rPr>
        <w:t>ает</w:t>
      </w:r>
      <w:r w:rsidRPr="007B6493">
        <w:rPr>
          <w:rFonts w:ascii="Times New Roman" w:eastAsia="Times New Roman" w:hAnsi="Times New Roman"/>
          <w:sz w:val="28"/>
          <w:szCs w:val="28"/>
          <w:shd w:val="clear" w:color="auto" w:fill="FFFFFF"/>
          <w:lang w:val="ru-RU"/>
        </w:rPr>
        <w:t xml:space="preserve"> </w:t>
      </w:r>
      <w:r w:rsidRPr="007B6493">
        <w:rPr>
          <w:rFonts w:ascii="Times New Roman" w:eastAsia="Times New Roman" w:hAnsi="Times New Roman"/>
          <w:sz w:val="28"/>
          <w:szCs w:val="28"/>
          <w:shd w:val="clear" w:color="auto" w:fill="FFFFFF"/>
        </w:rPr>
        <w:t xml:space="preserve">результаты лечения </w:t>
      </w:r>
      <w:r w:rsidRPr="007B6493">
        <w:rPr>
          <w:rFonts w:ascii="Times New Roman" w:eastAsia="Times New Roman" w:hAnsi="Times New Roman"/>
          <w:bCs/>
          <w:sz w:val="28"/>
          <w:szCs w:val="28"/>
          <w:shd w:val="clear" w:color="auto" w:fill="FFFFFF"/>
          <w:lang w:val="ru-RU"/>
        </w:rPr>
        <w:t>ве</w:t>
      </w:r>
      <w:r w:rsidR="00C6150E" w:rsidRPr="007B6493">
        <w:rPr>
          <w:rFonts w:ascii="Times New Roman" w:eastAsia="Times New Roman" w:hAnsi="Times New Roman"/>
          <w:bCs/>
          <w:sz w:val="28"/>
          <w:szCs w:val="28"/>
          <w:shd w:val="clear" w:color="auto" w:fill="FFFFFF"/>
          <w:lang w:val="ru-RU"/>
        </w:rPr>
        <w:t xml:space="preserve">рхней блефаропластики и </w:t>
      </w:r>
      <w:r w:rsidR="00C6150E" w:rsidRPr="007B6493">
        <w:rPr>
          <w:rFonts w:ascii="Times New Roman" w:eastAsia="Times New Roman" w:hAnsi="Times New Roman"/>
          <w:bCs/>
          <w:sz w:val="28"/>
          <w:szCs w:val="28"/>
          <w:shd w:val="clear" w:color="auto" w:fill="FFFFFF"/>
        </w:rPr>
        <w:t>качество жизни пациентов.</w:t>
      </w:r>
    </w:p>
    <w:p w:rsidR="00003FE9" w:rsidRPr="007B6493" w:rsidRDefault="00003FE9" w:rsidP="00145FBF">
      <w:pPr>
        <w:spacing w:after="0" w:line="240" w:lineRule="auto"/>
        <w:ind w:firstLine="567"/>
        <w:jc w:val="both"/>
        <w:rPr>
          <w:rFonts w:ascii="Times New Roman" w:hAnsi="Times New Roman"/>
          <w:b/>
          <w:bCs/>
          <w:sz w:val="28"/>
          <w:szCs w:val="28"/>
        </w:rPr>
      </w:pPr>
      <w:r w:rsidRPr="007B6493">
        <w:rPr>
          <w:rFonts w:ascii="Times New Roman" w:hAnsi="Times New Roman"/>
          <w:b/>
          <w:bCs/>
          <w:sz w:val="28"/>
          <w:szCs w:val="28"/>
        </w:rPr>
        <w:t>Внедрение</w:t>
      </w:r>
    </w:p>
    <w:p w:rsidR="00003FE9" w:rsidRPr="007B6493" w:rsidRDefault="00003FE9" w:rsidP="000D3869">
      <w:pPr>
        <w:numPr>
          <w:ilvl w:val="0"/>
          <w:numId w:val="16"/>
        </w:numPr>
        <w:tabs>
          <w:tab w:val="left" w:pos="851"/>
        </w:tabs>
        <w:spacing w:after="0" w:line="240" w:lineRule="auto"/>
        <w:ind w:left="0" w:firstLine="567"/>
        <w:jc w:val="both"/>
        <w:rPr>
          <w:rFonts w:ascii="Times New Roman" w:hAnsi="Times New Roman"/>
          <w:sz w:val="28"/>
          <w:szCs w:val="28"/>
          <w:lang w:val="kk-KZ"/>
        </w:rPr>
      </w:pPr>
      <w:r w:rsidRPr="007B6493">
        <w:rPr>
          <w:rFonts w:ascii="Times New Roman" w:hAnsi="Times New Roman"/>
          <w:sz w:val="28"/>
          <w:szCs w:val="28"/>
          <w:lang w:val="kk-KZ"/>
        </w:rPr>
        <w:t>Патент</w:t>
      </w:r>
      <w:r w:rsidRPr="007B6493">
        <w:rPr>
          <w:rFonts w:ascii="Times New Roman" w:hAnsi="Times New Roman"/>
          <w:sz w:val="28"/>
          <w:szCs w:val="28"/>
        </w:rPr>
        <w:t xml:space="preserve"> на изобретение №35550 «Способ эстетической блефаропластики верхних век» </w:t>
      </w:r>
      <w:r w:rsidRPr="007B6493">
        <w:rPr>
          <w:rFonts w:ascii="Times New Roman" w:eastAsia="Times New Roman" w:hAnsi="Times New Roman"/>
          <w:sz w:val="28"/>
          <w:szCs w:val="28"/>
          <w:lang w:eastAsia="ru-RU"/>
        </w:rPr>
        <w:t>от 09.02.2021</w:t>
      </w:r>
      <w:r w:rsidR="00C146D8" w:rsidRPr="007B6493">
        <w:rPr>
          <w:rFonts w:ascii="Times New Roman" w:eastAsia="Times New Roman" w:hAnsi="Times New Roman"/>
          <w:sz w:val="28"/>
          <w:szCs w:val="28"/>
          <w:lang w:eastAsia="ru-RU"/>
        </w:rPr>
        <w:t>.</w:t>
      </w:r>
      <w:r w:rsidR="009978AC" w:rsidRPr="007B6493">
        <w:rPr>
          <w:rFonts w:ascii="Times New Roman" w:eastAsia="Times New Roman" w:hAnsi="Times New Roman"/>
          <w:sz w:val="28"/>
          <w:szCs w:val="28"/>
          <w:lang w:eastAsia="ru-RU"/>
        </w:rPr>
        <w:t xml:space="preserve"> </w:t>
      </w:r>
      <w:r w:rsidR="009978AC" w:rsidRPr="007B6493">
        <w:rPr>
          <w:rFonts w:ascii="Times New Roman" w:hAnsi="Times New Roman"/>
          <w:sz w:val="28"/>
          <w:szCs w:val="28"/>
          <w:lang w:val="kk-KZ"/>
        </w:rPr>
        <w:t>(Приложение А)</w:t>
      </w:r>
    </w:p>
    <w:p w:rsidR="00003FE9" w:rsidRPr="007B6493" w:rsidRDefault="00003FE9" w:rsidP="000D3869">
      <w:pPr>
        <w:numPr>
          <w:ilvl w:val="0"/>
          <w:numId w:val="16"/>
        </w:numPr>
        <w:tabs>
          <w:tab w:val="left" w:pos="851"/>
        </w:tabs>
        <w:spacing w:after="0" w:line="240" w:lineRule="auto"/>
        <w:ind w:left="0" w:firstLine="567"/>
        <w:jc w:val="both"/>
        <w:rPr>
          <w:rFonts w:ascii="Times New Roman" w:hAnsi="Times New Roman"/>
          <w:sz w:val="28"/>
          <w:szCs w:val="28"/>
          <w:lang w:val="kk-KZ"/>
        </w:rPr>
      </w:pPr>
      <w:r w:rsidRPr="007B6493">
        <w:rPr>
          <w:rFonts w:ascii="Times New Roman" w:hAnsi="Times New Roman"/>
          <w:sz w:val="28"/>
          <w:szCs w:val="28"/>
        </w:rPr>
        <w:t xml:space="preserve">Заявка на патент №2023/0001.1 </w:t>
      </w:r>
      <w:r w:rsidR="00D61A25" w:rsidRPr="007B6493">
        <w:rPr>
          <w:rFonts w:ascii="Times New Roman" w:hAnsi="Times New Roman"/>
          <w:sz w:val="28"/>
          <w:szCs w:val="28"/>
        </w:rPr>
        <w:t>с положительным решением «С</w:t>
      </w:r>
      <w:r w:rsidR="007F0301" w:rsidRPr="007B6493">
        <w:rPr>
          <w:rFonts w:ascii="Times New Roman" w:hAnsi="Times New Roman"/>
          <w:sz w:val="28"/>
          <w:szCs w:val="28"/>
        </w:rPr>
        <w:t>пособ определения</w:t>
      </w:r>
      <w:r w:rsidR="007F0301" w:rsidRPr="007B6493">
        <w:rPr>
          <w:rFonts w:ascii="Times New Roman" w:hAnsi="Times New Roman"/>
          <w:sz w:val="28"/>
          <w:szCs w:val="28"/>
          <w:lang w:val="kk-KZ"/>
        </w:rPr>
        <w:t xml:space="preserve"> </w:t>
      </w:r>
      <w:r w:rsidRPr="007B6493">
        <w:rPr>
          <w:rFonts w:ascii="Times New Roman" w:hAnsi="Times New Roman"/>
          <w:sz w:val="28"/>
          <w:szCs w:val="28"/>
        </w:rPr>
        <w:t>избытков кожи при эстетической вер</w:t>
      </w:r>
      <w:r w:rsidR="00D61A25" w:rsidRPr="007B6493">
        <w:rPr>
          <w:rFonts w:ascii="Times New Roman" w:hAnsi="Times New Roman"/>
          <w:sz w:val="28"/>
          <w:szCs w:val="28"/>
        </w:rPr>
        <w:t>хней блефаропластике»</w:t>
      </w:r>
      <w:r w:rsidRPr="007B6493">
        <w:rPr>
          <w:rFonts w:ascii="Times New Roman" w:hAnsi="Times New Roman"/>
          <w:sz w:val="28"/>
          <w:szCs w:val="28"/>
        </w:rPr>
        <w:t>.</w:t>
      </w:r>
      <w:r w:rsidR="005D217C" w:rsidRPr="007B6493">
        <w:rPr>
          <w:rFonts w:ascii="Times New Roman" w:hAnsi="Times New Roman"/>
          <w:sz w:val="28"/>
          <w:szCs w:val="28"/>
        </w:rPr>
        <w:t xml:space="preserve"> </w:t>
      </w:r>
      <w:r w:rsidR="005D217C" w:rsidRPr="007B6493">
        <w:rPr>
          <w:rFonts w:ascii="Times New Roman" w:hAnsi="Times New Roman"/>
          <w:sz w:val="28"/>
          <w:szCs w:val="28"/>
          <w:lang w:val="kk-KZ"/>
        </w:rPr>
        <w:t>(Приложение Б)</w:t>
      </w:r>
    </w:p>
    <w:p w:rsidR="00003FE9" w:rsidRPr="007B6493" w:rsidRDefault="00003FE9" w:rsidP="000D3869">
      <w:pPr>
        <w:numPr>
          <w:ilvl w:val="0"/>
          <w:numId w:val="16"/>
        </w:numPr>
        <w:tabs>
          <w:tab w:val="left" w:pos="851"/>
        </w:tabs>
        <w:spacing w:after="0" w:line="240" w:lineRule="auto"/>
        <w:ind w:left="0" w:firstLine="567"/>
        <w:jc w:val="both"/>
        <w:rPr>
          <w:rFonts w:ascii="Times New Roman" w:hAnsi="Times New Roman"/>
          <w:sz w:val="28"/>
          <w:szCs w:val="28"/>
          <w:lang w:val="kk-KZ"/>
        </w:rPr>
      </w:pPr>
      <w:r w:rsidRPr="007B6493">
        <w:rPr>
          <w:rFonts w:ascii="Times New Roman" w:hAnsi="Times New Roman"/>
          <w:sz w:val="28"/>
          <w:szCs w:val="28"/>
          <w:lang w:val="kk-KZ"/>
        </w:rPr>
        <w:t>А</w:t>
      </w:r>
      <w:r w:rsidRPr="007B6493">
        <w:rPr>
          <w:rFonts w:ascii="Times New Roman" w:hAnsi="Times New Roman"/>
          <w:sz w:val="28"/>
          <w:szCs w:val="28"/>
        </w:rPr>
        <w:t xml:space="preserve">вторское свидетельство о внесении сведений в государственный реестр прав на объекты, охраняемые авторским правом: «анкета оценки качества рубца пациентов после верхней блефаропластики» </w:t>
      </w:r>
      <w:r w:rsidRPr="007B6493">
        <w:rPr>
          <w:rFonts w:ascii="Times New Roman" w:hAnsi="Times New Roman"/>
          <w:kern w:val="2"/>
          <w:sz w:val="28"/>
          <w:szCs w:val="28"/>
        </w:rPr>
        <w:t>№31496 от 30.12.2022</w:t>
      </w:r>
      <w:r w:rsidR="00C146D8" w:rsidRPr="007B6493">
        <w:rPr>
          <w:rFonts w:ascii="Times New Roman" w:hAnsi="Times New Roman"/>
          <w:kern w:val="2"/>
          <w:sz w:val="28"/>
          <w:szCs w:val="28"/>
        </w:rPr>
        <w:t>.</w:t>
      </w:r>
      <w:r w:rsidR="005D217C" w:rsidRPr="007B6493">
        <w:rPr>
          <w:rFonts w:ascii="Times New Roman" w:hAnsi="Times New Roman"/>
          <w:kern w:val="2"/>
          <w:sz w:val="28"/>
          <w:szCs w:val="28"/>
        </w:rPr>
        <w:t xml:space="preserve"> </w:t>
      </w:r>
      <w:r w:rsidR="005D217C" w:rsidRPr="007B6493">
        <w:rPr>
          <w:rFonts w:ascii="Times New Roman" w:hAnsi="Times New Roman"/>
          <w:sz w:val="28"/>
          <w:szCs w:val="28"/>
          <w:lang w:val="kk-KZ"/>
        </w:rPr>
        <w:t>(Приложение В)</w:t>
      </w:r>
    </w:p>
    <w:p w:rsidR="00003FE9" w:rsidRPr="007B6493" w:rsidRDefault="00003FE9" w:rsidP="000D3869">
      <w:pPr>
        <w:numPr>
          <w:ilvl w:val="0"/>
          <w:numId w:val="16"/>
        </w:numPr>
        <w:tabs>
          <w:tab w:val="left" w:pos="851"/>
        </w:tabs>
        <w:spacing w:after="0" w:line="240" w:lineRule="auto"/>
        <w:ind w:left="0" w:firstLine="567"/>
        <w:jc w:val="both"/>
        <w:rPr>
          <w:rFonts w:ascii="Times New Roman" w:hAnsi="Times New Roman"/>
          <w:sz w:val="28"/>
          <w:szCs w:val="28"/>
          <w:lang w:val="kk-KZ"/>
        </w:rPr>
      </w:pPr>
      <w:r w:rsidRPr="007B6493">
        <w:rPr>
          <w:rFonts w:ascii="Times New Roman" w:hAnsi="Times New Roman"/>
          <w:sz w:val="28"/>
          <w:szCs w:val="28"/>
        </w:rPr>
        <w:t>Акт внедрения</w:t>
      </w:r>
      <w:r w:rsidRPr="007B6493">
        <w:rPr>
          <w:rFonts w:ascii="Times New Roman" w:hAnsi="Times New Roman"/>
          <w:sz w:val="28"/>
          <w:szCs w:val="28"/>
          <w:lang w:val="kk-KZ"/>
        </w:rPr>
        <w:t xml:space="preserve"> </w:t>
      </w:r>
      <w:r w:rsidRPr="007B6493">
        <w:rPr>
          <w:rFonts w:ascii="Times New Roman" w:hAnsi="Times New Roman"/>
          <w:kern w:val="2"/>
          <w:sz w:val="28"/>
          <w:szCs w:val="28"/>
        </w:rPr>
        <w:t xml:space="preserve">№10-23 от 31.03.2021 </w:t>
      </w:r>
      <w:r w:rsidRPr="007B6493">
        <w:rPr>
          <w:rFonts w:ascii="Times New Roman" w:hAnsi="Times New Roman"/>
          <w:sz w:val="28"/>
          <w:szCs w:val="28"/>
        </w:rPr>
        <w:t xml:space="preserve">в клинику  </w:t>
      </w:r>
      <w:r w:rsidRPr="007B6493">
        <w:rPr>
          <w:rFonts w:ascii="Times New Roman" w:hAnsi="Times New Roman"/>
          <w:sz w:val="28"/>
          <w:szCs w:val="28"/>
          <w:lang w:val="kk-KZ"/>
        </w:rPr>
        <w:t>пластической</w:t>
      </w:r>
      <w:r w:rsidR="00577641" w:rsidRPr="007B6493">
        <w:rPr>
          <w:rFonts w:ascii="Times New Roman" w:hAnsi="Times New Roman"/>
          <w:sz w:val="28"/>
          <w:szCs w:val="28"/>
          <w:lang w:val="kk-KZ"/>
        </w:rPr>
        <w:t xml:space="preserve"> и</w:t>
      </w:r>
      <w:r w:rsidR="00FD1FDD" w:rsidRPr="007B6493">
        <w:rPr>
          <w:rFonts w:ascii="Times New Roman" w:hAnsi="Times New Roman"/>
          <w:sz w:val="28"/>
          <w:szCs w:val="28"/>
          <w:lang w:val="kk-KZ"/>
        </w:rPr>
        <w:t xml:space="preserve"> </w:t>
      </w:r>
      <w:r w:rsidRPr="007B6493">
        <w:rPr>
          <w:rFonts w:ascii="Times New Roman" w:hAnsi="Times New Roman"/>
          <w:sz w:val="28"/>
          <w:szCs w:val="28"/>
          <w:lang w:val="kk-KZ"/>
        </w:rPr>
        <w:t>лазерной хирургии</w:t>
      </w:r>
      <w:r w:rsidR="00577641" w:rsidRPr="007B6493">
        <w:rPr>
          <w:rFonts w:ascii="Times New Roman" w:hAnsi="Times New Roman"/>
          <w:sz w:val="28"/>
          <w:szCs w:val="28"/>
          <w:lang w:val="kk-KZ"/>
        </w:rPr>
        <w:t xml:space="preserve"> </w:t>
      </w:r>
      <w:r w:rsidRPr="007B6493">
        <w:rPr>
          <w:rFonts w:ascii="Times New Roman" w:hAnsi="Times New Roman"/>
          <w:sz w:val="28"/>
          <w:szCs w:val="28"/>
          <w:lang w:val="kk-KZ"/>
        </w:rPr>
        <w:t xml:space="preserve">«Al-clinic» г.Алматы, «способ эстетической блефаропластики верхних век». </w:t>
      </w:r>
      <w:r w:rsidR="005D217C" w:rsidRPr="007B6493">
        <w:rPr>
          <w:rFonts w:ascii="Times New Roman" w:hAnsi="Times New Roman"/>
          <w:sz w:val="28"/>
          <w:szCs w:val="28"/>
          <w:lang w:val="kk-KZ"/>
        </w:rPr>
        <w:t>(Приложение Г)</w:t>
      </w:r>
    </w:p>
    <w:p w:rsidR="001065C7" w:rsidRPr="007B6493" w:rsidRDefault="00003FE9" w:rsidP="000D3869">
      <w:pPr>
        <w:numPr>
          <w:ilvl w:val="0"/>
          <w:numId w:val="16"/>
        </w:numPr>
        <w:tabs>
          <w:tab w:val="left" w:pos="851"/>
        </w:tabs>
        <w:spacing w:after="0" w:line="240" w:lineRule="auto"/>
        <w:ind w:left="0" w:firstLine="567"/>
        <w:jc w:val="both"/>
        <w:rPr>
          <w:rFonts w:ascii="Times New Roman" w:hAnsi="Times New Roman"/>
          <w:sz w:val="28"/>
          <w:szCs w:val="28"/>
          <w:lang w:val="kk-KZ"/>
        </w:rPr>
      </w:pPr>
      <w:r w:rsidRPr="007B6493">
        <w:rPr>
          <w:rFonts w:ascii="Times New Roman" w:hAnsi="Times New Roman"/>
          <w:sz w:val="28"/>
          <w:szCs w:val="28"/>
          <w:lang w:val="kk-KZ"/>
        </w:rPr>
        <w:t xml:space="preserve">Акт внедрения </w:t>
      </w:r>
      <w:r w:rsidRPr="007B6493">
        <w:rPr>
          <w:rFonts w:ascii="Times New Roman" w:hAnsi="Times New Roman"/>
          <w:kern w:val="2"/>
          <w:sz w:val="28"/>
          <w:szCs w:val="28"/>
        </w:rPr>
        <w:t>№003 от 02.04.2021 в клинику пластической хирургии «</w:t>
      </w:r>
      <w:r w:rsidRPr="007B6493">
        <w:rPr>
          <w:rFonts w:ascii="Times New Roman" w:hAnsi="Times New Roman"/>
          <w:kern w:val="2"/>
          <w:sz w:val="28"/>
          <w:szCs w:val="28"/>
          <w:lang w:val="en-US"/>
        </w:rPr>
        <w:t>Plastika</w:t>
      </w:r>
      <w:r w:rsidRPr="007B6493">
        <w:rPr>
          <w:rFonts w:ascii="Times New Roman" w:hAnsi="Times New Roman"/>
          <w:kern w:val="2"/>
          <w:sz w:val="28"/>
          <w:szCs w:val="28"/>
        </w:rPr>
        <w:t xml:space="preserve">» г.Алматы, «методика эстетической блефаропластики верхних век». </w:t>
      </w:r>
      <w:r w:rsidR="005D217C" w:rsidRPr="007B6493">
        <w:rPr>
          <w:rFonts w:ascii="Times New Roman" w:hAnsi="Times New Roman"/>
          <w:sz w:val="28"/>
          <w:szCs w:val="28"/>
          <w:lang w:val="kk-KZ"/>
        </w:rPr>
        <w:t>(Приложение Д)</w:t>
      </w:r>
      <w:r w:rsidR="00AD03A3" w:rsidRPr="007B6493">
        <w:rPr>
          <w:rFonts w:ascii="Times New Roman" w:hAnsi="Times New Roman"/>
          <w:sz w:val="28"/>
          <w:szCs w:val="28"/>
          <w:lang w:val="kk-KZ"/>
        </w:rPr>
        <w:t>.</w:t>
      </w:r>
    </w:p>
    <w:p w:rsidR="00003FE9" w:rsidRPr="007B6493" w:rsidRDefault="00003FE9" w:rsidP="00AD03A3">
      <w:pPr>
        <w:spacing w:after="0" w:line="240" w:lineRule="auto"/>
        <w:ind w:firstLine="567"/>
        <w:jc w:val="both"/>
        <w:rPr>
          <w:rFonts w:ascii="Times New Roman" w:hAnsi="Times New Roman"/>
          <w:b/>
          <w:bCs/>
          <w:sz w:val="28"/>
          <w:szCs w:val="28"/>
        </w:rPr>
      </w:pPr>
      <w:r w:rsidRPr="007B6493">
        <w:rPr>
          <w:rFonts w:ascii="Times New Roman" w:hAnsi="Times New Roman"/>
          <w:b/>
          <w:bCs/>
          <w:sz w:val="28"/>
          <w:szCs w:val="28"/>
        </w:rPr>
        <w:t>Основные положения диссертации, выносимые на защиту</w:t>
      </w:r>
    </w:p>
    <w:p w:rsidR="00101D19" w:rsidRPr="007B6493" w:rsidRDefault="00101D19" w:rsidP="00AD03A3">
      <w:pPr>
        <w:numPr>
          <w:ilvl w:val="0"/>
          <w:numId w:val="3"/>
        </w:numPr>
        <w:shd w:val="clear" w:color="auto" w:fill="FFFFFF"/>
        <w:tabs>
          <w:tab w:val="left" w:pos="993"/>
        </w:tabs>
        <w:spacing w:after="0" w:line="240" w:lineRule="auto"/>
        <w:ind w:left="0" w:right="-1" w:firstLine="567"/>
        <w:contextualSpacing/>
        <w:jc w:val="both"/>
        <w:rPr>
          <w:rFonts w:ascii="Times New Roman" w:eastAsia="Times New Roman" w:hAnsi="Times New Roman"/>
          <w:sz w:val="28"/>
          <w:szCs w:val="28"/>
          <w:shd w:val="clear" w:color="auto" w:fill="FFFFFF"/>
          <w:lang w:val="ru-RU"/>
        </w:rPr>
      </w:pPr>
      <w:r w:rsidRPr="007B6493">
        <w:rPr>
          <w:rFonts w:ascii="Times New Roman" w:eastAsia="Times New Roman" w:hAnsi="Times New Roman"/>
          <w:sz w:val="28"/>
          <w:szCs w:val="28"/>
          <w:shd w:val="clear" w:color="auto" w:fill="FFFFFF"/>
        </w:rPr>
        <w:t xml:space="preserve">Использование нового метода хирургической разметки при эстетической </w:t>
      </w:r>
      <w:bookmarkStart w:id="2" w:name="_Hlk152581116"/>
      <w:r w:rsidRPr="007B6493">
        <w:rPr>
          <w:rFonts w:ascii="Times New Roman" w:eastAsia="Times New Roman" w:hAnsi="Times New Roman"/>
          <w:sz w:val="28"/>
          <w:szCs w:val="28"/>
          <w:shd w:val="clear" w:color="auto" w:fill="FFFFFF"/>
        </w:rPr>
        <w:t xml:space="preserve">верхней блефаропластике </w:t>
      </w:r>
      <w:bookmarkStart w:id="3" w:name="_Hlk152581476"/>
      <w:r w:rsidRPr="007B6493">
        <w:rPr>
          <w:rFonts w:ascii="Times New Roman" w:eastAsia="Times New Roman" w:hAnsi="Times New Roman"/>
          <w:sz w:val="28"/>
          <w:szCs w:val="28"/>
          <w:shd w:val="clear" w:color="auto" w:fill="FFFFFF"/>
        </w:rPr>
        <w:t>у евро</w:t>
      </w:r>
      <w:r w:rsidR="00B8272A" w:rsidRPr="007B6493">
        <w:rPr>
          <w:rFonts w:ascii="Times New Roman" w:eastAsia="Times New Roman" w:hAnsi="Times New Roman"/>
          <w:sz w:val="28"/>
          <w:szCs w:val="28"/>
          <w:shd w:val="clear" w:color="auto" w:fill="FFFFFF"/>
        </w:rPr>
        <w:t>азиатов</w:t>
      </w:r>
      <w:r w:rsidRPr="007B6493">
        <w:rPr>
          <w:rFonts w:ascii="Times New Roman" w:eastAsia="Times New Roman" w:hAnsi="Times New Roman"/>
          <w:sz w:val="28"/>
          <w:szCs w:val="28"/>
          <w:shd w:val="clear" w:color="auto" w:fill="FFFFFF"/>
        </w:rPr>
        <w:t xml:space="preserve"> </w:t>
      </w:r>
      <w:bookmarkEnd w:id="2"/>
      <w:bookmarkEnd w:id="3"/>
      <w:r w:rsidRPr="007B6493">
        <w:rPr>
          <w:rFonts w:ascii="Times New Roman" w:eastAsia="Times New Roman" w:hAnsi="Times New Roman"/>
          <w:sz w:val="28"/>
          <w:szCs w:val="28"/>
          <w:shd w:val="clear" w:color="auto" w:fill="FFFFFF"/>
        </w:rPr>
        <w:t>позволяет снизить частоту осложнений после верхней блефаропластики и улучшить результаты лечения.</w:t>
      </w:r>
    </w:p>
    <w:p w:rsidR="00101D19" w:rsidRPr="007B6493" w:rsidRDefault="00101D19" w:rsidP="00AD03A3">
      <w:pPr>
        <w:numPr>
          <w:ilvl w:val="0"/>
          <w:numId w:val="3"/>
        </w:numPr>
        <w:shd w:val="clear" w:color="auto" w:fill="FFFFFF"/>
        <w:tabs>
          <w:tab w:val="left" w:pos="993"/>
        </w:tabs>
        <w:spacing w:after="0" w:line="240" w:lineRule="auto"/>
        <w:ind w:left="0" w:right="-1" w:firstLine="567"/>
        <w:contextualSpacing/>
        <w:jc w:val="both"/>
        <w:rPr>
          <w:rFonts w:ascii="Times New Roman" w:eastAsia="Times New Roman" w:hAnsi="Times New Roman"/>
          <w:sz w:val="28"/>
          <w:szCs w:val="28"/>
          <w:shd w:val="clear" w:color="auto" w:fill="FFFFFF"/>
          <w:lang w:val="ru-RU"/>
        </w:rPr>
      </w:pPr>
      <w:r w:rsidRPr="007B6493">
        <w:rPr>
          <w:rFonts w:ascii="Times New Roman" w:eastAsia="Times New Roman" w:hAnsi="Times New Roman"/>
          <w:sz w:val="28"/>
          <w:szCs w:val="28"/>
          <w:shd w:val="clear" w:color="auto" w:fill="FFFFFF"/>
        </w:rPr>
        <w:t>Применение способа определения избыточной кожи снижает боковое нависание верхнего века, предотвращает несмыкание век, уменьшает визуализацию рубцовой ткани, улучшает расположение пальпебральной складки.</w:t>
      </w:r>
    </w:p>
    <w:p w:rsidR="00003FE9" w:rsidRPr="007B6493" w:rsidRDefault="00003FE9" w:rsidP="00AD03A3">
      <w:pPr>
        <w:numPr>
          <w:ilvl w:val="0"/>
          <w:numId w:val="3"/>
        </w:numPr>
        <w:shd w:val="clear" w:color="auto" w:fill="FFFFFF"/>
        <w:tabs>
          <w:tab w:val="left" w:pos="993"/>
        </w:tabs>
        <w:spacing w:after="0" w:line="240" w:lineRule="auto"/>
        <w:ind w:left="0" w:right="-1" w:firstLine="567"/>
        <w:contextualSpacing/>
        <w:jc w:val="both"/>
        <w:rPr>
          <w:rFonts w:ascii="Times New Roman" w:eastAsia="Times New Roman" w:hAnsi="Times New Roman"/>
          <w:sz w:val="28"/>
          <w:szCs w:val="28"/>
          <w:shd w:val="clear" w:color="auto" w:fill="FFFFFF"/>
          <w:lang w:val="ru-RU"/>
        </w:rPr>
      </w:pPr>
      <w:r w:rsidRPr="007B6493">
        <w:rPr>
          <w:rFonts w:ascii="Times New Roman" w:eastAsia="Times New Roman" w:hAnsi="Times New Roman"/>
          <w:sz w:val="28"/>
          <w:szCs w:val="28"/>
          <w:shd w:val="clear" w:color="auto" w:fill="FFFFFF"/>
        </w:rPr>
        <w:t>Совершенствование хирургической тактики при верхней блефаропластике у евро</w:t>
      </w:r>
      <w:r w:rsidR="00B8272A" w:rsidRPr="007B6493">
        <w:rPr>
          <w:rFonts w:ascii="Times New Roman" w:eastAsia="Times New Roman" w:hAnsi="Times New Roman"/>
          <w:sz w:val="28"/>
          <w:szCs w:val="28"/>
          <w:shd w:val="clear" w:color="auto" w:fill="FFFFFF"/>
        </w:rPr>
        <w:t>азиатов</w:t>
      </w:r>
      <w:r w:rsidRPr="007B6493">
        <w:rPr>
          <w:rFonts w:ascii="Times New Roman" w:eastAsia="Times New Roman" w:hAnsi="Times New Roman"/>
          <w:sz w:val="28"/>
          <w:szCs w:val="28"/>
          <w:shd w:val="clear" w:color="auto" w:fill="FFFFFF"/>
        </w:rPr>
        <w:t xml:space="preserve"> </w:t>
      </w:r>
      <w:r w:rsidRPr="007B6493">
        <w:rPr>
          <w:rFonts w:ascii="Times New Roman" w:eastAsia="Times New Roman" w:hAnsi="Times New Roman"/>
          <w:sz w:val="28"/>
          <w:szCs w:val="28"/>
          <w:shd w:val="clear" w:color="auto" w:fill="FFFFFF"/>
          <w:lang w:val="ru-RU"/>
        </w:rPr>
        <w:t>способству</w:t>
      </w:r>
      <w:r w:rsidRPr="007B6493">
        <w:rPr>
          <w:rFonts w:ascii="Times New Roman" w:eastAsia="Times New Roman" w:hAnsi="Times New Roman"/>
          <w:sz w:val="28"/>
          <w:szCs w:val="28"/>
          <w:shd w:val="clear" w:color="auto" w:fill="FFFFFF"/>
        </w:rPr>
        <w:t>ет</w:t>
      </w:r>
      <w:r w:rsidRPr="007B6493">
        <w:rPr>
          <w:rFonts w:ascii="Times New Roman" w:eastAsia="Times New Roman" w:hAnsi="Times New Roman"/>
          <w:sz w:val="28"/>
          <w:szCs w:val="28"/>
          <w:shd w:val="clear" w:color="auto" w:fill="FFFFFF"/>
          <w:lang w:val="ru-RU"/>
        </w:rPr>
        <w:t xml:space="preserve"> улучшению функциональн</w:t>
      </w:r>
      <w:r w:rsidRPr="007B6493">
        <w:rPr>
          <w:rFonts w:ascii="Times New Roman" w:eastAsia="Times New Roman" w:hAnsi="Times New Roman"/>
          <w:sz w:val="28"/>
          <w:szCs w:val="28"/>
          <w:shd w:val="clear" w:color="auto" w:fill="FFFFFF"/>
        </w:rPr>
        <w:t>ого</w:t>
      </w:r>
      <w:r w:rsidRPr="007B6493">
        <w:rPr>
          <w:rFonts w:ascii="Times New Roman" w:eastAsia="Times New Roman" w:hAnsi="Times New Roman"/>
          <w:sz w:val="28"/>
          <w:szCs w:val="28"/>
          <w:shd w:val="clear" w:color="auto" w:fill="FFFFFF"/>
          <w:lang w:val="ru-RU"/>
        </w:rPr>
        <w:t xml:space="preserve"> и эстетическ</w:t>
      </w:r>
      <w:r w:rsidRPr="007B6493">
        <w:rPr>
          <w:rFonts w:ascii="Times New Roman" w:eastAsia="Times New Roman" w:hAnsi="Times New Roman"/>
          <w:sz w:val="28"/>
          <w:szCs w:val="28"/>
          <w:shd w:val="clear" w:color="auto" w:fill="FFFFFF"/>
        </w:rPr>
        <w:t>ого эффекта и тем самым достоверно повышает удовлетворенность пациентов.</w:t>
      </w:r>
    </w:p>
    <w:p w:rsidR="00C70BDE" w:rsidRPr="007B6493" w:rsidRDefault="00003FE9" w:rsidP="00AD03A3">
      <w:pPr>
        <w:shd w:val="clear" w:color="auto" w:fill="FFFFFF"/>
        <w:spacing w:after="0" w:line="240" w:lineRule="auto"/>
        <w:ind w:right="-1" w:firstLine="567"/>
        <w:contextualSpacing/>
        <w:jc w:val="both"/>
        <w:rPr>
          <w:rFonts w:ascii="Times New Roman" w:hAnsi="Times New Roman"/>
          <w:b/>
          <w:sz w:val="28"/>
          <w:szCs w:val="28"/>
          <w:lang w:val="kk-KZ"/>
        </w:rPr>
      </w:pPr>
      <w:r w:rsidRPr="007B6493">
        <w:rPr>
          <w:rFonts w:ascii="Times New Roman" w:eastAsia="Times New Roman" w:hAnsi="Times New Roman"/>
          <w:b/>
          <w:bCs/>
          <w:sz w:val="28"/>
          <w:szCs w:val="28"/>
          <w:shd w:val="clear" w:color="auto" w:fill="FFFFFF"/>
        </w:rPr>
        <w:t>Личный вклад автора.</w:t>
      </w:r>
      <w:r w:rsidRPr="007B6493">
        <w:rPr>
          <w:rFonts w:ascii="Times New Roman" w:eastAsia="Times New Roman" w:hAnsi="Times New Roman"/>
          <w:sz w:val="28"/>
          <w:szCs w:val="28"/>
          <w:shd w:val="clear" w:color="auto" w:fill="FFFFFF"/>
          <w:lang w:val="kk-KZ"/>
        </w:rPr>
        <w:t xml:space="preserve"> </w:t>
      </w:r>
      <w:r w:rsidRPr="007B6493">
        <w:rPr>
          <w:rFonts w:ascii="Times New Roman" w:eastAsia="Times New Roman" w:hAnsi="Times New Roman"/>
          <w:sz w:val="28"/>
          <w:szCs w:val="28"/>
          <w:shd w:val="clear" w:color="auto" w:fill="FFFFFF"/>
          <w:lang w:val="ru-RU"/>
        </w:rPr>
        <w:t>Исследование литературных источников по теме диссертации; компиляция материалов, осуществление анкетирования и сбора информации; разработка методологии</w:t>
      </w:r>
      <w:r w:rsidR="00F504B3" w:rsidRPr="007B6493">
        <w:rPr>
          <w:rFonts w:ascii="Times New Roman" w:eastAsia="Times New Roman" w:hAnsi="Times New Roman"/>
          <w:sz w:val="28"/>
          <w:szCs w:val="28"/>
          <w:shd w:val="clear" w:color="auto" w:fill="FFFFFF"/>
        </w:rPr>
        <w:t xml:space="preserve"> и математических уравнений;</w:t>
      </w:r>
      <w:r w:rsidRPr="007B6493">
        <w:rPr>
          <w:rFonts w:ascii="Times New Roman" w:eastAsia="Times New Roman" w:hAnsi="Times New Roman"/>
          <w:sz w:val="28"/>
          <w:szCs w:val="28"/>
          <w:shd w:val="clear" w:color="auto" w:fill="FFFFFF"/>
          <w:lang w:val="ru-RU"/>
        </w:rPr>
        <w:t xml:space="preserve"> выполнение хирургических вмешательств; подготовка и получение патентов; создание тезисов, написание научных статей и материалов диссертации.</w:t>
      </w:r>
    </w:p>
    <w:p w:rsidR="00003FE9" w:rsidRPr="007B6493" w:rsidRDefault="00003FE9" w:rsidP="00AD03A3">
      <w:pPr>
        <w:spacing w:after="0" w:line="240" w:lineRule="auto"/>
        <w:ind w:firstLine="567"/>
        <w:jc w:val="both"/>
        <w:rPr>
          <w:rFonts w:ascii="Times New Roman" w:hAnsi="Times New Roman"/>
          <w:b/>
          <w:sz w:val="28"/>
          <w:szCs w:val="28"/>
          <w:lang w:val="kk-KZ"/>
        </w:rPr>
      </w:pPr>
      <w:r w:rsidRPr="007B6493">
        <w:rPr>
          <w:rFonts w:ascii="Times New Roman" w:hAnsi="Times New Roman"/>
          <w:b/>
          <w:sz w:val="28"/>
          <w:szCs w:val="28"/>
          <w:lang w:val="kk-KZ"/>
        </w:rPr>
        <w:t>Публикации по теме диссертации</w:t>
      </w:r>
    </w:p>
    <w:p w:rsidR="00003FE9" w:rsidRPr="007B6493" w:rsidRDefault="00003FE9" w:rsidP="00AD03A3">
      <w:pPr>
        <w:widowControl w:val="0"/>
        <w:autoSpaceDE w:val="0"/>
        <w:autoSpaceDN w:val="0"/>
        <w:adjustRightInd w:val="0"/>
        <w:spacing w:line="240" w:lineRule="auto"/>
        <w:ind w:right="38" w:firstLine="567"/>
        <w:contextualSpacing/>
        <w:jc w:val="both"/>
        <w:rPr>
          <w:rFonts w:ascii="Times New Roman" w:hAnsi="Times New Roman"/>
          <w:sz w:val="28"/>
          <w:szCs w:val="28"/>
        </w:rPr>
      </w:pPr>
      <w:r w:rsidRPr="007B6493">
        <w:rPr>
          <w:rFonts w:ascii="Times New Roman" w:eastAsia="Times New Roman" w:hAnsi="Times New Roman"/>
          <w:sz w:val="28"/>
          <w:szCs w:val="28"/>
          <w:shd w:val="clear" w:color="auto" w:fill="FFFFFF"/>
          <w:lang w:val="ru-RU"/>
        </w:rPr>
        <w:t xml:space="preserve">Основные результаты проведенных исследований по теме диссертации опубликованы в </w:t>
      </w:r>
      <w:r w:rsidRPr="007B6493">
        <w:rPr>
          <w:rFonts w:ascii="Times New Roman" w:eastAsia="Times New Roman" w:hAnsi="Times New Roman"/>
          <w:sz w:val="28"/>
          <w:szCs w:val="28"/>
          <w:shd w:val="clear" w:color="auto" w:fill="FFFFFF"/>
        </w:rPr>
        <w:t>8</w:t>
      </w:r>
      <w:r w:rsidRPr="007B6493">
        <w:rPr>
          <w:rFonts w:ascii="Times New Roman" w:eastAsia="Times New Roman" w:hAnsi="Times New Roman"/>
          <w:sz w:val="28"/>
          <w:szCs w:val="28"/>
          <w:shd w:val="clear" w:color="auto" w:fill="FFFFFF"/>
          <w:lang w:val="ru-RU"/>
        </w:rPr>
        <w:t xml:space="preserve"> научных работах, из них </w:t>
      </w:r>
      <w:r w:rsidRPr="007B6493">
        <w:rPr>
          <w:rFonts w:ascii="Times New Roman" w:eastAsia="Times New Roman" w:hAnsi="Times New Roman"/>
          <w:sz w:val="28"/>
          <w:szCs w:val="28"/>
          <w:shd w:val="clear" w:color="auto" w:fill="FFFFFF"/>
        </w:rPr>
        <w:t>1</w:t>
      </w:r>
      <w:r w:rsidRPr="007B6493">
        <w:rPr>
          <w:rFonts w:ascii="Times New Roman" w:eastAsia="Times New Roman" w:hAnsi="Times New Roman"/>
          <w:sz w:val="28"/>
          <w:szCs w:val="28"/>
          <w:shd w:val="clear" w:color="auto" w:fill="FFFFFF"/>
          <w:lang w:val="ru-RU"/>
        </w:rPr>
        <w:t xml:space="preserve"> стать</w:t>
      </w:r>
      <w:r w:rsidRPr="007B6493">
        <w:rPr>
          <w:rFonts w:ascii="Times New Roman" w:eastAsia="Times New Roman" w:hAnsi="Times New Roman"/>
          <w:sz w:val="28"/>
          <w:szCs w:val="28"/>
          <w:shd w:val="clear" w:color="auto" w:fill="FFFFFF"/>
        </w:rPr>
        <w:t>я</w:t>
      </w:r>
      <w:r w:rsidRPr="007B6493">
        <w:rPr>
          <w:rFonts w:ascii="Times New Roman" w:eastAsia="Times New Roman" w:hAnsi="Times New Roman"/>
          <w:sz w:val="28"/>
          <w:szCs w:val="28"/>
          <w:shd w:val="clear" w:color="auto" w:fill="FFFFFF"/>
          <w:lang w:val="ru-RU"/>
        </w:rPr>
        <w:t xml:space="preserve"> в международн</w:t>
      </w:r>
      <w:r w:rsidRPr="007B6493">
        <w:rPr>
          <w:rFonts w:ascii="Times New Roman" w:eastAsia="Times New Roman" w:hAnsi="Times New Roman"/>
          <w:sz w:val="28"/>
          <w:szCs w:val="28"/>
          <w:shd w:val="clear" w:color="auto" w:fill="FFFFFF"/>
        </w:rPr>
        <w:t>ом</w:t>
      </w:r>
      <w:r w:rsidRPr="007B6493">
        <w:rPr>
          <w:rFonts w:ascii="Times New Roman" w:eastAsia="Times New Roman" w:hAnsi="Times New Roman"/>
          <w:sz w:val="28"/>
          <w:szCs w:val="28"/>
          <w:shd w:val="clear" w:color="auto" w:fill="FFFFFF"/>
          <w:lang w:val="ru-RU"/>
        </w:rPr>
        <w:t xml:space="preserve"> журнал</w:t>
      </w:r>
      <w:r w:rsidRPr="007B6493">
        <w:rPr>
          <w:rFonts w:ascii="Times New Roman" w:eastAsia="Times New Roman" w:hAnsi="Times New Roman"/>
          <w:sz w:val="28"/>
          <w:szCs w:val="28"/>
          <w:shd w:val="clear" w:color="auto" w:fill="FFFFFF"/>
        </w:rPr>
        <w:t>е</w:t>
      </w:r>
      <w:r w:rsidRPr="007B6493">
        <w:rPr>
          <w:rFonts w:ascii="Times New Roman" w:eastAsia="Times New Roman" w:hAnsi="Times New Roman"/>
          <w:sz w:val="28"/>
          <w:szCs w:val="28"/>
          <w:shd w:val="clear" w:color="auto" w:fill="FFFFFF"/>
          <w:lang w:val="ru-RU"/>
        </w:rPr>
        <w:t xml:space="preserve">, </w:t>
      </w:r>
      <w:r w:rsidRPr="007B6493">
        <w:rPr>
          <w:rFonts w:ascii="Times New Roman" w:eastAsia="Times New Roman" w:hAnsi="Times New Roman"/>
          <w:sz w:val="28"/>
          <w:szCs w:val="28"/>
          <w:shd w:val="clear" w:color="auto" w:fill="FFFFFF"/>
        </w:rPr>
        <w:t>индексируемом</w:t>
      </w:r>
      <w:r w:rsidRPr="007B6493">
        <w:rPr>
          <w:rFonts w:ascii="Times New Roman" w:eastAsia="Times New Roman" w:hAnsi="Times New Roman"/>
          <w:sz w:val="28"/>
          <w:szCs w:val="28"/>
          <w:shd w:val="clear" w:color="auto" w:fill="FFFFFF"/>
          <w:lang w:val="ru-RU"/>
        </w:rPr>
        <w:t xml:space="preserve"> в баз</w:t>
      </w:r>
      <w:r w:rsidRPr="007B6493">
        <w:rPr>
          <w:rFonts w:ascii="Times New Roman" w:eastAsia="Times New Roman" w:hAnsi="Times New Roman"/>
          <w:sz w:val="28"/>
          <w:szCs w:val="28"/>
          <w:shd w:val="clear" w:color="auto" w:fill="FFFFFF"/>
        </w:rPr>
        <w:t>е</w:t>
      </w:r>
      <w:r w:rsidRPr="007B6493">
        <w:rPr>
          <w:rFonts w:ascii="Times New Roman" w:eastAsia="Times New Roman" w:hAnsi="Times New Roman"/>
          <w:sz w:val="28"/>
          <w:szCs w:val="28"/>
          <w:shd w:val="clear" w:color="auto" w:fill="FFFFFF"/>
          <w:lang w:val="ru-RU"/>
        </w:rPr>
        <w:t xml:space="preserve"> данных Web of Science</w:t>
      </w:r>
      <w:r w:rsidRPr="007B6493">
        <w:rPr>
          <w:rFonts w:ascii="Times New Roman" w:eastAsia="Times New Roman" w:hAnsi="Times New Roman"/>
          <w:sz w:val="28"/>
          <w:szCs w:val="28"/>
          <w:shd w:val="clear" w:color="auto" w:fill="FFFFFF"/>
        </w:rPr>
        <w:t xml:space="preserve"> </w:t>
      </w:r>
      <w:r w:rsidRPr="007B6493">
        <w:rPr>
          <w:rFonts w:ascii="Times New Roman" w:eastAsia="Times New Roman" w:hAnsi="Times New Roman"/>
          <w:sz w:val="28"/>
          <w:szCs w:val="28"/>
          <w:shd w:val="clear" w:color="auto" w:fill="FFFFFF"/>
          <w:lang w:val="ru-RU"/>
        </w:rPr>
        <w:t>и Scopus</w:t>
      </w:r>
      <w:r w:rsidRPr="007B6493">
        <w:rPr>
          <w:rFonts w:ascii="Times New Roman" w:hAnsi="Times New Roman"/>
          <w:sz w:val="28"/>
          <w:szCs w:val="28"/>
          <w:lang w:val="kk-KZ"/>
        </w:rPr>
        <w:t>, 3 статьи в журналах</w:t>
      </w:r>
      <w:r w:rsidR="005131C9" w:rsidRPr="007B6493">
        <w:rPr>
          <w:rFonts w:ascii="Times New Roman" w:hAnsi="Times New Roman"/>
          <w:sz w:val="28"/>
          <w:szCs w:val="28"/>
          <w:lang w:val="kk-KZ"/>
        </w:rPr>
        <w:t>,</w:t>
      </w:r>
      <w:r w:rsidRPr="007B6493">
        <w:rPr>
          <w:rFonts w:ascii="Times New Roman" w:hAnsi="Times New Roman"/>
          <w:sz w:val="28"/>
          <w:szCs w:val="28"/>
          <w:lang w:val="kk-KZ"/>
        </w:rPr>
        <w:t xml:space="preserve"> рекомендованных </w:t>
      </w:r>
      <w:r w:rsidR="00786861" w:rsidRPr="007B6493">
        <w:rPr>
          <w:rFonts w:ascii="Times New Roman" w:hAnsi="Times New Roman"/>
          <w:sz w:val="28"/>
          <w:szCs w:val="28"/>
          <w:lang w:val="kk-KZ"/>
        </w:rPr>
        <w:t>Комитетом по обеспечению качества в сфере науки и высшего образования</w:t>
      </w:r>
      <w:r w:rsidR="00A44292" w:rsidRPr="007B6493">
        <w:rPr>
          <w:rFonts w:ascii="Times New Roman" w:hAnsi="Times New Roman"/>
          <w:sz w:val="28"/>
          <w:szCs w:val="28"/>
          <w:lang w:val="kk-KZ"/>
        </w:rPr>
        <w:t xml:space="preserve"> </w:t>
      </w:r>
      <w:r w:rsidR="00786861" w:rsidRPr="007B6493">
        <w:rPr>
          <w:rFonts w:ascii="Times New Roman" w:hAnsi="Times New Roman"/>
          <w:sz w:val="28"/>
          <w:szCs w:val="28"/>
          <w:lang w:val="kk-KZ"/>
        </w:rPr>
        <w:t>МНВО РК</w:t>
      </w:r>
      <w:r w:rsidRPr="007B6493">
        <w:rPr>
          <w:rFonts w:ascii="Times New Roman" w:hAnsi="Times New Roman"/>
          <w:sz w:val="28"/>
          <w:szCs w:val="28"/>
          <w:lang w:val="kk-KZ"/>
        </w:rPr>
        <w:t>, 1 - в материалах международной конференци</w:t>
      </w:r>
      <w:r w:rsidR="005131C9" w:rsidRPr="007B6493">
        <w:rPr>
          <w:rFonts w:ascii="Times New Roman" w:hAnsi="Times New Roman"/>
          <w:sz w:val="28"/>
          <w:szCs w:val="28"/>
          <w:lang w:val="kk-KZ"/>
        </w:rPr>
        <w:t>и</w:t>
      </w:r>
      <w:r w:rsidRPr="007B6493">
        <w:rPr>
          <w:rFonts w:ascii="Times New Roman" w:hAnsi="Times New Roman"/>
          <w:sz w:val="28"/>
          <w:szCs w:val="28"/>
          <w:lang w:val="kk-KZ"/>
        </w:rPr>
        <w:t>, 1 - патент</w:t>
      </w:r>
      <w:r w:rsidRPr="007B6493">
        <w:rPr>
          <w:rFonts w:ascii="Times New Roman" w:hAnsi="Times New Roman"/>
          <w:sz w:val="28"/>
          <w:szCs w:val="28"/>
        </w:rPr>
        <w:t xml:space="preserve"> на изобретение №35550 «способ эстетической блефаропластики верхних век», 1 - заявка на патент с положительным решением «способ определения избытков кожи при эстет</w:t>
      </w:r>
      <w:r w:rsidR="000E0E62" w:rsidRPr="007B6493">
        <w:rPr>
          <w:rFonts w:ascii="Times New Roman" w:hAnsi="Times New Roman"/>
          <w:sz w:val="28"/>
          <w:szCs w:val="28"/>
        </w:rPr>
        <w:t>ической верхней блефаропластике</w:t>
      </w:r>
      <w:r w:rsidR="00D1057C" w:rsidRPr="007B6493">
        <w:rPr>
          <w:rFonts w:ascii="Times New Roman" w:hAnsi="Times New Roman"/>
          <w:sz w:val="28"/>
          <w:szCs w:val="28"/>
        </w:rPr>
        <w:t>»</w:t>
      </w:r>
      <w:r w:rsidR="000E0E62" w:rsidRPr="007B6493">
        <w:rPr>
          <w:rFonts w:ascii="Times New Roman" w:hAnsi="Times New Roman"/>
          <w:sz w:val="28"/>
          <w:szCs w:val="28"/>
        </w:rPr>
        <w:t>,</w:t>
      </w:r>
      <w:r w:rsidRPr="007B6493">
        <w:rPr>
          <w:rFonts w:ascii="Times New Roman" w:hAnsi="Times New Roman"/>
          <w:sz w:val="28"/>
          <w:szCs w:val="28"/>
        </w:rPr>
        <w:t xml:space="preserve"> 1 - авторское свидетельство о внесении сведений в государственный реестр прав на объекты, охраняемые авторским правом: «анкета оценки качества рубца пациентов после верхней блефаропластики» </w:t>
      </w:r>
      <w:r w:rsidRPr="007B6493">
        <w:rPr>
          <w:rFonts w:ascii="Times New Roman" w:hAnsi="Times New Roman"/>
          <w:kern w:val="2"/>
          <w:sz w:val="28"/>
          <w:szCs w:val="28"/>
        </w:rPr>
        <w:t xml:space="preserve">№31496 от 30.12.2022. </w:t>
      </w:r>
    </w:p>
    <w:p w:rsidR="00003FE9" w:rsidRPr="007B6493" w:rsidRDefault="00003FE9" w:rsidP="00AD03A3">
      <w:pPr>
        <w:shd w:val="clear" w:color="auto" w:fill="FFFFFF"/>
        <w:spacing w:after="0" w:line="240" w:lineRule="auto"/>
        <w:ind w:right="-1" w:firstLine="567"/>
        <w:contextualSpacing/>
        <w:jc w:val="both"/>
        <w:rPr>
          <w:rFonts w:ascii="Times New Roman" w:hAnsi="Times New Roman"/>
          <w:sz w:val="28"/>
          <w:szCs w:val="28"/>
          <w:lang w:val="kk-KZ"/>
        </w:rPr>
      </w:pPr>
      <w:r w:rsidRPr="007B6493">
        <w:rPr>
          <w:rFonts w:ascii="Times New Roman" w:hAnsi="Times New Roman"/>
          <w:sz w:val="28"/>
          <w:szCs w:val="28"/>
          <w:lang w:val="kk-KZ"/>
        </w:rPr>
        <w:t>Основные положения работы доложены</w:t>
      </w:r>
      <w:r w:rsidR="009D78FD" w:rsidRPr="007B6493">
        <w:rPr>
          <w:rFonts w:ascii="Times New Roman" w:hAnsi="Times New Roman"/>
          <w:sz w:val="28"/>
          <w:szCs w:val="28"/>
          <w:lang w:val="kk-KZ"/>
        </w:rPr>
        <w:t xml:space="preserve"> и обсуждены</w:t>
      </w:r>
      <w:r w:rsidRPr="007B6493">
        <w:rPr>
          <w:rFonts w:ascii="Times New Roman" w:hAnsi="Times New Roman"/>
          <w:sz w:val="28"/>
          <w:szCs w:val="28"/>
          <w:lang w:val="kk-KZ"/>
        </w:rPr>
        <w:t xml:space="preserve"> на международной конференции по пластической хирургии и эстетической науке IMCAS ASIA на тему «Features of upper blepharoplasty in Central Asia». г.Бангкок, Королевство Тайланд, 29.09-01.10.2022 г. </w:t>
      </w:r>
    </w:p>
    <w:p w:rsidR="00983033" w:rsidRPr="007B6493" w:rsidRDefault="00983033" w:rsidP="00983033">
      <w:pPr>
        <w:autoSpaceDE w:val="0"/>
        <w:autoSpaceDN w:val="0"/>
        <w:adjustRightInd w:val="0"/>
        <w:spacing w:after="0" w:line="240" w:lineRule="auto"/>
        <w:ind w:firstLine="567"/>
        <w:contextualSpacing/>
        <w:jc w:val="both"/>
        <w:rPr>
          <w:rFonts w:ascii="Times New Roman" w:hAnsi="Times New Roman"/>
          <w:sz w:val="28"/>
          <w:szCs w:val="28"/>
        </w:rPr>
      </w:pPr>
      <w:r w:rsidRPr="007B6493">
        <w:rPr>
          <w:rFonts w:ascii="Times New Roman" w:hAnsi="Times New Roman"/>
          <w:sz w:val="28"/>
          <w:szCs w:val="28"/>
          <w:lang w:val="kk-KZ"/>
        </w:rPr>
        <w:t xml:space="preserve">Сведения о внедрении: «способ эстетической блефаропластики верхних век» </w:t>
      </w:r>
      <w:r w:rsidRPr="007B6493">
        <w:rPr>
          <w:rFonts w:ascii="Times New Roman" w:hAnsi="Times New Roman"/>
          <w:sz w:val="28"/>
          <w:szCs w:val="28"/>
        </w:rPr>
        <w:t>реализован</w:t>
      </w:r>
      <w:r w:rsidRPr="007B6493">
        <w:rPr>
          <w:rFonts w:ascii="Times New Roman" w:hAnsi="Times New Roman"/>
          <w:sz w:val="28"/>
          <w:szCs w:val="28"/>
          <w:lang w:val="kk-KZ"/>
        </w:rPr>
        <w:t xml:space="preserve"> в практику отделения пластической хирургии </w:t>
      </w:r>
      <w:r w:rsidR="00453722" w:rsidRPr="007B6493">
        <w:rPr>
          <w:rFonts w:ascii="Times New Roman" w:hAnsi="Times New Roman"/>
          <w:sz w:val="28"/>
          <w:szCs w:val="28"/>
          <w:lang w:val="kk-KZ"/>
        </w:rPr>
        <w:t>клиники</w:t>
      </w:r>
      <w:r w:rsidRPr="007B6493">
        <w:rPr>
          <w:rFonts w:ascii="Times New Roman" w:hAnsi="Times New Roman"/>
          <w:sz w:val="28"/>
          <w:szCs w:val="28"/>
          <w:lang w:val="kk-KZ"/>
        </w:rPr>
        <w:t xml:space="preserve"> пластической и лазерной хирургии «Al-clinic» г.Алматы (Акт внедрения </w:t>
      </w:r>
      <w:r w:rsidRPr="007B6493">
        <w:rPr>
          <w:rFonts w:ascii="Times New Roman" w:hAnsi="Times New Roman"/>
          <w:kern w:val="2"/>
          <w:sz w:val="28"/>
          <w:szCs w:val="28"/>
        </w:rPr>
        <w:t>№10-23 от 31.03.2021), также внедрена и реализована в клинику пластической хирургии «</w:t>
      </w:r>
      <w:r w:rsidRPr="007B6493">
        <w:rPr>
          <w:rFonts w:ascii="Times New Roman" w:hAnsi="Times New Roman"/>
          <w:kern w:val="2"/>
          <w:sz w:val="28"/>
          <w:szCs w:val="28"/>
          <w:lang w:val="en-US"/>
        </w:rPr>
        <w:t>Plastika</w:t>
      </w:r>
      <w:r w:rsidRPr="007B6493">
        <w:rPr>
          <w:rFonts w:ascii="Times New Roman" w:hAnsi="Times New Roman"/>
          <w:kern w:val="2"/>
          <w:sz w:val="28"/>
          <w:szCs w:val="28"/>
        </w:rPr>
        <w:t>» г.Алматы «методика эстетической блефаропластики верхних век» (Акт внедрения №003 от 02.04.2021).</w:t>
      </w:r>
    </w:p>
    <w:p w:rsidR="00003FE9" w:rsidRPr="007B6493" w:rsidRDefault="00003FE9" w:rsidP="00AD03A3">
      <w:pPr>
        <w:pStyle w:val="af3"/>
        <w:ind w:firstLine="567"/>
        <w:jc w:val="both"/>
        <w:rPr>
          <w:rFonts w:ascii="Times New Roman" w:hAnsi="Times New Roman"/>
          <w:b/>
          <w:sz w:val="28"/>
          <w:szCs w:val="28"/>
          <w:lang w:val="kk-KZ"/>
        </w:rPr>
      </w:pPr>
      <w:r w:rsidRPr="007B6493">
        <w:rPr>
          <w:rFonts w:ascii="Times New Roman" w:hAnsi="Times New Roman"/>
          <w:b/>
          <w:sz w:val="28"/>
          <w:szCs w:val="28"/>
          <w:lang w:val="kk-KZ"/>
        </w:rPr>
        <w:t>Объем и структура диссертации</w:t>
      </w:r>
    </w:p>
    <w:p w:rsidR="00003FE9" w:rsidRPr="007B6493" w:rsidRDefault="00003FE9" w:rsidP="00AD03A3">
      <w:pPr>
        <w:pStyle w:val="af3"/>
        <w:ind w:firstLine="567"/>
        <w:jc w:val="both"/>
        <w:rPr>
          <w:rFonts w:ascii="Times New Roman" w:hAnsi="Times New Roman"/>
          <w:b/>
          <w:sz w:val="28"/>
          <w:szCs w:val="28"/>
        </w:rPr>
      </w:pPr>
      <w:r w:rsidRPr="007B6493">
        <w:rPr>
          <w:rFonts w:ascii="Times New Roman" w:hAnsi="Times New Roman"/>
          <w:sz w:val="28"/>
          <w:szCs w:val="28"/>
        </w:rPr>
        <w:t xml:space="preserve">Диссертация изложена на </w:t>
      </w:r>
      <w:r w:rsidR="00E62143" w:rsidRPr="007B6493">
        <w:rPr>
          <w:rFonts w:ascii="Times New Roman" w:hAnsi="Times New Roman"/>
          <w:sz w:val="28"/>
          <w:szCs w:val="28"/>
        </w:rPr>
        <w:t>1</w:t>
      </w:r>
      <w:r w:rsidR="008F74A0" w:rsidRPr="007B6493">
        <w:rPr>
          <w:rFonts w:ascii="Times New Roman" w:hAnsi="Times New Roman"/>
          <w:sz w:val="28"/>
          <w:szCs w:val="28"/>
        </w:rPr>
        <w:t>51</w:t>
      </w:r>
      <w:r w:rsidR="00BD5752" w:rsidRPr="007B6493">
        <w:rPr>
          <w:rFonts w:ascii="Times New Roman" w:hAnsi="Times New Roman"/>
          <w:sz w:val="28"/>
          <w:szCs w:val="28"/>
        </w:rPr>
        <w:t xml:space="preserve"> </w:t>
      </w:r>
      <w:r w:rsidRPr="007B6493">
        <w:rPr>
          <w:rFonts w:ascii="Times New Roman" w:hAnsi="Times New Roman"/>
          <w:sz w:val="28"/>
          <w:szCs w:val="28"/>
        </w:rPr>
        <w:t>страницах машинописного текста и состоит из списка сокращений и обозначений, введения, обзора литературы, описания материалов и методов, результатов собственных исследований, заключения, включающего выводы, практические рекомендации и список литературы. Работа иллюстрирована 5</w:t>
      </w:r>
      <w:r w:rsidR="00266EE2" w:rsidRPr="007B6493">
        <w:rPr>
          <w:rFonts w:ascii="Times New Roman" w:hAnsi="Times New Roman"/>
          <w:sz w:val="28"/>
          <w:szCs w:val="28"/>
        </w:rPr>
        <w:t>8</w:t>
      </w:r>
      <w:r w:rsidRPr="007B6493">
        <w:rPr>
          <w:rFonts w:ascii="Times New Roman" w:hAnsi="Times New Roman"/>
          <w:sz w:val="28"/>
          <w:szCs w:val="28"/>
        </w:rPr>
        <w:t xml:space="preserve"> рисунками, 4</w:t>
      </w:r>
      <w:r w:rsidR="00266EE2" w:rsidRPr="007B6493">
        <w:rPr>
          <w:rFonts w:ascii="Times New Roman" w:hAnsi="Times New Roman"/>
          <w:sz w:val="28"/>
          <w:szCs w:val="28"/>
        </w:rPr>
        <w:t>0</w:t>
      </w:r>
      <w:r w:rsidRPr="007B6493">
        <w:rPr>
          <w:rFonts w:ascii="Times New Roman" w:hAnsi="Times New Roman"/>
          <w:sz w:val="28"/>
          <w:szCs w:val="28"/>
        </w:rPr>
        <w:t xml:space="preserve"> таблицами. Библиографический указатель включает 1</w:t>
      </w:r>
      <w:r w:rsidR="00755E94" w:rsidRPr="007B6493">
        <w:rPr>
          <w:rFonts w:ascii="Times New Roman" w:hAnsi="Times New Roman"/>
          <w:sz w:val="28"/>
          <w:szCs w:val="28"/>
        </w:rPr>
        <w:t>92</w:t>
      </w:r>
      <w:r w:rsidRPr="007B6493">
        <w:rPr>
          <w:rFonts w:ascii="Times New Roman" w:hAnsi="Times New Roman"/>
          <w:sz w:val="28"/>
          <w:szCs w:val="28"/>
        </w:rPr>
        <w:t xml:space="preserve"> источника.</w:t>
      </w:r>
    </w:p>
    <w:p w:rsidR="00003FE9" w:rsidRPr="007B6493" w:rsidRDefault="00003FE9" w:rsidP="00145FBF">
      <w:pPr>
        <w:spacing w:line="240" w:lineRule="auto"/>
        <w:ind w:left="708" w:hanging="141"/>
        <w:jc w:val="both"/>
        <w:rPr>
          <w:rFonts w:ascii="Times New Roman" w:eastAsia="Times New Roman" w:hAnsi="Times New Roman"/>
          <w:b/>
          <w:bCs/>
          <w:sz w:val="28"/>
          <w:szCs w:val="28"/>
          <w:lang w:eastAsia="ru-RU"/>
        </w:rPr>
      </w:pPr>
    </w:p>
    <w:p w:rsidR="00003FE9" w:rsidRPr="007B6493" w:rsidRDefault="00003FE9" w:rsidP="00145FBF">
      <w:pPr>
        <w:spacing w:line="240" w:lineRule="auto"/>
        <w:ind w:left="708" w:hanging="141"/>
        <w:jc w:val="both"/>
        <w:rPr>
          <w:rFonts w:ascii="Times New Roman" w:eastAsia="Times New Roman" w:hAnsi="Times New Roman"/>
          <w:b/>
          <w:bCs/>
          <w:sz w:val="28"/>
          <w:szCs w:val="28"/>
          <w:lang w:eastAsia="ru-RU"/>
        </w:rPr>
      </w:pPr>
    </w:p>
    <w:p w:rsidR="00003FE9" w:rsidRPr="007B6493" w:rsidRDefault="00003FE9" w:rsidP="00145FBF">
      <w:pPr>
        <w:spacing w:line="240" w:lineRule="auto"/>
        <w:ind w:left="708" w:hanging="141"/>
        <w:jc w:val="both"/>
        <w:rPr>
          <w:rFonts w:ascii="Times New Roman" w:eastAsia="Times New Roman" w:hAnsi="Times New Roman"/>
          <w:b/>
          <w:bCs/>
          <w:sz w:val="28"/>
          <w:szCs w:val="28"/>
          <w:lang w:eastAsia="ru-RU"/>
        </w:rPr>
      </w:pPr>
    </w:p>
    <w:p w:rsidR="00003FE9" w:rsidRPr="007B6493" w:rsidRDefault="00003FE9" w:rsidP="00145FBF">
      <w:pPr>
        <w:spacing w:line="240" w:lineRule="auto"/>
        <w:ind w:left="708" w:hanging="141"/>
        <w:jc w:val="both"/>
        <w:rPr>
          <w:rFonts w:ascii="Times New Roman" w:eastAsia="Times New Roman" w:hAnsi="Times New Roman"/>
          <w:b/>
          <w:bCs/>
          <w:sz w:val="28"/>
          <w:szCs w:val="28"/>
          <w:lang w:eastAsia="ru-RU"/>
        </w:rPr>
      </w:pPr>
    </w:p>
    <w:p w:rsidR="00003FE9" w:rsidRPr="007B6493" w:rsidRDefault="00003FE9" w:rsidP="00145FBF">
      <w:pPr>
        <w:spacing w:line="240" w:lineRule="auto"/>
        <w:ind w:left="708" w:hanging="141"/>
        <w:jc w:val="both"/>
        <w:rPr>
          <w:rFonts w:ascii="Times New Roman" w:eastAsia="Times New Roman" w:hAnsi="Times New Roman"/>
          <w:b/>
          <w:bCs/>
          <w:sz w:val="28"/>
          <w:szCs w:val="28"/>
          <w:lang w:eastAsia="ru-RU"/>
        </w:rPr>
      </w:pPr>
    </w:p>
    <w:p w:rsidR="00003FE9" w:rsidRPr="007B6493" w:rsidRDefault="00003FE9" w:rsidP="00145FBF">
      <w:pPr>
        <w:spacing w:line="240" w:lineRule="auto"/>
        <w:ind w:left="708" w:hanging="141"/>
        <w:jc w:val="both"/>
        <w:rPr>
          <w:rFonts w:ascii="Times New Roman" w:eastAsia="Times New Roman" w:hAnsi="Times New Roman"/>
          <w:b/>
          <w:bCs/>
          <w:sz w:val="28"/>
          <w:szCs w:val="28"/>
          <w:lang w:eastAsia="ru-RU"/>
        </w:rPr>
      </w:pPr>
    </w:p>
    <w:p w:rsidR="00003FE9" w:rsidRPr="007B6493" w:rsidRDefault="00003FE9" w:rsidP="00145FBF">
      <w:pPr>
        <w:spacing w:line="240" w:lineRule="auto"/>
        <w:ind w:left="708" w:hanging="141"/>
        <w:jc w:val="both"/>
        <w:rPr>
          <w:rFonts w:ascii="Times New Roman" w:eastAsia="Times New Roman" w:hAnsi="Times New Roman"/>
          <w:b/>
          <w:bCs/>
          <w:sz w:val="28"/>
          <w:szCs w:val="28"/>
          <w:lang w:eastAsia="ru-RU"/>
        </w:rPr>
      </w:pPr>
    </w:p>
    <w:p w:rsidR="00003FE9" w:rsidRPr="007B6493" w:rsidRDefault="00003FE9" w:rsidP="00145FBF">
      <w:pPr>
        <w:spacing w:line="240" w:lineRule="auto"/>
        <w:ind w:left="708" w:hanging="141"/>
        <w:jc w:val="both"/>
        <w:rPr>
          <w:rFonts w:ascii="Times New Roman" w:eastAsia="Times New Roman" w:hAnsi="Times New Roman"/>
          <w:b/>
          <w:bCs/>
          <w:sz w:val="28"/>
          <w:szCs w:val="28"/>
          <w:lang w:eastAsia="ru-RU"/>
        </w:rPr>
      </w:pPr>
    </w:p>
    <w:p w:rsidR="00003FE9" w:rsidRPr="007B6493" w:rsidRDefault="00003FE9" w:rsidP="00145FBF">
      <w:pPr>
        <w:spacing w:line="240" w:lineRule="auto"/>
        <w:ind w:left="708" w:hanging="141"/>
        <w:jc w:val="both"/>
        <w:rPr>
          <w:rFonts w:ascii="Times New Roman" w:eastAsia="Times New Roman" w:hAnsi="Times New Roman"/>
          <w:b/>
          <w:bCs/>
          <w:sz w:val="28"/>
          <w:szCs w:val="28"/>
          <w:lang w:eastAsia="ru-RU"/>
        </w:rPr>
      </w:pPr>
    </w:p>
    <w:p w:rsidR="00003FE9" w:rsidRPr="007B6493" w:rsidRDefault="00003FE9" w:rsidP="00145FBF">
      <w:pPr>
        <w:spacing w:line="240" w:lineRule="auto"/>
        <w:ind w:left="708" w:hanging="141"/>
        <w:jc w:val="both"/>
        <w:rPr>
          <w:rFonts w:ascii="Times New Roman" w:eastAsia="Times New Roman" w:hAnsi="Times New Roman"/>
          <w:b/>
          <w:bCs/>
          <w:sz w:val="28"/>
          <w:szCs w:val="28"/>
          <w:lang w:eastAsia="ru-RU"/>
        </w:rPr>
      </w:pPr>
    </w:p>
    <w:p w:rsidR="00003FE9" w:rsidRPr="007B6493" w:rsidRDefault="00003FE9" w:rsidP="00145FBF">
      <w:pPr>
        <w:spacing w:line="240" w:lineRule="auto"/>
        <w:ind w:left="708" w:hanging="141"/>
        <w:jc w:val="both"/>
        <w:rPr>
          <w:rFonts w:ascii="Times New Roman" w:eastAsia="Times New Roman" w:hAnsi="Times New Roman"/>
          <w:b/>
          <w:bCs/>
          <w:sz w:val="28"/>
          <w:szCs w:val="28"/>
          <w:lang w:eastAsia="ru-RU"/>
        </w:rPr>
      </w:pPr>
    </w:p>
    <w:p w:rsidR="00003FE9" w:rsidRPr="007B6493" w:rsidRDefault="00003FE9" w:rsidP="00145FBF">
      <w:pPr>
        <w:spacing w:line="240" w:lineRule="auto"/>
        <w:ind w:left="708" w:hanging="141"/>
        <w:jc w:val="both"/>
        <w:rPr>
          <w:rFonts w:ascii="Times New Roman" w:eastAsia="Times New Roman" w:hAnsi="Times New Roman"/>
          <w:b/>
          <w:bCs/>
          <w:sz w:val="28"/>
          <w:szCs w:val="28"/>
          <w:lang w:eastAsia="ru-RU"/>
        </w:rPr>
      </w:pPr>
    </w:p>
    <w:p w:rsidR="00003FE9" w:rsidRPr="007B6493" w:rsidRDefault="00003FE9" w:rsidP="00145FBF">
      <w:pPr>
        <w:spacing w:line="240" w:lineRule="auto"/>
        <w:ind w:left="708" w:hanging="141"/>
        <w:jc w:val="both"/>
        <w:rPr>
          <w:rFonts w:ascii="Times New Roman" w:eastAsia="Times New Roman" w:hAnsi="Times New Roman"/>
          <w:b/>
          <w:bCs/>
          <w:sz w:val="28"/>
          <w:szCs w:val="28"/>
          <w:lang w:eastAsia="ru-RU"/>
        </w:rPr>
      </w:pPr>
    </w:p>
    <w:p w:rsidR="00003FE9" w:rsidRPr="007B6493" w:rsidRDefault="00003FE9" w:rsidP="00145FBF">
      <w:pPr>
        <w:spacing w:line="240" w:lineRule="auto"/>
        <w:ind w:left="708" w:hanging="141"/>
        <w:jc w:val="both"/>
        <w:rPr>
          <w:rFonts w:ascii="Times New Roman" w:eastAsia="Times New Roman" w:hAnsi="Times New Roman"/>
          <w:b/>
          <w:bCs/>
          <w:sz w:val="28"/>
          <w:szCs w:val="28"/>
          <w:lang w:eastAsia="ru-RU"/>
        </w:rPr>
      </w:pPr>
    </w:p>
    <w:p w:rsidR="00003FE9" w:rsidRPr="007B6493" w:rsidRDefault="00003FE9" w:rsidP="00145FBF">
      <w:pPr>
        <w:spacing w:line="240" w:lineRule="auto"/>
        <w:ind w:left="708" w:hanging="141"/>
        <w:jc w:val="both"/>
        <w:rPr>
          <w:rFonts w:ascii="Times New Roman" w:eastAsia="Times New Roman" w:hAnsi="Times New Roman"/>
          <w:b/>
          <w:bCs/>
          <w:sz w:val="28"/>
          <w:szCs w:val="28"/>
          <w:lang w:eastAsia="ru-RU"/>
        </w:rPr>
      </w:pPr>
    </w:p>
    <w:p w:rsidR="00003FE9" w:rsidRPr="007B6493" w:rsidRDefault="00003FE9" w:rsidP="00145FBF">
      <w:pPr>
        <w:spacing w:line="240" w:lineRule="auto"/>
        <w:ind w:left="708" w:hanging="141"/>
        <w:jc w:val="both"/>
        <w:rPr>
          <w:rFonts w:ascii="Times New Roman" w:eastAsia="Times New Roman" w:hAnsi="Times New Roman"/>
          <w:b/>
          <w:bCs/>
          <w:sz w:val="28"/>
          <w:szCs w:val="28"/>
          <w:lang w:eastAsia="ru-RU"/>
        </w:rPr>
      </w:pPr>
    </w:p>
    <w:p w:rsidR="00003FE9" w:rsidRPr="007B6493" w:rsidRDefault="00003FE9" w:rsidP="00145FBF">
      <w:pPr>
        <w:spacing w:line="240" w:lineRule="auto"/>
        <w:ind w:left="708" w:hanging="141"/>
        <w:jc w:val="both"/>
        <w:rPr>
          <w:rFonts w:ascii="Times New Roman" w:eastAsia="Times New Roman" w:hAnsi="Times New Roman"/>
          <w:b/>
          <w:bCs/>
          <w:sz w:val="28"/>
          <w:szCs w:val="28"/>
          <w:lang w:eastAsia="ru-RU"/>
        </w:rPr>
      </w:pPr>
    </w:p>
    <w:p w:rsidR="00003FE9" w:rsidRPr="007B6493" w:rsidRDefault="00003FE9" w:rsidP="00145FBF">
      <w:pPr>
        <w:spacing w:line="240" w:lineRule="auto"/>
        <w:ind w:left="708" w:hanging="141"/>
        <w:jc w:val="both"/>
        <w:rPr>
          <w:rFonts w:ascii="Times New Roman" w:eastAsia="Times New Roman" w:hAnsi="Times New Roman"/>
          <w:b/>
          <w:bCs/>
          <w:sz w:val="28"/>
          <w:szCs w:val="28"/>
          <w:lang w:eastAsia="ru-RU"/>
        </w:rPr>
      </w:pPr>
    </w:p>
    <w:p w:rsidR="00003FE9" w:rsidRPr="007B6493" w:rsidRDefault="00003FE9" w:rsidP="00145FBF">
      <w:pPr>
        <w:spacing w:line="240" w:lineRule="auto"/>
        <w:ind w:left="708" w:hanging="141"/>
        <w:jc w:val="both"/>
        <w:rPr>
          <w:rFonts w:ascii="Times New Roman" w:eastAsia="Times New Roman" w:hAnsi="Times New Roman"/>
          <w:b/>
          <w:bCs/>
          <w:sz w:val="28"/>
          <w:szCs w:val="28"/>
          <w:lang w:eastAsia="ru-RU"/>
        </w:rPr>
      </w:pPr>
    </w:p>
    <w:p w:rsidR="00003FE9" w:rsidRPr="007B6493" w:rsidRDefault="00003FE9" w:rsidP="00145FBF">
      <w:pPr>
        <w:spacing w:line="240" w:lineRule="auto"/>
        <w:ind w:left="708" w:hanging="141"/>
        <w:jc w:val="both"/>
        <w:rPr>
          <w:rFonts w:ascii="Times New Roman" w:eastAsia="Times New Roman" w:hAnsi="Times New Roman"/>
          <w:b/>
          <w:bCs/>
          <w:sz w:val="28"/>
          <w:szCs w:val="28"/>
          <w:lang w:eastAsia="ru-RU"/>
        </w:rPr>
      </w:pPr>
    </w:p>
    <w:p w:rsidR="00900962" w:rsidRPr="007B6493" w:rsidRDefault="00900962" w:rsidP="00AD03A3">
      <w:pPr>
        <w:spacing w:after="0" w:line="240" w:lineRule="auto"/>
        <w:ind w:firstLine="567"/>
        <w:jc w:val="both"/>
        <w:rPr>
          <w:rFonts w:ascii="Times New Roman" w:eastAsia="Times New Roman" w:hAnsi="Times New Roman"/>
          <w:b/>
          <w:bCs/>
          <w:sz w:val="28"/>
          <w:szCs w:val="28"/>
          <w:lang w:eastAsia="ru-RU"/>
        </w:rPr>
      </w:pPr>
      <w:r w:rsidRPr="007B6493">
        <w:rPr>
          <w:rFonts w:ascii="Times New Roman" w:eastAsia="Times New Roman" w:hAnsi="Times New Roman"/>
          <w:b/>
          <w:bCs/>
          <w:sz w:val="28"/>
          <w:szCs w:val="28"/>
          <w:lang w:eastAsia="ru-RU"/>
        </w:rPr>
        <w:t xml:space="preserve">1 </w:t>
      </w:r>
      <w:r w:rsidR="001F3628" w:rsidRPr="007B6493">
        <w:rPr>
          <w:rFonts w:ascii="Times New Roman" w:eastAsia="Times New Roman" w:hAnsi="Times New Roman"/>
          <w:b/>
          <w:bCs/>
          <w:sz w:val="28"/>
          <w:szCs w:val="28"/>
          <w:lang w:eastAsia="ru-RU"/>
        </w:rPr>
        <w:t xml:space="preserve">ЭСТЕТИЧЕСКАЯ </w:t>
      </w:r>
      <w:r w:rsidRPr="007B6493">
        <w:rPr>
          <w:rFonts w:ascii="Times New Roman" w:eastAsia="Times New Roman" w:hAnsi="Times New Roman"/>
          <w:b/>
          <w:bCs/>
          <w:sz w:val="28"/>
          <w:szCs w:val="28"/>
          <w:lang w:eastAsia="ru-RU"/>
        </w:rPr>
        <w:t>ВЕРХНЯЯ БЛЕФАРОПЛАСТИКА</w:t>
      </w:r>
      <w:r w:rsidR="00F52906" w:rsidRPr="007B6493">
        <w:rPr>
          <w:rFonts w:ascii="Times New Roman" w:eastAsia="Times New Roman" w:hAnsi="Times New Roman"/>
          <w:b/>
          <w:bCs/>
          <w:sz w:val="28"/>
          <w:szCs w:val="28"/>
          <w:lang w:eastAsia="ru-RU"/>
        </w:rPr>
        <w:t xml:space="preserve">. ИСТОРИЯ. </w:t>
      </w:r>
      <w:r w:rsidRPr="007B6493">
        <w:rPr>
          <w:rFonts w:ascii="Times New Roman" w:eastAsia="Times New Roman" w:hAnsi="Times New Roman"/>
          <w:b/>
          <w:bCs/>
          <w:sz w:val="28"/>
          <w:szCs w:val="28"/>
          <w:lang w:eastAsia="ru-RU"/>
        </w:rPr>
        <w:t xml:space="preserve"> (обзор литературы)</w:t>
      </w:r>
    </w:p>
    <w:p w:rsidR="00AD03A3" w:rsidRPr="007B6493" w:rsidRDefault="00AD03A3" w:rsidP="00AD03A3">
      <w:pPr>
        <w:spacing w:after="0" w:line="240" w:lineRule="auto"/>
        <w:ind w:firstLine="567"/>
        <w:jc w:val="both"/>
        <w:rPr>
          <w:rFonts w:ascii="Times New Roman" w:eastAsia="Times New Roman" w:hAnsi="Times New Roman"/>
          <w:b/>
          <w:bCs/>
          <w:sz w:val="28"/>
          <w:szCs w:val="28"/>
          <w:lang w:eastAsia="ru-RU"/>
        </w:rPr>
      </w:pPr>
    </w:p>
    <w:p w:rsidR="00AF5232" w:rsidRPr="007B6493" w:rsidRDefault="00AF5232" w:rsidP="00AD03A3">
      <w:pPr>
        <w:spacing w:after="0" w:line="240" w:lineRule="auto"/>
        <w:ind w:firstLine="567"/>
        <w:jc w:val="both"/>
        <w:rPr>
          <w:rFonts w:ascii="Times New Roman" w:hAnsi="Times New Roman"/>
          <w:b/>
          <w:bCs/>
          <w:sz w:val="28"/>
          <w:szCs w:val="28"/>
          <w:lang w:val="kk-KZ"/>
        </w:rPr>
      </w:pPr>
      <w:r w:rsidRPr="007B6493">
        <w:rPr>
          <w:rFonts w:ascii="Times New Roman" w:hAnsi="Times New Roman"/>
          <w:b/>
          <w:bCs/>
          <w:sz w:val="28"/>
          <w:szCs w:val="28"/>
        </w:rPr>
        <w:t>1.1 История. Понятие о верхней блефаропластике</w:t>
      </w:r>
      <w:r w:rsidR="008B6E52" w:rsidRPr="007B6493">
        <w:rPr>
          <w:rFonts w:ascii="Times New Roman" w:hAnsi="Times New Roman"/>
          <w:b/>
          <w:bCs/>
          <w:sz w:val="28"/>
          <w:szCs w:val="28"/>
        </w:rPr>
        <w:t>. Распространенность</w:t>
      </w:r>
    </w:p>
    <w:p w:rsidR="00E07DA4" w:rsidRPr="007B6493" w:rsidRDefault="00E07DA4" w:rsidP="00AD03A3">
      <w:pPr>
        <w:spacing w:after="0" w:line="240" w:lineRule="auto"/>
        <w:ind w:firstLine="567"/>
        <w:contextualSpacing/>
        <w:jc w:val="both"/>
        <w:rPr>
          <w:rFonts w:ascii="Times New Roman" w:hAnsi="Times New Roman"/>
          <w:sz w:val="28"/>
          <w:szCs w:val="28"/>
        </w:rPr>
      </w:pPr>
      <w:r w:rsidRPr="007B6493">
        <w:rPr>
          <w:rFonts w:ascii="Times New Roman" w:hAnsi="Times New Roman"/>
          <w:sz w:val="28"/>
          <w:szCs w:val="28"/>
        </w:rPr>
        <w:t>Впервые п</w:t>
      </w:r>
      <w:r w:rsidR="006B7231" w:rsidRPr="007B6493">
        <w:rPr>
          <w:rFonts w:ascii="Times New Roman" w:hAnsi="Times New Roman"/>
          <w:sz w:val="28"/>
          <w:szCs w:val="28"/>
        </w:rPr>
        <w:t>онятие «блефаропластика» упоминается в восемнадцатом веке в Европе, сам термин имеет греческо-латинско</w:t>
      </w:r>
      <w:r w:rsidR="00436495" w:rsidRPr="007B6493">
        <w:rPr>
          <w:rFonts w:ascii="Times New Roman" w:hAnsi="Times New Roman"/>
          <w:sz w:val="28"/>
          <w:szCs w:val="28"/>
        </w:rPr>
        <w:t>е</w:t>
      </w:r>
      <w:r w:rsidR="006B7231" w:rsidRPr="007B6493">
        <w:rPr>
          <w:rFonts w:ascii="Times New Roman" w:hAnsi="Times New Roman"/>
          <w:sz w:val="28"/>
          <w:szCs w:val="28"/>
        </w:rPr>
        <w:t xml:space="preserve"> происхождение, т.е. </w:t>
      </w:r>
      <w:r w:rsidR="006B7231" w:rsidRPr="007B6493">
        <w:rPr>
          <w:rStyle w:val="hgkelc"/>
          <w:rFonts w:ascii="Times New Roman" w:hAnsi="Times New Roman"/>
          <w:bCs/>
          <w:sz w:val="28"/>
          <w:szCs w:val="28"/>
        </w:rPr>
        <w:t xml:space="preserve">«βλεφᾰρίς» (веко) плюс «plasticus», что с латыни переводится как «пластический или скульптурный». </w:t>
      </w:r>
      <w:r w:rsidRPr="007B6493">
        <w:rPr>
          <w:rStyle w:val="hgkelc"/>
          <w:rFonts w:ascii="Times New Roman" w:hAnsi="Times New Roman"/>
          <w:bCs/>
          <w:sz w:val="28"/>
          <w:szCs w:val="28"/>
        </w:rPr>
        <w:t>З</w:t>
      </w:r>
      <w:r w:rsidR="006B7231" w:rsidRPr="007B6493">
        <w:rPr>
          <w:rFonts w:ascii="Times New Roman" w:hAnsi="Times New Roman"/>
          <w:sz w:val="28"/>
          <w:szCs w:val="28"/>
        </w:rPr>
        <w:t>намениты</w:t>
      </w:r>
      <w:r w:rsidR="00094DF1" w:rsidRPr="007B6493">
        <w:rPr>
          <w:rFonts w:ascii="Times New Roman" w:hAnsi="Times New Roman"/>
          <w:sz w:val="28"/>
          <w:szCs w:val="28"/>
        </w:rPr>
        <w:t>м</w:t>
      </w:r>
      <w:r w:rsidR="006B7231" w:rsidRPr="007B6493">
        <w:rPr>
          <w:rFonts w:ascii="Times New Roman" w:hAnsi="Times New Roman"/>
          <w:sz w:val="28"/>
          <w:szCs w:val="28"/>
        </w:rPr>
        <w:t xml:space="preserve"> средневековы</w:t>
      </w:r>
      <w:r w:rsidR="00094DF1" w:rsidRPr="007B6493">
        <w:rPr>
          <w:rFonts w:ascii="Times New Roman" w:hAnsi="Times New Roman"/>
          <w:sz w:val="28"/>
          <w:szCs w:val="28"/>
        </w:rPr>
        <w:t>м</w:t>
      </w:r>
      <w:r w:rsidR="006B7231" w:rsidRPr="007B6493">
        <w:rPr>
          <w:rFonts w:ascii="Times New Roman" w:hAnsi="Times New Roman"/>
          <w:sz w:val="28"/>
          <w:szCs w:val="28"/>
        </w:rPr>
        <w:t xml:space="preserve"> хирург</w:t>
      </w:r>
      <w:r w:rsidR="00094DF1" w:rsidRPr="007B6493">
        <w:rPr>
          <w:rFonts w:ascii="Times New Roman" w:hAnsi="Times New Roman"/>
          <w:sz w:val="28"/>
          <w:szCs w:val="28"/>
        </w:rPr>
        <w:t>ам</w:t>
      </w:r>
      <w:r w:rsidR="006B7231" w:rsidRPr="007B6493">
        <w:rPr>
          <w:rFonts w:ascii="Times New Roman" w:hAnsi="Times New Roman"/>
          <w:sz w:val="28"/>
          <w:szCs w:val="28"/>
        </w:rPr>
        <w:t xml:space="preserve"> Аравии – Абу Али ибн Син</w:t>
      </w:r>
      <w:r w:rsidR="00094DF1" w:rsidRPr="007B6493">
        <w:rPr>
          <w:rFonts w:ascii="Times New Roman" w:hAnsi="Times New Roman"/>
          <w:sz w:val="28"/>
          <w:szCs w:val="28"/>
        </w:rPr>
        <w:t>е</w:t>
      </w:r>
      <w:r w:rsidRPr="007B6493">
        <w:rPr>
          <w:rFonts w:ascii="Times New Roman" w:hAnsi="Times New Roman"/>
          <w:sz w:val="28"/>
          <w:szCs w:val="28"/>
        </w:rPr>
        <w:t xml:space="preserve"> (</w:t>
      </w:r>
      <w:r w:rsidR="006B7231" w:rsidRPr="007B6493">
        <w:rPr>
          <w:rFonts w:ascii="Times New Roman" w:hAnsi="Times New Roman"/>
          <w:sz w:val="28"/>
          <w:szCs w:val="28"/>
        </w:rPr>
        <w:t>Авиценна</w:t>
      </w:r>
      <w:r w:rsidRPr="007B6493">
        <w:rPr>
          <w:rFonts w:ascii="Times New Roman" w:hAnsi="Times New Roman"/>
          <w:sz w:val="28"/>
          <w:szCs w:val="28"/>
        </w:rPr>
        <w:t>)</w:t>
      </w:r>
      <w:r w:rsidR="006B7231" w:rsidRPr="007B6493">
        <w:rPr>
          <w:rFonts w:ascii="Times New Roman" w:hAnsi="Times New Roman"/>
          <w:sz w:val="28"/>
          <w:szCs w:val="28"/>
        </w:rPr>
        <w:t xml:space="preserve"> и ибн Рашид</w:t>
      </w:r>
      <w:r w:rsidR="00094DF1" w:rsidRPr="007B6493">
        <w:rPr>
          <w:rFonts w:ascii="Times New Roman" w:hAnsi="Times New Roman"/>
          <w:sz w:val="28"/>
          <w:szCs w:val="28"/>
        </w:rPr>
        <w:t>у -</w:t>
      </w:r>
      <w:r w:rsidRPr="007B6493">
        <w:rPr>
          <w:rFonts w:ascii="Times New Roman" w:hAnsi="Times New Roman"/>
          <w:sz w:val="28"/>
          <w:szCs w:val="28"/>
        </w:rPr>
        <w:t xml:space="preserve"> </w:t>
      </w:r>
      <w:r w:rsidR="006B7231" w:rsidRPr="007B6493">
        <w:rPr>
          <w:rFonts w:ascii="Times New Roman" w:hAnsi="Times New Roman"/>
          <w:sz w:val="28"/>
          <w:szCs w:val="28"/>
        </w:rPr>
        <w:t>впервые</w:t>
      </w:r>
      <w:r w:rsidRPr="007B6493">
        <w:rPr>
          <w:rFonts w:ascii="Times New Roman" w:hAnsi="Times New Roman"/>
          <w:sz w:val="28"/>
          <w:szCs w:val="28"/>
        </w:rPr>
        <w:t xml:space="preserve"> </w:t>
      </w:r>
      <w:r w:rsidR="006B7231" w:rsidRPr="007B6493">
        <w:rPr>
          <w:rFonts w:ascii="Times New Roman" w:hAnsi="Times New Roman"/>
          <w:sz w:val="28"/>
          <w:szCs w:val="28"/>
        </w:rPr>
        <w:t>в истории медицины удалось произвести иссечение излишка кожи, мешавшего нормальному</w:t>
      </w:r>
      <w:r w:rsidRPr="007B6493">
        <w:rPr>
          <w:rFonts w:ascii="Times New Roman" w:hAnsi="Times New Roman"/>
          <w:sz w:val="28"/>
          <w:szCs w:val="28"/>
        </w:rPr>
        <w:t xml:space="preserve"> обзору одного из их пациентов, </w:t>
      </w:r>
      <w:r w:rsidR="006B7231" w:rsidRPr="007B6493">
        <w:rPr>
          <w:rFonts w:ascii="Times New Roman" w:hAnsi="Times New Roman"/>
          <w:sz w:val="28"/>
          <w:szCs w:val="28"/>
        </w:rPr>
        <w:t>по сути это была первая операция по лечению дерматохалазиса</w:t>
      </w:r>
      <w:r w:rsidR="00F20618" w:rsidRPr="007B6493">
        <w:rPr>
          <w:rFonts w:ascii="Times New Roman" w:hAnsi="Times New Roman"/>
          <w:sz w:val="28"/>
          <w:szCs w:val="28"/>
        </w:rPr>
        <w:t xml:space="preserve"> </w:t>
      </w:r>
      <w:r w:rsidR="00F20618" w:rsidRPr="007B6493">
        <w:rPr>
          <w:rFonts w:ascii="Times New Roman" w:hAnsi="Times New Roman"/>
          <w:sz w:val="28"/>
          <w:szCs w:val="28"/>
        </w:rPr>
        <w:fldChar w:fldCharType="begin" w:fldLock="1"/>
      </w:r>
      <w:r w:rsidR="00365B8F" w:rsidRPr="007B6493">
        <w:rPr>
          <w:rFonts w:ascii="Times New Roman" w:hAnsi="Times New Roman"/>
          <w:sz w:val="28"/>
          <w:szCs w:val="28"/>
        </w:rPr>
        <w:instrText>ADDIN CSL_CITATION {"citationItems":[{"id":"ITEM-1","itemData":{"DOI":"10.4103/ijo.IJO_540_17","ISSN":"0301-4738","PMID":"28724810","abstract":"The human face is composed of small functional and cosmetic units, of which the eyes and periocular region constitute the main point of focus in routine face-to-face interactions. This dynamic region plays a pivotal role in the expression of mood, emotion, and character, thus making it the most relevant component of the facial esthetic and functional unit. Any change in the periocular unit leads to facial imbalance and functional disharmony, leading both the young and the elderly to seek consultation, thus making blepharoplasty the surgical procedure of choice for both cosmetic and functional amelioration. The applied anatomy, indications of upper eyelid blepharoplasty, preoperative workup, surgical procedure, postoperative care, and complications would be discussed in detail in this review article.","author":[{"dropping-particle":"","family":"Bhattacharjee","given":"Kasturi","non-dropping-particle":"","parse-names":false,"suffix":""},{"dropping-particle":"","family":"Misra","given":"DivaKant","non-dropping-particle":"","parse-names":false,"suffix":""},{"dropping-particle":"","family":"Deori","given":"Nilutparna","non-dropping-particle":"","parse-names":false,"suffix":""}],"container-title":"Indian Journal of Ophthalmology","id":"ITEM-1","issue":"7","issued":{"date-parts":[["2017","7","1"]]},"page":"551","publisher":"Medknow Publications","title":"Updates on upper eyelid blepharoplasty","type":"article-journal","volume":"65"},"uris":["http://www.mendeley.com/documents/?uuid=d7ae6ca2-c96f-346b-b39a-6b701cda751c"]}],"mendeley":{"formattedCitation":"[Bhattacharjee, Misra, Deori, 2017]","manualFormatting":"[9]","plainTextFormattedCitation":"[Bhattacharjee, Misra, Deori, 2017]","previouslyFormattedCitation":"[Bhattacharjee, Misra, Deori, 2017]"},"properties":{"noteIndex":0},"schema":"https://github.com/citation-style-language/schema/raw/master/csl-citation.json"}</w:instrText>
      </w:r>
      <w:r w:rsidR="00F20618" w:rsidRPr="007B6493">
        <w:rPr>
          <w:rFonts w:ascii="Times New Roman" w:hAnsi="Times New Roman"/>
          <w:sz w:val="28"/>
          <w:szCs w:val="28"/>
        </w:rPr>
        <w:fldChar w:fldCharType="separate"/>
      </w:r>
      <w:r w:rsidR="00F20618" w:rsidRPr="007B6493">
        <w:rPr>
          <w:rFonts w:ascii="Times New Roman" w:hAnsi="Times New Roman"/>
          <w:noProof/>
          <w:sz w:val="28"/>
          <w:szCs w:val="28"/>
        </w:rPr>
        <w:t>[</w:t>
      </w:r>
      <w:r w:rsidR="004C7A9F" w:rsidRPr="007B6493">
        <w:rPr>
          <w:rFonts w:ascii="Times New Roman" w:hAnsi="Times New Roman"/>
          <w:noProof/>
          <w:sz w:val="28"/>
          <w:szCs w:val="28"/>
        </w:rPr>
        <w:t>9</w:t>
      </w:r>
      <w:r w:rsidR="00F20618" w:rsidRPr="007B6493">
        <w:rPr>
          <w:rFonts w:ascii="Times New Roman" w:hAnsi="Times New Roman"/>
          <w:noProof/>
          <w:sz w:val="28"/>
          <w:szCs w:val="28"/>
        </w:rPr>
        <w:t>]</w:t>
      </w:r>
      <w:r w:rsidR="00F20618" w:rsidRPr="007B6493">
        <w:rPr>
          <w:rFonts w:ascii="Times New Roman" w:hAnsi="Times New Roman"/>
          <w:sz w:val="28"/>
          <w:szCs w:val="28"/>
        </w:rPr>
        <w:fldChar w:fldCharType="end"/>
      </w:r>
      <w:r w:rsidRPr="007B6493">
        <w:rPr>
          <w:rFonts w:ascii="Times New Roman" w:hAnsi="Times New Roman"/>
          <w:sz w:val="28"/>
          <w:szCs w:val="28"/>
        </w:rPr>
        <w:t xml:space="preserve">. </w:t>
      </w:r>
    </w:p>
    <w:p w:rsidR="00E07DA4" w:rsidRPr="007B6493" w:rsidRDefault="006B7231" w:rsidP="00AD03A3">
      <w:pPr>
        <w:spacing w:after="0" w:line="240" w:lineRule="auto"/>
        <w:ind w:firstLine="567"/>
        <w:contextualSpacing/>
        <w:jc w:val="both"/>
        <w:rPr>
          <w:rFonts w:ascii="Times New Roman" w:hAnsi="Times New Roman"/>
          <w:sz w:val="28"/>
          <w:szCs w:val="28"/>
        </w:rPr>
      </w:pPr>
      <w:r w:rsidRPr="007B6493">
        <w:rPr>
          <w:rStyle w:val="hgkelc"/>
          <w:rFonts w:ascii="Times New Roman" w:hAnsi="Times New Roman"/>
          <w:sz w:val="28"/>
          <w:szCs w:val="28"/>
        </w:rPr>
        <w:t>В 1818 году</w:t>
      </w:r>
      <w:r w:rsidR="00E07DA4" w:rsidRPr="007B6493">
        <w:rPr>
          <w:rStyle w:val="hgkelc"/>
          <w:rFonts w:ascii="Times New Roman" w:hAnsi="Times New Roman"/>
          <w:bCs/>
          <w:sz w:val="28"/>
          <w:szCs w:val="28"/>
        </w:rPr>
        <w:t xml:space="preserve"> </w:t>
      </w:r>
      <w:r w:rsidRPr="007B6493">
        <w:rPr>
          <w:rStyle w:val="hgkelc"/>
          <w:rFonts w:ascii="Times New Roman" w:hAnsi="Times New Roman"/>
          <w:bCs/>
          <w:sz w:val="28"/>
          <w:szCs w:val="28"/>
        </w:rPr>
        <w:t xml:space="preserve">врач </w:t>
      </w:r>
      <w:r w:rsidRPr="007B6493">
        <w:rPr>
          <w:rStyle w:val="hgkelc"/>
          <w:rFonts w:ascii="Times New Roman" w:hAnsi="Times New Roman"/>
          <w:bCs/>
          <w:sz w:val="28"/>
          <w:szCs w:val="28"/>
          <w:lang w:val="en"/>
        </w:rPr>
        <w:t>Karl</w:t>
      </w:r>
      <w:r w:rsidRPr="007B6493">
        <w:rPr>
          <w:rStyle w:val="hgkelc"/>
          <w:rFonts w:ascii="Times New Roman" w:hAnsi="Times New Roman"/>
          <w:bCs/>
          <w:sz w:val="28"/>
          <w:szCs w:val="28"/>
        </w:rPr>
        <w:t xml:space="preserve"> </w:t>
      </w:r>
      <w:r w:rsidRPr="007B6493">
        <w:rPr>
          <w:rStyle w:val="hgkelc"/>
          <w:rFonts w:ascii="Times New Roman" w:hAnsi="Times New Roman"/>
          <w:bCs/>
          <w:sz w:val="28"/>
          <w:szCs w:val="28"/>
          <w:lang w:val="en"/>
        </w:rPr>
        <w:t>Ferdinand</w:t>
      </w:r>
      <w:r w:rsidRPr="007B6493">
        <w:rPr>
          <w:rStyle w:val="hgkelc"/>
          <w:rFonts w:ascii="Times New Roman" w:hAnsi="Times New Roman"/>
          <w:bCs/>
          <w:sz w:val="28"/>
          <w:szCs w:val="28"/>
        </w:rPr>
        <w:t xml:space="preserve"> </w:t>
      </w:r>
      <w:r w:rsidRPr="007B6493">
        <w:rPr>
          <w:rStyle w:val="hgkelc"/>
          <w:rFonts w:ascii="Times New Roman" w:hAnsi="Times New Roman"/>
          <w:bCs/>
          <w:sz w:val="28"/>
          <w:szCs w:val="28"/>
          <w:lang w:val="en"/>
        </w:rPr>
        <w:t>von</w:t>
      </w:r>
      <w:r w:rsidRPr="007B6493">
        <w:rPr>
          <w:rStyle w:val="hgkelc"/>
          <w:rFonts w:ascii="Times New Roman" w:hAnsi="Times New Roman"/>
          <w:bCs/>
          <w:sz w:val="28"/>
          <w:szCs w:val="28"/>
        </w:rPr>
        <w:t xml:space="preserve"> </w:t>
      </w:r>
      <w:r w:rsidRPr="007B6493">
        <w:rPr>
          <w:rStyle w:val="hgkelc"/>
          <w:rFonts w:ascii="Times New Roman" w:hAnsi="Times New Roman"/>
          <w:bCs/>
          <w:sz w:val="28"/>
          <w:szCs w:val="28"/>
          <w:lang w:val="en"/>
        </w:rPr>
        <w:t>Gr</w:t>
      </w:r>
      <w:r w:rsidRPr="007B6493">
        <w:rPr>
          <w:rStyle w:val="hgkelc"/>
          <w:rFonts w:ascii="Times New Roman" w:hAnsi="Times New Roman"/>
          <w:bCs/>
          <w:sz w:val="28"/>
          <w:szCs w:val="28"/>
        </w:rPr>
        <w:t>ä</w:t>
      </w:r>
      <w:r w:rsidRPr="007B6493">
        <w:rPr>
          <w:rStyle w:val="hgkelc"/>
          <w:rFonts w:ascii="Times New Roman" w:hAnsi="Times New Roman"/>
          <w:bCs/>
          <w:sz w:val="28"/>
          <w:szCs w:val="28"/>
          <w:lang w:val="en"/>
        </w:rPr>
        <w:t>fe</w:t>
      </w:r>
      <w:r w:rsidR="00CA4FD0" w:rsidRPr="007B6493">
        <w:rPr>
          <w:rStyle w:val="hgkelc"/>
          <w:rFonts w:ascii="Times New Roman" w:hAnsi="Times New Roman"/>
          <w:bCs/>
          <w:sz w:val="28"/>
          <w:szCs w:val="28"/>
        </w:rPr>
        <w:t xml:space="preserve"> </w:t>
      </w:r>
      <w:r w:rsidR="00094DF1" w:rsidRPr="007B6493">
        <w:rPr>
          <w:rStyle w:val="hgkelc"/>
          <w:rFonts w:ascii="Times New Roman" w:hAnsi="Times New Roman"/>
          <w:bCs/>
          <w:sz w:val="28"/>
          <w:szCs w:val="28"/>
        </w:rPr>
        <w:t xml:space="preserve">впервые упомнул </w:t>
      </w:r>
      <w:r w:rsidRPr="007B6493">
        <w:rPr>
          <w:rStyle w:val="hgkelc"/>
          <w:rFonts w:ascii="Times New Roman" w:hAnsi="Times New Roman"/>
          <w:bCs/>
          <w:sz w:val="28"/>
          <w:szCs w:val="28"/>
        </w:rPr>
        <w:t>термин</w:t>
      </w:r>
      <w:r w:rsidRPr="007B6493">
        <w:rPr>
          <w:rStyle w:val="hgkelc"/>
          <w:rFonts w:ascii="Times New Roman" w:hAnsi="Times New Roman"/>
          <w:sz w:val="28"/>
          <w:szCs w:val="28"/>
        </w:rPr>
        <w:t xml:space="preserve"> </w:t>
      </w:r>
      <w:r w:rsidRPr="007B6493">
        <w:rPr>
          <w:rStyle w:val="hgkelc"/>
          <w:rFonts w:ascii="Times New Roman" w:hAnsi="Times New Roman"/>
          <w:sz w:val="28"/>
          <w:szCs w:val="28"/>
          <w:lang w:val="en"/>
        </w:rPr>
        <w:t>Blepharoplasty</w:t>
      </w:r>
      <w:r w:rsidRPr="007B6493">
        <w:rPr>
          <w:rStyle w:val="hgkelc"/>
          <w:rFonts w:ascii="Times New Roman" w:hAnsi="Times New Roman"/>
          <w:sz w:val="28"/>
          <w:szCs w:val="28"/>
        </w:rPr>
        <w:t xml:space="preserve"> в  </w:t>
      </w:r>
      <w:r w:rsidR="00094DF1" w:rsidRPr="007B6493">
        <w:rPr>
          <w:rStyle w:val="hgkelc"/>
          <w:rFonts w:ascii="Times New Roman" w:hAnsi="Times New Roman"/>
          <w:sz w:val="28"/>
          <w:szCs w:val="28"/>
        </w:rPr>
        <w:t xml:space="preserve">своих </w:t>
      </w:r>
      <w:r w:rsidRPr="007B6493">
        <w:rPr>
          <w:rStyle w:val="hgkelc"/>
          <w:rFonts w:ascii="Times New Roman" w:hAnsi="Times New Roman"/>
          <w:sz w:val="28"/>
          <w:szCs w:val="28"/>
        </w:rPr>
        <w:t xml:space="preserve">трудах, касающихся реконструкции  век </w:t>
      </w:r>
      <w:r w:rsidR="00F20618" w:rsidRPr="007B6493">
        <w:rPr>
          <w:rStyle w:val="hgkelc"/>
          <w:rFonts w:ascii="Times New Roman" w:hAnsi="Times New Roman"/>
          <w:sz w:val="28"/>
          <w:szCs w:val="28"/>
        </w:rPr>
        <w:t>[</w:t>
      </w:r>
      <w:r w:rsidR="00F20618" w:rsidRPr="007B6493">
        <w:rPr>
          <w:rFonts w:ascii="Times New Roman" w:hAnsi="Times New Roman"/>
          <w:sz w:val="28"/>
          <w:szCs w:val="28"/>
        </w:rPr>
        <w:fldChar w:fldCharType="begin" w:fldLock="1"/>
      </w:r>
      <w:r w:rsidR="00365B8F" w:rsidRPr="007B6493">
        <w:rPr>
          <w:rFonts w:ascii="Times New Roman" w:hAnsi="Times New Roman"/>
          <w:sz w:val="28"/>
          <w:szCs w:val="28"/>
        </w:rPr>
        <w:instrText>ADDIN CSL_CITATION {"citationItems":[{"id":"ITEM-1","itemData":{"URL":"https://journals.lww.com/plasreconsurg/Citation/1970/12000/CARL_FERDINAND_VON_GRAEFE__1787_1840_.4.aspx","accessed":{"date-parts":[["2020","12","10"]]},"id":"ITEM-1","issued":{"date-parts":[["0"]]},"title":"CARL FERDINAND VON GRAEFE (1787-1840) : Plastic and Reconstructive Surgery","type":"webpage"},"uris":["http://www.mendeley.com/documents/?uuid=86cbf9d0-d0e9-3168-8e65-9ff0a696bcc7"]}],"mendeley":{"formattedCitation":"[CARL FERDINAND VON GRAEFE (1787-1840) : Plastic and Reconstructive Surgery, ]","manualFormatting":"10]","plainTextFormattedCitation":"[CARL FERDINAND VON GRAEFE (1787-1840) : Plastic and Reconstructive Surgery, ]","previouslyFormattedCitation":"[CARL FERDINAND VON GRAEFE (1787-1840) : Plastic and Reconstructive Surgery, ]"},"properties":{"noteIndex":0},"schema":"https://github.com/citation-style-language/schema/raw/master/csl-citation.json"}</w:instrText>
      </w:r>
      <w:r w:rsidR="00F20618" w:rsidRPr="007B6493">
        <w:rPr>
          <w:rFonts w:ascii="Times New Roman" w:hAnsi="Times New Roman"/>
          <w:sz w:val="28"/>
          <w:szCs w:val="28"/>
        </w:rPr>
        <w:fldChar w:fldCharType="separate"/>
      </w:r>
      <w:r w:rsidR="00BC3241" w:rsidRPr="007B6493">
        <w:rPr>
          <w:rFonts w:ascii="Times New Roman" w:hAnsi="Times New Roman"/>
          <w:noProof/>
          <w:sz w:val="28"/>
          <w:szCs w:val="28"/>
        </w:rPr>
        <w:t>10</w:t>
      </w:r>
      <w:r w:rsidR="00F20618" w:rsidRPr="007B6493">
        <w:rPr>
          <w:rFonts w:ascii="Times New Roman" w:hAnsi="Times New Roman"/>
          <w:noProof/>
          <w:sz w:val="28"/>
          <w:szCs w:val="28"/>
        </w:rPr>
        <w:t>]</w:t>
      </w:r>
      <w:r w:rsidR="00F20618" w:rsidRPr="007B6493">
        <w:rPr>
          <w:rFonts w:ascii="Times New Roman" w:hAnsi="Times New Roman"/>
          <w:sz w:val="28"/>
          <w:szCs w:val="28"/>
        </w:rPr>
        <w:fldChar w:fldCharType="end"/>
      </w:r>
      <w:r w:rsidRPr="007B6493">
        <w:rPr>
          <w:rFonts w:ascii="Times New Roman" w:hAnsi="Times New Roman"/>
          <w:sz w:val="28"/>
          <w:szCs w:val="28"/>
        </w:rPr>
        <w:t xml:space="preserve">. </w:t>
      </w:r>
      <w:r w:rsidRPr="007B6493">
        <w:rPr>
          <w:rFonts w:ascii="Times New Roman" w:hAnsi="Times New Roman"/>
          <w:sz w:val="28"/>
          <w:szCs w:val="28"/>
        </w:rPr>
        <w:tab/>
      </w:r>
    </w:p>
    <w:p w:rsidR="006B7231" w:rsidRPr="007B6493" w:rsidRDefault="006B7231" w:rsidP="00AD03A3">
      <w:pPr>
        <w:spacing w:after="0" w:line="240" w:lineRule="auto"/>
        <w:ind w:firstLine="567"/>
        <w:contextualSpacing/>
        <w:jc w:val="both"/>
        <w:rPr>
          <w:rFonts w:ascii="Times New Roman" w:hAnsi="Times New Roman"/>
          <w:sz w:val="28"/>
          <w:szCs w:val="28"/>
        </w:rPr>
      </w:pPr>
      <w:r w:rsidRPr="007B6493">
        <w:rPr>
          <w:rFonts w:ascii="Times New Roman" w:hAnsi="Times New Roman"/>
          <w:sz w:val="28"/>
          <w:szCs w:val="28"/>
        </w:rPr>
        <w:t xml:space="preserve">В 1951 году доктор </w:t>
      </w:r>
      <w:r w:rsidRPr="007B6493">
        <w:rPr>
          <w:rFonts w:ascii="Times New Roman" w:hAnsi="Times New Roman"/>
          <w:sz w:val="28"/>
          <w:szCs w:val="28"/>
          <w:lang w:val="en-US"/>
        </w:rPr>
        <w:t>Salvador</w:t>
      </w:r>
      <w:r w:rsidRPr="007B6493">
        <w:rPr>
          <w:rFonts w:ascii="Times New Roman" w:hAnsi="Times New Roman"/>
          <w:sz w:val="28"/>
          <w:szCs w:val="28"/>
        </w:rPr>
        <w:t xml:space="preserve"> </w:t>
      </w:r>
      <w:r w:rsidRPr="007B6493">
        <w:rPr>
          <w:rFonts w:ascii="Times New Roman" w:hAnsi="Times New Roman"/>
          <w:sz w:val="28"/>
          <w:szCs w:val="28"/>
          <w:lang w:val="en-US"/>
        </w:rPr>
        <w:t>Castanares</w:t>
      </w:r>
      <w:r w:rsidRPr="007B6493">
        <w:rPr>
          <w:rFonts w:ascii="Times New Roman" w:hAnsi="Times New Roman"/>
          <w:sz w:val="28"/>
          <w:szCs w:val="28"/>
        </w:rPr>
        <w:t xml:space="preserve"> впервые детально описывает  расположение и строение «жировых грыж» в области глазницы </w:t>
      </w:r>
      <w:r w:rsidR="00F20618" w:rsidRPr="007B6493">
        <w:rPr>
          <w:rFonts w:ascii="Times New Roman" w:hAnsi="Times New Roman"/>
          <w:sz w:val="28"/>
          <w:szCs w:val="28"/>
        </w:rPr>
        <w:fldChar w:fldCharType="begin" w:fldLock="1"/>
      </w:r>
      <w:r w:rsidR="00365B8F" w:rsidRPr="007B6493">
        <w:rPr>
          <w:rFonts w:ascii="Times New Roman" w:hAnsi="Times New Roman"/>
          <w:sz w:val="28"/>
          <w:szCs w:val="28"/>
        </w:rPr>
        <w:instrText>ADDIN CSL_CITATION {"citationItems":[{"id":"ITEM-1","itemData":{"DOI":"10.1097/00006534-195107000-00003","ISSN":"1075-1270","PMID":"14864073","author":[{"dropping-particle":"","family":"Castanares","given":"S.","non-dropping-particle":"","parse-names":false,"suffix":""}],"container-title":"Plastic and reconstructive surgery (1946)","id":"ITEM-1","issue":"1","issued":{"date-parts":[["1951"]]},"page":"46-58","publisher":"Plast Reconstr Surg (1946)","title":"Blepharoplasty for herniated intraorbital fat; anatomical basis for a new approach","type":"article-journal","volume":"8"},"uris":["http://www.mendeley.com/documents/?uuid=13f3edd8-096e-33dd-b5aa-807d0522563b"]}],"mendeley":{"formattedCitation":"[Castanares, 1951]","manualFormatting":"[11]","plainTextFormattedCitation":"[Castanares, 1951]","previouslyFormattedCitation":"[Castanares, 1951]"},"properties":{"noteIndex":0},"schema":"https://github.com/citation-style-language/schema/raw/master/csl-citation.json"}</w:instrText>
      </w:r>
      <w:r w:rsidR="00F20618" w:rsidRPr="007B6493">
        <w:rPr>
          <w:rFonts w:ascii="Times New Roman" w:hAnsi="Times New Roman"/>
          <w:sz w:val="28"/>
          <w:szCs w:val="28"/>
        </w:rPr>
        <w:fldChar w:fldCharType="separate"/>
      </w:r>
      <w:r w:rsidR="00F20618" w:rsidRPr="007B6493">
        <w:rPr>
          <w:rFonts w:ascii="Times New Roman" w:hAnsi="Times New Roman"/>
          <w:noProof/>
          <w:sz w:val="28"/>
          <w:szCs w:val="28"/>
        </w:rPr>
        <w:t>[1</w:t>
      </w:r>
      <w:r w:rsidR="00BC3241" w:rsidRPr="007B6493">
        <w:rPr>
          <w:rFonts w:ascii="Times New Roman" w:hAnsi="Times New Roman"/>
          <w:noProof/>
          <w:sz w:val="28"/>
          <w:szCs w:val="28"/>
        </w:rPr>
        <w:t>1</w:t>
      </w:r>
      <w:r w:rsidR="00F20618" w:rsidRPr="007B6493">
        <w:rPr>
          <w:rFonts w:ascii="Times New Roman" w:hAnsi="Times New Roman"/>
          <w:noProof/>
          <w:sz w:val="28"/>
          <w:szCs w:val="28"/>
        </w:rPr>
        <w:t>]</w:t>
      </w:r>
      <w:r w:rsidR="00F20618" w:rsidRPr="007B6493">
        <w:rPr>
          <w:rFonts w:ascii="Times New Roman" w:hAnsi="Times New Roman"/>
          <w:sz w:val="28"/>
          <w:szCs w:val="28"/>
        </w:rPr>
        <w:fldChar w:fldCharType="end"/>
      </w:r>
      <w:r w:rsidRPr="007B6493">
        <w:rPr>
          <w:rFonts w:ascii="Times New Roman" w:hAnsi="Times New Roman"/>
          <w:sz w:val="28"/>
          <w:szCs w:val="28"/>
        </w:rPr>
        <w:t>.</w:t>
      </w:r>
    </w:p>
    <w:p w:rsidR="006B7231" w:rsidRPr="007B6493" w:rsidRDefault="006B7231" w:rsidP="00AD03A3">
      <w:pPr>
        <w:spacing w:after="0" w:line="240" w:lineRule="auto"/>
        <w:ind w:firstLine="567"/>
        <w:jc w:val="both"/>
        <w:rPr>
          <w:rFonts w:ascii="Times New Roman" w:hAnsi="Times New Roman"/>
          <w:sz w:val="28"/>
          <w:szCs w:val="28"/>
        </w:rPr>
      </w:pPr>
      <w:r w:rsidRPr="007B6493">
        <w:rPr>
          <w:rFonts w:ascii="Times New Roman" w:hAnsi="Times New Roman"/>
          <w:sz w:val="28"/>
          <w:szCs w:val="28"/>
        </w:rPr>
        <w:t xml:space="preserve">В 1978 году доктор </w:t>
      </w:r>
      <w:r w:rsidRPr="007B6493">
        <w:rPr>
          <w:rFonts w:ascii="Times New Roman" w:hAnsi="Times New Roman"/>
          <w:sz w:val="28"/>
          <w:szCs w:val="28"/>
          <w:lang w:val="en-US"/>
        </w:rPr>
        <w:t>D</w:t>
      </w:r>
      <w:r w:rsidRPr="007B6493">
        <w:rPr>
          <w:rFonts w:ascii="Times New Roman" w:hAnsi="Times New Roman"/>
          <w:sz w:val="28"/>
          <w:szCs w:val="28"/>
        </w:rPr>
        <w:t>.</w:t>
      </w:r>
      <w:r w:rsidRPr="007B6493">
        <w:rPr>
          <w:rFonts w:ascii="Times New Roman" w:hAnsi="Times New Roman"/>
          <w:sz w:val="28"/>
          <w:szCs w:val="28"/>
          <w:lang w:val="en-US"/>
        </w:rPr>
        <w:t>W</w:t>
      </w:r>
      <w:r w:rsidRPr="007B6493">
        <w:rPr>
          <w:rFonts w:ascii="Times New Roman" w:hAnsi="Times New Roman"/>
          <w:sz w:val="28"/>
          <w:szCs w:val="28"/>
        </w:rPr>
        <w:t xml:space="preserve">. </w:t>
      </w:r>
      <w:r w:rsidRPr="007B6493">
        <w:rPr>
          <w:rFonts w:ascii="Times New Roman" w:hAnsi="Times New Roman"/>
          <w:sz w:val="28"/>
          <w:szCs w:val="28"/>
          <w:lang w:val="en-US"/>
        </w:rPr>
        <w:t>Furnas</w:t>
      </w:r>
      <w:r w:rsidRPr="007B6493">
        <w:rPr>
          <w:rFonts w:ascii="Times New Roman" w:hAnsi="Times New Roman"/>
          <w:sz w:val="28"/>
          <w:szCs w:val="28"/>
        </w:rPr>
        <w:t xml:space="preserve"> одним из первых подробно описал метод удаления круговой мышцы г</w:t>
      </w:r>
      <w:r w:rsidRPr="007B6493">
        <w:rPr>
          <w:rFonts w:ascii="Times New Roman" w:hAnsi="Times New Roman"/>
          <w:sz w:val="28"/>
          <w:szCs w:val="28"/>
          <w:lang w:val="kk-KZ"/>
        </w:rPr>
        <w:t xml:space="preserve">лаз </w:t>
      </w:r>
      <w:r w:rsidRPr="007B6493">
        <w:rPr>
          <w:rStyle w:val="hgkelc"/>
          <w:rFonts w:ascii="Times New Roman" w:hAnsi="Times New Roman"/>
          <w:sz w:val="28"/>
          <w:szCs w:val="28"/>
        </w:rPr>
        <w:t>(</w:t>
      </w:r>
      <w:r w:rsidRPr="007B6493">
        <w:rPr>
          <w:rFonts w:ascii="Times New Roman" w:hAnsi="Times New Roman"/>
          <w:sz w:val="28"/>
          <w:szCs w:val="28"/>
          <w:lang w:val="en-US"/>
        </w:rPr>
        <w:t>m</w:t>
      </w:r>
      <w:r w:rsidRPr="007B6493">
        <w:rPr>
          <w:rFonts w:ascii="Times New Roman" w:hAnsi="Times New Roman"/>
          <w:sz w:val="28"/>
          <w:szCs w:val="28"/>
        </w:rPr>
        <w:t xml:space="preserve">. </w:t>
      </w:r>
      <w:r w:rsidRPr="007B6493">
        <w:rPr>
          <w:rFonts w:ascii="Times New Roman" w:hAnsi="Times New Roman"/>
          <w:sz w:val="28"/>
          <w:szCs w:val="28"/>
          <w:lang w:val="en-US"/>
        </w:rPr>
        <w:t>orbicularis</w:t>
      </w:r>
      <w:r w:rsidRPr="007B6493">
        <w:rPr>
          <w:rFonts w:ascii="Times New Roman" w:hAnsi="Times New Roman"/>
          <w:sz w:val="28"/>
          <w:szCs w:val="28"/>
        </w:rPr>
        <w:t xml:space="preserve"> </w:t>
      </w:r>
      <w:r w:rsidRPr="007B6493">
        <w:rPr>
          <w:rFonts w:ascii="Times New Roman" w:hAnsi="Times New Roman"/>
          <w:sz w:val="28"/>
          <w:szCs w:val="28"/>
          <w:lang w:val="en-US"/>
        </w:rPr>
        <w:t>oculi</w:t>
      </w:r>
      <w:r w:rsidRPr="007B6493">
        <w:rPr>
          <w:rFonts w:ascii="Times New Roman" w:hAnsi="Times New Roman"/>
          <w:sz w:val="28"/>
          <w:szCs w:val="28"/>
        </w:rPr>
        <w:t>) при пластике верхнего века</w:t>
      </w:r>
      <w:r w:rsidR="008708B0" w:rsidRPr="007B6493">
        <w:rPr>
          <w:rFonts w:ascii="Times New Roman" w:hAnsi="Times New Roman"/>
          <w:sz w:val="28"/>
          <w:szCs w:val="28"/>
        </w:rPr>
        <w:t xml:space="preserve"> </w:t>
      </w:r>
      <w:r w:rsidR="00F20618" w:rsidRPr="007B6493">
        <w:rPr>
          <w:rFonts w:ascii="Times New Roman" w:hAnsi="Times New Roman"/>
          <w:sz w:val="28"/>
          <w:szCs w:val="28"/>
        </w:rPr>
        <w:fldChar w:fldCharType="begin" w:fldLock="1"/>
      </w:r>
      <w:r w:rsidR="00365B8F" w:rsidRPr="007B6493">
        <w:rPr>
          <w:rFonts w:ascii="Times New Roman" w:hAnsi="Times New Roman"/>
          <w:sz w:val="28"/>
          <w:szCs w:val="28"/>
          <w:lang w:val="en-US"/>
        </w:rPr>
        <w:instrText>ADDIN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CSL</w:instrText>
      </w:r>
      <w:r w:rsidR="00365B8F" w:rsidRPr="007B6493">
        <w:rPr>
          <w:rFonts w:ascii="Times New Roman" w:hAnsi="Times New Roman"/>
          <w:sz w:val="28"/>
          <w:szCs w:val="28"/>
        </w:rPr>
        <w:instrText>_</w:instrText>
      </w:r>
      <w:r w:rsidR="00365B8F" w:rsidRPr="007B6493">
        <w:rPr>
          <w:rFonts w:ascii="Times New Roman" w:hAnsi="Times New Roman"/>
          <w:sz w:val="28"/>
          <w:szCs w:val="28"/>
          <w:lang w:val="en-US"/>
        </w:rPr>
        <w:instrText>CITATION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citationItems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id</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ITEM</w:instrText>
      </w:r>
      <w:r w:rsidR="00365B8F" w:rsidRPr="007B6493">
        <w:rPr>
          <w:rFonts w:ascii="Times New Roman" w:hAnsi="Times New Roman"/>
          <w:sz w:val="28"/>
          <w:szCs w:val="28"/>
        </w:rPr>
        <w:instrText>-1","</w:instrText>
      </w:r>
      <w:r w:rsidR="00365B8F" w:rsidRPr="007B6493">
        <w:rPr>
          <w:rFonts w:ascii="Times New Roman" w:hAnsi="Times New Roman"/>
          <w:sz w:val="28"/>
          <w:szCs w:val="28"/>
          <w:lang w:val="en-US"/>
        </w:rPr>
        <w:instrText>itemData</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DOI</w:instrText>
      </w:r>
      <w:r w:rsidR="00365B8F" w:rsidRPr="007B6493">
        <w:rPr>
          <w:rFonts w:ascii="Times New Roman" w:hAnsi="Times New Roman"/>
          <w:sz w:val="28"/>
          <w:szCs w:val="28"/>
        </w:rPr>
        <w:instrText>":"10.1097/00006534-197804000-00007","</w:instrText>
      </w:r>
      <w:r w:rsidR="00365B8F" w:rsidRPr="007B6493">
        <w:rPr>
          <w:rFonts w:ascii="Times New Roman" w:hAnsi="Times New Roman"/>
          <w:sz w:val="28"/>
          <w:szCs w:val="28"/>
          <w:lang w:val="en-US"/>
        </w:rPr>
        <w:instrText>ISSN</w:instrText>
      </w:r>
      <w:r w:rsidR="00365B8F" w:rsidRPr="007B6493">
        <w:rPr>
          <w:rFonts w:ascii="Times New Roman" w:hAnsi="Times New Roman"/>
          <w:sz w:val="28"/>
          <w:szCs w:val="28"/>
        </w:rPr>
        <w:instrText>":"0032-1052","</w:instrText>
      </w:r>
      <w:r w:rsidR="00365B8F" w:rsidRPr="007B6493">
        <w:rPr>
          <w:rFonts w:ascii="Times New Roman" w:hAnsi="Times New Roman"/>
          <w:sz w:val="28"/>
          <w:szCs w:val="28"/>
          <w:lang w:val="en-US"/>
        </w:rPr>
        <w:instrText>PMID</w:instrText>
      </w:r>
      <w:r w:rsidR="00365B8F" w:rsidRPr="007B6493">
        <w:rPr>
          <w:rFonts w:ascii="Times New Roman" w:hAnsi="Times New Roman"/>
          <w:sz w:val="28"/>
          <w:szCs w:val="28"/>
        </w:rPr>
        <w:instrText>":"635044","</w:instrText>
      </w:r>
      <w:r w:rsidR="00365B8F" w:rsidRPr="007B6493">
        <w:rPr>
          <w:rFonts w:ascii="Times New Roman" w:hAnsi="Times New Roman"/>
          <w:sz w:val="28"/>
          <w:szCs w:val="28"/>
          <w:lang w:val="en-US"/>
        </w:rPr>
        <w:instrText>abstract</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Occasionally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baggy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eyelids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are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caused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laxity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orbicularis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oculi</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muscle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extent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these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orbicularis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festoons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evaluated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careful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examination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including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squinch</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pinch</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tests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We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excise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such</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festoons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excess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muscle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support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orbicularis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oculi</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lower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lid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using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periosteal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muscular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sutures</w:instrText>
      </w:r>
      <w:r w:rsidR="00365B8F" w:rsidRPr="007B6493">
        <w:rPr>
          <w:rFonts w:ascii="Times New Roman" w:hAnsi="Times New Roman"/>
          <w:sz w:val="28"/>
          <w:szCs w:val="28"/>
        </w:rPr>
        <w:instrText>. (</w:instrText>
      </w:r>
      <w:r w:rsidR="00365B8F" w:rsidRPr="007B6493">
        <w:rPr>
          <w:rFonts w:ascii="Times New Roman" w:hAnsi="Times New Roman"/>
          <w:sz w:val="28"/>
          <w:szCs w:val="28"/>
          <w:lang w:val="en-US"/>
        </w:rPr>
        <w:instrText>Orbicularis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plication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alternate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procedure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for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lower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lid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muscle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festoons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upper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lid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are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simply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excised</w:instrText>
      </w:r>
      <w:r w:rsidR="00365B8F" w:rsidRPr="007B6493">
        <w:rPr>
          <w:rFonts w:ascii="Times New Roman" w:hAnsi="Times New Roman"/>
          <w:sz w:val="28"/>
          <w:szCs w:val="28"/>
        </w:rPr>
        <w:instrText xml:space="preserve">. © 1978 </w:instrText>
      </w:r>
      <w:r w:rsidR="00365B8F" w:rsidRPr="007B6493">
        <w:rPr>
          <w:rFonts w:ascii="Times New Roman" w:hAnsi="Times New Roman"/>
          <w:sz w:val="28"/>
          <w:szCs w:val="28"/>
          <w:lang w:val="en-US"/>
        </w:rPr>
        <w:instrText>American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Society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Plastic</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Surgeons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author</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dropping</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particle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family</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Furnas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given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David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W</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non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dropping</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particle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parse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names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false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suffix</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container</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title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Plastic</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reconstructive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surgery</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id</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ITEM</w:instrText>
      </w:r>
      <w:r w:rsidR="00365B8F" w:rsidRPr="007B6493">
        <w:rPr>
          <w:rFonts w:ascii="Times New Roman" w:hAnsi="Times New Roman"/>
          <w:sz w:val="28"/>
          <w:szCs w:val="28"/>
        </w:rPr>
        <w:instrText>-1","</w:instrText>
      </w:r>
      <w:r w:rsidR="00365B8F" w:rsidRPr="007B6493">
        <w:rPr>
          <w:rFonts w:ascii="Times New Roman" w:hAnsi="Times New Roman"/>
          <w:sz w:val="28"/>
          <w:szCs w:val="28"/>
          <w:lang w:val="en-US"/>
        </w:rPr>
        <w:instrText>issue</w:instrText>
      </w:r>
      <w:r w:rsidR="00365B8F" w:rsidRPr="007B6493">
        <w:rPr>
          <w:rFonts w:ascii="Times New Roman" w:hAnsi="Times New Roman"/>
          <w:sz w:val="28"/>
          <w:szCs w:val="28"/>
        </w:rPr>
        <w:instrText>":"4","</w:instrText>
      </w:r>
      <w:r w:rsidR="00365B8F" w:rsidRPr="007B6493">
        <w:rPr>
          <w:rFonts w:ascii="Times New Roman" w:hAnsi="Times New Roman"/>
          <w:sz w:val="28"/>
          <w:szCs w:val="28"/>
          <w:lang w:val="en-US"/>
        </w:rPr>
        <w:instrText>issued</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date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parts</w:instrText>
      </w:r>
      <w:r w:rsidR="00365B8F" w:rsidRPr="007B6493">
        <w:rPr>
          <w:rFonts w:ascii="Times New Roman" w:hAnsi="Times New Roman"/>
          <w:sz w:val="28"/>
          <w:szCs w:val="28"/>
        </w:rPr>
        <w:instrText>":[["1978"]]},"</w:instrText>
      </w:r>
      <w:r w:rsidR="00365B8F" w:rsidRPr="007B6493">
        <w:rPr>
          <w:rFonts w:ascii="Times New Roman" w:hAnsi="Times New Roman"/>
          <w:sz w:val="28"/>
          <w:szCs w:val="28"/>
          <w:lang w:val="en-US"/>
        </w:rPr>
        <w:instrText>page</w:instrText>
      </w:r>
      <w:r w:rsidR="00365B8F" w:rsidRPr="007B6493">
        <w:rPr>
          <w:rFonts w:ascii="Times New Roman" w:hAnsi="Times New Roman"/>
          <w:sz w:val="28"/>
          <w:szCs w:val="28"/>
        </w:rPr>
        <w:instrText>":"540-546","</w:instrText>
      </w:r>
      <w:r w:rsidR="00365B8F" w:rsidRPr="007B6493">
        <w:rPr>
          <w:rFonts w:ascii="Times New Roman" w:hAnsi="Times New Roman"/>
          <w:sz w:val="28"/>
          <w:szCs w:val="28"/>
          <w:lang w:val="en-US"/>
        </w:rPr>
        <w:instrText>publisher</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Plast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Reconstr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Surg</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title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Festoons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orbicularis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muscle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cause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baggy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eyelids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type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article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journal</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volume</w:instrText>
      </w:r>
      <w:r w:rsidR="00365B8F" w:rsidRPr="007B6493">
        <w:rPr>
          <w:rFonts w:ascii="Times New Roman" w:hAnsi="Times New Roman"/>
          <w:sz w:val="28"/>
          <w:szCs w:val="28"/>
        </w:rPr>
        <w:instrText>":"61"},"</w:instrText>
      </w:r>
      <w:r w:rsidR="00365B8F" w:rsidRPr="007B6493">
        <w:rPr>
          <w:rFonts w:ascii="Times New Roman" w:hAnsi="Times New Roman"/>
          <w:sz w:val="28"/>
          <w:szCs w:val="28"/>
          <w:lang w:val="en-US"/>
        </w:rPr>
        <w:instrText>uris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http</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www</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mendeley</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com</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documents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uuid</w:instrText>
      </w:r>
      <w:r w:rsidR="00365B8F" w:rsidRPr="007B6493">
        <w:rPr>
          <w:rFonts w:ascii="Times New Roman" w:hAnsi="Times New Roman"/>
          <w:sz w:val="28"/>
          <w:szCs w:val="28"/>
        </w:rPr>
        <w:instrText>=899367</w:instrText>
      </w:r>
      <w:r w:rsidR="00365B8F" w:rsidRPr="007B6493">
        <w:rPr>
          <w:rFonts w:ascii="Times New Roman" w:hAnsi="Times New Roman"/>
          <w:sz w:val="28"/>
          <w:szCs w:val="28"/>
          <w:lang w:val="en-US"/>
        </w:rPr>
        <w:instrText>aa</w:instrText>
      </w:r>
      <w:r w:rsidR="00365B8F" w:rsidRPr="007B6493">
        <w:rPr>
          <w:rFonts w:ascii="Times New Roman" w:hAnsi="Times New Roman"/>
          <w:sz w:val="28"/>
          <w:szCs w:val="28"/>
        </w:rPr>
        <w:instrText>-4</w:instrText>
      </w:r>
      <w:r w:rsidR="00365B8F" w:rsidRPr="007B6493">
        <w:rPr>
          <w:rFonts w:ascii="Times New Roman" w:hAnsi="Times New Roman"/>
          <w:sz w:val="28"/>
          <w:szCs w:val="28"/>
          <w:lang w:val="en-US"/>
        </w:rPr>
        <w:instrText>e</w:instrText>
      </w:r>
      <w:r w:rsidR="00365B8F" w:rsidRPr="007B6493">
        <w:rPr>
          <w:rFonts w:ascii="Times New Roman" w:hAnsi="Times New Roman"/>
          <w:sz w:val="28"/>
          <w:szCs w:val="28"/>
        </w:rPr>
        <w:instrText>15-3813-900</w:instrText>
      </w:r>
      <w:r w:rsidR="00365B8F" w:rsidRPr="007B6493">
        <w:rPr>
          <w:rFonts w:ascii="Times New Roman" w:hAnsi="Times New Roman"/>
          <w:sz w:val="28"/>
          <w:szCs w:val="28"/>
          <w:lang w:val="en-US"/>
        </w:rPr>
        <w:instrText>c</w:instrText>
      </w:r>
      <w:r w:rsidR="00365B8F" w:rsidRPr="007B6493">
        <w:rPr>
          <w:rFonts w:ascii="Times New Roman" w:hAnsi="Times New Roman"/>
          <w:sz w:val="28"/>
          <w:szCs w:val="28"/>
        </w:rPr>
        <w:instrText>-95</w:instrText>
      </w:r>
      <w:r w:rsidR="00365B8F" w:rsidRPr="007B6493">
        <w:rPr>
          <w:rFonts w:ascii="Times New Roman" w:hAnsi="Times New Roman"/>
          <w:sz w:val="28"/>
          <w:szCs w:val="28"/>
          <w:lang w:val="en-US"/>
        </w:rPr>
        <w:instrText>e</w:instrText>
      </w:r>
      <w:r w:rsidR="00365B8F" w:rsidRPr="007B6493">
        <w:rPr>
          <w:rFonts w:ascii="Times New Roman" w:hAnsi="Times New Roman"/>
          <w:sz w:val="28"/>
          <w:szCs w:val="28"/>
        </w:rPr>
        <w:instrText>1</w:instrText>
      </w:r>
      <w:r w:rsidR="00365B8F" w:rsidRPr="007B6493">
        <w:rPr>
          <w:rFonts w:ascii="Times New Roman" w:hAnsi="Times New Roman"/>
          <w:sz w:val="28"/>
          <w:szCs w:val="28"/>
          <w:lang w:val="en-US"/>
        </w:rPr>
        <w:instrText>df</w:instrText>
      </w:r>
      <w:r w:rsidR="00365B8F" w:rsidRPr="007B6493">
        <w:rPr>
          <w:rFonts w:ascii="Times New Roman" w:hAnsi="Times New Roman"/>
          <w:sz w:val="28"/>
          <w:szCs w:val="28"/>
        </w:rPr>
        <w:instrText>78</w:instrText>
      </w:r>
      <w:r w:rsidR="00365B8F" w:rsidRPr="007B6493">
        <w:rPr>
          <w:rFonts w:ascii="Times New Roman" w:hAnsi="Times New Roman"/>
          <w:sz w:val="28"/>
          <w:szCs w:val="28"/>
          <w:lang w:val="en-US"/>
        </w:rPr>
        <w:instrText>d</w:instrText>
      </w:r>
      <w:r w:rsidR="00365B8F" w:rsidRPr="007B6493">
        <w:rPr>
          <w:rFonts w:ascii="Times New Roman" w:hAnsi="Times New Roman"/>
          <w:sz w:val="28"/>
          <w:szCs w:val="28"/>
        </w:rPr>
        <w:instrText>6</w:instrText>
      </w:r>
      <w:r w:rsidR="00365B8F" w:rsidRPr="007B6493">
        <w:rPr>
          <w:rFonts w:ascii="Times New Roman" w:hAnsi="Times New Roman"/>
          <w:sz w:val="28"/>
          <w:szCs w:val="28"/>
          <w:lang w:val="en-US"/>
        </w:rPr>
        <w:instrText>fe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mendeley</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formattedCitation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Furnas</w:instrText>
      </w:r>
      <w:r w:rsidR="00365B8F" w:rsidRPr="007B6493">
        <w:rPr>
          <w:rFonts w:ascii="Times New Roman" w:hAnsi="Times New Roman"/>
          <w:sz w:val="28"/>
          <w:szCs w:val="28"/>
        </w:rPr>
        <w:instrText>, 1978]","</w:instrText>
      </w:r>
      <w:r w:rsidR="00365B8F" w:rsidRPr="007B6493">
        <w:rPr>
          <w:rFonts w:ascii="Times New Roman" w:hAnsi="Times New Roman"/>
          <w:sz w:val="28"/>
          <w:szCs w:val="28"/>
          <w:lang w:val="en-US"/>
        </w:rPr>
        <w:instrText>manualFormatting</w:instrText>
      </w:r>
      <w:r w:rsidR="00365B8F" w:rsidRPr="007B6493">
        <w:rPr>
          <w:rFonts w:ascii="Times New Roman" w:hAnsi="Times New Roman"/>
          <w:sz w:val="28"/>
          <w:szCs w:val="28"/>
        </w:rPr>
        <w:instrText>":"[12]","</w:instrText>
      </w:r>
      <w:r w:rsidR="00365B8F" w:rsidRPr="007B6493">
        <w:rPr>
          <w:rFonts w:ascii="Times New Roman" w:hAnsi="Times New Roman"/>
          <w:sz w:val="28"/>
          <w:szCs w:val="28"/>
          <w:lang w:val="en-US"/>
        </w:rPr>
        <w:instrText>plainTextFormattedCitation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Furnas</w:instrText>
      </w:r>
      <w:r w:rsidR="00365B8F" w:rsidRPr="007B6493">
        <w:rPr>
          <w:rFonts w:ascii="Times New Roman" w:hAnsi="Times New Roman"/>
          <w:sz w:val="28"/>
          <w:szCs w:val="28"/>
        </w:rPr>
        <w:instrText>, 1978]","</w:instrText>
      </w:r>
      <w:r w:rsidR="00365B8F" w:rsidRPr="007B6493">
        <w:rPr>
          <w:rFonts w:ascii="Times New Roman" w:hAnsi="Times New Roman"/>
          <w:sz w:val="28"/>
          <w:szCs w:val="28"/>
          <w:lang w:val="en-US"/>
        </w:rPr>
        <w:instrText>previouslyFormattedCitation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Furnas</w:instrText>
      </w:r>
      <w:r w:rsidR="00365B8F" w:rsidRPr="007B6493">
        <w:rPr>
          <w:rFonts w:ascii="Times New Roman" w:hAnsi="Times New Roman"/>
          <w:sz w:val="28"/>
          <w:szCs w:val="28"/>
        </w:rPr>
        <w:instrText>, 1978]"},"</w:instrText>
      </w:r>
      <w:r w:rsidR="00365B8F" w:rsidRPr="007B6493">
        <w:rPr>
          <w:rFonts w:ascii="Times New Roman" w:hAnsi="Times New Roman"/>
          <w:sz w:val="28"/>
          <w:szCs w:val="28"/>
          <w:lang w:val="en-US"/>
        </w:rPr>
        <w:instrText>properties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noteIndex</w:instrText>
      </w:r>
      <w:r w:rsidR="00365B8F" w:rsidRPr="007B6493">
        <w:rPr>
          <w:rFonts w:ascii="Times New Roman" w:hAnsi="Times New Roman"/>
          <w:sz w:val="28"/>
          <w:szCs w:val="28"/>
        </w:rPr>
        <w:instrText>":0},"</w:instrText>
      </w:r>
      <w:r w:rsidR="00365B8F" w:rsidRPr="007B6493">
        <w:rPr>
          <w:rFonts w:ascii="Times New Roman" w:hAnsi="Times New Roman"/>
          <w:sz w:val="28"/>
          <w:szCs w:val="28"/>
          <w:lang w:val="en-US"/>
        </w:rPr>
        <w:instrText>schema</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https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github</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com</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citation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style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language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schema</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raw</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master</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csl</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citation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json</w:instrText>
      </w:r>
      <w:r w:rsidR="00365B8F" w:rsidRPr="007B6493">
        <w:rPr>
          <w:rFonts w:ascii="Times New Roman" w:hAnsi="Times New Roman"/>
          <w:sz w:val="28"/>
          <w:szCs w:val="28"/>
        </w:rPr>
        <w:instrText>"}</w:instrText>
      </w:r>
      <w:r w:rsidR="00F20618" w:rsidRPr="007B6493">
        <w:rPr>
          <w:rFonts w:ascii="Times New Roman" w:hAnsi="Times New Roman"/>
          <w:sz w:val="28"/>
          <w:szCs w:val="28"/>
        </w:rPr>
        <w:fldChar w:fldCharType="separate"/>
      </w:r>
      <w:r w:rsidR="00F20618" w:rsidRPr="007B6493">
        <w:rPr>
          <w:rFonts w:ascii="Times New Roman" w:hAnsi="Times New Roman"/>
          <w:noProof/>
          <w:sz w:val="28"/>
          <w:szCs w:val="28"/>
        </w:rPr>
        <w:t>[1</w:t>
      </w:r>
      <w:r w:rsidR="00BC3241" w:rsidRPr="007B6493">
        <w:rPr>
          <w:rFonts w:ascii="Times New Roman" w:hAnsi="Times New Roman"/>
          <w:noProof/>
          <w:sz w:val="28"/>
          <w:szCs w:val="28"/>
        </w:rPr>
        <w:t>2</w:t>
      </w:r>
      <w:r w:rsidR="00F20618" w:rsidRPr="007B6493">
        <w:rPr>
          <w:rFonts w:ascii="Times New Roman" w:hAnsi="Times New Roman"/>
          <w:noProof/>
          <w:sz w:val="28"/>
          <w:szCs w:val="28"/>
        </w:rPr>
        <w:t>]</w:t>
      </w:r>
      <w:r w:rsidR="00F20618" w:rsidRPr="007B6493">
        <w:rPr>
          <w:rFonts w:ascii="Times New Roman" w:hAnsi="Times New Roman"/>
          <w:sz w:val="28"/>
          <w:szCs w:val="28"/>
        </w:rPr>
        <w:fldChar w:fldCharType="end"/>
      </w:r>
      <w:r w:rsidRPr="007B6493">
        <w:rPr>
          <w:rFonts w:ascii="Times New Roman" w:hAnsi="Times New Roman"/>
          <w:sz w:val="28"/>
          <w:szCs w:val="28"/>
        </w:rPr>
        <w:t>.</w:t>
      </w:r>
    </w:p>
    <w:p w:rsidR="006B7231" w:rsidRPr="007B6493" w:rsidRDefault="006B7231" w:rsidP="00AD03A3">
      <w:pPr>
        <w:spacing w:after="0" w:line="240" w:lineRule="auto"/>
        <w:ind w:firstLine="567"/>
        <w:jc w:val="both"/>
        <w:rPr>
          <w:rFonts w:ascii="Times New Roman" w:hAnsi="Times New Roman"/>
          <w:sz w:val="28"/>
          <w:szCs w:val="28"/>
        </w:rPr>
      </w:pPr>
      <w:r w:rsidRPr="007B6493">
        <w:rPr>
          <w:rFonts w:ascii="Times New Roman" w:hAnsi="Times New Roman"/>
          <w:sz w:val="28"/>
          <w:szCs w:val="28"/>
        </w:rPr>
        <w:t xml:space="preserve">В 1987 году доктор </w:t>
      </w:r>
      <w:r w:rsidRPr="007B6493">
        <w:rPr>
          <w:rStyle w:val="afa"/>
          <w:rFonts w:ascii="Times New Roman" w:hAnsi="Times New Roman"/>
          <w:sz w:val="28"/>
          <w:szCs w:val="28"/>
        </w:rPr>
        <w:t xml:space="preserve">William </w:t>
      </w:r>
      <w:r w:rsidRPr="007B6493">
        <w:rPr>
          <w:rStyle w:val="afa"/>
          <w:rFonts w:ascii="Times New Roman" w:hAnsi="Times New Roman"/>
          <w:sz w:val="28"/>
          <w:szCs w:val="28"/>
          <w:lang w:val="en-US"/>
        </w:rPr>
        <w:t>P</w:t>
      </w:r>
      <w:r w:rsidRPr="007B6493">
        <w:rPr>
          <w:rStyle w:val="afa"/>
          <w:rFonts w:ascii="Times New Roman" w:hAnsi="Times New Roman"/>
          <w:sz w:val="28"/>
          <w:szCs w:val="28"/>
        </w:rPr>
        <w:t>.</w:t>
      </w:r>
      <w:r w:rsidRPr="007B6493">
        <w:rPr>
          <w:rStyle w:val="afa"/>
          <w:rFonts w:ascii="Times New Roman" w:hAnsi="Times New Roman"/>
          <w:sz w:val="28"/>
          <w:szCs w:val="28"/>
          <w:lang w:val="en-US"/>
        </w:rPr>
        <w:t>D</w:t>
      </w:r>
      <w:r w:rsidRPr="007B6493">
        <w:rPr>
          <w:rStyle w:val="afa"/>
          <w:rFonts w:ascii="Times New Roman" w:hAnsi="Times New Roman"/>
          <w:sz w:val="28"/>
          <w:szCs w:val="28"/>
        </w:rPr>
        <w:t>.</w:t>
      </w:r>
      <w:r w:rsidRPr="007B6493">
        <w:rPr>
          <w:rFonts w:ascii="Times New Roman" w:hAnsi="Times New Roman"/>
          <w:i/>
          <w:sz w:val="28"/>
          <w:szCs w:val="28"/>
        </w:rPr>
        <w:t xml:space="preserve"> </w:t>
      </w:r>
      <w:r w:rsidRPr="007B6493">
        <w:rPr>
          <w:rStyle w:val="afa"/>
          <w:rFonts w:ascii="Times New Roman" w:hAnsi="Times New Roman"/>
          <w:sz w:val="28"/>
          <w:szCs w:val="28"/>
        </w:rPr>
        <w:t xml:space="preserve">Chen, </w:t>
      </w:r>
      <w:r w:rsidRPr="007B6493">
        <w:rPr>
          <w:rFonts w:ascii="Times New Roman" w:hAnsi="Times New Roman"/>
          <w:sz w:val="28"/>
          <w:szCs w:val="28"/>
        </w:rPr>
        <w:t xml:space="preserve">первым упомянул термин «азиатская блефаропластика», подробно описав операцию, при которой у лиц азиатского происхождения хирургическими методами искусственно создается складка верхнего века </w:t>
      </w:r>
      <w:r w:rsidR="00F20618" w:rsidRPr="007B6493">
        <w:rPr>
          <w:rFonts w:ascii="Times New Roman" w:hAnsi="Times New Roman"/>
          <w:sz w:val="28"/>
          <w:szCs w:val="28"/>
        </w:rPr>
        <w:t>[1</w:t>
      </w:r>
      <w:r w:rsidR="00BC3241" w:rsidRPr="007B6493">
        <w:rPr>
          <w:rFonts w:ascii="Times New Roman" w:hAnsi="Times New Roman"/>
          <w:sz w:val="28"/>
          <w:szCs w:val="28"/>
        </w:rPr>
        <w:t>3</w:t>
      </w:r>
      <w:r w:rsidR="00F20618" w:rsidRPr="007B6493">
        <w:rPr>
          <w:rFonts w:ascii="Times New Roman" w:hAnsi="Times New Roman"/>
          <w:sz w:val="28"/>
          <w:szCs w:val="28"/>
        </w:rPr>
        <w:t xml:space="preserve">]. </w:t>
      </w:r>
    </w:p>
    <w:p w:rsidR="006B7231" w:rsidRPr="007B6493" w:rsidRDefault="006B7231" w:rsidP="00AD03A3">
      <w:pPr>
        <w:widowControl w:val="0"/>
        <w:tabs>
          <w:tab w:val="left" w:pos="1134"/>
        </w:tabs>
        <w:autoSpaceDE w:val="0"/>
        <w:autoSpaceDN w:val="0"/>
        <w:adjustRightInd w:val="0"/>
        <w:spacing w:line="240" w:lineRule="auto"/>
        <w:ind w:firstLine="567"/>
        <w:contextualSpacing/>
        <w:jc w:val="both"/>
        <w:rPr>
          <w:rFonts w:ascii="Times New Roman" w:hAnsi="Times New Roman"/>
          <w:noProof/>
          <w:sz w:val="28"/>
          <w:szCs w:val="24"/>
          <w:lang w:val="de-DE"/>
        </w:rPr>
      </w:pPr>
      <w:r w:rsidRPr="007B6493">
        <w:rPr>
          <w:rFonts w:ascii="Times New Roman" w:hAnsi="Times New Roman"/>
          <w:sz w:val="28"/>
          <w:szCs w:val="28"/>
        </w:rPr>
        <w:t xml:space="preserve">Пластика верхних век пользуется неизменной популярностью среди пациентов на континенте Азия. Согласно анализу, 70% людей азиатского происхождения (до 30 лет) выражают желание и/или имеют потребность сделать данную операцию. </w:t>
      </w:r>
      <w:r w:rsidR="00E07DA4" w:rsidRPr="007B6493">
        <w:rPr>
          <w:rFonts w:ascii="Times New Roman" w:hAnsi="Times New Roman"/>
          <w:sz w:val="28"/>
          <w:szCs w:val="28"/>
        </w:rPr>
        <w:t>П</w:t>
      </w:r>
      <w:r w:rsidRPr="007B6493">
        <w:rPr>
          <w:rFonts w:ascii="Times New Roman" w:hAnsi="Times New Roman"/>
          <w:sz w:val="28"/>
          <w:szCs w:val="28"/>
        </w:rPr>
        <w:t>редпочтени</w:t>
      </w:r>
      <w:r w:rsidR="00867B72" w:rsidRPr="007B6493">
        <w:rPr>
          <w:rFonts w:ascii="Times New Roman" w:hAnsi="Times New Roman"/>
          <w:sz w:val="28"/>
          <w:szCs w:val="28"/>
        </w:rPr>
        <w:t>я</w:t>
      </w:r>
      <w:r w:rsidRPr="007B6493">
        <w:rPr>
          <w:rFonts w:ascii="Times New Roman" w:hAnsi="Times New Roman"/>
          <w:sz w:val="28"/>
          <w:szCs w:val="28"/>
        </w:rPr>
        <w:t xml:space="preserve"> у людей разного возраста</w:t>
      </w:r>
      <w:r w:rsidR="00867B72" w:rsidRPr="007B6493">
        <w:rPr>
          <w:rFonts w:ascii="Times New Roman" w:hAnsi="Times New Roman"/>
          <w:sz w:val="28"/>
          <w:szCs w:val="28"/>
        </w:rPr>
        <w:t xml:space="preserve"> различные</w:t>
      </w:r>
      <w:r w:rsidRPr="007B6493">
        <w:rPr>
          <w:rFonts w:ascii="Times New Roman" w:hAnsi="Times New Roman"/>
          <w:sz w:val="28"/>
          <w:szCs w:val="28"/>
        </w:rPr>
        <w:t>: молодые хотят  создать так называемую супратарзальную складку, в то время как взрослые более озабочены стремлением изба</w:t>
      </w:r>
      <w:r w:rsidR="00E07DA4" w:rsidRPr="007B6493">
        <w:rPr>
          <w:rFonts w:ascii="Times New Roman" w:hAnsi="Times New Roman"/>
          <w:sz w:val="28"/>
          <w:szCs w:val="28"/>
        </w:rPr>
        <w:t xml:space="preserve">виться от лишней кожи век, </w:t>
      </w:r>
      <w:r w:rsidRPr="007B6493">
        <w:rPr>
          <w:rFonts w:ascii="Times New Roman" w:hAnsi="Times New Roman"/>
          <w:sz w:val="28"/>
          <w:szCs w:val="28"/>
        </w:rPr>
        <w:t>в</w:t>
      </w:r>
      <w:r w:rsidR="00867B72" w:rsidRPr="007B6493">
        <w:rPr>
          <w:rFonts w:ascii="Times New Roman" w:hAnsi="Times New Roman"/>
          <w:sz w:val="28"/>
          <w:szCs w:val="28"/>
        </w:rPr>
        <w:t>о</w:t>
      </w:r>
      <w:r w:rsidRPr="007B6493">
        <w:rPr>
          <w:rFonts w:ascii="Times New Roman" w:hAnsi="Times New Roman"/>
          <w:sz w:val="28"/>
          <w:szCs w:val="28"/>
        </w:rPr>
        <w:t xml:space="preserve"> вмешательс</w:t>
      </w:r>
      <w:r w:rsidR="005131C9" w:rsidRPr="007B6493">
        <w:rPr>
          <w:rFonts w:ascii="Times New Roman" w:hAnsi="Times New Roman"/>
          <w:sz w:val="28"/>
          <w:szCs w:val="28"/>
        </w:rPr>
        <w:t xml:space="preserve">тве, направленном на </w:t>
      </w:r>
      <w:r w:rsidR="000D466E" w:rsidRPr="007B6493">
        <w:rPr>
          <w:rFonts w:ascii="Times New Roman" w:hAnsi="Times New Roman"/>
          <w:sz w:val="28"/>
          <w:szCs w:val="28"/>
        </w:rPr>
        <w:t>удалени</w:t>
      </w:r>
      <w:r w:rsidR="005131C9" w:rsidRPr="007B6493">
        <w:rPr>
          <w:rFonts w:ascii="Times New Roman" w:hAnsi="Times New Roman"/>
          <w:sz w:val="28"/>
          <w:szCs w:val="28"/>
        </w:rPr>
        <w:t>е</w:t>
      </w:r>
      <w:r w:rsidR="000D466E" w:rsidRPr="007B6493">
        <w:rPr>
          <w:rFonts w:ascii="Times New Roman" w:hAnsi="Times New Roman"/>
          <w:sz w:val="28"/>
          <w:szCs w:val="28"/>
        </w:rPr>
        <w:t xml:space="preserve"> дерматохалазиса</w:t>
      </w:r>
      <w:r w:rsidR="0002368D" w:rsidRPr="007B6493">
        <w:rPr>
          <w:rFonts w:ascii="Times New Roman" w:hAnsi="Times New Roman"/>
          <w:sz w:val="28"/>
          <w:szCs w:val="28"/>
        </w:rPr>
        <w:t xml:space="preserve"> </w:t>
      </w:r>
      <w:r w:rsidR="000D466E" w:rsidRPr="007B6493">
        <w:rPr>
          <w:rFonts w:ascii="Times New Roman" w:hAnsi="Times New Roman"/>
          <w:sz w:val="28"/>
          <w:szCs w:val="28"/>
        </w:rPr>
        <w:fldChar w:fldCharType="begin" w:fldLock="1"/>
      </w:r>
      <w:r w:rsidR="000D466E" w:rsidRPr="007B6493">
        <w:rPr>
          <w:rFonts w:ascii="Times New Roman" w:hAnsi="Times New Roman"/>
          <w:sz w:val="28"/>
          <w:szCs w:val="28"/>
          <w:lang w:val="de-DE"/>
        </w:rPr>
        <w:instrText>ADDIN CSL_CITATION {"citationItems":[{"id":"ITEM-1","itemData":{"DOI":"10.1055/s-0028-1110096","abstract":"Aesthetic surgery of the upper eyelids is a very common procedure performed in cosmetic practices around the world. The word blepharoplasty, however, has a different meaning in Asia than it does elsewhere. Orientals have different periorbital anatomic characteristics, their motivations for seeking eyelid treatment are different, and operative techniques have been adapted consequently. There are also many eyelid shapes among Orientals, mostly with regard to the presence and location of the supratarsal fold and/or presence of an epicanthal fold. The surgeon must therefore master a range of surgical procedures to treat these variations adequately. It is critical to know the indications for each blepharoplasty technique as well as their complications to select the right surgery and avoid unfavorable results. Epicanthoplasty performed on the right patient can greatly improve aesthetic results while retaining ethnic characteristics. This article will discuss Oriental eyelid characteristics, preoperative patient assessment, commonly used corrective techniques for the ''double-eyelid'' creation, and complications and how to avoid them.","author":[{"dropping-particle":"","family":"Weng","given":"Chau-Jin","non-dropping-particle":"","parse-names":false,"suffix":""}],"id":"ITEM-1","issued":{"date-parts":[["0"]]},"title":"Oriental Upper Blepharoplasty","type":"article-journal"},"uris":["http://www.mendeley.com/documents/?uuid=093f5a85-825a-3693-990d-d4500d250382"]}],"mendeley":{"formattedCitation":"[Weng, ]","manualFormatting":"[14]","plainTextFormattedCitation":"[Weng, ]","previouslyFormattedCitation":"[Weng, ]"},"properties":{"noteIndex":0},"schema":"https://github.com/citation-style-language/schema/raw/master/csl-citation.json"}</w:instrText>
      </w:r>
      <w:r w:rsidR="000D466E" w:rsidRPr="007B6493">
        <w:rPr>
          <w:rFonts w:ascii="Times New Roman" w:hAnsi="Times New Roman"/>
          <w:sz w:val="28"/>
          <w:szCs w:val="28"/>
        </w:rPr>
        <w:fldChar w:fldCharType="separate"/>
      </w:r>
      <w:r w:rsidR="000D466E" w:rsidRPr="007B6493">
        <w:rPr>
          <w:rFonts w:ascii="Times New Roman" w:hAnsi="Times New Roman"/>
          <w:noProof/>
          <w:sz w:val="28"/>
          <w:szCs w:val="28"/>
          <w:lang w:val="de-DE"/>
        </w:rPr>
        <w:t>[14]</w:t>
      </w:r>
      <w:r w:rsidR="000D466E" w:rsidRPr="007B6493">
        <w:rPr>
          <w:rFonts w:ascii="Times New Roman" w:hAnsi="Times New Roman"/>
          <w:sz w:val="28"/>
          <w:szCs w:val="28"/>
        </w:rPr>
        <w:fldChar w:fldCharType="end"/>
      </w:r>
      <w:r w:rsidR="0002368D" w:rsidRPr="007B6493">
        <w:rPr>
          <w:rFonts w:ascii="Times New Roman" w:hAnsi="Times New Roman"/>
          <w:sz w:val="28"/>
          <w:szCs w:val="28"/>
        </w:rPr>
        <w:t>.</w:t>
      </w:r>
    </w:p>
    <w:p w:rsidR="006B7231" w:rsidRPr="007B6493" w:rsidRDefault="006B7231" w:rsidP="00AD03A3">
      <w:pPr>
        <w:spacing w:line="240" w:lineRule="auto"/>
        <w:ind w:firstLine="567"/>
        <w:contextualSpacing/>
        <w:jc w:val="both"/>
        <w:rPr>
          <w:rFonts w:ascii="Times New Roman" w:hAnsi="Times New Roman"/>
          <w:strike/>
          <w:sz w:val="28"/>
          <w:szCs w:val="28"/>
          <w:lang w:val="de-DE"/>
        </w:rPr>
      </w:pPr>
      <w:r w:rsidRPr="007B6493">
        <w:rPr>
          <w:rFonts w:ascii="Times New Roman" w:hAnsi="Times New Roman"/>
          <w:sz w:val="28"/>
          <w:szCs w:val="28"/>
        </w:rPr>
        <w:t>Эстетические</w:t>
      </w:r>
      <w:r w:rsidRPr="007B6493">
        <w:rPr>
          <w:rFonts w:ascii="Times New Roman" w:hAnsi="Times New Roman"/>
          <w:sz w:val="28"/>
          <w:szCs w:val="28"/>
          <w:lang w:val="de-DE"/>
        </w:rPr>
        <w:t xml:space="preserve"> </w:t>
      </w:r>
      <w:r w:rsidR="009F71E8" w:rsidRPr="007B6493">
        <w:rPr>
          <w:rFonts w:ascii="Times New Roman" w:hAnsi="Times New Roman"/>
          <w:sz w:val="28"/>
          <w:szCs w:val="28"/>
        </w:rPr>
        <w:t>манипуляци</w:t>
      </w:r>
      <w:r w:rsidR="00867B72" w:rsidRPr="007B6493">
        <w:rPr>
          <w:rFonts w:ascii="Times New Roman" w:hAnsi="Times New Roman"/>
          <w:sz w:val="28"/>
          <w:szCs w:val="28"/>
        </w:rPr>
        <w:t>и</w:t>
      </w:r>
      <w:r w:rsidRPr="007B6493">
        <w:rPr>
          <w:rFonts w:ascii="Times New Roman" w:hAnsi="Times New Roman"/>
          <w:sz w:val="28"/>
          <w:szCs w:val="28"/>
          <w:lang w:val="de-DE"/>
        </w:rPr>
        <w:t xml:space="preserve">. </w:t>
      </w:r>
      <w:r w:rsidRPr="007B6493">
        <w:rPr>
          <w:rFonts w:ascii="Times New Roman" w:hAnsi="Times New Roman"/>
          <w:sz w:val="28"/>
          <w:szCs w:val="28"/>
        </w:rPr>
        <w:t>Согласно</w:t>
      </w:r>
      <w:r w:rsidRPr="007B6493">
        <w:rPr>
          <w:rFonts w:ascii="Times New Roman" w:hAnsi="Times New Roman"/>
          <w:sz w:val="28"/>
          <w:szCs w:val="28"/>
          <w:lang w:val="de-DE"/>
        </w:rPr>
        <w:t xml:space="preserve"> </w:t>
      </w:r>
      <w:r w:rsidRPr="007B6493">
        <w:rPr>
          <w:rFonts w:ascii="Times New Roman" w:hAnsi="Times New Roman"/>
          <w:sz w:val="28"/>
          <w:szCs w:val="28"/>
        </w:rPr>
        <w:t>данным</w:t>
      </w:r>
      <w:r w:rsidRPr="007B6493">
        <w:rPr>
          <w:rFonts w:ascii="Times New Roman" w:hAnsi="Times New Roman"/>
          <w:sz w:val="28"/>
          <w:szCs w:val="28"/>
          <w:lang w:val="de-DE"/>
        </w:rPr>
        <w:t xml:space="preserve"> ISAPS </w:t>
      </w:r>
      <w:r w:rsidRPr="007B6493">
        <w:rPr>
          <w:rFonts w:ascii="Times New Roman" w:hAnsi="Times New Roman"/>
          <w:sz w:val="28"/>
          <w:szCs w:val="28"/>
        </w:rPr>
        <w:t>в</w:t>
      </w:r>
      <w:r w:rsidRPr="007B6493">
        <w:rPr>
          <w:rFonts w:ascii="Times New Roman" w:hAnsi="Times New Roman"/>
          <w:sz w:val="28"/>
          <w:szCs w:val="28"/>
          <w:lang w:val="de-DE"/>
        </w:rPr>
        <w:t xml:space="preserve"> 2021 </w:t>
      </w:r>
      <w:r w:rsidRPr="007B6493">
        <w:rPr>
          <w:rFonts w:ascii="Times New Roman" w:hAnsi="Times New Roman"/>
          <w:sz w:val="28"/>
          <w:szCs w:val="28"/>
        </w:rPr>
        <w:t>году</w:t>
      </w:r>
      <w:r w:rsidRPr="007B6493">
        <w:rPr>
          <w:rFonts w:ascii="Times New Roman" w:hAnsi="Times New Roman"/>
          <w:sz w:val="28"/>
          <w:szCs w:val="28"/>
          <w:lang w:val="kk-KZ"/>
        </w:rPr>
        <w:t xml:space="preserve"> </w:t>
      </w:r>
      <w:r w:rsidRPr="007B6493">
        <w:rPr>
          <w:rFonts w:ascii="Times New Roman" w:hAnsi="Times New Roman"/>
          <w:sz w:val="28"/>
          <w:szCs w:val="28"/>
        </w:rPr>
        <w:t>липосакция</w:t>
      </w:r>
      <w:r w:rsidRPr="007B6493">
        <w:rPr>
          <w:rFonts w:ascii="Times New Roman" w:hAnsi="Times New Roman"/>
          <w:sz w:val="28"/>
          <w:szCs w:val="28"/>
          <w:lang w:val="de-DE"/>
        </w:rPr>
        <w:t xml:space="preserve">, </w:t>
      </w:r>
      <w:r w:rsidRPr="007B6493">
        <w:rPr>
          <w:rFonts w:ascii="Times New Roman" w:hAnsi="Times New Roman"/>
          <w:sz w:val="28"/>
          <w:szCs w:val="28"/>
        </w:rPr>
        <w:t>увеличение</w:t>
      </w:r>
      <w:r w:rsidRPr="007B6493">
        <w:rPr>
          <w:rFonts w:ascii="Times New Roman" w:hAnsi="Times New Roman"/>
          <w:sz w:val="28"/>
          <w:szCs w:val="28"/>
          <w:lang w:val="de-DE"/>
        </w:rPr>
        <w:t xml:space="preserve"> </w:t>
      </w:r>
      <w:r w:rsidRPr="007B6493">
        <w:rPr>
          <w:rFonts w:ascii="Times New Roman" w:hAnsi="Times New Roman"/>
          <w:sz w:val="28"/>
          <w:szCs w:val="28"/>
        </w:rPr>
        <w:t>груди</w:t>
      </w:r>
      <w:r w:rsidRPr="007B6493">
        <w:rPr>
          <w:rFonts w:ascii="Times New Roman" w:hAnsi="Times New Roman"/>
          <w:sz w:val="28"/>
          <w:szCs w:val="28"/>
          <w:lang w:val="de-DE"/>
        </w:rPr>
        <w:t xml:space="preserve">, </w:t>
      </w:r>
      <w:r w:rsidRPr="007B6493">
        <w:rPr>
          <w:rFonts w:ascii="Times New Roman" w:hAnsi="Times New Roman"/>
          <w:sz w:val="28"/>
          <w:szCs w:val="28"/>
        </w:rPr>
        <w:t>пластика</w:t>
      </w:r>
      <w:r w:rsidRPr="007B6493">
        <w:rPr>
          <w:rFonts w:ascii="Times New Roman" w:hAnsi="Times New Roman"/>
          <w:sz w:val="28"/>
          <w:szCs w:val="28"/>
          <w:lang w:val="de-DE"/>
        </w:rPr>
        <w:t xml:space="preserve"> </w:t>
      </w:r>
      <w:r w:rsidRPr="007B6493">
        <w:rPr>
          <w:rFonts w:ascii="Times New Roman" w:hAnsi="Times New Roman"/>
          <w:sz w:val="28"/>
          <w:szCs w:val="28"/>
        </w:rPr>
        <w:t>век</w:t>
      </w:r>
      <w:r w:rsidRPr="007B6493">
        <w:rPr>
          <w:rFonts w:ascii="Times New Roman" w:hAnsi="Times New Roman"/>
          <w:sz w:val="28"/>
          <w:szCs w:val="28"/>
          <w:lang w:val="de-DE"/>
        </w:rPr>
        <w:t xml:space="preserve">, </w:t>
      </w:r>
      <w:r w:rsidRPr="007B6493">
        <w:rPr>
          <w:rFonts w:ascii="Times New Roman" w:hAnsi="Times New Roman"/>
          <w:sz w:val="28"/>
          <w:szCs w:val="28"/>
        </w:rPr>
        <w:t>ринопластика</w:t>
      </w:r>
      <w:r w:rsidRPr="007B6493">
        <w:rPr>
          <w:rFonts w:ascii="Times New Roman" w:hAnsi="Times New Roman"/>
          <w:sz w:val="28"/>
          <w:szCs w:val="28"/>
          <w:lang w:val="de-DE"/>
        </w:rPr>
        <w:t xml:space="preserve"> </w:t>
      </w:r>
      <w:r w:rsidRPr="007B6493">
        <w:rPr>
          <w:rFonts w:ascii="Times New Roman" w:hAnsi="Times New Roman"/>
          <w:sz w:val="28"/>
          <w:szCs w:val="28"/>
        </w:rPr>
        <w:t>и</w:t>
      </w:r>
      <w:r w:rsidRPr="007B6493">
        <w:rPr>
          <w:rFonts w:ascii="Times New Roman" w:hAnsi="Times New Roman"/>
          <w:sz w:val="28"/>
          <w:szCs w:val="28"/>
          <w:lang w:val="de-DE"/>
        </w:rPr>
        <w:t xml:space="preserve"> </w:t>
      </w:r>
      <w:r w:rsidRPr="007B6493">
        <w:rPr>
          <w:rFonts w:ascii="Times New Roman" w:hAnsi="Times New Roman"/>
          <w:sz w:val="28"/>
          <w:szCs w:val="28"/>
        </w:rPr>
        <w:t>абдоминопластика</w:t>
      </w:r>
      <w:r w:rsidRPr="007B6493">
        <w:rPr>
          <w:rFonts w:ascii="Times New Roman" w:hAnsi="Times New Roman"/>
          <w:sz w:val="28"/>
          <w:szCs w:val="28"/>
          <w:lang w:val="de-DE"/>
        </w:rPr>
        <w:t xml:space="preserve"> </w:t>
      </w:r>
      <w:r w:rsidRPr="007B6493">
        <w:rPr>
          <w:rFonts w:ascii="Times New Roman" w:hAnsi="Times New Roman"/>
          <w:sz w:val="28"/>
          <w:szCs w:val="28"/>
        </w:rPr>
        <w:t>возглавили</w:t>
      </w:r>
      <w:r w:rsidRPr="007B6493">
        <w:rPr>
          <w:rFonts w:ascii="Times New Roman" w:hAnsi="Times New Roman"/>
          <w:sz w:val="28"/>
          <w:szCs w:val="28"/>
          <w:lang w:val="de-DE"/>
        </w:rPr>
        <w:t xml:space="preserve"> </w:t>
      </w:r>
      <w:r w:rsidRPr="007B6493">
        <w:rPr>
          <w:rFonts w:ascii="Times New Roman" w:hAnsi="Times New Roman"/>
          <w:sz w:val="28"/>
          <w:szCs w:val="28"/>
        </w:rPr>
        <w:t>рейтинг</w:t>
      </w:r>
      <w:r w:rsidRPr="007B6493">
        <w:rPr>
          <w:rFonts w:ascii="Times New Roman" w:hAnsi="Times New Roman"/>
          <w:sz w:val="28"/>
          <w:szCs w:val="28"/>
          <w:lang w:val="de-DE"/>
        </w:rPr>
        <w:t xml:space="preserve"> </w:t>
      </w:r>
      <w:r w:rsidRPr="007B6493">
        <w:rPr>
          <w:rFonts w:ascii="Times New Roman" w:hAnsi="Times New Roman"/>
          <w:sz w:val="28"/>
          <w:szCs w:val="28"/>
        </w:rPr>
        <w:t>пяти</w:t>
      </w:r>
      <w:r w:rsidRPr="007B6493">
        <w:rPr>
          <w:rFonts w:ascii="Times New Roman" w:hAnsi="Times New Roman"/>
          <w:sz w:val="28"/>
          <w:szCs w:val="28"/>
          <w:lang w:val="de-DE"/>
        </w:rPr>
        <w:t xml:space="preserve"> </w:t>
      </w:r>
      <w:r w:rsidRPr="007B6493">
        <w:rPr>
          <w:rFonts w:ascii="Times New Roman" w:hAnsi="Times New Roman"/>
          <w:sz w:val="28"/>
          <w:szCs w:val="28"/>
        </w:rPr>
        <w:t>самых</w:t>
      </w:r>
      <w:r w:rsidRPr="007B6493">
        <w:rPr>
          <w:rFonts w:ascii="Times New Roman" w:hAnsi="Times New Roman"/>
          <w:sz w:val="28"/>
          <w:szCs w:val="28"/>
          <w:lang w:val="de-DE"/>
        </w:rPr>
        <w:t xml:space="preserve"> </w:t>
      </w:r>
      <w:r w:rsidRPr="007B6493">
        <w:rPr>
          <w:rFonts w:ascii="Times New Roman" w:hAnsi="Times New Roman"/>
          <w:sz w:val="28"/>
          <w:szCs w:val="28"/>
        </w:rPr>
        <w:t>востребованных</w:t>
      </w:r>
      <w:r w:rsidRPr="007B6493">
        <w:rPr>
          <w:rFonts w:ascii="Times New Roman" w:hAnsi="Times New Roman"/>
          <w:sz w:val="28"/>
          <w:szCs w:val="28"/>
          <w:lang w:val="de-DE"/>
        </w:rPr>
        <w:t xml:space="preserve"> </w:t>
      </w:r>
      <w:r w:rsidRPr="007B6493">
        <w:rPr>
          <w:rFonts w:ascii="Times New Roman" w:hAnsi="Times New Roman"/>
          <w:sz w:val="28"/>
          <w:szCs w:val="28"/>
        </w:rPr>
        <w:t>операций</w:t>
      </w:r>
      <w:r w:rsidRPr="007B6493">
        <w:rPr>
          <w:rFonts w:ascii="Times New Roman" w:hAnsi="Times New Roman"/>
          <w:sz w:val="28"/>
          <w:szCs w:val="28"/>
          <w:lang w:val="de-DE"/>
        </w:rPr>
        <w:t xml:space="preserve"> (</w:t>
      </w:r>
      <w:r w:rsidRPr="007B6493">
        <w:rPr>
          <w:rFonts w:ascii="Times New Roman" w:hAnsi="Times New Roman"/>
          <w:sz w:val="28"/>
          <w:szCs w:val="28"/>
        </w:rPr>
        <w:t>при</w:t>
      </w:r>
      <w:r w:rsidRPr="007B6493">
        <w:rPr>
          <w:rFonts w:ascii="Times New Roman" w:hAnsi="Times New Roman"/>
          <w:sz w:val="28"/>
          <w:szCs w:val="28"/>
          <w:lang w:val="de-DE"/>
        </w:rPr>
        <w:t xml:space="preserve"> </w:t>
      </w:r>
      <w:r w:rsidRPr="007B6493">
        <w:rPr>
          <w:rFonts w:ascii="Times New Roman" w:hAnsi="Times New Roman"/>
          <w:sz w:val="28"/>
          <w:szCs w:val="28"/>
        </w:rPr>
        <w:t>этом</w:t>
      </w:r>
      <w:r w:rsidRPr="007B6493">
        <w:rPr>
          <w:rFonts w:ascii="Times New Roman" w:hAnsi="Times New Roman"/>
          <w:sz w:val="28"/>
          <w:szCs w:val="28"/>
          <w:lang w:val="de-DE"/>
        </w:rPr>
        <w:t xml:space="preserve"> </w:t>
      </w:r>
      <w:r w:rsidRPr="007B6493">
        <w:rPr>
          <w:rFonts w:ascii="Times New Roman" w:hAnsi="Times New Roman"/>
          <w:sz w:val="28"/>
          <w:szCs w:val="28"/>
        </w:rPr>
        <w:t>рост</w:t>
      </w:r>
      <w:r w:rsidRPr="007B6493">
        <w:rPr>
          <w:rFonts w:ascii="Times New Roman" w:hAnsi="Times New Roman"/>
          <w:sz w:val="28"/>
          <w:szCs w:val="28"/>
          <w:lang w:val="de-DE"/>
        </w:rPr>
        <w:t xml:space="preserve"> </w:t>
      </w:r>
      <w:r w:rsidRPr="007B6493">
        <w:rPr>
          <w:rFonts w:ascii="Times New Roman" w:hAnsi="Times New Roman"/>
          <w:sz w:val="28"/>
          <w:szCs w:val="28"/>
        </w:rPr>
        <w:t>числа</w:t>
      </w:r>
      <w:r w:rsidRPr="007B6493">
        <w:rPr>
          <w:rFonts w:ascii="Times New Roman" w:hAnsi="Times New Roman"/>
          <w:sz w:val="28"/>
          <w:szCs w:val="28"/>
          <w:lang w:val="de-DE"/>
        </w:rPr>
        <w:t xml:space="preserve"> </w:t>
      </w:r>
      <w:r w:rsidRPr="007B6493">
        <w:rPr>
          <w:rFonts w:ascii="Times New Roman" w:hAnsi="Times New Roman"/>
          <w:sz w:val="28"/>
          <w:szCs w:val="28"/>
        </w:rPr>
        <w:t>операций</w:t>
      </w:r>
      <w:r w:rsidRPr="007B6493">
        <w:rPr>
          <w:rFonts w:ascii="Times New Roman" w:hAnsi="Times New Roman"/>
          <w:sz w:val="28"/>
          <w:szCs w:val="28"/>
          <w:lang w:val="de-DE"/>
        </w:rPr>
        <w:t xml:space="preserve"> </w:t>
      </w:r>
      <w:r w:rsidRPr="007B6493">
        <w:rPr>
          <w:rFonts w:ascii="Times New Roman" w:hAnsi="Times New Roman"/>
          <w:sz w:val="28"/>
          <w:szCs w:val="28"/>
        </w:rPr>
        <w:t>на</w:t>
      </w:r>
      <w:r w:rsidRPr="007B6493">
        <w:rPr>
          <w:rFonts w:ascii="Times New Roman" w:hAnsi="Times New Roman"/>
          <w:sz w:val="28"/>
          <w:szCs w:val="28"/>
          <w:lang w:val="de-DE"/>
        </w:rPr>
        <w:t xml:space="preserve"> </w:t>
      </w:r>
      <w:r w:rsidRPr="007B6493">
        <w:rPr>
          <w:rFonts w:ascii="Times New Roman" w:hAnsi="Times New Roman"/>
          <w:sz w:val="28"/>
          <w:szCs w:val="28"/>
        </w:rPr>
        <w:t>лице</w:t>
      </w:r>
      <w:r w:rsidRPr="007B6493">
        <w:rPr>
          <w:rFonts w:ascii="Times New Roman" w:hAnsi="Times New Roman"/>
          <w:sz w:val="28"/>
          <w:szCs w:val="28"/>
          <w:lang w:val="de-DE"/>
        </w:rPr>
        <w:t xml:space="preserve"> </w:t>
      </w:r>
      <w:r w:rsidRPr="007B6493">
        <w:rPr>
          <w:rFonts w:ascii="Times New Roman" w:hAnsi="Times New Roman"/>
          <w:sz w:val="28"/>
          <w:szCs w:val="28"/>
        </w:rPr>
        <w:t>составил</w:t>
      </w:r>
      <w:r w:rsidRPr="007B6493">
        <w:rPr>
          <w:rFonts w:ascii="Times New Roman" w:hAnsi="Times New Roman"/>
          <w:sz w:val="28"/>
          <w:szCs w:val="28"/>
          <w:lang w:val="de-DE"/>
        </w:rPr>
        <w:t xml:space="preserve"> 14,8%), </w:t>
      </w:r>
      <w:r w:rsidRPr="007B6493">
        <w:rPr>
          <w:rFonts w:ascii="Times New Roman" w:hAnsi="Times New Roman"/>
          <w:sz w:val="28"/>
          <w:szCs w:val="28"/>
        </w:rPr>
        <w:t>в</w:t>
      </w:r>
      <w:r w:rsidRPr="007B6493">
        <w:rPr>
          <w:rFonts w:ascii="Times New Roman" w:hAnsi="Times New Roman"/>
          <w:sz w:val="28"/>
          <w:szCs w:val="28"/>
          <w:lang w:val="de-DE"/>
        </w:rPr>
        <w:t xml:space="preserve"> </w:t>
      </w:r>
      <w:r w:rsidRPr="007B6493">
        <w:rPr>
          <w:rFonts w:ascii="Times New Roman" w:hAnsi="Times New Roman"/>
          <w:sz w:val="28"/>
          <w:szCs w:val="28"/>
        </w:rPr>
        <w:t>то</w:t>
      </w:r>
      <w:r w:rsidRPr="007B6493">
        <w:rPr>
          <w:rFonts w:ascii="Times New Roman" w:hAnsi="Times New Roman"/>
          <w:sz w:val="28"/>
          <w:szCs w:val="28"/>
          <w:lang w:val="de-DE"/>
        </w:rPr>
        <w:t xml:space="preserve"> </w:t>
      </w:r>
      <w:r w:rsidRPr="007B6493">
        <w:rPr>
          <w:rFonts w:ascii="Times New Roman" w:hAnsi="Times New Roman"/>
          <w:sz w:val="28"/>
          <w:szCs w:val="28"/>
        </w:rPr>
        <w:t>время</w:t>
      </w:r>
      <w:r w:rsidRPr="007B6493">
        <w:rPr>
          <w:rFonts w:ascii="Times New Roman" w:hAnsi="Times New Roman"/>
          <w:sz w:val="28"/>
          <w:szCs w:val="28"/>
          <w:lang w:val="de-DE"/>
        </w:rPr>
        <w:t xml:space="preserve"> </w:t>
      </w:r>
      <w:r w:rsidRPr="007B6493">
        <w:rPr>
          <w:rFonts w:ascii="Times New Roman" w:hAnsi="Times New Roman"/>
          <w:sz w:val="28"/>
          <w:szCs w:val="28"/>
        </w:rPr>
        <w:t>как</w:t>
      </w:r>
      <w:r w:rsidRPr="007B6493">
        <w:rPr>
          <w:rFonts w:ascii="Times New Roman" w:hAnsi="Times New Roman"/>
          <w:sz w:val="28"/>
          <w:szCs w:val="28"/>
          <w:lang w:val="de-DE"/>
        </w:rPr>
        <w:t xml:space="preserve"> </w:t>
      </w:r>
      <w:r w:rsidRPr="007B6493">
        <w:rPr>
          <w:rFonts w:ascii="Times New Roman" w:hAnsi="Times New Roman"/>
          <w:sz w:val="28"/>
          <w:szCs w:val="28"/>
        </w:rPr>
        <w:t>ботулинический</w:t>
      </w:r>
      <w:r w:rsidRPr="007B6493">
        <w:rPr>
          <w:rFonts w:ascii="Times New Roman" w:hAnsi="Times New Roman"/>
          <w:sz w:val="28"/>
          <w:szCs w:val="28"/>
          <w:lang w:val="de-DE"/>
        </w:rPr>
        <w:t xml:space="preserve"> </w:t>
      </w:r>
      <w:r w:rsidRPr="007B6493">
        <w:rPr>
          <w:rFonts w:ascii="Times New Roman" w:hAnsi="Times New Roman"/>
          <w:sz w:val="28"/>
          <w:szCs w:val="28"/>
        </w:rPr>
        <w:t>токсин</w:t>
      </w:r>
      <w:r w:rsidRPr="007B6493">
        <w:rPr>
          <w:rFonts w:ascii="Times New Roman" w:hAnsi="Times New Roman"/>
          <w:sz w:val="28"/>
          <w:szCs w:val="28"/>
          <w:lang w:val="de-DE"/>
        </w:rPr>
        <w:t xml:space="preserve">, </w:t>
      </w:r>
      <w:r w:rsidRPr="007B6493">
        <w:rPr>
          <w:rFonts w:ascii="Times New Roman" w:hAnsi="Times New Roman"/>
          <w:sz w:val="28"/>
          <w:szCs w:val="28"/>
        </w:rPr>
        <w:t>гиалуроновая</w:t>
      </w:r>
      <w:r w:rsidRPr="007B6493">
        <w:rPr>
          <w:rFonts w:ascii="Times New Roman" w:hAnsi="Times New Roman"/>
          <w:sz w:val="28"/>
          <w:szCs w:val="28"/>
          <w:lang w:val="de-DE"/>
        </w:rPr>
        <w:t xml:space="preserve"> </w:t>
      </w:r>
      <w:r w:rsidRPr="007B6493">
        <w:rPr>
          <w:rFonts w:ascii="Times New Roman" w:hAnsi="Times New Roman"/>
          <w:sz w:val="28"/>
          <w:szCs w:val="28"/>
        </w:rPr>
        <w:t>кислота</w:t>
      </w:r>
      <w:r w:rsidRPr="007B6493">
        <w:rPr>
          <w:rFonts w:ascii="Times New Roman" w:hAnsi="Times New Roman"/>
          <w:sz w:val="28"/>
          <w:szCs w:val="28"/>
          <w:lang w:val="de-DE"/>
        </w:rPr>
        <w:t xml:space="preserve">, </w:t>
      </w:r>
      <w:r w:rsidRPr="007B6493">
        <w:rPr>
          <w:rFonts w:ascii="Times New Roman" w:hAnsi="Times New Roman"/>
          <w:sz w:val="28"/>
          <w:szCs w:val="28"/>
        </w:rPr>
        <w:t>удаление</w:t>
      </w:r>
      <w:r w:rsidRPr="007B6493">
        <w:rPr>
          <w:rFonts w:ascii="Times New Roman" w:hAnsi="Times New Roman"/>
          <w:sz w:val="28"/>
          <w:szCs w:val="28"/>
          <w:lang w:val="de-DE"/>
        </w:rPr>
        <w:t xml:space="preserve"> </w:t>
      </w:r>
      <w:r w:rsidRPr="007B6493">
        <w:rPr>
          <w:rFonts w:ascii="Times New Roman" w:hAnsi="Times New Roman"/>
          <w:sz w:val="28"/>
          <w:szCs w:val="28"/>
        </w:rPr>
        <w:t>волос</w:t>
      </w:r>
      <w:r w:rsidRPr="007B6493">
        <w:rPr>
          <w:rFonts w:ascii="Times New Roman" w:hAnsi="Times New Roman"/>
          <w:sz w:val="28"/>
          <w:szCs w:val="28"/>
          <w:lang w:val="de-DE"/>
        </w:rPr>
        <w:t xml:space="preserve">, </w:t>
      </w:r>
      <w:r w:rsidRPr="007B6493">
        <w:rPr>
          <w:rFonts w:ascii="Times New Roman" w:hAnsi="Times New Roman"/>
          <w:sz w:val="28"/>
          <w:szCs w:val="28"/>
        </w:rPr>
        <w:t>подтяжка</w:t>
      </w:r>
      <w:r w:rsidRPr="007B6493">
        <w:rPr>
          <w:rFonts w:ascii="Times New Roman" w:hAnsi="Times New Roman"/>
          <w:sz w:val="28"/>
          <w:szCs w:val="28"/>
          <w:lang w:val="de-DE"/>
        </w:rPr>
        <w:t xml:space="preserve"> </w:t>
      </w:r>
      <w:r w:rsidRPr="007B6493">
        <w:rPr>
          <w:rFonts w:ascii="Times New Roman" w:hAnsi="Times New Roman"/>
          <w:sz w:val="28"/>
          <w:szCs w:val="28"/>
        </w:rPr>
        <w:t>кожи</w:t>
      </w:r>
      <w:r w:rsidRPr="007B6493">
        <w:rPr>
          <w:rFonts w:ascii="Times New Roman" w:hAnsi="Times New Roman"/>
          <w:sz w:val="28"/>
          <w:szCs w:val="28"/>
          <w:lang w:val="de-DE"/>
        </w:rPr>
        <w:t xml:space="preserve"> </w:t>
      </w:r>
      <w:r w:rsidRPr="007B6493">
        <w:rPr>
          <w:rFonts w:ascii="Times New Roman" w:hAnsi="Times New Roman"/>
          <w:sz w:val="28"/>
          <w:szCs w:val="28"/>
        </w:rPr>
        <w:t>и</w:t>
      </w:r>
      <w:r w:rsidRPr="007B6493">
        <w:rPr>
          <w:rFonts w:ascii="Times New Roman" w:hAnsi="Times New Roman"/>
          <w:sz w:val="28"/>
          <w:szCs w:val="28"/>
          <w:lang w:val="de-DE"/>
        </w:rPr>
        <w:t xml:space="preserve"> </w:t>
      </w:r>
      <w:r w:rsidRPr="007B6493">
        <w:rPr>
          <w:rFonts w:ascii="Times New Roman" w:hAnsi="Times New Roman"/>
          <w:sz w:val="28"/>
          <w:szCs w:val="28"/>
        </w:rPr>
        <w:t>уменьшение</w:t>
      </w:r>
      <w:r w:rsidRPr="007B6493">
        <w:rPr>
          <w:rFonts w:ascii="Times New Roman" w:hAnsi="Times New Roman"/>
          <w:sz w:val="28"/>
          <w:szCs w:val="28"/>
          <w:lang w:val="de-DE"/>
        </w:rPr>
        <w:t xml:space="preserve"> </w:t>
      </w:r>
      <w:r w:rsidRPr="007B6493">
        <w:rPr>
          <w:rFonts w:ascii="Times New Roman" w:hAnsi="Times New Roman"/>
          <w:sz w:val="28"/>
          <w:szCs w:val="28"/>
        </w:rPr>
        <w:t>жира</w:t>
      </w:r>
      <w:r w:rsidRPr="007B6493">
        <w:rPr>
          <w:rFonts w:ascii="Times New Roman" w:hAnsi="Times New Roman"/>
          <w:sz w:val="28"/>
          <w:szCs w:val="28"/>
          <w:lang w:val="de-DE"/>
        </w:rPr>
        <w:t xml:space="preserve"> </w:t>
      </w:r>
      <w:r w:rsidRPr="007B6493">
        <w:rPr>
          <w:rFonts w:ascii="Times New Roman" w:hAnsi="Times New Roman"/>
          <w:sz w:val="28"/>
          <w:szCs w:val="28"/>
        </w:rPr>
        <w:t>вошли</w:t>
      </w:r>
      <w:r w:rsidRPr="007B6493">
        <w:rPr>
          <w:rFonts w:ascii="Times New Roman" w:hAnsi="Times New Roman"/>
          <w:sz w:val="28"/>
          <w:szCs w:val="28"/>
          <w:lang w:val="de-DE"/>
        </w:rPr>
        <w:t xml:space="preserve"> </w:t>
      </w:r>
      <w:r w:rsidRPr="007B6493">
        <w:rPr>
          <w:rFonts w:ascii="Times New Roman" w:hAnsi="Times New Roman"/>
          <w:sz w:val="28"/>
          <w:szCs w:val="28"/>
        </w:rPr>
        <w:t>в</w:t>
      </w:r>
      <w:r w:rsidRPr="007B6493">
        <w:rPr>
          <w:rFonts w:ascii="Times New Roman" w:hAnsi="Times New Roman"/>
          <w:sz w:val="28"/>
          <w:szCs w:val="28"/>
          <w:lang w:val="de-DE"/>
        </w:rPr>
        <w:t xml:space="preserve"> </w:t>
      </w:r>
      <w:r w:rsidRPr="007B6493">
        <w:rPr>
          <w:rFonts w:ascii="Times New Roman" w:hAnsi="Times New Roman"/>
          <w:sz w:val="28"/>
          <w:szCs w:val="28"/>
        </w:rPr>
        <w:t>первую</w:t>
      </w:r>
      <w:r w:rsidRPr="007B6493">
        <w:rPr>
          <w:rFonts w:ascii="Times New Roman" w:hAnsi="Times New Roman"/>
          <w:sz w:val="28"/>
          <w:szCs w:val="28"/>
          <w:lang w:val="de-DE"/>
        </w:rPr>
        <w:t xml:space="preserve"> </w:t>
      </w:r>
      <w:r w:rsidRPr="007B6493">
        <w:rPr>
          <w:rFonts w:ascii="Times New Roman" w:hAnsi="Times New Roman"/>
          <w:sz w:val="28"/>
          <w:szCs w:val="28"/>
        </w:rPr>
        <w:t>пятерку</w:t>
      </w:r>
      <w:r w:rsidRPr="007B6493">
        <w:rPr>
          <w:rFonts w:ascii="Times New Roman" w:hAnsi="Times New Roman"/>
          <w:sz w:val="28"/>
          <w:szCs w:val="28"/>
          <w:lang w:val="de-DE"/>
        </w:rPr>
        <w:t xml:space="preserve"> </w:t>
      </w:r>
      <w:r w:rsidRPr="007B6493">
        <w:rPr>
          <w:rFonts w:ascii="Times New Roman" w:hAnsi="Times New Roman"/>
          <w:sz w:val="28"/>
          <w:szCs w:val="28"/>
        </w:rPr>
        <w:t>нехирургических</w:t>
      </w:r>
      <w:r w:rsidRPr="007B6493">
        <w:rPr>
          <w:rFonts w:ascii="Times New Roman" w:hAnsi="Times New Roman"/>
          <w:sz w:val="28"/>
          <w:szCs w:val="28"/>
          <w:lang w:val="de-DE"/>
        </w:rPr>
        <w:t xml:space="preserve"> </w:t>
      </w:r>
      <w:r w:rsidRPr="007B6493">
        <w:rPr>
          <w:rFonts w:ascii="Times New Roman" w:hAnsi="Times New Roman"/>
          <w:sz w:val="28"/>
          <w:szCs w:val="28"/>
        </w:rPr>
        <w:t>процедур</w:t>
      </w:r>
      <w:r w:rsidRPr="007B6493">
        <w:rPr>
          <w:rFonts w:ascii="Times New Roman" w:hAnsi="Times New Roman"/>
          <w:sz w:val="28"/>
          <w:szCs w:val="28"/>
          <w:lang w:val="de-DE"/>
        </w:rPr>
        <w:t>.</w:t>
      </w:r>
      <w:r w:rsidRPr="007B6493">
        <w:rPr>
          <w:rFonts w:ascii="Times New Roman" w:hAnsi="Times New Roman"/>
          <w:sz w:val="28"/>
          <w:szCs w:val="28"/>
          <w:lang w:val="kk-KZ"/>
        </w:rPr>
        <w:t xml:space="preserve"> Среди процедур, популярных среди мужчин, </w:t>
      </w:r>
      <w:r w:rsidRPr="007B6493">
        <w:rPr>
          <w:rFonts w:ascii="Times New Roman" w:hAnsi="Times New Roman"/>
          <w:sz w:val="28"/>
          <w:szCs w:val="28"/>
        </w:rPr>
        <w:t>можно</w:t>
      </w:r>
      <w:r w:rsidRPr="007B6493">
        <w:rPr>
          <w:rFonts w:ascii="Times New Roman" w:hAnsi="Times New Roman"/>
          <w:sz w:val="28"/>
          <w:szCs w:val="28"/>
          <w:lang w:val="de-DE"/>
        </w:rPr>
        <w:t xml:space="preserve"> </w:t>
      </w:r>
      <w:r w:rsidRPr="007B6493">
        <w:rPr>
          <w:rFonts w:ascii="Times New Roman" w:hAnsi="Times New Roman"/>
          <w:sz w:val="28"/>
          <w:szCs w:val="28"/>
        </w:rPr>
        <w:t>выделить</w:t>
      </w:r>
      <w:r w:rsidRPr="007B6493">
        <w:rPr>
          <w:rFonts w:ascii="Times New Roman" w:hAnsi="Times New Roman"/>
          <w:sz w:val="28"/>
          <w:szCs w:val="28"/>
          <w:lang w:val="de-DE"/>
        </w:rPr>
        <w:t xml:space="preserve"> </w:t>
      </w:r>
      <w:r w:rsidRPr="007B6493">
        <w:rPr>
          <w:rFonts w:ascii="Times New Roman" w:hAnsi="Times New Roman"/>
          <w:sz w:val="28"/>
          <w:szCs w:val="28"/>
        </w:rPr>
        <w:t>операции</w:t>
      </w:r>
      <w:r w:rsidRPr="007B6493">
        <w:rPr>
          <w:rFonts w:ascii="Times New Roman" w:hAnsi="Times New Roman"/>
          <w:sz w:val="28"/>
          <w:szCs w:val="28"/>
          <w:lang w:val="de-DE"/>
        </w:rPr>
        <w:t xml:space="preserve"> </w:t>
      </w:r>
      <w:r w:rsidRPr="007B6493">
        <w:rPr>
          <w:rFonts w:ascii="Times New Roman" w:hAnsi="Times New Roman"/>
          <w:sz w:val="28"/>
          <w:szCs w:val="28"/>
        </w:rPr>
        <w:t>на</w:t>
      </w:r>
      <w:r w:rsidRPr="007B6493">
        <w:rPr>
          <w:rFonts w:ascii="Times New Roman" w:hAnsi="Times New Roman"/>
          <w:sz w:val="28"/>
          <w:szCs w:val="28"/>
          <w:lang w:val="de-DE"/>
        </w:rPr>
        <w:t xml:space="preserve"> </w:t>
      </w:r>
      <w:r w:rsidRPr="007B6493">
        <w:rPr>
          <w:rFonts w:ascii="Times New Roman" w:hAnsi="Times New Roman"/>
          <w:sz w:val="28"/>
          <w:szCs w:val="28"/>
        </w:rPr>
        <w:t>веках</w:t>
      </w:r>
      <w:r w:rsidRPr="007B6493">
        <w:rPr>
          <w:rFonts w:ascii="Times New Roman" w:hAnsi="Times New Roman"/>
          <w:sz w:val="28"/>
          <w:szCs w:val="28"/>
          <w:lang w:val="de-DE"/>
        </w:rPr>
        <w:t>.</w:t>
      </w:r>
    </w:p>
    <w:p w:rsidR="006B7231" w:rsidRPr="007B6493" w:rsidRDefault="006B7231" w:rsidP="00AD03A3">
      <w:pPr>
        <w:spacing w:line="240" w:lineRule="auto"/>
        <w:ind w:firstLine="567"/>
        <w:contextualSpacing/>
        <w:jc w:val="both"/>
        <w:rPr>
          <w:rFonts w:ascii="Times New Roman" w:hAnsi="Times New Roman"/>
          <w:sz w:val="28"/>
          <w:szCs w:val="28"/>
          <w:lang w:val="kk-KZ"/>
        </w:rPr>
      </w:pPr>
      <w:r w:rsidRPr="007B6493">
        <w:rPr>
          <w:rFonts w:ascii="Times New Roman" w:hAnsi="Times New Roman"/>
          <w:sz w:val="28"/>
          <w:szCs w:val="28"/>
          <w:lang w:val="kk-KZ"/>
        </w:rPr>
        <w:t xml:space="preserve">По данным </w:t>
      </w:r>
      <w:r w:rsidRPr="007B6493">
        <w:rPr>
          <w:rFonts w:ascii="Times New Roman" w:hAnsi="Times New Roman"/>
          <w:sz w:val="28"/>
          <w:szCs w:val="28"/>
        </w:rPr>
        <w:t>этой</w:t>
      </w:r>
      <w:r w:rsidRPr="007B6493">
        <w:rPr>
          <w:rFonts w:ascii="Times New Roman" w:hAnsi="Times New Roman"/>
          <w:sz w:val="28"/>
          <w:szCs w:val="28"/>
          <w:lang w:val="de-DE"/>
        </w:rPr>
        <w:t xml:space="preserve"> </w:t>
      </w:r>
      <w:r w:rsidRPr="007B6493">
        <w:rPr>
          <w:rFonts w:ascii="Times New Roman" w:hAnsi="Times New Roman"/>
          <w:sz w:val="28"/>
          <w:szCs w:val="28"/>
        </w:rPr>
        <w:t>организации</w:t>
      </w:r>
      <w:r w:rsidRPr="007B6493">
        <w:rPr>
          <w:rFonts w:ascii="Times New Roman" w:hAnsi="Times New Roman"/>
          <w:sz w:val="28"/>
          <w:szCs w:val="28"/>
          <w:lang w:val="de-DE"/>
        </w:rPr>
        <w:t xml:space="preserve"> </w:t>
      </w:r>
      <w:r w:rsidRPr="007B6493">
        <w:rPr>
          <w:rFonts w:ascii="Times New Roman" w:hAnsi="Times New Roman"/>
          <w:sz w:val="28"/>
          <w:szCs w:val="28"/>
        </w:rPr>
        <w:t>США</w:t>
      </w:r>
      <w:r w:rsidRPr="007B6493">
        <w:rPr>
          <w:rFonts w:ascii="Times New Roman" w:hAnsi="Times New Roman"/>
          <w:sz w:val="28"/>
          <w:szCs w:val="28"/>
          <w:lang w:val="de-DE"/>
        </w:rPr>
        <w:t xml:space="preserve"> </w:t>
      </w:r>
      <w:r w:rsidRPr="007B6493">
        <w:rPr>
          <w:rFonts w:ascii="Times New Roman" w:hAnsi="Times New Roman"/>
          <w:sz w:val="28"/>
          <w:szCs w:val="28"/>
        </w:rPr>
        <w:t>лидирует</w:t>
      </w:r>
      <w:r w:rsidRPr="007B6493">
        <w:rPr>
          <w:rFonts w:ascii="Times New Roman" w:hAnsi="Times New Roman"/>
          <w:sz w:val="28"/>
          <w:szCs w:val="28"/>
          <w:lang w:val="de-DE"/>
        </w:rPr>
        <w:t xml:space="preserve"> </w:t>
      </w:r>
      <w:r w:rsidRPr="007B6493">
        <w:rPr>
          <w:rFonts w:ascii="Times New Roman" w:hAnsi="Times New Roman"/>
          <w:sz w:val="28"/>
          <w:szCs w:val="28"/>
        </w:rPr>
        <w:t>по</w:t>
      </w:r>
      <w:r w:rsidRPr="007B6493">
        <w:rPr>
          <w:rFonts w:ascii="Times New Roman" w:hAnsi="Times New Roman"/>
          <w:sz w:val="28"/>
          <w:szCs w:val="28"/>
          <w:lang w:val="de-DE"/>
        </w:rPr>
        <w:t xml:space="preserve"> </w:t>
      </w:r>
      <w:r w:rsidRPr="007B6493">
        <w:rPr>
          <w:rFonts w:ascii="Times New Roman" w:hAnsi="Times New Roman"/>
          <w:sz w:val="28"/>
          <w:szCs w:val="28"/>
        </w:rPr>
        <w:t>числу</w:t>
      </w:r>
      <w:r w:rsidR="009F3FE9" w:rsidRPr="007B6493">
        <w:rPr>
          <w:rFonts w:ascii="Times New Roman" w:hAnsi="Times New Roman"/>
          <w:sz w:val="28"/>
          <w:szCs w:val="28"/>
          <w:lang w:val="de-DE"/>
        </w:rPr>
        <w:t xml:space="preserve"> </w:t>
      </w:r>
      <w:r w:rsidR="009F3FE9" w:rsidRPr="007B6493">
        <w:rPr>
          <w:rFonts w:ascii="Times New Roman" w:hAnsi="Times New Roman"/>
          <w:sz w:val="28"/>
          <w:szCs w:val="28"/>
        </w:rPr>
        <w:t>проведенных</w:t>
      </w:r>
      <w:r w:rsidRPr="007B6493">
        <w:rPr>
          <w:rFonts w:ascii="Times New Roman" w:hAnsi="Times New Roman"/>
          <w:sz w:val="28"/>
          <w:szCs w:val="28"/>
          <w:lang w:val="de-DE"/>
        </w:rPr>
        <w:t xml:space="preserve"> </w:t>
      </w:r>
      <w:r w:rsidRPr="007B6493">
        <w:rPr>
          <w:rFonts w:ascii="Times New Roman" w:hAnsi="Times New Roman"/>
          <w:sz w:val="28"/>
          <w:szCs w:val="28"/>
        </w:rPr>
        <w:t>хирургических</w:t>
      </w:r>
      <w:r w:rsidRPr="007B6493">
        <w:rPr>
          <w:rFonts w:ascii="Times New Roman" w:hAnsi="Times New Roman"/>
          <w:sz w:val="28"/>
          <w:szCs w:val="28"/>
          <w:lang w:val="de-DE"/>
        </w:rPr>
        <w:t xml:space="preserve"> </w:t>
      </w:r>
      <w:r w:rsidRPr="007B6493">
        <w:rPr>
          <w:rFonts w:ascii="Times New Roman" w:hAnsi="Times New Roman"/>
          <w:sz w:val="28"/>
          <w:szCs w:val="28"/>
        </w:rPr>
        <w:t>процедур</w:t>
      </w:r>
      <w:r w:rsidRPr="007B6493">
        <w:rPr>
          <w:rFonts w:ascii="Times New Roman" w:hAnsi="Times New Roman"/>
          <w:sz w:val="28"/>
          <w:szCs w:val="28"/>
          <w:lang w:val="de-DE"/>
        </w:rPr>
        <w:t xml:space="preserve">:  15,5%. </w:t>
      </w:r>
      <w:r w:rsidRPr="007B6493">
        <w:rPr>
          <w:rFonts w:ascii="Times New Roman" w:hAnsi="Times New Roman"/>
          <w:sz w:val="28"/>
          <w:szCs w:val="28"/>
          <w:lang w:val="kk-KZ"/>
        </w:rPr>
        <w:t xml:space="preserve">Далее идут такие страны как </w:t>
      </w:r>
      <w:r w:rsidRPr="007B6493">
        <w:rPr>
          <w:rFonts w:ascii="Times New Roman" w:hAnsi="Times New Roman"/>
          <w:sz w:val="28"/>
          <w:szCs w:val="28"/>
        </w:rPr>
        <w:t>Бразилия</w:t>
      </w:r>
      <w:r w:rsidRPr="007B6493">
        <w:rPr>
          <w:rFonts w:ascii="Times New Roman" w:hAnsi="Times New Roman"/>
          <w:sz w:val="28"/>
          <w:szCs w:val="28"/>
          <w:lang w:val="de-DE"/>
        </w:rPr>
        <w:t xml:space="preserve"> (8,9%), </w:t>
      </w:r>
      <w:r w:rsidRPr="007B6493">
        <w:rPr>
          <w:rFonts w:ascii="Times New Roman" w:hAnsi="Times New Roman"/>
          <w:sz w:val="28"/>
          <w:szCs w:val="28"/>
        </w:rPr>
        <w:t>Япония</w:t>
      </w:r>
      <w:r w:rsidRPr="007B6493">
        <w:rPr>
          <w:rFonts w:ascii="Times New Roman" w:hAnsi="Times New Roman"/>
          <w:sz w:val="28"/>
          <w:szCs w:val="28"/>
          <w:lang w:val="de-DE"/>
        </w:rPr>
        <w:t xml:space="preserve"> (5,7%). </w:t>
      </w:r>
      <w:r w:rsidRPr="007B6493">
        <w:rPr>
          <w:rFonts w:ascii="Times New Roman" w:hAnsi="Times New Roman"/>
          <w:sz w:val="28"/>
          <w:szCs w:val="28"/>
        </w:rPr>
        <w:t>В</w:t>
      </w:r>
      <w:r w:rsidRPr="007B6493">
        <w:rPr>
          <w:rFonts w:ascii="Times New Roman" w:hAnsi="Times New Roman"/>
          <w:sz w:val="28"/>
          <w:szCs w:val="28"/>
          <w:lang w:val="de-DE"/>
        </w:rPr>
        <w:t xml:space="preserve"> </w:t>
      </w:r>
      <w:r w:rsidRPr="007B6493">
        <w:rPr>
          <w:rFonts w:ascii="Times New Roman" w:hAnsi="Times New Roman"/>
          <w:sz w:val="28"/>
          <w:szCs w:val="28"/>
        </w:rPr>
        <w:t>США</w:t>
      </w:r>
      <w:r w:rsidRPr="007B6493">
        <w:rPr>
          <w:rFonts w:ascii="Times New Roman" w:hAnsi="Times New Roman"/>
          <w:sz w:val="28"/>
          <w:szCs w:val="28"/>
          <w:lang w:val="de-DE"/>
        </w:rPr>
        <w:t xml:space="preserve"> </w:t>
      </w:r>
      <w:r w:rsidRPr="007B6493">
        <w:rPr>
          <w:rFonts w:ascii="Times New Roman" w:hAnsi="Times New Roman"/>
          <w:sz w:val="28"/>
          <w:szCs w:val="28"/>
        </w:rPr>
        <w:t>и</w:t>
      </w:r>
      <w:r w:rsidRPr="007B6493">
        <w:rPr>
          <w:rFonts w:ascii="Times New Roman" w:hAnsi="Times New Roman"/>
          <w:sz w:val="28"/>
          <w:szCs w:val="28"/>
          <w:lang w:val="de-DE"/>
        </w:rPr>
        <w:t xml:space="preserve"> </w:t>
      </w:r>
      <w:r w:rsidRPr="007B6493">
        <w:rPr>
          <w:rFonts w:ascii="Times New Roman" w:hAnsi="Times New Roman"/>
          <w:sz w:val="28"/>
          <w:szCs w:val="28"/>
        </w:rPr>
        <w:t>Бразилии</w:t>
      </w:r>
      <w:r w:rsidRPr="007B6493">
        <w:rPr>
          <w:rFonts w:ascii="Times New Roman" w:hAnsi="Times New Roman"/>
          <w:sz w:val="28"/>
          <w:szCs w:val="28"/>
          <w:lang w:val="de-DE"/>
        </w:rPr>
        <w:t xml:space="preserve"> </w:t>
      </w:r>
      <w:r w:rsidRPr="007B6493">
        <w:rPr>
          <w:rFonts w:ascii="Times New Roman" w:hAnsi="Times New Roman"/>
          <w:sz w:val="28"/>
          <w:szCs w:val="28"/>
        </w:rPr>
        <w:t>дислоцировано</w:t>
      </w:r>
      <w:r w:rsidRPr="007B6493">
        <w:rPr>
          <w:rFonts w:ascii="Times New Roman" w:hAnsi="Times New Roman"/>
          <w:sz w:val="28"/>
          <w:szCs w:val="28"/>
          <w:lang w:val="de-DE"/>
        </w:rPr>
        <w:t xml:space="preserve"> </w:t>
      </w:r>
      <w:r w:rsidRPr="007B6493">
        <w:rPr>
          <w:rFonts w:ascii="Times New Roman" w:hAnsi="Times New Roman"/>
          <w:sz w:val="28"/>
          <w:szCs w:val="28"/>
        </w:rPr>
        <w:t>больше</w:t>
      </w:r>
      <w:r w:rsidRPr="007B6493">
        <w:rPr>
          <w:rFonts w:ascii="Times New Roman" w:hAnsi="Times New Roman"/>
          <w:sz w:val="28"/>
          <w:szCs w:val="28"/>
          <w:lang w:val="de-DE"/>
        </w:rPr>
        <w:t xml:space="preserve"> 30% </w:t>
      </w:r>
      <w:r w:rsidRPr="007B6493">
        <w:rPr>
          <w:rFonts w:ascii="Times New Roman" w:hAnsi="Times New Roman"/>
          <w:sz w:val="28"/>
          <w:szCs w:val="28"/>
        </w:rPr>
        <w:t>мирового</w:t>
      </w:r>
      <w:r w:rsidRPr="007B6493">
        <w:rPr>
          <w:rFonts w:ascii="Times New Roman" w:hAnsi="Times New Roman"/>
          <w:sz w:val="28"/>
          <w:szCs w:val="28"/>
          <w:lang w:val="de-DE"/>
        </w:rPr>
        <w:t xml:space="preserve"> </w:t>
      </w:r>
      <w:r w:rsidRPr="007B6493">
        <w:rPr>
          <w:rFonts w:ascii="Times New Roman" w:hAnsi="Times New Roman"/>
          <w:sz w:val="28"/>
          <w:szCs w:val="28"/>
        </w:rPr>
        <w:t>числа</w:t>
      </w:r>
      <w:r w:rsidRPr="007B6493">
        <w:rPr>
          <w:rFonts w:ascii="Times New Roman" w:hAnsi="Times New Roman"/>
          <w:sz w:val="28"/>
          <w:szCs w:val="28"/>
          <w:lang w:val="de-DE"/>
        </w:rPr>
        <w:t xml:space="preserve"> </w:t>
      </w:r>
      <w:r w:rsidRPr="007B6493">
        <w:rPr>
          <w:rFonts w:ascii="Times New Roman" w:hAnsi="Times New Roman"/>
          <w:sz w:val="28"/>
          <w:szCs w:val="28"/>
        </w:rPr>
        <w:t>пластических</w:t>
      </w:r>
      <w:r w:rsidRPr="007B6493">
        <w:rPr>
          <w:rFonts w:ascii="Times New Roman" w:hAnsi="Times New Roman"/>
          <w:sz w:val="28"/>
          <w:szCs w:val="28"/>
          <w:lang w:val="de-DE"/>
        </w:rPr>
        <w:t xml:space="preserve"> </w:t>
      </w:r>
      <w:r w:rsidRPr="007B6493">
        <w:rPr>
          <w:rFonts w:ascii="Times New Roman" w:hAnsi="Times New Roman"/>
          <w:sz w:val="28"/>
          <w:szCs w:val="28"/>
        </w:rPr>
        <w:t>хирургов</w:t>
      </w:r>
      <w:r w:rsidRPr="007B6493">
        <w:rPr>
          <w:rFonts w:ascii="Times New Roman" w:hAnsi="Times New Roman"/>
          <w:sz w:val="28"/>
          <w:szCs w:val="28"/>
          <w:lang w:val="de-DE"/>
        </w:rPr>
        <w:t xml:space="preserve">. </w:t>
      </w:r>
      <w:r w:rsidRPr="007B6493">
        <w:rPr>
          <w:rFonts w:ascii="Times New Roman" w:hAnsi="Times New Roman"/>
          <w:sz w:val="28"/>
          <w:szCs w:val="28"/>
        </w:rPr>
        <w:t>В</w:t>
      </w:r>
      <w:r w:rsidRPr="007B6493">
        <w:rPr>
          <w:rFonts w:ascii="Times New Roman" w:hAnsi="Times New Roman"/>
          <w:sz w:val="28"/>
          <w:szCs w:val="28"/>
          <w:lang w:val="de-DE"/>
        </w:rPr>
        <w:t xml:space="preserve"> </w:t>
      </w:r>
      <w:r w:rsidRPr="007B6493">
        <w:rPr>
          <w:rFonts w:ascii="Times New Roman" w:hAnsi="Times New Roman"/>
          <w:sz w:val="28"/>
          <w:szCs w:val="28"/>
        </w:rPr>
        <w:t>Азии</w:t>
      </w:r>
      <w:r w:rsidRPr="007B6493">
        <w:rPr>
          <w:rFonts w:ascii="Times New Roman" w:hAnsi="Times New Roman"/>
          <w:sz w:val="28"/>
          <w:szCs w:val="28"/>
          <w:lang w:val="de-DE"/>
        </w:rPr>
        <w:t xml:space="preserve"> </w:t>
      </w:r>
      <w:r w:rsidRPr="007B6493">
        <w:rPr>
          <w:rFonts w:ascii="Times New Roman" w:hAnsi="Times New Roman"/>
          <w:sz w:val="28"/>
          <w:szCs w:val="28"/>
        </w:rPr>
        <w:t>рейтинг</w:t>
      </w:r>
      <w:r w:rsidRPr="007B6493">
        <w:rPr>
          <w:rFonts w:ascii="Times New Roman" w:hAnsi="Times New Roman"/>
          <w:sz w:val="28"/>
          <w:szCs w:val="28"/>
          <w:lang w:val="de-DE"/>
        </w:rPr>
        <w:t xml:space="preserve"> </w:t>
      </w:r>
      <w:r w:rsidRPr="007B6493">
        <w:rPr>
          <w:rFonts w:ascii="Times New Roman" w:hAnsi="Times New Roman"/>
          <w:sz w:val="28"/>
          <w:szCs w:val="28"/>
        </w:rPr>
        <w:t>следующий</w:t>
      </w:r>
      <w:r w:rsidRPr="007B6493">
        <w:rPr>
          <w:rFonts w:ascii="Times New Roman" w:hAnsi="Times New Roman"/>
          <w:sz w:val="28"/>
          <w:szCs w:val="28"/>
          <w:lang w:val="de-DE"/>
        </w:rPr>
        <w:t xml:space="preserve">: </w:t>
      </w:r>
      <w:r w:rsidRPr="007B6493">
        <w:rPr>
          <w:rFonts w:ascii="Times New Roman" w:hAnsi="Times New Roman"/>
          <w:sz w:val="28"/>
          <w:szCs w:val="28"/>
        </w:rPr>
        <w:t>Китай</w:t>
      </w:r>
      <w:r w:rsidRPr="007B6493">
        <w:rPr>
          <w:rFonts w:ascii="Times New Roman" w:hAnsi="Times New Roman"/>
          <w:sz w:val="28"/>
          <w:szCs w:val="28"/>
          <w:lang w:val="de-DE"/>
        </w:rPr>
        <w:t xml:space="preserve"> - </w:t>
      </w:r>
      <w:r w:rsidRPr="007B6493">
        <w:rPr>
          <w:rFonts w:ascii="Times New Roman" w:hAnsi="Times New Roman"/>
          <w:sz w:val="28"/>
          <w:szCs w:val="28"/>
        </w:rPr>
        <w:t>третье</w:t>
      </w:r>
      <w:r w:rsidRPr="007B6493">
        <w:rPr>
          <w:rFonts w:ascii="Times New Roman" w:hAnsi="Times New Roman"/>
          <w:sz w:val="28"/>
          <w:szCs w:val="28"/>
          <w:lang w:val="de-DE"/>
        </w:rPr>
        <w:t xml:space="preserve"> </w:t>
      </w:r>
      <w:r w:rsidRPr="007B6493">
        <w:rPr>
          <w:rFonts w:ascii="Times New Roman" w:hAnsi="Times New Roman"/>
          <w:sz w:val="28"/>
          <w:szCs w:val="28"/>
        </w:rPr>
        <w:t>место</w:t>
      </w:r>
      <w:r w:rsidRPr="007B6493">
        <w:rPr>
          <w:rFonts w:ascii="Times New Roman" w:hAnsi="Times New Roman"/>
          <w:sz w:val="28"/>
          <w:szCs w:val="28"/>
          <w:lang w:val="de-DE"/>
        </w:rPr>
        <w:t xml:space="preserve">; </w:t>
      </w:r>
      <w:r w:rsidRPr="007B6493">
        <w:rPr>
          <w:rFonts w:ascii="Times New Roman" w:hAnsi="Times New Roman"/>
          <w:sz w:val="28"/>
          <w:szCs w:val="28"/>
        </w:rPr>
        <w:t>Япония</w:t>
      </w:r>
      <w:r w:rsidRPr="007B6493">
        <w:rPr>
          <w:rFonts w:ascii="Times New Roman" w:hAnsi="Times New Roman"/>
          <w:sz w:val="28"/>
          <w:szCs w:val="28"/>
          <w:lang w:val="de-DE"/>
        </w:rPr>
        <w:t xml:space="preserve"> – </w:t>
      </w:r>
      <w:r w:rsidRPr="007B6493">
        <w:rPr>
          <w:rFonts w:ascii="Times New Roman" w:hAnsi="Times New Roman"/>
          <w:sz w:val="28"/>
          <w:szCs w:val="28"/>
        </w:rPr>
        <w:t>четвертое</w:t>
      </w:r>
      <w:r w:rsidRPr="007B6493">
        <w:rPr>
          <w:rFonts w:ascii="Times New Roman" w:hAnsi="Times New Roman"/>
          <w:sz w:val="28"/>
          <w:szCs w:val="28"/>
          <w:lang w:val="de-DE"/>
        </w:rPr>
        <w:t xml:space="preserve"> </w:t>
      </w:r>
      <w:r w:rsidRPr="007B6493">
        <w:rPr>
          <w:rFonts w:ascii="Times New Roman" w:hAnsi="Times New Roman"/>
          <w:sz w:val="28"/>
          <w:szCs w:val="28"/>
        </w:rPr>
        <w:t>место</w:t>
      </w:r>
      <w:r w:rsidRPr="007B6493">
        <w:rPr>
          <w:rFonts w:ascii="Times New Roman" w:hAnsi="Times New Roman"/>
          <w:sz w:val="28"/>
          <w:szCs w:val="28"/>
          <w:lang w:val="de-DE"/>
        </w:rPr>
        <w:t xml:space="preserve">; </w:t>
      </w:r>
      <w:r w:rsidRPr="007B6493">
        <w:rPr>
          <w:rFonts w:ascii="Times New Roman" w:hAnsi="Times New Roman"/>
          <w:sz w:val="28"/>
          <w:szCs w:val="28"/>
        </w:rPr>
        <w:t>Южная</w:t>
      </w:r>
      <w:r w:rsidRPr="007B6493">
        <w:rPr>
          <w:rFonts w:ascii="Times New Roman" w:hAnsi="Times New Roman"/>
          <w:sz w:val="28"/>
          <w:szCs w:val="28"/>
          <w:lang w:val="de-DE"/>
        </w:rPr>
        <w:t xml:space="preserve"> </w:t>
      </w:r>
      <w:r w:rsidRPr="007B6493">
        <w:rPr>
          <w:rFonts w:ascii="Times New Roman" w:hAnsi="Times New Roman"/>
          <w:sz w:val="28"/>
          <w:szCs w:val="28"/>
        </w:rPr>
        <w:t>Корея</w:t>
      </w:r>
      <w:r w:rsidRPr="007B6493">
        <w:rPr>
          <w:rFonts w:ascii="Times New Roman" w:hAnsi="Times New Roman"/>
          <w:sz w:val="28"/>
          <w:szCs w:val="28"/>
          <w:lang w:val="de-DE"/>
        </w:rPr>
        <w:t xml:space="preserve"> – </w:t>
      </w:r>
      <w:r w:rsidRPr="007B6493">
        <w:rPr>
          <w:rFonts w:ascii="Times New Roman" w:hAnsi="Times New Roman"/>
          <w:sz w:val="28"/>
          <w:szCs w:val="28"/>
        </w:rPr>
        <w:t>пятое</w:t>
      </w:r>
      <w:r w:rsidRPr="007B6493">
        <w:rPr>
          <w:rFonts w:ascii="Times New Roman" w:hAnsi="Times New Roman"/>
          <w:sz w:val="28"/>
          <w:szCs w:val="28"/>
          <w:lang w:val="de-DE"/>
        </w:rPr>
        <w:t xml:space="preserve"> </w:t>
      </w:r>
      <w:r w:rsidRPr="007B6493">
        <w:rPr>
          <w:rFonts w:ascii="Times New Roman" w:hAnsi="Times New Roman"/>
          <w:sz w:val="28"/>
          <w:szCs w:val="28"/>
        </w:rPr>
        <w:t>место</w:t>
      </w:r>
      <w:r w:rsidR="00F20618" w:rsidRPr="007B6493">
        <w:rPr>
          <w:rFonts w:ascii="Times New Roman" w:hAnsi="Times New Roman"/>
          <w:sz w:val="28"/>
          <w:szCs w:val="28"/>
        </w:rPr>
        <w:t xml:space="preserve"> [</w:t>
      </w:r>
      <w:r w:rsidR="00F1083A" w:rsidRPr="007B6493">
        <w:rPr>
          <w:rFonts w:ascii="Times New Roman" w:hAnsi="Times New Roman"/>
          <w:sz w:val="28"/>
          <w:szCs w:val="28"/>
        </w:rPr>
        <w:t>2</w:t>
      </w:r>
      <w:r w:rsidR="00294C5C" w:rsidRPr="007B6493">
        <w:rPr>
          <w:rFonts w:ascii="Times New Roman" w:hAnsi="Times New Roman"/>
          <w:sz w:val="28"/>
          <w:szCs w:val="28"/>
        </w:rPr>
        <w:t>,с. 5</w:t>
      </w:r>
      <w:r w:rsidR="00F20618" w:rsidRPr="007B6493">
        <w:rPr>
          <w:rFonts w:ascii="Times New Roman" w:hAnsi="Times New Roman"/>
          <w:sz w:val="28"/>
          <w:szCs w:val="28"/>
        </w:rPr>
        <w:t>].</w:t>
      </w:r>
      <w:r w:rsidR="009F3FE9" w:rsidRPr="007B6493">
        <w:rPr>
          <w:rFonts w:ascii="Times New Roman" w:hAnsi="Times New Roman"/>
          <w:sz w:val="28"/>
          <w:szCs w:val="28"/>
        </w:rPr>
        <w:t xml:space="preserve"> </w:t>
      </w:r>
    </w:p>
    <w:p w:rsidR="006B7231" w:rsidRPr="007B6493" w:rsidRDefault="009F0D24" w:rsidP="00AD03A3">
      <w:pPr>
        <w:spacing w:after="0" w:line="240" w:lineRule="auto"/>
        <w:ind w:firstLine="567"/>
        <w:contextualSpacing/>
        <w:jc w:val="both"/>
        <w:rPr>
          <w:rFonts w:ascii="Times New Roman" w:hAnsi="Times New Roman"/>
          <w:noProof/>
          <w:sz w:val="28"/>
          <w:szCs w:val="28"/>
        </w:rPr>
      </w:pPr>
      <w:r w:rsidRPr="007B6493">
        <w:rPr>
          <w:rFonts w:ascii="Times New Roman" w:hAnsi="Times New Roman"/>
          <w:sz w:val="28"/>
          <w:szCs w:val="28"/>
          <w:lang w:val="en-US"/>
        </w:rPr>
        <w:t>ASAPS</w:t>
      </w:r>
      <w:r w:rsidR="006B7231" w:rsidRPr="007B6493">
        <w:rPr>
          <w:rFonts w:ascii="Times New Roman" w:hAnsi="Times New Roman"/>
          <w:sz w:val="28"/>
          <w:szCs w:val="28"/>
        </w:rPr>
        <w:t xml:space="preserve"> разместило данные годовой статистики Общества за 2018 год, блефаропластика заняла четвертое по распространенности место среди пациентов (в 2018 году выполнено 115 508 операций), при этом данную операцию в США сделали 90% пластических хирургов</w:t>
      </w:r>
      <w:r w:rsidR="00951B82" w:rsidRPr="007B6493">
        <w:rPr>
          <w:rFonts w:ascii="Times New Roman" w:hAnsi="Times New Roman"/>
          <w:sz w:val="28"/>
          <w:szCs w:val="28"/>
        </w:rPr>
        <w:t xml:space="preserve"> </w:t>
      </w:r>
      <w:r w:rsidR="00F20618" w:rsidRPr="007B6493">
        <w:rPr>
          <w:rFonts w:ascii="Times New Roman" w:hAnsi="Times New Roman"/>
          <w:sz w:val="28"/>
          <w:szCs w:val="28"/>
        </w:rPr>
        <w:t>[1</w:t>
      </w:r>
      <w:r w:rsidR="00B900E0" w:rsidRPr="007B6493">
        <w:rPr>
          <w:rFonts w:ascii="Times New Roman" w:hAnsi="Times New Roman"/>
          <w:sz w:val="28"/>
          <w:szCs w:val="28"/>
        </w:rPr>
        <w:t>5</w:t>
      </w:r>
      <w:r w:rsidR="00F20618" w:rsidRPr="007B6493">
        <w:rPr>
          <w:rFonts w:ascii="Times New Roman" w:hAnsi="Times New Roman"/>
          <w:sz w:val="28"/>
          <w:szCs w:val="28"/>
        </w:rPr>
        <w:t xml:space="preserve">].  </w:t>
      </w:r>
      <w:r w:rsidR="006B7231" w:rsidRPr="007B6493">
        <w:rPr>
          <w:rFonts w:ascii="Times New Roman" w:hAnsi="Times New Roman"/>
          <w:sz w:val="28"/>
          <w:szCs w:val="28"/>
        </w:rPr>
        <w:fldChar w:fldCharType="begin" w:fldLock="1"/>
      </w:r>
      <w:r w:rsidR="00A241FF" w:rsidRPr="007B6493">
        <w:rPr>
          <w:rFonts w:ascii="Times New Roman" w:hAnsi="Times New Roman"/>
          <w:sz w:val="28"/>
          <w:szCs w:val="28"/>
          <w:lang w:val="en-US"/>
        </w:rPr>
        <w:instrText>ADDIN</w:instrText>
      </w:r>
      <w:r w:rsidR="00A241FF" w:rsidRPr="007B6493">
        <w:rPr>
          <w:rFonts w:ascii="Times New Roman" w:hAnsi="Times New Roman"/>
          <w:sz w:val="28"/>
          <w:szCs w:val="28"/>
        </w:rPr>
        <w:instrText xml:space="preserve"> </w:instrText>
      </w:r>
      <w:r w:rsidR="00A241FF" w:rsidRPr="007B6493">
        <w:rPr>
          <w:rFonts w:ascii="Times New Roman" w:hAnsi="Times New Roman"/>
          <w:sz w:val="28"/>
          <w:szCs w:val="28"/>
          <w:lang w:val="en-US"/>
        </w:rPr>
        <w:instrText>CSL</w:instrText>
      </w:r>
      <w:r w:rsidR="00A241FF" w:rsidRPr="007B6493">
        <w:rPr>
          <w:rFonts w:ascii="Times New Roman" w:hAnsi="Times New Roman"/>
          <w:sz w:val="28"/>
          <w:szCs w:val="28"/>
        </w:rPr>
        <w:instrText>_</w:instrText>
      </w:r>
      <w:r w:rsidR="00A241FF" w:rsidRPr="007B6493">
        <w:rPr>
          <w:rFonts w:ascii="Times New Roman" w:hAnsi="Times New Roman"/>
          <w:sz w:val="28"/>
          <w:szCs w:val="28"/>
          <w:lang w:val="en-US"/>
        </w:rPr>
        <w:instrText>CITATION</w:instrText>
      </w:r>
      <w:r w:rsidR="00A241FF" w:rsidRPr="007B6493">
        <w:rPr>
          <w:rFonts w:ascii="Times New Roman" w:hAnsi="Times New Roman"/>
          <w:sz w:val="28"/>
          <w:szCs w:val="28"/>
        </w:rPr>
        <w:instrText xml:space="preserve"> {"</w:instrText>
      </w:r>
      <w:r w:rsidR="00A241FF" w:rsidRPr="007B6493">
        <w:rPr>
          <w:rFonts w:ascii="Times New Roman" w:hAnsi="Times New Roman"/>
          <w:sz w:val="28"/>
          <w:szCs w:val="28"/>
          <w:lang w:val="en-US"/>
        </w:rPr>
        <w:instrText>citationItems</w:instrText>
      </w:r>
      <w:r w:rsidR="00A241FF" w:rsidRPr="007B6493">
        <w:rPr>
          <w:rFonts w:ascii="Times New Roman" w:hAnsi="Times New Roman"/>
          <w:sz w:val="28"/>
          <w:szCs w:val="28"/>
        </w:rPr>
        <w:instrText>":[{"</w:instrText>
      </w:r>
      <w:r w:rsidR="00A241FF" w:rsidRPr="007B6493">
        <w:rPr>
          <w:rFonts w:ascii="Times New Roman" w:hAnsi="Times New Roman"/>
          <w:sz w:val="28"/>
          <w:szCs w:val="28"/>
          <w:lang w:val="en-US"/>
        </w:rPr>
        <w:instrText>id</w:instrText>
      </w:r>
      <w:r w:rsidR="00A241FF" w:rsidRPr="007B6493">
        <w:rPr>
          <w:rFonts w:ascii="Times New Roman" w:hAnsi="Times New Roman"/>
          <w:sz w:val="28"/>
          <w:szCs w:val="28"/>
        </w:rPr>
        <w:instrText>":"</w:instrText>
      </w:r>
      <w:r w:rsidR="00A241FF" w:rsidRPr="007B6493">
        <w:rPr>
          <w:rFonts w:ascii="Times New Roman" w:hAnsi="Times New Roman"/>
          <w:sz w:val="28"/>
          <w:szCs w:val="28"/>
          <w:lang w:val="en-US"/>
        </w:rPr>
        <w:instrText>ITEM</w:instrText>
      </w:r>
      <w:r w:rsidR="00A241FF" w:rsidRPr="007B6493">
        <w:rPr>
          <w:rFonts w:ascii="Times New Roman" w:hAnsi="Times New Roman"/>
          <w:sz w:val="28"/>
          <w:szCs w:val="28"/>
        </w:rPr>
        <w:instrText>-1","</w:instrText>
      </w:r>
      <w:r w:rsidR="00A241FF" w:rsidRPr="007B6493">
        <w:rPr>
          <w:rFonts w:ascii="Times New Roman" w:hAnsi="Times New Roman"/>
          <w:sz w:val="28"/>
          <w:szCs w:val="28"/>
          <w:lang w:val="en-US"/>
        </w:rPr>
        <w:instrText>itemData</w:instrText>
      </w:r>
      <w:r w:rsidR="00A241FF" w:rsidRPr="007B6493">
        <w:rPr>
          <w:rFonts w:ascii="Times New Roman" w:hAnsi="Times New Roman"/>
          <w:sz w:val="28"/>
          <w:szCs w:val="28"/>
        </w:rPr>
        <w:instrText>":{"</w:instrText>
      </w:r>
      <w:r w:rsidR="00A241FF" w:rsidRPr="007B6493">
        <w:rPr>
          <w:rFonts w:ascii="Times New Roman" w:hAnsi="Times New Roman"/>
          <w:sz w:val="28"/>
          <w:szCs w:val="28"/>
          <w:lang w:val="en-US"/>
        </w:rPr>
        <w:instrText>URL</w:instrText>
      </w:r>
      <w:r w:rsidR="00A241FF" w:rsidRPr="007B6493">
        <w:rPr>
          <w:rFonts w:ascii="Times New Roman" w:hAnsi="Times New Roman"/>
          <w:sz w:val="28"/>
          <w:szCs w:val="28"/>
        </w:rPr>
        <w:instrText>":"</w:instrText>
      </w:r>
      <w:r w:rsidR="00A241FF" w:rsidRPr="007B6493">
        <w:rPr>
          <w:rFonts w:ascii="Times New Roman" w:hAnsi="Times New Roman"/>
          <w:sz w:val="28"/>
          <w:szCs w:val="28"/>
          <w:lang w:val="en-US"/>
        </w:rPr>
        <w:instrText>https</w:instrText>
      </w:r>
      <w:r w:rsidR="00A241FF" w:rsidRPr="007B6493">
        <w:rPr>
          <w:rFonts w:ascii="Times New Roman" w:hAnsi="Times New Roman"/>
          <w:sz w:val="28"/>
          <w:szCs w:val="28"/>
        </w:rPr>
        <w:instrText>://</w:instrText>
      </w:r>
      <w:r w:rsidR="00A241FF" w:rsidRPr="007B6493">
        <w:rPr>
          <w:rFonts w:ascii="Times New Roman" w:hAnsi="Times New Roman"/>
          <w:sz w:val="28"/>
          <w:szCs w:val="28"/>
          <w:lang w:val="en-US"/>
        </w:rPr>
        <w:instrText>www</w:instrText>
      </w:r>
      <w:r w:rsidR="00A241FF" w:rsidRPr="007B6493">
        <w:rPr>
          <w:rFonts w:ascii="Times New Roman" w:hAnsi="Times New Roman"/>
          <w:sz w:val="28"/>
          <w:szCs w:val="28"/>
        </w:rPr>
        <w:instrText>.</w:instrText>
      </w:r>
      <w:r w:rsidR="00A241FF" w:rsidRPr="007B6493">
        <w:rPr>
          <w:rFonts w:ascii="Times New Roman" w:hAnsi="Times New Roman"/>
          <w:sz w:val="28"/>
          <w:szCs w:val="28"/>
          <w:lang w:val="en-US"/>
        </w:rPr>
        <w:instrText>theaestheticsociety</w:instrText>
      </w:r>
      <w:r w:rsidR="00A241FF" w:rsidRPr="007B6493">
        <w:rPr>
          <w:rFonts w:ascii="Times New Roman" w:hAnsi="Times New Roman"/>
          <w:sz w:val="28"/>
          <w:szCs w:val="28"/>
        </w:rPr>
        <w:instrText>.</w:instrText>
      </w:r>
      <w:r w:rsidR="00A241FF" w:rsidRPr="007B6493">
        <w:rPr>
          <w:rFonts w:ascii="Times New Roman" w:hAnsi="Times New Roman"/>
          <w:sz w:val="28"/>
          <w:szCs w:val="28"/>
          <w:lang w:val="en-US"/>
        </w:rPr>
        <w:instrText>org</w:instrText>
      </w:r>
      <w:r w:rsidR="00A241FF" w:rsidRPr="007B6493">
        <w:rPr>
          <w:rFonts w:ascii="Times New Roman" w:hAnsi="Times New Roman"/>
          <w:sz w:val="28"/>
          <w:szCs w:val="28"/>
        </w:rPr>
        <w:instrText>/</w:instrText>
      </w:r>
      <w:r w:rsidR="00A241FF" w:rsidRPr="007B6493">
        <w:rPr>
          <w:rFonts w:ascii="Times New Roman" w:hAnsi="Times New Roman"/>
          <w:sz w:val="28"/>
          <w:szCs w:val="28"/>
          <w:lang w:val="en-US"/>
        </w:rPr>
        <w:instrText>media</w:instrText>
      </w:r>
      <w:r w:rsidR="00A241FF" w:rsidRPr="007B6493">
        <w:rPr>
          <w:rFonts w:ascii="Times New Roman" w:hAnsi="Times New Roman"/>
          <w:sz w:val="28"/>
          <w:szCs w:val="28"/>
        </w:rPr>
        <w:instrText>/</w:instrText>
      </w:r>
      <w:r w:rsidR="00A241FF" w:rsidRPr="007B6493">
        <w:rPr>
          <w:rFonts w:ascii="Times New Roman" w:hAnsi="Times New Roman"/>
          <w:sz w:val="28"/>
          <w:szCs w:val="28"/>
          <w:lang w:val="en-US"/>
        </w:rPr>
        <w:instrText>procedural</w:instrText>
      </w:r>
      <w:r w:rsidR="00A241FF" w:rsidRPr="007B6493">
        <w:rPr>
          <w:rFonts w:ascii="Times New Roman" w:hAnsi="Times New Roman"/>
          <w:sz w:val="28"/>
          <w:szCs w:val="28"/>
        </w:rPr>
        <w:instrText>-</w:instrText>
      </w:r>
      <w:r w:rsidR="00A241FF" w:rsidRPr="007B6493">
        <w:rPr>
          <w:rFonts w:ascii="Times New Roman" w:hAnsi="Times New Roman"/>
          <w:sz w:val="28"/>
          <w:szCs w:val="28"/>
          <w:lang w:val="en-US"/>
        </w:rPr>
        <w:instrText>statistics</w:instrText>
      </w:r>
      <w:r w:rsidR="00A241FF" w:rsidRPr="007B6493">
        <w:rPr>
          <w:rFonts w:ascii="Times New Roman" w:hAnsi="Times New Roman"/>
          <w:sz w:val="28"/>
          <w:szCs w:val="28"/>
        </w:rPr>
        <w:instrText>","</w:instrText>
      </w:r>
      <w:r w:rsidR="00A241FF" w:rsidRPr="007B6493">
        <w:rPr>
          <w:rFonts w:ascii="Times New Roman" w:hAnsi="Times New Roman"/>
          <w:sz w:val="28"/>
          <w:szCs w:val="28"/>
          <w:lang w:val="en-US"/>
        </w:rPr>
        <w:instrText>accessed</w:instrText>
      </w:r>
      <w:r w:rsidR="00A241FF" w:rsidRPr="007B6493">
        <w:rPr>
          <w:rFonts w:ascii="Times New Roman" w:hAnsi="Times New Roman"/>
          <w:sz w:val="28"/>
          <w:szCs w:val="28"/>
        </w:rPr>
        <w:instrText>":{"</w:instrText>
      </w:r>
      <w:r w:rsidR="00A241FF" w:rsidRPr="007B6493">
        <w:rPr>
          <w:rFonts w:ascii="Times New Roman" w:hAnsi="Times New Roman"/>
          <w:sz w:val="28"/>
          <w:szCs w:val="28"/>
          <w:lang w:val="en-US"/>
        </w:rPr>
        <w:instrText>date</w:instrText>
      </w:r>
      <w:r w:rsidR="00A241FF" w:rsidRPr="007B6493">
        <w:rPr>
          <w:rFonts w:ascii="Times New Roman" w:hAnsi="Times New Roman"/>
          <w:sz w:val="28"/>
          <w:szCs w:val="28"/>
        </w:rPr>
        <w:instrText>-</w:instrText>
      </w:r>
      <w:r w:rsidR="00A241FF" w:rsidRPr="007B6493">
        <w:rPr>
          <w:rFonts w:ascii="Times New Roman" w:hAnsi="Times New Roman"/>
          <w:sz w:val="28"/>
          <w:szCs w:val="28"/>
          <w:lang w:val="en-US"/>
        </w:rPr>
        <w:instrText>parts</w:instrText>
      </w:r>
      <w:r w:rsidR="00A241FF" w:rsidRPr="007B6493">
        <w:rPr>
          <w:rFonts w:ascii="Times New Roman" w:hAnsi="Times New Roman"/>
          <w:sz w:val="28"/>
          <w:szCs w:val="28"/>
        </w:rPr>
        <w:instrText>":[["2023","4","15"]]},"</w:instrText>
      </w:r>
      <w:r w:rsidR="00A241FF" w:rsidRPr="007B6493">
        <w:rPr>
          <w:rFonts w:ascii="Times New Roman" w:hAnsi="Times New Roman"/>
          <w:sz w:val="28"/>
          <w:szCs w:val="28"/>
          <w:lang w:val="en-US"/>
        </w:rPr>
        <w:instrText>id</w:instrText>
      </w:r>
      <w:r w:rsidR="00A241FF" w:rsidRPr="007B6493">
        <w:rPr>
          <w:rFonts w:ascii="Times New Roman" w:hAnsi="Times New Roman"/>
          <w:sz w:val="28"/>
          <w:szCs w:val="28"/>
        </w:rPr>
        <w:instrText>":"</w:instrText>
      </w:r>
      <w:r w:rsidR="00A241FF" w:rsidRPr="007B6493">
        <w:rPr>
          <w:rFonts w:ascii="Times New Roman" w:hAnsi="Times New Roman"/>
          <w:sz w:val="28"/>
          <w:szCs w:val="28"/>
          <w:lang w:val="en-US"/>
        </w:rPr>
        <w:instrText>ITEM</w:instrText>
      </w:r>
      <w:r w:rsidR="00A241FF" w:rsidRPr="007B6493">
        <w:rPr>
          <w:rFonts w:ascii="Times New Roman" w:hAnsi="Times New Roman"/>
          <w:sz w:val="28"/>
          <w:szCs w:val="28"/>
        </w:rPr>
        <w:instrText>-1","</w:instrText>
      </w:r>
      <w:r w:rsidR="00A241FF" w:rsidRPr="007B6493">
        <w:rPr>
          <w:rFonts w:ascii="Times New Roman" w:hAnsi="Times New Roman"/>
          <w:sz w:val="28"/>
          <w:szCs w:val="28"/>
          <w:lang w:val="en-US"/>
        </w:rPr>
        <w:instrText>issued</w:instrText>
      </w:r>
      <w:r w:rsidR="00A241FF" w:rsidRPr="007B6493">
        <w:rPr>
          <w:rFonts w:ascii="Times New Roman" w:hAnsi="Times New Roman"/>
          <w:sz w:val="28"/>
          <w:szCs w:val="28"/>
        </w:rPr>
        <w:instrText>":{"</w:instrText>
      </w:r>
      <w:r w:rsidR="00A241FF" w:rsidRPr="007B6493">
        <w:rPr>
          <w:rFonts w:ascii="Times New Roman" w:hAnsi="Times New Roman"/>
          <w:sz w:val="28"/>
          <w:szCs w:val="28"/>
          <w:lang w:val="en-US"/>
        </w:rPr>
        <w:instrText>date</w:instrText>
      </w:r>
      <w:r w:rsidR="00A241FF" w:rsidRPr="007B6493">
        <w:rPr>
          <w:rFonts w:ascii="Times New Roman" w:hAnsi="Times New Roman"/>
          <w:sz w:val="28"/>
          <w:szCs w:val="28"/>
        </w:rPr>
        <w:instrText>-</w:instrText>
      </w:r>
      <w:r w:rsidR="00A241FF" w:rsidRPr="007B6493">
        <w:rPr>
          <w:rFonts w:ascii="Times New Roman" w:hAnsi="Times New Roman"/>
          <w:sz w:val="28"/>
          <w:szCs w:val="28"/>
          <w:lang w:val="en-US"/>
        </w:rPr>
        <w:instrText>parts</w:instrText>
      </w:r>
      <w:r w:rsidR="00A241FF" w:rsidRPr="007B6493">
        <w:rPr>
          <w:rFonts w:ascii="Times New Roman" w:hAnsi="Times New Roman"/>
          <w:sz w:val="28"/>
          <w:szCs w:val="28"/>
        </w:rPr>
        <w:instrText>":[["0"]]},"</w:instrText>
      </w:r>
      <w:r w:rsidR="00A241FF" w:rsidRPr="007B6493">
        <w:rPr>
          <w:rFonts w:ascii="Times New Roman" w:hAnsi="Times New Roman"/>
          <w:sz w:val="28"/>
          <w:szCs w:val="28"/>
          <w:lang w:val="en-US"/>
        </w:rPr>
        <w:instrText>title</w:instrText>
      </w:r>
      <w:r w:rsidR="00A241FF" w:rsidRPr="007B6493">
        <w:rPr>
          <w:rFonts w:ascii="Times New Roman" w:hAnsi="Times New Roman"/>
          <w:sz w:val="28"/>
          <w:szCs w:val="28"/>
        </w:rPr>
        <w:instrText>":"</w:instrText>
      </w:r>
      <w:r w:rsidR="00A241FF" w:rsidRPr="007B6493">
        <w:rPr>
          <w:rFonts w:ascii="Times New Roman" w:hAnsi="Times New Roman"/>
          <w:sz w:val="28"/>
          <w:szCs w:val="28"/>
          <w:lang w:val="en-US"/>
        </w:rPr>
        <w:instrText>Procedural</w:instrText>
      </w:r>
      <w:r w:rsidR="00A241FF" w:rsidRPr="007B6493">
        <w:rPr>
          <w:rFonts w:ascii="Times New Roman" w:hAnsi="Times New Roman"/>
          <w:sz w:val="28"/>
          <w:szCs w:val="28"/>
        </w:rPr>
        <w:instrText xml:space="preserve"> </w:instrText>
      </w:r>
      <w:r w:rsidR="00A241FF" w:rsidRPr="007B6493">
        <w:rPr>
          <w:rFonts w:ascii="Times New Roman" w:hAnsi="Times New Roman"/>
          <w:sz w:val="28"/>
          <w:szCs w:val="28"/>
          <w:lang w:val="en-US"/>
        </w:rPr>
        <w:instrText>Statistics</w:instrText>
      </w:r>
      <w:r w:rsidR="00A241FF" w:rsidRPr="007B6493">
        <w:rPr>
          <w:rFonts w:ascii="Times New Roman" w:hAnsi="Times New Roman"/>
          <w:sz w:val="28"/>
          <w:szCs w:val="28"/>
        </w:rPr>
        <w:instrText xml:space="preserve"> | </w:instrText>
      </w:r>
      <w:r w:rsidR="00A241FF" w:rsidRPr="007B6493">
        <w:rPr>
          <w:rFonts w:ascii="Times New Roman" w:hAnsi="Times New Roman"/>
          <w:sz w:val="28"/>
          <w:szCs w:val="28"/>
          <w:lang w:val="en-US"/>
        </w:rPr>
        <w:instrText>The</w:instrText>
      </w:r>
      <w:r w:rsidR="00A241FF" w:rsidRPr="007B6493">
        <w:rPr>
          <w:rFonts w:ascii="Times New Roman" w:hAnsi="Times New Roman"/>
          <w:sz w:val="28"/>
          <w:szCs w:val="28"/>
        </w:rPr>
        <w:instrText xml:space="preserve"> </w:instrText>
      </w:r>
      <w:r w:rsidR="00A241FF" w:rsidRPr="007B6493">
        <w:rPr>
          <w:rFonts w:ascii="Times New Roman" w:hAnsi="Times New Roman"/>
          <w:sz w:val="28"/>
          <w:szCs w:val="28"/>
          <w:lang w:val="en-US"/>
        </w:rPr>
        <w:instrText>Aesthetic</w:instrText>
      </w:r>
      <w:r w:rsidR="00A241FF" w:rsidRPr="007B6493">
        <w:rPr>
          <w:rFonts w:ascii="Times New Roman" w:hAnsi="Times New Roman"/>
          <w:sz w:val="28"/>
          <w:szCs w:val="28"/>
        </w:rPr>
        <w:instrText xml:space="preserve"> </w:instrText>
      </w:r>
      <w:r w:rsidR="00A241FF" w:rsidRPr="007B6493">
        <w:rPr>
          <w:rFonts w:ascii="Times New Roman" w:hAnsi="Times New Roman"/>
          <w:sz w:val="28"/>
          <w:szCs w:val="28"/>
          <w:lang w:val="en-US"/>
        </w:rPr>
        <w:instrText>Society</w:instrText>
      </w:r>
      <w:r w:rsidR="00A241FF" w:rsidRPr="007B6493">
        <w:rPr>
          <w:rFonts w:ascii="Times New Roman" w:hAnsi="Times New Roman"/>
          <w:sz w:val="28"/>
          <w:szCs w:val="28"/>
        </w:rPr>
        <w:instrText>","</w:instrText>
      </w:r>
      <w:r w:rsidR="00A241FF" w:rsidRPr="007B6493">
        <w:rPr>
          <w:rFonts w:ascii="Times New Roman" w:hAnsi="Times New Roman"/>
          <w:sz w:val="28"/>
          <w:szCs w:val="28"/>
          <w:lang w:val="en-US"/>
        </w:rPr>
        <w:instrText>type</w:instrText>
      </w:r>
      <w:r w:rsidR="00A241FF" w:rsidRPr="007B6493">
        <w:rPr>
          <w:rFonts w:ascii="Times New Roman" w:hAnsi="Times New Roman"/>
          <w:sz w:val="28"/>
          <w:szCs w:val="28"/>
        </w:rPr>
        <w:instrText>":"</w:instrText>
      </w:r>
      <w:r w:rsidR="00A241FF" w:rsidRPr="007B6493">
        <w:rPr>
          <w:rFonts w:ascii="Times New Roman" w:hAnsi="Times New Roman"/>
          <w:sz w:val="28"/>
          <w:szCs w:val="28"/>
          <w:lang w:val="en-US"/>
        </w:rPr>
        <w:instrText>webpage</w:instrText>
      </w:r>
      <w:r w:rsidR="00A241FF" w:rsidRPr="007B6493">
        <w:rPr>
          <w:rFonts w:ascii="Times New Roman" w:hAnsi="Times New Roman"/>
          <w:sz w:val="28"/>
          <w:szCs w:val="28"/>
        </w:rPr>
        <w:instrText>"},"</w:instrText>
      </w:r>
      <w:r w:rsidR="00A241FF" w:rsidRPr="007B6493">
        <w:rPr>
          <w:rFonts w:ascii="Times New Roman" w:hAnsi="Times New Roman"/>
          <w:sz w:val="28"/>
          <w:szCs w:val="28"/>
          <w:lang w:val="en-US"/>
        </w:rPr>
        <w:instrText>uris</w:instrText>
      </w:r>
      <w:r w:rsidR="00A241FF" w:rsidRPr="007B6493">
        <w:rPr>
          <w:rFonts w:ascii="Times New Roman" w:hAnsi="Times New Roman"/>
          <w:sz w:val="28"/>
          <w:szCs w:val="28"/>
        </w:rPr>
        <w:instrText>":["</w:instrText>
      </w:r>
      <w:r w:rsidR="00A241FF" w:rsidRPr="007B6493">
        <w:rPr>
          <w:rFonts w:ascii="Times New Roman" w:hAnsi="Times New Roman"/>
          <w:sz w:val="28"/>
          <w:szCs w:val="28"/>
          <w:lang w:val="en-US"/>
        </w:rPr>
        <w:instrText>http</w:instrText>
      </w:r>
      <w:r w:rsidR="00A241FF" w:rsidRPr="007B6493">
        <w:rPr>
          <w:rFonts w:ascii="Times New Roman" w:hAnsi="Times New Roman"/>
          <w:sz w:val="28"/>
          <w:szCs w:val="28"/>
        </w:rPr>
        <w:instrText>://</w:instrText>
      </w:r>
      <w:r w:rsidR="00A241FF" w:rsidRPr="007B6493">
        <w:rPr>
          <w:rFonts w:ascii="Times New Roman" w:hAnsi="Times New Roman"/>
          <w:sz w:val="28"/>
          <w:szCs w:val="28"/>
          <w:lang w:val="en-US"/>
        </w:rPr>
        <w:instrText>www</w:instrText>
      </w:r>
      <w:r w:rsidR="00A241FF" w:rsidRPr="007B6493">
        <w:rPr>
          <w:rFonts w:ascii="Times New Roman" w:hAnsi="Times New Roman"/>
          <w:sz w:val="28"/>
          <w:szCs w:val="28"/>
        </w:rPr>
        <w:instrText>.</w:instrText>
      </w:r>
      <w:r w:rsidR="00A241FF" w:rsidRPr="007B6493">
        <w:rPr>
          <w:rFonts w:ascii="Times New Roman" w:hAnsi="Times New Roman"/>
          <w:sz w:val="28"/>
          <w:szCs w:val="28"/>
          <w:lang w:val="en-US"/>
        </w:rPr>
        <w:instrText>mendeley</w:instrText>
      </w:r>
      <w:r w:rsidR="00A241FF" w:rsidRPr="007B6493">
        <w:rPr>
          <w:rFonts w:ascii="Times New Roman" w:hAnsi="Times New Roman"/>
          <w:sz w:val="28"/>
          <w:szCs w:val="28"/>
        </w:rPr>
        <w:instrText>.</w:instrText>
      </w:r>
      <w:r w:rsidR="00A241FF" w:rsidRPr="007B6493">
        <w:rPr>
          <w:rFonts w:ascii="Times New Roman" w:hAnsi="Times New Roman"/>
          <w:sz w:val="28"/>
          <w:szCs w:val="28"/>
          <w:lang w:val="en-US"/>
        </w:rPr>
        <w:instrText>com</w:instrText>
      </w:r>
      <w:r w:rsidR="00A241FF" w:rsidRPr="007B6493">
        <w:rPr>
          <w:rFonts w:ascii="Times New Roman" w:hAnsi="Times New Roman"/>
          <w:sz w:val="28"/>
          <w:szCs w:val="28"/>
        </w:rPr>
        <w:instrText>/</w:instrText>
      </w:r>
      <w:r w:rsidR="00A241FF" w:rsidRPr="007B6493">
        <w:rPr>
          <w:rFonts w:ascii="Times New Roman" w:hAnsi="Times New Roman"/>
          <w:sz w:val="28"/>
          <w:szCs w:val="28"/>
          <w:lang w:val="en-US"/>
        </w:rPr>
        <w:instrText>documents</w:instrText>
      </w:r>
      <w:r w:rsidR="00A241FF" w:rsidRPr="007B6493">
        <w:rPr>
          <w:rFonts w:ascii="Times New Roman" w:hAnsi="Times New Roman"/>
          <w:sz w:val="28"/>
          <w:szCs w:val="28"/>
        </w:rPr>
        <w:instrText>/?</w:instrText>
      </w:r>
      <w:r w:rsidR="00A241FF" w:rsidRPr="007B6493">
        <w:rPr>
          <w:rFonts w:ascii="Times New Roman" w:hAnsi="Times New Roman"/>
          <w:sz w:val="28"/>
          <w:szCs w:val="28"/>
          <w:lang w:val="en-US"/>
        </w:rPr>
        <w:instrText>uuid</w:instrText>
      </w:r>
      <w:r w:rsidR="00A241FF" w:rsidRPr="007B6493">
        <w:rPr>
          <w:rFonts w:ascii="Times New Roman" w:hAnsi="Times New Roman"/>
          <w:sz w:val="28"/>
          <w:szCs w:val="28"/>
        </w:rPr>
        <w:instrText>=</w:instrText>
      </w:r>
      <w:r w:rsidR="00A241FF" w:rsidRPr="007B6493">
        <w:rPr>
          <w:rFonts w:ascii="Times New Roman" w:hAnsi="Times New Roman"/>
          <w:sz w:val="28"/>
          <w:szCs w:val="28"/>
          <w:lang w:val="en-US"/>
        </w:rPr>
        <w:instrText>caf</w:instrText>
      </w:r>
      <w:r w:rsidR="00A241FF" w:rsidRPr="007B6493">
        <w:rPr>
          <w:rFonts w:ascii="Times New Roman" w:hAnsi="Times New Roman"/>
          <w:sz w:val="28"/>
          <w:szCs w:val="28"/>
        </w:rPr>
        <w:instrText>8</w:instrText>
      </w:r>
      <w:r w:rsidR="00A241FF" w:rsidRPr="007B6493">
        <w:rPr>
          <w:rFonts w:ascii="Times New Roman" w:hAnsi="Times New Roman"/>
          <w:sz w:val="28"/>
          <w:szCs w:val="28"/>
          <w:lang w:val="en-US"/>
        </w:rPr>
        <w:instrText>fc</w:instrText>
      </w:r>
      <w:r w:rsidR="00A241FF" w:rsidRPr="007B6493">
        <w:rPr>
          <w:rFonts w:ascii="Times New Roman" w:hAnsi="Times New Roman"/>
          <w:sz w:val="28"/>
          <w:szCs w:val="28"/>
        </w:rPr>
        <w:instrText>3</w:instrText>
      </w:r>
      <w:r w:rsidR="00A241FF" w:rsidRPr="007B6493">
        <w:rPr>
          <w:rFonts w:ascii="Times New Roman" w:hAnsi="Times New Roman"/>
          <w:sz w:val="28"/>
          <w:szCs w:val="28"/>
          <w:lang w:val="en-US"/>
        </w:rPr>
        <w:instrText>c</w:instrText>
      </w:r>
      <w:r w:rsidR="00A241FF" w:rsidRPr="007B6493">
        <w:rPr>
          <w:rFonts w:ascii="Times New Roman" w:hAnsi="Times New Roman"/>
          <w:sz w:val="28"/>
          <w:szCs w:val="28"/>
        </w:rPr>
        <w:instrText>-</w:instrText>
      </w:r>
      <w:r w:rsidR="00A241FF" w:rsidRPr="007B6493">
        <w:rPr>
          <w:rFonts w:ascii="Times New Roman" w:hAnsi="Times New Roman"/>
          <w:sz w:val="28"/>
          <w:szCs w:val="28"/>
          <w:lang w:val="en-US"/>
        </w:rPr>
        <w:instrText>abbf</w:instrText>
      </w:r>
      <w:r w:rsidR="00A241FF" w:rsidRPr="007B6493">
        <w:rPr>
          <w:rFonts w:ascii="Times New Roman" w:hAnsi="Times New Roman"/>
          <w:sz w:val="28"/>
          <w:szCs w:val="28"/>
        </w:rPr>
        <w:instrText>-3</w:instrText>
      </w:r>
      <w:r w:rsidR="00A241FF" w:rsidRPr="007B6493">
        <w:rPr>
          <w:rFonts w:ascii="Times New Roman" w:hAnsi="Times New Roman"/>
          <w:sz w:val="28"/>
          <w:szCs w:val="28"/>
          <w:lang w:val="en-US"/>
        </w:rPr>
        <w:instrText>f</w:instrText>
      </w:r>
      <w:r w:rsidR="00A241FF" w:rsidRPr="007B6493">
        <w:rPr>
          <w:rFonts w:ascii="Times New Roman" w:hAnsi="Times New Roman"/>
          <w:sz w:val="28"/>
          <w:szCs w:val="28"/>
        </w:rPr>
        <w:instrText>09-9367-76792</w:instrText>
      </w:r>
      <w:r w:rsidR="00A241FF" w:rsidRPr="007B6493">
        <w:rPr>
          <w:rFonts w:ascii="Times New Roman" w:hAnsi="Times New Roman"/>
          <w:sz w:val="28"/>
          <w:szCs w:val="28"/>
          <w:lang w:val="en-US"/>
        </w:rPr>
        <w:instrText>db</w:instrText>
      </w:r>
      <w:r w:rsidR="00A241FF" w:rsidRPr="007B6493">
        <w:rPr>
          <w:rFonts w:ascii="Times New Roman" w:hAnsi="Times New Roman"/>
          <w:sz w:val="28"/>
          <w:szCs w:val="28"/>
        </w:rPr>
        <w:instrText>6349</w:instrText>
      </w:r>
      <w:r w:rsidR="00A241FF" w:rsidRPr="007B6493">
        <w:rPr>
          <w:rFonts w:ascii="Times New Roman" w:hAnsi="Times New Roman"/>
          <w:sz w:val="28"/>
          <w:szCs w:val="28"/>
          <w:lang w:val="en-US"/>
        </w:rPr>
        <w:instrText>a</w:instrText>
      </w:r>
      <w:r w:rsidR="00A241FF" w:rsidRPr="007B6493">
        <w:rPr>
          <w:rFonts w:ascii="Times New Roman" w:hAnsi="Times New Roman"/>
          <w:sz w:val="28"/>
          <w:szCs w:val="28"/>
        </w:rPr>
        <w:instrText>"]}],"</w:instrText>
      </w:r>
      <w:r w:rsidR="00A241FF" w:rsidRPr="007B6493">
        <w:rPr>
          <w:rFonts w:ascii="Times New Roman" w:hAnsi="Times New Roman"/>
          <w:sz w:val="28"/>
          <w:szCs w:val="28"/>
          <w:lang w:val="en-US"/>
        </w:rPr>
        <w:instrText>mendeley</w:instrText>
      </w:r>
      <w:r w:rsidR="00A241FF" w:rsidRPr="007B6493">
        <w:rPr>
          <w:rFonts w:ascii="Times New Roman" w:hAnsi="Times New Roman"/>
          <w:sz w:val="28"/>
          <w:szCs w:val="28"/>
        </w:rPr>
        <w:instrText>":{"</w:instrText>
      </w:r>
      <w:r w:rsidR="00A241FF" w:rsidRPr="007B6493">
        <w:rPr>
          <w:rFonts w:ascii="Times New Roman" w:hAnsi="Times New Roman"/>
          <w:sz w:val="28"/>
          <w:szCs w:val="28"/>
          <w:lang w:val="en-US"/>
        </w:rPr>
        <w:instrText>formattedCitation</w:instrText>
      </w:r>
      <w:r w:rsidR="00A241FF" w:rsidRPr="007B6493">
        <w:rPr>
          <w:rFonts w:ascii="Times New Roman" w:hAnsi="Times New Roman"/>
          <w:sz w:val="28"/>
          <w:szCs w:val="28"/>
        </w:rPr>
        <w:instrText>":"[</w:instrText>
      </w:r>
      <w:r w:rsidR="00A241FF" w:rsidRPr="007B6493">
        <w:rPr>
          <w:rFonts w:ascii="Times New Roman" w:hAnsi="Times New Roman"/>
          <w:sz w:val="28"/>
          <w:szCs w:val="28"/>
          <w:lang w:val="en-US"/>
        </w:rPr>
        <w:instrText>Procedural</w:instrText>
      </w:r>
      <w:r w:rsidR="00A241FF" w:rsidRPr="007B6493">
        <w:rPr>
          <w:rFonts w:ascii="Times New Roman" w:hAnsi="Times New Roman"/>
          <w:sz w:val="28"/>
          <w:szCs w:val="28"/>
        </w:rPr>
        <w:instrText xml:space="preserve"> </w:instrText>
      </w:r>
      <w:r w:rsidR="00A241FF" w:rsidRPr="007B6493">
        <w:rPr>
          <w:rFonts w:ascii="Times New Roman" w:hAnsi="Times New Roman"/>
          <w:sz w:val="28"/>
          <w:szCs w:val="28"/>
          <w:lang w:val="en-US"/>
        </w:rPr>
        <w:instrText>Statistics</w:instrText>
      </w:r>
      <w:r w:rsidR="00A241FF" w:rsidRPr="007B6493">
        <w:rPr>
          <w:rFonts w:ascii="Times New Roman" w:hAnsi="Times New Roman"/>
          <w:sz w:val="28"/>
          <w:szCs w:val="28"/>
        </w:rPr>
        <w:instrText xml:space="preserve"> | </w:instrText>
      </w:r>
      <w:r w:rsidR="00A241FF" w:rsidRPr="007B6493">
        <w:rPr>
          <w:rFonts w:ascii="Times New Roman" w:hAnsi="Times New Roman"/>
          <w:sz w:val="28"/>
          <w:szCs w:val="28"/>
          <w:lang w:val="en-US"/>
        </w:rPr>
        <w:instrText>The</w:instrText>
      </w:r>
      <w:r w:rsidR="00A241FF" w:rsidRPr="007B6493">
        <w:rPr>
          <w:rFonts w:ascii="Times New Roman" w:hAnsi="Times New Roman"/>
          <w:sz w:val="28"/>
          <w:szCs w:val="28"/>
        </w:rPr>
        <w:instrText xml:space="preserve"> </w:instrText>
      </w:r>
      <w:r w:rsidR="00A241FF" w:rsidRPr="007B6493">
        <w:rPr>
          <w:rFonts w:ascii="Times New Roman" w:hAnsi="Times New Roman"/>
          <w:sz w:val="28"/>
          <w:szCs w:val="28"/>
          <w:lang w:val="en-US"/>
        </w:rPr>
        <w:instrText>Aesthetic</w:instrText>
      </w:r>
      <w:r w:rsidR="00A241FF" w:rsidRPr="007B6493">
        <w:rPr>
          <w:rFonts w:ascii="Times New Roman" w:hAnsi="Times New Roman"/>
          <w:sz w:val="28"/>
          <w:szCs w:val="28"/>
        </w:rPr>
        <w:instrText xml:space="preserve"> </w:instrText>
      </w:r>
      <w:r w:rsidR="00A241FF" w:rsidRPr="007B6493">
        <w:rPr>
          <w:rFonts w:ascii="Times New Roman" w:hAnsi="Times New Roman"/>
          <w:sz w:val="28"/>
          <w:szCs w:val="28"/>
          <w:lang w:val="en-US"/>
        </w:rPr>
        <w:instrText>Society</w:instrText>
      </w:r>
      <w:r w:rsidR="00A241FF" w:rsidRPr="007B6493">
        <w:rPr>
          <w:rFonts w:ascii="Times New Roman" w:hAnsi="Times New Roman"/>
          <w:sz w:val="28"/>
          <w:szCs w:val="28"/>
        </w:rPr>
        <w:instrText>, ]","</w:instrText>
      </w:r>
      <w:r w:rsidR="00A241FF" w:rsidRPr="007B6493">
        <w:rPr>
          <w:rFonts w:ascii="Times New Roman" w:hAnsi="Times New Roman"/>
          <w:sz w:val="28"/>
          <w:szCs w:val="28"/>
          <w:lang w:val="en-US"/>
        </w:rPr>
        <w:instrText>manualFormatting</w:instrText>
      </w:r>
      <w:r w:rsidR="00A241FF" w:rsidRPr="007B6493">
        <w:rPr>
          <w:rFonts w:ascii="Times New Roman" w:hAnsi="Times New Roman"/>
          <w:sz w:val="28"/>
          <w:szCs w:val="28"/>
        </w:rPr>
        <w:instrText>":"\</w:instrText>
      </w:r>
      <w:r w:rsidR="00A241FF" w:rsidRPr="007B6493">
        <w:rPr>
          <w:rFonts w:ascii="Times New Roman" w:hAnsi="Times New Roman"/>
          <w:sz w:val="28"/>
          <w:szCs w:val="28"/>
          <w:lang w:val="en-US"/>
        </w:rPr>
        <w:instrText>r</w:instrText>
      </w:r>
      <w:r w:rsidR="00A241FF" w:rsidRPr="007B6493">
        <w:rPr>
          <w:rFonts w:ascii="Times New Roman" w:hAnsi="Times New Roman"/>
          <w:sz w:val="28"/>
          <w:szCs w:val="28"/>
        </w:rPr>
        <w:instrText>\</w:instrText>
      </w:r>
      <w:r w:rsidR="00A241FF" w:rsidRPr="007B6493">
        <w:rPr>
          <w:rFonts w:ascii="Times New Roman" w:hAnsi="Times New Roman"/>
          <w:sz w:val="28"/>
          <w:szCs w:val="28"/>
          <w:lang w:val="en-US"/>
        </w:rPr>
        <w:instrText>t</w:instrText>
      </w:r>
      <w:r w:rsidR="00A241FF" w:rsidRPr="007B6493">
        <w:rPr>
          <w:rFonts w:ascii="Times New Roman" w:hAnsi="Times New Roman"/>
          <w:sz w:val="28"/>
          <w:szCs w:val="28"/>
        </w:rPr>
        <w:instrText xml:space="preserve">В годовой статистике за 2021 год (отчетный год) приведены следующие данные: количество выполненных операций блефаропластика века составило 149668 по сравнению с 86986 в 2020 году (рост - 72% по сравнению с 2020 годом) 41% респондентов, обратившихся за операцией – люди 36-50 лет; 31% пациентов - люди 51-70 лет. В 2021 году, снятие жестких ограничений деятельности, введенных в связи с эпидемией </w:instrText>
      </w:r>
      <w:r w:rsidR="00A241FF" w:rsidRPr="007B6493">
        <w:rPr>
          <w:rFonts w:ascii="Times New Roman" w:hAnsi="Times New Roman"/>
          <w:sz w:val="28"/>
          <w:szCs w:val="28"/>
          <w:lang w:val="en-US"/>
        </w:rPr>
        <w:instrText>Covid</w:instrText>
      </w:r>
      <w:r w:rsidR="00A241FF" w:rsidRPr="007B6493">
        <w:rPr>
          <w:rFonts w:ascii="Times New Roman" w:hAnsi="Times New Roman"/>
          <w:sz w:val="28"/>
          <w:szCs w:val="28"/>
        </w:rPr>
        <w:instrText>-19, привел к резкому росту количества хирургических процедур, при этом рост был беспрецедентным - 54%. \</w:instrText>
      </w:r>
      <w:r w:rsidR="00A241FF" w:rsidRPr="007B6493">
        <w:rPr>
          <w:rFonts w:ascii="Times New Roman" w:hAnsi="Times New Roman"/>
          <w:sz w:val="28"/>
          <w:szCs w:val="28"/>
          <w:lang w:val="en-US"/>
        </w:rPr>
        <w:instrText>r</w:instrText>
      </w:r>
      <w:r w:rsidR="00A241FF" w:rsidRPr="007B6493">
        <w:rPr>
          <w:rFonts w:ascii="Times New Roman" w:hAnsi="Times New Roman"/>
          <w:sz w:val="28"/>
          <w:szCs w:val="28"/>
        </w:rPr>
        <w:instrText>\</w:instrText>
      </w:r>
      <w:r w:rsidR="00A241FF" w:rsidRPr="007B6493">
        <w:rPr>
          <w:rFonts w:ascii="Times New Roman" w:hAnsi="Times New Roman"/>
          <w:sz w:val="28"/>
          <w:szCs w:val="28"/>
          <w:lang w:val="en-US"/>
        </w:rPr>
        <w:instrText>t</w:instrText>
      </w:r>
      <w:r w:rsidR="00A241FF" w:rsidRPr="007B6493">
        <w:rPr>
          <w:rFonts w:ascii="Times New Roman" w:hAnsi="Times New Roman"/>
          <w:sz w:val="28"/>
          <w:szCs w:val="28"/>
        </w:rPr>
        <w:instrText>В связи с эпидемией возникли новые явления под условным названием «</w:instrText>
      </w:r>
      <w:r w:rsidR="00A241FF" w:rsidRPr="007B6493">
        <w:rPr>
          <w:rFonts w:ascii="Times New Roman" w:hAnsi="Times New Roman"/>
          <w:sz w:val="28"/>
          <w:szCs w:val="28"/>
          <w:lang w:val="en-US"/>
        </w:rPr>
        <w:instrText>Zoom</w:instrText>
      </w:r>
      <w:r w:rsidR="00A241FF" w:rsidRPr="007B6493">
        <w:rPr>
          <w:rFonts w:ascii="Times New Roman" w:hAnsi="Times New Roman"/>
          <w:sz w:val="28"/>
          <w:szCs w:val="28"/>
        </w:rPr>
        <w:instrText>-</w:instrText>
      </w:r>
      <w:r w:rsidR="00A241FF" w:rsidRPr="007B6493">
        <w:rPr>
          <w:rFonts w:ascii="Times New Roman" w:hAnsi="Times New Roman"/>
          <w:sz w:val="28"/>
          <w:szCs w:val="28"/>
          <w:lang w:val="en-US"/>
        </w:rPr>
        <w:instrText>effect</w:instrText>
      </w:r>
      <w:r w:rsidR="00A241FF" w:rsidRPr="007B6493">
        <w:rPr>
          <w:rFonts w:ascii="Times New Roman" w:hAnsi="Times New Roman"/>
          <w:sz w:val="28"/>
          <w:szCs w:val="28"/>
        </w:rPr>
        <w:instrText xml:space="preserve">». Популярность платформ для видеоконференций резко возросла в период пандемии </w:instrText>
      </w:r>
      <w:r w:rsidR="00A241FF" w:rsidRPr="007B6493">
        <w:rPr>
          <w:rFonts w:ascii="Times New Roman" w:hAnsi="Times New Roman"/>
          <w:sz w:val="28"/>
          <w:szCs w:val="28"/>
          <w:lang w:val="en-US"/>
        </w:rPr>
        <w:instrText>COVID</w:instrText>
      </w:r>
      <w:r w:rsidR="00A241FF" w:rsidRPr="007B6493">
        <w:rPr>
          <w:rFonts w:ascii="Times New Roman" w:hAnsi="Times New Roman"/>
          <w:sz w:val="28"/>
          <w:szCs w:val="28"/>
        </w:rPr>
        <w:instrText>-19 (дистанционное обучение, работа, блогерство и т.п.), однако высказывались опасения, что видеозвонки могут вызвать неудовлетворенность внешним видом, поскольку люди в течение длительного времени видят свое изображение на камере, в объективе которой лицо человека становится визитной карточкой. Эта тенденция привела к росту количества операций на лице на 55 % в 2021 году. [</w:instrText>
      </w:r>
      <w:r w:rsidR="00A241FF" w:rsidRPr="007B6493">
        <w:rPr>
          <w:rFonts w:ascii="Times New Roman" w:hAnsi="Times New Roman"/>
          <w:sz w:val="28"/>
          <w:szCs w:val="28"/>
          <w:lang w:val="en-US"/>
        </w:rPr>
        <w:instrText>Procedural</w:instrText>
      </w:r>
      <w:r w:rsidR="00A241FF" w:rsidRPr="007B6493">
        <w:rPr>
          <w:rFonts w:ascii="Times New Roman" w:hAnsi="Times New Roman"/>
          <w:sz w:val="28"/>
          <w:szCs w:val="28"/>
        </w:rPr>
        <w:instrText xml:space="preserve"> </w:instrText>
      </w:r>
      <w:r w:rsidR="00A241FF" w:rsidRPr="007B6493">
        <w:rPr>
          <w:rFonts w:ascii="Times New Roman" w:hAnsi="Times New Roman"/>
          <w:sz w:val="28"/>
          <w:szCs w:val="28"/>
          <w:lang w:val="en-US"/>
        </w:rPr>
        <w:instrText>Statistics</w:instrText>
      </w:r>
      <w:r w:rsidR="00A241FF" w:rsidRPr="007B6493">
        <w:rPr>
          <w:rFonts w:ascii="Times New Roman" w:hAnsi="Times New Roman"/>
          <w:sz w:val="28"/>
          <w:szCs w:val="28"/>
        </w:rPr>
        <w:instrText>] [16]. \</w:instrText>
      </w:r>
      <w:r w:rsidR="00A241FF" w:rsidRPr="007B6493">
        <w:rPr>
          <w:rFonts w:ascii="Times New Roman" w:hAnsi="Times New Roman"/>
          <w:sz w:val="28"/>
          <w:szCs w:val="28"/>
          <w:lang w:val="en-US"/>
        </w:rPr>
        <w:instrText>r</w:instrText>
      </w:r>
      <w:r w:rsidR="00A241FF" w:rsidRPr="007B6493">
        <w:rPr>
          <w:rFonts w:ascii="Times New Roman" w:hAnsi="Times New Roman"/>
          <w:sz w:val="28"/>
          <w:szCs w:val="28"/>
        </w:rPr>
        <w:instrText>\</w:instrText>
      </w:r>
      <w:r w:rsidR="00A241FF" w:rsidRPr="007B6493">
        <w:rPr>
          <w:rFonts w:ascii="Times New Roman" w:hAnsi="Times New Roman"/>
          <w:sz w:val="28"/>
          <w:szCs w:val="28"/>
          <w:lang w:val="en-US"/>
        </w:rPr>
        <w:instrText>tASOPRS</w:instrText>
      </w:r>
      <w:r w:rsidR="00A241FF" w:rsidRPr="007B6493">
        <w:rPr>
          <w:rFonts w:ascii="Times New Roman" w:hAnsi="Times New Roman"/>
          <w:sz w:val="28"/>
          <w:szCs w:val="28"/>
        </w:rPr>
        <w:instrText xml:space="preserve"> периодически проводит опросы врачей, в том числе по электронной почте. Исследуемая доктором </w:instrText>
      </w:r>
      <w:r w:rsidR="00A241FF" w:rsidRPr="007B6493">
        <w:rPr>
          <w:rFonts w:ascii="Times New Roman" w:hAnsi="Times New Roman"/>
          <w:sz w:val="28"/>
          <w:szCs w:val="28"/>
          <w:lang w:val="en-US"/>
        </w:rPr>
        <w:instrText>Kossler</w:instrText>
      </w:r>
      <w:r w:rsidR="00A241FF" w:rsidRPr="007B6493">
        <w:rPr>
          <w:rFonts w:ascii="Times New Roman" w:hAnsi="Times New Roman"/>
          <w:sz w:val="28"/>
          <w:szCs w:val="28"/>
        </w:rPr>
        <w:instrText xml:space="preserve"> анкета включала 34 вопроса, на которые дали ответы 34% (161 человек) опрошенных членов. Результаты показали, что: выполнено 196 операций на верхних веках за год, 70% являются функциональными, 30% являются чисто эстетическими. [</w:instrText>
      </w:r>
      <w:r w:rsidR="00A241FF" w:rsidRPr="007B6493">
        <w:rPr>
          <w:rFonts w:ascii="Times New Roman" w:hAnsi="Times New Roman"/>
          <w:sz w:val="28"/>
          <w:szCs w:val="28"/>
          <w:lang w:val="en-US"/>
        </w:rPr>
        <w:instrText>Kossler</w:instrText>
      </w:r>
      <w:r w:rsidR="00A241FF" w:rsidRPr="007B6493">
        <w:rPr>
          <w:rFonts w:ascii="Times New Roman" w:hAnsi="Times New Roman"/>
          <w:sz w:val="28"/>
          <w:szCs w:val="28"/>
        </w:rPr>
        <w:instrText xml:space="preserve"> и др., 2018] [17].\</w:instrText>
      </w:r>
      <w:r w:rsidR="00A241FF" w:rsidRPr="007B6493">
        <w:rPr>
          <w:rFonts w:ascii="Times New Roman" w:hAnsi="Times New Roman"/>
          <w:sz w:val="28"/>
          <w:szCs w:val="28"/>
          <w:lang w:val="en-US"/>
        </w:rPr>
        <w:instrText>r</w:instrText>
      </w:r>
      <w:r w:rsidR="00A241FF" w:rsidRPr="007B6493">
        <w:rPr>
          <w:rFonts w:ascii="Times New Roman" w:hAnsi="Times New Roman"/>
          <w:sz w:val="28"/>
          <w:szCs w:val="28"/>
        </w:rPr>
        <w:instrText>\</w:instrText>
      </w:r>
      <w:r w:rsidR="00A241FF" w:rsidRPr="007B6493">
        <w:rPr>
          <w:rFonts w:ascii="Times New Roman" w:hAnsi="Times New Roman"/>
          <w:sz w:val="28"/>
          <w:szCs w:val="28"/>
          <w:lang w:val="en-US"/>
        </w:rPr>
        <w:instrText>t</w:instrText>
      </w:r>
      <w:r w:rsidR="00A241FF" w:rsidRPr="007B6493">
        <w:rPr>
          <w:rFonts w:ascii="Times New Roman" w:hAnsi="Times New Roman"/>
          <w:sz w:val="28"/>
          <w:szCs w:val="28"/>
        </w:rPr>
        <w:instrText>Косметическая хирургия в Южной Корее является лидером рынка, занимая 25% мирового рынка. Каждая пятая кореянка сделала пластическую операцию (тенденция роста: 5% в 1994, 31% в 2015), тогда как в США - каждая двадцатая. В 2018 году в Южную Корею обратились за косметической операцией почти полмиллиона пациентов. Все больше женщин в возрасте 20 лет хотят сделать пластику, более 30% молодых девушек хотя бы один раз обращались к пластичкому хирургу согласно открытым публично данным [Корейский исследовательский институт Гэллапа] [18].  ","</w:instrText>
      </w:r>
      <w:r w:rsidR="00A241FF" w:rsidRPr="007B6493">
        <w:rPr>
          <w:rFonts w:ascii="Times New Roman" w:hAnsi="Times New Roman"/>
          <w:sz w:val="28"/>
          <w:szCs w:val="28"/>
          <w:lang w:val="en-US"/>
        </w:rPr>
        <w:instrText>plainTextFormattedCitation</w:instrText>
      </w:r>
      <w:r w:rsidR="00A241FF" w:rsidRPr="007B6493">
        <w:rPr>
          <w:rFonts w:ascii="Times New Roman" w:hAnsi="Times New Roman"/>
          <w:sz w:val="28"/>
          <w:szCs w:val="28"/>
        </w:rPr>
        <w:instrText>":"[</w:instrText>
      </w:r>
      <w:r w:rsidR="00A241FF" w:rsidRPr="007B6493">
        <w:rPr>
          <w:rFonts w:ascii="Times New Roman" w:hAnsi="Times New Roman"/>
          <w:sz w:val="28"/>
          <w:szCs w:val="28"/>
          <w:lang w:val="en-US"/>
        </w:rPr>
        <w:instrText>Procedural</w:instrText>
      </w:r>
      <w:r w:rsidR="00A241FF" w:rsidRPr="007B6493">
        <w:rPr>
          <w:rFonts w:ascii="Times New Roman" w:hAnsi="Times New Roman"/>
          <w:sz w:val="28"/>
          <w:szCs w:val="28"/>
        </w:rPr>
        <w:instrText xml:space="preserve"> </w:instrText>
      </w:r>
      <w:r w:rsidR="00A241FF" w:rsidRPr="007B6493">
        <w:rPr>
          <w:rFonts w:ascii="Times New Roman" w:hAnsi="Times New Roman"/>
          <w:sz w:val="28"/>
          <w:szCs w:val="28"/>
          <w:lang w:val="en-US"/>
        </w:rPr>
        <w:instrText>Statistics</w:instrText>
      </w:r>
      <w:r w:rsidR="00A241FF" w:rsidRPr="007B6493">
        <w:rPr>
          <w:rFonts w:ascii="Times New Roman" w:hAnsi="Times New Roman"/>
          <w:sz w:val="28"/>
          <w:szCs w:val="28"/>
        </w:rPr>
        <w:instrText xml:space="preserve"> | </w:instrText>
      </w:r>
      <w:r w:rsidR="00A241FF" w:rsidRPr="007B6493">
        <w:rPr>
          <w:rFonts w:ascii="Times New Roman" w:hAnsi="Times New Roman"/>
          <w:sz w:val="28"/>
          <w:szCs w:val="28"/>
          <w:lang w:val="en-US"/>
        </w:rPr>
        <w:instrText>The</w:instrText>
      </w:r>
      <w:r w:rsidR="00A241FF" w:rsidRPr="007B6493">
        <w:rPr>
          <w:rFonts w:ascii="Times New Roman" w:hAnsi="Times New Roman"/>
          <w:sz w:val="28"/>
          <w:szCs w:val="28"/>
        </w:rPr>
        <w:instrText xml:space="preserve"> </w:instrText>
      </w:r>
      <w:r w:rsidR="00A241FF" w:rsidRPr="007B6493">
        <w:rPr>
          <w:rFonts w:ascii="Times New Roman" w:hAnsi="Times New Roman"/>
          <w:sz w:val="28"/>
          <w:szCs w:val="28"/>
          <w:lang w:val="en-US"/>
        </w:rPr>
        <w:instrText>Aesthetic</w:instrText>
      </w:r>
      <w:r w:rsidR="00A241FF" w:rsidRPr="007B6493">
        <w:rPr>
          <w:rFonts w:ascii="Times New Roman" w:hAnsi="Times New Roman"/>
          <w:sz w:val="28"/>
          <w:szCs w:val="28"/>
        </w:rPr>
        <w:instrText xml:space="preserve"> </w:instrText>
      </w:r>
      <w:r w:rsidR="00A241FF" w:rsidRPr="007B6493">
        <w:rPr>
          <w:rFonts w:ascii="Times New Roman" w:hAnsi="Times New Roman"/>
          <w:sz w:val="28"/>
          <w:szCs w:val="28"/>
          <w:lang w:val="en-US"/>
        </w:rPr>
        <w:instrText>Society</w:instrText>
      </w:r>
      <w:r w:rsidR="00A241FF" w:rsidRPr="007B6493">
        <w:rPr>
          <w:rFonts w:ascii="Times New Roman" w:hAnsi="Times New Roman"/>
          <w:sz w:val="28"/>
          <w:szCs w:val="28"/>
        </w:rPr>
        <w:instrText>, ]","</w:instrText>
      </w:r>
      <w:r w:rsidR="00A241FF" w:rsidRPr="007B6493">
        <w:rPr>
          <w:rFonts w:ascii="Times New Roman" w:hAnsi="Times New Roman"/>
          <w:sz w:val="28"/>
          <w:szCs w:val="28"/>
          <w:lang w:val="en-US"/>
        </w:rPr>
        <w:instrText>previouslyFormattedCitation</w:instrText>
      </w:r>
      <w:r w:rsidR="00A241FF" w:rsidRPr="007B6493">
        <w:rPr>
          <w:rFonts w:ascii="Times New Roman" w:hAnsi="Times New Roman"/>
          <w:sz w:val="28"/>
          <w:szCs w:val="28"/>
        </w:rPr>
        <w:instrText>":"[</w:instrText>
      </w:r>
      <w:r w:rsidR="00A241FF" w:rsidRPr="007B6493">
        <w:rPr>
          <w:rFonts w:ascii="Times New Roman" w:hAnsi="Times New Roman"/>
          <w:sz w:val="28"/>
          <w:szCs w:val="28"/>
          <w:lang w:val="en-US"/>
        </w:rPr>
        <w:instrText>Procedural</w:instrText>
      </w:r>
      <w:r w:rsidR="00A241FF" w:rsidRPr="007B6493">
        <w:rPr>
          <w:rFonts w:ascii="Times New Roman" w:hAnsi="Times New Roman"/>
          <w:sz w:val="28"/>
          <w:szCs w:val="28"/>
        </w:rPr>
        <w:instrText xml:space="preserve"> </w:instrText>
      </w:r>
      <w:r w:rsidR="00A241FF" w:rsidRPr="007B6493">
        <w:rPr>
          <w:rFonts w:ascii="Times New Roman" w:hAnsi="Times New Roman"/>
          <w:sz w:val="28"/>
          <w:szCs w:val="28"/>
          <w:lang w:val="en-US"/>
        </w:rPr>
        <w:instrText>Statistics</w:instrText>
      </w:r>
      <w:r w:rsidR="00A241FF" w:rsidRPr="007B6493">
        <w:rPr>
          <w:rFonts w:ascii="Times New Roman" w:hAnsi="Times New Roman"/>
          <w:sz w:val="28"/>
          <w:szCs w:val="28"/>
        </w:rPr>
        <w:instrText xml:space="preserve"> | </w:instrText>
      </w:r>
      <w:r w:rsidR="00A241FF" w:rsidRPr="007B6493">
        <w:rPr>
          <w:rFonts w:ascii="Times New Roman" w:hAnsi="Times New Roman"/>
          <w:sz w:val="28"/>
          <w:szCs w:val="28"/>
          <w:lang w:val="en-US"/>
        </w:rPr>
        <w:instrText>The</w:instrText>
      </w:r>
      <w:r w:rsidR="00A241FF" w:rsidRPr="007B6493">
        <w:rPr>
          <w:rFonts w:ascii="Times New Roman" w:hAnsi="Times New Roman"/>
          <w:sz w:val="28"/>
          <w:szCs w:val="28"/>
        </w:rPr>
        <w:instrText xml:space="preserve"> </w:instrText>
      </w:r>
      <w:r w:rsidR="00A241FF" w:rsidRPr="007B6493">
        <w:rPr>
          <w:rFonts w:ascii="Times New Roman" w:hAnsi="Times New Roman"/>
          <w:sz w:val="28"/>
          <w:szCs w:val="28"/>
          <w:lang w:val="en-US"/>
        </w:rPr>
        <w:instrText>Aesthetic</w:instrText>
      </w:r>
      <w:r w:rsidR="00A241FF" w:rsidRPr="007B6493">
        <w:rPr>
          <w:rFonts w:ascii="Times New Roman" w:hAnsi="Times New Roman"/>
          <w:sz w:val="28"/>
          <w:szCs w:val="28"/>
        </w:rPr>
        <w:instrText xml:space="preserve"> </w:instrText>
      </w:r>
      <w:r w:rsidR="00A241FF" w:rsidRPr="007B6493">
        <w:rPr>
          <w:rFonts w:ascii="Times New Roman" w:hAnsi="Times New Roman"/>
          <w:sz w:val="28"/>
          <w:szCs w:val="28"/>
          <w:lang w:val="en-US"/>
        </w:rPr>
        <w:instrText>Society</w:instrText>
      </w:r>
      <w:r w:rsidR="00A241FF" w:rsidRPr="007B6493">
        <w:rPr>
          <w:rFonts w:ascii="Times New Roman" w:hAnsi="Times New Roman"/>
          <w:sz w:val="28"/>
          <w:szCs w:val="28"/>
        </w:rPr>
        <w:instrText>, ]"},"</w:instrText>
      </w:r>
      <w:r w:rsidR="00A241FF" w:rsidRPr="007B6493">
        <w:rPr>
          <w:rFonts w:ascii="Times New Roman" w:hAnsi="Times New Roman"/>
          <w:sz w:val="28"/>
          <w:szCs w:val="28"/>
          <w:lang w:val="en-US"/>
        </w:rPr>
        <w:instrText>properties</w:instrText>
      </w:r>
      <w:r w:rsidR="00A241FF" w:rsidRPr="007B6493">
        <w:rPr>
          <w:rFonts w:ascii="Times New Roman" w:hAnsi="Times New Roman"/>
          <w:sz w:val="28"/>
          <w:szCs w:val="28"/>
        </w:rPr>
        <w:instrText>":{"</w:instrText>
      </w:r>
      <w:r w:rsidR="00A241FF" w:rsidRPr="007B6493">
        <w:rPr>
          <w:rFonts w:ascii="Times New Roman" w:hAnsi="Times New Roman"/>
          <w:sz w:val="28"/>
          <w:szCs w:val="28"/>
          <w:lang w:val="en-US"/>
        </w:rPr>
        <w:instrText>noteIndex</w:instrText>
      </w:r>
      <w:r w:rsidR="00A241FF" w:rsidRPr="007B6493">
        <w:rPr>
          <w:rFonts w:ascii="Times New Roman" w:hAnsi="Times New Roman"/>
          <w:sz w:val="28"/>
          <w:szCs w:val="28"/>
        </w:rPr>
        <w:instrText>":0},"</w:instrText>
      </w:r>
      <w:r w:rsidR="00A241FF" w:rsidRPr="007B6493">
        <w:rPr>
          <w:rFonts w:ascii="Times New Roman" w:hAnsi="Times New Roman"/>
          <w:sz w:val="28"/>
          <w:szCs w:val="28"/>
          <w:lang w:val="en-US"/>
        </w:rPr>
        <w:instrText>schema</w:instrText>
      </w:r>
      <w:r w:rsidR="00A241FF" w:rsidRPr="007B6493">
        <w:rPr>
          <w:rFonts w:ascii="Times New Roman" w:hAnsi="Times New Roman"/>
          <w:sz w:val="28"/>
          <w:szCs w:val="28"/>
        </w:rPr>
        <w:instrText>":"</w:instrText>
      </w:r>
      <w:r w:rsidR="00A241FF" w:rsidRPr="007B6493">
        <w:rPr>
          <w:rFonts w:ascii="Times New Roman" w:hAnsi="Times New Roman"/>
          <w:sz w:val="28"/>
          <w:szCs w:val="28"/>
          <w:lang w:val="en-US"/>
        </w:rPr>
        <w:instrText>https</w:instrText>
      </w:r>
      <w:r w:rsidR="00A241FF" w:rsidRPr="007B6493">
        <w:rPr>
          <w:rFonts w:ascii="Times New Roman" w:hAnsi="Times New Roman"/>
          <w:sz w:val="28"/>
          <w:szCs w:val="28"/>
        </w:rPr>
        <w:instrText>://</w:instrText>
      </w:r>
      <w:r w:rsidR="00A241FF" w:rsidRPr="007B6493">
        <w:rPr>
          <w:rFonts w:ascii="Times New Roman" w:hAnsi="Times New Roman"/>
          <w:sz w:val="28"/>
          <w:szCs w:val="28"/>
          <w:lang w:val="en-US"/>
        </w:rPr>
        <w:instrText>github</w:instrText>
      </w:r>
      <w:r w:rsidR="00A241FF" w:rsidRPr="007B6493">
        <w:rPr>
          <w:rFonts w:ascii="Times New Roman" w:hAnsi="Times New Roman"/>
          <w:sz w:val="28"/>
          <w:szCs w:val="28"/>
        </w:rPr>
        <w:instrText>.</w:instrText>
      </w:r>
      <w:r w:rsidR="00A241FF" w:rsidRPr="007B6493">
        <w:rPr>
          <w:rFonts w:ascii="Times New Roman" w:hAnsi="Times New Roman"/>
          <w:sz w:val="28"/>
          <w:szCs w:val="28"/>
          <w:lang w:val="en-US"/>
        </w:rPr>
        <w:instrText>com</w:instrText>
      </w:r>
      <w:r w:rsidR="00A241FF" w:rsidRPr="007B6493">
        <w:rPr>
          <w:rFonts w:ascii="Times New Roman" w:hAnsi="Times New Roman"/>
          <w:sz w:val="28"/>
          <w:szCs w:val="28"/>
        </w:rPr>
        <w:instrText>/</w:instrText>
      </w:r>
      <w:r w:rsidR="00A241FF" w:rsidRPr="007B6493">
        <w:rPr>
          <w:rFonts w:ascii="Times New Roman" w:hAnsi="Times New Roman"/>
          <w:sz w:val="28"/>
          <w:szCs w:val="28"/>
          <w:lang w:val="en-US"/>
        </w:rPr>
        <w:instrText>citation</w:instrText>
      </w:r>
      <w:r w:rsidR="00A241FF" w:rsidRPr="007B6493">
        <w:rPr>
          <w:rFonts w:ascii="Times New Roman" w:hAnsi="Times New Roman"/>
          <w:sz w:val="28"/>
          <w:szCs w:val="28"/>
        </w:rPr>
        <w:instrText>-</w:instrText>
      </w:r>
      <w:r w:rsidR="00A241FF" w:rsidRPr="007B6493">
        <w:rPr>
          <w:rFonts w:ascii="Times New Roman" w:hAnsi="Times New Roman"/>
          <w:sz w:val="28"/>
          <w:szCs w:val="28"/>
          <w:lang w:val="en-US"/>
        </w:rPr>
        <w:instrText>style</w:instrText>
      </w:r>
      <w:r w:rsidR="00A241FF" w:rsidRPr="007B6493">
        <w:rPr>
          <w:rFonts w:ascii="Times New Roman" w:hAnsi="Times New Roman"/>
          <w:sz w:val="28"/>
          <w:szCs w:val="28"/>
        </w:rPr>
        <w:instrText>-</w:instrText>
      </w:r>
      <w:r w:rsidR="00A241FF" w:rsidRPr="007B6493">
        <w:rPr>
          <w:rFonts w:ascii="Times New Roman" w:hAnsi="Times New Roman"/>
          <w:sz w:val="28"/>
          <w:szCs w:val="28"/>
          <w:lang w:val="en-US"/>
        </w:rPr>
        <w:instrText>language</w:instrText>
      </w:r>
      <w:r w:rsidR="00A241FF" w:rsidRPr="007B6493">
        <w:rPr>
          <w:rFonts w:ascii="Times New Roman" w:hAnsi="Times New Roman"/>
          <w:sz w:val="28"/>
          <w:szCs w:val="28"/>
        </w:rPr>
        <w:instrText>/</w:instrText>
      </w:r>
      <w:r w:rsidR="00A241FF" w:rsidRPr="007B6493">
        <w:rPr>
          <w:rFonts w:ascii="Times New Roman" w:hAnsi="Times New Roman"/>
          <w:sz w:val="28"/>
          <w:szCs w:val="28"/>
          <w:lang w:val="en-US"/>
        </w:rPr>
        <w:instrText>schema</w:instrText>
      </w:r>
      <w:r w:rsidR="00A241FF" w:rsidRPr="007B6493">
        <w:rPr>
          <w:rFonts w:ascii="Times New Roman" w:hAnsi="Times New Roman"/>
          <w:sz w:val="28"/>
          <w:szCs w:val="28"/>
        </w:rPr>
        <w:instrText>/</w:instrText>
      </w:r>
      <w:r w:rsidR="00A241FF" w:rsidRPr="007B6493">
        <w:rPr>
          <w:rFonts w:ascii="Times New Roman" w:hAnsi="Times New Roman"/>
          <w:sz w:val="28"/>
          <w:szCs w:val="28"/>
          <w:lang w:val="en-US"/>
        </w:rPr>
        <w:instrText>raw</w:instrText>
      </w:r>
      <w:r w:rsidR="00A241FF" w:rsidRPr="007B6493">
        <w:rPr>
          <w:rFonts w:ascii="Times New Roman" w:hAnsi="Times New Roman"/>
          <w:sz w:val="28"/>
          <w:szCs w:val="28"/>
        </w:rPr>
        <w:instrText>/</w:instrText>
      </w:r>
      <w:r w:rsidR="00A241FF" w:rsidRPr="007B6493">
        <w:rPr>
          <w:rFonts w:ascii="Times New Roman" w:hAnsi="Times New Roman"/>
          <w:sz w:val="28"/>
          <w:szCs w:val="28"/>
          <w:lang w:val="en-US"/>
        </w:rPr>
        <w:instrText>master</w:instrText>
      </w:r>
      <w:r w:rsidR="00A241FF" w:rsidRPr="007B6493">
        <w:rPr>
          <w:rFonts w:ascii="Times New Roman" w:hAnsi="Times New Roman"/>
          <w:sz w:val="28"/>
          <w:szCs w:val="28"/>
        </w:rPr>
        <w:instrText>/</w:instrText>
      </w:r>
      <w:r w:rsidR="00A241FF" w:rsidRPr="007B6493">
        <w:rPr>
          <w:rFonts w:ascii="Times New Roman" w:hAnsi="Times New Roman"/>
          <w:sz w:val="28"/>
          <w:szCs w:val="28"/>
          <w:lang w:val="en-US"/>
        </w:rPr>
        <w:instrText>csl</w:instrText>
      </w:r>
      <w:r w:rsidR="00A241FF" w:rsidRPr="007B6493">
        <w:rPr>
          <w:rFonts w:ascii="Times New Roman" w:hAnsi="Times New Roman"/>
          <w:sz w:val="28"/>
          <w:szCs w:val="28"/>
        </w:rPr>
        <w:instrText>-</w:instrText>
      </w:r>
      <w:r w:rsidR="00A241FF" w:rsidRPr="007B6493">
        <w:rPr>
          <w:rFonts w:ascii="Times New Roman" w:hAnsi="Times New Roman"/>
          <w:sz w:val="28"/>
          <w:szCs w:val="28"/>
          <w:lang w:val="en-US"/>
        </w:rPr>
        <w:instrText>citation</w:instrText>
      </w:r>
      <w:r w:rsidR="00A241FF" w:rsidRPr="007B6493">
        <w:rPr>
          <w:rFonts w:ascii="Times New Roman" w:hAnsi="Times New Roman"/>
          <w:sz w:val="28"/>
          <w:szCs w:val="28"/>
        </w:rPr>
        <w:instrText>.</w:instrText>
      </w:r>
      <w:r w:rsidR="00A241FF" w:rsidRPr="007B6493">
        <w:rPr>
          <w:rFonts w:ascii="Times New Roman" w:hAnsi="Times New Roman"/>
          <w:sz w:val="28"/>
          <w:szCs w:val="28"/>
          <w:lang w:val="en-US"/>
        </w:rPr>
        <w:instrText>json</w:instrText>
      </w:r>
      <w:r w:rsidR="00A241FF" w:rsidRPr="007B6493">
        <w:rPr>
          <w:rFonts w:ascii="Times New Roman" w:hAnsi="Times New Roman"/>
          <w:sz w:val="28"/>
          <w:szCs w:val="28"/>
        </w:rPr>
        <w:instrText>"}</w:instrText>
      </w:r>
      <w:r w:rsidR="006B7231" w:rsidRPr="007B6493">
        <w:rPr>
          <w:rFonts w:ascii="Times New Roman" w:hAnsi="Times New Roman"/>
          <w:sz w:val="28"/>
          <w:szCs w:val="28"/>
        </w:rPr>
        <w:fldChar w:fldCharType="separate"/>
      </w:r>
    </w:p>
    <w:p w:rsidR="006B7231" w:rsidRPr="007B6493" w:rsidRDefault="006B7231" w:rsidP="00AD03A3">
      <w:pPr>
        <w:spacing w:before="240" w:line="240" w:lineRule="auto"/>
        <w:ind w:firstLine="567"/>
        <w:contextualSpacing/>
        <w:jc w:val="both"/>
        <w:rPr>
          <w:rFonts w:ascii="Times New Roman" w:hAnsi="Times New Roman"/>
          <w:noProof/>
          <w:sz w:val="28"/>
          <w:szCs w:val="28"/>
        </w:rPr>
      </w:pPr>
      <w:r w:rsidRPr="007B6493">
        <w:rPr>
          <w:rFonts w:ascii="Times New Roman" w:hAnsi="Times New Roman"/>
          <w:noProof/>
          <w:sz w:val="28"/>
          <w:szCs w:val="28"/>
        </w:rPr>
        <w:t>В годовой статистике за 2021 год (отчетный год) приведены следующие данные: количество выполненных операций блефаропластика века составило 149668 по сравнению с 86986 в 2020 году (рост - 72% по сравнению с 2020 годом)</w:t>
      </w:r>
      <w:r w:rsidR="00867B72" w:rsidRPr="007B6493">
        <w:rPr>
          <w:rFonts w:ascii="Times New Roman" w:hAnsi="Times New Roman"/>
          <w:noProof/>
          <w:sz w:val="28"/>
          <w:szCs w:val="28"/>
        </w:rPr>
        <w:t>.</w:t>
      </w:r>
      <w:r w:rsidRPr="007B6493">
        <w:rPr>
          <w:rFonts w:ascii="Times New Roman" w:hAnsi="Times New Roman"/>
          <w:noProof/>
          <w:sz w:val="28"/>
          <w:szCs w:val="28"/>
        </w:rPr>
        <w:t xml:space="preserve"> 41% респондентов, обратившихся за операцией – люди 36-50 лет; 31% пациентов - люди 51-70 лет. В 2021 году снятие жестких ограничений деятельности, введенных в связи с эпидемией </w:t>
      </w:r>
      <w:r w:rsidRPr="007B6493">
        <w:rPr>
          <w:rFonts w:ascii="Times New Roman" w:hAnsi="Times New Roman"/>
          <w:noProof/>
          <w:sz w:val="28"/>
          <w:szCs w:val="28"/>
          <w:lang w:val="en-US"/>
        </w:rPr>
        <w:t>Covid</w:t>
      </w:r>
      <w:r w:rsidRPr="007B6493">
        <w:rPr>
          <w:rFonts w:ascii="Times New Roman" w:hAnsi="Times New Roman"/>
          <w:noProof/>
          <w:sz w:val="28"/>
          <w:szCs w:val="28"/>
        </w:rPr>
        <w:t>-19, привел</w:t>
      </w:r>
      <w:r w:rsidR="00867B72" w:rsidRPr="007B6493">
        <w:rPr>
          <w:rFonts w:ascii="Times New Roman" w:hAnsi="Times New Roman"/>
          <w:noProof/>
          <w:sz w:val="28"/>
          <w:szCs w:val="28"/>
        </w:rPr>
        <w:t>о</w:t>
      </w:r>
      <w:r w:rsidRPr="007B6493">
        <w:rPr>
          <w:rFonts w:ascii="Times New Roman" w:hAnsi="Times New Roman"/>
          <w:noProof/>
          <w:sz w:val="28"/>
          <w:szCs w:val="28"/>
        </w:rPr>
        <w:t xml:space="preserve"> к резкому росту количества хирургических процедур, при этом рост был беспрецедентным - 54%. </w:t>
      </w:r>
    </w:p>
    <w:p w:rsidR="006B7231" w:rsidRPr="007B6493" w:rsidRDefault="006B7231" w:rsidP="00AD03A3">
      <w:pPr>
        <w:spacing w:line="240" w:lineRule="auto"/>
        <w:ind w:firstLine="567"/>
        <w:contextualSpacing/>
        <w:jc w:val="both"/>
        <w:rPr>
          <w:rFonts w:ascii="Times New Roman" w:hAnsi="Times New Roman"/>
          <w:noProof/>
          <w:sz w:val="28"/>
          <w:szCs w:val="28"/>
        </w:rPr>
      </w:pPr>
      <w:r w:rsidRPr="007B6493">
        <w:rPr>
          <w:rFonts w:ascii="Times New Roman" w:hAnsi="Times New Roman"/>
          <w:noProof/>
          <w:sz w:val="28"/>
          <w:szCs w:val="28"/>
        </w:rPr>
        <w:t xml:space="preserve">В связи с эпидемией возникли новые явления под условным названием «Zoom-effect». Популярность платформ для видеоконференций резко возросла в период пандемии COVID-19 (дистанционное обучение, работа, блогерство и т.п.), однако высказывались опасения, что видеозвонки могут вызвать неудовлетворенность внешним видом, поскольку люди в течение длительного времени видят свое изображение </w:t>
      </w:r>
      <w:r w:rsidR="00983033" w:rsidRPr="007B6493">
        <w:rPr>
          <w:rFonts w:ascii="Times New Roman" w:hAnsi="Times New Roman"/>
          <w:noProof/>
          <w:sz w:val="28"/>
          <w:szCs w:val="28"/>
        </w:rPr>
        <w:t>в</w:t>
      </w:r>
      <w:r w:rsidRPr="007B6493">
        <w:rPr>
          <w:rFonts w:ascii="Times New Roman" w:hAnsi="Times New Roman"/>
          <w:noProof/>
          <w:sz w:val="28"/>
          <w:szCs w:val="28"/>
        </w:rPr>
        <w:t xml:space="preserve"> камере, в объективе которой лицо человека становится визитной карточкой. Эта тенденция привела к росту количества операций на лице на 55 % в 2021 году</w:t>
      </w:r>
      <w:r w:rsidR="00965FBF" w:rsidRPr="007B6493">
        <w:rPr>
          <w:rFonts w:ascii="Times New Roman" w:hAnsi="Times New Roman"/>
          <w:noProof/>
          <w:sz w:val="28"/>
          <w:szCs w:val="28"/>
        </w:rPr>
        <w:t xml:space="preserve"> </w:t>
      </w:r>
      <w:r w:rsidR="00F20618" w:rsidRPr="007B6493">
        <w:rPr>
          <w:rFonts w:ascii="Times New Roman" w:hAnsi="Times New Roman"/>
          <w:noProof/>
          <w:sz w:val="28"/>
          <w:szCs w:val="28"/>
        </w:rPr>
        <w:t>[1</w:t>
      </w:r>
      <w:r w:rsidR="00B900E0" w:rsidRPr="007B6493">
        <w:rPr>
          <w:rFonts w:ascii="Times New Roman" w:hAnsi="Times New Roman"/>
          <w:noProof/>
          <w:sz w:val="28"/>
          <w:szCs w:val="28"/>
        </w:rPr>
        <w:t>6</w:t>
      </w:r>
      <w:r w:rsidR="00F20618" w:rsidRPr="007B6493">
        <w:rPr>
          <w:rFonts w:ascii="Times New Roman" w:hAnsi="Times New Roman"/>
          <w:noProof/>
          <w:sz w:val="28"/>
          <w:szCs w:val="28"/>
        </w:rPr>
        <w:t xml:space="preserve">]. </w:t>
      </w:r>
    </w:p>
    <w:p w:rsidR="006B7231" w:rsidRPr="007B6493" w:rsidRDefault="00BE1D2C" w:rsidP="00AD03A3">
      <w:pPr>
        <w:spacing w:line="240" w:lineRule="auto"/>
        <w:ind w:firstLine="567"/>
        <w:contextualSpacing/>
        <w:jc w:val="both"/>
        <w:rPr>
          <w:rFonts w:ascii="Times New Roman" w:hAnsi="Times New Roman"/>
          <w:noProof/>
          <w:sz w:val="28"/>
          <w:szCs w:val="28"/>
        </w:rPr>
      </w:pPr>
      <w:r w:rsidRPr="007B6493">
        <w:rPr>
          <w:rFonts w:ascii="Times New Roman" w:hAnsi="Times New Roman"/>
          <w:noProof/>
          <w:sz w:val="28"/>
          <w:szCs w:val="28"/>
        </w:rPr>
        <w:t xml:space="preserve">ASOPRS </w:t>
      </w:r>
      <w:r w:rsidR="006B7231" w:rsidRPr="007B6493">
        <w:rPr>
          <w:rFonts w:ascii="Times New Roman" w:hAnsi="Times New Roman"/>
          <w:noProof/>
          <w:sz w:val="28"/>
          <w:szCs w:val="28"/>
        </w:rPr>
        <w:t xml:space="preserve">периодически проводит опросы врачей, в том числе по электронной почте. Исследуемая доктором </w:t>
      </w:r>
      <w:r w:rsidR="006B7231" w:rsidRPr="007B6493">
        <w:rPr>
          <w:rFonts w:ascii="Times New Roman" w:hAnsi="Times New Roman"/>
          <w:noProof/>
          <w:sz w:val="28"/>
          <w:szCs w:val="28"/>
          <w:lang w:val="en-US"/>
        </w:rPr>
        <w:t>Kossler</w:t>
      </w:r>
      <w:r w:rsidR="006B7231" w:rsidRPr="007B6493">
        <w:rPr>
          <w:rFonts w:ascii="Times New Roman" w:hAnsi="Times New Roman"/>
          <w:noProof/>
          <w:sz w:val="28"/>
          <w:szCs w:val="28"/>
        </w:rPr>
        <w:t xml:space="preserve"> анкета включала 34 вопроса, на которые дали от</w:t>
      </w:r>
      <w:r w:rsidR="00C0608A" w:rsidRPr="007B6493">
        <w:rPr>
          <w:rFonts w:ascii="Times New Roman" w:hAnsi="Times New Roman"/>
          <w:noProof/>
          <w:sz w:val="28"/>
          <w:szCs w:val="28"/>
        </w:rPr>
        <w:t>веты 34% (161 человек)</w:t>
      </w:r>
      <w:r w:rsidR="006B7231" w:rsidRPr="007B6493">
        <w:rPr>
          <w:rFonts w:ascii="Times New Roman" w:hAnsi="Times New Roman"/>
          <w:noProof/>
          <w:sz w:val="28"/>
          <w:szCs w:val="28"/>
        </w:rPr>
        <w:t xml:space="preserve"> опрошенных членов. Результаты показали, что: выполнено 196 операций на верхних веках за год, </w:t>
      </w:r>
      <w:r w:rsidR="00867B72" w:rsidRPr="007B6493">
        <w:rPr>
          <w:rFonts w:ascii="Times New Roman" w:hAnsi="Times New Roman"/>
          <w:noProof/>
          <w:sz w:val="28"/>
          <w:szCs w:val="28"/>
        </w:rPr>
        <w:t xml:space="preserve">из них </w:t>
      </w:r>
      <w:r w:rsidR="006B7231" w:rsidRPr="007B6493">
        <w:rPr>
          <w:rFonts w:ascii="Times New Roman" w:hAnsi="Times New Roman"/>
          <w:noProof/>
          <w:sz w:val="28"/>
          <w:szCs w:val="28"/>
        </w:rPr>
        <w:t xml:space="preserve">70% являются функциональными, </w:t>
      </w:r>
      <w:r w:rsidR="00867B72" w:rsidRPr="007B6493">
        <w:rPr>
          <w:rFonts w:ascii="Times New Roman" w:hAnsi="Times New Roman"/>
          <w:noProof/>
          <w:sz w:val="28"/>
          <w:szCs w:val="28"/>
        </w:rPr>
        <w:t xml:space="preserve">а </w:t>
      </w:r>
      <w:r w:rsidR="006B7231" w:rsidRPr="007B6493">
        <w:rPr>
          <w:rFonts w:ascii="Times New Roman" w:hAnsi="Times New Roman"/>
          <w:noProof/>
          <w:sz w:val="28"/>
          <w:szCs w:val="28"/>
        </w:rPr>
        <w:t>30% являются чисто эстетическими</w:t>
      </w:r>
      <w:r w:rsidR="00965FBF" w:rsidRPr="007B6493">
        <w:rPr>
          <w:rFonts w:ascii="Times New Roman" w:hAnsi="Times New Roman"/>
          <w:noProof/>
          <w:sz w:val="28"/>
          <w:szCs w:val="28"/>
        </w:rPr>
        <w:t xml:space="preserve"> </w:t>
      </w:r>
      <w:r w:rsidR="00F20618" w:rsidRPr="007B6493">
        <w:rPr>
          <w:rFonts w:ascii="Times New Roman" w:hAnsi="Times New Roman"/>
          <w:noProof/>
          <w:sz w:val="28"/>
          <w:szCs w:val="28"/>
        </w:rPr>
        <w:t>[1</w:t>
      </w:r>
      <w:r w:rsidR="00B900E0" w:rsidRPr="007B6493">
        <w:rPr>
          <w:rFonts w:ascii="Times New Roman" w:hAnsi="Times New Roman"/>
          <w:noProof/>
          <w:sz w:val="28"/>
          <w:szCs w:val="28"/>
        </w:rPr>
        <w:t>7</w:t>
      </w:r>
      <w:r w:rsidR="00F20618" w:rsidRPr="007B6493">
        <w:rPr>
          <w:rFonts w:ascii="Times New Roman" w:hAnsi="Times New Roman"/>
          <w:noProof/>
          <w:sz w:val="28"/>
          <w:szCs w:val="28"/>
        </w:rPr>
        <w:t>].</w:t>
      </w:r>
    </w:p>
    <w:p w:rsidR="006B7231" w:rsidRPr="007B6493" w:rsidRDefault="006B7231" w:rsidP="00AD03A3">
      <w:pPr>
        <w:spacing w:line="240" w:lineRule="auto"/>
        <w:ind w:firstLine="567"/>
        <w:contextualSpacing/>
        <w:jc w:val="both"/>
        <w:rPr>
          <w:rFonts w:ascii="Times New Roman" w:hAnsi="Times New Roman"/>
          <w:sz w:val="28"/>
          <w:szCs w:val="28"/>
        </w:rPr>
      </w:pPr>
      <w:r w:rsidRPr="007B6493">
        <w:rPr>
          <w:rFonts w:ascii="Times New Roman" w:hAnsi="Times New Roman"/>
          <w:noProof/>
          <w:sz w:val="28"/>
          <w:szCs w:val="28"/>
        </w:rPr>
        <w:t>Косметическая хирургия в</w:t>
      </w:r>
      <w:r w:rsidR="004D59FA" w:rsidRPr="007B6493">
        <w:rPr>
          <w:rFonts w:ascii="Times New Roman" w:hAnsi="Times New Roman"/>
          <w:noProof/>
          <w:sz w:val="28"/>
          <w:szCs w:val="28"/>
        </w:rPr>
        <w:t xml:space="preserve"> </w:t>
      </w:r>
      <w:r w:rsidRPr="007B6493">
        <w:rPr>
          <w:rFonts w:ascii="Times New Roman" w:hAnsi="Times New Roman"/>
          <w:noProof/>
          <w:sz w:val="28"/>
          <w:szCs w:val="28"/>
        </w:rPr>
        <w:t xml:space="preserve">Южной Корее является лидером </w:t>
      </w:r>
      <w:r w:rsidR="00983033" w:rsidRPr="007B6493">
        <w:rPr>
          <w:rFonts w:ascii="Times New Roman" w:hAnsi="Times New Roman"/>
          <w:noProof/>
          <w:sz w:val="28"/>
          <w:szCs w:val="28"/>
        </w:rPr>
        <w:t>в этой области</w:t>
      </w:r>
      <w:r w:rsidRPr="007B6493">
        <w:rPr>
          <w:rFonts w:ascii="Times New Roman" w:hAnsi="Times New Roman"/>
          <w:noProof/>
          <w:sz w:val="28"/>
          <w:szCs w:val="28"/>
        </w:rPr>
        <w:t>, занимая 25% мирового рынка. Каждая пятая кореянка сделала пластическую операцию (тенденция роста: 5% в 1994, 31% в 2015), тогда как в США - каждая двадцатая. В 2018 году в Южную Корею обратились за косметической операцией почти полмиллиона пациентов. Все больше женщин в возрасте 20 лет хотят сделать пластику, более 30% молодых девушек хотя бы один раз обращались к пластич</w:t>
      </w:r>
      <w:r w:rsidR="00005A4E" w:rsidRPr="007B6493">
        <w:rPr>
          <w:rFonts w:ascii="Times New Roman" w:hAnsi="Times New Roman"/>
          <w:noProof/>
          <w:sz w:val="28"/>
          <w:szCs w:val="28"/>
        </w:rPr>
        <w:t>ес</w:t>
      </w:r>
      <w:r w:rsidRPr="007B6493">
        <w:rPr>
          <w:rFonts w:ascii="Times New Roman" w:hAnsi="Times New Roman"/>
          <w:noProof/>
          <w:sz w:val="28"/>
          <w:szCs w:val="28"/>
        </w:rPr>
        <w:t xml:space="preserve">кому хирургу согласно открытым публично данным </w:t>
      </w:r>
      <w:r w:rsidR="00F20618" w:rsidRPr="007B6493">
        <w:rPr>
          <w:rFonts w:ascii="Times New Roman" w:hAnsi="Times New Roman"/>
          <w:noProof/>
          <w:sz w:val="28"/>
          <w:szCs w:val="28"/>
        </w:rPr>
        <w:t>[1</w:t>
      </w:r>
      <w:r w:rsidR="00B900E0" w:rsidRPr="007B6493">
        <w:rPr>
          <w:rFonts w:ascii="Times New Roman" w:hAnsi="Times New Roman"/>
          <w:noProof/>
          <w:sz w:val="28"/>
          <w:szCs w:val="28"/>
        </w:rPr>
        <w:t>8</w:t>
      </w:r>
      <w:r w:rsidR="00F20618" w:rsidRPr="007B6493">
        <w:rPr>
          <w:rFonts w:ascii="Times New Roman" w:hAnsi="Times New Roman"/>
          <w:noProof/>
          <w:sz w:val="28"/>
          <w:szCs w:val="28"/>
        </w:rPr>
        <w:t xml:space="preserve">]. </w:t>
      </w:r>
      <w:r w:rsidRPr="007B6493">
        <w:rPr>
          <w:rFonts w:ascii="Times New Roman" w:hAnsi="Times New Roman"/>
          <w:noProof/>
          <w:sz w:val="28"/>
          <w:szCs w:val="28"/>
        </w:rPr>
        <w:t xml:space="preserve"> </w:t>
      </w:r>
      <w:r w:rsidRPr="007B6493">
        <w:rPr>
          <w:rFonts w:ascii="Times New Roman" w:hAnsi="Times New Roman"/>
          <w:sz w:val="28"/>
          <w:szCs w:val="28"/>
        </w:rPr>
        <w:fldChar w:fldCharType="end"/>
      </w:r>
    </w:p>
    <w:p w:rsidR="006B7231" w:rsidRPr="007B6493" w:rsidRDefault="006B7231" w:rsidP="00AD03A3">
      <w:pPr>
        <w:spacing w:after="0" w:line="240" w:lineRule="auto"/>
        <w:jc w:val="both"/>
        <w:rPr>
          <w:rFonts w:ascii="Times New Roman" w:hAnsi="Times New Roman"/>
          <w:strike/>
          <w:sz w:val="28"/>
          <w:szCs w:val="28"/>
        </w:rPr>
      </w:pPr>
      <w:r w:rsidRPr="007B6493">
        <w:rPr>
          <w:rFonts w:ascii="Times New Roman" w:hAnsi="Times New Roman"/>
          <w:sz w:val="28"/>
          <w:szCs w:val="28"/>
        </w:rPr>
        <w:tab/>
        <w:t>Подобных данных по Казахстану нет. Наблюдение за собственной практикой и практикой казахстанских коллег показывает определенные тенденции. Спрос на пластические процедуры</w:t>
      </w:r>
      <w:r w:rsidR="00376298" w:rsidRPr="007B6493">
        <w:rPr>
          <w:rFonts w:ascii="Times New Roman" w:hAnsi="Times New Roman"/>
          <w:sz w:val="28"/>
          <w:szCs w:val="28"/>
        </w:rPr>
        <w:t xml:space="preserve"> в РК</w:t>
      </w:r>
      <w:r w:rsidRPr="007B6493">
        <w:rPr>
          <w:rFonts w:ascii="Times New Roman" w:hAnsi="Times New Roman"/>
          <w:sz w:val="28"/>
          <w:szCs w:val="28"/>
        </w:rPr>
        <w:t xml:space="preserve"> растет вместе с популярностью, в соответствии с мировыми тенденциями.</w:t>
      </w:r>
      <w:r w:rsidRPr="007B6493">
        <w:rPr>
          <w:rFonts w:ascii="Times New Roman" w:hAnsi="Times New Roman"/>
          <w:strike/>
          <w:sz w:val="28"/>
          <w:szCs w:val="28"/>
        </w:rPr>
        <w:t xml:space="preserve"> </w:t>
      </w:r>
    </w:p>
    <w:p w:rsidR="00AD03A3" w:rsidRPr="007B6493" w:rsidRDefault="00AD03A3" w:rsidP="00AD03A3">
      <w:pPr>
        <w:spacing w:after="0" w:line="240" w:lineRule="auto"/>
        <w:jc w:val="both"/>
        <w:rPr>
          <w:rFonts w:ascii="Times New Roman" w:hAnsi="Times New Roman"/>
          <w:strike/>
          <w:sz w:val="28"/>
          <w:szCs w:val="28"/>
        </w:rPr>
      </w:pPr>
    </w:p>
    <w:p w:rsidR="00AF5232" w:rsidRPr="007B6493" w:rsidRDefault="00AF5232" w:rsidP="00AD03A3">
      <w:pPr>
        <w:spacing w:after="0" w:line="240" w:lineRule="auto"/>
        <w:ind w:firstLine="567"/>
        <w:contextualSpacing/>
        <w:jc w:val="both"/>
        <w:rPr>
          <w:rFonts w:ascii="Times New Roman" w:hAnsi="Times New Roman"/>
          <w:b/>
          <w:bCs/>
          <w:sz w:val="28"/>
          <w:szCs w:val="28"/>
        </w:rPr>
      </w:pPr>
      <w:r w:rsidRPr="007B6493">
        <w:rPr>
          <w:rFonts w:ascii="Times New Roman" w:hAnsi="Times New Roman"/>
          <w:b/>
          <w:bCs/>
          <w:sz w:val="28"/>
          <w:szCs w:val="28"/>
        </w:rPr>
        <w:t>1.2 Основополагающие определения в анатомии верхнего века для проведения верхней блефаропластики</w:t>
      </w:r>
    </w:p>
    <w:p w:rsidR="003A111F" w:rsidRPr="007B6493" w:rsidRDefault="006B7231" w:rsidP="00145FBF">
      <w:pPr>
        <w:spacing w:after="0" w:line="240" w:lineRule="auto"/>
        <w:ind w:firstLine="567"/>
        <w:contextualSpacing/>
        <w:jc w:val="both"/>
        <w:rPr>
          <w:rFonts w:ascii="Times New Roman" w:hAnsi="Times New Roman"/>
          <w:sz w:val="28"/>
          <w:szCs w:val="28"/>
        </w:rPr>
      </w:pPr>
      <w:r w:rsidRPr="007B6493">
        <w:rPr>
          <w:rFonts w:ascii="Times New Roman" w:hAnsi="Times New Roman"/>
          <w:sz w:val="28"/>
          <w:szCs w:val="28"/>
        </w:rPr>
        <w:t>Анатомически верхние веки жителей Азии имеют ряд отличий от верхних век европейцев и африканцев. Одни жители Восточной Азии имеют складки, другие - нет, т.е. часто применяются такие понятия как «монголоидные веки», «восточные веки»</w:t>
      </w:r>
      <w:r w:rsidR="00F20618" w:rsidRPr="007B6493">
        <w:rPr>
          <w:rFonts w:ascii="Times New Roman" w:hAnsi="Times New Roman"/>
          <w:sz w:val="28"/>
          <w:szCs w:val="28"/>
        </w:rPr>
        <w:t xml:space="preserve"> [1</w:t>
      </w:r>
      <w:r w:rsidR="000D632F" w:rsidRPr="007B6493">
        <w:rPr>
          <w:rFonts w:ascii="Times New Roman" w:hAnsi="Times New Roman"/>
          <w:sz w:val="28"/>
          <w:szCs w:val="28"/>
        </w:rPr>
        <w:t>9</w:t>
      </w:r>
      <w:r w:rsidR="00F20618" w:rsidRPr="007B6493">
        <w:rPr>
          <w:rFonts w:ascii="Times New Roman" w:hAnsi="Times New Roman"/>
          <w:sz w:val="28"/>
          <w:szCs w:val="28"/>
        </w:rPr>
        <w:t xml:space="preserve">].  </w:t>
      </w:r>
      <w:r w:rsidRPr="007B6493">
        <w:rPr>
          <w:rFonts w:ascii="Times New Roman" w:hAnsi="Times New Roman"/>
          <w:sz w:val="28"/>
          <w:szCs w:val="28"/>
        </w:rPr>
        <w:t xml:space="preserve">  </w:t>
      </w:r>
    </w:p>
    <w:p w:rsidR="006B7231" w:rsidRPr="007B6493" w:rsidRDefault="00376298" w:rsidP="00145FBF">
      <w:pPr>
        <w:spacing w:after="0" w:line="240" w:lineRule="auto"/>
        <w:ind w:firstLine="567"/>
        <w:contextualSpacing/>
        <w:jc w:val="both"/>
        <w:rPr>
          <w:rFonts w:ascii="Times New Roman" w:hAnsi="Times New Roman"/>
          <w:sz w:val="28"/>
          <w:szCs w:val="28"/>
        </w:rPr>
      </w:pPr>
      <w:r w:rsidRPr="007B6493">
        <w:rPr>
          <w:rFonts w:ascii="Times New Roman" w:hAnsi="Times New Roman"/>
          <w:sz w:val="28"/>
          <w:szCs w:val="28"/>
        </w:rPr>
        <w:t>Л</w:t>
      </w:r>
      <w:r w:rsidR="006B7231" w:rsidRPr="007B6493">
        <w:rPr>
          <w:rFonts w:ascii="Times New Roman" w:hAnsi="Times New Roman"/>
          <w:sz w:val="28"/>
          <w:szCs w:val="28"/>
        </w:rPr>
        <w:t>юбой пластический хирург ориентируется на культурные особенности и предпочтения пациента и адаптируется к его индивидуальным особенностям</w:t>
      </w:r>
      <w:r w:rsidR="00F20618" w:rsidRPr="007B6493">
        <w:rPr>
          <w:rFonts w:ascii="Times New Roman" w:hAnsi="Times New Roman"/>
          <w:sz w:val="28"/>
          <w:szCs w:val="28"/>
        </w:rPr>
        <w:t xml:space="preserve"> [</w:t>
      </w:r>
      <w:r w:rsidR="000D632F" w:rsidRPr="007B6493">
        <w:rPr>
          <w:rFonts w:ascii="Times New Roman" w:hAnsi="Times New Roman"/>
          <w:sz w:val="28"/>
          <w:szCs w:val="28"/>
        </w:rPr>
        <w:t>20</w:t>
      </w:r>
      <w:r w:rsidR="00F20618" w:rsidRPr="007B6493">
        <w:rPr>
          <w:rFonts w:ascii="Times New Roman" w:hAnsi="Times New Roman"/>
          <w:sz w:val="28"/>
          <w:szCs w:val="28"/>
        </w:rPr>
        <w:t>].</w:t>
      </w:r>
      <w:r w:rsidR="006B7231" w:rsidRPr="007B6493">
        <w:rPr>
          <w:rFonts w:ascii="Times New Roman" w:hAnsi="Times New Roman"/>
          <w:sz w:val="28"/>
          <w:szCs w:val="28"/>
        </w:rPr>
        <w:t xml:space="preserve"> К примеру, Китай, Корея, Япония, Гонконг, Тайвань населяют этнические группы Восточной Азии, а Таиланд, Сингапур, Индонезию, Филиппины – этносы и группы Юго-Восточной Азии, а вместе они являются Азиатами</w:t>
      </w:r>
      <w:r w:rsidR="00F20618" w:rsidRPr="007B6493">
        <w:rPr>
          <w:rFonts w:ascii="Times New Roman" w:hAnsi="Times New Roman"/>
          <w:sz w:val="28"/>
          <w:szCs w:val="28"/>
        </w:rPr>
        <w:t xml:space="preserve"> [2</w:t>
      </w:r>
      <w:r w:rsidR="000D632F" w:rsidRPr="007B6493">
        <w:rPr>
          <w:rFonts w:ascii="Times New Roman" w:hAnsi="Times New Roman"/>
          <w:sz w:val="28"/>
          <w:szCs w:val="28"/>
        </w:rPr>
        <w:t>1</w:t>
      </w:r>
      <w:r w:rsidR="00F20618" w:rsidRPr="007B6493">
        <w:rPr>
          <w:rFonts w:ascii="Times New Roman" w:hAnsi="Times New Roman"/>
          <w:sz w:val="28"/>
          <w:szCs w:val="28"/>
        </w:rPr>
        <w:t>]</w:t>
      </w:r>
      <w:r w:rsidR="006B7231" w:rsidRPr="007B6493">
        <w:rPr>
          <w:rFonts w:ascii="Times New Roman" w:hAnsi="Times New Roman"/>
          <w:sz w:val="28"/>
          <w:szCs w:val="28"/>
        </w:rPr>
        <w:t xml:space="preserve">. </w:t>
      </w:r>
    </w:p>
    <w:p w:rsidR="006B7231" w:rsidRPr="007B6493" w:rsidRDefault="006B7231" w:rsidP="00AD03A3">
      <w:pPr>
        <w:spacing w:before="240" w:after="0" w:line="240" w:lineRule="auto"/>
        <w:ind w:firstLine="567"/>
        <w:contextualSpacing/>
        <w:jc w:val="both"/>
        <w:rPr>
          <w:rFonts w:ascii="Times New Roman" w:hAnsi="Times New Roman"/>
          <w:sz w:val="28"/>
          <w:szCs w:val="28"/>
          <w:lang w:val="en-US"/>
        </w:rPr>
      </w:pPr>
      <w:r w:rsidRPr="007B6493">
        <w:rPr>
          <w:rFonts w:ascii="Times New Roman" w:hAnsi="Times New Roman"/>
          <w:sz w:val="28"/>
          <w:szCs w:val="28"/>
        </w:rPr>
        <w:t xml:space="preserve">Азия географически и генетически разделена на три области: Западную Азию, Центральную Азию и Восточную Азию. Уроженцы Западной Азии генетически являются европеоидами, а коренные народы Центральной Азии демонстрируют различные сочетания европеоидных и монголоидных черт </w:t>
      </w:r>
      <w:r w:rsidR="00F20618" w:rsidRPr="007B6493">
        <w:rPr>
          <w:rFonts w:ascii="Times New Roman" w:hAnsi="Times New Roman"/>
          <w:sz w:val="28"/>
          <w:szCs w:val="28"/>
        </w:rPr>
        <w:fldChar w:fldCharType="begin" w:fldLock="1"/>
      </w:r>
      <w:r w:rsidR="00365B8F" w:rsidRPr="007B6493">
        <w:rPr>
          <w:rFonts w:ascii="Times New Roman" w:hAnsi="Times New Roman"/>
          <w:sz w:val="28"/>
          <w:szCs w:val="28"/>
          <w:lang w:val="en-US"/>
        </w:rPr>
        <w:instrText>ADDIN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CSL</w:instrText>
      </w:r>
      <w:r w:rsidR="00365B8F" w:rsidRPr="007B6493">
        <w:rPr>
          <w:rFonts w:ascii="Times New Roman" w:hAnsi="Times New Roman"/>
          <w:sz w:val="28"/>
          <w:szCs w:val="28"/>
        </w:rPr>
        <w:instrText>_</w:instrText>
      </w:r>
      <w:r w:rsidR="00365B8F" w:rsidRPr="007B6493">
        <w:rPr>
          <w:rFonts w:ascii="Times New Roman" w:hAnsi="Times New Roman"/>
          <w:sz w:val="28"/>
          <w:szCs w:val="28"/>
          <w:lang w:val="en-US"/>
        </w:rPr>
        <w:instrText>CITATION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citationItems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id</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ITEM</w:instrText>
      </w:r>
      <w:r w:rsidR="00365B8F" w:rsidRPr="007B6493">
        <w:rPr>
          <w:rFonts w:ascii="Times New Roman" w:hAnsi="Times New Roman"/>
          <w:sz w:val="28"/>
          <w:szCs w:val="28"/>
        </w:rPr>
        <w:instrText>-1","</w:instrText>
      </w:r>
      <w:r w:rsidR="00365B8F" w:rsidRPr="007B6493">
        <w:rPr>
          <w:rFonts w:ascii="Times New Roman" w:hAnsi="Times New Roman"/>
          <w:sz w:val="28"/>
          <w:szCs w:val="28"/>
          <w:lang w:val="en-US"/>
        </w:rPr>
        <w:instrText>itemData</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DOI</w:instrText>
      </w:r>
      <w:r w:rsidR="00365B8F" w:rsidRPr="007B6493">
        <w:rPr>
          <w:rFonts w:ascii="Times New Roman" w:hAnsi="Times New Roman"/>
          <w:sz w:val="28"/>
          <w:szCs w:val="28"/>
        </w:rPr>
        <w:instrText>":"10.1016/</w:instrText>
      </w:r>
      <w:r w:rsidR="00365B8F" w:rsidRPr="007B6493">
        <w:rPr>
          <w:rFonts w:ascii="Times New Roman" w:hAnsi="Times New Roman"/>
          <w:sz w:val="28"/>
          <w:szCs w:val="28"/>
          <w:lang w:val="en-US"/>
        </w:rPr>
        <w:instrText>S</w:instrText>
      </w:r>
      <w:r w:rsidR="00365B8F" w:rsidRPr="007B6493">
        <w:rPr>
          <w:rFonts w:ascii="Times New Roman" w:hAnsi="Times New Roman"/>
          <w:sz w:val="28"/>
          <w:szCs w:val="28"/>
        </w:rPr>
        <w:instrText>1064-7406(02)00038-</w:instrText>
      </w:r>
      <w:r w:rsidR="00365B8F" w:rsidRPr="007B6493">
        <w:rPr>
          <w:rFonts w:ascii="Times New Roman" w:hAnsi="Times New Roman"/>
          <w:sz w:val="28"/>
          <w:szCs w:val="28"/>
          <w:lang w:val="en-US"/>
        </w:rPr>
        <w:instrText>X</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ISSN</w:instrText>
      </w:r>
      <w:r w:rsidR="00365B8F" w:rsidRPr="007B6493">
        <w:rPr>
          <w:rFonts w:ascii="Times New Roman" w:hAnsi="Times New Roman"/>
          <w:sz w:val="28"/>
          <w:szCs w:val="28"/>
        </w:rPr>
        <w:instrText>":"10647406","</w:instrText>
      </w:r>
      <w:r w:rsidR="00365B8F" w:rsidRPr="007B6493">
        <w:rPr>
          <w:rFonts w:ascii="Times New Roman" w:hAnsi="Times New Roman"/>
          <w:sz w:val="28"/>
          <w:szCs w:val="28"/>
          <w:lang w:val="en-US"/>
        </w:rPr>
        <w:instrText>PMID</w:instrText>
      </w:r>
      <w:r w:rsidR="00365B8F" w:rsidRPr="007B6493">
        <w:rPr>
          <w:rFonts w:ascii="Times New Roman" w:hAnsi="Times New Roman"/>
          <w:sz w:val="28"/>
          <w:szCs w:val="28"/>
        </w:rPr>
        <w:instrText>":"15062296","</w:instrText>
      </w:r>
      <w:r w:rsidR="00365B8F" w:rsidRPr="007B6493">
        <w:rPr>
          <w:rFonts w:ascii="Times New Roman" w:hAnsi="Times New Roman"/>
          <w:sz w:val="28"/>
          <w:szCs w:val="28"/>
          <w:lang w:val="en-US"/>
        </w:rPr>
        <w:instrText>abstract</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Upper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blepharoplasty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Asian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eye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challenging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procedure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requiring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careful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considered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preoperative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preparation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meticulous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attention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to</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detail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during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operative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procedure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Anatomical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differences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compared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with</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Caucasian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eyelid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must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appreciated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respected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Upper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blepharoplasty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flexible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operation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allowing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variations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level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palpebral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fold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depth</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palpebral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sulcus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disposition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epicanthus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all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which</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combine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to</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allow</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significant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aesthetic</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differences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appearance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surgically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transformed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eyelids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preoperative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desires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each</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patient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regarding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type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eyelid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transformation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requested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must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carefully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elicited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present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time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most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patients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desire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retention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least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some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Asian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characteristics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rather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than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frank</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Westernization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Each</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patient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should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allowed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to</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scrutinize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pre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postoperative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photographs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various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types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double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eyelid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procedures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aid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selecting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type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eyelid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desired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Because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postoperative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asymmetry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most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frequent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cause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dissatisfaction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especially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important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to</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note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document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pre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existing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asymmetry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to</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execute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every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step</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operation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with</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symmetry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primary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goal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Although</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blepharoplasty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Asians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variation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standard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supratarsal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fixation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blepharoplasty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surgery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Asian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eyelid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presents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unique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novel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challenge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even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for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surgeon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who</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experienced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Caucasian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blepharoplasty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other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areas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cosmetic</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surgery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best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way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to</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avoid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unsatisfactory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results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to</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identify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potential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problem</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situations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preoperatively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Asian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blepharoplasty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red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flags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include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preoperative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asymmetry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patients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who</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have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undergone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previous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blepharoplasty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thick</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sebaceous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skin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presence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large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epicanthal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fold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Thorough</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understanding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anatomy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thoughtful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considered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preoperative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planning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meticulous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attention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to</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detail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during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operative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procedure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comprise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road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map</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to</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success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Asian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upper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blepharoplasty</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author</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dropping</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particle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family</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McCurdy</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given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John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non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dropping</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particle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parse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names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false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suffix</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container</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title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Facial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Plastic</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Surgery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Clinics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id</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ITEM</w:instrText>
      </w:r>
      <w:r w:rsidR="00365B8F" w:rsidRPr="007B6493">
        <w:rPr>
          <w:rFonts w:ascii="Times New Roman" w:hAnsi="Times New Roman"/>
          <w:sz w:val="28"/>
          <w:szCs w:val="28"/>
        </w:rPr>
        <w:instrText>-1","</w:instrText>
      </w:r>
      <w:r w:rsidR="00365B8F" w:rsidRPr="007B6493">
        <w:rPr>
          <w:rFonts w:ascii="Times New Roman" w:hAnsi="Times New Roman"/>
          <w:sz w:val="28"/>
          <w:szCs w:val="28"/>
          <w:lang w:val="en-US"/>
        </w:rPr>
        <w:instrText>issue</w:instrText>
      </w:r>
      <w:r w:rsidR="00365B8F" w:rsidRPr="007B6493">
        <w:rPr>
          <w:rFonts w:ascii="Times New Roman" w:hAnsi="Times New Roman"/>
          <w:sz w:val="28"/>
          <w:szCs w:val="28"/>
        </w:rPr>
        <w:instrText>":"4","</w:instrText>
      </w:r>
      <w:r w:rsidR="00365B8F" w:rsidRPr="007B6493">
        <w:rPr>
          <w:rFonts w:ascii="Times New Roman" w:hAnsi="Times New Roman"/>
          <w:sz w:val="28"/>
          <w:szCs w:val="28"/>
          <w:lang w:val="en-US"/>
        </w:rPr>
        <w:instrText>issued</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date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parts</w:instrText>
      </w:r>
      <w:r w:rsidR="00365B8F" w:rsidRPr="007B6493">
        <w:rPr>
          <w:rFonts w:ascii="Times New Roman" w:hAnsi="Times New Roman"/>
          <w:sz w:val="28"/>
          <w:szCs w:val="28"/>
        </w:rPr>
        <w:instrText>":[["2002","11"]]},"</w:instrText>
      </w:r>
      <w:r w:rsidR="00365B8F" w:rsidRPr="007B6493">
        <w:rPr>
          <w:rFonts w:ascii="Times New Roman" w:hAnsi="Times New Roman"/>
          <w:sz w:val="28"/>
          <w:szCs w:val="28"/>
          <w:lang w:val="en-US"/>
        </w:rPr>
        <w:instrText>page</w:instrText>
      </w:r>
      <w:r w:rsidR="00365B8F" w:rsidRPr="007B6493">
        <w:rPr>
          <w:rFonts w:ascii="Times New Roman" w:hAnsi="Times New Roman"/>
          <w:sz w:val="28"/>
          <w:szCs w:val="28"/>
        </w:rPr>
        <w:instrText>":"351-368","</w:instrText>
      </w:r>
      <w:r w:rsidR="00365B8F" w:rsidRPr="007B6493">
        <w:rPr>
          <w:rFonts w:ascii="Times New Roman" w:hAnsi="Times New Roman"/>
          <w:sz w:val="28"/>
          <w:szCs w:val="28"/>
          <w:lang w:val="en-US"/>
        </w:rPr>
        <w:instrText>publisher</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Facial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Plast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Surg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Clin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North</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Am</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title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Upper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blepharoplasty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Asian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patient</w:instrText>
      </w:r>
      <w:r w:rsidR="00365B8F" w:rsidRPr="007B6493">
        <w:rPr>
          <w:rFonts w:ascii="Times New Roman" w:hAnsi="Times New Roman"/>
          <w:sz w:val="28"/>
          <w:szCs w:val="28"/>
        </w:rPr>
        <w:instrText>: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double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eyelid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operation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type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article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volume</w:instrText>
      </w:r>
      <w:r w:rsidR="00365B8F" w:rsidRPr="007B6493">
        <w:rPr>
          <w:rFonts w:ascii="Times New Roman" w:hAnsi="Times New Roman"/>
          <w:sz w:val="28"/>
          <w:szCs w:val="28"/>
        </w:rPr>
        <w:instrText>":"10"},"</w:instrText>
      </w:r>
      <w:r w:rsidR="00365B8F" w:rsidRPr="007B6493">
        <w:rPr>
          <w:rFonts w:ascii="Times New Roman" w:hAnsi="Times New Roman"/>
          <w:sz w:val="28"/>
          <w:szCs w:val="28"/>
          <w:lang w:val="en-US"/>
        </w:rPr>
        <w:instrText>uris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http</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www</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mendeley</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com</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documents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uuid</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ea</w:instrText>
      </w:r>
      <w:r w:rsidR="00365B8F" w:rsidRPr="007B6493">
        <w:rPr>
          <w:rFonts w:ascii="Times New Roman" w:hAnsi="Times New Roman"/>
          <w:sz w:val="28"/>
          <w:szCs w:val="28"/>
        </w:rPr>
        <w:instrText>9</w:instrText>
      </w:r>
      <w:r w:rsidR="00365B8F" w:rsidRPr="007B6493">
        <w:rPr>
          <w:rFonts w:ascii="Times New Roman" w:hAnsi="Times New Roman"/>
          <w:sz w:val="28"/>
          <w:szCs w:val="28"/>
          <w:lang w:val="en-US"/>
        </w:rPr>
        <w:instrText>deb</w:instrText>
      </w:r>
      <w:r w:rsidR="00365B8F" w:rsidRPr="007B6493">
        <w:rPr>
          <w:rFonts w:ascii="Times New Roman" w:hAnsi="Times New Roman"/>
          <w:sz w:val="28"/>
          <w:szCs w:val="28"/>
        </w:rPr>
        <w:instrText>97-</w:instrText>
      </w:r>
      <w:r w:rsidR="00365B8F" w:rsidRPr="007B6493">
        <w:rPr>
          <w:rFonts w:ascii="Times New Roman" w:hAnsi="Times New Roman"/>
          <w:sz w:val="28"/>
          <w:szCs w:val="28"/>
          <w:lang w:val="en-US"/>
        </w:rPr>
        <w:instrText>eacf</w:instrText>
      </w:r>
      <w:r w:rsidR="00365B8F" w:rsidRPr="007B6493">
        <w:rPr>
          <w:rFonts w:ascii="Times New Roman" w:hAnsi="Times New Roman"/>
          <w:sz w:val="28"/>
          <w:szCs w:val="28"/>
        </w:rPr>
        <w:instrText>-3</w:instrText>
      </w:r>
      <w:r w:rsidR="00365B8F" w:rsidRPr="007B6493">
        <w:rPr>
          <w:rFonts w:ascii="Times New Roman" w:hAnsi="Times New Roman"/>
          <w:sz w:val="28"/>
          <w:szCs w:val="28"/>
          <w:lang w:val="en-US"/>
        </w:rPr>
        <w:instrText>caa</w:instrText>
      </w:r>
      <w:r w:rsidR="00365B8F" w:rsidRPr="007B6493">
        <w:rPr>
          <w:rFonts w:ascii="Times New Roman" w:hAnsi="Times New Roman"/>
          <w:sz w:val="28"/>
          <w:szCs w:val="28"/>
        </w:rPr>
        <w:instrText>-8923-</w:instrText>
      </w:r>
      <w:r w:rsidR="00365B8F" w:rsidRPr="007B6493">
        <w:rPr>
          <w:rFonts w:ascii="Times New Roman" w:hAnsi="Times New Roman"/>
          <w:sz w:val="28"/>
          <w:szCs w:val="28"/>
          <w:lang w:val="en-US"/>
        </w:rPr>
        <w:instrText>dbc</w:instrText>
      </w:r>
      <w:r w:rsidR="00365B8F" w:rsidRPr="007B6493">
        <w:rPr>
          <w:rFonts w:ascii="Times New Roman" w:hAnsi="Times New Roman"/>
          <w:sz w:val="28"/>
          <w:szCs w:val="28"/>
        </w:rPr>
        <w:instrText>94114</w:instrText>
      </w:r>
      <w:r w:rsidR="00365B8F" w:rsidRPr="007B6493">
        <w:rPr>
          <w:rFonts w:ascii="Times New Roman" w:hAnsi="Times New Roman"/>
          <w:sz w:val="28"/>
          <w:szCs w:val="28"/>
          <w:lang w:val="en-US"/>
        </w:rPr>
        <w:instrText>a</w:instrText>
      </w:r>
      <w:r w:rsidR="00365B8F" w:rsidRPr="007B6493">
        <w:rPr>
          <w:rFonts w:ascii="Times New Roman" w:hAnsi="Times New Roman"/>
          <w:sz w:val="28"/>
          <w:szCs w:val="28"/>
        </w:rPr>
        <w:instrText>9</w:instrText>
      </w:r>
      <w:r w:rsidR="00365B8F" w:rsidRPr="007B6493">
        <w:rPr>
          <w:rFonts w:ascii="Times New Roman" w:hAnsi="Times New Roman"/>
          <w:sz w:val="28"/>
          <w:szCs w:val="28"/>
          <w:lang w:val="en-US"/>
        </w:rPr>
        <w:instrText>bc</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mendeley</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formattedCitation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McCurdy</w:instrText>
      </w:r>
      <w:r w:rsidR="00365B8F" w:rsidRPr="007B6493">
        <w:rPr>
          <w:rFonts w:ascii="Times New Roman" w:hAnsi="Times New Roman"/>
          <w:sz w:val="28"/>
          <w:szCs w:val="28"/>
        </w:rPr>
        <w:instrText>, 2002]","</w:instrText>
      </w:r>
      <w:r w:rsidR="00365B8F" w:rsidRPr="007B6493">
        <w:rPr>
          <w:rFonts w:ascii="Times New Roman" w:hAnsi="Times New Roman"/>
          <w:sz w:val="28"/>
          <w:szCs w:val="28"/>
          <w:lang w:val="en-US"/>
        </w:rPr>
        <w:instrText>manualFormatting":"[22]","plainTextFormattedCitation":"[McCurdy, 2002]","previouslyFormattedCitation":"[McCurdy, 2002]"},"properties":{"noteIndex":0},"schema":"https://github.com/citation-style-language/schema/raw/master/csl-citation.json"}</w:instrText>
      </w:r>
      <w:r w:rsidR="00F20618" w:rsidRPr="007B6493">
        <w:rPr>
          <w:rFonts w:ascii="Times New Roman" w:hAnsi="Times New Roman"/>
          <w:sz w:val="28"/>
          <w:szCs w:val="28"/>
        </w:rPr>
        <w:fldChar w:fldCharType="separate"/>
      </w:r>
      <w:r w:rsidR="00F20618" w:rsidRPr="007B6493">
        <w:rPr>
          <w:rFonts w:ascii="Times New Roman" w:hAnsi="Times New Roman"/>
          <w:noProof/>
          <w:sz w:val="28"/>
          <w:szCs w:val="28"/>
          <w:lang w:val="en-US"/>
        </w:rPr>
        <w:t>[2</w:t>
      </w:r>
      <w:r w:rsidR="005173BA" w:rsidRPr="007B6493">
        <w:rPr>
          <w:rFonts w:ascii="Times New Roman" w:hAnsi="Times New Roman"/>
          <w:noProof/>
          <w:sz w:val="28"/>
          <w:szCs w:val="28"/>
          <w:lang w:val="en-US"/>
        </w:rPr>
        <w:t>2</w:t>
      </w:r>
      <w:r w:rsidR="00F20618" w:rsidRPr="007B6493">
        <w:rPr>
          <w:rFonts w:ascii="Times New Roman" w:hAnsi="Times New Roman"/>
          <w:noProof/>
          <w:sz w:val="28"/>
          <w:szCs w:val="28"/>
          <w:lang w:val="en-US"/>
        </w:rPr>
        <w:t>]</w:t>
      </w:r>
      <w:r w:rsidR="00F20618" w:rsidRPr="007B6493">
        <w:rPr>
          <w:rFonts w:ascii="Times New Roman" w:hAnsi="Times New Roman"/>
          <w:sz w:val="28"/>
          <w:szCs w:val="28"/>
        </w:rPr>
        <w:fldChar w:fldCharType="end"/>
      </w:r>
      <w:r w:rsidRPr="007B6493">
        <w:rPr>
          <w:rFonts w:ascii="Times New Roman" w:hAnsi="Times New Roman"/>
          <w:sz w:val="28"/>
          <w:szCs w:val="28"/>
          <w:lang w:val="en-US"/>
        </w:rPr>
        <w:t>.</w:t>
      </w:r>
    </w:p>
    <w:p w:rsidR="007D347C" w:rsidRPr="007B6493" w:rsidRDefault="006B7231" w:rsidP="00AD03A3">
      <w:pPr>
        <w:spacing w:after="0" w:line="240" w:lineRule="auto"/>
        <w:ind w:firstLine="567"/>
        <w:jc w:val="both"/>
        <w:rPr>
          <w:rFonts w:ascii="Times New Roman" w:hAnsi="Times New Roman"/>
          <w:sz w:val="28"/>
          <w:szCs w:val="28"/>
        </w:rPr>
      </w:pPr>
      <w:r w:rsidRPr="007B6493">
        <w:rPr>
          <w:rFonts w:ascii="Times New Roman" w:hAnsi="Times New Roman"/>
          <w:sz w:val="28"/>
          <w:szCs w:val="28"/>
        </w:rPr>
        <w:t>Характерными признаками европейского лица являются ортогнатическое лицо, значительно выдающееся вперед в горизонтальной плоскости (выраженная трехмерность</w:t>
      </w:r>
      <w:r w:rsidR="00983033" w:rsidRPr="007B6493">
        <w:rPr>
          <w:rFonts w:ascii="Times New Roman" w:hAnsi="Times New Roman"/>
          <w:sz w:val="28"/>
          <w:szCs w:val="28"/>
        </w:rPr>
        <w:t>), ши</w:t>
      </w:r>
      <w:r w:rsidRPr="007B6493">
        <w:rPr>
          <w:rFonts w:ascii="Times New Roman" w:hAnsi="Times New Roman"/>
          <w:sz w:val="28"/>
          <w:szCs w:val="28"/>
        </w:rPr>
        <w:t xml:space="preserve">роко расставленные, крупные, более глубоко посаженные глаза, умеренно заостренный нос с высокой переносицей, тонкие или умеренно толстые губы, втянутый подбородок, большая передняя проекция носа, верхней челюсти, подбородка и бровей. </w:t>
      </w:r>
    </w:p>
    <w:p w:rsidR="006B7231" w:rsidRPr="007B6493" w:rsidRDefault="006B7231" w:rsidP="00AD03A3">
      <w:pPr>
        <w:spacing w:after="0" w:line="240" w:lineRule="auto"/>
        <w:ind w:firstLine="567"/>
        <w:jc w:val="both"/>
        <w:rPr>
          <w:rFonts w:ascii="Times New Roman" w:hAnsi="Times New Roman"/>
          <w:sz w:val="28"/>
          <w:szCs w:val="28"/>
        </w:rPr>
      </w:pPr>
      <w:r w:rsidRPr="007B6493">
        <w:rPr>
          <w:rFonts w:ascii="Times New Roman" w:hAnsi="Times New Roman"/>
          <w:sz w:val="28"/>
          <w:szCs w:val="28"/>
        </w:rPr>
        <w:t xml:space="preserve">По сравнению с европеоидным лицом азиатское лицо превосходит  качеством кожных покровов (физиологические и анатомические признаки старения замедлены), лицо характеризуется большей шириной межглазничных, эпикантальных складок, меньшей длиной глазной щели, опущением верхнего века/латеральной брови (что создает "пухлый" вид век), меньшей шириной рта, но большей полнотой губ, их лицо более широкое, вертикальная высота короче, надбровные, носовые и подбородочные выступы отсутствуют </w:t>
      </w:r>
      <w:r w:rsidR="003844F8" w:rsidRPr="007B6493">
        <w:rPr>
          <w:rFonts w:ascii="Times New Roman" w:hAnsi="Times New Roman"/>
          <w:sz w:val="28"/>
          <w:szCs w:val="28"/>
        </w:rPr>
        <w:t>[2</w:t>
      </w:r>
      <w:r w:rsidR="005173BA" w:rsidRPr="007B6493">
        <w:rPr>
          <w:rFonts w:ascii="Times New Roman" w:hAnsi="Times New Roman"/>
          <w:sz w:val="28"/>
          <w:szCs w:val="28"/>
        </w:rPr>
        <w:t>1</w:t>
      </w:r>
      <w:r w:rsidR="00294C5C" w:rsidRPr="007B6493">
        <w:rPr>
          <w:rFonts w:ascii="Times New Roman" w:hAnsi="Times New Roman"/>
          <w:sz w:val="28"/>
          <w:szCs w:val="28"/>
        </w:rPr>
        <w:t>,с. 11</w:t>
      </w:r>
      <w:r w:rsidR="003844F8" w:rsidRPr="007B6493">
        <w:rPr>
          <w:rFonts w:ascii="Times New Roman" w:hAnsi="Times New Roman"/>
          <w:sz w:val="28"/>
          <w:szCs w:val="28"/>
        </w:rPr>
        <w:t>]</w:t>
      </w:r>
      <w:r w:rsidRPr="007B6493">
        <w:rPr>
          <w:rFonts w:ascii="Times New Roman" w:hAnsi="Times New Roman"/>
          <w:sz w:val="28"/>
          <w:szCs w:val="28"/>
        </w:rPr>
        <w:t>.</w:t>
      </w:r>
    </w:p>
    <w:p w:rsidR="006B7231" w:rsidRPr="007B6493" w:rsidRDefault="006B7231" w:rsidP="00AD03A3">
      <w:pPr>
        <w:spacing w:after="0" w:line="240" w:lineRule="auto"/>
        <w:ind w:firstLine="567"/>
        <w:jc w:val="both"/>
        <w:rPr>
          <w:rFonts w:ascii="Times New Roman" w:hAnsi="Times New Roman"/>
          <w:sz w:val="28"/>
          <w:szCs w:val="28"/>
        </w:rPr>
      </w:pPr>
      <w:r w:rsidRPr="007B6493">
        <w:rPr>
          <w:rFonts w:ascii="Times New Roman" w:hAnsi="Times New Roman"/>
          <w:sz w:val="28"/>
          <w:szCs w:val="28"/>
        </w:rPr>
        <w:t xml:space="preserve">Присутствие складки на верхнем веке (супратарзальная складка или орбито-пальпебральная складка или пальпебральная складка) отличает человека азиатского происхождения от европейца. Процедура создания пальпебральной борозды на азиатском глазу с помощью операции создания складки является основополагающей в современной азиатской эстетической хирургии. М. Микамо, японский врач XIX века, сообщил о первых случаях применения процедуры создания «двойного века» </w:t>
      </w:r>
      <w:r w:rsidR="00005A4E" w:rsidRPr="007B6493">
        <w:rPr>
          <w:rFonts w:ascii="Times New Roman" w:hAnsi="Times New Roman"/>
          <w:sz w:val="28"/>
          <w:szCs w:val="28"/>
        </w:rPr>
        <w:t xml:space="preserve">в эстетических целях в 1896 году </w:t>
      </w:r>
      <w:r w:rsidRPr="007B6493">
        <w:rPr>
          <w:rFonts w:ascii="Times New Roman" w:hAnsi="Times New Roman"/>
          <w:sz w:val="28"/>
          <w:szCs w:val="28"/>
        </w:rPr>
        <w:t>(</w:t>
      </w:r>
      <w:r w:rsidRPr="007B6493">
        <w:rPr>
          <w:rFonts w:ascii="Times New Roman" w:hAnsi="Times New Roman"/>
          <w:i/>
          <w:iCs/>
          <w:sz w:val="28"/>
          <w:szCs w:val="28"/>
        </w:rPr>
        <w:t>прим. термин «двойное веко»</w:t>
      </w:r>
      <w:r w:rsidR="007D347C" w:rsidRPr="007B6493">
        <w:rPr>
          <w:rFonts w:ascii="Times New Roman" w:hAnsi="Times New Roman"/>
          <w:i/>
          <w:iCs/>
          <w:sz w:val="28"/>
          <w:szCs w:val="28"/>
        </w:rPr>
        <w:t xml:space="preserve"> -</w:t>
      </w:r>
      <w:r w:rsidRPr="007B6493">
        <w:rPr>
          <w:rFonts w:ascii="Times New Roman" w:hAnsi="Times New Roman"/>
          <w:i/>
          <w:iCs/>
          <w:sz w:val="28"/>
          <w:szCs w:val="28"/>
        </w:rPr>
        <w:t xml:space="preserve"> это  разговорное выражение, описывающее верхнее веко с видимой складкой, разделяющей его</w:t>
      </w:r>
      <w:r w:rsidRPr="007B6493">
        <w:rPr>
          <w:rFonts w:ascii="Times New Roman" w:hAnsi="Times New Roman"/>
          <w:sz w:val="28"/>
          <w:szCs w:val="28"/>
        </w:rPr>
        <w:t>)</w:t>
      </w:r>
      <w:r w:rsidR="00376298" w:rsidRPr="007B6493">
        <w:rPr>
          <w:rFonts w:ascii="Times New Roman" w:hAnsi="Times New Roman"/>
          <w:sz w:val="28"/>
          <w:szCs w:val="28"/>
        </w:rPr>
        <w:t xml:space="preserve">. </w:t>
      </w:r>
      <w:r w:rsidRPr="007B6493">
        <w:rPr>
          <w:rFonts w:ascii="Times New Roman" w:hAnsi="Times New Roman"/>
          <w:sz w:val="28"/>
          <w:szCs w:val="28"/>
        </w:rPr>
        <w:t>Он оценил частоту появления единственного века у японских женщин примерно от 17 до 18% и, таким образом, он утвердился в своей мысли, что физиологически двойное веко выглядит естественно и нормально</w:t>
      </w:r>
      <w:r w:rsidR="005173BA" w:rsidRPr="007B6493">
        <w:rPr>
          <w:rFonts w:ascii="Times New Roman" w:hAnsi="Times New Roman"/>
          <w:sz w:val="28"/>
          <w:szCs w:val="28"/>
        </w:rPr>
        <w:t xml:space="preserve"> </w:t>
      </w:r>
      <w:r w:rsidR="003844F8" w:rsidRPr="007B6493">
        <w:rPr>
          <w:rFonts w:ascii="Times New Roman" w:hAnsi="Times New Roman"/>
          <w:sz w:val="28"/>
          <w:szCs w:val="28"/>
        </w:rPr>
        <w:t>[2</w:t>
      </w:r>
      <w:r w:rsidR="000D632F" w:rsidRPr="007B6493">
        <w:rPr>
          <w:rFonts w:ascii="Times New Roman" w:hAnsi="Times New Roman"/>
          <w:sz w:val="28"/>
          <w:szCs w:val="28"/>
        </w:rPr>
        <w:t>3</w:t>
      </w:r>
      <w:r w:rsidR="003844F8" w:rsidRPr="007B6493">
        <w:rPr>
          <w:rFonts w:ascii="Times New Roman" w:hAnsi="Times New Roman"/>
          <w:sz w:val="28"/>
          <w:szCs w:val="28"/>
        </w:rPr>
        <w:t>].</w:t>
      </w:r>
    </w:p>
    <w:p w:rsidR="00376298" w:rsidRPr="007B6493" w:rsidRDefault="006B7231" w:rsidP="00AD03A3">
      <w:pPr>
        <w:spacing w:after="0" w:line="240" w:lineRule="auto"/>
        <w:ind w:firstLine="567"/>
        <w:jc w:val="both"/>
        <w:rPr>
          <w:rFonts w:ascii="Times New Roman" w:hAnsi="Times New Roman"/>
          <w:sz w:val="28"/>
          <w:szCs w:val="28"/>
        </w:rPr>
      </w:pPr>
      <w:r w:rsidRPr="007B6493">
        <w:rPr>
          <w:rFonts w:ascii="Times New Roman" w:hAnsi="Times New Roman"/>
          <w:sz w:val="28"/>
          <w:szCs w:val="28"/>
          <w:lang w:val="en-US"/>
        </w:rPr>
        <w:t>C</w:t>
      </w:r>
      <w:r w:rsidRPr="007B6493">
        <w:rPr>
          <w:rFonts w:ascii="Times New Roman" w:hAnsi="Times New Roman"/>
          <w:sz w:val="28"/>
          <w:szCs w:val="28"/>
        </w:rPr>
        <w:t>оздание у пациента супратарзальной складки хирургическим путем стало равнозначно понятию «хирургия двойного века». Данная операция</w:t>
      </w:r>
      <w:r w:rsidR="00233BEE" w:rsidRPr="007B6493">
        <w:rPr>
          <w:rFonts w:ascii="Times New Roman" w:hAnsi="Times New Roman"/>
          <w:sz w:val="28"/>
          <w:szCs w:val="28"/>
        </w:rPr>
        <w:t xml:space="preserve"> имеет еще название «сангапури»</w:t>
      </w:r>
      <w:r w:rsidRPr="007B6493">
        <w:rPr>
          <w:rFonts w:ascii="Times New Roman" w:hAnsi="Times New Roman"/>
          <w:sz w:val="28"/>
          <w:szCs w:val="28"/>
        </w:rPr>
        <w:t xml:space="preserve">. Формирование супратарзальной складки у </w:t>
      </w:r>
      <w:r w:rsidR="00B8272A" w:rsidRPr="007B6493">
        <w:rPr>
          <w:rFonts w:ascii="Times New Roman" w:hAnsi="Times New Roman"/>
          <w:sz w:val="28"/>
          <w:szCs w:val="28"/>
        </w:rPr>
        <w:t>азиатов</w:t>
      </w:r>
      <w:r w:rsidRPr="007B6493">
        <w:rPr>
          <w:rFonts w:ascii="Times New Roman" w:hAnsi="Times New Roman"/>
          <w:sz w:val="28"/>
          <w:szCs w:val="28"/>
        </w:rPr>
        <w:t xml:space="preserve"> позволяет сделать взгляд более открытым и живым, создает более эстетичное веко, при этом этнический облик не нарушается. По оценкам специалистов примерно 30-50% людей, проживающих в таких странах, как Корея, Япония, К</w:t>
      </w:r>
      <w:r w:rsidR="00233BEE" w:rsidRPr="007B6493">
        <w:rPr>
          <w:rFonts w:ascii="Times New Roman" w:hAnsi="Times New Roman"/>
          <w:sz w:val="28"/>
          <w:szCs w:val="28"/>
        </w:rPr>
        <w:t>итай</w:t>
      </w:r>
      <w:r w:rsidRPr="007B6493">
        <w:rPr>
          <w:rFonts w:ascii="Times New Roman" w:hAnsi="Times New Roman"/>
          <w:sz w:val="28"/>
          <w:szCs w:val="28"/>
        </w:rPr>
        <w:t>, имеют естественную пальпебральную складку. Во многих случаях европеизирующую блефаропластику или азиатскую блефаропластику принято назвать “</w:t>
      </w:r>
      <w:r w:rsidRPr="007B6493">
        <w:rPr>
          <w:rFonts w:ascii="Times New Roman" w:hAnsi="Times New Roman"/>
          <w:sz w:val="28"/>
          <w:szCs w:val="28"/>
          <w:lang w:val="en-US"/>
        </w:rPr>
        <w:t>w</w:t>
      </w:r>
      <w:r w:rsidRPr="007B6493">
        <w:rPr>
          <w:rFonts w:ascii="Times New Roman" w:hAnsi="Times New Roman"/>
          <w:sz w:val="28"/>
          <w:szCs w:val="28"/>
        </w:rPr>
        <w:t xml:space="preserve">esternization </w:t>
      </w:r>
      <w:r w:rsidRPr="007B6493">
        <w:rPr>
          <w:rFonts w:ascii="Times New Roman" w:hAnsi="Times New Roman"/>
          <w:sz w:val="28"/>
          <w:szCs w:val="28"/>
          <w:lang w:val="en-US"/>
        </w:rPr>
        <w:t>blepharoplasty</w:t>
      </w:r>
      <w:r w:rsidRPr="007B6493">
        <w:rPr>
          <w:rFonts w:ascii="Times New Roman" w:hAnsi="Times New Roman"/>
          <w:sz w:val="28"/>
          <w:szCs w:val="28"/>
        </w:rPr>
        <w:t>” ("вестернизацией")</w:t>
      </w:r>
      <w:r w:rsidR="003844F8" w:rsidRPr="007B6493">
        <w:rPr>
          <w:rFonts w:ascii="Times New Roman" w:hAnsi="Times New Roman"/>
          <w:sz w:val="28"/>
          <w:szCs w:val="28"/>
        </w:rPr>
        <w:t xml:space="preserve"> [2</w:t>
      </w:r>
      <w:r w:rsidR="000D632F" w:rsidRPr="007B6493">
        <w:rPr>
          <w:rFonts w:ascii="Times New Roman" w:hAnsi="Times New Roman"/>
          <w:sz w:val="28"/>
          <w:szCs w:val="28"/>
        </w:rPr>
        <w:t>4</w:t>
      </w:r>
      <w:r w:rsidR="003844F8" w:rsidRPr="007B6493">
        <w:rPr>
          <w:rFonts w:ascii="Times New Roman" w:hAnsi="Times New Roman"/>
          <w:sz w:val="28"/>
          <w:szCs w:val="28"/>
        </w:rPr>
        <w:t xml:space="preserve">]. </w:t>
      </w:r>
      <w:r w:rsidRPr="007B6493">
        <w:rPr>
          <w:rFonts w:ascii="Times New Roman" w:hAnsi="Times New Roman"/>
          <w:sz w:val="28"/>
          <w:szCs w:val="28"/>
        </w:rPr>
        <w:t xml:space="preserve"> </w:t>
      </w:r>
    </w:p>
    <w:p w:rsidR="006B7231" w:rsidRPr="007B6493" w:rsidRDefault="006B7231" w:rsidP="00AD03A3">
      <w:pPr>
        <w:spacing w:after="0" w:line="240" w:lineRule="auto"/>
        <w:ind w:firstLine="567"/>
        <w:jc w:val="both"/>
        <w:rPr>
          <w:rFonts w:ascii="Times New Roman" w:hAnsi="Times New Roman"/>
          <w:sz w:val="28"/>
          <w:szCs w:val="28"/>
        </w:rPr>
      </w:pPr>
      <w:r w:rsidRPr="007B6493">
        <w:rPr>
          <w:rFonts w:ascii="Times New Roman" w:hAnsi="Times New Roman"/>
          <w:sz w:val="28"/>
          <w:szCs w:val="28"/>
        </w:rPr>
        <w:t>Азиатское верхнее веко характеризуется низкой, отсутствующей или изменчивой кожной складкой, более полным веком с меньшей орбитой и медиальной эпикантальной складкой.</w:t>
      </w:r>
      <w:r w:rsidRPr="007B6493">
        <w:rPr>
          <w:rFonts w:ascii="Times New Roman" w:hAnsi="Times New Roman"/>
          <w:sz w:val="28"/>
          <w:szCs w:val="28"/>
        </w:rPr>
        <w:tab/>
        <w:t>Пластические хирурги часто используют слова "одно веко" (</w:t>
      </w:r>
      <w:r w:rsidRPr="007B6493">
        <w:rPr>
          <w:rFonts w:ascii="Times New Roman" w:hAnsi="Times New Roman"/>
          <w:sz w:val="28"/>
          <w:szCs w:val="28"/>
          <w:lang w:val="en-US"/>
        </w:rPr>
        <w:t>monolid</w:t>
      </w:r>
      <w:r w:rsidRPr="007B6493">
        <w:rPr>
          <w:rFonts w:ascii="Times New Roman" w:hAnsi="Times New Roman"/>
          <w:sz w:val="28"/>
          <w:szCs w:val="28"/>
        </w:rPr>
        <w:t>) и "двойное веко" (</w:t>
      </w:r>
      <w:r w:rsidRPr="007B6493">
        <w:rPr>
          <w:rFonts w:ascii="Times New Roman" w:hAnsi="Times New Roman"/>
          <w:sz w:val="28"/>
          <w:szCs w:val="28"/>
          <w:lang w:val="en-US"/>
        </w:rPr>
        <w:t>double</w:t>
      </w:r>
      <w:r w:rsidRPr="007B6493">
        <w:rPr>
          <w:rFonts w:ascii="Times New Roman" w:hAnsi="Times New Roman"/>
          <w:sz w:val="28"/>
          <w:szCs w:val="28"/>
        </w:rPr>
        <w:t xml:space="preserve"> </w:t>
      </w:r>
      <w:r w:rsidRPr="007B6493">
        <w:rPr>
          <w:rFonts w:ascii="Times New Roman" w:hAnsi="Times New Roman"/>
          <w:sz w:val="28"/>
          <w:szCs w:val="28"/>
          <w:lang w:val="en-US"/>
        </w:rPr>
        <w:t>lid</w:t>
      </w:r>
      <w:r w:rsidRPr="007B6493">
        <w:rPr>
          <w:rFonts w:ascii="Times New Roman" w:hAnsi="Times New Roman"/>
          <w:sz w:val="28"/>
          <w:szCs w:val="28"/>
        </w:rPr>
        <w:t xml:space="preserve">) ссылаясь на факт отсутствия или наличия верхней пальпебральной складки, которая делит верхнее веко. Такой складки </w:t>
      </w:r>
      <w:r w:rsidR="00885F86" w:rsidRPr="007B6493">
        <w:rPr>
          <w:rFonts w:ascii="Times New Roman" w:hAnsi="Times New Roman"/>
          <w:sz w:val="28"/>
          <w:szCs w:val="28"/>
        </w:rPr>
        <w:t xml:space="preserve"> у 50% </w:t>
      </w:r>
      <w:r w:rsidR="00B8272A" w:rsidRPr="007B6493">
        <w:rPr>
          <w:rFonts w:ascii="Times New Roman" w:hAnsi="Times New Roman"/>
          <w:sz w:val="28"/>
          <w:szCs w:val="28"/>
        </w:rPr>
        <w:t>азиатов</w:t>
      </w:r>
      <w:r w:rsidR="00885F86" w:rsidRPr="007B6493">
        <w:rPr>
          <w:rFonts w:ascii="Times New Roman" w:hAnsi="Times New Roman"/>
          <w:sz w:val="28"/>
          <w:szCs w:val="28"/>
        </w:rPr>
        <w:t xml:space="preserve"> не имеется. Есть </w:t>
      </w:r>
      <w:r w:rsidR="00005A4E" w:rsidRPr="007B6493">
        <w:rPr>
          <w:rFonts w:ascii="Times New Roman" w:hAnsi="Times New Roman"/>
          <w:sz w:val="28"/>
          <w:szCs w:val="28"/>
        </w:rPr>
        <w:t xml:space="preserve">такое </w:t>
      </w:r>
      <w:r w:rsidRPr="007B6493">
        <w:rPr>
          <w:rFonts w:ascii="Times New Roman" w:hAnsi="Times New Roman"/>
          <w:sz w:val="28"/>
          <w:szCs w:val="28"/>
        </w:rPr>
        <w:t>понятие как изменчивые веки, когда  складка верхнего века у части пациентов присутствует, но она неустойчива или непостоянна. Складка придает азиатским глазам более эстетичный вид и увеличивает их визуально</w:t>
      </w:r>
      <w:r w:rsidR="003844F8" w:rsidRPr="007B6493">
        <w:rPr>
          <w:rFonts w:ascii="Times New Roman" w:hAnsi="Times New Roman"/>
          <w:sz w:val="28"/>
          <w:szCs w:val="28"/>
        </w:rPr>
        <w:t xml:space="preserve"> [2</w:t>
      </w:r>
      <w:r w:rsidR="000D632F" w:rsidRPr="007B6493">
        <w:rPr>
          <w:rFonts w:ascii="Times New Roman" w:hAnsi="Times New Roman"/>
          <w:sz w:val="28"/>
          <w:szCs w:val="28"/>
        </w:rPr>
        <w:t>5</w:t>
      </w:r>
      <w:r w:rsidR="003844F8" w:rsidRPr="007B6493">
        <w:rPr>
          <w:rFonts w:ascii="Times New Roman" w:hAnsi="Times New Roman"/>
          <w:sz w:val="28"/>
          <w:szCs w:val="28"/>
        </w:rPr>
        <w:t xml:space="preserve">]. </w:t>
      </w:r>
      <w:r w:rsidRPr="007B6493">
        <w:rPr>
          <w:rFonts w:ascii="Times New Roman" w:hAnsi="Times New Roman"/>
          <w:sz w:val="28"/>
          <w:szCs w:val="28"/>
        </w:rPr>
        <w:t xml:space="preserve"> </w:t>
      </w:r>
    </w:p>
    <w:p w:rsidR="006B7231" w:rsidRPr="007B6493" w:rsidRDefault="006B7231" w:rsidP="00AD03A3">
      <w:pPr>
        <w:spacing w:after="0" w:line="240" w:lineRule="auto"/>
        <w:ind w:firstLine="567"/>
        <w:contextualSpacing/>
        <w:jc w:val="both"/>
        <w:rPr>
          <w:rFonts w:ascii="Times New Roman" w:hAnsi="Times New Roman"/>
          <w:strike/>
          <w:sz w:val="28"/>
          <w:szCs w:val="28"/>
        </w:rPr>
      </w:pPr>
      <w:r w:rsidRPr="007B6493">
        <w:rPr>
          <w:rFonts w:ascii="Times New Roman" w:hAnsi="Times New Roman"/>
          <w:sz w:val="28"/>
          <w:szCs w:val="28"/>
        </w:rPr>
        <w:t xml:space="preserve">Результаты исследований показали, что вариант со средней высотой верхнего века воспринимается как наиболее привлекательный, а отсутствующая складка верхнего века - как наименее привлекательная, поскольку четко выраженная верхняя пальпебральная складка - признак наиболее эстетически привлекательных верхних век. При этом, место расположения складки верхнего века не </w:t>
      </w:r>
      <w:r w:rsidR="00B05F70" w:rsidRPr="007B6493">
        <w:rPr>
          <w:rFonts w:ascii="Times New Roman" w:hAnsi="Times New Roman"/>
          <w:sz w:val="28"/>
          <w:szCs w:val="28"/>
        </w:rPr>
        <w:t xml:space="preserve">должно </w:t>
      </w:r>
      <w:r w:rsidRPr="007B6493">
        <w:rPr>
          <w:rFonts w:ascii="Times New Roman" w:hAnsi="Times New Roman"/>
          <w:sz w:val="28"/>
          <w:szCs w:val="28"/>
        </w:rPr>
        <w:t>хирургически фиксироваться «выше» трети расстояния между зрачком и бровью человека</w:t>
      </w:r>
      <w:r w:rsidR="00376298" w:rsidRPr="007B6493">
        <w:rPr>
          <w:rFonts w:ascii="Times New Roman" w:hAnsi="Times New Roman"/>
          <w:sz w:val="28"/>
          <w:szCs w:val="28"/>
        </w:rPr>
        <w:t xml:space="preserve">. </w:t>
      </w:r>
      <w:r w:rsidRPr="007B6493">
        <w:rPr>
          <w:rFonts w:ascii="Times New Roman" w:hAnsi="Times New Roman"/>
          <w:sz w:val="28"/>
          <w:szCs w:val="28"/>
        </w:rPr>
        <w:t>Именно изменение указанной складки и эпикантуса представляет собой особенность азиатской блефаропластики</w:t>
      </w:r>
      <w:r w:rsidR="003844F8" w:rsidRPr="007B6493">
        <w:rPr>
          <w:rFonts w:ascii="Times New Roman" w:hAnsi="Times New Roman"/>
          <w:sz w:val="28"/>
          <w:szCs w:val="28"/>
        </w:rPr>
        <w:t xml:space="preserve"> [2</w:t>
      </w:r>
      <w:r w:rsidR="000D632F" w:rsidRPr="007B6493">
        <w:rPr>
          <w:rFonts w:ascii="Times New Roman" w:hAnsi="Times New Roman"/>
          <w:sz w:val="28"/>
          <w:szCs w:val="28"/>
        </w:rPr>
        <w:t>6</w:t>
      </w:r>
      <w:r w:rsidR="003844F8" w:rsidRPr="007B6493">
        <w:rPr>
          <w:rFonts w:ascii="Times New Roman" w:hAnsi="Times New Roman"/>
          <w:sz w:val="28"/>
          <w:szCs w:val="28"/>
        </w:rPr>
        <w:t>].</w:t>
      </w:r>
      <w:r w:rsidR="009D606F" w:rsidRPr="007B6493">
        <w:rPr>
          <w:rFonts w:ascii="Times New Roman" w:hAnsi="Times New Roman"/>
          <w:strike/>
          <w:sz w:val="28"/>
          <w:szCs w:val="28"/>
        </w:rPr>
        <w:t xml:space="preserve"> </w:t>
      </w:r>
    </w:p>
    <w:p w:rsidR="00055D8D" w:rsidRPr="007B6493" w:rsidRDefault="006B7231" w:rsidP="00AD03A3">
      <w:pPr>
        <w:spacing w:before="240" w:after="0" w:line="240" w:lineRule="auto"/>
        <w:ind w:firstLine="567"/>
        <w:contextualSpacing/>
        <w:jc w:val="both"/>
        <w:rPr>
          <w:rFonts w:ascii="Times New Roman" w:hAnsi="Times New Roman"/>
          <w:sz w:val="28"/>
          <w:szCs w:val="28"/>
        </w:rPr>
      </w:pPr>
      <w:r w:rsidRPr="007B6493">
        <w:rPr>
          <w:rFonts w:ascii="Times New Roman" w:hAnsi="Times New Roman"/>
          <w:sz w:val="28"/>
          <w:szCs w:val="28"/>
        </w:rPr>
        <w:t xml:space="preserve">Верхнее веко представляет собой 7-слойную структуру (рисунок 1), которая содержит кожу, круговую мышцу, глазничную перегородку, преапоневротические жировые подушки, мышцу, поднимающую верхнее веко и мышцу Мюллера, верхнюю тарзальную пластину и конъюнктиву </w:t>
      </w:r>
      <w:r w:rsidR="003844F8" w:rsidRPr="007B6493">
        <w:rPr>
          <w:rFonts w:ascii="Times New Roman" w:hAnsi="Times New Roman"/>
          <w:sz w:val="28"/>
          <w:szCs w:val="28"/>
        </w:rPr>
        <w:fldChar w:fldCharType="begin" w:fldLock="1"/>
      </w:r>
      <w:r w:rsidR="00365B8F" w:rsidRPr="007B6493">
        <w:rPr>
          <w:rFonts w:ascii="Times New Roman" w:hAnsi="Times New Roman"/>
          <w:sz w:val="28"/>
          <w:szCs w:val="28"/>
        </w:rPr>
        <w:instrText>ADDIN CSL_CITATION {"citationItems":[{"id":"ITEM-1","itemData":{"DOI":"10.1093/asj/sjv233","ISSN":"1527330X","PMID":"26843098","author":[{"dropping-particle":"","family":"Wang","given":"Chunmei","non-dropping-particle":"","parse-names":false,"suffix":""},{"dropping-particle":"","family":"Pu","given":"Lee L.Q.","non-dropping-particle":"","parse-names":false,"suffix":""}],"container-title":"Aesthetic Surgery Journal","id":"ITEM-1","issue":"3","issued":{"date-parts":[["2016"]]},"page":"284-286","publisher":"Oxford University Press","title":"Commentary on: Visual, physiological, and aesthetic factors and pitfalls in asian Blepharoplasty","type":"article","volume":"36"},"uris":["http://www.mendeley.com/documents/?uuid=e9fad5df-cece-3597-8f89-3c0f4938565f"]}],"mendeley":{"formattedCitation":"[Wang, Pu, 2016]","manualFormatting":"[27]","plainTextFormattedCitation":"[Wang, Pu, 2016]","previouslyFormattedCitation":"[Wang, Pu, 2016]"},"properties":{"noteIndex":0},"schema":"https://github.com/citation-style-language/schema/raw/master/csl-citation.json"}</w:instrText>
      </w:r>
      <w:r w:rsidR="003844F8" w:rsidRPr="007B6493">
        <w:rPr>
          <w:rFonts w:ascii="Times New Roman" w:hAnsi="Times New Roman"/>
          <w:sz w:val="28"/>
          <w:szCs w:val="28"/>
        </w:rPr>
        <w:fldChar w:fldCharType="separate"/>
      </w:r>
      <w:r w:rsidR="003844F8" w:rsidRPr="007B6493">
        <w:rPr>
          <w:rFonts w:ascii="Times New Roman" w:hAnsi="Times New Roman"/>
          <w:noProof/>
          <w:sz w:val="28"/>
          <w:szCs w:val="28"/>
        </w:rPr>
        <w:t>[</w:t>
      </w:r>
      <w:r w:rsidR="003844F8" w:rsidRPr="007B6493">
        <w:rPr>
          <w:rFonts w:ascii="Times New Roman" w:hAnsi="Times New Roman"/>
          <w:noProof/>
          <w:sz w:val="28"/>
          <w:szCs w:val="28"/>
          <w:lang w:val="en-US"/>
        </w:rPr>
        <w:t>2</w:t>
      </w:r>
      <w:r w:rsidR="005173BA" w:rsidRPr="007B6493">
        <w:rPr>
          <w:rFonts w:ascii="Times New Roman" w:hAnsi="Times New Roman"/>
          <w:noProof/>
          <w:sz w:val="28"/>
          <w:szCs w:val="28"/>
          <w:lang w:val="en-US"/>
        </w:rPr>
        <w:t>7</w:t>
      </w:r>
      <w:r w:rsidR="003844F8" w:rsidRPr="007B6493">
        <w:rPr>
          <w:rFonts w:ascii="Times New Roman" w:hAnsi="Times New Roman"/>
          <w:noProof/>
          <w:sz w:val="28"/>
          <w:szCs w:val="28"/>
        </w:rPr>
        <w:t>]</w:t>
      </w:r>
      <w:r w:rsidR="003844F8" w:rsidRPr="007B6493">
        <w:rPr>
          <w:rFonts w:ascii="Times New Roman" w:hAnsi="Times New Roman"/>
          <w:sz w:val="28"/>
          <w:szCs w:val="28"/>
        </w:rPr>
        <w:fldChar w:fldCharType="end"/>
      </w:r>
      <w:r w:rsidR="003844F8" w:rsidRPr="007B6493">
        <w:rPr>
          <w:rFonts w:ascii="Times New Roman" w:hAnsi="Times New Roman"/>
          <w:sz w:val="28"/>
          <w:szCs w:val="28"/>
        </w:rPr>
        <w:t xml:space="preserve">. </w:t>
      </w:r>
    </w:p>
    <w:p w:rsidR="00130BDA" w:rsidRPr="007B6493" w:rsidRDefault="00130BDA" w:rsidP="00AD03A3">
      <w:pPr>
        <w:spacing w:before="240" w:after="0" w:line="240" w:lineRule="auto"/>
        <w:ind w:firstLine="567"/>
        <w:contextualSpacing/>
        <w:jc w:val="both"/>
        <w:rPr>
          <w:rFonts w:ascii="Times New Roman" w:hAnsi="Times New Roman"/>
          <w:sz w:val="28"/>
          <w:szCs w:val="28"/>
        </w:rPr>
      </w:pPr>
    </w:p>
    <w:p w:rsidR="00AF5232" w:rsidRPr="007B6493" w:rsidRDefault="00877FE1" w:rsidP="00145FBF">
      <w:pPr>
        <w:spacing w:line="240" w:lineRule="auto"/>
        <w:jc w:val="center"/>
        <w:rPr>
          <w:rFonts w:ascii="Times New Roman" w:hAnsi="Times New Roman"/>
          <w:sz w:val="28"/>
          <w:szCs w:val="28"/>
          <w:lang w:val="en-US"/>
        </w:rPr>
      </w:pPr>
      <w:r w:rsidRPr="007B6493">
        <w:rPr>
          <w:rFonts w:ascii="Times New Roman" w:hAnsi="Times New Roman"/>
          <w:noProof/>
          <w:sz w:val="28"/>
          <w:szCs w:val="28"/>
        </w:rPr>
        <w:drawing>
          <wp:inline distT="0" distB="0" distL="0" distR="0">
            <wp:extent cx="2780030" cy="3163570"/>
            <wp:effectExtent l="0" t="0" r="0" b="0"/>
            <wp:docPr id="1"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
                    <pic:cNvPicPr>
                      <a:picLocks/>
                    </pic:cNvPicPr>
                  </pic:nvPicPr>
                  <pic:blipFill>
                    <a:blip r:embed="rId8">
                      <a:extLst>
                        <a:ext uri="{28A0092B-C50C-407E-A947-70E740481C1C}">
                          <a14:useLocalDpi xmlns:a14="http://schemas.microsoft.com/office/drawing/2010/main" val="0"/>
                        </a:ext>
                      </a:extLst>
                    </a:blip>
                    <a:srcRect t="4108"/>
                    <a:stretch>
                      <a:fillRect/>
                    </a:stretch>
                  </pic:blipFill>
                  <pic:spPr bwMode="auto">
                    <a:xfrm>
                      <a:off x="0" y="0"/>
                      <a:ext cx="2780030" cy="3163570"/>
                    </a:xfrm>
                    <a:prstGeom prst="rect">
                      <a:avLst/>
                    </a:prstGeom>
                    <a:noFill/>
                    <a:ln>
                      <a:noFill/>
                    </a:ln>
                  </pic:spPr>
                </pic:pic>
              </a:graphicData>
            </a:graphic>
          </wp:inline>
        </w:drawing>
      </w:r>
    </w:p>
    <w:p w:rsidR="00130BDA" w:rsidRPr="007B6493" w:rsidRDefault="00130BDA" w:rsidP="00130BDA">
      <w:pPr>
        <w:spacing w:after="0" w:line="240" w:lineRule="auto"/>
        <w:jc w:val="center"/>
        <w:rPr>
          <w:rFonts w:ascii="Times New Roman" w:hAnsi="Times New Roman"/>
          <w:sz w:val="24"/>
          <w:szCs w:val="24"/>
          <w:lang w:val="en-US"/>
        </w:rPr>
      </w:pPr>
      <w:r w:rsidRPr="007B6493">
        <w:rPr>
          <w:rFonts w:ascii="Times New Roman" w:hAnsi="Times New Roman"/>
          <w:sz w:val="24"/>
          <w:szCs w:val="24"/>
        </w:rPr>
        <w:t>А</w:t>
      </w:r>
      <w:r w:rsidRPr="007B6493">
        <w:rPr>
          <w:rFonts w:ascii="Times New Roman" w:hAnsi="Times New Roman"/>
          <w:sz w:val="24"/>
          <w:szCs w:val="24"/>
          <w:lang w:val="en-US"/>
        </w:rPr>
        <w:t xml:space="preserve">L – </w:t>
      </w:r>
      <w:r w:rsidRPr="007B6493">
        <w:rPr>
          <w:rFonts w:ascii="Times New Roman" w:hAnsi="Times New Roman"/>
          <w:sz w:val="24"/>
          <w:szCs w:val="24"/>
          <w:lang w:val="kk-KZ"/>
        </w:rPr>
        <w:t xml:space="preserve">передний слой </w:t>
      </w:r>
      <w:r w:rsidRPr="007B6493">
        <w:rPr>
          <w:rFonts w:ascii="Times New Roman" w:hAnsi="Times New Roman"/>
          <w:sz w:val="24"/>
          <w:szCs w:val="24"/>
        </w:rPr>
        <w:t>апоневроза</w:t>
      </w:r>
      <w:r w:rsidRPr="007B6493">
        <w:rPr>
          <w:rFonts w:ascii="Times New Roman" w:hAnsi="Times New Roman"/>
          <w:sz w:val="24"/>
          <w:szCs w:val="24"/>
          <w:lang w:val="en-US"/>
        </w:rPr>
        <w:t xml:space="preserve">  </w:t>
      </w:r>
      <w:r w:rsidRPr="007B6493">
        <w:rPr>
          <w:rFonts w:ascii="Times New Roman" w:hAnsi="Times New Roman"/>
          <w:sz w:val="24"/>
          <w:szCs w:val="24"/>
        </w:rPr>
        <w:t>леватора</w:t>
      </w:r>
      <w:r w:rsidRPr="007B6493">
        <w:rPr>
          <w:rFonts w:ascii="Times New Roman" w:hAnsi="Times New Roman"/>
          <w:sz w:val="24"/>
          <w:szCs w:val="24"/>
          <w:lang w:val="en-US"/>
        </w:rPr>
        <w:t xml:space="preserve"> (m.levator palpabrae superioris); LPS – </w:t>
      </w:r>
      <w:r w:rsidRPr="007B6493">
        <w:rPr>
          <w:rFonts w:ascii="Times New Roman" w:hAnsi="Times New Roman"/>
          <w:sz w:val="24"/>
          <w:szCs w:val="24"/>
        </w:rPr>
        <w:t>леватор</w:t>
      </w:r>
      <w:r w:rsidRPr="007B6493">
        <w:rPr>
          <w:rFonts w:ascii="Times New Roman" w:hAnsi="Times New Roman"/>
          <w:sz w:val="24"/>
          <w:szCs w:val="24"/>
          <w:lang w:val="en-US"/>
        </w:rPr>
        <w:t xml:space="preserve"> </w:t>
      </w:r>
      <w:r w:rsidRPr="007B6493">
        <w:rPr>
          <w:rFonts w:ascii="Times New Roman" w:hAnsi="Times New Roman"/>
          <w:sz w:val="24"/>
          <w:szCs w:val="24"/>
        </w:rPr>
        <w:t>или</w:t>
      </w:r>
      <w:r w:rsidRPr="007B6493">
        <w:rPr>
          <w:rFonts w:ascii="Times New Roman" w:hAnsi="Times New Roman"/>
          <w:sz w:val="24"/>
          <w:szCs w:val="24"/>
          <w:lang w:val="en-US"/>
        </w:rPr>
        <w:t xml:space="preserve"> </w:t>
      </w:r>
      <w:r w:rsidRPr="007B6493">
        <w:rPr>
          <w:rFonts w:ascii="Times New Roman" w:hAnsi="Times New Roman"/>
          <w:sz w:val="24"/>
          <w:szCs w:val="24"/>
        </w:rPr>
        <w:t>мышца</w:t>
      </w:r>
      <w:r w:rsidRPr="007B6493">
        <w:rPr>
          <w:rFonts w:ascii="Times New Roman" w:hAnsi="Times New Roman"/>
          <w:sz w:val="24"/>
          <w:szCs w:val="24"/>
          <w:lang w:val="en-US"/>
        </w:rPr>
        <w:t xml:space="preserve">, </w:t>
      </w:r>
      <w:r w:rsidRPr="007B6493">
        <w:rPr>
          <w:rFonts w:ascii="Times New Roman" w:hAnsi="Times New Roman"/>
          <w:sz w:val="24"/>
          <w:szCs w:val="24"/>
        </w:rPr>
        <w:t>поднимающая</w:t>
      </w:r>
      <w:r w:rsidRPr="007B6493">
        <w:rPr>
          <w:rFonts w:ascii="Times New Roman" w:hAnsi="Times New Roman"/>
          <w:sz w:val="24"/>
          <w:szCs w:val="24"/>
          <w:lang w:val="en-US"/>
        </w:rPr>
        <w:t xml:space="preserve"> </w:t>
      </w:r>
      <w:r w:rsidRPr="007B6493">
        <w:rPr>
          <w:rFonts w:ascii="Times New Roman" w:hAnsi="Times New Roman"/>
          <w:sz w:val="24"/>
          <w:szCs w:val="24"/>
        </w:rPr>
        <w:t>верхнее</w:t>
      </w:r>
      <w:r w:rsidRPr="007B6493">
        <w:rPr>
          <w:rFonts w:ascii="Times New Roman" w:hAnsi="Times New Roman"/>
          <w:sz w:val="24"/>
          <w:szCs w:val="24"/>
          <w:lang w:val="en-US"/>
        </w:rPr>
        <w:t xml:space="preserve"> </w:t>
      </w:r>
      <w:r w:rsidRPr="007B6493">
        <w:rPr>
          <w:rFonts w:ascii="Times New Roman" w:hAnsi="Times New Roman"/>
          <w:sz w:val="24"/>
          <w:szCs w:val="24"/>
        </w:rPr>
        <w:t>веко</w:t>
      </w:r>
      <w:r w:rsidRPr="007B6493">
        <w:rPr>
          <w:rFonts w:ascii="Times New Roman" w:hAnsi="Times New Roman"/>
          <w:sz w:val="24"/>
          <w:szCs w:val="24"/>
          <w:lang w:val="en-US"/>
        </w:rPr>
        <w:t xml:space="preserve"> (m.levator palpabrae superioris); MM -  </w:t>
      </w:r>
      <w:r w:rsidRPr="007B6493">
        <w:rPr>
          <w:rFonts w:ascii="Times New Roman" w:hAnsi="Times New Roman"/>
          <w:sz w:val="24"/>
          <w:szCs w:val="24"/>
        </w:rPr>
        <w:t>мышца</w:t>
      </w:r>
      <w:r w:rsidRPr="007B6493">
        <w:rPr>
          <w:rFonts w:ascii="Times New Roman" w:hAnsi="Times New Roman"/>
          <w:sz w:val="24"/>
          <w:szCs w:val="24"/>
          <w:lang w:val="en-US"/>
        </w:rPr>
        <w:t xml:space="preserve"> </w:t>
      </w:r>
      <w:r w:rsidRPr="007B6493">
        <w:rPr>
          <w:rFonts w:ascii="Times New Roman" w:hAnsi="Times New Roman"/>
          <w:sz w:val="24"/>
          <w:szCs w:val="24"/>
        </w:rPr>
        <w:t>Мюллера</w:t>
      </w:r>
      <w:r w:rsidRPr="007B6493">
        <w:rPr>
          <w:rFonts w:ascii="Times New Roman" w:hAnsi="Times New Roman"/>
          <w:sz w:val="24"/>
          <w:szCs w:val="24"/>
          <w:lang w:val="en-US"/>
        </w:rPr>
        <w:t xml:space="preserve"> (m.Mullers); OOM – </w:t>
      </w:r>
      <w:r w:rsidRPr="007B6493">
        <w:rPr>
          <w:rFonts w:ascii="Times New Roman" w:hAnsi="Times New Roman"/>
          <w:sz w:val="24"/>
          <w:szCs w:val="24"/>
        </w:rPr>
        <w:t>круговая</w:t>
      </w:r>
      <w:r w:rsidRPr="007B6493">
        <w:rPr>
          <w:rFonts w:ascii="Times New Roman" w:hAnsi="Times New Roman"/>
          <w:sz w:val="24"/>
          <w:szCs w:val="24"/>
          <w:lang w:val="en-US"/>
        </w:rPr>
        <w:t xml:space="preserve"> </w:t>
      </w:r>
      <w:r w:rsidRPr="007B6493">
        <w:rPr>
          <w:rFonts w:ascii="Times New Roman" w:hAnsi="Times New Roman"/>
          <w:sz w:val="24"/>
          <w:szCs w:val="24"/>
        </w:rPr>
        <w:t>мышца</w:t>
      </w:r>
      <w:r w:rsidRPr="007B6493">
        <w:rPr>
          <w:rFonts w:ascii="Times New Roman" w:hAnsi="Times New Roman"/>
          <w:sz w:val="24"/>
          <w:szCs w:val="24"/>
          <w:lang w:val="en-US"/>
        </w:rPr>
        <w:t xml:space="preserve"> </w:t>
      </w:r>
      <w:r w:rsidRPr="007B6493">
        <w:rPr>
          <w:rFonts w:ascii="Times New Roman" w:hAnsi="Times New Roman"/>
          <w:sz w:val="24"/>
          <w:szCs w:val="24"/>
        </w:rPr>
        <w:t>глаза</w:t>
      </w:r>
      <w:r w:rsidRPr="007B6493">
        <w:rPr>
          <w:rFonts w:ascii="Times New Roman" w:hAnsi="Times New Roman"/>
          <w:sz w:val="24"/>
          <w:szCs w:val="24"/>
          <w:lang w:val="en-US"/>
        </w:rPr>
        <w:t xml:space="preserve"> (m.orbicularis oculi); OS – </w:t>
      </w:r>
      <w:r w:rsidRPr="007B6493">
        <w:rPr>
          <w:rFonts w:ascii="Times New Roman" w:hAnsi="Times New Roman"/>
          <w:sz w:val="24"/>
          <w:szCs w:val="24"/>
        </w:rPr>
        <w:t>глазничная</w:t>
      </w:r>
      <w:r w:rsidRPr="007B6493">
        <w:rPr>
          <w:rFonts w:ascii="Times New Roman" w:hAnsi="Times New Roman"/>
          <w:sz w:val="24"/>
          <w:szCs w:val="24"/>
          <w:lang w:val="en-US"/>
        </w:rPr>
        <w:t xml:space="preserve"> </w:t>
      </w:r>
      <w:r w:rsidRPr="007B6493">
        <w:rPr>
          <w:rFonts w:ascii="Times New Roman" w:hAnsi="Times New Roman"/>
          <w:sz w:val="24"/>
          <w:szCs w:val="24"/>
        </w:rPr>
        <w:t>перегородка</w:t>
      </w:r>
      <w:r w:rsidRPr="007B6493">
        <w:rPr>
          <w:rFonts w:ascii="Times New Roman" w:hAnsi="Times New Roman"/>
          <w:sz w:val="24"/>
          <w:szCs w:val="24"/>
          <w:lang w:val="en-US"/>
        </w:rPr>
        <w:t xml:space="preserve"> (septum orbital</w:t>
      </w:r>
      <w:r w:rsidRPr="007B6493">
        <w:rPr>
          <w:rFonts w:ascii="Times New Roman" w:hAnsi="Times New Roman"/>
          <w:sz w:val="24"/>
          <w:szCs w:val="24"/>
        </w:rPr>
        <w:t>е</w:t>
      </w:r>
      <w:r w:rsidRPr="007B6493">
        <w:rPr>
          <w:rFonts w:ascii="Times New Roman" w:hAnsi="Times New Roman"/>
          <w:sz w:val="24"/>
          <w:szCs w:val="24"/>
          <w:lang w:val="en-US"/>
        </w:rPr>
        <w:t xml:space="preserve">); PAF – </w:t>
      </w:r>
      <w:r w:rsidRPr="007B6493">
        <w:rPr>
          <w:rFonts w:ascii="Times New Roman" w:hAnsi="Times New Roman"/>
          <w:sz w:val="24"/>
          <w:szCs w:val="24"/>
        </w:rPr>
        <w:t>преапоневротический</w:t>
      </w:r>
      <w:r w:rsidRPr="007B6493">
        <w:rPr>
          <w:rFonts w:ascii="Times New Roman" w:hAnsi="Times New Roman"/>
          <w:sz w:val="24"/>
          <w:szCs w:val="24"/>
          <w:lang w:val="en-US"/>
        </w:rPr>
        <w:t xml:space="preserve"> </w:t>
      </w:r>
      <w:r w:rsidRPr="007B6493">
        <w:rPr>
          <w:rFonts w:ascii="Times New Roman" w:hAnsi="Times New Roman"/>
          <w:sz w:val="24"/>
          <w:szCs w:val="24"/>
        </w:rPr>
        <w:t>жир</w:t>
      </w:r>
      <w:r w:rsidRPr="007B6493">
        <w:rPr>
          <w:rFonts w:ascii="Times New Roman" w:hAnsi="Times New Roman"/>
          <w:sz w:val="24"/>
          <w:szCs w:val="24"/>
          <w:lang w:val="en-US"/>
        </w:rPr>
        <w:t xml:space="preserve"> (preaponeurotic fat); PL – </w:t>
      </w:r>
      <w:r w:rsidRPr="007B6493">
        <w:rPr>
          <w:rFonts w:ascii="Times New Roman" w:hAnsi="Times New Roman"/>
          <w:sz w:val="24"/>
          <w:szCs w:val="24"/>
        </w:rPr>
        <w:t>задний</w:t>
      </w:r>
      <w:r w:rsidRPr="007B6493">
        <w:rPr>
          <w:rFonts w:ascii="Times New Roman" w:hAnsi="Times New Roman"/>
          <w:sz w:val="24"/>
          <w:szCs w:val="24"/>
          <w:lang w:val="en-US"/>
        </w:rPr>
        <w:t xml:space="preserve"> </w:t>
      </w:r>
      <w:r w:rsidRPr="007B6493">
        <w:rPr>
          <w:rFonts w:ascii="Times New Roman" w:hAnsi="Times New Roman"/>
          <w:sz w:val="24"/>
          <w:szCs w:val="24"/>
        </w:rPr>
        <w:t>слой</w:t>
      </w:r>
      <w:r w:rsidRPr="007B6493">
        <w:rPr>
          <w:rFonts w:ascii="Times New Roman" w:hAnsi="Times New Roman"/>
          <w:sz w:val="24"/>
          <w:szCs w:val="24"/>
          <w:lang w:val="en-US"/>
        </w:rPr>
        <w:t xml:space="preserve"> </w:t>
      </w:r>
      <w:r w:rsidRPr="007B6493">
        <w:rPr>
          <w:rFonts w:ascii="Times New Roman" w:hAnsi="Times New Roman"/>
          <w:sz w:val="24"/>
          <w:szCs w:val="24"/>
        </w:rPr>
        <w:t>апоневроза</w:t>
      </w:r>
      <w:r w:rsidRPr="007B6493">
        <w:rPr>
          <w:rFonts w:ascii="Times New Roman" w:hAnsi="Times New Roman"/>
          <w:sz w:val="24"/>
          <w:szCs w:val="24"/>
          <w:lang w:val="en-US"/>
        </w:rPr>
        <w:t xml:space="preserve"> </w:t>
      </w:r>
      <w:r w:rsidRPr="007B6493">
        <w:rPr>
          <w:rFonts w:ascii="Times New Roman" w:hAnsi="Times New Roman"/>
          <w:sz w:val="24"/>
          <w:szCs w:val="24"/>
        </w:rPr>
        <w:t>леватора</w:t>
      </w:r>
      <w:r w:rsidRPr="007B6493">
        <w:rPr>
          <w:rFonts w:ascii="Times New Roman" w:hAnsi="Times New Roman"/>
          <w:sz w:val="24"/>
          <w:szCs w:val="24"/>
          <w:lang w:val="en-US"/>
        </w:rPr>
        <w:t xml:space="preserve"> (levator aponeurosis); Ta – </w:t>
      </w:r>
      <w:r w:rsidRPr="007B6493">
        <w:rPr>
          <w:rFonts w:ascii="Times New Roman" w:hAnsi="Times New Roman"/>
          <w:sz w:val="24"/>
          <w:szCs w:val="24"/>
        </w:rPr>
        <w:t>тарзальная</w:t>
      </w:r>
      <w:r w:rsidRPr="007B6493">
        <w:rPr>
          <w:rFonts w:ascii="Times New Roman" w:hAnsi="Times New Roman"/>
          <w:sz w:val="24"/>
          <w:szCs w:val="24"/>
          <w:lang w:val="en-US"/>
        </w:rPr>
        <w:t xml:space="preserve"> </w:t>
      </w:r>
      <w:r w:rsidRPr="007B6493">
        <w:rPr>
          <w:rFonts w:ascii="Times New Roman" w:hAnsi="Times New Roman"/>
          <w:sz w:val="24"/>
          <w:szCs w:val="24"/>
        </w:rPr>
        <w:t>пластина</w:t>
      </w:r>
      <w:r w:rsidRPr="007B6493">
        <w:rPr>
          <w:rFonts w:ascii="Times New Roman" w:hAnsi="Times New Roman"/>
          <w:sz w:val="24"/>
          <w:szCs w:val="24"/>
          <w:lang w:val="en-US"/>
        </w:rPr>
        <w:t xml:space="preserve"> (tarsus); WL – </w:t>
      </w:r>
      <w:r w:rsidRPr="007B6493">
        <w:rPr>
          <w:rFonts w:ascii="Times New Roman" w:hAnsi="Times New Roman"/>
          <w:sz w:val="24"/>
          <w:szCs w:val="24"/>
        </w:rPr>
        <w:t>связка</w:t>
      </w:r>
      <w:r w:rsidRPr="007B6493">
        <w:rPr>
          <w:rFonts w:ascii="Times New Roman" w:hAnsi="Times New Roman"/>
          <w:sz w:val="24"/>
          <w:szCs w:val="24"/>
          <w:lang w:val="en-US"/>
        </w:rPr>
        <w:t xml:space="preserve"> </w:t>
      </w:r>
      <w:r w:rsidRPr="007B6493">
        <w:rPr>
          <w:rFonts w:ascii="Times New Roman" w:hAnsi="Times New Roman"/>
          <w:sz w:val="24"/>
          <w:szCs w:val="24"/>
        </w:rPr>
        <w:t>Уитнола</w:t>
      </w:r>
      <w:r w:rsidRPr="007B6493">
        <w:rPr>
          <w:rFonts w:ascii="Times New Roman" w:hAnsi="Times New Roman"/>
          <w:sz w:val="24"/>
          <w:szCs w:val="24"/>
          <w:lang w:val="en-US"/>
        </w:rPr>
        <w:t xml:space="preserve"> (l.Whitnall)</w:t>
      </w:r>
    </w:p>
    <w:p w:rsidR="00130BDA" w:rsidRPr="007B6493" w:rsidRDefault="00130BDA" w:rsidP="00130BDA">
      <w:pPr>
        <w:spacing w:after="0" w:line="240" w:lineRule="auto"/>
        <w:jc w:val="center"/>
        <w:rPr>
          <w:rFonts w:ascii="Times New Roman" w:hAnsi="Times New Roman"/>
          <w:sz w:val="24"/>
          <w:szCs w:val="24"/>
          <w:lang w:val="en-US"/>
        </w:rPr>
      </w:pPr>
    </w:p>
    <w:p w:rsidR="00130BDA" w:rsidRPr="007B6493" w:rsidRDefault="005429A3" w:rsidP="00130BDA">
      <w:pPr>
        <w:spacing w:after="0" w:line="240" w:lineRule="auto"/>
        <w:jc w:val="center"/>
        <w:rPr>
          <w:rFonts w:ascii="Times New Roman" w:hAnsi="Times New Roman"/>
          <w:sz w:val="28"/>
          <w:szCs w:val="28"/>
        </w:rPr>
      </w:pPr>
      <w:r w:rsidRPr="007B6493">
        <w:rPr>
          <w:rFonts w:ascii="Times New Roman" w:hAnsi="Times New Roman"/>
          <w:sz w:val="28"/>
          <w:szCs w:val="28"/>
        </w:rPr>
        <w:t>Рисунок 1 - Сагит</w:t>
      </w:r>
      <w:r w:rsidR="003D7CBB" w:rsidRPr="007B6493">
        <w:rPr>
          <w:rFonts w:ascii="Times New Roman" w:hAnsi="Times New Roman"/>
          <w:sz w:val="28"/>
          <w:szCs w:val="28"/>
        </w:rPr>
        <w:t>т</w:t>
      </w:r>
      <w:r w:rsidRPr="007B6493">
        <w:rPr>
          <w:rFonts w:ascii="Times New Roman" w:hAnsi="Times New Roman"/>
          <w:sz w:val="28"/>
          <w:szCs w:val="28"/>
        </w:rPr>
        <w:t>альный разрез периорбитальной зоны и верхнего века</w:t>
      </w:r>
    </w:p>
    <w:p w:rsidR="00130BDA" w:rsidRPr="007B6493" w:rsidRDefault="005429A3" w:rsidP="00130BDA">
      <w:pPr>
        <w:spacing w:after="0" w:line="240" w:lineRule="auto"/>
        <w:jc w:val="center"/>
        <w:rPr>
          <w:rFonts w:ascii="Times New Roman" w:hAnsi="Times New Roman"/>
          <w:sz w:val="28"/>
          <w:szCs w:val="28"/>
        </w:rPr>
      </w:pPr>
      <w:r w:rsidRPr="007B6493">
        <w:rPr>
          <w:rFonts w:ascii="Times New Roman" w:hAnsi="Times New Roman"/>
          <w:sz w:val="28"/>
          <w:szCs w:val="28"/>
        </w:rPr>
        <w:t xml:space="preserve"> </w:t>
      </w:r>
    </w:p>
    <w:p w:rsidR="005429A3" w:rsidRPr="007B6493" w:rsidRDefault="00130BDA" w:rsidP="00130BDA">
      <w:pPr>
        <w:spacing w:after="0" w:line="240" w:lineRule="auto"/>
        <w:ind w:firstLine="567"/>
        <w:rPr>
          <w:rFonts w:ascii="Times New Roman" w:hAnsi="Times New Roman"/>
          <w:sz w:val="24"/>
          <w:szCs w:val="24"/>
        </w:rPr>
      </w:pPr>
      <w:r w:rsidRPr="007B6493">
        <w:rPr>
          <w:rFonts w:ascii="Times New Roman" w:hAnsi="Times New Roman"/>
          <w:sz w:val="24"/>
          <w:szCs w:val="24"/>
        </w:rPr>
        <w:t xml:space="preserve">Примечание – Источник </w:t>
      </w:r>
      <w:r w:rsidR="005429A3" w:rsidRPr="007B6493">
        <w:rPr>
          <w:rFonts w:ascii="Times New Roman" w:hAnsi="Times New Roman"/>
          <w:sz w:val="24"/>
          <w:szCs w:val="24"/>
        </w:rPr>
        <w:t>[</w:t>
      </w:r>
      <w:r w:rsidR="005429A3" w:rsidRPr="007B6493">
        <w:rPr>
          <w:rFonts w:ascii="Times New Roman" w:hAnsi="Times New Roman"/>
          <w:sz w:val="24"/>
          <w:szCs w:val="24"/>
        </w:rPr>
        <w:fldChar w:fldCharType="begin" w:fldLock="1"/>
      </w:r>
      <w:r w:rsidR="005429A3" w:rsidRPr="007B6493">
        <w:rPr>
          <w:rFonts w:ascii="Times New Roman" w:hAnsi="Times New Roman"/>
          <w:sz w:val="24"/>
          <w:szCs w:val="24"/>
        </w:rPr>
        <w:instrText>ADDIN CSL_CITATION {"citationItems":[{"id":"ITEM-1","itemData":{"DOI":"10.1016/J.CPS.2012.07.001","ISSN":"1558-0504","PMID":"23186763","abstract":"Upper lid blepharoplasty is a procedure associated with a high level of patient and surgeon satisfaction. New insights into the anatomic underpinnings of the periorbital aging process have enabled more successful and reproducible surgical results. The authors provide a detailed discussion of the relevant anatomy and integrate this into their surgical philosophy for upper lid blepharoplasty. Special focus is given to presurgical planning. © 2013 Elsevier Inc.","author":[{"dropping-particle":"","family":"Pepper","given":"Jon Paul","non-dropping-particle":"","parse-names":false,"suffix":""},{"dropping-particle":"","family":"Moyer","given":"Jeffrey S.","non-dropping-particle":"","parse-names":false,"suffix":""}],"container-title":"Clinics in plastic surgery","id":"ITEM-1","issue":"1","issued":{"date-parts":[["2013","1"]]},"page":"133-138","publisher":"Clin Plast Surg","title":"Upper blepharoplasty: the aesthetic ideal","type":"article-journal","volume":"40"},"uris":["http://www.mendeley.com/documents/?uuid=fe928e63-aaa0-32d3-8b5f-3faffd2b5ed2"]}],"mendeley":{"formattedCitation":"[Pepper, Moyer, 2013]","manualFormatting":"28]","plainTextFormattedCitation":"[Pepper, Moyer, 2013]","previouslyFormattedCitation":"[Pepper, Moyer, 2013]"},"properties":{"noteIndex":0},"schema":"https://github.com/citation-style-language/schema/raw/master/csl-citation.json"}</w:instrText>
      </w:r>
      <w:r w:rsidR="005429A3" w:rsidRPr="007B6493">
        <w:rPr>
          <w:rFonts w:ascii="Times New Roman" w:hAnsi="Times New Roman"/>
          <w:sz w:val="24"/>
          <w:szCs w:val="24"/>
        </w:rPr>
        <w:fldChar w:fldCharType="separate"/>
      </w:r>
      <w:r w:rsidR="005429A3" w:rsidRPr="007B6493">
        <w:rPr>
          <w:rFonts w:ascii="Times New Roman" w:hAnsi="Times New Roman"/>
          <w:noProof/>
          <w:sz w:val="24"/>
          <w:szCs w:val="24"/>
        </w:rPr>
        <w:t>28]</w:t>
      </w:r>
      <w:r w:rsidR="005429A3" w:rsidRPr="007B6493">
        <w:rPr>
          <w:rFonts w:ascii="Times New Roman" w:hAnsi="Times New Roman"/>
          <w:sz w:val="24"/>
          <w:szCs w:val="24"/>
        </w:rPr>
        <w:fldChar w:fldCharType="end"/>
      </w:r>
    </w:p>
    <w:p w:rsidR="00130BDA" w:rsidRPr="007B6493" w:rsidRDefault="00130BDA" w:rsidP="00130BDA">
      <w:pPr>
        <w:spacing w:after="0" w:line="240" w:lineRule="auto"/>
        <w:ind w:firstLine="567"/>
        <w:rPr>
          <w:rFonts w:ascii="Times New Roman" w:hAnsi="Times New Roman"/>
          <w:sz w:val="28"/>
          <w:szCs w:val="28"/>
        </w:rPr>
      </w:pPr>
    </w:p>
    <w:p w:rsidR="000B31DC" w:rsidRPr="007B6493" w:rsidRDefault="000B31DC" w:rsidP="007003AA">
      <w:pPr>
        <w:spacing w:after="0" w:line="240" w:lineRule="auto"/>
        <w:ind w:firstLine="567"/>
        <w:jc w:val="both"/>
        <w:rPr>
          <w:rFonts w:ascii="Times New Roman" w:hAnsi="Times New Roman"/>
          <w:sz w:val="28"/>
          <w:szCs w:val="28"/>
        </w:rPr>
      </w:pPr>
      <w:r w:rsidRPr="007B6493">
        <w:rPr>
          <w:rFonts w:ascii="Times New Roman" w:hAnsi="Times New Roman"/>
          <w:sz w:val="28"/>
          <w:szCs w:val="28"/>
        </w:rPr>
        <w:t xml:space="preserve">Эпикантальная складка - это кожная складка верхнего века, закрывающая внутренний угол глаза. Она часто встречается как нормальное явление у новорожденных или очень маленьких детей, а также у людей азиатского происхождения. Во внутриутробном периоде эпикантус возникает на 3-6 месяцах развития плода у всех рас, изчезая у европейцев при рождении или позже (сохраняется у 2–5% европейцев). В то же время у 40% до 90% </w:t>
      </w:r>
      <w:r w:rsidR="00B8272A" w:rsidRPr="007B6493">
        <w:rPr>
          <w:rFonts w:ascii="Times New Roman" w:hAnsi="Times New Roman"/>
          <w:sz w:val="28"/>
          <w:szCs w:val="28"/>
        </w:rPr>
        <w:t>азиатов</w:t>
      </w:r>
      <w:r w:rsidRPr="007B6493">
        <w:rPr>
          <w:rFonts w:ascii="Times New Roman" w:hAnsi="Times New Roman"/>
          <w:sz w:val="28"/>
          <w:szCs w:val="28"/>
        </w:rPr>
        <w:t xml:space="preserve"> имеется эпикантус. Например, эпикантальная складка присутствовала у 86,7% из 700 исследованных в работе авторов взрослых корейцев. Частота возникновения эпикантуса коррелирует с высотой спинки переносицы, чем она ниже - тем больше вероятность возникновения эпикантальной складки. Например, повышенное натяжение кожи пациента при операции по искусственному созданию супратарзальной складки приводит к усугублению эпикантальных складок</w:t>
      </w:r>
      <w:r w:rsidR="003844F8" w:rsidRPr="007B6493">
        <w:rPr>
          <w:rFonts w:ascii="Times New Roman" w:hAnsi="Times New Roman"/>
          <w:sz w:val="28"/>
          <w:szCs w:val="28"/>
        </w:rPr>
        <w:t xml:space="preserve"> </w:t>
      </w:r>
      <w:r w:rsidR="003844F8" w:rsidRPr="007B6493">
        <w:rPr>
          <w:rFonts w:ascii="Times New Roman" w:hAnsi="Times New Roman"/>
          <w:sz w:val="28"/>
          <w:szCs w:val="28"/>
        </w:rPr>
        <w:fldChar w:fldCharType="begin" w:fldLock="1"/>
      </w:r>
      <w:r w:rsidR="00365B8F" w:rsidRPr="007B6493">
        <w:rPr>
          <w:rFonts w:ascii="Times New Roman" w:hAnsi="Times New Roman"/>
          <w:sz w:val="28"/>
          <w:szCs w:val="28"/>
          <w:lang w:val="de-DE"/>
        </w:rPr>
        <w:instrText>ADDIN CSL_CITATION {"citationItems":[{"id":"ITEM-1","itemData":{"DOI":"10.1097/SCS.0000000000002628","ISSN":"15363732","PMID":"27171956","abstract":"The aim of this study is to elucidate the precise anatomical and histological detail of the epicanthal fold. Thirty-two hemifaces of 16 Korean adult cadavers were used in this study (30 hemifaces with an epicanthal fold, 2 without an epicanthal fold). In 2 patients who had an epicanthoplasty, the epicanthal folds were sampled. In a dissection, the periorbital skin and subcutaneous tissues were removed and the epicanthal fold was observed in relation to each part of the orbicularis oculi muscle. Specimens including the epicanthal fold were embeddedin in paraffin, sectioned at 10 um, and stained with Hematoxylin-Eosin. The horizontal section in the level of the paplebral fissure was made and the prepared slides were observed under a light microscope. In the specimens without an epicanthal fold, no connection between the upper preseptal muscle and the lower preseptal muscle was found. In the specimens with an epicanthal fold, a connection of the upper preseptal muscle to the lower preseptal muscle was observed. It was present in all 15 hemifaces (100%). There was no connection between the pretarsal muscles. In a horizontal section, the epicanthal fold was composed of 3 compartments: an outer skin lining, a core structure, and an innerskin lining. The core structure was mainly composed of muscular fibers and fibrotic tissue and they were intermingled. Surgeons should be aware of the anatomical details of an epicanthal fold. In removing or reconstructing an epicanthal fold, the fibromuscular core band should also be removed or reconstructed.","author":[{"dropping-particle":"","family":"Park","given":"Jae Woo","non-dropping-particle":"","parse-names":false,"suffix":""},{"dropping-particle":"","family":"Hwang","given":"Kun","non-dropping-particle":"","parse-names":false,"suffix":""}],"container-title":"Journal of Craniofacial Surgery","id":"ITEM-1","issue":"4","issued":{"date-parts":[["2016"]]},"page":"1101-1103","publisher":"Lippincott Williams and Wilkins","title":"Anatomy and histology of an epicanthal fold","type":"article-journal","volume":"27"},"uris":["http://www.mendeley.com/documents/?uuid=58fc770b-4f35-3a24-bb8c-ff74b3e88095"]}],"mendeley":{"formattedCitation":"[Park, Hwang, 2016]","manualFormatting":"[29]","plainTextFormattedCitation":"[Park, Hwang, 2016]","previouslyFormattedCitation":"[Park, Hwang, 2016]"},"properties":{"noteIndex":0},"schema":"https://github.com/citation-style-language/schema/raw/master/csl-citation.json"}</w:instrText>
      </w:r>
      <w:r w:rsidR="003844F8" w:rsidRPr="007B6493">
        <w:rPr>
          <w:rFonts w:ascii="Times New Roman" w:hAnsi="Times New Roman"/>
          <w:sz w:val="28"/>
          <w:szCs w:val="28"/>
        </w:rPr>
        <w:fldChar w:fldCharType="separate"/>
      </w:r>
      <w:r w:rsidR="003844F8" w:rsidRPr="007B6493">
        <w:rPr>
          <w:rFonts w:ascii="Times New Roman" w:hAnsi="Times New Roman"/>
          <w:noProof/>
          <w:sz w:val="28"/>
          <w:szCs w:val="28"/>
          <w:lang w:val="de-DE"/>
        </w:rPr>
        <w:t>[2</w:t>
      </w:r>
      <w:r w:rsidR="005173BA" w:rsidRPr="007B6493">
        <w:rPr>
          <w:rFonts w:ascii="Times New Roman" w:hAnsi="Times New Roman"/>
          <w:noProof/>
          <w:sz w:val="28"/>
          <w:szCs w:val="28"/>
          <w:lang w:val="de-DE"/>
        </w:rPr>
        <w:t>9</w:t>
      </w:r>
      <w:r w:rsidR="003844F8" w:rsidRPr="007B6493">
        <w:rPr>
          <w:rFonts w:ascii="Times New Roman" w:hAnsi="Times New Roman"/>
          <w:noProof/>
          <w:sz w:val="28"/>
          <w:szCs w:val="28"/>
          <w:lang w:val="de-DE"/>
        </w:rPr>
        <w:t>]</w:t>
      </w:r>
      <w:r w:rsidR="003844F8" w:rsidRPr="007B6493">
        <w:rPr>
          <w:rFonts w:ascii="Times New Roman" w:hAnsi="Times New Roman"/>
          <w:sz w:val="28"/>
          <w:szCs w:val="28"/>
        </w:rPr>
        <w:fldChar w:fldCharType="end"/>
      </w:r>
      <w:r w:rsidR="003844F8" w:rsidRPr="007B6493">
        <w:rPr>
          <w:rFonts w:ascii="Times New Roman" w:hAnsi="Times New Roman"/>
          <w:sz w:val="28"/>
          <w:szCs w:val="28"/>
          <w:lang w:val="de-DE"/>
        </w:rPr>
        <w:t xml:space="preserve">. </w:t>
      </w:r>
      <w:r w:rsidRPr="007B6493">
        <w:rPr>
          <w:rFonts w:ascii="Times New Roman" w:hAnsi="Times New Roman"/>
          <w:sz w:val="28"/>
          <w:szCs w:val="28"/>
        </w:rPr>
        <w:t>Согласно</w:t>
      </w:r>
      <w:r w:rsidRPr="007B6493">
        <w:rPr>
          <w:rFonts w:ascii="Times New Roman" w:hAnsi="Times New Roman"/>
          <w:sz w:val="28"/>
          <w:szCs w:val="28"/>
          <w:lang w:val="de-DE"/>
        </w:rPr>
        <w:t xml:space="preserve"> </w:t>
      </w:r>
      <w:r w:rsidRPr="007B6493">
        <w:rPr>
          <w:rFonts w:ascii="Times New Roman" w:hAnsi="Times New Roman"/>
          <w:sz w:val="28"/>
          <w:szCs w:val="28"/>
        </w:rPr>
        <w:t>научным</w:t>
      </w:r>
      <w:r w:rsidRPr="007B6493">
        <w:rPr>
          <w:rFonts w:ascii="Times New Roman" w:hAnsi="Times New Roman"/>
          <w:sz w:val="28"/>
          <w:szCs w:val="28"/>
          <w:lang w:val="de-DE"/>
        </w:rPr>
        <w:t xml:space="preserve"> </w:t>
      </w:r>
      <w:r w:rsidRPr="007B6493">
        <w:rPr>
          <w:rFonts w:ascii="Times New Roman" w:hAnsi="Times New Roman"/>
          <w:sz w:val="28"/>
          <w:szCs w:val="28"/>
        </w:rPr>
        <w:t>данным</w:t>
      </w:r>
      <w:r w:rsidRPr="007B6493">
        <w:rPr>
          <w:rFonts w:ascii="Times New Roman" w:hAnsi="Times New Roman"/>
          <w:sz w:val="28"/>
          <w:szCs w:val="28"/>
          <w:lang w:val="de-DE"/>
        </w:rPr>
        <w:t xml:space="preserve"> Ohmori </w:t>
      </w:r>
      <w:r w:rsidRPr="007B6493">
        <w:rPr>
          <w:rFonts w:ascii="Times New Roman" w:hAnsi="Times New Roman"/>
          <w:sz w:val="28"/>
          <w:szCs w:val="28"/>
        </w:rPr>
        <w:t>как</w:t>
      </w:r>
      <w:r w:rsidRPr="007B6493">
        <w:rPr>
          <w:rFonts w:ascii="Times New Roman" w:hAnsi="Times New Roman"/>
          <w:sz w:val="28"/>
          <w:szCs w:val="28"/>
          <w:lang w:val="de-DE"/>
        </w:rPr>
        <w:t xml:space="preserve"> </w:t>
      </w:r>
      <w:r w:rsidRPr="007B6493">
        <w:rPr>
          <w:rFonts w:ascii="Times New Roman" w:hAnsi="Times New Roman"/>
          <w:sz w:val="28"/>
          <w:szCs w:val="28"/>
        </w:rPr>
        <w:t>минимум</w:t>
      </w:r>
      <w:r w:rsidRPr="007B6493">
        <w:rPr>
          <w:rFonts w:ascii="Times New Roman" w:hAnsi="Times New Roman"/>
          <w:sz w:val="28"/>
          <w:szCs w:val="28"/>
          <w:lang w:val="de-DE"/>
        </w:rPr>
        <w:t xml:space="preserve"> </w:t>
      </w:r>
      <w:r w:rsidRPr="007B6493">
        <w:rPr>
          <w:rFonts w:ascii="Times New Roman" w:hAnsi="Times New Roman"/>
          <w:sz w:val="28"/>
          <w:szCs w:val="28"/>
        </w:rPr>
        <w:t>у</w:t>
      </w:r>
      <w:r w:rsidRPr="007B6493">
        <w:rPr>
          <w:rFonts w:ascii="Times New Roman" w:hAnsi="Times New Roman"/>
          <w:sz w:val="28"/>
          <w:szCs w:val="28"/>
          <w:lang w:val="de-DE"/>
        </w:rPr>
        <w:t xml:space="preserve"> </w:t>
      </w:r>
      <w:r w:rsidRPr="007B6493">
        <w:rPr>
          <w:rFonts w:ascii="Times New Roman" w:hAnsi="Times New Roman"/>
          <w:sz w:val="28"/>
          <w:szCs w:val="28"/>
        </w:rPr>
        <w:t>половины</w:t>
      </w:r>
      <w:r w:rsidRPr="007B6493">
        <w:rPr>
          <w:rFonts w:ascii="Times New Roman" w:hAnsi="Times New Roman"/>
          <w:sz w:val="28"/>
          <w:szCs w:val="28"/>
          <w:lang w:val="de-DE"/>
        </w:rPr>
        <w:t xml:space="preserve"> </w:t>
      </w:r>
      <w:r w:rsidRPr="007B6493">
        <w:rPr>
          <w:rFonts w:ascii="Times New Roman" w:hAnsi="Times New Roman"/>
          <w:sz w:val="28"/>
          <w:szCs w:val="28"/>
        </w:rPr>
        <w:t>людей</w:t>
      </w:r>
      <w:r w:rsidRPr="007B6493">
        <w:rPr>
          <w:rFonts w:ascii="Times New Roman" w:hAnsi="Times New Roman"/>
          <w:sz w:val="28"/>
          <w:szCs w:val="28"/>
          <w:lang w:val="de-DE"/>
        </w:rPr>
        <w:t xml:space="preserve"> </w:t>
      </w:r>
      <w:r w:rsidRPr="007B6493">
        <w:rPr>
          <w:rFonts w:ascii="Times New Roman" w:hAnsi="Times New Roman"/>
          <w:sz w:val="28"/>
          <w:szCs w:val="28"/>
        </w:rPr>
        <w:t>по</w:t>
      </w:r>
      <w:r w:rsidRPr="007B6493">
        <w:rPr>
          <w:rFonts w:ascii="Times New Roman" w:hAnsi="Times New Roman"/>
          <w:sz w:val="28"/>
          <w:szCs w:val="28"/>
          <w:lang w:val="de-DE"/>
        </w:rPr>
        <w:t xml:space="preserve"> </w:t>
      </w:r>
      <w:r w:rsidRPr="007B6493">
        <w:rPr>
          <w:rFonts w:ascii="Times New Roman" w:hAnsi="Times New Roman"/>
          <w:sz w:val="28"/>
          <w:szCs w:val="28"/>
        </w:rPr>
        <w:t>окончании</w:t>
      </w:r>
      <w:r w:rsidRPr="007B6493">
        <w:rPr>
          <w:rFonts w:ascii="Times New Roman" w:hAnsi="Times New Roman"/>
          <w:sz w:val="28"/>
          <w:szCs w:val="28"/>
          <w:lang w:val="de-DE"/>
        </w:rPr>
        <w:t xml:space="preserve"> </w:t>
      </w:r>
      <w:r w:rsidRPr="007B6493">
        <w:rPr>
          <w:rFonts w:ascii="Times New Roman" w:hAnsi="Times New Roman"/>
          <w:sz w:val="28"/>
          <w:szCs w:val="28"/>
        </w:rPr>
        <w:t>процесса</w:t>
      </w:r>
      <w:r w:rsidRPr="007B6493">
        <w:rPr>
          <w:rFonts w:ascii="Times New Roman" w:hAnsi="Times New Roman"/>
          <w:sz w:val="28"/>
          <w:szCs w:val="28"/>
          <w:lang w:val="de-DE"/>
        </w:rPr>
        <w:t xml:space="preserve"> </w:t>
      </w:r>
      <w:r w:rsidRPr="007B6493">
        <w:rPr>
          <w:rFonts w:ascii="Times New Roman" w:hAnsi="Times New Roman"/>
          <w:sz w:val="28"/>
          <w:szCs w:val="28"/>
        </w:rPr>
        <w:t>созревания</w:t>
      </w:r>
      <w:r w:rsidRPr="007B6493">
        <w:rPr>
          <w:rFonts w:ascii="Times New Roman" w:hAnsi="Times New Roman"/>
          <w:sz w:val="28"/>
          <w:szCs w:val="28"/>
          <w:lang w:val="de-DE"/>
        </w:rPr>
        <w:t xml:space="preserve"> </w:t>
      </w:r>
      <w:r w:rsidRPr="007B6493">
        <w:rPr>
          <w:rFonts w:ascii="Times New Roman" w:hAnsi="Times New Roman"/>
          <w:sz w:val="28"/>
          <w:szCs w:val="28"/>
        </w:rPr>
        <w:t>замечено</w:t>
      </w:r>
      <w:r w:rsidRPr="007B6493">
        <w:rPr>
          <w:rFonts w:ascii="Times New Roman" w:hAnsi="Times New Roman"/>
          <w:sz w:val="28"/>
          <w:szCs w:val="28"/>
          <w:lang w:val="de-DE"/>
        </w:rPr>
        <w:t xml:space="preserve"> </w:t>
      </w:r>
      <w:r w:rsidRPr="007B6493">
        <w:rPr>
          <w:rFonts w:ascii="Times New Roman" w:hAnsi="Times New Roman"/>
          <w:sz w:val="28"/>
          <w:szCs w:val="28"/>
        </w:rPr>
        <w:t>сохранение</w:t>
      </w:r>
      <w:r w:rsidRPr="007B6493">
        <w:rPr>
          <w:rFonts w:ascii="Times New Roman" w:hAnsi="Times New Roman"/>
          <w:sz w:val="28"/>
          <w:szCs w:val="28"/>
          <w:lang w:val="de-DE"/>
        </w:rPr>
        <w:t xml:space="preserve"> </w:t>
      </w:r>
      <w:r w:rsidRPr="007B6493">
        <w:rPr>
          <w:rFonts w:ascii="Times New Roman" w:hAnsi="Times New Roman"/>
          <w:sz w:val="28"/>
          <w:szCs w:val="28"/>
        </w:rPr>
        <w:t>эпикантальной</w:t>
      </w:r>
      <w:r w:rsidRPr="007B6493">
        <w:rPr>
          <w:rFonts w:ascii="Times New Roman" w:hAnsi="Times New Roman"/>
          <w:sz w:val="28"/>
          <w:szCs w:val="28"/>
          <w:lang w:val="de-DE"/>
        </w:rPr>
        <w:t xml:space="preserve"> </w:t>
      </w:r>
      <w:r w:rsidRPr="007B6493">
        <w:rPr>
          <w:rFonts w:ascii="Times New Roman" w:hAnsi="Times New Roman"/>
          <w:sz w:val="28"/>
          <w:szCs w:val="28"/>
        </w:rPr>
        <w:t>складки</w:t>
      </w:r>
      <w:r w:rsidR="005C4089" w:rsidRPr="007B6493">
        <w:rPr>
          <w:rFonts w:ascii="Times New Roman" w:hAnsi="Times New Roman"/>
          <w:sz w:val="28"/>
          <w:szCs w:val="28"/>
        </w:rPr>
        <w:t xml:space="preserve"> </w:t>
      </w:r>
      <w:r w:rsidR="003844F8" w:rsidRPr="007B6493">
        <w:rPr>
          <w:rFonts w:ascii="Times New Roman" w:hAnsi="Times New Roman"/>
          <w:sz w:val="28"/>
          <w:szCs w:val="28"/>
        </w:rPr>
        <w:t>[</w:t>
      </w:r>
      <w:r w:rsidR="005173BA" w:rsidRPr="007B6493">
        <w:rPr>
          <w:rFonts w:ascii="Times New Roman" w:hAnsi="Times New Roman"/>
          <w:sz w:val="28"/>
          <w:szCs w:val="28"/>
        </w:rPr>
        <w:t>30</w:t>
      </w:r>
      <w:r w:rsidR="003844F8" w:rsidRPr="007B6493">
        <w:rPr>
          <w:rFonts w:ascii="Times New Roman" w:hAnsi="Times New Roman"/>
          <w:sz w:val="28"/>
          <w:szCs w:val="28"/>
        </w:rPr>
        <w:t xml:space="preserve">]. </w:t>
      </w:r>
      <w:r w:rsidRPr="007B6493">
        <w:rPr>
          <w:rFonts w:ascii="Times New Roman" w:hAnsi="Times New Roman"/>
          <w:sz w:val="28"/>
          <w:szCs w:val="28"/>
        </w:rPr>
        <w:t xml:space="preserve"> </w:t>
      </w:r>
    </w:p>
    <w:p w:rsidR="000B31DC" w:rsidRPr="007B6493" w:rsidRDefault="000B31DC" w:rsidP="007003AA">
      <w:pPr>
        <w:spacing w:after="0" w:line="240" w:lineRule="auto"/>
        <w:ind w:firstLine="567"/>
        <w:contextualSpacing/>
        <w:jc w:val="both"/>
        <w:rPr>
          <w:rFonts w:ascii="Times New Roman" w:hAnsi="Times New Roman"/>
          <w:sz w:val="28"/>
          <w:szCs w:val="28"/>
        </w:rPr>
      </w:pPr>
      <w:r w:rsidRPr="007B6493">
        <w:rPr>
          <w:rFonts w:ascii="Times New Roman" w:hAnsi="Times New Roman"/>
          <w:sz w:val="28"/>
          <w:szCs w:val="28"/>
        </w:rPr>
        <w:t xml:space="preserve">Ученые описывают медиальную эпикантальную складку как лоскут кожи, расположенный в медиальной части верхнего века, проходящий по боковой поверхности носа. Складка может закрывать медиальную часть глазного яблока и внутреннюю точку, по этой причине зрачки визуально кажутся расположенными ближе к средней линии </w:t>
      </w:r>
      <w:r w:rsidR="003844F8" w:rsidRPr="007B6493">
        <w:rPr>
          <w:rFonts w:ascii="Times New Roman" w:hAnsi="Times New Roman"/>
          <w:sz w:val="28"/>
          <w:szCs w:val="28"/>
        </w:rPr>
        <w:t>[2</w:t>
      </w:r>
      <w:r w:rsidR="005173BA" w:rsidRPr="007B6493">
        <w:rPr>
          <w:rFonts w:ascii="Times New Roman" w:hAnsi="Times New Roman"/>
          <w:sz w:val="28"/>
          <w:szCs w:val="28"/>
        </w:rPr>
        <w:t>4</w:t>
      </w:r>
      <w:r w:rsidR="00294C5C" w:rsidRPr="007B6493">
        <w:rPr>
          <w:rFonts w:ascii="Times New Roman" w:hAnsi="Times New Roman"/>
          <w:sz w:val="28"/>
          <w:szCs w:val="28"/>
        </w:rPr>
        <w:t>,с. 5</w:t>
      </w:r>
      <w:r w:rsidR="003844F8" w:rsidRPr="007B6493">
        <w:rPr>
          <w:rFonts w:ascii="Times New Roman" w:hAnsi="Times New Roman"/>
          <w:sz w:val="28"/>
          <w:szCs w:val="28"/>
        </w:rPr>
        <w:t>]</w:t>
      </w:r>
      <w:r w:rsidRPr="007B6493">
        <w:rPr>
          <w:rFonts w:ascii="Times New Roman" w:hAnsi="Times New Roman"/>
          <w:sz w:val="28"/>
          <w:szCs w:val="28"/>
        </w:rPr>
        <w:t xml:space="preserve">. Она бывает различного размера, во многих случаях складка закрывает слезной бугорок, доходя иногда вплоть до зрачковой линии </w:t>
      </w:r>
      <w:r w:rsidR="005173BA" w:rsidRPr="007B6493">
        <w:rPr>
          <w:rFonts w:ascii="Times New Roman" w:hAnsi="Times New Roman"/>
          <w:sz w:val="28"/>
          <w:szCs w:val="28"/>
        </w:rPr>
        <w:t>[31]</w:t>
      </w:r>
      <w:r w:rsidRPr="007B6493">
        <w:rPr>
          <w:rFonts w:ascii="Times New Roman" w:hAnsi="Times New Roman"/>
          <w:sz w:val="28"/>
          <w:szCs w:val="28"/>
        </w:rPr>
        <w:t>.</w:t>
      </w:r>
      <w:r w:rsidRPr="007B6493">
        <w:rPr>
          <w:rFonts w:ascii="Times New Roman" w:hAnsi="Times New Roman"/>
          <w:sz w:val="28"/>
          <w:szCs w:val="28"/>
        </w:rPr>
        <w:tab/>
        <w:t xml:space="preserve"> </w:t>
      </w:r>
    </w:p>
    <w:p w:rsidR="000B31DC" w:rsidRPr="007B6493" w:rsidRDefault="000B31DC" w:rsidP="007003AA">
      <w:pPr>
        <w:spacing w:after="0" w:line="240" w:lineRule="auto"/>
        <w:ind w:firstLine="567"/>
        <w:jc w:val="both"/>
        <w:rPr>
          <w:rFonts w:ascii="Times New Roman" w:hAnsi="Times New Roman"/>
          <w:sz w:val="28"/>
          <w:szCs w:val="28"/>
        </w:rPr>
      </w:pPr>
      <w:r w:rsidRPr="007B6493">
        <w:rPr>
          <w:rFonts w:ascii="Times New Roman" w:hAnsi="Times New Roman"/>
          <w:sz w:val="28"/>
          <w:szCs w:val="28"/>
        </w:rPr>
        <w:t xml:space="preserve">Гистологически кожа век является самой тонкой в организме человека, ее толщина </w:t>
      </w:r>
      <w:r w:rsidR="00FF3C24" w:rsidRPr="007B6493">
        <w:rPr>
          <w:rFonts w:ascii="Times New Roman" w:hAnsi="Times New Roman"/>
          <w:sz w:val="28"/>
          <w:szCs w:val="28"/>
        </w:rPr>
        <w:t>варьируется</w:t>
      </w:r>
      <w:r w:rsidRPr="007B6493">
        <w:rPr>
          <w:rFonts w:ascii="Times New Roman" w:hAnsi="Times New Roman"/>
          <w:sz w:val="28"/>
          <w:szCs w:val="28"/>
        </w:rPr>
        <w:t xml:space="preserve"> от 0.6 мм до 1 мм </w:t>
      </w:r>
      <w:r w:rsidR="003844F8" w:rsidRPr="007B6493">
        <w:rPr>
          <w:rFonts w:ascii="Times New Roman" w:hAnsi="Times New Roman"/>
          <w:sz w:val="28"/>
          <w:szCs w:val="28"/>
        </w:rPr>
        <w:t>[3</w:t>
      </w:r>
      <w:r w:rsidR="005173BA" w:rsidRPr="007B6493">
        <w:rPr>
          <w:rFonts w:ascii="Times New Roman" w:hAnsi="Times New Roman"/>
          <w:sz w:val="28"/>
          <w:szCs w:val="28"/>
        </w:rPr>
        <w:t>2</w:t>
      </w:r>
      <w:r w:rsidR="003844F8" w:rsidRPr="007B6493">
        <w:rPr>
          <w:rFonts w:ascii="Times New Roman" w:hAnsi="Times New Roman"/>
          <w:sz w:val="28"/>
          <w:szCs w:val="28"/>
        </w:rPr>
        <w:t>].</w:t>
      </w:r>
      <w:r w:rsidRPr="007B6493">
        <w:rPr>
          <w:rFonts w:ascii="Times New Roman" w:hAnsi="Times New Roman"/>
          <w:sz w:val="28"/>
          <w:szCs w:val="28"/>
        </w:rPr>
        <w:t xml:space="preserve"> В отличие от кожи европеоидов кожа </w:t>
      </w:r>
      <w:r w:rsidR="00B8272A" w:rsidRPr="007B6493">
        <w:rPr>
          <w:rFonts w:ascii="Times New Roman" w:hAnsi="Times New Roman"/>
          <w:sz w:val="28"/>
          <w:szCs w:val="28"/>
        </w:rPr>
        <w:t>азиатов</w:t>
      </w:r>
      <w:r w:rsidRPr="007B6493">
        <w:rPr>
          <w:rFonts w:ascii="Times New Roman" w:hAnsi="Times New Roman"/>
          <w:sz w:val="28"/>
          <w:szCs w:val="28"/>
        </w:rPr>
        <w:t xml:space="preserve"> отличается большей толщиной дермы, содержание коллагена в такой коже высокое. При этом, верхние веки людей азиатского происхождения имеют два существенных отличия с точки зрения анатомии, этим объясняется и их полнота: во-первых, пресептальный жировой или </w:t>
      </w:r>
      <w:r w:rsidRPr="007B6493">
        <w:rPr>
          <w:rFonts w:ascii="Times New Roman" w:hAnsi="Times New Roman"/>
          <w:sz w:val="28"/>
          <w:szCs w:val="28"/>
          <w:lang w:val="en-US"/>
        </w:rPr>
        <w:t>ROOF</w:t>
      </w:r>
      <w:r w:rsidRPr="007B6493">
        <w:rPr>
          <w:rFonts w:ascii="Times New Roman" w:hAnsi="Times New Roman"/>
          <w:sz w:val="28"/>
          <w:szCs w:val="28"/>
        </w:rPr>
        <w:t xml:space="preserve"> связан непрерывно с жировой подушечкой брови, что способствует большей толщине верхнего века, во-вторых, преапоневротическая жировая подушечка, которая содержится в орбитальной перегородке, заметна больше. Для сравнения: у лиц европейского происхождения в верхней части тарзальной пластины перегородка сливается с апоневрозом леватора, тем самым предотвращая переднюю и нижнюю миграцию преапоневротического жира</w:t>
      </w:r>
      <w:r w:rsidR="00BE0F1A" w:rsidRPr="007B6493">
        <w:rPr>
          <w:rFonts w:ascii="Times New Roman" w:hAnsi="Times New Roman"/>
          <w:sz w:val="28"/>
          <w:szCs w:val="28"/>
        </w:rPr>
        <w:t xml:space="preserve"> </w:t>
      </w:r>
      <w:r w:rsidR="003844F8" w:rsidRPr="007B6493">
        <w:rPr>
          <w:rFonts w:ascii="Times New Roman" w:hAnsi="Times New Roman"/>
          <w:sz w:val="28"/>
          <w:szCs w:val="28"/>
        </w:rPr>
        <w:fldChar w:fldCharType="begin" w:fldLock="1"/>
      </w:r>
      <w:r w:rsidR="00365B8F" w:rsidRPr="007B6493">
        <w:rPr>
          <w:rFonts w:ascii="Times New Roman" w:hAnsi="Times New Roman"/>
          <w:sz w:val="28"/>
          <w:szCs w:val="28"/>
        </w:rPr>
        <w:instrText>ADDIN CSL_CITATION {"citationItems":[{"id":"ITEM-1","itemData":{"DOI":"10.1097/00002341-198601050-00001","ISSN":"0740-9303","PMID":"3154542","abstract":"Fashions change with time and beauty standards differ in different cultures. In recent years, there has been an increase in the number of immigrants to the United States from the Orient. The creation of an upper eyelid crease has been for the past several decades the most popular cosmetic procedure in many Asian countries. © 1988 Raven Press, Ltd., New York.","author":[{"dropping-particle":"","family":"Liu","given":"Don","non-dropping-particle":"","parse-names":false,"suffix":""},{"dropping-particle":"","family":"Hsu","given":"Wen Ming","non-dropping-particle":"","parse-names":false,"suffix":""}],"container-title":"Ophthalmic plastic and reconstructive surgery","id":"ITEM-1","issue":"2","issued":{"date-parts":[["1986"]]},"page":"59-64","publisher":"Ophthalmic Plast Reconstr Surg","title":"Oriental eyelids. Anatomic difference and surgical consideration","type":"article-journal","volume":"2"},"uris":["http://www.mendeley.com/documents/?uuid=c946f1e8-8c4d-321d-a31d-1793bb300a9e"]}],"mendeley":{"formattedCitation":"[Liu, Hsu, 1986]","manualFormatting":"[20]","plainTextFormattedCitation":"[Liu, Hsu, 1986]","previouslyFormattedCitation":"[Liu, Hsu, 1986]"},"properties":{"noteIndex":0},"schema":"https://github.com/citation-style-language/schema/raw/master/csl-citation.json"}</w:instrText>
      </w:r>
      <w:r w:rsidR="003844F8" w:rsidRPr="007B6493">
        <w:rPr>
          <w:rFonts w:ascii="Times New Roman" w:hAnsi="Times New Roman"/>
          <w:sz w:val="28"/>
          <w:szCs w:val="28"/>
        </w:rPr>
        <w:fldChar w:fldCharType="separate"/>
      </w:r>
      <w:r w:rsidR="003844F8" w:rsidRPr="007B6493">
        <w:rPr>
          <w:rFonts w:ascii="Times New Roman" w:hAnsi="Times New Roman"/>
          <w:noProof/>
          <w:sz w:val="28"/>
          <w:szCs w:val="28"/>
        </w:rPr>
        <w:t>[</w:t>
      </w:r>
      <w:r w:rsidR="00BE0F1A" w:rsidRPr="007B6493">
        <w:rPr>
          <w:rFonts w:ascii="Times New Roman" w:hAnsi="Times New Roman"/>
          <w:noProof/>
          <w:sz w:val="28"/>
          <w:szCs w:val="28"/>
        </w:rPr>
        <w:t>20</w:t>
      </w:r>
      <w:r w:rsidR="00294C5C" w:rsidRPr="007B6493">
        <w:rPr>
          <w:rFonts w:ascii="Times New Roman" w:hAnsi="Times New Roman"/>
          <w:noProof/>
          <w:sz w:val="28"/>
          <w:szCs w:val="28"/>
        </w:rPr>
        <w:t>,с. 6</w:t>
      </w:r>
      <w:r w:rsidR="003844F8" w:rsidRPr="007B6493">
        <w:rPr>
          <w:rFonts w:ascii="Times New Roman" w:hAnsi="Times New Roman"/>
          <w:noProof/>
          <w:sz w:val="28"/>
          <w:szCs w:val="28"/>
        </w:rPr>
        <w:t>]</w:t>
      </w:r>
      <w:r w:rsidR="003844F8" w:rsidRPr="007B6493">
        <w:rPr>
          <w:rFonts w:ascii="Times New Roman" w:hAnsi="Times New Roman"/>
          <w:sz w:val="28"/>
          <w:szCs w:val="28"/>
        </w:rPr>
        <w:fldChar w:fldCharType="end"/>
      </w:r>
      <w:r w:rsidR="003844F8" w:rsidRPr="007B6493">
        <w:rPr>
          <w:rFonts w:ascii="Times New Roman" w:hAnsi="Times New Roman"/>
          <w:sz w:val="28"/>
          <w:szCs w:val="28"/>
        </w:rPr>
        <w:t xml:space="preserve">. </w:t>
      </w:r>
      <w:r w:rsidRPr="007B6493">
        <w:rPr>
          <w:rFonts w:ascii="Times New Roman" w:hAnsi="Times New Roman"/>
          <w:sz w:val="28"/>
          <w:szCs w:val="28"/>
        </w:rPr>
        <w:t xml:space="preserve"> </w:t>
      </w:r>
    </w:p>
    <w:p w:rsidR="000B31DC" w:rsidRPr="007B6493" w:rsidRDefault="000B31DC" w:rsidP="007003AA">
      <w:pPr>
        <w:spacing w:after="0" w:line="240" w:lineRule="auto"/>
        <w:ind w:firstLine="567"/>
        <w:jc w:val="both"/>
        <w:rPr>
          <w:rFonts w:ascii="Times New Roman" w:hAnsi="Times New Roman"/>
          <w:sz w:val="28"/>
          <w:szCs w:val="28"/>
        </w:rPr>
      </w:pPr>
      <w:r w:rsidRPr="007B6493">
        <w:rPr>
          <w:rFonts w:ascii="Times New Roman" w:hAnsi="Times New Roman"/>
          <w:sz w:val="28"/>
          <w:szCs w:val="28"/>
          <w:lang w:val="kk-KZ"/>
        </w:rPr>
        <w:t>ROOF</w:t>
      </w:r>
      <w:r w:rsidRPr="007B6493">
        <w:rPr>
          <w:rFonts w:ascii="Times New Roman" w:hAnsi="Times New Roman"/>
          <w:sz w:val="28"/>
          <w:szCs w:val="28"/>
        </w:rPr>
        <w:t xml:space="preserve"> </w:t>
      </w:r>
      <w:r w:rsidRPr="007B6493">
        <w:rPr>
          <w:rFonts w:ascii="Times New Roman" w:hAnsi="Times New Roman"/>
          <w:sz w:val="28"/>
          <w:szCs w:val="28"/>
          <w:lang w:val="kk-KZ"/>
        </w:rPr>
        <w:t>- расположена над надкостницей</w:t>
      </w:r>
      <w:r w:rsidRPr="007B6493">
        <w:rPr>
          <w:rFonts w:ascii="Times New Roman" w:hAnsi="Times New Roman"/>
          <w:sz w:val="28"/>
          <w:szCs w:val="28"/>
        </w:rPr>
        <w:t xml:space="preserve"> </w:t>
      </w:r>
      <w:r w:rsidRPr="007B6493">
        <w:rPr>
          <w:rFonts w:ascii="Times New Roman" w:hAnsi="Times New Roman"/>
          <w:sz w:val="28"/>
          <w:szCs w:val="28"/>
          <w:lang w:val="kk-KZ"/>
        </w:rPr>
        <w:t>лобной кости. У европеоидов ROOF продолжается на веке перед орбитальной перегородкой в виде посторбитальной</w:t>
      </w:r>
      <w:r w:rsidR="000E7183" w:rsidRPr="007B6493">
        <w:rPr>
          <w:rFonts w:ascii="Times New Roman" w:hAnsi="Times New Roman"/>
          <w:sz w:val="28"/>
          <w:szCs w:val="28"/>
          <w:lang w:val="kk-KZ"/>
        </w:rPr>
        <w:t xml:space="preserve"> фасции post orbicularis fascia </w:t>
      </w:r>
      <w:r w:rsidR="003844F8" w:rsidRPr="007B6493">
        <w:rPr>
          <w:rFonts w:ascii="Times New Roman" w:hAnsi="Times New Roman"/>
          <w:sz w:val="28"/>
          <w:szCs w:val="28"/>
        </w:rPr>
        <w:t>[</w:t>
      </w:r>
      <w:r w:rsidR="008B542B" w:rsidRPr="007B6493">
        <w:rPr>
          <w:rFonts w:ascii="Times New Roman" w:hAnsi="Times New Roman"/>
          <w:sz w:val="28"/>
          <w:szCs w:val="28"/>
        </w:rPr>
        <w:t>33</w:t>
      </w:r>
      <w:r w:rsidR="003844F8" w:rsidRPr="007B6493">
        <w:rPr>
          <w:rFonts w:ascii="Times New Roman" w:hAnsi="Times New Roman"/>
          <w:sz w:val="28"/>
          <w:szCs w:val="28"/>
        </w:rPr>
        <w:t>]</w:t>
      </w:r>
      <w:r w:rsidRPr="007B6493">
        <w:rPr>
          <w:rFonts w:ascii="Times New Roman" w:hAnsi="Times New Roman"/>
          <w:sz w:val="28"/>
          <w:szCs w:val="28"/>
          <w:lang w:val="kk-KZ"/>
        </w:rPr>
        <w:t xml:space="preserve">, а у </w:t>
      </w:r>
      <w:r w:rsidR="00B8272A" w:rsidRPr="007B6493">
        <w:rPr>
          <w:rFonts w:ascii="Times New Roman" w:hAnsi="Times New Roman"/>
          <w:sz w:val="28"/>
          <w:szCs w:val="28"/>
          <w:lang w:val="kk-KZ"/>
        </w:rPr>
        <w:t>азиатов</w:t>
      </w:r>
      <w:r w:rsidRPr="007B6493">
        <w:rPr>
          <w:rFonts w:ascii="Times New Roman" w:hAnsi="Times New Roman"/>
          <w:sz w:val="28"/>
          <w:szCs w:val="28"/>
          <w:lang w:val="kk-KZ"/>
        </w:rPr>
        <w:t xml:space="preserve"> она продолжается в виде пресептальной</w:t>
      </w:r>
      <w:r w:rsidRPr="007B6493">
        <w:rPr>
          <w:rFonts w:ascii="Times New Roman" w:hAnsi="Times New Roman"/>
          <w:sz w:val="28"/>
          <w:szCs w:val="28"/>
        </w:rPr>
        <w:t xml:space="preserve"> </w:t>
      </w:r>
      <w:r w:rsidRPr="007B6493">
        <w:rPr>
          <w:rFonts w:ascii="Times New Roman" w:hAnsi="Times New Roman"/>
          <w:sz w:val="28"/>
          <w:szCs w:val="28"/>
          <w:lang w:val="kk-KZ"/>
        </w:rPr>
        <w:t xml:space="preserve">жировой клетчатки </w:t>
      </w:r>
      <w:r w:rsidR="003844F8" w:rsidRPr="007B6493">
        <w:rPr>
          <w:rFonts w:ascii="Times New Roman" w:hAnsi="Times New Roman"/>
          <w:sz w:val="28"/>
          <w:szCs w:val="28"/>
          <w:lang w:val="kk-KZ"/>
        </w:rPr>
        <w:fldChar w:fldCharType="begin" w:fldLock="1"/>
      </w:r>
      <w:r w:rsidR="00365B8F" w:rsidRPr="007B6493">
        <w:rPr>
          <w:rFonts w:ascii="Times New Roman" w:hAnsi="Times New Roman"/>
          <w:sz w:val="28"/>
          <w:szCs w:val="28"/>
          <w:lang w:val="kk-KZ"/>
        </w:rPr>
        <w:instrText>ADDIN CSL_CITATION {"citationItems":[{"id":"ITEM-1","itemData":{"author":[{"dropping-particle":"","family":"Seiff","given":"SR","non-dropping-particle":"","parse-names":false,"suffix":""},{"dropping-particle":"","family":"America","given":"BD Seiff - Facial Plastic Surgery Clinics of North","non-dropping-particle":"","parse-names":false,"suffix":""},{"dropping-particle":"","family":"2007","given":"undefined","non-dropping-particle":"","parse-names":false,"suffix":""}],"container-title":"Elsevier","id":"ITEM-1","issued":{"date-parts":[["0"]]},"title":"Anatomy of the Asian eyelid","type":"article-journal"},"uris":["http://www.mendeley.com/documents/?uuid=bc45c8a9-cd3e-3d6c-ab79-257f0704331f"]}],"mendeley":{"formattedCitation":"[Seiff, America, 2007, ]","manualFormatting":"[34]","plainTextFormattedCitation":"[Seiff, America, 2007, ]","previouslyFormattedCitation":"[Seiff, America, 2007, ]"},"properties":{"noteIndex":0},"schema":"https://github.com/citation-style-language/schema/raw/master/csl-citation.json"}</w:instrText>
      </w:r>
      <w:r w:rsidR="003844F8" w:rsidRPr="007B6493">
        <w:rPr>
          <w:rFonts w:ascii="Times New Roman" w:hAnsi="Times New Roman"/>
          <w:sz w:val="28"/>
          <w:szCs w:val="28"/>
          <w:lang w:val="kk-KZ"/>
        </w:rPr>
        <w:fldChar w:fldCharType="separate"/>
      </w:r>
      <w:r w:rsidR="003844F8" w:rsidRPr="007B6493">
        <w:rPr>
          <w:rFonts w:ascii="Times New Roman" w:hAnsi="Times New Roman"/>
          <w:noProof/>
          <w:sz w:val="28"/>
          <w:szCs w:val="28"/>
          <w:lang w:val="kk-KZ"/>
        </w:rPr>
        <w:t>[</w:t>
      </w:r>
      <w:r w:rsidR="003844F8" w:rsidRPr="007B6493">
        <w:rPr>
          <w:rFonts w:ascii="Times New Roman" w:hAnsi="Times New Roman"/>
          <w:noProof/>
          <w:sz w:val="28"/>
          <w:szCs w:val="28"/>
        </w:rPr>
        <w:t>3</w:t>
      </w:r>
      <w:r w:rsidR="008B542B" w:rsidRPr="007B6493">
        <w:rPr>
          <w:rFonts w:ascii="Times New Roman" w:hAnsi="Times New Roman"/>
          <w:noProof/>
          <w:sz w:val="28"/>
          <w:szCs w:val="28"/>
        </w:rPr>
        <w:t>4</w:t>
      </w:r>
      <w:r w:rsidR="003844F8" w:rsidRPr="007B6493">
        <w:rPr>
          <w:rFonts w:ascii="Times New Roman" w:hAnsi="Times New Roman"/>
          <w:noProof/>
          <w:sz w:val="28"/>
          <w:szCs w:val="28"/>
          <w:lang w:val="kk-KZ"/>
        </w:rPr>
        <w:t>]</w:t>
      </w:r>
      <w:r w:rsidR="003844F8" w:rsidRPr="007B6493">
        <w:rPr>
          <w:rFonts w:ascii="Times New Roman" w:hAnsi="Times New Roman"/>
          <w:sz w:val="28"/>
          <w:szCs w:val="28"/>
          <w:lang w:val="kk-KZ"/>
        </w:rPr>
        <w:fldChar w:fldCharType="end"/>
      </w:r>
      <w:r w:rsidRPr="007B6493">
        <w:rPr>
          <w:rFonts w:ascii="Times New Roman" w:hAnsi="Times New Roman"/>
          <w:sz w:val="28"/>
          <w:szCs w:val="28"/>
          <w:lang w:val="kk-KZ"/>
        </w:rPr>
        <w:t>.</w:t>
      </w:r>
    </w:p>
    <w:p w:rsidR="000B31DC" w:rsidRPr="007B6493" w:rsidRDefault="000B31DC" w:rsidP="007003AA">
      <w:pPr>
        <w:spacing w:after="0" w:line="240" w:lineRule="auto"/>
        <w:ind w:firstLine="567"/>
        <w:jc w:val="both"/>
        <w:rPr>
          <w:rFonts w:ascii="Times New Roman" w:hAnsi="Times New Roman"/>
          <w:sz w:val="28"/>
          <w:szCs w:val="28"/>
          <w:lang w:val="kk-KZ"/>
        </w:rPr>
      </w:pPr>
      <w:r w:rsidRPr="007B6493">
        <w:rPr>
          <w:rFonts w:ascii="Times New Roman" w:hAnsi="Times New Roman"/>
          <w:sz w:val="28"/>
          <w:szCs w:val="28"/>
        </w:rPr>
        <w:t>У пациентов с одинарным веком, веко гладкое от бровей до линии ресниц. Апоневроз леватора прикрепляется к коже тарзальной пластины и круговой мышце глаз и за счет этого образуется складка верхнего века. Когда веко открывается, неподвижная кожа тарзальной пластины втягивается под вышележащую подвижную пресептальную кожу, углубляя складку и образуя пальпебральную складку. Когда глаз находится в открытом положении, свисающая дряблая кожа над складкой создает складку. Когда глаз закрывается, леватор опускается, складка расслабляется и опускается, а кожа в складке века переходит на закрытое веко</w:t>
      </w:r>
      <w:r w:rsidR="003844F8" w:rsidRPr="007B6493">
        <w:rPr>
          <w:rFonts w:ascii="Times New Roman" w:hAnsi="Times New Roman"/>
          <w:sz w:val="28"/>
          <w:szCs w:val="28"/>
        </w:rPr>
        <w:t xml:space="preserve"> [</w:t>
      </w:r>
      <w:r w:rsidR="008B542B" w:rsidRPr="007B6493">
        <w:rPr>
          <w:rFonts w:ascii="Times New Roman" w:hAnsi="Times New Roman"/>
          <w:sz w:val="28"/>
          <w:szCs w:val="28"/>
        </w:rPr>
        <w:t>20</w:t>
      </w:r>
      <w:r w:rsidR="00294C5C" w:rsidRPr="007B6493">
        <w:rPr>
          <w:rFonts w:ascii="Times New Roman" w:hAnsi="Times New Roman"/>
          <w:sz w:val="28"/>
          <w:szCs w:val="28"/>
        </w:rPr>
        <w:t>,с. 4</w:t>
      </w:r>
      <w:r w:rsidR="003844F8" w:rsidRPr="007B6493">
        <w:rPr>
          <w:rFonts w:ascii="Times New Roman" w:hAnsi="Times New Roman"/>
          <w:sz w:val="28"/>
          <w:szCs w:val="28"/>
        </w:rPr>
        <w:t>]</w:t>
      </w:r>
      <w:r w:rsidR="00685AFB" w:rsidRPr="007B6493">
        <w:rPr>
          <w:rFonts w:ascii="Times New Roman" w:hAnsi="Times New Roman"/>
          <w:sz w:val="28"/>
          <w:szCs w:val="28"/>
        </w:rPr>
        <w:t>.</w:t>
      </w:r>
    </w:p>
    <w:p w:rsidR="00234E58" w:rsidRPr="007B6493" w:rsidRDefault="000B31DC" w:rsidP="007003AA">
      <w:pPr>
        <w:spacing w:after="0" w:line="240" w:lineRule="auto"/>
        <w:ind w:firstLine="567"/>
        <w:jc w:val="both"/>
        <w:rPr>
          <w:rFonts w:ascii="Times New Roman" w:hAnsi="Times New Roman"/>
          <w:sz w:val="28"/>
          <w:szCs w:val="28"/>
        </w:rPr>
      </w:pPr>
      <w:r w:rsidRPr="007B6493">
        <w:rPr>
          <w:rFonts w:ascii="Times New Roman" w:hAnsi="Times New Roman"/>
          <w:sz w:val="28"/>
          <w:szCs w:val="28"/>
        </w:rPr>
        <w:t xml:space="preserve">По данным </w:t>
      </w:r>
      <w:r w:rsidRPr="007B6493">
        <w:rPr>
          <w:rFonts w:ascii="Times New Roman" w:hAnsi="Times New Roman"/>
          <w:sz w:val="28"/>
          <w:szCs w:val="28"/>
          <w:lang w:val="en-US"/>
        </w:rPr>
        <w:t>Hiraga</w:t>
      </w:r>
      <w:r w:rsidRPr="007B6493">
        <w:rPr>
          <w:rFonts w:ascii="Times New Roman" w:hAnsi="Times New Roman"/>
          <w:sz w:val="28"/>
          <w:szCs w:val="28"/>
        </w:rPr>
        <w:t xml:space="preserve"> </w:t>
      </w:r>
      <w:r w:rsidRPr="007B6493">
        <w:rPr>
          <w:rFonts w:ascii="Times New Roman" w:hAnsi="Times New Roman"/>
          <w:sz w:val="28"/>
          <w:szCs w:val="28"/>
          <w:lang w:val="kk-KZ"/>
        </w:rPr>
        <w:t>и соавторов</w:t>
      </w:r>
      <w:r w:rsidRPr="007B6493">
        <w:rPr>
          <w:rFonts w:ascii="Times New Roman" w:hAnsi="Times New Roman"/>
          <w:sz w:val="28"/>
          <w:szCs w:val="28"/>
        </w:rPr>
        <w:t xml:space="preserve">, от 40% до 60% </w:t>
      </w:r>
      <w:r w:rsidR="00B8272A" w:rsidRPr="007B6493">
        <w:rPr>
          <w:rFonts w:ascii="Times New Roman" w:hAnsi="Times New Roman"/>
          <w:sz w:val="28"/>
          <w:szCs w:val="28"/>
        </w:rPr>
        <w:t>азиатов</w:t>
      </w:r>
      <w:r w:rsidRPr="007B6493">
        <w:rPr>
          <w:rFonts w:ascii="Times New Roman" w:hAnsi="Times New Roman"/>
          <w:sz w:val="28"/>
          <w:szCs w:val="28"/>
        </w:rPr>
        <w:t xml:space="preserve"> имеют единое (одинарное) верхнее веко или </w:t>
      </w:r>
      <w:r w:rsidR="00FF3C24" w:rsidRPr="007B6493">
        <w:rPr>
          <w:rFonts w:ascii="Times New Roman" w:hAnsi="Times New Roman"/>
          <w:sz w:val="28"/>
          <w:szCs w:val="28"/>
        </w:rPr>
        <w:t xml:space="preserve">у них </w:t>
      </w:r>
      <w:r w:rsidRPr="007B6493">
        <w:rPr>
          <w:rFonts w:ascii="Times New Roman" w:hAnsi="Times New Roman"/>
          <w:sz w:val="28"/>
          <w:szCs w:val="28"/>
        </w:rPr>
        <w:t>отсу</w:t>
      </w:r>
      <w:r w:rsidR="00111686" w:rsidRPr="007B6493">
        <w:rPr>
          <w:rFonts w:ascii="Times New Roman" w:hAnsi="Times New Roman"/>
          <w:sz w:val="28"/>
          <w:szCs w:val="28"/>
        </w:rPr>
        <w:t xml:space="preserve">тствует супратарзальная складка </w:t>
      </w:r>
      <w:r w:rsidR="003844F8" w:rsidRPr="007B6493">
        <w:rPr>
          <w:rFonts w:ascii="Times New Roman" w:hAnsi="Times New Roman"/>
          <w:sz w:val="28"/>
          <w:szCs w:val="28"/>
        </w:rPr>
        <w:fldChar w:fldCharType="begin" w:fldLock="1"/>
      </w:r>
      <w:r w:rsidR="00365B8F" w:rsidRPr="007B6493">
        <w:rPr>
          <w:rFonts w:ascii="Times New Roman" w:hAnsi="Times New Roman"/>
          <w:sz w:val="28"/>
          <w:szCs w:val="28"/>
          <w:lang w:val="en-US"/>
        </w:rPr>
        <w:instrText>ADDIN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CSL</w:instrText>
      </w:r>
      <w:r w:rsidR="00365B8F" w:rsidRPr="007B6493">
        <w:rPr>
          <w:rFonts w:ascii="Times New Roman" w:hAnsi="Times New Roman"/>
          <w:sz w:val="28"/>
          <w:szCs w:val="28"/>
        </w:rPr>
        <w:instrText>_</w:instrText>
      </w:r>
      <w:r w:rsidR="00365B8F" w:rsidRPr="007B6493">
        <w:rPr>
          <w:rFonts w:ascii="Times New Roman" w:hAnsi="Times New Roman"/>
          <w:sz w:val="28"/>
          <w:szCs w:val="28"/>
          <w:lang w:val="en-US"/>
        </w:rPr>
        <w:instrText>CITATION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citationItems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id</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ITEM</w:instrText>
      </w:r>
      <w:r w:rsidR="00365B8F" w:rsidRPr="007B6493">
        <w:rPr>
          <w:rFonts w:ascii="Times New Roman" w:hAnsi="Times New Roman"/>
          <w:sz w:val="28"/>
          <w:szCs w:val="28"/>
        </w:rPr>
        <w:instrText>-1","</w:instrText>
      </w:r>
      <w:r w:rsidR="00365B8F" w:rsidRPr="007B6493">
        <w:rPr>
          <w:rFonts w:ascii="Times New Roman" w:hAnsi="Times New Roman"/>
          <w:sz w:val="28"/>
          <w:szCs w:val="28"/>
          <w:lang w:val="en-US"/>
        </w:rPr>
        <w:instrText>itemData</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DOI</w:instrText>
      </w:r>
      <w:r w:rsidR="00365B8F" w:rsidRPr="007B6493">
        <w:rPr>
          <w:rFonts w:ascii="Times New Roman" w:hAnsi="Times New Roman"/>
          <w:sz w:val="28"/>
          <w:szCs w:val="28"/>
        </w:rPr>
        <w:instrText>":"10.1016/</w:instrText>
      </w:r>
      <w:r w:rsidR="00365B8F" w:rsidRPr="007B6493">
        <w:rPr>
          <w:rFonts w:ascii="Times New Roman" w:hAnsi="Times New Roman"/>
          <w:sz w:val="28"/>
          <w:szCs w:val="28"/>
          <w:lang w:val="en-US"/>
        </w:rPr>
        <w:instrText>s</w:instrText>
      </w:r>
      <w:r w:rsidR="00365B8F" w:rsidRPr="007B6493">
        <w:rPr>
          <w:rFonts w:ascii="Times New Roman" w:hAnsi="Times New Roman"/>
          <w:sz w:val="28"/>
          <w:szCs w:val="28"/>
        </w:rPr>
        <w:instrText>0094-1298(20)30498-3","</w:instrText>
      </w:r>
      <w:r w:rsidR="00365B8F" w:rsidRPr="007B6493">
        <w:rPr>
          <w:rFonts w:ascii="Times New Roman" w:hAnsi="Times New Roman"/>
          <w:sz w:val="28"/>
          <w:szCs w:val="28"/>
          <w:lang w:val="en-US"/>
        </w:rPr>
        <w:instrText>ISSN</w:instrText>
      </w:r>
      <w:r w:rsidR="00365B8F" w:rsidRPr="007B6493">
        <w:rPr>
          <w:rFonts w:ascii="Times New Roman" w:hAnsi="Times New Roman"/>
          <w:sz w:val="28"/>
          <w:szCs w:val="28"/>
        </w:rPr>
        <w:instrText>":"00941298","</w:instrText>
      </w:r>
      <w:r w:rsidR="00365B8F" w:rsidRPr="007B6493">
        <w:rPr>
          <w:rFonts w:ascii="Times New Roman" w:hAnsi="Times New Roman"/>
          <w:sz w:val="28"/>
          <w:szCs w:val="28"/>
          <w:lang w:val="en-US"/>
        </w:rPr>
        <w:instrText>PMID</w:instrText>
      </w:r>
      <w:r w:rsidR="00365B8F" w:rsidRPr="007B6493">
        <w:rPr>
          <w:rFonts w:ascii="Times New Roman" w:hAnsi="Times New Roman"/>
          <w:sz w:val="28"/>
          <w:szCs w:val="28"/>
        </w:rPr>
        <w:instrText>":"7226718","</w:instrText>
      </w:r>
      <w:r w:rsidR="00365B8F" w:rsidRPr="007B6493">
        <w:rPr>
          <w:rFonts w:ascii="Times New Roman" w:hAnsi="Times New Roman"/>
          <w:sz w:val="28"/>
          <w:szCs w:val="28"/>
          <w:lang w:val="en-US"/>
        </w:rPr>
        <w:instrText>abstract</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At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present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majority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people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Orient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prefer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double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eyelids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to</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single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ones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But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this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double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eyelid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not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intended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to</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look</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occidental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desired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beautiful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type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Oriental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eyelid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Our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female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clients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for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double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eyelid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operation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are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generally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young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not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older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than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early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middle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age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Epicanthoplasty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often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required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those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patients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with</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strong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epicanthus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to</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achieve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wide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double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eyelids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However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area</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medial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angle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distinct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scars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result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some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patients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with</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dark</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thick</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skin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indications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for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epicanthoplasty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should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restricted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to</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those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who</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have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whitish</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soft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skin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have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no</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tendency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to</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create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hypertrophic</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scars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Cartilage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has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recently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been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utilized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frequently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augmentation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rhinoplasty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especially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Western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countries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Orient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allograft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silicone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elastomer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widely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used</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author</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dropping</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particle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family</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Hiraga</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given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Y</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non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dropping</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particle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parse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names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false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suffix</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container</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title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Clinics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Plastic</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Surgery</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id</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ITEM</w:instrText>
      </w:r>
      <w:r w:rsidR="00365B8F" w:rsidRPr="007B6493">
        <w:rPr>
          <w:rFonts w:ascii="Times New Roman" w:hAnsi="Times New Roman"/>
          <w:sz w:val="28"/>
          <w:szCs w:val="28"/>
        </w:rPr>
        <w:instrText>-1","</w:instrText>
      </w:r>
      <w:r w:rsidR="00365B8F" w:rsidRPr="007B6493">
        <w:rPr>
          <w:rFonts w:ascii="Times New Roman" w:hAnsi="Times New Roman"/>
          <w:sz w:val="28"/>
          <w:szCs w:val="28"/>
          <w:lang w:val="en-US"/>
        </w:rPr>
        <w:instrText>issue</w:instrText>
      </w:r>
      <w:r w:rsidR="00365B8F" w:rsidRPr="007B6493">
        <w:rPr>
          <w:rFonts w:ascii="Times New Roman" w:hAnsi="Times New Roman"/>
          <w:sz w:val="28"/>
          <w:szCs w:val="28"/>
        </w:rPr>
        <w:instrText>":"4","</w:instrText>
      </w:r>
      <w:r w:rsidR="00365B8F" w:rsidRPr="007B6493">
        <w:rPr>
          <w:rFonts w:ascii="Times New Roman" w:hAnsi="Times New Roman"/>
          <w:sz w:val="28"/>
          <w:szCs w:val="28"/>
          <w:lang w:val="en-US"/>
        </w:rPr>
        <w:instrText>issued</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date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parts</w:instrText>
      </w:r>
      <w:r w:rsidR="00365B8F" w:rsidRPr="007B6493">
        <w:rPr>
          <w:rFonts w:ascii="Times New Roman" w:hAnsi="Times New Roman"/>
          <w:sz w:val="28"/>
          <w:szCs w:val="28"/>
        </w:rPr>
        <w:instrText>":[["1980"]]},"</w:instrText>
      </w:r>
      <w:r w:rsidR="00365B8F" w:rsidRPr="007B6493">
        <w:rPr>
          <w:rFonts w:ascii="Times New Roman" w:hAnsi="Times New Roman"/>
          <w:sz w:val="28"/>
          <w:szCs w:val="28"/>
          <w:lang w:val="en-US"/>
        </w:rPr>
        <w:instrText>page</w:instrText>
      </w:r>
      <w:r w:rsidR="00365B8F" w:rsidRPr="007B6493">
        <w:rPr>
          <w:rFonts w:ascii="Times New Roman" w:hAnsi="Times New Roman"/>
          <w:sz w:val="28"/>
          <w:szCs w:val="28"/>
        </w:rPr>
        <w:instrText>":"553-567","</w:instrText>
      </w:r>
      <w:r w:rsidR="00365B8F" w:rsidRPr="007B6493">
        <w:rPr>
          <w:rFonts w:ascii="Times New Roman" w:hAnsi="Times New Roman"/>
          <w:sz w:val="28"/>
          <w:szCs w:val="28"/>
          <w:lang w:val="en-US"/>
        </w:rPr>
        <w:instrText>title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double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eyelid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operation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augmentation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rhinoplasty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Oriental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patient</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type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article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journal</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volume</w:instrText>
      </w:r>
      <w:r w:rsidR="00365B8F" w:rsidRPr="007B6493">
        <w:rPr>
          <w:rFonts w:ascii="Times New Roman" w:hAnsi="Times New Roman"/>
          <w:sz w:val="28"/>
          <w:szCs w:val="28"/>
        </w:rPr>
        <w:instrText>":"7"},"</w:instrText>
      </w:r>
      <w:r w:rsidR="00365B8F" w:rsidRPr="007B6493">
        <w:rPr>
          <w:rFonts w:ascii="Times New Roman" w:hAnsi="Times New Roman"/>
          <w:sz w:val="28"/>
          <w:szCs w:val="28"/>
          <w:lang w:val="en-US"/>
        </w:rPr>
        <w:instrText>uris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http</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www</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mendeley</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com</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documents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uuid</w:instrText>
      </w:r>
      <w:r w:rsidR="00365B8F" w:rsidRPr="007B6493">
        <w:rPr>
          <w:rFonts w:ascii="Times New Roman" w:hAnsi="Times New Roman"/>
          <w:sz w:val="28"/>
          <w:szCs w:val="28"/>
        </w:rPr>
        <w:instrText>=38289</w:instrText>
      </w:r>
      <w:r w:rsidR="00365B8F" w:rsidRPr="007B6493">
        <w:rPr>
          <w:rFonts w:ascii="Times New Roman" w:hAnsi="Times New Roman"/>
          <w:sz w:val="28"/>
          <w:szCs w:val="28"/>
          <w:lang w:val="en-US"/>
        </w:rPr>
        <w:instrText>d</w:instrText>
      </w:r>
      <w:r w:rsidR="00365B8F" w:rsidRPr="007B6493">
        <w:rPr>
          <w:rFonts w:ascii="Times New Roman" w:hAnsi="Times New Roman"/>
          <w:sz w:val="28"/>
          <w:szCs w:val="28"/>
        </w:rPr>
        <w:instrText>4</w:instrText>
      </w:r>
      <w:r w:rsidR="00365B8F" w:rsidRPr="007B6493">
        <w:rPr>
          <w:rFonts w:ascii="Times New Roman" w:hAnsi="Times New Roman"/>
          <w:sz w:val="28"/>
          <w:szCs w:val="28"/>
          <w:lang w:val="en-US"/>
        </w:rPr>
        <w:instrText>f</w:instrText>
      </w:r>
      <w:r w:rsidR="00365B8F" w:rsidRPr="007B6493">
        <w:rPr>
          <w:rFonts w:ascii="Times New Roman" w:hAnsi="Times New Roman"/>
          <w:sz w:val="28"/>
          <w:szCs w:val="28"/>
        </w:rPr>
        <w:instrText>-2942-3</w:instrText>
      </w:r>
      <w:r w:rsidR="00365B8F" w:rsidRPr="007B6493">
        <w:rPr>
          <w:rFonts w:ascii="Times New Roman" w:hAnsi="Times New Roman"/>
          <w:sz w:val="28"/>
          <w:szCs w:val="28"/>
          <w:lang w:val="en-US"/>
        </w:rPr>
        <w:instrText>e</w:instrText>
      </w:r>
      <w:r w:rsidR="00365B8F" w:rsidRPr="007B6493">
        <w:rPr>
          <w:rFonts w:ascii="Times New Roman" w:hAnsi="Times New Roman"/>
          <w:sz w:val="28"/>
          <w:szCs w:val="28"/>
        </w:rPr>
        <w:instrText>88-9187-</w:instrText>
      </w:r>
      <w:r w:rsidR="00365B8F" w:rsidRPr="007B6493">
        <w:rPr>
          <w:rFonts w:ascii="Times New Roman" w:hAnsi="Times New Roman"/>
          <w:sz w:val="28"/>
          <w:szCs w:val="28"/>
          <w:lang w:val="en-US"/>
        </w:rPr>
        <w:instrText>ea</w:instrText>
      </w:r>
      <w:r w:rsidR="00365B8F" w:rsidRPr="007B6493">
        <w:rPr>
          <w:rFonts w:ascii="Times New Roman" w:hAnsi="Times New Roman"/>
          <w:sz w:val="28"/>
          <w:szCs w:val="28"/>
        </w:rPr>
        <w:instrText>712</w:instrText>
      </w:r>
      <w:r w:rsidR="00365B8F" w:rsidRPr="007B6493">
        <w:rPr>
          <w:rFonts w:ascii="Times New Roman" w:hAnsi="Times New Roman"/>
          <w:sz w:val="28"/>
          <w:szCs w:val="28"/>
          <w:lang w:val="en-US"/>
        </w:rPr>
        <w:instrText>c</w:instrText>
      </w:r>
      <w:r w:rsidR="00365B8F" w:rsidRPr="007B6493">
        <w:rPr>
          <w:rFonts w:ascii="Times New Roman" w:hAnsi="Times New Roman"/>
          <w:sz w:val="28"/>
          <w:szCs w:val="28"/>
        </w:rPr>
        <w:instrText>98</w:instrText>
      </w:r>
      <w:r w:rsidR="00365B8F" w:rsidRPr="007B6493">
        <w:rPr>
          <w:rFonts w:ascii="Times New Roman" w:hAnsi="Times New Roman"/>
          <w:sz w:val="28"/>
          <w:szCs w:val="28"/>
          <w:lang w:val="en-US"/>
        </w:rPr>
        <w:instrText>f</w:instrText>
      </w:r>
      <w:r w:rsidR="00365B8F" w:rsidRPr="007B6493">
        <w:rPr>
          <w:rFonts w:ascii="Times New Roman" w:hAnsi="Times New Roman"/>
          <w:sz w:val="28"/>
          <w:szCs w:val="28"/>
        </w:rPr>
        <w:instrText>149"]}],"</w:instrText>
      </w:r>
      <w:r w:rsidR="00365B8F" w:rsidRPr="007B6493">
        <w:rPr>
          <w:rFonts w:ascii="Times New Roman" w:hAnsi="Times New Roman"/>
          <w:sz w:val="28"/>
          <w:szCs w:val="28"/>
          <w:lang w:val="en-US"/>
        </w:rPr>
        <w:instrText>mendeley</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formattedCitation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Hiraga</w:instrText>
      </w:r>
      <w:r w:rsidR="00365B8F" w:rsidRPr="007B6493">
        <w:rPr>
          <w:rFonts w:ascii="Times New Roman" w:hAnsi="Times New Roman"/>
          <w:sz w:val="28"/>
          <w:szCs w:val="28"/>
        </w:rPr>
        <w:instrText>, 1980]","</w:instrText>
      </w:r>
      <w:r w:rsidR="00365B8F" w:rsidRPr="007B6493">
        <w:rPr>
          <w:rFonts w:ascii="Times New Roman" w:hAnsi="Times New Roman"/>
          <w:sz w:val="28"/>
          <w:szCs w:val="28"/>
          <w:lang w:val="en-US"/>
        </w:rPr>
        <w:instrText>manualFormatting</w:instrText>
      </w:r>
      <w:r w:rsidR="00365B8F" w:rsidRPr="007B6493">
        <w:rPr>
          <w:rFonts w:ascii="Times New Roman" w:hAnsi="Times New Roman"/>
          <w:sz w:val="28"/>
          <w:szCs w:val="28"/>
        </w:rPr>
        <w:instrText>":"[35]","</w:instrText>
      </w:r>
      <w:r w:rsidR="00365B8F" w:rsidRPr="007B6493">
        <w:rPr>
          <w:rFonts w:ascii="Times New Roman" w:hAnsi="Times New Roman"/>
          <w:sz w:val="28"/>
          <w:szCs w:val="28"/>
          <w:lang w:val="en-US"/>
        </w:rPr>
        <w:instrText>plainTextFormattedCitation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Hiraga</w:instrText>
      </w:r>
      <w:r w:rsidR="00365B8F" w:rsidRPr="007B6493">
        <w:rPr>
          <w:rFonts w:ascii="Times New Roman" w:hAnsi="Times New Roman"/>
          <w:sz w:val="28"/>
          <w:szCs w:val="28"/>
        </w:rPr>
        <w:instrText>, 1980]","</w:instrText>
      </w:r>
      <w:r w:rsidR="00365B8F" w:rsidRPr="007B6493">
        <w:rPr>
          <w:rFonts w:ascii="Times New Roman" w:hAnsi="Times New Roman"/>
          <w:sz w:val="28"/>
          <w:szCs w:val="28"/>
          <w:lang w:val="en-US"/>
        </w:rPr>
        <w:instrText>previouslyFormattedCitation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Hiraga</w:instrText>
      </w:r>
      <w:r w:rsidR="00365B8F" w:rsidRPr="007B6493">
        <w:rPr>
          <w:rFonts w:ascii="Times New Roman" w:hAnsi="Times New Roman"/>
          <w:sz w:val="28"/>
          <w:szCs w:val="28"/>
        </w:rPr>
        <w:instrText>, 1980]"},"</w:instrText>
      </w:r>
      <w:r w:rsidR="00365B8F" w:rsidRPr="007B6493">
        <w:rPr>
          <w:rFonts w:ascii="Times New Roman" w:hAnsi="Times New Roman"/>
          <w:sz w:val="28"/>
          <w:szCs w:val="28"/>
          <w:lang w:val="en-US"/>
        </w:rPr>
        <w:instrText>properties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noteIndex</w:instrText>
      </w:r>
      <w:r w:rsidR="00365B8F" w:rsidRPr="007B6493">
        <w:rPr>
          <w:rFonts w:ascii="Times New Roman" w:hAnsi="Times New Roman"/>
          <w:sz w:val="28"/>
          <w:szCs w:val="28"/>
        </w:rPr>
        <w:instrText>":0},"</w:instrText>
      </w:r>
      <w:r w:rsidR="00365B8F" w:rsidRPr="007B6493">
        <w:rPr>
          <w:rFonts w:ascii="Times New Roman" w:hAnsi="Times New Roman"/>
          <w:sz w:val="28"/>
          <w:szCs w:val="28"/>
          <w:lang w:val="en-US"/>
        </w:rPr>
        <w:instrText>schema</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https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github</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com</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citation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style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language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schema</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raw</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master</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csl</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citation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json</w:instrText>
      </w:r>
      <w:r w:rsidR="00365B8F" w:rsidRPr="007B6493">
        <w:rPr>
          <w:rFonts w:ascii="Times New Roman" w:hAnsi="Times New Roman"/>
          <w:sz w:val="28"/>
          <w:szCs w:val="28"/>
        </w:rPr>
        <w:instrText>"}</w:instrText>
      </w:r>
      <w:r w:rsidR="003844F8" w:rsidRPr="007B6493">
        <w:rPr>
          <w:rFonts w:ascii="Times New Roman" w:hAnsi="Times New Roman"/>
          <w:sz w:val="28"/>
          <w:szCs w:val="28"/>
        </w:rPr>
        <w:fldChar w:fldCharType="separate"/>
      </w:r>
      <w:r w:rsidR="003844F8" w:rsidRPr="007B6493">
        <w:rPr>
          <w:rFonts w:ascii="Times New Roman" w:hAnsi="Times New Roman"/>
          <w:noProof/>
          <w:sz w:val="28"/>
          <w:szCs w:val="28"/>
        </w:rPr>
        <w:t>[3</w:t>
      </w:r>
      <w:r w:rsidR="008B542B" w:rsidRPr="007B6493">
        <w:rPr>
          <w:rFonts w:ascii="Times New Roman" w:hAnsi="Times New Roman"/>
          <w:noProof/>
          <w:sz w:val="28"/>
          <w:szCs w:val="28"/>
        </w:rPr>
        <w:t>5</w:t>
      </w:r>
      <w:r w:rsidR="003844F8" w:rsidRPr="007B6493">
        <w:rPr>
          <w:rFonts w:ascii="Times New Roman" w:hAnsi="Times New Roman"/>
          <w:noProof/>
          <w:sz w:val="28"/>
          <w:szCs w:val="28"/>
        </w:rPr>
        <w:t>]</w:t>
      </w:r>
      <w:r w:rsidR="003844F8" w:rsidRPr="007B6493">
        <w:rPr>
          <w:rFonts w:ascii="Times New Roman" w:hAnsi="Times New Roman"/>
          <w:sz w:val="28"/>
          <w:szCs w:val="28"/>
        </w:rPr>
        <w:fldChar w:fldCharType="end"/>
      </w:r>
      <w:r w:rsidR="003844F8" w:rsidRPr="007B6493">
        <w:rPr>
          <w:rFonts w:ascii="Times New Roman" w:hAnsi="Times New Roman"/>
          <w:sz w:val="28"/>
          <w:szCs w:val="28"/>
        </w:rPr>
        <w:t>.</w:t>
      </w:r>
      <w:r w:rsidRPr="007B6493">
        <w:rPr>
          <w:rFonts w:ascii="Times New Roman" w:hAnsi="Times New Roman"/>
          <w:sz w:val="28"/>
          <w:szCs w:val="28"/>
        </w:rPr>
        <w:t xml:space="preserve"> Morikawa в соавторстве с другими специалистами рассмотрел данный феномен и провел сравнитель</w:t>
      </w:r>
      <w:r w:rsidR="00234E58" w:rsidRPr="007B6493">
        <w:rPr>
          <w:rFonts w:ascii="Times New Roman" w:hAnsi="Times New Roman"/>
          <w:sz w:val="28"/>
          <w:szCs w:val="28"/>
        </w:rPr>
        <w:t xml:space="preserve">ные анатомические исследования и установил </w:t>
      </w:r>
      <w:r w:rsidRPr="007B6493">
        <w:rPr>
          <w:rFonts w:ascii="Times New Roman" w:hAnsi="Times New Roman"/>
          <w:sz w:val="28"/>
          <w:szCs w:val="28"/>
        </w:rPr>
        <w:t>следующее: у трупов европеоидов волокна ответвлялись от апоневроза леватора, проникали в круговую мышцу и переплетались на подкожных тканях; у азиатских трупов с единичными веками волокна леватора не могли проникнуть через круговую мышцу и не прикрепились к коже</w:t>
      </w:r>
      <w:r w:rsidR="003844F8" w:rsidRPr="007B6493">
        <w:rPr>
          <w:rFonts w:ascii="Times New Roman" w:hAnsi="Times New Roman"/>
          <w:sz w:val="28"/>
          <w:szCs w:val="28"/>
        </w:rPr>
        <w:t xml:space="preserve"> [3</w:t>
      </w:r>
      <w:r w:rsidR="008B542B" w:rsidRPr="007B6493">
        <w:rPr>
          <w:rFonts w:ascii="Times New Roman" w:hAnsi="Times New Roman"/>
          <w:sz w:val="28"/>
          <w:szCs w:val="28"/>
        </w:rPr>
        <w:t>6</w:t>
      </w:r>
      <w:r w:rsidR="003844F8" w:rsidRPr="007B6493">
        <w:rPr>
          <w:rFonts w:ascii="Times New Roman" w:hAnsi="Times New Roman"/>
          <w:sz w:val="28"/>
          <w:szCs w:val="28"/>
        </w:rPr>
        <w:t>].</w:t>
      </w:r>
    </w:p>
    <w:p w:rsidR="000B31DC" w:rsidRPr="007B6493" w:rsidRDefault="000B31DC" w:rsidP="007003AA">
      <w:pPr>
        <w:spacing w:after="0" w:line="240" w:lineRule="auto"/>
        <w:ind w:firstLine="567"/>
        <w:jc w:val="both"/>
        <w:rPr>
          <w:rFonts w:ascii="Times New Roman" w:hAnsi="Times New Roman"/>
          <w:sz w:val="28"/>
          <w:szCs w:val="28"/>
        </w:rPr>
      </w:pPr>
      <w:r w:rsidRPr="007B6493">
        <w:rPr>
          <w:rFonts w:ascii="Times New Roman" w:hAnsi="Times New Roman"/>
          <w:sz w:val="28"/>
          <w:szCs w:val="28"/>
        </w:rPr>
        <w:t xml:space="preserve">В своих трудах ученым удалось сделать некоторые выводы, например, им удалось выяснить непрерывность ветвей волокон апоневроза леватора. В то же время при поисках, касающихся двойного и одинарного века у людей японского происхождения, было обнаружено много общего с выводами Сайока </w:t>
      </w:r>
      <w:r w:rsidR="003844F8" w:rsidRPr="007B6493">
        <w:rPr>
          <w:rFonts w:ascii="Times New Roman" w:hAnsi="Times New Roman"/>
          <w:sz w:val="28"/>
          <w:szCs w:val="28"/>
        </w:rPr>
        <w:fldChar w:fldCharType="begin" w:fldLock="1"/>
      </w:r>
      <w:r w:rsidR="00365B8F" w:rsidRPr="007B6493">
        <w:rPr>
          <w:rFonts w:ascii="Times New Roman" w:hAnsi="Times New Roman"/>
          <w:sz w:val="28"/>
          <w:szCs w:val="28"/>
        </w:rPr>
        <w:instrText>ADDIN CSL_CITATION {"citationItems":[{"id":"ITEM-1","itemData":{"DOI":"10.1016/0002-9394(56)90934-5","ISSN":"00029394","PMID":"13354702","author":[{"dropping-particle":"","family":"Sayoc","given":"Burgos T.","non-dropping-particle":"","parse-names":false,"suffix":""}],"container-title":"American Journal of Ophthalmology","id":"ITEM-1","issue":"2","issued":{"date-parts":[["1956"]]},"page":"298-300","publisher":"Am J Ophthalmol","title":"Absence of superior palpebral fold in slit eyes: An anatomic and physiologic explanation","type":"article-journal","volume":"42"},"uris":["http://www.mendeley.com/documents/?uuid=eaa4df5e-1aaa-3614-bbcc-90cb213110ed"]}],"mendeley":{"formattedCitation":"[Sayoc, 1956]","manualFormatting":"[37]","plainTextFormattedCitation":"[Sayoc, 1956]","previouslyFormattedCitation":"[Sayoc, 1956]"},"properties":{"noteIndex":0},"schema":"https://github.com/citation-style-language/schema/raw/master/csl-citation.json"}</w:instrText>
      </w:r>
      <w:r w:rsidR="003844F8" w:rsidRPr="007B6493">
        <w:rPr>
          <w:rFonts w:ascii="Times New Roman" w:hAnsi="Times New Roman"/>
          <w:sz w:val="28"/>
          <w:szCs w:val="28"/>
        </w:rPr>
        <w:fldChar w:fldCharType="separate"/>
      </w:r>
      <w:r w:rsidR="003844F8" w:rsidRPr="007B6493">
        <w:rPr>
          <w:rFonts w:ascii="Times New Roman" w:hAnsi="Times New Roman"/>
          <w:noProof/>
          <w:sz w:val="28"/>
          <w:szCs w:val="28"/>
        </w:rPr>
        <w:t>[3</w:t>
      </w:r>
      <w:r w:rsidR="008B542B" w:rsidRPr="007B6493">
        <w:rPr>
          <w:rFonts w:ascii="Times New Roman" w:hAnsi="Times New Roman"/>
          <w:noProof/>
          <w:sz w:val="28"/>
          <w:szCs w:val="28"/>
        </w:rPr>
        <w:t>7</w:t>
      </w:r>
      <w:r w:rsidR="003844F8" w:rsidRPr="007B6493">
        <w:rPr>
          <w:rFonts w:ascii="Times New Roman" w:hAnsi="Times New Roman"/>
          <w:noProof/>
          <w:sz w:val="28"/>
          <w:szCs w:val="28"/>
        </w:rPr>
        <w:t>]</w:t>
      </w:r>
      <w:r w:rsidR="003844F8" w:rsidRPr="007B6493">
        <w:rPr>
          <w:rFonts w:ascii="Times New Roman" w:hAnsi="Times New Roman"/>
          <w:sz w:val="28"/>
          <w:szCs w:val="28"/>
        </w:rPr>
        <w:fldChar w:fldCharType="end"/>
      </w:r>
      <w:r w:rsidRPr="007B6493">
        <w:rPr>
          <w:rFonts w:ascii="Times New Roman" w:hAnsi="Times New Roman"/>
          <w:sz w:val="28"/>
          <w:szCs w:val="28"/>
        </w:rPr>
        <w:t>, которые он приводил в отношении двойного века. Им было описано, что пучок коллагеновых волокон, ответвляющихся от апоневроза леватора, проходит через слой круговой мышцы глаза и переплетается в слой подкожной ткани. Имеется мнение, отличное от изысканий Сайока, согласно которому конечное волокно не напрямую контактирует с кожей, а является непрерывным с волокнами коллагена в подкожной ткани</w:t>
      </w:r>
      <w:r w:rsidR="003844F8" w:rsidRPr="007B6493">
        <w:rPr>
          <w:rFonts w:ascii="Times New Roman" w:hAnsi="Times New Roman"/>
          <w:sz w:val="28"/>
          <w:szCs w:val="28"/>
        </w:rPr>
        <w:t xml:space="preserve"> </w:t>
      </w:r>
      <w:r w:rsidR="003844F8" w:rsidRPr="007B6493">
        <w:rPr>
          <w:rFonts w:ascii="Times New Roman" w:hAnsi="Times New Roman"/>
          <w:sz w:val="28"/>
          <w:szCs w:val="28"/>
        </w:rPr>
        <w:fldChar w:fldCharType="begin" w:fldLock="1"/>
      </w:r>
      <w:r w:rsidR="00365B8F" w:rsidRPr="007B6493">
        <w:rPr>
          <w:rFonts w:ascii="Times New Roman" w:hAnsi="Times New Roman"/>
          <w:sz w:val="28"/>
          <w:szCs w:val="28"/>
        </w:rPr>
        <w:instrText>ADDIN CSL_CITATION {"citationItems":[{"id":"ITEM-1","itemData":{"DOI":"10.1016/0002-9394(56)90934-5","ISSN":"00029394","PMID":"13354702","author":[{"dropping-particle":"","family":"Sayoc","given":"Burgos T.","non-dropping-particle":"","parse-names":false,"suffix":""}],"container-title":"American Journal of Ophthalmology","id":"ITEM-1","issue":"2","issued":{"date-parts":[["1956"]]},"page":"298-300","publisher":"Am J Ophthalmol","title":"Absence of superior palpebral fold in slit eyes: An anatomic and physiologic explanation","type":"article-journal","volume":"42"},"uris":["http://www.mendeley.com/documents/?uuid=eaa4df5e-1aaa-3614-bbcc-90cb213110ed"]}],"mendeley":{"formattedCitation":"[Sayoc, 1956]","manualFormatting":"[36]","plainTextFormattedCitation":"[Sayoc, 1956]","previouslyFormattedCitation":"[Sayoc, 1956]"},"properties":{"noteIndex":0},"schema":"https://github.com/citation-style-language/schema/raw/master/csl-citation.json"}</w:instrText>
      </w:r>
      <w:r w:rsidR="003844F8" w:rsidRPr="007B6493">
        <w:rPr>
          <w:rFonts w:ascii="Times New Roman" w:hAnsi="Times New Roman"/>
          <w:sz w:val="28"/>
          <w:szCs w:val="28"/>
        </w:rPr>
        <w:fldChar w:fldCharType="separate"/>
      </w:r>
      <w:r w:rsidR="003844F8" w:rsidRPr="007B6493">
        <w:rPr>
          <w:rFonts w:ascii="Times New Roman" w:hAnsi="Times New Roman"/>
          <w:noProof/>
          <w:sz w:val="28"/>
          <w:szCs w:val="28"/>
        </w:rPr>
        <w:t>[36</w:t>
      </w:r>
      <w:r w:rsidR="00294C5C" w:rsidRPr="007B6493">
        <w:rPr>
          <w:rFonts w:ascii="Times New Roman" w:hAnsi="Times New Roman"/>
          <w:noProof/>
          <w:sz w:val="28"/>
          <w:szCs w:val="28"/>
        </w:rPr>
        <w:t>,с. 9</w:t>
      </w:r>
      <w:r w:rsidR="003844F8" w:rsidRPr="007B6493">
        <w:rPr>
          <w:rFonts w:ascii="Times New Roman" w:hAnsi="Times New Roman"/>
          <w:noProof/>
          <w:sz w:val="28"/>
          <w:szCs w:val="28"/>
        </w:rPr>
        <w:t>]</w:t>
      </w:r>
      <w:r w:rsidR="003844F8" w:rsidRPr="007B6493">
        <w:rPr>
          <w:rFonts w:ascii="Times New Roman" w:hAnsi="Times New Roman"/>
          <w:sz w:val="28"/>
          <w:szCs w:val="28"/>
        </w:rPr>
        <w:fldChar w:fldCharType="end"/>
      </w:r>
      <w:r w:rsidR="003844F8" w:rsidRPr="007B6493">
        <w:rPr>
          <w:rFonts w:ascii="Times New Roman" w:hAnsi="Times New Roman"/>
          <w:sz w:val="28"/>
          <w:szCs w:val="28"/>
        </w:rPr>
        <w:t>.</w:t>
      </w:r>
    </w:p>
    <w:p w:rsidR="000B31DC" w:rsidRPr="007B6493" w:rsidRDefault="000B31DC" w:rsidP="007003AA">
      <w:pPr>
        <w:spacing w:after="0" w:line="240" w:lineRule="auto"/>
        <w:ind w:firstLine="567"/>
        <w:jc w:val="both"/>
        <w:rPr>
          <w:rFonts w:ascii="Times New Roman" w:hAnsi="Times New Roman"/>
          <w:sz w:val="28"/>
          <w:szCs w:val="28"/>
        </w:rPr>
      </w:pPr>
      <w:r w:rsidRPr="007B6493">
        <w:rPr>
          <w:rFonts w:ascii="Times New Roman" w:hAnsi="Times New Roman"/>
          <w:sz w:val="28"/>
          <w:szCs w:val="28"/>
        </w:rPr>
        <w:t xml:space="preserve">Следующие причины объясняют отсутствие либо невысокое расположение складки на верхнем веке людей азиатского происхождения: 1) орбитальная перегородка сливается с апоневрозом леватора на разном расстоянии ниже верхней границы тарзальной пластины; 2) преапоневротическое выпячивание жировой подушечки и толстый подкожный жировой слой препятствуют распространению леваторных волокон к коже вблизи верхней границы тарзальной пластины; и 3) первичное прикрепление апоневроза леватора к круговой мышце и к коже верхнего века происходит ближе к краю века у </w:t>
      </w:r>
      <w:r w:rsidR="00B8272A" w:rsidRPr="007B6493">
        <w:rPr>
          <w:rFonts w:ascii="Times New Roman" w:hAnsi="Times New Roman"/>
          <w:sz w:val="28"/>
          <w:szCs w:val="28"/>
        </w:rPr>
        <w:t>азиатов</w:t>
      </w:r>
      <w:r w:rsidR="003844F8" w:rsidRPr="007B6493">
        <w:rPr>
          <w:rFonts w:ascii="Times New Roman" w:hAnsi="Times New Roman"/>
          <w:sz w:val="28"/>
          <w:szCs w:val="28"/>
        </w:rPr>
        <w:t xml:space="preserve"> </w:t>
      </w:r>
      <w:r w:rsidR="003844F8" w:rsidRPr="007B6493">
        <w:rPr>
          <w:rFonts w:ascii="Times New Roman" w:hAnsi="Times New Roman"/>
          <w:sz w:val="28"/>
          <w:szCs w:val="28"/>
        </w:rPr>
        <w:fldChar w:fldCharType="begin" w:fldLock="1"/>
      </w:r>
      <w:r w:rsidR="00365B8F" w:rsidRPr="007B6493">
        <w:rPr>
          <w:rFonts w:ascii="Times New Roman" w:hAnsi="Times New Roman"/>
          <w:sz w:val="28"/>
          <w:szCs w:val="28"/>
        </w:rPr>
        <w:instrText>ADDIN CSL_CITATION {"citationItems":[{"id":"ITEM-1","itemData":{"abstract":"Objective: To evaluate the differences between Asian and Caucasian upper eyelid anatomy through cadaver dis-section, histopathological study, and magnetic resonance imaging. Materials and Methods: Upper eyelids of 9 Korean and 5 Caucasian cadavers were dissected, and then were studied microscopically with hematoxylin-eosin, Mas-son trichrome, and elastin stains. Four healthy young Korean men were studied by dynamic high-resolution magnetic resonance imaging with regard to demonstration of upper eyelid structure.","author":[{"dropping-particle":"","family":"Jeong","given":"Sangki","non-dropping-particle":"","parse-names":false,"suffix":""},{"dropping-particle":"","family":"Lemke","given":"Bradley N","non-dropping-particle":"","parse-names":false,"suffix":""},{"dropping-particle":"","family":"Dortzbach","given":"Richard K","non-dropping-particle":"","parse-names":false,"suffix":""},{"dropping-particle":"","family":"Yeoung","given":";","non-dropping-particle":"","parse-names":false,"suffix":""},{"dropping-particle":"","family":"Park","given":"Geol","non-dropping-particle":"","parse-names":false,"suffix":""},{"dropping-particle":"","family":"Heoung","given":";","non-dropping-particle":"","parse-names":false,"suffix":""},{"dropping-particle":"","family":"Kang","given":"Keun","non-dropping-particle":"","parse-names":false,"suffix":""}],"id":"ITEM-1","issued":{"date-parts":[["0"]]},"title":"The Asian Upper Eyelid An Anatomical Study With Comparison to the Caucasian Eyelid","type":"report"},"uris":["http://www.mendeley.com/documents/?uuid=1fab6843-db0c-3b69-b701-29d9730c6b9f"]}],"mendeley":{"formattedCitation":"[Jeong и др., ]","manualFormatting":"[38]","plainTextFormattedCitation":"[Jeong и др., ]","previouslyFormattedCitation":"[Jeong и др., ]"},"properties":{"noteIndex":0},"schema":"https://github.com/citation-style-language/schema/raw/master/csl-citation.json"}</w:instrText>
      </w:r>
      <w:r w:rsidR="003844F8" w:rsidRPr="007B6493">
        <w:rPr>
          <w:rFonts w:ascii="Times New Roman" w:hAnsi="Times New Roman"/>
          <w:sz w:val="28"/>
          <w:szCs w:val="28"/>
        </w:rPr>
        <w:fldChar w:fldCharType="separate"/>
      </w:r>
      <w:r w:rsidR="003844F8" w:rsidRPr="007B6493">
        <w:rPr>
          <w:rFonts w:ascii="Times New Roman" w:hAnsi="Times New Roman"/>
          <w:noProof/>
          <w:sz w:val="28"/>
          <w:szCs w:val="28"/>
        </w:rPr>
        <w:t>[3</w:t>
      </w:r>
      <w:r w:rsidR="008B542B" w:rsidRPr="007B6493">
        <w:rPr>
          <w:rFonts w:ascii="Times New Roman" w:hAnsi="Times New Roman"/>
          <w:noProof/>
          <w:sz w:val="28"/>
          <w:szCs w:val="28"/>
        </w:rPr>
        <w:t>8</w:t>
      </w:r>
      <w:r w:rsidR="003844F8" w:rsidRPr="007B6493">
        <w:rPr>
          <w:rFonts w:ascii="Times New Roman" w:hAnsi="Times New Roman"/>
          <w:noProof/>
          <w:sz w:val="28"/>
          <w:szCs w:val="28"/>
        </w:rPr>
        <w:t>]</w:t>
      </w:r>
      <w:r w:rsidR="003844F8" w:rsidRPr="007B6493">
        <w:rPr>
          <w:rFonts w:ascii="Times New Roman" w:hAnsi="Times New Roman"/>
          <w:sz w:val="28"/>
          <w:szCs w:val="28"/>
        </w:rPr>
        <w:fldChar w:fldCharType="end"/>
      </w:r>
      <w:r w:rsidR="003844F8" w:rsidRPr="007B6493">
        <w:rPr>
          <w:rFonts w:ascii="Times New Roman" w:hAnsi="Times New Roman"/>
          <w:sz w:val="28"/>
          <w:szCs w:val="28"/>
        </w:rPr>
        <w:t>.</w:t>
      </w:r>
      <w:r w:rsidRPr="007B6493">
        <w:rPr>
          <w:rFonts w:ascii="Times New Roman" w:hAnsi="Times New Roman"/>
          <w:sz w:val="28"/>
          <w:szCs w:val="28"/>
        </w:rPr>
        <w:t xml:space="preserve"> Складка верхнего века - это анатомическое углубление (инвагинация) в коже век, т.е. вдоль верхней границы тарзальной пластины</w:t>
      </w:r>
      <w:r w:rsidR="00FF3C24" w:rsidRPr="007B6493">
        <w:rPr>
          <w:rFonts w:ascii="Times New Roman" w:hAnsi="Times New Roman"/>
          <w:sz w:val="28"/>
          <w:szCs w:val="28"/>
        </w:rPr>
        <w:t>,</w:t>
      </w:r>
      <w:r w:rsidRPr="007B6493">
        <w:rPr>
          <w:rFonts w:ascii="Times New Roman" w:hAnsi="Times New Roman"/>
          <w:sz w:val="28"/>
          <w:szCs w:val="28"/>
        </w:rPr>
        <w:t xml:space="preserve"> и образуется в результате сложного взаимодействия векторных сил, включающих здоровую мышцу-леватор и мышцу Мюллера (задний слой), здоровой кожи и  круговой мышцы глаз над пресептальной областью, которая пассивно переворачивается как складка века (передний слой), и наличие преапоневротического жира в качестве скользящего слоя, с отсутствием срединно-ламеллярного рубца. Верхние веки человека европеоидной расы, у которых имеется складка, тоньше чем у </w:t>
      </w:r>
      <w:r w:rsidR="00B8272A" w:rsidRPr="007B6493">
        <w:rPr>
          <w:rFonts w:ascii="Times New Roman" w:hAnsi="Times New Roman"/>
          <w:sz w:val="28"/>
          <w:szCs w:val="28"/>
        </w:rPr>
        <w:t>азиатов</w:t>
      </w:r>
      <w:r w:rsidR="003844F8" w:rsidRPr="007B6493">
        <w:rPr>
          <w:rFonts w:ascii="Times New Roman" w:hAnsi="Times New Roman"/>
          <w:sz w:val="28"/>
          <w:szCs w:val="28"/>
        </w:rPr>
        <w:t xml:space="preserve"> </w:t>
      </w:r>
      <w:r w:rsidR="003844F8" w:rsidRPr="007B6493">
        <w:rPr>
          <w:rFonts w:ascii="Times New Roman" w:hAnsi="Times New Roman"/>
          <w:sz w:val="28"/>
          <w:szCs w:val="28"/>
        </w:rPr>
        <w:fldChar w:fldCharType="begin" w:fldLock="1"/>
      </w:r>
      <w:r w:rsidR="00365B8F" w:rsidRPr="007B6493">
        <w:rPr>
          <w:rFonts w:ascii="Times New Roman" w:hAnsi="Times New Roman"/>
          <w:sz w:val="28"/>
          <w:szCs w:val="28"/>
        </w:rPr>
        <w:instrText>ADDIN CSL_CITATION {"citationItems":[{"id":"ITEM-1","itemData":{"abstract":"Objective: To evaluate the differences between Asian and Caucasian upper eyelid anatomy through cadaver dis-section, histopathological study, and magnetic resonance imaging. Materials and Methods: Upper eyelids of 9 Korean and 5 Caucasian cadavers were dissected, and then were studied microscopically with hematoxylin-eosin, Mas-son trichrome, and elastin stains. Four healthy young Korean men were studied by dynamic high-resolution magnetic resonance imaging with regard to demonstration of upper eyelid structure.","author":[{"dropping-particle":"","family":"Jeong","given":"Sangki","non-dropping-particle":"","parse-names":false,"suffix":""},{"dropping-particle":"","family":"Lemke","given":"Bradley N","non-dropping-particle":"","parse-names":false,"suffix":""},{"dropping-particle":"","family":"Dortzbach","given":"Richard K","non-dropping-particle":"","parse-names":false,"suffix":""},{"dropping-particle":"","family":"Yeoung","given":";","non-dropping-particle":"","parse-names":false,"suffix":""},{"dropping-particle":"","family":"Park","given":"Geol","non-dropping-particle":"","parse-names":false,"suffix":""},{"dropping-particle":"","family":"Heoung","given":";","non-dropping-particle":"","parse-names":false,"suffix":""},{"dropping-particle":"","family":"Kang","given":"Keun","non-dropping-particle":"","parse-names":false,"suffix":""}],"id":"ITEM-1","issued":{"date-parts":[["0"]]},"title":"The Asian Upper Eyelid An Anatomical Study With Comparison to the Caucasian Eyelid","type":"report"},"uris":["http://www.mendeley.com/documents/?uuid=1fab6843-db0c-3b69-b701-29d9730c6b9f"]}],"mendeley":{"formattedCitation":"[Jeong и др., ]","manualFormatting":"[39]","plainTextFormattedCitation":"[Jeong и др., ]","previouslyFormattedCitation":"[Jeong и др., ]"},"properties":{"noteIndex":0},"schema":"https://github.com/citation-style-language/schema/raw/master/csl-citation.json"}</w:instrText>
      </w:r>
      <w:r w:rsidR="003844F8" w:rsidRPr="007B6493">
        <w:rPr>
          <w:rFonts w:ascii="Times New Roman" w:hAnsi="Times New Roman"/>
          <w:sz w:val="28"/>
          <w:szCs w:val="28"/>
        </w:rPr>
        <w:fldChar w:fldCharType="separate"/>
      </w:r>
      <w:r w:rsidR="003844F8" w:rsidRPr="007B6493">
        <w:rPr>
          <w:rFonts w:ascii="Times New Roman" w:hAnsi="Times New Roman"/>
          <w:noProof/>
          <w:sz w:val="28"/>
          <w:szCs w:val="28"/>
        </w:rPr>
        <w:t>[3</w:t>
      </w:r>
      <w:r w:rsidR="008B542B" w:rsidRPr="007B6493">
        <w:rPr>
          <w:rFonts w:ascii="Times New Roman" w:hAnsi="Times New Roman"/>
          <w:noProof/>
          <w:sz w:val="28"/>
          <w:szCs w:val="28"/>
        </w:rPr>
        <w:t>9</w:t>
      </w:r>
      <w:r w:rsidR="003844F8" w:rsidRPr="007B6493">
        <w:rPr>
          <w:rFonts w:ascii="Times New Roman" w:hAnsi="Times New Roman"/>
          <w:noProof/>
          <w:sz w:val="28"/>
          <w:szCs w:val="28"/>
        </w:rPr>
        <w:t>]</w:t>
      </w:r>
      <w:r w:rsidR="003844F8" w:rsidRPr="007B6493">
        <w:rPr>
          <w:rFonts w:ascii="Times New Roman" w:hAnsi="Times New Roman"/>
          <w:sz w:val="28"/>
          <w:szCs w:val="28"/>
        </w:rPr>
        <w:fldChar w:fldCharType="end"/>
      </w:r>
      <w:r w:rsidR="003844F8" w:rsidRPr="007B6493">
        <w:rPr>
          <w:rFonts w:ascii="Times New Roman" w:hAnsi="Times New Roman"/>
          <w:sz w:val="28"/>
          <w:szCs w:val="28"/>
        </w:rPr>
        <w:t xml:space="preserve">. </w:t>
      </w:r>
      <w:r w:rsidRPr="007B6493">
        <w:rPr>
          <w:rFonts w:ascii="Times New Roman" w:hAnsi="Times New Roman"/>
          <w:sz w:val="28"/>
          <w:szCs w:val="28"/>
        </w:rPr>
        <w:t xml:space="preserve">Недавние исследования помогли идентифицировать и обнаружить свойственные исключительно азиатском глазу компоненты, включая слой подмышечной фиброзно-жировой ткани и поперечную связку, располагающуюся ниже. Учеными было предложено несколько теорий об образовании складок на веках человека, </w:t>
      </w:r>
      <w:r w:rsidR="005E188F" w:rsidRPr="007B6493">
        <w:rPr>
          <w:rFonts w:ascii="Times New Roman" w:hAnsi="Times New Roman"/>
          <w:sz w:val="28"/>
          <w:szCs w:val="28"/>
        </w:rPr>
        <w:t>однако</w:t>
      </w:r>
      <w:r w:rsidRPr="007B6493">
        <w:rPr>
          <w:rFonts w:ascii="Times New Roman" w:hAnsi="Times New Roman"/>
          <w:sz w:val="28"/>
          <w:szCs w:val="28"/>
        </w:rPr>
        <w:t xml:space="preserve"> научно-доказанных теорий не</w:t>
      </w:r>
      <w:r w:rsidR="005E188F" w:rsidRPr="007B6493">
        <w:rPr>
          <w:rFonts w:ascii="Times New Roman" w:hAnsi="Times New Roman"/>
          <w:sz w:val="28"/>
          <w:szCs w:val="28"/>
        </w:rPr>
        <w:t xml:space="preserve"> имеется</w:t>
      </w:r>
      <w:r w:rsidRPr="007B6493">
        <w:rPr>
          <w:rFonts w:ascii="Times New Roman" w:hAnsi="Times New Roman"/>
          <w:sz w:val="28"/>
          <w:szCs w:val="28"/>
        </w:rPr>
        <w:t>, поскольку есть вероятность задействования нескольких факторов</w:t>
      </w:r>
      <w:r w:rsidR="003844F8" w:rsidRPr="007B6493">
        <w:rPr>
          <w:rFonts w:ascii="Times New Roman" w:hAnsi="Times New Roman"/>
          <w:sz w:val="28"/>
          <w:szCs w:val="28"/>
        </w:rPr>
        <w:t xml:space="preserve"> </w:t>
      </w:r>
      <w:r w:rsidR="003844F8" w:rsidRPr="007B6493">
        <w:rPr>
          <w:rFonts w:ascii="Times New Roman" w:hAnsi="Times New Roman"/>
          <w:sz w:val="28"/>
          <w:szCs w:val="28"/>
        </w:rPr>
        <w:fldChar w:fldCharType="begin" w:fldLock="1"/>
      </w:r>
      <w:r w:rsidR="00365B8F" w:rsidRPr="007B6493">
        <w:rPr>
          <w:rFonts w:ascii="Times New Roman" w:hAnsi="Times New Roman"/>
          <w:sz w:val="28"/>
          <w:szCs w:val="28"/>
          <w:lang w:val="en-US"/>
        </w:rPr>
        <w:instrText>ADDIN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CSL</w:instrText>
      </w:r>
      <w:r w:rsidR="00365B8F" w:rsidRPr="007B6493">
        <w:rPr>
          <w:rFonts w:ascii="Times New Roman" w:hAnsi="Times New Roman"/>
          <w:sz w:val="28"/>
          <w:szCs w:val="28"/>
        </w:rPr>
        <w:instrText>_</w:instrText>
      </w:r>
      <w:r w:rsidR="00365B8F" w:rsidRPr="007B6493">
        <w:rPr>
          <w:rFonts w:ascii="Times New Roman" w:hAnsi="Times New Roman"/>
          <w:sz w:val="28"/>
          <w:szCs w:val="28"/>
          <w:lang w:val="en-US"/>
        </w:rPr>
        <w:instrText>CITATION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citationItems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id</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ITEM</w:instrText>
      </w:r>
      <w:r w:rsidR="00365B8F" w:rsidRPr="007B6493">
        <w:rPr>
          <w:rFonts w:ascii="Times New Roman" w:hAnsi="Times New Roman"/>
          <w:sz w:val="28"/>
          <w:szCs w:val="28"/>
        </w:rPr>
        <w:instrText>-1","</w:instrText>
      </w:r>
      <w:r w:rsidR="00365B8F" w:rsidRPr="007B6493">
        <w:rPr>
          <w:rFonts w:ascii="Times New Roman" w:hAnsi="Times New Roman"/>
          <w:sz w:val="28"/>
          <w:szCs w:val="28"/>
          <w:lang w:val="en-US"/>
        </w:rPr>
        <w:instrText>itemData</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abstract</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Objective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To</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evaluate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differences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between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Asian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Caucasian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upper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eyelid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anatomy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through</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cadaver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dis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section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histopathological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study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magnetic</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resonance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imaging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Materials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Methods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Upper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eyelids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9 </w:instrText>
      </w:r>
      <w:r w:rsidR="00365B8F" w:rsidRPr="007B6493">
        <w:rPr>
          <w:rFonts w:ascii="Times New Roman" w:hAnsi="Times New Roman"/>
          <w:sz w:val="28"/>
          <w:szCs w:val="28"/>
          <w:lang w:val="en-US"/>
        </w:rPr>
        <w:instrText>Korean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and</w:instrText>
      </w:r>
      <w:r w:rsidR="00365B8F" w:rsidRPr="007B6493">
        <w:rPr>
          <w:rFonts w:ascii="Times New Roman" w:hAnsi="Times New Roman"/>
          <w:sz w:val="28"/>
          <w:szCs w:val="28"/>
        </w:rPr>
        <w:instrText xml:space="preserve"> 5 </w:instrText>
      </w:r>
      <w:r w:rsidR="00365B8F" w:rsidRPr="007B6493">
        <w:rPr>
          <w:rFonts w:ascii="Times New Roman" w:hAnsi="Times New Roman"/>
          <w:sz w:val="28"/>
          <w:szCs w:val="28"/>
          <w:lang w:val="en-US"/>
        </w:rPr>
        <w:instrText>Caucasian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cadavers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were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dissected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were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studied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microscopically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with</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hematoxylin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eosin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Mas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son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trichrome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elastin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stains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Four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healthy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young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Korean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men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were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studied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dynamic</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high</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resolution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magnetic</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resonance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imaging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with</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regard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to</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demonstration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upper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eyelid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structure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author</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dropping</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particle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family</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Jeong</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given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Sangki</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non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dropping</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particle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parse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names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false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suffix</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dropping</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particle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family</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Lemke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given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Bradley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non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dropping</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particle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parse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names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false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suffix</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dropping</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particle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family</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Dortzbach</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given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Richard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K</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non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dropping</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particle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parse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names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false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suffix</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dropping</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particle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family</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Yeoung</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given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non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dropping</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particle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parse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names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false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suffix</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dropping</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particle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family</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Park</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given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Geol</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non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dropping</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particle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parse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names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false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suffix</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dropping</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particle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family</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Heoung</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given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non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dropping</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particle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parse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names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false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suffix</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dropping</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particle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family</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Kang</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given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Keun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non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dropping</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particle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parse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names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false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suffix</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id</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ITEM</w:instrText>
      </w:r>
      <w:r w:rsidR="00365B8F" w:rsidRPr="007B6493">
        <w:rPr>
          <w:rFonts w:ascii="Times New Roman" w:hAnsi="Times New Roman"/>
          <w:sz w:val="28"/>
          <w:szCs w:val="28"/>
        </w:rPr>
        <w:instrText>-1","</w:instrText>
      </w:r>
      <w:r w:rsidR="00365B8F" w:rsidRPr="007B6493">
        <w:rPr>
          <w:rFonts w:ascii="Times New Roman" w:hAnsi="Times New Roman"/>
          <w:sz w:val="28"/>
          <w:szCs w:val="28"/>
          <w:lang w:val="en-US"/>
        </w:rPr>
        <w:instrText>issued</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date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parts</w:instrText>
      </w:r>
      <w:r w:rsidR="00365B8F" w:rsidRPr="007B6493">
        <w:rPr>
          <w:rFonts w:ascii="Times New Roman" w:hAnsi="Times New Roman"/>
          <w:sz w:val="28"/>
          <w:szCs w:val="28"/>
        </w:rPr>
        <w:instrText>":[["0"]]},"</w:instrText>
      </w:r>
      <w:r w:rsidR="00365B8F" w:rsidRPr="007B6493">
        <w:rPr>
          <w:rFonts w:ascii="Times New Roman" w:hAnsi="Times New Roman"/>
          <w:sz w:val="28"/>
          <w:szCs w:val="28"/>
          <w:lang w:val="en-US"/>
        </w:rPr>
        <w:instrText>title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Asian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Upper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Eyelid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Anatomical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Study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With</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Comparison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to</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Caucasian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Eyelid</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type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report</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uris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http</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www</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mendeley</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com</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documents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uuid</w:instrText>
      </w:r>
      <w:r w:rsidR="00365B8F" w:rsidRPr="007B6493">
        <w:rPr>
          <w:rFonts w:ascii="Times New Roman" w:hAnsi="Times New Roman"/>
          <w:sz w:val="28"/>
          <w:szCs w:val="28"/>
        </w:rPr>
        <w:instrText>=1</w:instrText>
      </w:r>
      <w:r w:rsidR="00365B8F" w:rsidRPr="007B6493">
        <w:rPr>
          <w:rFonts w:ascii="Times New Roman" w:hAnsi="Times New Roman"/>
          <w:sz w:val="28"/>
          <w:szCs w:val="28"/>
          <w:lang w:val="en-US"/>
        </w:rPr>
        <w:instrText>fab</w:instrText>
      </w:r>
      <w:r w:rsidR="00365B8F" w:rsidRPr="007B6493">
        <w:rPr>
          <w:rFonts w:ascii="Times New Roman" w:hAnsi="Times New Roman"/>
          <w:sz w:val="28"/>
          <w:szCs w:val="28"/>
        </w:rPr>
        <w:instrText>6843-</w:instrText>
      </w:r>
      <w:r w:rsidR="00365B8F" w:rsidRPr="007B6493">
        <w:rPr>
          <w:rFonts w:ascii="Times New Roman" w:hAnsi="Times New Roman"/>
          <w:sz w:val="28"/>
          <w:szCs w:val="28"/>
          <w:lang w:val="en-US"/>
        </w:rPr>
        <w:instrText>db</w:instrText>
      </w:r>
      <w:r w:rsidR="00365B8F" w:rsidRPr="007B6493">
        <w:rPr>
          <w:rFonts w:ascii="Times New Roman" w:hAnsi="Times New Roman"/>
          <w:sz w:val="28"/>
          <w:szCs w:val="28"/>
        </w:rPr>
        <w:instrText>0</w:instrText>
      </w:r>
      <w:r w:rsidR="00365B8F" w:rsidRPr="007B6493">
        <w:rPr>
          <w:rFonts w:ascii="Times New Roman" w:hAnsi="Times New Roman"/>
          <w:sz w:val="28"/>
          <w:szCs w:val="28"/>
          <w:lang w:val="en-US"/>
        </w:rPr>
        <w:instrText>c</w:instrText>
      </w:r>
      <w:r w:rsidR="00365B8F" w:rsidRPr="007B6493">
        <w:rPr>
          <w:rFonts w:ascii="Times New Roman" w:hAnsi="Times New Roman"/>
          <w:sz w:val="28"/>
          <w:szCs w:val="28"/>
        </w:rPr>
        <w:instrText>-3</w:instrText>
      </w:r>
      <w:r w:rsidR="00365B8F" w:rsidRPr="007B6493">
        <w:rPr>
          <w:rFonts w:ascii="Times New Roman" w:hAnsi="Times New Roman"/>
          <w:sz w:val="28"/>
          <w:szCs w:val="28"/>
          <w:lang w:val="en-US"/>
        </w:rPr>
        <w:instrText>b</w:instrText>
      </w:r>
      <w:r w:rsidR="00365B8F" w:rsidRPr="007B6493">
        <w:rPr>
          <w:rFonts w:ascii="Times New Roman" w:hAnsi="Times New Roman"/>
          <w:sz w:val="28"/>
          <w:szCs w:val="28"/>
        </w:rPr>
        <w:instrText>69-</w:instrText>
      </w:r>
      <w:r w:rsidR="00365B8F" w:rsidRPr="007B6493">
        <w:rPr>
          <w:rFonts w:ascii="Times New Roman" w:hAnsi="Times New Roman"/>
          <w:sz w:val="28"/>
          <w:szCs w:val="28"/>
          <w:lang w:val="en-US"/>
        </w:rPr>
        <w:instrText>b</w:instrText>
      </w:r>
      <w:r w:rsidR="00365B8F" w:rsidRPr="007B6493">
        <w:rPr>
          <w:rFonts w:ascii="Times New Roman" w:hAnsi="Times New Roman"/>
          <w:sz w:val="28"/>
          <w:szCs w:val="28"/>
        </w:rPr>
        <w:instrText>701-29</w:instrText>
      </w:r>
      <w:r w:rsidR="00365B8F" w:rsidRPr="007B6493">
        <w:rPr>
          <w:rFonts w:ascii="Times New Roman" w:hAnsi="Times New Roman"/>
          <w:sz w:val="28"/>
          <w:szCs w:val="28"/>
          <w:lang w:val="en-US"/>
        </w:rPr>
        <w:instrText>d</w:instrText>
      </w:r>
      <w:r w:rsidR="00365B8F" w:rsidRPr="007B6493">
        <w:rPr>
          <w:rFonts w:ascii="Times New Roman" w:hAnsi="Times New Roman"/>
          <w:sz w:val="28"/>
          <w:szCs w:val="28"/>
        </w:rPr>
        <w:instrText>9730</w:instrText>
      </w:r>
      <w:r w:rsidR="00365B8F" w:rsidRPr="007B6493">
        <w:rPr>
          <w:rFonts w:ascii="Times New Roman" w:hAnsi="Times New Roman"/>
          <w:sz w:val="28"/>
          <w:szCs w:val="28"/>
          <w:lang w:val="en-US"/>
        </w:rPr>
        <w:instrText>c</w:instrText>
      </w:r>
      <w:r w:rsidR="00365B8F" w:rsidRPr="007B6493">
        <w:rPr>
          <w:rFonts w:ascii="Times New Roman" w:hAnsi="Times New Roman"/>
          <w:sz w:val="28"/>
          <w:szCs w:val="28"/>
        </w:rPr>
        <w:instrText>6</w:instrText>
      </w:r>
      <w:r w:rsidR="00365B8F" w:rsidRPr="007B6493">
        <w:rPr>
          <w:rFonts w:ascii="Times New Roman" w:hAnsi="Times New Roman"/>
          <w:sz w:val="28"/>
          <w:szCs w:val="28"/>
          <w:lang w:val="en-US"/>
        </w:rPr>
        <w:instrText>b</w:instrText>
      </w:r>
      <w:r w:rsidR="00365B8F" w:rsidRPr="007B6493">
        <w:rPr>
          <w:rFonts w:ascii="Times New Roman" w:hAnsi="Times New Roman"/>
          <w:sz w:val="28"/>
          <w:szCs w:val="28"/>
        </w:rPr>
        <w:instrText>9</w:instrText>
      </w:r>
      <w:r w:rsidR="00365B8F" w:rsidRPr="007B6493">
        <w:rPr>
          <w:rFonts w:ascii="Times New Roman" w:hAnsi="Times New Roman"/>
          <w:sz w:val="28"/>
          <w:szCs w:val="28"/>
          <w:lang w:val="en-US"/>
        </w:rPr>
        <w:instrText>f</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mendeley</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formattedCitation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Jeong</w:instrText>
      </w:r>
      <w:r w:rsidR="00365B8F" w:rsidRPr="007B6493">
        <w:rPr>
          <w:rFonts w:ascii="Times New Roman" w:hAnsi="Times New Roman"/>
          <w:sz w:val="28"/>
          <w:szCs w:val="28"/>
        </w:rPr>
        <w:instrText xml:space="preserve"> и др., ]","</w:instrText>
      </w:r>
      <w:r w:rsidR="00365B8F" w:rsidRPr="007B6493">
        <w:rPr>
          <w:rFonts w:ascii="Times New Roman" w:hAnsi="Times New Roman"/>
          <w:sz w:val="28"/>
          <w:szCs w:val="28"/>
          <w:lang w:val="en-US"/>
        </w:rPr>
        <w:instrText>manualFormatting</w:instrText>
      </w:r>
      <w:r w:rsidR="00365B8F" w:rsidRPr="007B6493">
        <w:rPr>
          <w:rFonts w:ascii="Times New Roman" w:hAnsi="Times New Roman"/>
          <w:sz w:val="28"/>
          <w:szCs w:val="28"/>
        </w:rPr>
        <w:instrText>":"[40]","</w:instrText>
      </w:r>
      <w:r w:rsidR="00365B8F" w:rsidRPr="007B6493">
        <w:rPr>
          <w:rFonts w:ascii="Times New Roman" w:hAnsi="Times New Roman"/>
          <w:sz w:val="28"/>
          <w:szCs w:val="28"/>
          <w:lang w:val="en-US"/>
        </w:rPr>
        <w:instrText>plainTextFormattedCitation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Jeong</w:instrText>
      </w:r>
      <w:r w:rsidR="00365B8F" w:rsidRPr="007B6493">
        <w:rPr>
          <w:rFonts w:ascii="Times New Roman" w:hAnsi="Times New Roman"/>
          <w:sz w:val="28"/>
          <w:szCs w:val="28"/>
        </w:rPr>
        <w:instrText xml:space="preserve"> и др., ]","</w:instrText>
      </w:r>
      <w:r w:rsidR="00365B8F" w:rsidRPr="007B6493">
        <w:rPr>
          <w:rFonts w:ascii="Times New Roman" w:hAnsi="Times New Roman"/>
          <w:sz w:val="28"/>
          <w:szCs w:val="28"/>
          <w:lang w:val="en-US"/>
        </w:rPr>
        <w:instrText>previouslyFormattedCitation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Jeong</w:instrText>
      </w:r>
      <w:r w:rsidR="00365B8F" w:rsidRPr="007B6493">
        <w:rPr>
          <w:rFonts w:ascii="Times New Roman" w:hAnsi="Times New Roman"/>
          <w:sz w:val="28"/>
          <w:szCs w:val="28"/>
        </w:rPr>
        <w:instrText xml:space="preserve"> и др., ]"},"</w:instrText>
      </w:r>
      <w:r w:rsidR="00365B8F" w:rsidRPr="007B6493">
        <w:rPr>
          <w:rFonts w:ascii="Times New Roman" w:hAnsi="Times New Roman"/>
          <w:sz w:val="28"/>
          <w:szCs w:val="28"/>
          <w:lang w:val="en-US"/>
        </w:rPr>
        <w:instrText>properties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noteIndex</w:instrText>
      </w:r>
      <w:r w:rsidR="00365B8F" w:rsidRPr="007B6493">
        <w:rPr>
          <w:rFonts w:ascii="Times New Roman" w:hAnsi="Times New Roman"/>
          <w:sz w:val="28"/>
          <w:szCs w:val="28"/>
        </w:rPr>
        <w:instrText>":0},"</w:instrText>
      </w:r>
      <w:r w:rsidR="00365B8F" w:rsidRPr="007B6493">
        <w:rPr>
          <w:rFonts w:ascii="Times New Roman" w:hAnsi="Times New Roman"/>
          <w:sz w:val="28"/>
          <w:szCs w:val="28"/>
          <w:lang w:val="en-US"/>
        </w:rPr>
        <w:instrText>schema</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https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github</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com</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citation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style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language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schema</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raw</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master</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csl</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citation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json</w:instrText>
      </w:r>
      <w:r w:rsidR="00365B8F" w:rsidRPr="007B6493">
        <w:rPr>
          <w:rFonts w:ascii="Times New Roman" w:hAnsi="Times New Roman"/>
          <w:sz w:val="28"/>
          <w:szCs w:val="28"/>
        </w:rPr>
        <w:instrText>"}</w:instrText>
      </w:r>
      <w:r w:rsidR="003844F8" w:rsidRPr="007B6493">
        <w:rPr>
          <w:rFonts w:ascii="Times New Roman" w:hAnsi="Times New Roman"/>
          <w:sz w:val="28"/>
          <w:szCs w:val="28"/>
        </w:rPr>
        <w:fldChar w:fldCharType="separate"/>
      </w:r>
      <w:r w:rsidR="003844F8" w:rsidRPr="007B6493">
        <w:rPr>
          <w:rFonts w:ascii="Times New Roman" w:hAnsi="Times New Roman"/>
          <w:noProof/>
          <w:sz w:val="28"/>
          <w:szCs w:val="28"/>
        </w:rPr>
        <w:t>[</w:t>
      </w:r>
      <w:r w:rsidR="008B542B" w:rsidRPr="007B6493">
        <w:rPr>
          <w:rFonts w:ascii="Times New Roman" w:hAnsi="Times New Roman"/>
          <w:noProof/>
          <w:sz w:val="28"/>
          <w:szCs w:val="28"/>
        </w:rPr>
        <w:t>40</w:t>
      </w:r>
      <w:r w:rsidR="003844F8" w:rsidRPr="007B6493">
        <w:rPr>
          <w:rFonts w:ascii="Times New Roman" w:hAnsi="Times New Roman"/>
          <w:noProof/>
          <w:sz w:val="28"/>
          <w:szCs w:val="28"/>
        </w:rPr>
        <w:t>]</w:t>
      </w:r>
      <w:r w:rsidR="003844F8" w:rsidRPr="007B6493">
        <w:rPr>
          <w:rFonts w:ascii="Times New Roman" w:hAnsi="Times New Roman"/>
          <w:sz w:val="28"/>
          <w:szCs w:val="28"/>
        </w:rPr>
        <w:fldChar w:fldCharType="end"/>
      </w:r>
      <w:r w:rsidR="003844F8" w:rsidRPr="007B6493">
        <w:rPr>
          <w:rFonts w:ascii="Times New Roman" w:hAnsi="Times New Roman"/>
          <w:sz w:val="28"/>
          <w:szCs w:val="28"/>
        </w:rPr>
        <w:t>.</w:t>
      </w:r>
    </w:p>
    <w:p w:rsidR="00BA6DFB" w:rsidRPr="007B6493" w:rsidRDefault="000B31DC" w:rsidP="007003AA">
      <w:pPr>
        <w:spacing w:after="0" w:line="240" w:lineRule="auto"/>
        <w:ind w:firstLine="567"/>
        <w:jc w:val="both"/>
        <w:rPr>
          <w:rFonts w:ascii="Times New Roman" w:hAnsi="Times New Roman"/>
          <w:sz w:val="28"/>
          <w:szCs w:val="28"/>
        </w:rPr>
      </w:pPr>
      <w:r w:rsidRPr="007B6493">
        <w:rPr>
          <w:rFonts w:ascii="Times New Roman" w:hAnsi="Times New Roman"/>
          <w:sz w:val="28"/>
          <w:szCs w:val="28"/>
        </w:rPr>
        <w:t xml:space="preserve">Такими авторами как </w:t>
      </w:r>
      <w:r w:rsidRPr="007B6493">
        <w:rPr>
          <w:rFonts w:ascii="Times New Roman" w:hAnsi="Times New Roman"/>
          <w:sz w:val="28"/>
          <w:szCs w:val="28"/>
          <w:lang w:val="en-US"/>
        </w:rPr>
        <w:t>Chen</w:t>
      </w:r>
      <w:r w:rsidRPr="007B6493">
        <w:rPr>
          <w:rFonts w:ascii="Times New Roman" w:hAnsi="Times New Roman"/>
          <w:sz w:val="28"/>
          <w:szCs w:val="28"/>
        </w:rPr>
        <w:t xml:space="preserve">, а также другими специалистами, были </w:t>
      </w:r>
      <w:r w:rsidR="006A7D58" w:rsidRPr="007B6493">
        <w:rPr>
          <w:rFonts w:ascii="Times New Roman" w:hAnsi="Times New Roman"/>
          <w:sz w:val="28"/>
          <w:szCs w:val="28"/>
        </w:rPr>
        <w:t xml:space="preserve">впервые </w:t>
      </w:r>
      <w:r w:rsidRPr="007B6493">
        <w:rPr>
          <w:rFonts w:ascii="Times New Roman" w:hAnsi="Times New Roman"/>
          <w:sz w:val="28"/>
          <w:szCs w:val="28"/>
        </w:rPr>
        <w:t xml:space="preserve">проведены фотометрические исследования глаз у лиц азиатского происхождения, они изучили также параметры/пропорции глазного яблока, подвергшегося значительному изменению после операции. Как результат, вертикальные размеры глаз </w:t>
      </w:r>
      <w:r w:rsidR="00B8272A" w:rsidRPr="007B6493">
        <w:rPr>
          <w:rFonts w:ascii="Times New Roman" w:hAnsi="Times New Roman"/>
          <w:sz w:val="28"/>
          <w:szCs w:val="28"/>
        </w:rPr>
        <w:t>азиатов</w:t>
      </w:r>
      <w:r w:rsidRPr="007B6493">
        <w:rPr>
          <w:rFonts w:ascii="Times New Roman" w:hAnsi="Times New Roman"/>
          <w:sz w:val="28"/>
          <w:szCs w:val="28"/>
        </w:rPr>
        <w:t>, у которых были одинарные веки, существенно увеличились после пластики двойного века. Теперь глаза визуально казались больше в силу ассимилированной иллюзии наложенной складки века и относительных пропорций единицы бровь-глаз</w:t>
      </w:r>
      <w:r w:rsidR="003844F8" w:rsidRPr="007B6493">
        <w:rPr>
          <w:rFonts w:ascii="Times New Roman" w:hAnsi="Times New Roman"/>
          <w:sz w:val="28"/>
          <w:szCs w:val="28"/>
        </w:rPr>
        <w:t xml:space="preserve"> [4</w:t>
      </w:r>
      <w:r w:rsidR="008B542B" w:rsidRPr="007B6493">
        <w:rPr>
          <w:rFonts w:ascii="Times New Roman" w:hAnsi="Times New Roman"/>
          <w:sz w:val="28"/>
          <w:szCs w:val="28"/>
        </w:rPr>
        <w:t>1</w:t>
      </w:r>
      <w:r w:rsidR="003844F8" w:rsidRPr="007B6493">
        <w:rPr>
          <w:rFonts w:ascii="Times New Roman" w:hAnsi="Times New Roman"/>
          <w:sz w:val="28"/>
          <w:szCs w:val="28"/>
        </w:rPr>
        <w:t>].</w:t>
      </w:r>
    </w:p>
    <w:p w:rsidR="007467E2" w:rsidRPr="007B6493" w:rsidRDefault="000B31DC" w:rsidP="007003AA">
      <w:pPr>
        <w:spacing w:after="0" w:line="240" w:lineRule="auto"/>
        <w:ind w:firstLine="567"/>
        <w:jc w:val="both"/>
        <w:rPr>
          <w:rFonts w:ascii="Times New Roman" w:hAnsi="Times New Roman"/>
          <w:sz w:val="28"/>
          <w:szCs w:val="28"/>
        </w:rPr>
      </w:pPr>
      <w:r w:rsidRPr="007B6493">
        <w:rPr>
          <w:rFonts w:ascii="Times New Roman" w:hAnsi="Times New Roman"/>
          <w:sz w:val="28"/>
          <w:szCs w:val="28"/>
        </w:rPr>
        <w:tab/>
      </w:r>
    </w:p>
    <w:p w:rsidR="005872C3" w:rsidRPr="007B6493" w:rsidRDefault="00AF5232" w:rsidP="007003AA">
      <w:pPr>
        <w:spacing w:after="0" w:line="240" w:lineRule="auto"/>
        <w:ind w:firstLine="567"/>
        <w:jc w:val="both"/>
        <w:rPr>
          <w:rFonts w:ascii="Times New Roman" w:hAnsi="Times New Roman"/>
          <w:b/>
          <w:bCs/>
          <w:sz w:val="28"/>
          <w:szCs w:val="28"/>
        </w:rPr>
      </w:pPr>
      <w:r w:rsidRPr="007B6493">
        <w:rPr>
          <w:rFonts w:ascii="Times New Roman" w:hAnsi="Times New Roman"/>
          <w:b/>
          <w:bCs/>
          <w:sz w:val="28"/>
          <w:szCs w:val="28"/>
        </w:rPr>
        <w:t>1.3</w:t>
      </w:r>
      <w:r w:rsidRPr="007B6493">
        <w:rPr>
          <w:rFonts w:ascii="Times New Roman" w:hAnsi="Times New Roman"/>
          <w:sz w:val="28"/>
          <w:szCs w:val="28"/>
        </w:rPr>
        <w:t xml:space="preserve">  </w:t>
      </w:r>
      <w:r w:rsidR="00264934" w:rsidRPr="007B6493">
        <w:rPr>
          <w:rFonts w:ascii="Times New Roman" w:hAnsi="Times New Roman"/>
          <w:b/>
          <w:bCs/>
          <w:sz w:val="28"/>
          <w:szCs w:val="28"/>
        </w:rPr>
        <w:t>Особенности вер</w:t>
      </w:r>
      <w:r w:rsidRPr="007B6493">
        <w:rPr>
          <w:rFonts w:ascii="Times New Roman" w:hAnsi="Times New Roman"/>
          <w:b/>
          <w:bCs/>
          <w:sz w:val="28"/>
          <w:szCs w:val="28"/>
        </w:rPr>
        <w:t xml:space="preserve">хнего века у </w:t>
      </w:r>
      <w:r w:rsidR="00B8272A" w:rsidRPr="007B6493">
        <w:rPr>
          <w:rFonts w:ascii="Times New Roman" w:hAnsi="Times New Roman"/>
          <w:b/>
          <w:bCs/>
          <w:sz w:val="28"/>
          <w:szCs w:val="28"/>
        </w:rPr>
        <w:t>азиатов</w:t>
      </w:r>
      <w:r w:rsidRPr="007B6493">
        <w:rPr>
          <w:rFonts w:ascii="Times New Roman" w:hAnsi="Times New Roman"/>
          <w:b/>
          <w:bCs/>
          <w:sz w:val="28"/>
          <w:szCs w:val="28"/>
        </w:rPr>
        <w:t xml:space="preserve"> Центральной Азии </w:t>
      </w:r>
    </w:p>
    <w:p w:rsidR="008F52E7" w:rsidRPr="007B6493" w:rsidRDefault="001C456C" w:rsidP="007003AA">
      <w:pPr>
        <w:spacing w:after="0" w:line="240" w:lineRule="auto"/>
        <w:ind w:firstLine="567"/>
        <w:jc w:val="both"/>
        <w:rPr>
          <w:rFonts w:ascii="Times New Roman" w:hAnsi="Times New Roman"/>
          <w:sz w:val="28"/>
          <w:szCs w:val="28"/>
        </w:rPr>
      </w:pPr>
      <w:r w:rsidRPr="007B6493">
        <w:rPr>
          <w:rFonts w:ascii="Times New Roman" w:hAnsi="Times New Roman"/>
          <w:sz w:val="28"/>
          <w:szCs w:val="28"/>
        </w:rPr>
        <w:t>В антропологическом плане у современных казахов существенно различимы смешанные черты, включающие европеои</w:t>
      </w:r>
      <w:r w:rsidR="00AA1206" w:rsidRPr="007B6493">
        <w:rPr>
          <w:rFonts w:ascii="Times New Roman" w:hAnsi="Times New Roman"/>
          <w:sz w:val="28"/>
          <w:szCs w:val="28"/>
        </w:rPr>
        <w:t xml:space="preserve">дные и монголоидные компоненты </w:t>
      </w:r>
      <w:r w:rsidR="003844F8" w:rsidRPr="007B6493">
        <w:rPr>
          <w:rFonts w:ascii="Times New Roman" w:hAnsi="Times New Roman"/>
          <w:sz w:val="28"/>
          <w:szCs w:val="28"/>
        </w:rPr>
        <w:t>[</w:t>
      </w:r>
      <w:r w:rsidR="00EF13D3" w:rsidRPr="007B6493">
        <w:rPr>
          <w:rFonts w:ascii="Times New Roman" w:hAnsi="Times New Roman"/>
          <w:sz w:val="28"/>
          <w:szCs w:val="28"/>
        </w:rPr>
        <w:t>3</w:t>
      </w:r>
      <w:r w:rsidR="00294C5C" w:rsidRPr="007B6493">
        <w:rPr>
          <w:rFonts w:ascii="Times New Roman" w:hAnsi="Times New Roman"/>
          <w:sz w:val="28"/>
          <w:szCs w:val="28"/>
        </w:rPr>
        <w:t>,с. 6</w:t>
      </w:r>
      <w:r w:rsidR="003844F8" w:rsidRPr="007B6493">
        <w:rPr>
          <w:rFonts w:ascii="Times New Roman" w:hAnsi="Times New Roman"/>
          <w:sz w:val="28"/>
          <w:szCs w:val="28"/>
        </w:rPr>
        <w:t xml:space="preserve">]. </w:t>
      </w:r>
      <w:r w:rsidRPr="007B6493">
        <w:rPr>
          <w:rFonts w:ascii="Times New Roman" w:hAnsi="Times New Roman"/>
          <w:sz w:val="28"/>
          <w:szCs w:val="28"/>
        </w:rPr>
        <w:t xml:space="preserve"> Как следствие многовекового контакта с монголоидами у них сформировались и развились отличительные черты антропологического типа казаха</w:t>
      </w:r>
      <w:r w:rsidR="00062D17" w:rsidRPr="007B6493">
        <w:rPr>
          <w:rFonts w:ascii="Times New Roman" w:hAnsi="Times New Roman"/>
          <w:sz w:val="28"/>
          <w:szCs w:val="28"/>
        </w:rPr>
        <w:t>,</w:t>
      </w:r>
      <w:r w:rsidRPr="007B6493">
        <w:rPr>
          <w:rFonts w:ascii="Times New Roman" w:hAnsi="Times New Roman"/>
          <w:sz w:val="28"/>
          <w:szCs w:val="28"/>
        </w:rPr>
        <w:t xml:space="preserve"> главным образом на основе древней европеоидной расы казахов </w:t>
      </w:r>
      <w:r w:rsidR="003844F8" w:rsidRPr="007B6493">
        <w:rPr>
          <w:rFonts w:ascii="Times New Roman" w:hAnsi="Times New Roman"/>
          <w:sz w:val="28"/>
          <w:szCs w:val="28"/>
        </w:rPr>
        <w:t>[4</w:t>
      </w:r>
      <w:r w:rsidR="00EF13D3" w:rsidRPr="007B6493">
        <w:rPr>
          <w:rFonts w:ascii="Times New Roman" w:hAnsi="Times New Roman"/>
          <w:sz w:val="28"/>
          <w:szCs w:val="28"/>
        </w:rPr>
        <w:t>2</w:t>
      </w:r>
      <w:r w:rsidR="003844F8" w:rsidRPr="007B6493">
        <w:rPr>
          <w:rFonts w:ascii="Times New Roman" w:hAnsi="Times New Roman"/>
          <w:sz w:val="28"/>
          <w:szCs w:val="28"/>
        </w:rPr>
        <w:t xml:space="preserve">]. </w:t>
      </w:r>
      <w:r w:rsidRPr="007B6493">
        <w:rPr>
          <w:rFonts w:ascii="Times New Roman" w:hAnsi="Times New Roman"/>
          <w:sz w:val="28"/>
          <w:szCs w:val="28"/>
        </w:rPr>
        <w:t>В исследованиях, выполненных в целях определения доли монголоидных черт во внешности казахов, утверждается, что примерно 15% черт внешности характерны для азиатского расового типа и около 85% имеют отношение к древним европеоидным чертам. Длительность антропологического развития древнего и современного населения Казахстана позволяет предположить, что в основе формирования их облика лежал процесс метисации, который происходил более или менее равномерно и постепенно в течение нескольких тысячелетий по всей территории Казахстана. Нынешние казахи характеризуются наличием на 70% монголоидных и на 30% древнеевропеоидных черт в своем расовом составе. Исследования этой группы включал анализ антропологических данных и изучение четырехтысяч</w:t>
      </w:r>
      <w:r w:rsidR="00A53D65" w:rsidRPr="007B6493">
        <w:rPr>
          <w:rFonts w:ascii="Times New Roman" w:hAnsi="Times New Roman"/>
          <w:sz w:val="28"/>
          <w:szCs w:val="28"/>
        </w:rPr>
        <w:t xml:space="preserve">елетней истории их формирования </w:t>
      </w:r>
      <w:r w:rsidR="003844F8" w:rsidRPr="007B6493">
        <w:rPr>
          <w:rFonts w:ascii="Times New Roman" w:hAnsi="Times New Roman"/>
          <w:sz w:val="28"/>
          <w:szCs w:val="28"/>
        </w:rPr>
        <w:t>[4</w:t>
      </w:r>
      <w:r w:rsidR="00EF13D3" w:rsidRPr="007B6493">
        <w:rPr>
          <w:rFonts w:ascii="Times New Roman" w:hAnsi="Times New Roman"/>
          <w:sz w:val="28"/>
          <w:szCs w:val="28"/>
        </w:rPr>
        <w:t>3</w:t>
      </w:r>
      <w:r w:rsidR="003844F8" w:rsidRPr="007B6493">
        <w:rPr>
          <w:rFonts w:ascii="Times New Roman" w:hAnsi="Times New Roman"/>
          <w:sz w:val="28"/>
          <w:szCs w:val="28"/>
        </w:rPr>
        <w:t xml:space="preserve">]. </w:t>
      </w:r>
      <w:r w:rsidRPr="007B6493">
        <w:rPr>
          <w:rFonts w:ascii="Times New Roman" w:hAnsi="Times New Roman"/>
          <w:sz w:val="28"/>
          <w:szCs w:val="28"/>
        </w:rPr>
        <w:t xml:space="preserve"> По мнению Р. Шармы, в расовой классификации казахов относят к центральной группе тюркского подвида монголоидной расы.  Лицо овальное. Скулы выступающие. Полные губы, темные глаза, в большинстве случаев с латеральным эпикантом, т.е. складкой латерального эпикантуса</w:t>
      </w:r>
      <w:r w:rsidR="003844F8" w:rsidRPr="007B6493">
        <w:rPr>
          <w:rFonts w:ascii="Times New Roman" w:hAnsi="Times New Roman"/>
          <w:sz w:val="28"/>
          <w:szCs w:val="28"/>
        </w:rPr>
        <w:t xml:space="preserve"> </w:t>
      </w:r>
      <w:r w:rsidR="003844F8" w:rsidRPr="007B6493">
        <w:rPr>
          <w:rFonts w:ascii="Times New Roman" w:hAnsi="Times New Roman"/>
          <w:sz w:val="28"/>
          <w:szCs w:val="28"/>
        </w:rPr>
        <w:fldChar w:fldCharType="begin" w:fldLock="1"/>
      </w:r>
      <w:r w:rsidR="00365B8F" w:rsidRPr="007B6493">
        <w:rPr>
          <w:rFonts w:ascii="Times New Roman" w:hAnsi="Times New Roman"/>
          <w:sz w:val="28"/>
          <w:szCs w:val="28"/>
        </w:rPr>
        <w:instrText>ADDIN CSL_CITATION {"citationItems":[{"id":"ITEM-1","itemData":{"DOI":"10.17116/otorino201681464-68","ISSN":"00424668","PMID":"27500583","author":[{"dropping-particle":"","family":"Rusetsky","given":"Yu Yu","non-dropping-particle":"","parse-names":false,"suffix":""},{"dropping-particle":"","family":"Makhambetova","given":"E. A.","non-dropping-particle":"","parse-names":false,"suffix":""},{"dropping-particle":"V.","family":"Reshetov","given":"I.","non-dropping-particle":"","parse-names":false,"suffix":""},{"dropping-particle":"","family":"Makhambetova","given":"D. E.","non-dropping-particle":"","parse-names":false,"suffix":""}],"container-title":"Vestnik otorinolaringologii","id":"ITEM-1","issue":"4","issued":{"date-parts":[["2016","1","1"]]},"page":"64-68","publisher":"Издательство 'Медиа Сфера'","title":"The anthropometric parameters of the external nose in a Kazakh population with particular reference to the planning of ethnic-specific rhinoplasty","type":"article-journal","volume":"81"},"uris":["http://www.mendeley.com/documents/?uuid=35442f65-4846-36d3-b51e-4423bc142ff9"]}],"mendeley":{"formattedCitation":"[Rusetsky и др., 2016]","manualFormatting":"[45]","plainTextFormattedCitation":"[Rusetsky и др., 2016]","previouslyFormattedCitation":"[Rusetsky и др., 2016]"},"properties":{"noteIndex":0},"schema":"https://github.com/citation-style-language/schema/raw/master/csl-citation.json"}</w:instrText>
      </w:r>
      <w:r w:rsidR="003844F8" w:rsidRPr="007B6493">
        <w:rPr>
          <w:rFonts w:ascii="Times New Roman" w:hAnsi="Times New Roman"/>
          <w:sz w:val="28"/>
          <w:szCs w:val="28"/>
        </w:rPr>
        <w:fldChar w:fldCharType="separate"/>
      </w:r>
      <w:r w:rsidR="003844F8" w:rsidRPr="007B6493">
        <w:rPr>
          <w:rFonts w:ascii="Times New Roman" w:hAnsi="Times New Roman"/>
          <w:noProof/>
          <w:sz w:val="28"/>
          <w:szCs w:val="28"/>
        </w:rPr>
        <w:t>[4</w:t>
      </w:r>
      <w:r w:rsidR="00EF13D3" w:rsidRPr="007B6493">
        <w:rPr>
          <w:rFonts w:ascii="Times New Roman" w:hAnsi="Times New Roman"/>
          <w:noProof/>
          <w:sz w:val="28"/>
          <w:szCs w:val="28"/>
        </w:rPr>
        <w:t>4</w:t>
      </w:r>
      <w:r w:rsidR="003844F8" w:rsidRPr="007B6493">
        <w:rPr>
          <w:rFonts w:ascii="Times New Roman" w:hAnsi="Times New Roman"/>
          <w:noProof/>
          <w:sz w:val="28"/>
          <w:szCs w:val="28"/>
        </w:rPr>
        <w:t>]</w:t>
      </w:r>
      <w:r w:rsidR="003844F8" w:rsidRPr="007B6493">
        <w:rPr>
          <w:rFonts w:ascii="Times New Roman" w:hAnsi="Times New Roman"/>
          <w:sz w:val="28"/>
          <w:szCs w:val="28"/>
        </w:rPr>
        <w:fldChar w:fldCharType="end"/>
      </w:r>
      <w:r w:rsidR="003844F8" w:rsidRPr="007B6493">
        <w:rPr>
          <w:rFonts w:ascii="Times New Roman" w:hAnsi="Times New Roman"/>
          <w:sz w:val="28"/>
          <w:szCs w:val="28"/>
        </w:rPr>
        <w:t>.</w:t>
      </w:r>
    </w:p>
    <w:p w:rsidR="009A0644" w:rsidRPr="007B6493" w:rsidRDefault="001C456C" w:rsidP="007003AA">
      <w:pPr>
        <w:spacing w:after="0" w:line="240" w:lineRule="auto"/>
        <w:ind w:firstLine="567"/>
        <w:jc w:val="both"/>
        <w:rPr>
          <w:rFonts w:ascii="Times New Roman" w:hAnsi="Times New Roman"/>
          <w:sz w:val="28"/>
          <w:szCs w:val="28"/>
        </w:rPr>
      </w:pPr>
      <w:r w:rsidRPr="007B6493">
        <w:rPr>
          <w:rFonts w:ascii="Times New Roman" w:hAnsi="Times New Roman"/>
          <w:sz w:val="28"/>
          <w:szCs w:val="28"/>
        </w:rPr>
        <w:t>Казахстанский антрополог, академик О. Исмагулов, опираясь на результаты многолетних исследований писал об однородности антропологического типа казахов на всей территории Казахстана, где он выделяет, в рамках южносибирской ветви расовой антропологии, определенный набор черт внешности изучаемого расового типа</w:t>
      </w:r>
      <w:r w:rsidR="003844F8" w:rsidRPr="007B6493">
        <w:rPr>
          <w:rFonts w:ascii="Times New Roman" w:hAnsi="Times New Roman"/>
          <w:sz w:val="28"/>
          <w:szCs w:val="28"/>
        </w:rPr>
        <w:t xml:space="preserve"> </w:t>
      </w:r>
      <w:r w:rsidRPr="007B6493">
        <w:rPr>
          <w:rFonts w:ascii="Times New Roman" w:hAnsi="Times New Roman"/>
          <w:sz w:val="28"/>
          <w:szCs w:val="28"/>
        </w:rPr>
        <w:fldChar w:fldCharType="begin" w:fldLock="1"/>
      </w:r>
      <w:r w:rsidR="00365B8F" w:rsidRPr="007B6493">
        <w:rPr>
          <w:rFonts w:ascii="Times New Roman" w:hAnsi="Times New Roman"/>
          <w:sz w:val="28"/>
          <w:szCs w:val="28"/>
        </w:rPr>
        <w:instrText>ADDIN CSL_CITATION {"citationItems":[{"id":"ITEM-1","itemData":{"URL":"https://scholar.google.com/scholar?q=Исмагулов+О.+Антропологическая+характеристика+современных+казахов+по+данным+краниологии+%2F+Антропологический+сборник+№+4+Академия+наук+СССР+%2F%2F+Труды+инсти-+тута+этнографии+им.+Н.Н.+Миклухо-Маклая.+М.%2C+1963","accessed":{"date-parts":[["2020","12","30"]]},"id":"ITEM-1","issued":{"date-parts":[["0"]]},"title":"Исмагулов О. Антропологическая... - Google Scholar","type":"webpage"},"uris":["http://www.mendeley.com/documents/?uuid=a7ba900c-74fe-320e-b640-41871661c508"]}],"mendeley":{"formattedCitation":"[Исмагулов О. Антропологическая... - Google Scholar, ]","manualFormatting":"[46]","plainTextFormattedCitation":"[Исмагулов О. Антропологическая... - Google Scholar, ]","previouslyFormattedCitation":"[Исмагулов О. Антропологическая... - Google Scholar, ]"},"properties":{"noteIndex":0},"schema":"https://github.com/citation-style-language/schema/raw/master/csl-citation.json"}</w:instrText>
      </w:r>
      <w:r w:rsidRPr="007B6493">
        <w:rPr>
          <w:rFonts w:ascii="Times New Roman" w:hAnsi="Times New Roman"/>
          <w:sz w:val="28"/>
          <w:szCs w:val="28"/>
        </w:rPr>
        <w:fldChar w:fldCharType="separate"/>
      </w:r>
      <w:r w:rsidRPr="007B6493">
        <w:rPr>
          <w:rFonts w:ascii="Times New Roman" w:hAnsi="Times New Roman"/>
          <w:noProof/>
          <w:sz w:val="28"/>
          <w:szCs w:val="28"/>
        </w:rPr>
        <w:t>[4</w:t>
      </w:r>
      <w:r w:rsidR="00EF13D3" w:rsidRPr="007B6493">
        <w:rPr>
          <w:rFonts w:ascii="Times New Roman" w:hAnsi="Times New Roman"/>
          <w:noProof/>
          <w:sz w:val="28"/>
          <w:szCs w:val="28"/>
        </w:rPr>
        <w:t>5</w:t>
      </w:r>
      <w:r w:rsidRPr="007B6493">
        <w:rPr>
          <w:rFonts w:ascii="Times New Roman" w:hAnsi="Times New Roman"/>
          <w:noProof/>
          <w:sz w:val="28"/>
          <w:szCs w:val="28"/>
        </w:rPr>
        <w:t>]</w:t>
      </w:r>
      <w:r w:rsidRPr="007B6493">
        <w:rPr>
          <w:rFonts w:ascii="Times New Roman" w:hAnsi="Times New Roman"/>
          <w:sz w:val="28"/>
          <w:szCs w:val="28"/>
        </w:rPr>
        <w:fldChar w:fldCharType="end"/>
      </w:r>
      <w:r w:rsidRPr="007B6493">
        <w:rPr>
          <w:rFonts w:ascii="Times New Roman" w:hAnsi="Times New Roman"/>
          <w:sz w:val="28"/>
          <w:szCs w:val="28"/>
        </w:rPr>
        <w:t>. В то же время другой ученый Алексеев В. П. обозначил "южносибирскую расу как переходную между монголоидной и европеоидной расами, которая возникла в ходе процесса смешения рас по всей территории от Южной Сибири до Средней Азии, включая земли Казахстана; данная раса весьма характерна для казахов, однако встречается и среди других народов, населяющих земли, где пр</w:t>
      </w:r>
      <w:r w:rsidR="0015455E" w:rsidRPr="007B6493">
        <w:rPr>
          <w:rFonts w:ascii="Times New Roman" w:hAnsi="Times New Roman"/>
          <w:sz w:val="28"/>
          <w:szCs w:val="28"/>
        </w:rPr>
        <w:t xml:space="preserve">оживали азиатские народа России </w:t>
      </w:r>
      <w:r w:rsidRPr="007B6493">
        <w:rPr>
          <w:rFonts w:ascii="Times New Roman" w:hAnsi="Times New Roman"/>
          <w:sz w:val="28"/>
          <w:szCs w:val="28"/>
        </w:rPr>
        <w:fldChar w:fldCharType="begin" w:fldLock="1"/>
      </w:r>
      <w:r w:rsidR="00365B8F" w:rsidRPr="007B6493">
        <w:rPr>
          <w:rFonts w:ascii="Times New Roman" w:hAnsi="Times New Roman"/>
          <w:sz w:val="28"/>
          <w:szCs w:val="28"/>
        </w:rPr>
        <w:instrText>ADDIN CSL_CITATION {"citationItems":[{"id":"ITEM-1","itemData":{"URL":"http://elar.uniyar.ac.ru/jspui/handle/123456789/2290","accessed":{"date-parts":[["2020","12","30"]]},"id":"ITEM-1","issued":{"date-parts":[["0"]]},"title":"Elar at YarSU: География человеческих рас","type":"webpage"},"uris":["http://www.mendeley.com/documents/?uuid=95ffe228-e0e8-3bc0-8481-17aee5c41b57"]}],"mendeley":{"formattedCitation":"[Elar at YarSU: География человеческих рас, ]","manualFormatting":"[47]","plainTextFormattedCitation":"[Elar at YarSU: География человеческих рас, ]","previouslyFormattedCitation":"[Elar at YarSU: География человеческих рас, ]"},"properties":{"noteIndex":0},"schema":"https://github.com/citation-style-language/schema/raw/master/csl-citation.json"}</w:instrText>
      </w:r>
      <w:r w:rsidRPr="007B6493">
        <w:rPr>
          <w:rFonts w:ascii="Times New Roman" w:hAnsi="Times New Roman"/>
          <w:sz w:val="28"/>
          <w:szCs w:val="28"/>
        </w:rPr>
        <w:fldChar w:fldCharType="separate"/>
      </w:r>
      <w:r w:rsidRPr="007B6493">
        <w:rPr>
          <w:rFonts w:ascii="Times New Roman" w:hAnsi="Times New Roman"/>
          <w:noProof/>
          <w:sz w:val="28"/>
          <w:szCs w:val="28"/>
        </w:rPr>
        <w:t>[4</w:t>
      </w:r>
      <w:r w:rsidR="006E172C" w:rsidRPr="007B6493">
        <w:rPr>
          <w:rFonts w:ascii="Times New Roman" w:hAnsi="Times New Roman"/>
          <w:noProof/>
          <w:sz w:val="28"/>
          <w:szCs w:val="28"/>
        </w:rPr>
        <w:t>6</w:t>
      </w:r>
      <w:r w:rsidRPr="007B6493">
        <w:rPr>
          <w:rFonts w:ascii="Times New Roman" w:hAnsi="Times New Roman"/>
          <w:noProof/>
          <w:sz w:val="28"/>
          <w:szCs w:val="28"/>
        </w:rPr>
        <w:t>]</w:t>
      </w:r>
      <w:r w:rsidRPr="007B6493">
        <w:rPr>
          <w:rFonts w:ascii="Times New Roman" w:hAnsi="Times New Roman"/>
          <w:sz w:val="28"/>
          <w:szCs w:val="28"/>
        </w:rPr>
        <w:fldChar w:fldCharType="end"/>
      </w:r>
      <w:r w:rsidR="009A0644" w:rsidRPr="007B6493">
        <w:rPr>
          <w:rFonts w:ascii="Times New Roman" w:hAnsi="Times New Roman"/>
          <w:sz w:val="28"/>
          <w:szCs w:val="28"/>
        </w:rPr>
        <w:t xml:space="preserve">. </w:t>
      </w:r>
    </w:p>
    <w:p w:rsidR="001C456C" w:rsidRPr="007B6493" w:rsidRDefault="001C456C" w:rsidP="007003AA">
      <w:pPr>
        <w:spacing w:after="0" w:line="240" w:lineRule="auto"/>
        <w:ind w:firstLine="567"/>
        <w:jc w:val="both"/>
        <w:rPr>
          <w:rFonts w:ascii="Times New Roman" w:hAnsi="Times New Roman"/>
          <w:sz w:val="28"/>
          <w:szCs w:val="28"/>
        </w:rPr>
      </w:pPr>
      <w:r w:rsidRPr="007B6493">
        <w:rPr>
          <w:rFonts w:ascii="Times New Roman" w:hAnsi="Times New Roman"/>
          <w:sz w:val="28"/>
          <w:szCs w:val="28"/>
        </w:rPr>
        <w:t xml:space="preserve">Описывая особенности внешности казахов, Гинзбург В.В. писал: "Казахи имеют карий цвет глаз, однако можно наблюдать большое количество смешанных оттенков (до 50%). Эпикантус можно встретить в 5-25% случаях у других групп </w:t>
      </w:r>
      <w:r w:rsidRPr="007B6493">
        <w:rPr>
          <w:rFonts w:ascii="Times New Roman" w:hAnsi="Times New Roman"/>
          <w:sz w:val="28"/>
          <w:szCs w:val="28"/>
        </w:rPr>
        <w:fldChar w:fldCharType="begin" w:fldLock="1"/>
      </w:r>
      <w:r w:rsidR="00365B8F" w:rsidRPr="007B6493">
        <w:rPr>
          <w:rFonts w:ascii="Times New Roman" w:hAnsi="Times New Roman"/>
          <w:sz w:val="28"/>
          <w:szCs w:val="28"/>
        </w:rPr>
        <w:instrText>ADDIN CSL_CITATION {"citationItems":[{"id":"ITEM-1","itemData":{"URL":"https://scholar.google.com/scholar?q=Гинзбург+В.В.%2C+Дебец+Г.Ф.%2C+Левин+М.Г.%2C+Чебок-+7.+саров+Н.Н.+Очерки+по+антропологии+Казахстана","accessed":{"date-parts":[["2020","12","30"]]},"id":"ITEM-1","issued":{"date-parts":[["0"]]},"title":"Гинзбург В.В., Дебец Г.Ф., Левин... - Google Scholar","type":"webpage"},"uris":["http://www.mendeley.com/documents/?uuid=34e2f807-427c-39d4-8ff7-d5dcae1e97f4"]}],"mendeley":{"formattedCitation":"[Гинзбург В.В., Дебец Г.Ф., Левин... - Google Scholar, ]","manualFormatting":"[48]","plainTextFormattedCitation":"[Гинзбург В.В., Дебец Г.Ф., Левин... - Google Scholar, ]","previouslyFormattedCitation":"[Гинзбург В.В., Дебец Г.Ф., Левин... - Google Scholar, ]"},"properties":{"noteIndex":0},"schema":"https://github.com/citation-style-language/schema/raw/master/csl-citation.json"}</w:instrText>
      </w:r>
      <w:r w:rsidRPr="007B6493">
        <w:rPr>
          <w:rFonts w:ascii="Times New Roman" w:hAnsi="Times New Roman"/>
          <w:sz w:val="28"/>
          <w:szCs w:val="28"/>
        </w:rPr>
        <w:fldChar w:fldCharType="separate"/>
      </w:r>
      <w:r w:rsidRPr="007B6493">
        <w:rPr>
          <w:rFonts w:ascii="Times New Roman" w:hAnsi="Times New Roman"/>
          <w:noProof/>
          <w:sz w:val="28"/>
          <w:szCs w:val="28"/>
        </w:rPr>
        <w:t>[4</w:t>
      </w:r>
      <w:r w:rsidR="006E172C" w:rsidRPr="007B6493">
        <w:rPr>
          <w:rFonts w:ascii="Times New Roman" w:hAnsi="Times New Roman"/>
          <w:noProof/>
          <w:sz w:val="28"/>
          <w:szCs w:val="28"/>
        </w:rPr>
        <w:t>7</w:t>
      </w:r>
      <w:r w:rsidRPr="007B6493">
        <w:rPr>
          <w:rFonts w:ascii="Times New Roman" w:hAnsi="Times New Roman"/>
          <w:noProof/>
          <w:sz w:val="28"/>
          <w:szCs w:val="28"/>
        </w:rPr>
        <w:t>]</w:t>
      </w:r>
      <w:r w:rsidRPr="007B6493">
        <w:rPr>
          <w:rFonts w:ascii="Times New Roman" w:hAnsi="Times New Roman"/>
          <w:sz w:val="28"/>
          <w:szCs w:val="28"/>
        </w:rPr>
        <w:fldChar w:fldCharType="end"/>
      </w:r>
      <w:r w:rsidRPr="007B6493">
        <w:rPr>
          <w:rFonts w:ascii="Times New Roman" w:hAnsi="Times New Roman"/>
          <w:sz w:val="28"/>
          <w:szCs w:val="28"/>
        </w:rPr>
        <w:t>. Российский антрополог И.В. Перевозчиков определил среди основных черт внешности казахов: степень выступания дуги бровей - средняя, густота бровей - средняя, эпикантус – небольш</w:t>
      </w:r>
      <w:r w:rsidRPr="007B6493">
        <w:rPr>
          <w:rFonts w:ascii="Times New Roman" w:hAnsi="Times New Roman"/>
          <w:sz w:val="28"/>
          <w:szCs w:val="28"/>
          <w:lang w:val="kk-KZ"/>
        </w:rPr>
        <w:t>ой степени выраженности</w:t>
      </w:r>
      <w:r w:rsidRPr="007B6493">
        <w:rPr>
          <w:rFonts w:ascii="Times New Roman" w:hAnsi="Times New Roman"/>
          <w:sz w:val="28"/>
          <w:szCs w:val="28"/>
        </w:rPr>
        <w:t>, глаза в большинстве случаев темные (черные, темно-карие), косовнутреннее положение глаз, малая или средняя ширина глазной щели, средней выраженности верхнее веко, при этом его высота – большая</w:t>
      </w:r>
      <w:r w:rsidR="00062D17" w:rsidRPr="007B6493">
        <w:rPr>
          <w:rFonts w:ascii="Times New Roman" w:hAnsi="Times New Roman"/>
          <w:sz w:val="28"/>
          <w:szCs w:val="28"/>
        </w:rPr>
        <w:t>,</w:t>
      </w:r>
      <w:r w:rsidRPr="007B6493">
        <w:rPr>
          <w:rFonts w:ascii="Times New Roman" w:hAnsi="Times New Roman"/>
          <w:sz w:val="28"/>
          <w:szCs w:val="28"/>
        </w:rPr>
        <w:t xml:space="preserve"> тогда как ширина - малая</w:t>
      </w:r>
      <w:r w:rsidR="00BA5AE3" w:rsidRPr="007B6493">
        <w:rPr>
          <w:rFonts w:ascii="Times New Roman" w:hAnsi="Times New Roman"/>
          <w:sz w:val="28"/>
          <w:szCs w:val="28"/>
        </w:rPr>
        <w:t xml:space="preserve">, степень выступания – средняя </w:t>
      </w:r>
      <w:r w:rsidRPr="007B6493">
        <w:rPr>
          <w:rFonts w:ascii="Times New Roman" w:hAnsi="Times New Roman"/>
          <w:sz w:val="28"/>
          <w:szCs w:val="28"/>
        </w:rPr>
        <w:fldChar w:fldCharType="begin" w:fldLock="1"/>
      </w:r>
      <w:r w:rsidR="00365B8F" w:rsidRPr="007B6493">
        <w:rPr>
          <w:rFonts w:ascii="Times New Roman" w:hAnsi="Times New Roman"/>
          <w:sz w:val="28"/>
          <w:szCs w:val="28"/>
        </w:rPr>
        <w:instrText>ADDIN CSL_CITATION {"citationItems":[{"id":"ITEM-1","itemData":{"URL":"https://scholar.google.com/scholar?q=Хрисанфова+Е.Н.%2C+Перевозчиков+И.В.+Антропология%3A+учебник.+М.%2C+2005.","accessed":{"date-parts":[["2020","12","30"]]},"id":"ITEM-1","issued":{"date-parts":[["0"]]},"title":"Хрисанфова Е.Н., Перевозчиков... - Google Scholar","type":"webpage"},"uris":["http://www.mendeley.com/documents/?uuid=4f928cf4-0f2e-3a29-ad9b-14a8bee2dae7"]}],"mendeley":{"formattedCitation":"[Хрисанфова Е.Н., Перевозчиков... - Google Scholar, ]","manualFormatting":"[49]","plainTextFormattedCitation":"[Хрисанфова Е.Н., Перевозчиков... - Google Scholar, ]","previouslyFormattedCitation":"[Хрисанфова Е.Н., Перевозчиков... - Google Scholar, ]"},"properties":{"noteIndex":0},"schema":"https://github.com/citation-style-language/schema/raw/master/csl-citation.json"}</w:instrText>
      </w:r>
      <w:r w:rsidRPr="007B6493">
        <w:rPr>
          <w:rFonts w:ascii="Times New Roman" w:hAnsi="Times New Roman"/>
          <w:sz w:val="28"/>
          <w:szCs w:val="28"/>
        </w:rPr>
        <w:fldChar w:fldCharType="separate"/>
      </w:r>
      <w:r w:rsidRPr="007B6493">
        <w:rPr>
          <w:rFonts w:ascii="Times New Roman" w:hAnsi="Times New Roman"/>
          <w:noProof/>
          <w:sz w:val="28"/>
          <w:szCs w:val="28"/>
        </w:rPr>
        <w:t>[4</w:t>
      </w:r>
      <w:r w:rsidR="006E172C" w:rsidRPr="007B6493">
        <w:rPr>
          <w:rFonts w:ascii="Times New Roman" w:hAnsi="Times New Roman"/>
          <w:noProof/>
          <w:sz w:val="28"/>
          <w:szCs w:val="28"/>
        </w:rPr>
        <w:t>8</w:t>
      </w:r>
      <w:r w:rsidRPr="007B6493">
        <w:rPr>
          <w:rFonts w:ascii="Times New Roman" w:hAnsi="Times New Roman"/>
          <w:noProof/>
          <w:sz w:val="28"/>
          <w:szCs w:val="28"/>
        </w:rPr>
        <w:t>]</w:t>
      </w:r>
      <w:r w:rsidRPr="007B6493">
        <w:rPr>
          <w:rFonts w:ascii="Times New Roman" w:hAnsi="Times New Roman"/>
          <w:sz w:val="28"/>
          <w:szCs w:val="28"/>
        </w:rPr>
        <w:fldChar w:fldCharType="end"/>
      </w:r>
      <w:r w:rsidRPr="007B6493">
        <w:rPr>
          <w:rFonts w:ascii="Times New Roman" w:hAnsi="Times New Roman"/>
          <w:sz w:val="28"/>
          <w:szCs w:val="28"/>
        </w:rPr>
        <w:t>.</w:t>
      </w:r>
    </w:p>
    <w:p w:rsidR="00DA5F55" w:rsidRPr="007B6493" w:rsidRDefault="001C456C" w:rsidP="007003AA">
      <w:pPr>
        <w:spacing w:after="0" w:line="240" w:lineRule="auto"/>
        <w:ind w:firstLine="567"/>
        <w:jc w:val="both"/>
        <w:rPr>
          <w:rFonts w:ascii="Times New Roman" w:hAnsi="Times New Roman"/>
          <w:sz w:val="28"/>
          <w:szCs w:val="28"/>
        </w:rPr>
      </w:pPr>
      <w:r w:rsidRPr="007B6493">
        <w:rPr>
          <w:rFonts w:ascii="Times New Roman" w:hAnsi="Times New Roman"/>
          <w:sz w:val="28"/>
          <w:szCs w:val="28"/>
        </w:rPr>
        <w:t>Эпикантус имеется у азиатских народов в таком процентом соотношении: у монголов — 80—90%; у к</w:t>
      </w:r>
      <w:r w:rsidRPr="007B6493">
        <w:rPr>
          <w:rFonts w:ascii="Times New Roman" w:hAnsi="Times New Roman"/>
          <w:sz w:val="28"/>
          <w:szCs w:val="28"/>
          <w:lang w:val="kk-KZ"/>
        </w:rPr>
        <w:t>и</w:t>
      </w:r>
      <w:r w:rsidRPr="007B6493">
        <w:rPr>
          <w:rFonts w:ascii="Times New Roman" w:hAnsi="Times New Roman"/>
          <w:sz w:val="28"/>
          <w:szCs w:val="28"/>
        </w:rPr>
        <w:t>ргизов — 50%; у казахов — 22%; у узбеков — 13%; и у туркменов в среднем в 6% случаев.</w:t>
      </w:r>
      <w:r w:rsidRPr="007B6493">
        <w:rPr>
          <w:rFonts w:ascii="Times New Roman" w:hAnsi="Times New Roman"/>
          <w:sz w:val="28"/>
          <w:szCs w:val="28"/>
          <w:lang w:val="kk-KZ"/>
        </w:rPr>
        <w:t xml:space="preserve"> </w:t>
      </w:r>
      <w:r w:rsidRPr="007B6493">
        <w:rPr>
          <w:rFonts w:ascii="Times New Roman" w:hAnsi="Times New Roman"/>
          <w:sz w:val="28"/>
          <w:szCs w:val="28"/>
        </w:rPr>
        <w:t xml:space="preserve">Согласно изысканиям антрополога О.М. Павловского казахи имеют следующие отличительные черты внешности: «Имея средние и узкие глазные щели, глаза  в основном имеют форму с незначительно приподнятыми наружными углами, одновременно со складкой верхнего века, развитой либо сильно, либо средне. При этом эпикантус можно встретить довольно редко и то, в основном, в его слаборазвитом виде. Брови имеют среднюю густоту». Если сравнить казахов с киргизами, то у казахов значительно преобладают европеоидные черты. Исследователь антропологии киргизов Н.Н. Миклашевская писала: «Переносье на казахском лице расположено выше чем у киргизов, горизонтальная профилировка лица значительнее, при этом слабее развиты как эпикантус, так и складка верхнего века, скулы же выступают меньше» </w:t>
      </w:r>
      <w:r w:rsidRPr="007B6493">
        <w:rPr>
          <w:rFonts w:ascii="Times New Roman" w:hAnsi="Times New Roman"/>
          <w:sz w:val="28"/>
          <w:szCs w:val="28"/>
        </w:rPr>
        <w:fldChar w:fldCharType="begin" w:fldLock="1"/>
      </w:r>
      <w:r w:rsidR="00365B8F" w:rsidRPr="007B6493">
        <w:rPr>
          <w:rFonts w:ascii="Times New Roman" w:hAnsi="Times New Roman"/>
          <w:sz w:val="28"/>
          <w:szCs w:val="28"/>
        </w:rPr>
        <w:instrText>ADDIN CSL_CITATION {"citationItems":[{"id":"ITEM-1","itemData":{"ISSN":"2072-9391","author":[{"dropping-particle":"","family":"С.А.","given":"Пичугин","non-dropping-particle":"","parse-names":false,"suffix":""},{"dropping-particle":"","family":"А.М.","given":"Маурер","non-dropping-particle":"","parse-names":false,"suffix":""}],"container-title":"Труды Академии управления МВД России","id":"ITEM-1","issue":"2 (26)","issued":{"date-parts":[["2013"]]},"publisher":"Федеральное государственное казенное образовательное учреждение высшего образования «Академия управления Министерства внутренних дел Российской Федерации»","title":"Проблемы установления личности разыскиваемых, имеющих смешанный антрополо1. С.А. П, А.М. М. Проблемы установления личности разыскиваемых, имеющих смешанный антропологический тип внешности. Труды Академии управления МВД России. 2013;(2 (26)). Accessed Nove","type":"article-journal"},"uris":["http://www.mendeley.com/documents/?uuid=22281946-90cf-372e-821b-6e04332a076c"]}],"mendeley":{"formattedCitation":"[С.А., А.М., 2013]","manualFormatting":"[50]","plainTextFormattedCitation":"[С.А., А.М., 2013]","previouslyFormattedCitation":"[С.А., А.М., 2013]"},"properties":{"noteIndex":0},"schema":"https://github.com/citation-style-language/schema/raw/master/csl-citation.json"}</w:instrText>
      </w:r>
      <w:r w:rsidRPr="007B6493">
        <w:rPr>
          <w:rFonts w:ascii="Times New Roman" w:hAnsi="Times New Roman"/>
          <w:sz w:val="28"/>
          <w:szCs w:val="28"/>
        </w:rPr>
        <w:fldChar w:fldCharType="separate"/>
      </w:r>
      <w:r w:rsidRPr="007B6493">
        <w:rPr>
          <w:rFonts w:ascii="Times New Roman" w:hAnsi="Times New Roman"/>
          <w:noProof/>
          <w:sz w:val="28"/>
          <w:szCs w:val="28"/>
        </w:rPr>
        <w:t>[</w:t>
      </w:r>
      <w:r w:rsidR="00BA1763" w:rsidRPr="007B6493">
        <w:rPr>
          <w:rFonts w:ascii="Times New Roman" w:hAnsi="Times New Roman"/>
          <w:noProof/>
          <w:sz w:val="28"/>
          <w:szCs w:val="28"/>
        </w:rPr>
        <w:t>49</w:t>
      </w:r>
      <w:r w:rsidRPr="007B6493">
        <w:rPr>
          <w:rFonts w:ascii="Times New Roman" w:hAnsi="Times New Roman"/>
          <w:noProof/>
          <w:sz w:val="28"/>
          <w:szCs w:val="28"/>
        </w:rPr>
        <w:t>]</w:t>
      </w:r>
      <w:r w:rsidRPr="007B6493">
        <w:rPr>
          <w:rFonts w:ascii="Times New Roman" w:hAnsi="Times New Roman"/>
          <w:sz w:val="28"/>
          <w:szCs w:val="28"/>
        </w:rPr>
        <w:fldChar w:fldCharType="end"/>
      </w:r>
      <w:r w:rsidRPr="007B6493">
        <w:rPr>
          <w:rFonts w:ascii="Times New Roman" w:hAnsi="Times New Roman"/>
          <w:sz w:val="28"/>
          <w:szCs w:val="28"/>
        </w:rPr>
        <w:t>. Было отмечено в ходе исследований, что среди казахов эпикантальную складку можно чаще всего встретить у казахов из Восточно-Казахстанской области, меньше всего эпикантус характерен дл</w:t>
      </w:r>
      <w:r w:rsidR="00B47383" w:rsidRPr="007B6493">
        <w:rPr>
          <w:rFonts w:ascii="Times New Roman" w:hAnsi="Times New Roman"/>
          <w:sz w:val="28"/>
          <w:szCs w:val="28"/>
        </w:rPr>
        <w:t xml:space="preserve">я западных областей Казахстана </w:t>
      </w:r>
      <w:r w:rsidRPr="007B6493">
        <w:rPr>
          <w:rFonts w:ascii="Times New Roman" w:hAnsi="Times New Roman"/>
          <w:sz w:val="28"/>
          <w:szCs w:val="28"/>
        </w:rPr>
        <w:fldChar w:fldCharType="begin" w:fldLock="1"/>
      </w:r>
      <w:r w:rsidR="00365B8F" w:rsidRPr="007B6493">
        <w:rPr>
          <w:rFonts w:ascii="Times New Roman" w:hAnsi="Times New Roman"/>
          <w:sz w:val="28"/>
          <w:szCs w:val="28"/>
        </w:rPr>
        <w:instrText>ADDIN CSL_CITATION {"citationItems":[{"id":"ITEM-1","itemData":{"URL":"https://www.nlrk.kz/index.php?option=com_content&amp;view=article&amp;id=2425:aza-khal-y-zh-ne-ata-tegi-keshendi-fizikaly-antropologiya-any-tamalaryna-negizdelgen-zh-s-khkh-zh-s-d-khkh-dejin&amp;catid=131&amp;lang=ru&amp;Itemid=491","accessed":{"date-parts":[["2021","5","24"]]},"id":"ITEM-1","issued":{"date-parts":[["0"]]},"title":"Қазақ халқы және ата тегі.","type":"webpage"},"uris":["http://www.mendeley.com/documents/?uuid=80661de3-9697-3ec1-8a6d-fbb25db3b1dd"]}],"mendeley":{"formattedCitation":"[Қазақ халқы және ата тегі., ]","manualFormatting":"[51]","plainTextFormattedCitation":"[Қазақ халқы және ата тегі., ]","previouslyFormattedCitation":"[Қазақ халқы және ата тегі., ]"},"properties":{"noteIndex":0},"schema":"https://github.com/citation-style-language/schema/raw/master/csl-citation.json"}</w:instrText>
      </w:r>
      <w:r w:rsidRPr="007B6493">
        <w:rPr>
          <w:rFonts w:ascii="Times New Roman" w:hAnsi="Times New Roman"/>
          <w:sz w:val="28"/>
          <w:szCs w:val="28"/>
        </w:rPr>
        <w:fldChar w:fldCharType="separate"/>
      </w:r>
      <w:r w:rsidRPr="007B6493">
        <w:rPr>
          <w:rFonts w:ascii="Times New Roman" w:hAnsi="Times New Roman"/>
          <w:noProof/>
          <w:sz w:val="28"/>
          <w:szCs w:val="28"/>
        </w:rPr>
        <w:t>[</w:t>
      </w:r>
      <w:r w:rsidR="00BA1763" w:rsidRPr="007B6493">
        <w:rPr>
          <w:rFonts w:ascii="Times New Roman" w:hAnsi="Times New Roman"/>
          <w:noProof/>
          <w:sz w:val="28"/>
          <w:szCs w:val="28"/>
        </w:rPr>
        <w:t>50</w:t>
      </w:r>
      <w:r w:rsidRPr="007B6493">
        <w:rPr>
          <w:rFonts w:ascii="Times New Roman" w:hAnsi="Times New Roman"/>
          <w:noProof/>
          <w:sz w:val="28"/>
          <w:szCs w:val="28"/>
        </w:rPr>
        <w:t>]</w:t>
      </w:r>
      <w:r w:rsidRPr="007B6493">
        <w:rPr>
          <w:rFonts w:ascii="Times New Roman" w:hAnsi="Times New Roman"/>
          <w:sz w:val="28"/>
          <w:szCs w:val="28"/>
        </w:rPr>
        <w:fldChar w:fldCharType="end"/>
      </w:r>
      <w:r w:rsidRPr="007B6493">
        <w:rPr>
          <w:rFonts w:ascii="Times New Roman" w:hAnsi="Times New Roman"/>
          <w:sz w:val="28"/>
          <w:szCs w:val="28"/>
        </w:rPr>
        <w:t>.</w:t>
      </w:r>
      <w:r w:rsidRPr="007B6493">
        <w:rPr>
          <w:rFonts w:ascii="Times New Roman" w:hAnsi="Times New Roman"/>
          <w:sz w:val="28"/>
          <w:szCs w:val="28"/>
          <w:lang w:val="kk-KZ"/>
        </w:rPr>
        <w:t xml:space="preserve"> </w:t>
      </w:r>
      <w:r w:rsidRPr="007B6493">
        <w:rPr>
          <w:rFonts w:ascii="Times New Roman" w:hAnsi="Times New Roman"/>
          <w:sz w:val="28"/>
          <w:szCs w:val="28"/>
        </w:rPr>
        <w:t>Медиальная эпикантопластика должна проводиться только в тех случаях, когда это действительно необходимо, и не следует рассматривать ее как обязательную часть европеизации верхнего века у жителей Центральной Азии. Важно сохранять индивидуальный и гармонированный подход при проведении эстетических операций среди местного населения. Виды операций на эпикантальные складки следуют осуществлять исключительно на основе четких медицинских показаний и профессиональной оценки врачей, а не под влиянием массовых трендов или популярности</w:t>
      </w:r>
      <w:r w:rsidR="003844F8" w:rsidRPr="007B6493">
        <w:rPr>
          <w:rFonts w:ascii="Times New Roman" w:hAnsi="Times New Roman"/>
          <w:sz w:val="28"/>
          <w:szCs w:val="28"/>
        </w:rPr>
        <w:t xml:space="preserve"> [</w:t>
      </w:r>
      <w:r w:rsidR="00BA1763" w:rsidRPr="007B6493">
        <w:rPr>
          <w:rFonts w:ascii="Times New Roman" w:hAnsi="Times New Roman"/>
          <w:sz w:val="28"/>
          <w:szCs w:val="28"/>
        </w:rPr>
        <w:t>51</w:t>
      </w:r>
      <w:r w:rsidR="003844F8" w:rsidRPr="007B6493">
        <w:rPr>
          <w:rFonts w:ascii="Times New Roman" w:hAnsi="Times New Roman"/>
          <w:sz w:val="28"/>
          <w:szCs w:val="28"/>
        </w:rPr>
        <w:t>].</w:t>
      </w:r>
    </w:p>
    <w:p w:rsidR="0011746E" w:rsidRPr="007B6493" w:rsidRDefault="0011746E" w:rsidP="007003AA">
      <w:pPr>
        <w:spacing w:after="0" w:line="240" w:lineRule="auto"/>
        <w:ind w:firstLine="567"/>
        <w:jc w:val="both"/>
        <w:rPr>
          <w:rFonts w:ascii="Times New Roman" w:hAnsi="Times New Roman"/>
          <w:sz w:val="28"/>
          <w:szCs w:val="28"/>
        </w:rPr>
      </w:pPr>
      <w:r w:rsidRPr="007B6493">
        <w:rPr>
          <w:rFonts w:ascii="Times New Roman" w:hAnsi="Times New Roman"/>
          <w:sz w:val="28"/>
          <w:szCs w:val="28"/>
        </w:rPr>
        <w:t xml:space="preserve">При чрезмерном выполнении медиальной эпикантопластики может </w:t>
      </w:r>
      <w:r w:rsidR="00062D17" w:rsidRPr="007B6493">
        <w:rPr>
          <w:rFonts w:ascii="Times New Roman" w:hAnsi="Times New Roman"/>
          <w:sz w:val="28"/>
          <w:szCs w:val="28"/>
        </w:rPr>
        <w:t>возникнуть</w:t>
      </w:r>
      <w:r w:rsidRPr="007B6493">
        <w:rPr>
          <w:rFonts w:ascii="Times New Roman" w:hAnsi="Times New Roman"/>
          <w:sz w:val="28"/>
          <w:szCs w:val="28"/>
        </w:rPr>
        <w:t xml:space="preserve"> множество нежелательных результатов: глаза могут выглядеть ближе друг к другу, внутренняя слизистая оболочка и слезная точка могут быть обнажены, выражение лица </w:t>
      </w:r>
      <w:r w:rsidR="00D26BDC" w:rsidRPr="007B6493">
        <w:rPr>
          <w:rFonts w:ascii="Times New Roman" w:hAnsi="Times New Roman"/>
          <w:sz w:val="28"/>
          <w:szCs w:val="28"/>
        </w:rPr>
        <w:t>возможно станет визуально более</w:t>
      </w:r>
      <w:r w:rsidRPr="007B6493">
        <w:rPr>
          <w:rFonts w:ascii="Times New Roman" w:hAnsi="Times New Roman"/>
          <w:sz w:val="28"/>
          <w:szCs w:val="28"/>
        </w:rPr>
        <w:t xml:space="preserve"> агрессивным, глаза могут выглядеть запавшими, или могут появиться дополнительные рубцы в медиальной эпикантальной области</w:t>
      </w:r>
      <w:r w:rsidR="003844F8" w:rsidRPr="007B6493">
        <w:rPr>
          <w:rFonts w:ascii="Times New Roman" w:hAnsi="Times New Roman"/>
          <w:sz w:val="28"/>
          <w:szCs w:val="28"/>
        </w:rPr>
        <w:t xml:space="preserve"> [5</w:t>
      </w:r>
      <w:r w:rsidR="00BA1763" w:rsidRPr="007B6493">
        <w:rPr>
          <w:rFonts w:ascii="Times New Roman" w:hAnsi="Times New Roman"/>
          <w:sz w:val="28"/>
          <w:szCs w:val="28"/>
        </w:rPr>
        <w:t>2</w:t>
      </w:r>
      <w:r w:rsidR="003844F8" w:rsidRPr="007B6493">
        <w:rPr>
          <w:rFonts w:ascii="Times New Roman" w:hAnsi="Times New Roman"/>
          <w:sz w:val="28"/>
          <w:szCs w:val="28"/>
        </w:rPr>
        <w:t>].</w:t>
      </w:r>
    </w:p>
    <w:p w:rsidR="00F32A40" w:rsidRPr="007B6493" w:rsidRDefault="00F32A40" w:rsidP="007003AA">
      <w:pPr>
        <w:spacing w:after="0" w:line="240" w:lineRule="auto"/>
        <w:ind w:firstLine="567"/>
        <w:jc w:val="both"/>
        <w:rPr>
          <w:rFonts w:ascii="Times New Roman" w:hAnsi="Times New Roman"/>
          <w:sz w:val="28"/>
          <w:szCs w:val="28"/>
        </w:rPr>
      </w:pPr>
    </w:p>
    <w:p w:rsidR="00DA5F55" w:rsidRPr="007B6493" w:rsidRDefault="004C78B9" w:rsidP="007003AA">
      <w:pPr>
        <w:spacing w:line="240" w:lineRule="auto"/>
        <w:ind w:firstLine="567"/>
        <w:contextualSpacing/>
        <w:jc w:val="both"/>
        <w:rPr>
          <w:rFonts w:ascii="Times New Roman" w:hAnsi="Times New Roman"/>
          <w:b/>
          <w:sz w:val="28"/>
          <w:szCs w:val="28"/>
          <w:u w:val="single"/>
        </w:rPr>
      </w:pPr>
      <w:r w:rsidRPr="007B6493">
        <w:rPr>
          <w:rFonts w:ascii="Times New Roman" w:hAnsi="Times New Roman"/>
          <w:b/>
          <w:sz w:val="28"/>
          <w:szCs w:val="28"/>
        </w:rPr>
        <w:t>1.4</w:t>
      </w:r>
      <w:r w:rsidR="00DA5F55" w:rsidRPr="007B6493">
        <w:rPr>
          <w:rFonts w:ascii="Times New Roman" w:hAnsi="Times New Roman"/>
          <w:b/>
          <w:sz w:val="28"/>
          <w:szCs w:val="28"/>
        </w:rPr>
        <w:t xml:space="preserve"> Понимание комплекса бровь, верхнее веко</w:t>
      </w:r>
    </w:p>
    <w:p w:rsidR="00DA5F55" w:rsidRPr="007B6493" w:rsidRDefault="00DA5F55" w:rsidP="007003AA">
      <w:pPr>
        <w:spacing w:after="0" w:line="240" w:lineRule="auto"/>
        <w:ind w:firstLine="567"/>
        <w:contextualSpacing/>
        <w:jc w:val="both"/>
        <w:rPr>
          <w:rFonts w:ascii="Times New Roman" w:hAnsi="Times New Roman"/>
          <w:sz w:val="28"/>
          <w:szCs w:val="28"/>
        </w:rPr>
      </w:pPr>
      <w:r w:rsidRPr="007B6493">
        <w:rPr>
          <w:rFonts w:ascii="Times New Roman" w:hAnsi="Times New Roman"/>
          <w:sz w:val="28"/>
          <w:szCs w:val="28"/>
        </w:rPr>
        <w:t xml:space="preserve">Оценка положения бровей </w:t>
      </w:r>
      <w:r w:rsidR="00A2230D" w:rsidRPr="007B6493">
        <w:rPr>
          <w:rFonts w:ascii="Times New Roman" w:hAnsi="Times New Roman"/>
          <w:sz w:val="28"/>
          <w:szCs w:val="28"/>
        </w:rPr>
        <w:t xml:space="preserve">важна </w:t>
      </w:r>
      <w:r w:rsidRPr="007B6493">
        <w:rPr>
          <w:rFonts w:ascii="Times New Roman" w:hAnsi="Times New Roman"/>
          <w:sz w:val="28"/>
          <w:szCs w:val="28"/>
        </w:rPr>
        <w:t xml:space="preserve">для достижения хороших эстетических и функциональных результатов. Прежде чем определить объем резекции складки верхнего века, следует определить уровень и контур бровей. Бровь обычно расположена на уровне верхнего края глазницы. У мужчин брови располагаются ниже чем у женщин. </w:t>
      </w:r>
    </w:p>
    <w:p w:rsidR="00DA5F55" w:rsidRPr="007B6493" w:rsidRDefault="00DA5F55" w:rsidP="007003AA">
      <w:pPr>
        <w:widowControl w:val="0"/>
        <w:tabs>
          <w:tab w:val="left" w:pos="0"/>
          <w:tab w:val="left" w:pos="993"/>
          <w:tab w:val="left" w:pos="1134"/>
          <w:tab w:val="left" w:pos="1276"/>
        </w:tabs>
        <w:autoSpaceDE w:val="0"/>
        <w:autoSpaceDN w:val="0"/>
        <w:adjustRightInd w:val="0"/>
        <w:spacing w:line="240" w:lineRule="auto"/>
        <w:ind w:firstLine="567"/>
        <w:contextualSpacing/>
        <w:jc w:val="both"/>
        <w:rPr>
          <w:rFonts w:ascii="Times New Roman" w:hAnsi="Times New Roman"/>
          <w:noProof/>
          <w:sz w:val="28"/>
          <w:szCs w:val="24"/>
        </w:rPr>
      </w:pPr>
      <w:r w:rsidRPr="007B6493">
        <w:rPr>
          <w:rFonts w:ascii="Times New Roman" w:hAnsi="Times New Roman"/>
          <w:sz w:val="28"/>
          <w:szCs w:val="28"/>
        </w:rPr>
        <w:t xml:space="preserve">Птоз бровей - это опущение бровей, которое вызвано потерей эластичной ткани и инволюционными изменениями кожи лба </w:t>
      </w:r>
      <w:r w:rsidR="003844F8" w:rsidRPr="007B6493">
        <w:rPr>
          <w:rFonts w:ascii="Times New Roman" w:hAnsi="Times New Roman"/>
          <w:sz w:val="28"/>
          <w:szCs w:val="28"/>
        </w:rPr>
        <w:t>[5</w:t>
      </w:r>
      <w:r w:rsidR="009D20DA" w:rsidRPr="007B6493">
        <w:rPr>
          <w:rFonts w:ascii="Times New Roman" w:hAnsi="Times New Roman"/>
          <w:sz w:val="28"/>
          <w:szCs w:val="28"/>
        </w:rPr>
        <w:t>3</w:t>
      </w:r>
      <w:r w:rsidR="003844F8" w:rsidRPr="007B6493">
        <w:rPr>
          <w:rFonts w:ascii="Times New Roman" w:hAnsi="Times New Roman"/>
          <w:sz w:val="28"/>
          <w:szCs w:val="28"/>
        </w:rPr>
        <w:t>]</w:t>
      </w:r>
      <w:r w:rsidRPr="007B6493">
        <w:rPr>
          <w:rFonts w:ascii="Times New Roman" w:hAnsi="Times New Roman"/>
          <w:sz w:val="28"/>
          <w:szCs w:val="28"/>
        </w:rPr>
        <w:t xml:space="preserve">. Мышцы бровей являются одними из наиболее важных мышц выражения лица и являются сильными индикаторами настроения и чувств </w:t>
      </w:r>
      <w:r w:rsidR="003844F8" w:rsidRPr="007B6493">
        <w:rPr>
          <w:rFonts w:ascii="Times New Roman" w:hAnsi="Times New Roman"/>
          <w:sz w:val="28"/>
          <w:szCs w:val="28"/>
        </w:rPr>
        <w:fldChar w:fldCharType="begin" w:fldLock="1"/>
      </w:r>
      <w:r w:rsidR="00365B8F" w:rsidRPr="007B6493">
        <w:rPr>
          <w:rFonts w:ascii="Times New Roman" w:hAnsi="Times New Roman"/>
          <w:sz w:val="28"/>
          <w:szCs w:val="28"/>
        </w:rPr>
        <w:instrText>ADDIN CSL_CITATION {"citationItems":[{"id":"ITEM-1","itemData":{"author":[{"dropping-particle":"","family":"Nerad","given":"J.","non-dropping-particle":"","parse-names":false,"suffix":""}],"id":"ITEM-1","issued":{"date-parts":[["2001"]]},"title":"Oculoplastic surgery : the requisites in ophthalmology","type":"article-journal"},"uris":["http://www.mendeley.com/documents/?uuid=361f2e59-18c1-3161-a55e-6df77fa633fd"]}],"mendeley":{"formattedCitation":"[Nerad, 2001]","manualFormatting":"[55]","plainTextFormattedCitation":"[Nerad, 2001]","previouslyFormattedCitation":"[Nerad, 2001]"},"properties":{"noteIndex":0},"schema":"https://github.com/citation-style-language/schema/raw/master/csl-citation.json"}</w:instrText>
      </w:r>
      <w:r w:rsidR="003844F8" w:rsidRPr="007B6493">
        <w:rPr>
          <w:rFonts w:ascii="Times New Roman" w:hAnsi="Times New Roman"/>
          <w:sz w:val="28"/>
          <w:szCs w:val="28"/>
        </w:rPr>
        <w:fldChar w:fldCharType="separate"/>
      </w:r>
      <w:r w:rsidR="003844F8" w:rsidRPr="007B6493">
        <w:rPr>
          <w:rFonts w:ascii="Times New Roman" w:hAnsi="Times New Roman"/>
          <w:noProof/>
          <w:sz w:val="28"/>
          <w:szCs w:val="28"/>
        </w:rPr>
        <w:t>[5</w:t>
      </w:r>
      <w:r w:rsidR="009D20DA" w:rsidRPr="007B6493">
        <w:rPr>
          <w:rFonts w:ascii="Times New Roman" w:hAnsi="Times New Roman"/>
          <w:noProof/>
          <w:sz w:val="28"/>
          <w:szCs w:val="28"/>
        </w:rPr>
        <w:t>4</w:t>
      </w:r>
      <w:r w:rsidR="003844F8" w:rsidRPr="007B6493">
        <w:rPr>
          <w:rFonts w:ascii="Times New Roman" w:hAnsi="Times New Roman"/>
          <w:noProof/>
          <w:sz w:val="28"/>
          <w:szCs w:val="28"/>
        </w:rPr>
        <w:t>]</w:t>
      </w:r>
      <w:r w:rsidR="003844F8" w:rsidRPr="007B6493">
        <w:rPr>
          <w:rFonts w:ascii="Times New Roman" w:hAnsi="Times New Roman"/>
          <w:sz w:val="28"/>
          <w:szCs w:val="28"/>
        </w:rPr>
        <w:fldChar w:fldCharType="end"/>
      </w:r>
      <w:r w:rsidRPr="007B6493">
        <w:rPr>
          <w:rFonts w:ascii="Times New Roman" w:hAnsi="Times New Roman"/>
          <w:noProof/>
          <w:sz w:val="28"/>
          <w:szCs w:val="24"/>
        </w:rPr>
        <w:t>.</w:t>
      </w:r>
    </w:p>
    <w:p w:rsidR="00DA5F55" w:rsidRPr="007B6493" w:rsidRDefault="00DA5F55" w:rsidP="007003AA">
      <w:pPr>
        <w:widowControl w:val="0"/>
        <w:tabs>
          <w:tab w:val="left" w:pos="0"/>
          <w:tab w:val="left" w:pos="993"/>
          <w:tab w:val="left" w:pos="1134"/>
          <w:tab w:val="left" w:pos="1276"/>
        </w:tabs>
        <w:autoSpaceDE w:val="0"/>
        <w:autoSpaceDN w:val="0"/>
        <w:adjustRightInd w:val="0"/>
        <w:spacing w:line="240" w:lineRule="auto"/>
        <w:ind w:firstLine="567"/>
        <w:contextualSpacing/>
        <w:jc w:val="both"/>
        <w:rPr>
          <w:rFonts w:ascii="Times New Roman" w:hAnsi="Times New Roman"/>
          <w:noProof/>
          <w:sz w:val="28"/>
          <w:szCs w:val="24"/>
        </w:rPr>
      </w:pPr>
      <w:r w:rsidRPr="007B6493">
        <w:rPr>
          <w:rFonts w:ascii="Times New Roman" w:hAnsi="Times New Roman"/>
          <w:sz w:val="28"/>
          <w:szCs w:val="28"/>
        </w:rPr>
        <w:t xml:space="preserve">Опущение бровей может быть медиальным, центральным или латеральным. </w:t>
      </w:r>
      <w:r w:rsidRPr="007B6493">
        <w:rPr>
          <w:rFonts w:ascii="Times New Roman" w:hAnsi="Times New Roman"/>
          <w:sz w:val="28"/>
          <w:szCs w:val="28"/>
          <w:lang w:val="en-US"/>
        </w:rPr>
        <w:t>C</w:t>
      </w:r>
      <w:r w:rsidRPr="007B6493">
        <w:rPr>
          <w:rFonts w:ascii="Times New Roman" w:hAnsi="Times New Roman"/>
          <w:sz w:val="28"/>
          <w:szCs w:val="28"/>
        </w:rPr>
        <w:t xml:space="preserve"> возрастом височная часть брови начинает опускаться более заметно, образуя дерматохалазис в латеральной области верхнего века. Для элевации мягких тканей боковой части верхнего века как альтернативу можно предложить, рекомендовать операции по лифтингу бровей. Ниже приведены примеры вмешательств по подтяжке бровей и их недостатки. </w:t>
      </w:r>
    </w:p>
    <w:p w:rsidR="00DA5F55" w:rsidRPr="007B6493" w:rsidRDefault="00DA5F55" w:rsidP="007003AA">
      <w:pPr>
        <w:widowControl w:val="0"/>
        <w:tabs>
          <w:tab w:val="left" w:pos="0"/>
          <w:tab w:val="left" w:pos="993"/>
          <w:tab w:val="left" w:pos="1134"/>
          <w:tab w:val="left" w:pos="1276"/>
        </w:tabs>
        <w:autoSpaceDE w:val="0"/>
        <w:autoSpaceDN w:val="0"/>
        <w:adjustRightInd w:val="0"/>
        <w:spacing w:line="240" w:lineRule="auto"/>
        <w:ind w:firstLine="567"/>
        <w:contextualSpacing/>
        <w:jc w:val="both"/>
        <w:rPr>
          <w:rFonts w:ascii="Times New Roman" w:hAnsi="Times New Roman"/>
          <w:sz w:val="28"/>
          <w:szCs w:val="28"/>
        </w:rPr>
      </w:pPr>
      <w:r w:rsidRPr="007B6493">
        <w:rPr>
          <w:rFonts w:ascii="Times New Roman" w:hAnsi="Times New Roman"/>
          <w:sz w:val="28"/>
          <w:szCs w:val="28"/>
        </w:rPr>
        <w:t xml:space="preserve">Подтяжка бровей обычно включает в себя большие или множественные разрезы позади или у линии роста волос, в области надбровных дуг или непосредственно над бровью. </w:t>
      </w:r>
      <w:r w:rsidRPr="007B6493">
        <w:rPr>
          <w:rFonts w:ascii="Times New Roman" w:hAnsi="Times New Roman"/>
          <w:sz w:val="28"/>
          <w:szCs w:val="28"/>
          <w:lang w:val="en-US"/>
        </w:rPr>
        <w:t>Passot</w:t>
      </w:r>
      <w:r w:rsidRPr="007B6493">
        <w:rPr>
          <w:rFonts w:ascii="Times New Roman" w:hAnsi="Times New Roman"/>
          <w:sz w:val="28"/>
          <w:szCs w:val="28"/>
        </w:rPr>
        <w:t xml:space="preserve"> в 1919 году опубликова</w:t>
      </w:r>
      <w:r w:rsidRPr="007B6493">
        <w:rPr>
          <w:rFonts w:ascii="Times New Roman" w:hAnsi="Times New Roman"/>
          <w:sz w:val="28"/>
          <w:szCs w:val="28"/>
          <w:lang w:val="kk-KZ"/>
        </w:rPr>
        <w:t>л</w:t>
      </w:r>
      <w:r w:rsidRPr="007B6493">
        <w:rPr>
          <w:rFonts w:ascii="Times New Roman" w:hAnsi="Times New Roman"/>
          <w:sz w:val="28"/>
          <w:szCs w:val="28"/>
        </w:rPr>
        <w:t xml:space="preserve"> первое описание хирургической подтяжки бровей,</w:t>
      </w:r>
      <w:r w:rsidRPr="007B6493">
        <w:rPr>
          <w:rFonts w:ascii="Times New Roman" w:hAnsi="Times New Roman"/>
          <w:sz w:val="28"/>
          <w:szCs w:val="28"/>
          <w:lang w:val="kk-KZ"/>
        </w:rPr>
        <w:t xml:space="preserve"> затем</w:t>
      </w:r>
      <w:r w:rsidRPr="007B6493">
        <w:rPr>
          <w:rFonts w:ascii="Times New Roman" w:hAnsi="Times New Roman"/>
          <w:sz w:val="28"/>
          <w:szCs w:val="28"/>
        </w:rPr>
        <w:t xml:space="preserve"> появилось множество методик для улучшения результатов. Традиционный коронарный </w:t>
      </w:r>
      <w:r w:rsidRPr="007B6493">
        <w:rPr>
          <w:rFonts w:ascii="Times New Roman" w:hAnsi="Times New Roman"/>
          <w:sz w:val="28"/>
          <w:szCs w:val="28"/>
          <w:lang w:val="kk-KZ"/>
        </w:rPr>
        <w:t>доступ</w:t>
      </w:r>
      <w:r w:rsidR="00D26BDC" w:rsidRPr="007B6493">
        <w:rPr>
          <w:rFonts w:ascii="Times New Roman" w:hAnsi="Times New Roman"/>
          <w:sz w:val="28"/>
          <w:szCs w:val="28"/>
        </w:rPr>
        <w:t xml:space="preserve">, разработанный в 1926 году, </w:t>
      </w:r>
      <w:r w:rsidRPr="007B6493">
        <w:rPr>
          <w:rFonts w:ascii="Times New Roman" w:hAnsi="Times New Roman"/>
          <w:sz w:val="28"/>
          <w:szCs w:val="28"/>
        </w:rPr>
        <w:t xml:space="preserve">был первым из современных подходов </w:t>
      </w:r>
      <w:r w:rsidR="003844F8" w:rsidRPr="007B6493">
        <w:rPr>
          <w:rFonts w:ascii="Times New Roman" w:hAnsi="Times New Roman"/>
          <w:sz w:val="28"/>
          <w:szCs w:val="28"/>
        </w:rPr>
        <w:fldChar w:fldCharType="begin" w:fldLock="1"/>
      </w:r>
      <w:r w:rsidR="00365B8F" w:rsidRPr="007B6493">
        <w:rPr>
          <w:rFonts w:ascii="Times New Roman" w:hAnsi="Times New Roman"/>
          <w:sz w:val="28"/>
          <w:szCs w:val="28"/>
          <w:lang w:val="en-US"/>
        </w:rPr>
        <w:instrText>ADDIN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CSL</w:instrText>
      </w:r>
      <w:r w:rsidR="00365B8F" w:rsidRPr="007B6493">
        <w:rPr>
          <w:rFonts w:ascii="Times New Roman" w:hAnsi="Times New Roman"/>
          <w:sz w:val="28"/>
          <w:szCs w:val="28"/>
        </w:rPr>
        <w:instrText>_</w:instrText>
      </w:r>
      <w:r w:rsidR="00365B8F" w:rsidRPr="007B6493">
        <w:rPr>
          <w:rFonts w:ascii="Times New Roman" w:hAnsi="Times New Roman"/>
          <w:sz w:val="28"/>
          <w:szCs w:val="28"/>
          <w:lang w:val="en-US"/>
        </w:rPr>
        <w:instrText>CITATION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citationItems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id</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ITEM</w:instrText>
      </w:r>
      <w:r w:rsidR="00365B8F" w:rsidRPr="007B6493">
        <w:rPr>
          <w:rFonts w:ascii="Times New Roman" w:hAnsi="Times New Roman"/>
          <w:sz w:val="28"/>
          <w:szCs w:val="28"/>
        </w:rPr>
        <w:instrText>-1","</w:instrText>
      </w:r>
      <w:r w:rsidR="00365B8F" w:rsidRPr="007B6493">
        <w:rPr>
          <w:rFonts w:ascii="Times New Roman" w:hAnsi="Times New Roman"/>
          <w:sz w:val="28"/>
          <w:szCs w:val="28"/>
          <w:lang w:val="en-US"/>
        </w:rPr>
        <w:instrText>itemData</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DOI</w:instrText>
      </w:r>
      <w:r w:rsidR="00365B8F" w:rsidRPr="007B6493">
        <w:rPr>
          <w:rFonts w:ascii="Times New Roman" w:hAnsi="Times New Roman"/>
          <w:sz w:val="28"/>
          <w:szCs w:val="28"/>
        </w:rPr>
        <w:instrText>":"10.1097/00006534-200110000-00048","</w:instrText>
      </w:r>
      <w:r w:rsidR="00365B8F" w:rsidRPr="007B6493">
        <w:rPr>
          <w:rFonts w:ascii="Times New Roman" w:hAnsi="Times New Roman"/>
          <w:sz w:val="28"/>
          <w:szCs w:val="28"/>
          <w:lang w:val="en-US"/>
        </w:rPr>
        <w:instrText>ISSN</w:instrText>
      </w:r>
      <w:r w:rsidR="00365B8F" w:rsidRPr="007B6493">
        <w:rPr>
          <w:rFonts w:ascii="Times New Roman" w:hAnsi="Times New Roman"/>
          <w:sz w:val="28"/>
          <w:szCs w:val="28"/>
        </w:rPr>
        <w:instrText>":"0032-1052","</w:instrText>
      </w:r>
      <w:r w:rsidR="00365B8F" w:rsidRPr="007B6493">
        <w:rPr>
          <w:rFonts w:ascii="Times New Roman" w:hAnsi="Times New Roman"/>
          <w:sz w:val="28"/>
          <w:szCs w:val="28"/>
          <w:lang w:val="en-US"/>
        </w:rPr>
        <w:instrText>PMID</w:instrText>
      </w:r>
      <w:r w:rsidR="00365B8F" w:rsidRPr="007B6493">
        <w:rPr>
          <w:rFonts w:ascii="Times New Roman" w:hAnsi="Times New Roman"/>
          <w:sz w:val="28"/>
          <w:szCs w:val="28"/>
        </w:rPr>
        <w:instrText>":"11604652","</w:instrText>
      </w:r>
      <w:r w:rsidR="00365B8F" w:rsidRPr="007B6493">
        <w:rPr>
          <w:rFonts w:ascii="Times New Roman" w:hAnsi="Times New Roman"/>
          <w:sz w:val="28"/>
          <w:szCs w:val="28"/>
          <w:lang w:val="en-US"/>
        </w:rPr>
        <w:instrText>abstract</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For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nearly</w:instrText>
      </w:r>
      <w:r w:rsidR="00365B8F" w:rsidRPr="007B6493">
        <w:rPr>
          <w:rFonts w:ascii="Times New Roman" w:hAnsi="Times New Roman"/>
          <w:sz w:val="28"/>
          <w:szCs w:val="28"/>
        </w:rPr>
        <w:instrText xml:space="preserve"> 100 </w:instrText>
      </w:r>
      <w:r w:rsidR="00365B8F" w:rsidRPr="007B6493">
        <w:rPr>
          <w:rFonts w:ascii="Times New Roman" w:hAnsi="Times New Roman"/>
          <w:sz w:val="28"/>
          <w:szCs w:val="28"/>
          <w:lang w:val="en-US"/>
        </w:rPr>
        <w:instrText>years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aesthetic</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improvement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aging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face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has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included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surgical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elevation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brow</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Early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attempts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to</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correct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brow</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ptosis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were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largely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unsuccessful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Recognizing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need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to</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modify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frown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muscles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heralded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achievement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results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previously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unobtainable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Within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past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decade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minimal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incision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approach</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to</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brow</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lifting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afforded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with</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endoscope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radically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changed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surgical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options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forehead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rejuvenation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Further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advances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have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added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to</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these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options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have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provided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palette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alternatives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aesthetic</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correction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upper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one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third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aging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face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author</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dropping</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particle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family</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Dowden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given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Richard</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non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dropping</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particle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parse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names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false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suffix</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container</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title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Plastic</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Reconstructive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Surgery</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id</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ITEM</w:instrText>
      </w:r>
      <w:r w:rsidR="00365B8F" w:rsidRPr="007B6493">
        <w:rPr>
          <w:rFonts w:ascii="Times New Roman" w:hAnsi="Times New Roman"/>
          <w:sz w:val="28"/>
          <w:szCs w:val="28"/>
        </w:rPr>
        <w:instrText>-1","</w:instrText>
      </w:r>
      <w:r w:rsidR="00365B8F" w:rsidRPr="007B6493">
        <w:rPr>
          <w:rFonts w:ascii="Times New Roman" w:hAnsi="Times New Roman"/>
          <w:sz w:val="28"/>
          <w:szCs w:val="28"/>
          <w:lang w:val="en-US"/>
        </w:rPr>
        <w:instrText>issue</w:instrText>
      </w:r>
      <w:r w:rsidR="00365B8F" w:rsidRPr="007B6493">
        <w:rPr>
          <w:rFonts w:ascii="Times New Roman" w:hAnsi="Times New Roman"/>
          <w:sz w:val="28"/>
          <w:szCs w:val="28"/>
        </w:rPr>
        <w:instrText>":"5","</w:instrText>
      </w:r>
      <w:r w:rsidR="00365B8F" w:rsidRPr="007B6493">
        <w:rPr>
          <w:rFonts w:ascii="Times New Roman" w:hAnsi="Times New Roman"/>
          <w:sz w:val="28"/>
          <w:szCs w:val="28"/>
          <w:lang w:val="en-US"/>
        </w:rPr>
        <w:instrText>issued</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date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parts</w:instrText>
      </w:r>
      <w:r w:rsidR="00365B8F" w:rsidRPr="007B6493">
        <w:rPr>
          <w:rFonts w:ascii="Times New Roman" w:hAnsi="Times New Roman"/>
          <w:sz w:val="28"/>
          <w:szCs w:val="28"/>
        </w:rPr>
        <w:instrText>":[["2001","10"]]},"</w:instrText>
      </w:r>
      <w:r w:rsidR="00365B8F" w:rsidRPr="007B6493">
        <w:rPr>
          <w:rFonts w:ascii="Times New Roman" w:hAnsi="Times New Roman"/>
          <w:sz w:val="28"/>
          <w:szCs w:val="28"/>
          <w:lang w:val="en-US"/>
        </w:rPr>
        <w:instrText>page</w:instrText>
      </w:r>
      <w:r w:rsidR="00365B8F" w:rsidRPr="007B6493">
        <w:rPr>
          <w:rFonts w:ascii="Times New Roman" w:hAnsi="Times New Roman"/>
          <w:sz w:val="28"/>
          <w:szCs w:val="28"/>
        </w:rPr>
        <w:instrText>":"1405-1408","</w:instrText>
      </w:r>
      <w:r w:rsidR="00365B8F" w:rsidRPr="007B6493">
        <w:rPr>
          <w:rFonts w:ascii="Times New Roman" w:hAnsi="Times New Roman"/>
          <w:sz w:val="28"/>
          <w:szCs w:val="28"/>
          <w:lang w:val="en-US"/>
        </w:rPr>
        <w:instrText>publisher</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Plast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Reconstr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Surg</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title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Keeping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Transumbilical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Breast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Augmentation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Procedure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Safe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type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article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journal</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volume</w:instrText>
      </w:r>
      <w:r w:rsidR="00365B8F" w:rsidRPr="007B6493">
        <w:rPr>
          <w:rFonts w:ascii="Times New Roman" w:hAnsi="Times New Roman"/>
          <w:sz w:val="28"/>
          <w:szCs w:val="28"/>
        </w:rPr>
        <w:instrText>":"108"},"</w:instrText>
      </w:r>
      <w:r w:rsidR="00365B8F" w:rsidRPr="007B6493">
        <w:rPr>
          <w:rFonts w:ascii="Times New Roman" w:hAnsi="Times New Roman"/>
          <w:sz w:val="28"/>
          <w:szCs w:val="28"/>
          <w:lang w:val="en-US"/>
        </w:rPr>
        <w:instrText>uris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http</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www</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mendeley</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com</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documents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uuid</w:instrText>
      </w:r>
      <w:r w:rsidR="00365B8F" w:rsidRPr="007B6493">
        <w:rPr>
          <w:rFonts w:ascii="Times New Roman" w:hAnsi="Times New Roman"/>
          <w:sz w:val="28"/>
          <w:szCs w:val="28"/>
        </w:rPr>
        <w:instrText>=937</w:instrText>
      </w:r>
      <w:r w:rsidR="00365B8F" w:rsidRPr="007B6493">
        <w:rPr>
          <w:rFonts w:ascii="Times New Roman" w:hAnsi="Times New Roman"/>
          <w:sz w:val="28"/>
          <w:szCs w:val="28"/>
          <w:lang w:val="en-US"/>
        </w:rPr>
        <w:instrText>eb</w:instrText>
      </w:r>
      <w:r w:rsidR="00365B8F" w:rsidRPr="007B6493">
        <w:rPr>
          <w:rFonts w:ascii="Times New Roman" w:hAnsi="Times New Roman"/>
          <w:sz w:val="28"/>
          <w:szCs w:val="28"/>
        </w:rPr>
        <w:instrText>807-</w:instrText>
      </w:r>
      <w:r w:rsidR="00365B8F" w:rsidRPr="007B6493">
        <w:rPr>
          <w:rFonts w:ascii="Times New Roman" w:hAnsi="Times New Roman"/>
          <w:sz w:val="28"/>
          <w:szCs w:val="28"/>
          <w:lang w:val="en-US"/>
        </w:rPr>
        <w:instrText>dec</w:instrText>
      </w:r>
      <w:r w:rsidR="00365B8F" w:rsidRPr="007B6493">
        <w:rPr>
          <w:rFonts w:ascii="Times New Roman" w:hAnsi="Times New Roman"/>
          <w:sz w:val="28"/>
          <w:szCs w:val="28"/>
        </w:rPr>
        <w:instrText>6-38</w:instrText>
      </w:r>
      <w:r w:rsidR="00365B8F" w:rsidRPr="007B6493">
        <w:rPr>
          <w:rFonts w:ascii="Times New Roman" w:hAnsi="Times New Roman"/>
          <w:sz w:val="28"/>
          <w:szCs w:val="28"/>
          <w:lang w:val="en-US"/>
        </w:rPr>
        <w:instrText>fb</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b</w:instrText>
      </w:r>
      <w:r w:rsidR="00365B8F" w:rsidRPr="007B6493">
        <w:rPr>
          <w:rFonts w:ascii="Times New Roman" w:hAnsi="Times New Roman"/>
          <w:sz w:val="28"/>
          <w:szCs w:val="28"/>
        </w:rPr>
        <w:instrText>654-00</w:instrText>
      </w:r>
      <w:r w:rsidR="00365B8F" w:rsidRPr="007B6493">
        <w:rPr>
          <w:rFonts w:ascii="Times New Roman" w:hAnsi="Times New Roman"/>
          <w:sz w:val="28"/>
          <w:szCs w:val="28"/>
          <w:lang w:val="en-US"/>
        </w:rPr>
        <w:instrText>b</w:instrText>
      </w:r>
      <w:r w:rsidR="00365B8F" w:rsidRPr="007B6493">
        <w:rPr>
          <w:rFonts w:ascii="Times New Roman" w:hAnsi="Times New Roman"/>
          <w:sz w:val="28"/>
          <w:szCs w:val="28"/>
        </w:rPr>
        <w:instrText>87</w:instrText>
      </w:r>
      <w:r w:rsidR="00365B8F" w:rsidRPr="007B6493">
        <w:rPr>
          <w:rFonts w:ascii="Times New Roman" w:hAnsi="Times New Roman"/>
          <w:sz w:val="28"/>
          <w:szCs w:val="28"/>
          <w:lang w:val="en-US"/>
        </w:rPr>
        <w:instrText>cb</w:instrText>
      </w:r>
      <w:r w:rsidR="00365B8F" w:rsidRPr="007B6493">
        <w:rPr>
          <w:rFonts w:ascii="Times New Roman" w:hAnsi="Times New Roman"/>
          <w:sz w:val="28"/>
          <w:szCs w:val="28"/>
        </w:rPr>
        <w:instrText>54653"]}],"</w:instrText>
      </w:r>
      <w:r w:rsidR="00365B8F" w:rsidRPr="007B6493">
        <w:rPr>
          <w:rFonts w:ascii="Times New Roman" w:hAnsi="Times New Roman"/>
          <w:sz w:val="28"/>
          <w:szCs w:val="28"/>
          <w:lang w:val="en-US"/>
        </w:rPr>
        <w:instrText>mendeley</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formattedCitation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Dowden</w:instrText>
      </w:r>
      <w:r w:rsidR="00365B8F" w:rsidRPr="007B6493">
        <w:rPr>
          <w:rFonts w:ascii="Times New Roman" w:hAnsi="Times New Roman"/>
          <w:sz w:val="28"/>
          <w:szCs w:val="28"/>
        </w:rPr>
        <w:instrText>, 2001]","</w:instrText>
      </w:r>
      <w:r w:rsidR="00365B8F" w:rsidRPr="007B6493">
        <w:rPr>
          <w:rFonts w:ascii="Times New Roman" w:hAnsi="Times New Roman"/>
          <w:sz w:val="28"/>
          <w:szCs w:val="28"/>
          <w:lang w:val="en-US"/>
        </w:rPr>
        <w:instrText>manualFormatting</w:instrText>
      </w:r>
      <w:r w:rsidR="00365B8F" w:rsidRPr="007B6493">
        <w:rPr>
          <w:rFonts w:ascii="Times New Roman" w:hAnsi="Times New Roman"/>
          <w:sz w:val="28"/>
          <w:szCs w:val="28"/>
        </w:rPr>
        <w:instrText>":"[56]","</w:instrText>
      </w:r>
      <w:r w:rsidR="00365B8F" w:rsidRPr="007B6493">
        <w:rPr>
          <w:rFonts w:ascii="Times New Roman" w:hAnsi="Times New Roman"/>
          <w:sz w:val="28"/>
          <w:szCs w:val="28"/>
          <w:lang w:val="en-US"/>
        </w:rPr>
        <w:instrText>plainTextFormattedCitation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Dowden</w:instrText>
      </w:r>
      <w:r w:rsidR="00365B8F" w:rsidRPr="007B6493">
        <w:rPr>
          <w:rFonts w:ascii="Times New Roman" w:hAnsi="Times New Roman"/>
          <w:sz w:val="28"/>
          <w:szCs w:val="28"/>
        </w:rPr>
        <w:instrText>, 2001]","</w:instrText>
      </w:r>
      <w:r w:rsidR="00365B8F" w:rsidRPr="007B6493">
        <w:rPr>
          <w:rFonts w:ascii="Times New Roman" w:hAnsi="Times New Roman"/>
          <w:sz w:val="28"/>
          <w:szCs w:val="28"/>
          <w:lang w:val="en-US"/>
        </w:rPr>
        <w:instrText>previouslyFormattedCitation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Dowden</w:instrText>
      </w:r>
      <w:r w:rsidR="00365B8F" w:rsidRPr="007B6493">
        <w:rPr>
          <w:rFonts w:ascii="Times New Roman" w:hAnsi="Times New Roman"/>
          <w:sz w:val="28"/>
          <w:szCs w:val="28"/>
        </w:rPr>
        <w:instrText>, 2001]"},"</w:instrText>
      </w:r>
      <w:r w:rsidR="00365B8F" w:rsidRPr="007B6493">
        <w:rPr>
          <w:rFonts w:ascii="Times New Roman" w:hAnsi="Times New Roman"/>
          <w:sz w:val="28"/>
          <w:szCs w:val="28"/>
          <w:lang w:val="en-US"/>
        </w:rPr>
        <w:instrText>properties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noteIndex</w:instrText>
      </w:r>
      <w:r w:rsidR="00365B8F" w:rsidRPr="007B6493">
        <w:rPr>
          <w:rFonts w:ascii="Times New Roman" w:hAnsi="Times New Roman"/>
          <w:sz w:val="28"/>
          <w:szCs w:val="28"/>
        </w:rPr>
        <w:instrText>":0},"</w:instrText>
      </w:r>
      <w:r w:rsidR="00365B8F" w:rsidRPr="007B6493">
        <w:rPr>
          <w:rFonts w:ascii="Times New Roman" w:hAnsi="Times New Roman"/>
          <w:sz w:val="28"/>
          <w:szCs w:val="28"/>
          <w:lang w:val="en-US"/>
        </w:rPr>
        <w:instrText>schema</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https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github</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com</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citation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style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language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schema</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raw</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master</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csl</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citation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json</w:instrText>
      </w:r>
      <w:r w:rsidR="00365B8F" w:rsidRPr="007B6493">
        <w:rPr>
          <w:rFonts w:ascii="Times New Roman" w:hAnsi="Times New Roman"/>
          <w:sz w:val="28"/>
          <w:szCs w:val="28"/>
        </w:rPr>
        <w:instrText>"}</w:instrText>
      </w:r>
      <w:r w:rsidR="003844F8" w:rsidRPr="007B6493">
        <w:rPr>
          <w:rFonts w:ascii="Times New Roman" w:hAnsi="Times New Roman"/>
          <w:sz w:val="28"/>
          <w:szCs w:val="28"/>
        </w:rPr>
        <w:fldChar w:fldCharType="separate"/>
      </w:r>
      <w:r w:rsidR="003844F8" w:rsidRPr="007B6493">
        <w:rPr>
          <w:rFonts w:ascii="Times New Roman" w:hAnsi="Times New Roman"/>
          <w:noProof/>
          <w:sz w:val="28"/>
          <w:szCs w:val="28"/>
        </w:rPr>
        <w:t>[5</w:t>
      </w:r>
      <w:r w:rsidR="009D20DA" w:rsidRPr="007B6493">
        <w:rPr>
          <w:rFonts w:ascii="Times New Roman" w:hAnsi="Times New Roman"/>
          <w:noProof/>
          <w:sz w:val="28"/>
          <w:szCs w:val="28"/>
        </w:rPr>
        <w:t>5</w:t>
      </w:r>
      <w:r w:rsidR="003844F8" w:rsidRPr="007B6493">
        <w:rPr>
          <w:rFonts w:ascii="Times New Roman" w:hAnsi="Times New Roman"/>
          <w:noProof/>
          <w:sz w:val="28"/>
          <w:szCs w:val="28"/>
        </w:rPr>
        <w:t>]</w:t>
      </w:r>
      <w:r w:rsidR="003844F8" w:rsidRPr="007B6493">
        <w:rPr>
          <w:rFonts w:ascii="Times New Roman" w:hAnsi="Times New Roman"/>
          <w:sz w:val="28"/>
          <w:szCs w:val="28"/>
        </w:rPr>
        <w:fldChar w:fldCharType="end"/>
      </w:r>
      <w:r w:rsidRPr="007B6493">
        <w:rPr>
          <w:rFonts w:ascii="Times New Roman" w:hAnsi="Times New Roman"/>
          <w:sz w:val="28"/>
          <w:szCs w:val="28"/>
        </w:rPr>
        <w:t xml:space="preserve">. </w:t>
      </w:r>
    </w:p>
    <w:p w:rsidR="00DA5F55" w:rsidRPr="007B6493" w:rsidRDefault="00DA5F55" w:rsidP="007003AA">
      <w:pPr>
        <w:widowControl w:val="0"/>
        <w:tabs>
          <w:tab w:val="left" w:pos="0"/>
          <w:tab w:val="left" w:pos="993"/>
          <w:tab w:val="left" w:pos="1134"/>
          <w:tab w:val="left" w:pos="1276"/>
        </w:tabs>
        <w:autoSpaceDE w:val="0"/>
        <w:autoSpaceDN w:val="0"/>
        <w:adjustRightInd w:val="0"/>
        <w:spacing w:line="240" w:lineRule="auto"/>
        <w:ind w:firstLine="567"/>
        <w:contextualSpacing/>
        <w:jc w:val="both"/>
        <w:rPr>
          <w:rFonts w:ascii="Times New Roman" w:hAnsi="Times New Roman"/>
          <w:noProof/>
          <w:sz w:val="28"/>
          <w:szCs w:val="24"/>
        </w:rPr>
      </w:pPr>
      <w:r w:rsidRPr="007B6493">
        <w:rPr>
          <w:rFonts w:ascii="Times New Roman" w:hAnsi="Times New Roman"/>
          <w:sz w:val="28"/>
          <w:szCs w:val="28"/>
        </w:rPr>
        <w:t>Основоположником подтяж</w:t>
      </w:r>
      <w:r w:rsidR="001C3109" w:rsidRPr="007B6493">
        <w:rPr>
          <w:rFonts w:ascii="Times New Roman" w:hAnsi="Times New Roman"/>
          <w:sz w:val="28"/>
          <w:szCs w:val="28"/>
        </w:rPr>
        <w:t xml:space="preserve">ки лба является доктор Лексер, </w:t>
      </w:r>
      <w:r w:rsidRPr="007B6493">
        <w:rPr>
          <w:rFonts w:ascii="Times New Roman" w:hAnsi="Times New Roman"/>
          <w:sz w:val="28"/>
          <w:szCs w:val="28"/>
        </w:rPr>
        <w:t xml:space="preserve">который впервые выполнил данную операцию еще в 1906 году и описал ее </w:t>
      </w:r>
      <w:r w:rsidR="00D26BDC" w:rsidRPr="007B6493">
        <w:rPr>
          <w:rFonts w:ascii="Times New Roman" w:hAnsi="Times New Roman"/>
          <w:sz w:val="28"/>
          <w:szCs w:val="28"/>
        </w:rPr>
        <w:t xml:space="preserve">в 1931 году </w:t>
      </w:r>
      <w:r w:rsidRPr="007B6493">
        <w:rPr>
          <w:rFonts w:ascii="Times New Roman" w:hAnsi="Times New Roman"/>
          <w:sz w:val="28"/>
          <w:szCs w:val="28"/>
        </w:rPr>
        <w:t xml:space="preserve">в книге, посвященной восстановительной хирургии </w:t>
      </w:r>
      <w:r w:rsidR="003844F8" w:rsidRPr="007B6493">
        <w:rPr>
          <w:rFonts w:ascii="Times New Roman" w:hAnsi="Times New Roman"/>
          <w:sz w:val="28"/>
          <w:szCs w:val="28"/>
        </w:rPr>
        <w:fldChar w:fldCharType="begin" w:fldLock="1"/>
      </w:r>
      <w:r w:rsidR="00365B8F" w:rsidRPr="007B6493">
        <w:rPr>
          <w:rFonts w:ascii="Times New Roman" w:hAnsi="Times New Roman"/>
          <w:sz w:val="28"/>
          <w:szCs w:val="28"/>
          <w:lang w:val="en-US"/>
        </w:rPr>
        <w:instrText>ADDIN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CSL</w:instrText>
      </w:r>
      <w:r w:rsidR="00365B8F" w:rsidRPr="007B6493">
        <w:rPr>
          <w:rFonts w:ascii="Times New Roman" w:hAnsi="Times New Roman"/>
          <w:sz w:val="28"/>
          <w:szCs w:val="28"/>
        </w:rPr>
        <w:instrText>_</w:instrText>
      </w:r>
      <w:r w:rsidR="00365B8F" w:rsidRPr="007B6493">
        <w:rPr>
          <w:rFonts w:ascii="Times New Roman" w:hAnsi="Times New Roman"/>
          <w:sz w:val="28"/>
          <w:szCs w:val="28"/>
          <w:lang w:val="en-US"/>
        </w:rPr>
        <w:instrText>CITATION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citationItems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id</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ITEM</w:instrText>
      </w:r>
      <w:r w:rsidR="00365B8F" w:rsidRPr="007B6493">
        <w:rPr>
          <w:rFonts w:ascii="Times New Roman" w:hAnsi="Times New Roman"/>
          <w:sz w:val="28"/>
          <w:szCs w:val="28"/>
        </w:rPr>
        <w:instrText>-1","</w:instrText>
      </w:r>
      <w:r w:rsidR="00365B8F" w:rsidRPr="007B6493">
        <w:rPr>
          <w:rFonts w:ascii="Times New Roman" w:hAnsi="Times New Roman"/>
          <w:sz w:val="28"/>
          <w:szCs w:val="28"/>
          <w:lang w:val="en-US"/>
        </w:rPr>
        <w:instrText>itemData</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DOI</w:instrText>
      </w:r>
      <w:r w:rsidR="00365B8F" w:rsidRPr="007B6493">
        <w:rPr>
          <w:rFonts w:ascii="Times New Roman" w:hAnsi="Times New Roman"/>
          <w:sz w:val="28"/>
          <w:szCs w:val="28"/>
        </w:rPr>
        <w:instrText>":"10.1097/00006534-200110000-00048","</w:instrText>
      </w:r>
      <w:r w:rsidR="00365B8F" w:rsidRPr="007B6493">
        <w:rPr>
          <w:rFonts w:ascii="Times New Roman" w:hAnsi="Times New Roman"/>
          <w:sz w:val="28"/>
          <w:szCs w:val="28"/>
          <w:lang w:val="en-US"/>
        </w:rPr>
        <w:instrText>ISSN</w:instrText>
      </w:r>
      <w:r w:rsidR="00365B8F" w:rsidRPr="007B6493">
        <w:rPr>
          <w:rFonts w:ascii="Times New Roman" w:hAnsi="Times New Roman"/>
          <w:sz w:val="28"/>
          <w:szCs w:val="28"/>
        </w:rPr>
        <w:instrText>":"0032-1052","</w:instrText>
      </w:r>
      <w:r w:rsidR="00365B8F" w:rsidRPr="007B6493">
        <w:rPr>
          <w:rFonts w:ascii="Times New Roman" w:hAnsi="Times New Roman"/>
          <w:sz w:val="28"/>
          <w:szCs w:val="28"/>
          <w:lang w:val="en-US"/>
        </w:rPr>
        <w:instrText>PMID</w:instrText>
      </w:r>
      <w:r w:rsidR="00365B8F" w:rsidRPr="007B6493">
        <w:rPr>
          <w:rFonts w:ascii="Times New Roman" w:hAnsi="Times New Roman"/>
          <w:sz w:val="28"/>
          <w:szCs w:val="28"/>
        </w:rPr>
        <w:instrText>":"11604652","</w:instrText>
      </w:r>
      <w:r w:rsidR="00365B8F" w:rsidRPr="007B6493">
        <w:rPr>
          <w:rFonts w:ascii="Times New Roman" w:hAnsi="Times New Roman"/>
          <w:sz w:val="28"/>
          <w:szCs w:val="28"/>
          <w:lang w:val="en-US"/>
        </w:rPr>
        <w:instrText>abstract</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For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nearly</w:instrText>
      </w:r>
      <w:r w:rsidR="00365B8F" w:rsidRPr="007B6493">
        <w:rPr>
          <w:rFonts w:ascii="Times New Roman" w:hAnsi="Times New Roman"/>
          <w:sz w:val="28"/>
          <w:szCs w:val="28"/>
        </w:rPr>
        <w:instrText xml:space="preserve"> 100 </w:instrText>
      </w:r>
      <w:r w:rsidR="00365B8F" w:rsidRPr="007B6493">
        <w:rPr>
          <w:rFonts w:ascii="Times New Roman" w:hAnsi="Times New Roman"/>
          <w:sz w:val="28"/>
          <w:szCs w:val="28"/>
          <w:lang w:val="en-US"/>
        </w:rPr>
        <w:instrText>years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aesthetic</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improvement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aging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face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has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included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surgical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elevation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brow</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Early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attempts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to</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correct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brow</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ptosis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were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largely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unsuccessful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Recognizing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need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to</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modify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frown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muscles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heralded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achievement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results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previously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unobtainable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Within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past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decade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minimal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incision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approach</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to</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brow</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lifting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afforded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with</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endoscope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radically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changed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surgical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options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forehead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rejuvenation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Further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advances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have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added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to</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these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options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have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provided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palette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alternatives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aesthetic</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correction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upper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one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third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aging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face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author</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dropping</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particle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family</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Dowden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given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Richard</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non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dropping</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particle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parse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names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false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suffix</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container</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title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Plastic</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Reconstructive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Surgery</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id</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ITEM</w:instrText>
      </w:r>
      <w:r w:rsidR="00365B8F" w:rsidRPr="007B6493">
        <w:rPr>
          <w:rFonts w:ascii="Times New Roman" w:hAnsi="Times New Roman"/>
          <w:sz w:val="28"/>
          <w:szCs w:val="28"/>
        </w:rPr>
        <w:instrText>-1","</w:instrText>
      </w:r>
      <w:r w:rsidR="00365B8F" w:rsidRPr="007B6493">
        <w:rPr>
          <w:rFonts w:ascii="Times New Roman" w:hAnsi="Times New Roman"/>
          <w:sz w:val="28"/>
          <w:szCs w:val="28"/>
          <w:lang w:val="en-US"/>
        </w:rPr>
        <w:instrText>issue</w:instrText>
      </w:r>
      <w:r w:rsidR="00365B8F" w:rsidRPr="007B6493">
        <w:rPr>
          <w:rFonts w:ascii="Times New Roman" w:hAnsi="Times New Roman"/>
          <w:sz w:val="28"/>
          <w:szCs w:val="28"/>
        </w:rPr>
        <w:instrText>":"5","</w:instrText>
      </w:r>
      <w:r w:rsidR="00365B8F" w:rsidRPr="007B6493">
        <w:rPr>
          <w:rFonts w:ascii="Times New Roman" w:hAnsi="Times New Roman"/>
          <w:sz w:val="28"/>
          <w:szCs w:val="28"/>
          <w:lang w:val="en-US"/>
        </w:rPr>
        <w:instrText>issued</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date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parts</w:instrText>
      </w:r>
      <w:r w:rsidR="00365B8F" w:rsidRPr="007B6493">
        <w:rPr>
          <w:rFonts w:ascii="Times New Roman" w:hAnsi="Times New Roman"/>
          <w:sz w:val="28"/>
          <w:szCs w:val="28"/>
        </w:rPr>
        <w:instrText>":[["2001","10"]]},"</w:instrText>
      </w:r>
      <w:r w:rsidR="00365B8F" w:rsidRPr="007B6493">
        <w:rPr>
          <w:rFonts w:ascii="Times New Roman" w:hAnsi="Times New Roman"/>
          <w:sz w:val="28"/>
          <w:szCs w:val="28"/>
          <w:lang w:val="en-US"/>
        </w:rPr>
        <w:instrText>page</w:instrText>
      </w:r>
      <w:r w:rsidR="00365B8F" w:rsidRPr="007B6493">
        <w:rPr>
          <w:rFonts w:ascii="Times New Roman" w:hAnsi="Times New Roman"/>
          <w:sz w:val="28"/>
          <w:szCs w:val="28"/>
        </w:rPr>
        <w:instrText>":"1405-1408","</w:instrText>
      </w:r>
      <w:r w:rsidR="00365B8F" w:rsidRPr="007B6493">
        <w:rPr>
          <w:rFonts w:ascii="Times New Roman" w:hAnsi="Times New Roman"/>
          <w:sz w:val="28"/>
          <w:szCs w:val="28"/>
          <w:lang w:val="en-US"/>
        </w:rPr>
        <w:instrText>publisher</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Plast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Reconstr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Surg</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title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Keeping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Transumbilical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Breast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Augmentation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Procedure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Safe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type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article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journal</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volume</w:instrText>
      </w:r>
      <w:r w:rsidR="00365B8F" w:rsidRPr="007B6493">
        <w:rPr>
          <w:rFonts w:ascii="Times New Roman" w:hAnsi="Times New Roman"/>
          <w:sz w:val="28"/>
          <w:szCs w:val="28"/>
        </w:rPr>
        <w:instrText>":"108"},"</w:instrText>
      </w:r>
      <w:r w:rsidR="00365B8F" w:rsidRPr="007B6493">
        <w:rPr>
          <w:rFonts w:ascii="Times New Roman" w:hAnsi="Times New Roman"/>
          <w:sz w:val="28"/>
          <w:szCs w:val="28"/>
          <w:lang w:val="en-US"/>
        </w:rPr>
        <w:instrText>uris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http</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www</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mendeley</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com</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documents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uuid</w:instrText>
      </w:r>
      <w:r w:rsidR="00365B8F" w:rsidRPr="007B6493">
        <w:rPr>
          <w:rFonts w:ascii="Times New Roman" w:hAnsi="Times New Roman"/>
          <w:sz w:val="28"/>
          <w:szCs w:val="28"/>
        </w:rPr>
        <w:instrText>=937</w:instrText>
      </w:r>
      <w:r w:rsidR="00365B8F" w:rsidRPr="007B6493">
        <w:rPr>
          <w:rFonts w:ascii="Times New Roman" w:hAnsi="Times New Roman"/>
          <w:sz w:val="28"/>
          <w:szCs w:val="28"/>
          <w:lang w:val="en-US"/>
        </w:rPr>
        <w:instrText>eb</w:instrText>
      </w:r>
      <w:r w:rsidR="00365B8F" w:rsidRPr="007B6493">
        <w:rPr>
          <w:rFonts w:ascii="Times New Roman" w:hAnsi="Times New Roman"/>
          <w:sz w:val="28"/>
          <w:szCs w:val="28"/>
        </w:rPr>
        <w:instrText>807-</w:instrText>
      </w:r>
      <w:r w:rsidR="00365B8F" w:rsidRPr="007B6493">
        <w:rPr>
          <w:rFonts w:ascii="Times New Roman" w:hAnsi="Times New Roman"/>
          <w:sz w:val="28"/>
          <w:szCs w:val="28"/>
          <w:lang w:val="en-US"/>
        </w:rPr>
        <w:instrText>dec</w:instrText>
      </w:r>
      <w:r w:rsidR="00365B8F" w:rsidRPr="007B6493">
        <w:rPr>
          <w:rFonts w:ascii="Times New Roman" w:hAnsi="Times New Roman"/>
          <w:sz w:val="28"/>
          <w:szCs w:val="28"/>
        </w:rPr>
        <w:instrText>6-38</w:instrText>
      </w:r>
      <w:r w:rsidR="00365B8F" w:rsidRPr="007B6493">
        <w:rPr>
          <w:rFonts w:ascii="Times New Roman" w:hAnsi="Times New Roman"/>
          <w:sz w:val="28"/>
          <w:szCs w:val="28"/>
          <w:lang w:val="en-US"/>
        </w:rPr>
        <w:instrText>fb</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b</w:instrText>
      </w:r>
      <w:r w:rsidR="00365B8F" w:rsidRPr="007B6493">
        <w:rPr>
          <w:rFonts w:ascii="Times New Roman" w:hAnsi="Times New Roman"/>
          <w:sz w:val="28"/>
          <w:szCs w:val="28"/>
        </w:rPr>
        <w:instrText>654-00</w:instrText>
      </w:r>
      <w:r w:rsidR="00365B8F" w:rsidRPr="007B6493">
        <w:rPr>
          <w:rFonts w:ascii="Times New Roman" w:hAnsi="Times New Roman"/>
          <w:sz w:val="28"/>
          <w:szCs w:val="28"/>
          <w:lang w:val="en-US"/>
        </w:rPr>
        <w:instrText>b</w:instrText>
      </w:r>
      <w:r w:rsidR="00365B8F" w:rsidRPr="007B6493">
        <w:rPr>
          <w:rFonts w:ascii="Times New Roman" w:hAnsi="Times New Roman"/>
          <w:sz w:val="28"/>
          <w:szCs w:val="28"/>
        </w:rPr>
        <w:instrText>87</w:instrText>
      </w:r>
      <w:r w:rsidR="00365B8F" w:rsidRPr="007B6493">
        <w:rPr>
          <w:rFonts w:ascii="Times New Roman" w:hAnsi="Times New Roman"/>
          <w:sz w:val="28"/>
          <w:szCs w:val="28"/>
          <w:lang w:val="en-US"/>
        </w:rPr>
        <w:instrText>cb</w:instrText>
      </w:r>
      <w:r w:rsidR="00365B8F" w:rsidRPr="007B6493">
        <w:rPr>
          <w:rFonts w:ascii="Times New Roman" w:hAnsi="Times New Roman"/>
          <w:sz w:val="28"/>
          <w:szCs w:val="28"/>
        </w:rPr>
        <w:instrText>54653"]}],"</w:instrText>
      </w:r>
      <w:r w:rsidR="00365B8F" w:rsidRPr="007B6493">
        <w:rPr>
          <w:rFonts w:ascii="Times New Roman" w:hAnsi="Times New Roman"/>
          <w:sz w:val="28"/>
          <w:szCs w:val="28"/>
          <w:lang w:val="en-US"/>
        </w:rPr>
        <w:instrText>mendeley</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formattedCitation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Dowden</w:instrText>
      </w:r>
      <w:r w:rsidR="00365B8F" w:rsidRPr="007B6493">
        <w:rPr>
          <w:rFonts w:ascii="Times New Roman" w:hAnsi="Times New Roman"/>
          <w:sz w:val="28"/>
          <w:szCs w:val="28"/>
        </w:rPr>
        <w:instrText>, 2001]","</w:instrText>
      </w:r>
      <w:r w:rsidR="00365B8F" w:rsidRPr="007B6493">
        <w:rPr>
          <w:rFonts w:ascii="Times New Roman" w:hAnsi="Times New Roman"/>
          <w:sz w:val="28"/>
          <w:szCs w:val="28"/>
          <w:lang w:val="en-US"/>
        </w:rPr>
        <w:instrText>manualFormatting</w:instrText>
      </w:r>
      <w:r w:rsidR="00365B8F" w:rsidRPr="007B6493">
        <w:rPr>
          <w:rFonts w:ascii="Times New Roman" w:hAnsi="Times New Roman"/>
          <w:sz w:val="28"/>
          <w:szCs w:val="28"/>
        </w:rPr>
        <w:instrText>":"[57]","</w:instrText>
      </w:r>
      <w:r w:rsidR="00365B8F" w:rsidRPr="007B6493">
        <w:rPr>
          <w:rFonts w:ascii="Times New Roman" w:hAnsi="Times New Roman"/>
          <w:sz w:val="28"/>
          <w:szCs w:val="28"/>
          <w:lang w:val="en-US"/>
        </w:rPr>
        <w:instrText>plainTextFormattedCitation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Dowden</w:instrText>
      </w:r>
      <w:r w:rsidR="00365B8F" w:rsidRPr="007B6493">
        <w:rPr>
          <w:rFonts w:ascii="Times New Roman" w:hAnsi="Times New Roman"/>
          <w:sz w:val="28"/>
          <w:szCs w:val="28"/>
        </w:rPr>
        <w:instrText>, 2001]","</w:instrText>
      </w:r>
      <w:r w:rsidR="00365B8F" w:rsidRPr="007B6493">
        <w:rPr>
          <w:rFonts w:ascii="Times New Roman" w:hAnsi="Times New Roman"/>
          <w:sz w:val="28"/>
          <w:szCs w:val="28"/>
          <w:lang w:val="en-US"/>
        </w:rPr>
        <w:instrText>previouslyFormattedCitation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Dowden</w:instrText>
      </w:r>
      <w:r w:rsidR="00365B8F" w:rsidRPr="007B6493">
        <w:rPr>
          <w:rFonts w:ascii="Times New Roman" w:hAnsi="Times New Roman"/>
          <w:sz w:val="28"/>
          <w:szCs w:val="28"/>
        </w:rPr>
        <w:instrText>, 2001]"},"</w:instrText>
      </w:r>
      <w:r w:rsidR="00365B8F" w:rsidRPr="007B6493">
        <w:rPr>
          <w:rFonts w:ascii="Times New Roman" w:hAnsi="Times New Roman"/>
          <w:sz w:val="28"/>
          <w:szCs w:val="28"/>
          <w:lang w:val="en-US"/>
        </w:rPr>
        <w:instrText>properties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noteIndex</w:instrText>
      </w:r>
      <w:r w:rsidR="00365B8F" w:rsidRPr="007B6493">
        <w:rPr>
          <w:rFonts w:ascii="Times New Roman" w:hAnsi="Times New Roman"/>
          <w:sz w:val="28"/>
          <w:szCs w:val="28"/>
        </w:rPr>
        <w:instrText>":0},"</w:instrText>
      </w:r>
      <w:r w:rsidR="00365B8F" w:rsidRPr="007B6493">
        <w:rPr>
          <w:rFonts w:ascii="Times New Roman" w:hAnsi="Times New Roman"/>
          <w:sz w:val="28"/>
          <w:szCs w:val="28"/>
          <w:lang w:val="en-US"/>
        </w:rPr>
        <w:instrText>schema</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https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github</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com</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citation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style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language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schema</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raw</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master</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csl</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citation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json</w:instrText>
      </w:r>
      <w:r w:rsidR="00365B8F" w:rsidRPr="007B6493">
        <w:rPr>
          <w:rFonts w:ascii="Times New Roman" w:hAnsi="Times New Roman"/>
          <w:sz w:val="28"/>
          <w:szCs w:val="28"/>
        </w:rPr>
        <w:instrText>"}</w:instrText>
      </w:r>
      <w:r w:rsidR="003844F8" w:rsidRPr="007B6493">
        <w:rPr>
          <w:rFonts w:ascii="Times New Roman" w:hAnsi="Times New Roman"/>
          <w:sz w:val="28"/>
          <w:szCs w:val="28"/>
        </w:rPr>
        <w:fldChar w:fldCharType="separate"/>
      </w:r>
      <w:r w:rsidR="003844F8" w:rsidRPr="007B6493">
        <w:rPr>
          <w:rFonts w:ascii="Times New Roman" w:hAnsi="Times New Roman"/>
          <w:noProof/>
          <w:sz w:val="28"/>
          <w:szCs w:val="28"/>
        </w:rPr>
        <w:t>[5</w:t>
      </w:r>
      <w:r w:rsidR="009D20DA" w:rsidRPr="007B6493">
        <w:rPr>
          <w:rFonts w:ascii="Times New Roman" w:hAnsi="Times New Roman"/>
          <w:noProof/>
          <w:sz w:val="28"/>
          <w:szCs w:val="28"/>
        </w:rPr>
        <w:t>6</w:t>
      </w:r>
      <w:r w:rsidR="003844F8" w:rsidRPr="007B6493">
        <w:rPr>
          <w:rFonts w:ascii="Times New Roman" w:hAnsi="Times New Roman"/>
          <w:noProof/>
          <w:sz w:val="28"/>
          <w:szCs w:val="28"/>
        </w:rPr>
        <w:t>]</w:t>
      </w:r>
      <w:r w:rsidR="003844F8" w:rsidRPr="007B6493">
        <w:rPr>
          <w:rFonts w:ascii="Times New Roman" w:hAnsi="Times New Roman"/>
          <w:sz w:val="28"/>
          <w:szCs w:val="28"/>
        </w:rPr>
        <w:fldChar w:fldCharType="end"/>
      </w:r>
      <w:r w:rsidRPr="007B6493">
        <w:rPr>
          <w:rFonts w:ascii="Times New Roman" w:hAnsi="Times New Roman"/>
          <w:sz w:val="28"/>
          <w:szCs w:val="28"/>
        </w:rPr>
        <w:t xml:space="preserve">.  В течение последующих 70 лет применялись </w:t>
      </w:r>
      <w:r w:rsidR="00D26BDC" w:rsidRPr="007B6493">
        <w:rPr>
          <w:rFonts w:ascii="Times New Roman" w:hAnsi="Times New Roman"/>
          <w:sz w:val="28"/>
          <w:szCs w:val="28"/>
        </w:rPr>
        <w:t xml:space="preserve">следующие </w:t>
      </w:r>
      <w:r w:rsidRPr="007B6493">
        <w:rPr>
          <w:rFonts w:ascii="Times New Roman" w:hAnsi="Times New Roman"/>
          <w:sz w:val="28"/>
          <w:szCs w:val="28"/>
        </w:rPr>
        <w:t xml:space="preserve">методы: коронарный разрез </w:t>
      </w:r>
      <w:r w:rsidR="003844F8" w:rsidRPr="007B6493">
        <w:rPr>
          <w:rFonts w:ascii="Times New Roman" w:hAnsi="Times New Roman"/>
          <w:sz w:val="28"/>
          <w:szCs w:val="28"/>
        </w:rPr>
        <w:fldChar w:fldCharType="begin" w:fldLock="1"/>
      </w:r>
      <w:r w:rsidR="00365B8F" w:rsidRPr="007B6493">
        <w:rPr>
          <w:rFonts w:ascii="Times New Roman" w:hAnsi="Times New Roman"/>
          <w:sz w:val="28"/>
          <w:szCs w:val="28"/>
        </w:rPr>
        <w:instrText>ADDIN CSL_CITATION {"citationItems":[{"id":"ITEM-1","itemData":{"DOI":"10.1097/00006534-200110000-00048","ISSN":"0032-1052","PMID":"11604652","abstract":"For nearly 100 years, aesthetic improvement of the aging face has included surgical elevation of the brow. Early attempts to correct brow ptosis were largely unsuccessful. Recognizing the need to modify the frown muscles heralded the achievement of results previously unobtainable. Within the past decade, the minimal incision approach to brow lifting afforded with the endoscope radically changed surgical options in forehead rejuvenation. Further advances have added to these options and have provided a palette of alternatives in aesthetic correction of the upper one-third of the aging face.","author":[{"dropping-particle":"","family":"Dowden","given":"Richard","non-dropping-particle":"","parse-names":false,"suffix":""}],"container-title":"Plastic and Reconstructive Surgery","id":"ITEM-1","issue":"5","issued":{"date-parts":[["2001","10"]]},"page":"1405-1408","publisher":"Plast Reconstr Surg","title":"Keeping the Transumbilical Breast Augmentation Procedure Safe","type":"article-journal","volume":"108"},"uris":["http://www.mendeley.com/documents/?uuid=937eb807-dec6-38fb-b654-00b87cb54653"]}],"mendeley":{"formattedCitation":"[Dowden, 2001]","manualFormatting":"[58]","plainTextFormattedCitation":"[Dowden, 2001]","previouslyFormattedCitation":"[Dowden, 2001]"},"properties":{"noteIndex":0},"schema":"https://github.com/citation-style-language/schema/raw/master/csl-citation.json"}</w:instrText>
      </w:r>
      <w:r w:rsidR="003844F8" w:rsidRPr="007B6493">
        <w:rPr>
          <w:rFonts w:ascii="Times New Roman" w:hAnsi="Times New Roman"/>
          <w:sz w:val="28"/>
          <w:szCs w:val="28"/>
        </w:rPr>
        <w:fldChar w:fldCharType="separate"/>
      </w:r>
      <w:r w:rsidR="003844F8" w:rsidRPr="007B6493">
        <w:rPr>
          <w:rFonts w:ascii="Times New Roman" w:hAnsi="Times New Roman"/>
          <w:noProof/>
          <w:sz w:val="28"/>
          <w:szCs w:val="28"/>
        </w:rPr>
        <w:t>[5</w:t>
      </w:r>
      <w:r w:rsidR="009D20DA" w:rsidRPr="007B6493">
        <w:rPr>
          <w:rFonts w:ascii="Times New Roman" w:hAnsi="Times New Roman"/>
          <w:noProof/>
          <w:sz w:val="28"/>
          <w:szCs w:val="28"/>
        </w:rPr>
        <w:t>7</w:t>
      </w:r>
      <w:r w:rsidR="003844F8" w:rsidRPr="007B6493">
        <w:rPr>
          <w:rFonts w:ascii="Times New Roman" w:hAnsi="Times New Roman"/>
          <w:noProof/>
          <w:sz w:val="28"/>
          <w:szCs w:val="28"/>
        </w:rPr>
        <w:t>]</w:t>
      </w:r>
      <w:r w:rsidR="003844F8" w:rsidRPr="007B6493">
        <w:rPr>
          <w:rFonts w:ascii="Times New Roman" w:hAnsi="Times New Roman"/>
          <w:sz w:val="28"/>
          <w:szCs w:val="28"/>
        </w:rPr>
        <w:fldChar w:fldCharType="end"/>
      </w:r>
      <w:r w:rsidRPr="007B6493">
        <w:rPr>
          <w:rFonts w:ascii="Times New Roman" w:hAnsi="Times New Roman"/>
          <w:sz w:val="28"/>
          <w:szCs w:val="28"/>
        </w:rPr>
        <w:t xml:space="preserve">,  разрез по линии роста волос </w:t>
      </w:r>
      <w:r w:rsidR="003844F8" w:rsidRPr="007B6493">
        <w:rPr>
          <w:rFonts w:ascii="Times New Roman" w:hAnsi="Times New Roman"/>
          <w:sz w:val="28"/>
          <w:szCs w:val="28"/>
        </w:rPr>
        <w:fldChar w:fldCharType="begin" w:fldLock="1"/>
      </w:r>
      <w:r w:rsidR="00365B8F" w:rsidRPr="007B6493">
        <w:rPr>
          <w:rFonts w:ascii="Times New Roman" w:hAnsi="Times New Roman"/>
          <w:sz w:val="28"/>
          <w:szCs w:val="28"/>
          <w:lang w:val="de-DE"/>
        </w:rPr>
        <w:instrText>ADDIN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CSL</w:instrText>
      </w:r>
      <w:r w:rsidR="00365B8F" w:rsidRPr="007B6493">
        <w:rPr>
          <w:rFonts w:ascii="Times New Roman" w:hAnsi="Times New Roman"/>
          <w:sz w:val="28"/>
          <w:szCs w:val="28"/>
        </w:rPr>
        <w:instrText>_</w:instrText>
      </w:r>
      <w:r w:rsidR="00365B8F" w:rsidRPr="007B6493">
        <w:rPr>
          <w:rFonts w:ascii="Times New Roman" w:hAnsi="Times New Roman"/>
          <w:sz w:val="28"/>
          <w:szCs w:val="28"/>
          <w:lang w:val="de-DE"/>
        </w:rPr>
        <w:instrText>CITATION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citationItems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id</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ITEM</w:instrText>
      </w:r>
      <w:r w:rsidR="00365B8F" w:rsidRPr="007B6493">
        <w:rPr>
          <w:rFonts w:ascii="Times New Roman" w:hAnsi="Times New Roman"/>
          <w:sz w:val="28"/>
          <w:szCs w:val="28"/>
        </w:rPr>
        <w:instrText>-1","</w:instrText>
      </w:r>
      <w:r w:rsidR="00365B8F" w:rsidRPr="007B6493">
        <w:rPr>
          <w:rFonts w:ascii="Times New Roman" w:hAnsi="Times New Roman"/>
          <w:sz w:val="28"/>
          <w:szCs w:val="28"/>
          <w:lang w:val="de-DE"/>
        </w:rPr>
        <w:instrText>itemData</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DOI</w:instrText>
      </w:r>
      <w:r w:rsidR="00365B8F" w:rsidRPr="007B6493">
        <w:rPr>
          <w:rFonts w:ascii="Times New Roman" w:hAnsi="Times New Roman"/>
          <w:sz w:val="28"/>
          <w:szCs w:val="28"/>
        </w:rPr>
        <w:instrText>":"10.1097/00006534-200110000-00048","</w:instrText>
      </w:r>
      <w:r w:rsidR="00365B8F" w:rsidRPr="007B6493">
        <w:rPr>
          <w:rFonts w:ascii="Times New Roman" w:hAnsi="Times New Roman"/>
          <w:sz w:val="28"/>
          <w:szCs w:val="28"/>
          <w:lang w:val="de-DE"/>
        </w:rPr>
        <w:instrText>ISSN</w:instrText>
      </w:r>
      <w:r w:rsidR="00365B8F" w:rsidRPr="007B6493">
        <w:rPr>
          <w:rFonts w:ascii="Times New Roman" w:hAnsi="Times New Roman"/>
          <w:sz w:val="28"/>
          <w:szCs w:val="28"/>
        </w:rPr>
        <w:instrText>":"0032-1052","</w:instrText>
      </w:r>
      <w:r w:rsidR="00365B8F" w:rsidRPr="007B6493">
        <w:rPr>
          <w:rFonts w:ascii="Times New Roman" w:hAnsi="Times New Roman"/>
          <w:sz w:val="28"/>
          <w:szCs w:val="28"/>
          <w:lang w:val="de-DE"/>
        </w:rPr>
        <w:instrText>PMID</w:instrText>
      </w:r>
      <w:r w:rsidR="00365B8F" w:rsidRPr="007B6493">
        <w:rPr>
          <w:rFonts w:ascii="Times New Roman" w:hAnsi="Times New Roman"/>
          <w:sz w:val="28"/>
          <w:szCs w:val="28"/>
        </w:rPr>
        <w:instrText>":"11604652","</w:instrText>
      </w:r>
      <w:r w:rsidR="00365B8F" w:rsidRPr="007B6493">
        <w:rPr>
          <w:rFonts w:ascii="Times New Roman" w:hAnsi="Times New Roman"/>
          <w:sz w:val="28"/>
          <w:szCs w:val="28"/>
          <w:lang w:val="de-DE"/>
        </w:rPr>
        <w:instrText>abstract</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For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nearly</w:instrText>
      </w:r>
      <w:r w:rsidR="00365B8F" w:rsidRPr="007B6493">
        <w:rPr>
          <w:rFonts w:ascii="Times New Roman" w:hAnsi="Times New Roman"/>
          <w:sz w:val="28"/>
          <w:szCs w:val="28"/>
        </w:rPr>
        <w:instrText xml:space="preserve"> 100 </w:instrText>
      </w:r>
      <w:r w:rsidR="00365B8F" w:rsidRPr="007B6493">
        <w:rPr>
          <w:rFonts w:ascii="Times New Roman" w:hAnsi="Times New Roman"/>
          <w:sz w:val="28"/>
          <w:szCs w:val="28"/>
          <w:lang w:val="de-DE"/>
        </w:rPr>
        <w:instrText>years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aesthetic</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improvement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aging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face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has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included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surgical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elevation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brow</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Early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attempts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to</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correct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brow</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ptosis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were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largely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unsuccessful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Recognizing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need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to</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modify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frown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muscles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heralded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achievement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results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previously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unobtainable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Within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past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decade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minimal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incision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approach</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to</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brow</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lifting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afforded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with</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endoscope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radically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changed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surgical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options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forehead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rejuvenation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Further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advances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have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added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to</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these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options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have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provided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a</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palette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alternatives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aesthetic</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correction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upper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one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third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aging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face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author</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dropping</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particle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family</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Dowden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given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Richard</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non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dropping</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particle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parse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names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false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suffix</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container</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title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Plastic</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Reconstructive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Surgery</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id</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ITEM</w:instrText>
      </w:r>
      <w:r w:rsidR="00365B8F" w:rsidRPr="007B6493">
        <w:rPr>
          <w:rFonts w:ascii="Times New Roman" w:hAnsi="Times New Roman"/>
          <w:sz w:val="28"/>
          <w:szCs w:val="28"/>
        </w:rPr>
        <w:instrText>-1","</w:instrText>
      </w:r>
      <w:r w:rsidR="00365B8F" w:rsidRPr="007B6493">
        <w:rPr>
          <w:rFonts w:ascii="Times New Roman" w:hAnsi="Times New Roman"/>
          <w:sz w:val="28"/>
          <w:szCs w:val="28"/>
          <w:lang w:val="de-DE"/>
        </w:rPr>
        <w:instrText>issue</w:instrText>
      </w:r>
      <w:r w:rsidR="00365B8F" w:rsidRPr="007B6493">
        <w:rPr>
          <w:rFonts w:ascii="Times New Roman" w:hAnsi="Times New Roman"/>
          <w:sz w:val="28"/>
          <w:szCs w:val="28"/>
        </w:rPr>
        <w:instrText>":"5","</w:instrText>
      </w:r>
      <w:r w:rsidR="00365B8F" w:rsidRPr="007B6493">
        <w:rPr>
          <w:rFonts w:ascii="Times New Roman" w:hAnsi="Times New Roman"/>
          <w:sz w:val="28"/>
          <w:szCs w:val="28"/>
          <w:lang w:val="de-DE"/>
        </w:rPr>
        <w:instrText>issued</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date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parts</w:instrText>
      </w:r>
      <w:r w:rsidR="00365B8F" w:rsidRPr="007B6493">
        <w:rPr>
          <w:rFonts w:ascii="Times New Roman" w:hAnsi="Times New Roman"/>
          <w:sz w:val="28"/>
          <w:szCs w:val="28"/>
        </w:rPr>
        <w:instrText>":[["2001","10"]]},"</w:instrText>
      </w:r>
      <w:r w:rsidR="00365B8F" w:rsidRPr="007B6493">
        <w:rPr>
          <w:rFonts w:ascii="Times New Roman" w:hAnsi="Times New Roman"/>
          <w:sz w:val="28"/>
          <w:szCs w:val="28"/>
          <w:lang w:val="de-DE"/>
        </w:rPr>
        <w:instrText>page</w:instrText>
      </w:r>
      <w:r w:rsidR="00365B8F" w:rsidRPr="007B6493">
        <w:rPr>
          <w:rFonts w:ascii="Times New Roman" w:hAnsi="Times New Roman"/>
          <w:sz w:val="28"/>
          <w:szCs w:val="28"/>
        </w:rPr>
        <w:instrText>":"1405-1408","</w:instrText>
      </w:r>
      <w:r w:rsidR="00365B8F" w:rsidRPr="007B6493">
        <w:rPr>
          <w:rFonts w:ascii="Times New Roman" w:hAnsi="Times New Roman"/>
          <w:sz w:val="28"/>
          <w:szCs w:val="28"/>
          <w:lang w:val="de-DE"/>
        </w:rPr>
        <w:instrText>publisher</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Plast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Reconstr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Surg</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title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Keeping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Transumbilical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Breast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Augmentation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Procedure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Safe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type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article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journal</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volume</w:instrText>
      </w:r>
      <w:r w:rsidR="00365B8F" w:rsidRPr="007B6493">
        <w:rPr>
          <w:rFonts w:ascii="Times New Roman" w:hAnsi="Times New Roman"/>
          <w:sz w:val="28"/>
          <w:szCs w:val="28"/>
        </w:rPr>
        <w:instrText>":"108"},"</w:instrText>
      </w:r>
      <w:r w:rsidR="00365B8F" w:rsidRPr="007B6493">
        <w:rPr>
          <w:rFonts w:ascii="Times New Roman" w:hAnsi="Times New Roman"/>
          <w:sz w:val="28"/>
          <w:szCs w:val="28"/>
          <w:lang w:val="de-DE"/>
        </w:rPr>
        <w:instrText>uris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http</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www</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mendeley</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com</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documents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uuid</w:instrText>
      </w:r>
      <w:r w:rsidR="00365B8F" w:rsidRPr="007B6493">
        <w:rPr>
          <w:rFonts w:ascii="Times New Roman" w:hAnsi="Times New Roman"/>
          <w:sz w:val="28"/>
          <w:szCs w:val="28"/>
        </w:rPr>
        <w:instrText>=937</w:instrText>
      </w:r>
      <w:r w:rsidR="00365B8F" w:rsidRPr="007B6493">
        <w:rPr>
          <w:rFonts w:ascii="Times New Roman" w:hAnsi="Times New Roman"/>
          <w:sz w:val="28"/>
          <w:szCs w:val="28"/>
          <w:lang w:val="de-DE"/>
        </w:rPr>
        <w:instrText>eb</w:instrText>
      </w:r>
      <w:r w:rsidR="00365B8F" w:rsidRPr="007B6493">
        <w:rPr>
          <w:rFonts w:ascii="Times New Roman" w:hAnsi="Times New Roman"/>
          <w:sz w:val="28"/>
          <w:szCs w:val="28"/>
        </w:rPr>
        <w:instrText>807-</w:instrText>
      </w:r>
      <w:r w:rsidR="00365B8F" w:rsidRPr="007B6493">
        <w:rPr>
          <w:rFonts w:ascii="Times New Roman" w:hAnsi="Times New Roman"/>
          <w:sz w:val="28"/>
          <w:szCs w:val="28"/>
          <w:lang w:val="de-DE"/>
        </w:rPr>
        <w:instrText>dec</w:instrText>
      </w:r>
      <w:r w:rsidR="00365B8F" w:rsidRPr="007B6493">
        <w:rPr>
          <w:rFonts w:ascii="Times New Roman" w:hAnsi="Times New Roman"/>
          <w:sz w:val="28"/>
          <w:szCs w:val="28"/>
        </w:rPr>
        <w:instrText>6-38</w:instrText>
      </w:r>
      <w:r w:rsidR="00365B8F" w:rsidRPr="007B6493">
        <w:rPr>
          <w:rFonts w:ascii="Times New Roman" w:hAnsi="Times New Roman"/>
          <w:sz w:val="28"/>
          <w:szCs w:val="28"/>
          <w:lang w:val="de-DE"/>
        </w:rPr>
        <w:instrText>fb</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b</w:instrText>
      </w:r>
      <w:r w:rsidR="00365B8F" w:rsidRPr="007B6493">
        <w:rPr>
          <w:rFonts w:ascii="Times New Roman" w:hAnsi="Times New Roman"/>
          <w:sz w:val="28"/>
          <w:szCs w:val="28"/>
        </w:rPr>
        <w:instrText>654-00</w:instrText>
      </w:r>
      <w:r w:rsidR="00365B8F" w:rsidRPr="007B6493">
        <w:rPr>
          <w:rFonts w:ascii="Times New Roman" w:hAnsi="Times New Roman"/>
          <w:sz w:val="28"/>
          <w:szCs w:val="28"/>
          <w:lang w:val="de-DE"/>
        </w:rPr>
        <w:instrText>b</w:instrText>
      </w:r>
      <w:r w:rsidR="00365B8F" w:rsidRPr="007B6493">
        <w:rPr>
          <w:rFonts w:ascii="Times New Roman" w:hAnsi="Times New Roman"/>
          <w:sz w:val="28"/>
          <w:szCs w:val="28"/>
        </w:rPr>
        <w:instrText>87</w:instrText>
      </w:r>
      <w:r w:rsidR="00365B8F" w:rsidRPr="007B6493">
        <w:rPr>
          <w:rFonts w:ascii="Times New Roman" w:hAnsi="Times New Roman"/>
          <w:sz w:val="28"/>
          <w:szCs w:val="28"/>
          <w:lang w:val="de-DE"/>
        </w:rPr>
        <w:instrText>cb</w:instrText>
      </w:r>
      <w:r w:rsidR="00365B8F" w:rsidRPr="007B6493">
        <w:rPr>
          <w:rFonts w:ascii="Times New Roman" w:hAnsi="Times New Roman"/>
          <w:sz w:val="28"/>
          <w:szCs w:val="28"/>
        </w:rPr>
        <w:instrText>54653"]}],"</w:instrText>
      </w:r>
      <w:r w:rsidR="00365B8F" w:rsidRPr="007B6493">
        <w:rPr>
          <w:rFonts w:ascii="Times New Roman" w:hAnsi="Times New Roman"/>
          <w:sz w:val="28"/>
          <w:szCs w:val="28"/>
          <w:lang w:val="de-DE"/>
        </w:rPr>
        <w:instrText>mendeley</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formattedCitation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Dowden</w:instrText>
      </w:r>
      <w:r w:rsidR="00365B8F" w:rsidRPr="007B6493">
        <w:rPr>
          <w:rFonts w:ascii="Times New Roman" w:hAnsi="Times New Roman"/>
          <w:sz w:val="28"/>
          <w:szCs w:val="28"/>
        </w:rPr>
        <w:instrText>, 2001]","</w:instrText>
      </w:r>
      <w:r w:rsidR="00365B8F" w:rsidRPr="007B6493">
        <w:rPr>
          <w:rFonts w:ascii="Times New Roman" w:hAnsi="Times New Roman"/>
          <w:sz w:val="28"/>
          <w:szCs w:val="28"/>
          <w:lang w:val="de-DE"/>
        </w:rPr>
        <w:instrText>manualFormatting</w:instrText>
      </w:r>
      <w:r w:rsidR="00365B8F" w:rsidRPr="007B6493">
        <w:rPr>
          <w:rFonts w:ascii="Times New Roman" w:hAnsi="Times New Roman"/>
          <w:sz w:val="28"/>
          <w:szCs w:val="28"/>
        </w:rPr>
        <w:instrText>":"[59]","</w:instrText>
      </w:r>
      <w:r w:rsidR="00365B8F" w:rsidRPr="007B6493">
        <w:rPr>
          <w:rFonts w:ascii="Times New Roman" w:hAnsi="Times New Roman"/>
          <w:sz w:val="28"/>
          <w:szCs w:val="28"/>
          <w:lang w:val="de-DE"/>
        </w:rPr>
        <w:instrText>plainTextFormattedCitation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Dowden</w:instrText>
      </w:r>
      <w:r w:rsidR="00365B8F" w:rsidRPr="007B6493">
        <w:rPr>
          <w:rFonts w:ascii="Times New Roman" w:hAnsi="Times New Roman"/>
          <w:sz w:val="28"/>
          <w:szCs w:val="28"/>
        </w:rPr>
        <w:instrText>, 2001]","</w:instrText>
      </w:r>
      <w:r w:rsidR="00365B8F" w:rsidRPr="007B6493">
        <w:rPr>
          <w:rFonts w:ascii="Times New Roman" w:hAnsi="Times New Roman"/>
          <w:sz w:val="28"/>
          <w:szCs w:val="28"/>
          <w:lang w:val="de-DE"/>
        </w:rPr>
        <w:instrText>previouslyFormattedCitation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Dowden</w:instrText>
      </w:r>
      <w:r w:rsidR="00365B8F" w:rsidRPr="007B6493">
        <w:rPr>
          <w:rFonts w:ascii="Times New Roman" w:hAnsi="Times New Roman"/>
          <w:sz w:val="28"/>
          <w:szCs w:val="28"/>
        </w:rPr>
        <w:instrText>, 2001]"},"</w:instrText>
      </w:r>
      <w:r w:rsidR="00365B8F" w:rsidRPr="007B6493">
        <w:rPr>
          <w:rFonts w:ascii="Times New Roman" w:hAnsi="Times New Roman"/>
          <w:sz w:val="28"/>
          <w:szCs w:val="28"/>
          <w:lang w:val="de-DE"/>
        </w:rPr>
        <w:instrText>properties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noteIndex</w:instrText>
      </w:r>
      <w:r w:rsidR="00365B8F" w:rsidRPr="007B6493">
        <w:rPr>
          <w:rFonts w:ascii="Times New Roman" w:hAnsi="Times New Roman"/>
          <w:sz w:val="28"/>
          <w:szCs w:val="28"/>
        </w:rPr>
        <w:instrText>":0},"</w:instrText>
      </w:r>
      <w:r w:rsidR="00365B8F" w:rsidRPr="007B6493">
        <w:rPr>
          <w:rFonts w:ascii="Times New Roman" w:hAnsi="Times New Roman"/>
          <w:sz w:val="28"/>
          <w:szCs w:val="28"/>
          <w:lang w:val="de-DE"/>
        </w:rPr>
        <w:instrText>schema</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https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github</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com</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citation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style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language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schema</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raw</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master</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csl</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citation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json</w:instrText>
      </w:r>
      <w:r w:rsidR="00365B8F" w:rsidRPr="007B6493">
        <w:rPr>
          <w:rFonts w:ascii="Times New Roman" w:hAnsi="Times New Roman"/>
          <w:sz w:val="28"/>
          <w:szCs w:val="28"/>
        </w:rPr>
        <w:instrText>"}</w:instrText>
      </w:r>
      <w:r w:rsidR="003844F8" w:rsidRPr="007B6493">
        <w:rPr>
          <w:rFonts w:ascii="Times New Roman" w:hAnsi="Times New Roman"/>
          <w:sz w:val="28"/>
          <w:szCs w:val="28"/>
        </w:rPr>
        <w:fldChar w:fldCharType="separate"/>
      </w:r>
      <w:r w:rsidR="003844F8" w:rsidRPr="007B6493">
        <w:rPr>
          <w:rFonts w:ascii="Times New Roman" w:hAnsi="Times New Roman"/>
          <w:noProof/>
          <w:sz w:val="28"/>
          <w:szCs w:val="28"/>
        </w:rPr>
        <w:t>[5</w:t>
      </w:r>
      <w:r w:rsidR="009D20DA" w:rsidRPr="007B6493">
        <w:rPr>
          <w:rFonts w:ascii="Times New Roman" w:hAnsi="Times New Roman"/>
          <w:noProof/>
          <w:sz w:val="28"/>
          <w:szCs w:val="28"/>
        </w:rPr>
        <w:t>8</w:t>
      </w:r>
      <w:r w:rsidR="003844F8" w:rsidRPr="007B6493">
        <w:rPr>
          <w:rFonts w:ascii="Times New Roman" w:hAnsi="Times New Roman"/>
          <w:noProof/>
          <w:sz w:val="28"/>
          <w:szCs w:val="28"/>
        </w:rPr>
        <w:t>]</w:t>
      </w:r>
      <w:r w:rsidR="003844F8" w:rsidRPr="007B6493">
        <w:rPr>
          <w:rFonts w:ascii="Times New Roman" w:hAnsi="Times New Roman"/>
          <w:sz w:val="28"/>
          <w:szCs w:val="28"/>
        </w:rPr>
        <w:fldChar w:fldCharType="end"/>
      </w:r>
      <w:r w:rsidRPr="007B6493">
        <w:rPr>
          <w:rFonts w:ascii="Times New Roman" w:hAnsi="Times New Roman"/>
          <w:sz w:val="28"/>
          <w:szCs w:val="28"/>
        </w:rPr>
        <w:t xml:space="preserve">, срединный разрез </w:t>
      </w:r>
      <w:r w:rsidR="003844F8" w:rsidRPr="007B6493">
        <w:rPr>
          <w:rFonts w:ascii="Times New Roman" w:hAnsi="Times New Roman"/>
          <w:sz w:val="28"/>
          <w:szCs w:val="28"/>
        </w:rPr>
        <w:fldChar w:fldCharType="begin" w:fldLock="1"/>
      </w:r>
      <w:r w:rsidR="00365B8F" w:rsidRPr="007B6493">
        <w:rPr>
          <w:rFonts w:ascii="Times New Roman" w:hAnsi="Times New Roman"/>
          <w:sz w:val="28"/>
          <w:szCs w:val="28"/>
          <w:lang w:val="de-DE"/>
        </w:rPr>
        <w:instrText>ADDIN CSL_CITATION {"citationItems":[{"id":"ITEM-1","itemData":{"DOI":"10.1097/00006534-200110000-00048","ISSN":"0032-1052","PMID":"11604652","abstract":"For nearly 100 years, aesthetic improvement of the aging face has included surgical elevation of the brow. Early attempts to correct brow ptosis were largely unsuccessful. Recognizing the need to modify the frown muscles heralded the achievement of results previously unobtainable. Within the past decade, the minimal incision approach to brow lifting afforded with the endoscope radically changed surgical options in forehead rejuvenation. Further advances have added to these options and have provided a palette of alternatives in aesthetic correction of the upper one-third of the aging face.","author":[{"dropping-particle":"","family":"Dowden","given":"Richard","non-dropping-particle":"","parse-names":false,"suffix":""}],"container-title":"Plastic and Reconstructive Surgery","id":"ITEM-1","issue":"5","issued":{"date-parts":[["2001","10"]]},"page":"1405-1408","publisher":"Plast Reconstr Surg","title":"Keeping the Transumbilical Breast Augmentation Procedure Safe","type":"article-journal","volume":"108"},"uris":["http://www.mendeley.com/documents/?uuid=937eb807-dec6-38fb-b654-00b87cb54653"]}],"mendeley":{"formattedCitation":"[Dowden, 2001]","manualFormatting":"[60]","plainTextFormattedCitation":"[Dowden, 2001]","previouslyFormattedCitation":"[Dowden, 2001]"},"properties":{"noteIndex":0},"schema":"https://github.com/citation-style-language/schema/raw/master/csl-citation.json"}</w:instrText>
      </w:r>
      <w:r w:rsidR="003844F8" w:rsidRPr="007B6493">
        <w:rPr>
          <w:rFonts w:ascii="Times New Roman" w:hAnsi="Times New Roman"/>
          <w:sz w:val="28"/>
          <w:szCs w:val="28"/>
        </w:rPr>
        <w:fldChar w:fldCharType="separate"/>
      </w:r>
      <w:r w:rsidR="003844F8" w:rsidRPr="007B6493">
        <w:rPr>
          <w:rFonts w:ascii="Times New Roman" w:hAnsi="Times New Roman"/>
          <w:noProof/>
          <w:sz w:val="28"/>
          <w:szCs w:val="28"/>
          <w:lang w:val="de-DE"/>
        </w:rPr>
        <w:t>[</w:t>
      </w:r>
      <w:r w:rsidR="009D20DA" w:rsidRPr="007B6493">
        <w:rPr>
          <w:rFonts w:ascii="Times New Roman" w:hAnsi="Times New Roman"/>
          <w:noProof/>
          <w:sz w:val="28"/>
          <w:szCs w:val="28"/>
        </w:rPr>
        <w:t>59</w:t>
      </w:r>
      <w:r w:rsidR="003844F8" w:rsidRPr="007B6493">
        <w:rPr>
          <w:rFonts w:ascii="Times New Roman" w:hAnsi="Times New Roman"/>
          <w:noProof/>
          <w:sz w:val="28"/>
          <w:szCs w:val="28"/>
          <w:lang w:val="de-DE"/>
        </w:rPr>
        <w:t>]</w:t>
      </w:r>
      <w:r w:rsidR="003844F8" w:rsidRPr="007B6493">
        <w:rPr>
          <w:rFonts w:ascii="Times New Roman" w:hAnsi="Times New Roman"/>
          <w:sz w:val="28"/>
          <w:szCs w:val="28"/>
        </w:rPr>
        <w:fldChar w:fldCharType="end"/>
      </w:r>
      <w:r w:rsidRPr="007B6493">
        <w:rPr>
          <w:rFonts w:ascii="Times New Roman" w:hAnsi="Times New Roman"/>
          <w:sz w:val="28"/>
          <w:szCs w:val="28"/>
          <w:lang w:val="de-DE"/>
        </w:rPr>
        <w:t xml:space="preserve">, </w:t>
      </w:r>
      <w:r w:rsidRPr="007B6493">
        <w:rPr>
          <w:rFonts w:ascii="Times New Roman" w:hAnsi="Times New Roman"/>
          <w:sz w:val="28"/>
          <w:szCs w:val="28"/>
        </w:rPr>
        <w:t>разрез</w:t>
      </w:r>
      <w:r w:rsidRPr="007B6493">
        <w:rPr>
          <w:rFonts w:ascii="Times New Roman" w:hAnsi="Times New Roman"/>
          <w:sz w:val="28"/>
          <w:szCs w:val="28"/>
          <w:lang w:val="de-DE"/>
        </w:rPr>
        <w:t xml:space="preserve"> </w:t>
      </w:r>
      <w:r w:rsidRPr="007B6493">
        <w:rPr>
          <w:rFonts w:ascii="Times New Roman" w:hAnsi="Times New Roman"/>
          <w:sz w:val="28"/>
          <w:szCs w:val="28"/>
        </w:rPr>
        <w:t>через</w:t>
      </w:r>
      <w:r w:rsidRPr="007B6493">
        <w:rPr>
          <w:rFonts w:ascii="Times New Roman" w:hAnsi="Times New Roman"/>
          <w:sz w:val="28"/>
          <w:szCs w:val="28"/>
          <w:lang w:val="de-DE"/>
        </w:rPr>
        <w:t xml:space="preserve"> </w:t>
      </w:r>
      <w:r w:rsidRPr="007B6493">
        <w:rPr>
          <w:rFonts w:ascii="Times New Roman" w:hAnsi="Times New Roman"/>
          <w:sz w:val="28"/>
          <w:szCs w:val="28"/>
        </w:rPr>
        <w:t>бровей</w:t>
      </w:r>
      <w:r w:rsidRPr="007B6493">
        <w:rPr>
          <w:rFonts w:ascii="Times New Roman" w:hAnsi="Times New Roman"/>
          <w:sz w:val="28"/>
          <w:szCs w:val="28"/>
          <w:lang w:val="de-DE"/>
        </w:rPr>
        <w:t xml:space="preserve"> </w:t>
      </w:r>
      <w:r w:rsidR="003844F8" w:rsidRPr="007B6493">
        <w:rPr>
          <w:rFonts w:ascii="Times New Roman" w:hAnsi="Times New Roman"/>
          <w:sz w:val="28"/>
          <w:szCs w:val="28"/>
        </w:rPr>
        <w:fldChar w:fldCharType="begin" w:fldLock="1"/>
      </w:r>
      <w:r w:rsidR="00365B8F" w:rsidRPr="007B6493">
        <w:rPr>
          <w:rFonts w:ascii="Times New Roman" w:hAnsi="Times New Roman"/>
          <w:sz w:val="28"/>
          <w:szCs w:val="28"/>
          <w:lang w:val="de-DE"/>
        </w:rPr>
        <w:instrText>ADDIN CSL_CITATION {"citationItems":[{"id":"ITEM-1","itemData":{"DOI":"10.1097/00006534-200110000-00048","ISSN":"0032-1052","PMID":"11604652","abstract":"For nearly 100 years, aesthetic improvement of the aging face has included surgical elevation of the brow. Early attempts to correct brow ptosis were largely unsuccessful. Recognizing the need to modify the frown muscles heralded the achievement of results previously unobtainable. Within the past decade, the minimal incision approach to brow lifting afforded with the endoscope radically changed surgical options in forehead rejuvenation. Further advances have added to these options and have provided a palette of alternatives in aesthetic correction of the upper one-third of the aging face.","author":[{"dropping-particle":"","family":"Dowden","given":"Richard","non-dropping-particle":"","parse-names":false,"suffix":""}],"container-title":"Plastic and Reconstructive Surgery","id":"ITEM-1","issue":"5","issued":{"date-parts":[["2001","10"]]},"page":"1405-1408","publisher":"Plast Reconstr Surg","title":"Keeping the Transumbilical Breast Augmentation Procedure Safe","type":"article-journal","volume":"108"},"uris":["http://www.mendeley.com/documents/?uuid=937eb807-dec6-38fb-b654-00b87cb54653"]}],"mendeley":{"formattedCitation":"[Dowden, 2001]","manualFormatting":"[61]","plainTextFormattedCitation":"[Dowden, 2001]","previouslyFormattedCitation":"[Dowden, 2001]"},"properties":{"noteIndex":0},"schema":"https://github.com/citation-style-language/schema/raw/master/csl-citation.json"}</w:instrText>
      </w:r>
      <w:r w:rsidR="003844F8" w:rsidRPr="007B6493">
        <w:rPr>
          <w:rFonts w:ascii="Times New Roman" w:hAnsi="Times New Roman"/>
          <w:sz w:val="28"/>
          <w:szCs w:val="28"/>
        </w:rPr>
        <w:fldChar w:fldCharType="separate"/>
      </w:r>
      <w:r w:rsidR="003844F8" w:rsidRPr="007B6493">
        <w:rPr>
          <w:rFonts w:ascii="Times New Roman" w:hAnsi="Times New Roman"/>
          <w:noProof/>
          <w:sz w:val="28"/>
          <w:szCs w:val="28"/>
          <w:lang w:val="de-DE"/>
        </w:rPr>
        <w:t>[</w:t>
      </w:r>
      <w:r w:rsidR="009D20DA" w:rsidRPr="007B6493">
        <w:rPr>
          <w:rFonts w:ascii="Times New Roman" w:hAnsi="Times New Roman"/>
          <w:noProof/>
          <w:sz w:val="28"/>
          <w:szCs w:val="28"/>
          <w:lang w:val="de-DE"/>
        </w:rPr>
        <w:t>6</w:t>
      </w:r>
      <w:r w:rsidR="009D20DA" w:rsidRPr="007B6493">
        <w:rPr>
          <w:rFonts w:ascii="Times New Roman" w:hAnsi="Times New Roman"/>
          <w:noProof/>
          <w:sz w:val="28"/>
          <w:szCs w:val="28"/>
        </w:rPr>
        <w:t>0</w:t>
      </w:r>
      <w:r w:rsidR="003844F8" w:rsidRPr="007B6493">
        <w:rPr>
          <w:rFonts w:ascii="Times New Roman" w:hAnsi="Times New Roman"/>
          <w:noProof/>
          <w:sz w:val="28"/>
          <w:szCs w:val="28"/>
          <w:lang w:val="de-DE"/>
        </w:rPr>
        <w:t>]</w:t>
      </w:r>
      <w:r w:rsidR="003844F8" w:rsidRPr="007B6493">
        <w:rPr>
          <w:rFonts w:ascii="Times New Roman" w:hAnsi="Times New Roman"/>
          <w:sz w:val="28"/>
          <w:szCs w:val="28"/>
        </w:rPr>
        <w:fldChar w:fldCharType="end"/>
      </w:r>
      <w:r w:rsidRPr="007B6493">
        <w:rPr>
          <w:rFonts w:ascii="Times New Roman" w:hAnsi="Times New Roman"/>
          <w:sz w:val="28"/>
          <w:szCs w:val="28"/>
          <w:lang w:val="de-DE"/>
        </w:rPr>
        <w:t xml:space="preserve"> </w:t>
      </w:r>
      <w:r w:rsidRPr="007B6493">
        <w:rPr>
          <w:rFonts w:ascii="Times New Roman" w:hAnsi="Times New Roman"/>
          <w:sz w:val="28"/>
          <w:szCs w:val="28"/>
        </w:rPr>
        <w:t>и</w:t>
      </w:r>
      <w:r w:rsidRPr="007B6493">
        <w:rPr>
          <w:rFonts w:ascii="Times New Roman" w:hAnsi="Times New Roman"/>
          <w:sz w:val="28"/>
          <w:szCs w:val="28"/>
          <w:lang w:val="de-DE"/>
        </w:rPr>
        <w:t xml:space="preserve"> </w:t>
      </w:r>
      <w:r w:rsidRPr="007B6493">
        <w:rPr>
          <w:rFonts w:ascii="Times New Roman" w:hAnsi="Times New Roman"/>
          <w:sz w:val="28"/>
          <w:szCs w:val="28"/>
        </w:rPr>
        <w:t>прямое</w:t>
      </w:r>
      <w:r w:rsidRPr="007B6493">
        <w:rPr>
          <w:rFonts w:ascii="Times New Roman" w:hAnsi="Times New Roman"/>
          <w:sz w:val="28"/>
          <w:szCs w:val="28"/>
          <w:lang w:val="de-DE"/>
        </w:rPr>
        <w:t xml:space="preserve"> </w:t>
      </w:r>
      <w:r w:rsidRPr="007B6493">
        <w:rPr>
          <w:rFonts w:ascii="Times New Roman" w:hAnsi="Times New Roman"/>
          <w:sz w:val="28"/>
          <w:szCs w:val="28"/>
        </w:rPr>
        <w:t>иссечение</w:t>
      </w:r>
      <w:r w:rsidRPr="007B6493">
        <w:rPr>
          <w:rFonts w:ascii="Times New Roman" w:hAnsi="Times New Roman"/>
          <w:sz w:val="28"/>
          <w:szCs w:val="28"/>
          <w:lang w:val="de-DE"/>
        </w:rPr>
        <w:t xml:space="preserve"> </w:t>
      </w:r>
      <w:r w:rsidR="003844F8" w:rsidRPr="007B6493">
        <w:rPr>
          <w:rFonts w:ascii="Times New Roman" w:hAnsi="Times New Roman"/>
          <w:sz w:val="28"/>
          <w:szCs w:val="28"/>
        </w:rPr>
        <w:fldChar w:fldCharType="begin" w:fldLock="1"/>
      </w:r>
      <w:r w:rsidR="00365B8F" w:rsidRPr="007B6493">
        <w:rPr>
          <w:rFonts w:ascii="Times New Roman" w:hAnsi="Times New Roman"/>
          <w:sz w:val="28"/>
          <w:szCs w:val="28"/>
          <w:lang w:val="en-US"/>
        </w:rPr>
        <w:instrText>ADDIN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CSL</w:instrText>
      </w:r>
      <w:r w:rsidR="00365B8F" w:rsidRPr="007B6493">
        <w:rPr>
          <w:rFonts w:ascii="Times New Roman" w:hAnsi="Times New Roman"/>
          <w:sz w:val="28"/>
          <w:szCs w:val="28"/>
        </w:rPr>
        <w:instrText>_</w:instrText>
      </w:r>
      <w:r w:rsidR="00365B8F" w:rsidRPr="007B6493">
        <w:rPr>
          <w:rFonts w:ascii="Times New Roman" w:hAnsi="Times New Roman"/>
          <w:sz w:val="28"/>
          <w:szCs w:val="28"/>
          <w:lang w:val="en-US"/>
        </w:rPr>
        <w:instrText>CITATION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citationItems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id</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ITEM</w:instrText>
      </w:r>
      <w:r w:rsidR="00365B8F" w:rsidRPr="007B6493">
        <w:rPr>
          <w:rFonts w:ascii="Times New Roman" w:hAnsi="Times New Roman"/>
          <w:sz w:val="28"/>
          <w:szCs w:val="28"/>
        </w:rPr>
        <w:instrText>-1","</w:instrText>
      </w:r>
      <w:r w:rsidR="00365B8F" w:rsidRPr="007B6493">
        <w:rPr>
          <w:rFonts w:ascii="Times New Roman" w:hAnsi="Times New Roman"/>
          <w:sz w:val="28"/>
          <w:szCs w:val="28"/>
          <w:lang w:val="en-US"/>
        </w:rPr>
        <w:instrText>itemData</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DOI</w:instrText>
      </w:r>
      <w:r w:rsidR="00365B8F" w:rsidRPr="007B6493">
        <w:rPr>
          <w:rFonts w:ascii="Times New Roman" w:hAnsi="Times New Roman"/>
          <w:sz w:val="28"/>
          <w:szCs w:val="28"/>
        </w:rPr>
        <w:instrText>":"10.1097/00006534-200110000-00048","</w:instrText>
      </w:r>
      <w:r w:rsidR="00365B8F" w:rsidRPr="007B6493">
        <w:rPr>
          <w:rFonts w:ascii="Times New Roman" w:hAnsi="Times New Roman"/>
          <w:sz w:val="28"/>
          <w:szCs w:val="28"/>
          <w:lang w:val="en-US"/>
        </w:rPr>
        <w:instrText>ISSN</w:instrText>
      </w:r>
      <w:r w:rsidR="00365B8F" w:rsidRPr="007B6493">
        <w:rPr>
          <w:rFonts w:ascii="Times New Roman" w:hAnsi="Times New Roman"/>
          <w:sz w:val="28"/>
          <w:szCs w:val="28"/>
        </w:rPr>
        <w:instrText>":"0032-1052","</w:instrText>
      </w:r>
      <w:r w:rsidR="00365B8F" w:rsidRPr="007B6493">
        <w:rPr>
          <w:rFonts w:ascii="Times New Roman" w:hAnsi="Times New Roman"/>
          <w:sz w:val="28"/>
          <w:szCs w:val="28"/>
          <w:lang w:val="en-US"/>
        </w:rPr>
        <w:instrText>PMID</w:instrText>
      </w:r>
      <w:r w:rsidR="00365B8F" w:rsidRPr="007B6493">
        <w:rPr>
          <w:rFonts w:ascii="Times New Roman" w:hAnsi="Times New Roman"/>
          <w:sz w:val="28"/>
          <w:szCs w:val="28"/>
        </w:rPr>
        <w:instrText>":"11604652","</w:instrText>
      </w:r>
      <w:r w:rsidR="00365B8F" w:rsidRPr="007B6493">
        <w:rPr>
          <w:rFonts w:ascii="Times New Roman" w:hAnsi="Times New Roman"/>
          <w:sz w:val="28"/>
          <w:szCs w:val="28"/>
          <w:lang w:val="en-US"/>
        </w:rPr>
        <w:instrText>abstract</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For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nearly</w:instrText>
      </w:r>
      <w:r w:rsidR="00365B8F" w:rsidRPr="007B6493">
        <w:rPr>
          <w:rFonts w:ascii="Times New Roman" w:hAnsi="Times New Roman"/>
          <w:sz w:val="28"/>
          <w:szCs w:val="28"/>
        </w:rPr>
        <w:instrText xml:space="preserve"> 100 </w:instrText>
      </w:r>
      <w:r w:rsidR="00365B8F" w:rsidRPr="007B6493">
        <w:rPr>
          <w:rFonts w:ascii="Times New Roman" w:hAnsi="Times New Roman"/>
          <w:sz w:val="28"/>
          <w:szCs w:val="28"/>
          <w:lang w:val="en-US"/>
        </w:rPr>
        <w:instrText>years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aesthetic</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improvement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aging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face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has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included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surgical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elevation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brow</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Early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attempts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to</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correct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brow</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ptosis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were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largely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unsuccessful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Recognizing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need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to</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modify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frown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muscles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heralded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achievement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results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previously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unobtainable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Within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past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decade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minimal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incision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approach</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to</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brow</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lifting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afforded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with</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endoscope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radically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changed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surgical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options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forehead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rejuvenation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Further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advances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have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added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to</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these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options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have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provided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palette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alternatives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aesthetic</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correction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upper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one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third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aging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face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author</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dropping</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particle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family</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Dowden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given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Richard</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non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dropping</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particle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parse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names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false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suffix</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container</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title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Plastic</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Reconstructive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Surgery</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id</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ITEM</w:instrText>
      </w:r>
      <w:r w:rsidR="00365B8F" w:rsidRPr="007B6493">
        <w:rPr>
          <w:rFonts w:ascii="Times New Roman" w:hAnsi="Times New Roman"/>
          <w:sz w:val="28"/>
          <w:szCs w:val="28"/>
        </w:rPr>
        <w:instrText>-1","</w:instrText>
      </w:r>
      <w:r w:rsidR="00365B8F" w:rsidRPr="007B6493">
        <w:rPr>
          <w:rFonts w:ascii="Times New Roman" w:hAnsi="Times New Roman"/>
          <w:sz w:val="28"/>
          <w:szCs w:val="28"/>
          <w:lang w:val="en-US"/>
        </w:rPr>
        <w:instrText>issue</w:instrText>
      </w:r>
      <w:r w:rsidR="00365B8F" w:rsidRPr="007B6493">
        <w:rPr>
          <w:rFonts w:ascii="Times New Roman" w:hAnsi="Times New Roman"/>
          <w:sz w:val="28"/>
          <w:szCs w:val="28"/>
        </w:rPr>
        <w:instrText>":"5","</w:instrText>
      </w:r>
      <w:r w:rsidR="00365B8F" w:rsidRPr="007B6493">
        <w:rPr>
          <w:rFonts w:ascii="Times New Roman" w:hAnsi="Times New Roman"/>
          <w:sz w:val="28"/>
          <w:szCs w:val="28"/>
          <w:lang w:val="en-US"/>
        </w:rPr>
        <w:instrText>issued</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date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parts</w:instrText>
      </w:r>
      <w:r w:rsidR="00365B8F" w:rsidRPr="007B6493">
        <w:rPr>
          <w:rFonts w:ascii="Times New Roman" w:hAnsi="Times New Roman"/>
          <w:sz w:val="28"/>
          <w:szCs w:val="28"/>
        </w:rPr>
        <w:instrText>":[["2001","10"]]},"</w:instrText>
      </w:r>
      <w:r w:rsidR="00365B8F" w:rsidRPr="007B6493">
        <w:rPr>
          <w:rFonts w:ascii="Times New Roman" w:hAnsi="Times New Roman"/>
          <w:sz w:val="28"/>
          <w:szCs w:val="28"/>
          <w:lang w:val="en-US"/>
        </w:rPr>
        <w:instrText>page</w:instrText>
      </w:r>
      <w:r w:rsidR="00365B8F" w:rsidRPr="007B6493">
        <w:rPr>
          <w:rFonts w:ascii="Times New Roman" w:hAnsi="Times New Roman"/>
          <w:sz w:val="28"/>
          <w:szCs w:val="28"/>
        </w:rPr>
        <w:instrText>":"1405-1408","</w:instrText>
      </w:r>
      <w:r w:rsidR="00365B8F" w:rsidRPr="007B6493">
        <w:rPr>
          <w:rFonts w:ascii="Times New Roman" w:hAnsi="Times New Roman"/>
          <w:sz w:val="28"/>
          <w:szCs w:val="28"/>
          <w:lang w:val="en-US"/>
        </w:rPr>
        <w:instrText>publisher</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Plast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Reconstr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Surg</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title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Keeping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Transumbilical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Breast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Augmentation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Procedure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Safe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type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article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journal</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volume</w:instrText>
      </w:r>
      <w:r w:rsidR="00365B8F" w:rsidRPr="007B6493">
        <w:rPr>
          <w:rFonts w:ascii="Times New Roman" w:hAnsi="Times New Roman"/>
          <w:sz w:val="28"/>
          <w:szCs w:val="28"/>
        </w:rPr>
        <w:instrText>":"108"},"</w:instrText>
      </w:r>
      <w:r w:rsidR="00365B8F" w:rsidRPr="007B6493">
        <w:rPr>
          <w:rFonts w:ascii="Times New Roman" w:hAnsi="Times New Roman"/>
          <w:sz w:val="28"/>
          <w:szCs w:val="28"/>
          <w:lang w:val="en-US"/>
        </w:rPr>
        <w:instrText>uris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http</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www</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mendeley</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com</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documents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uuid</w:instrText>
      </w:r>
      <w:r w:rsidR="00365B8F" w:rsidRPr="007B6493">
        <w:rPr>
          <w:rFonts w:ascii="Times New Roman" w:hAnsi="Times New Roman"/>
          <w:sz w:val="28"/>
          <w:szCs w:val="28"/>
        </w:rPr>
        <w:instrText>=937</w:instrText>
      </w:r>
      <w:r w:rsidR="00365B8F" w:rsidRPr="007B6493">
        <w:rPr>
          <w:rFonts w:ascii="Times New Roman" w:hAnsi="Times New Roman"/>
          <w:sz w:val="28"/>
          <w:szCs w:val="28"/>
          <w:lang w:val="en-US"/>
        </w:rPr>
        <w:instrText>eb</w:instrText>
      </w:r>
      <w:r w:rsidR="00365B8F" w:rsidRPr="007B6493">
        <w:rPr>
          <w:rFonts w:ascii="Times New Roman" w:hAnsi="Times New Roman"/>
          <w:sz w:val="28"/>
          <w:szCs w:val="28"/>
        </w:rPr>
        <w:instrText>807-</w:instrText>
      </w:r>
      <w:r w:rsidR="00365B8F" w:rsidRPr="007B6493">
        <w:rPr>
          <w:rFonts w:ascii="Times New Roman" w:hAnsi="Times New Roman"/>
          <w:sz w:val="28"/>
          <w:szCs w:val="28"/>
          <w:lang w:val="en-US"/>
        </w:rPr>
        <w:instrText>dec</w:instrText>
      </w:r>
      <w:r w:rsidR="00365B8F" w:rsidRPr="007B6493">
        <w:rPr>
          <w:rFonts w:ascii="Times New Roman" w:hAnsi="Times New Roman"/>
          <w:sz w:val="28"/>
          <w:szCs w:val="28"/>
        </w:rPr>
        <w:instrText>6-38</w:instrText>
      </w:r>
      <w:r w:rsidR="00365B8F" w:rsidRPr="007B6493">
        <w:rPr>
          <w:rFonts w:ascii="Times New Roman" w:hAnsi="Times New Roman"/>
          <w:sz w:val="28"/>
          <w:szCs w:val="28"/>
          <w:lang w:val="en-US"/>
        </w:rPr>
        <w:instrText>fb</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b</w:instrText>
      </w:r>
      <w:r w:rsidR="00365B8F" w:rsidRPr="007B6493">
        <w:rPr>
          <w:rFonts w:ascii="Times New Roman" w:hAnsi="Times New Roman"/>
          <w:sz w:val="28"/>
          <w:szCs w:val="28"/>
        </w:rPr>
        <w:instrText>654-00</w:instrText>
      </w:r>
      <w:r w:rsidR="00365B8F" w:rsidRPr="007B6493">
        <w:rPr>
          <w:rFonts w:ascii="Times New Roman" w:hAnsi="Times New Roman"/>
          <w:sz w:val="28"/>
          <w:szCs w:val="28"/>
          <w:lang w:val="en-US"/>
        </w:rPr>
        <w:instrText>b</w:instrText>
      </w:r>
      <w:r w:rsidR="00365B8F" w:rsidRPr="007B6493">
        <w:rPr>
          <w:rFonts w:ascii="Times New Roman" w:hAnsi="Times New Roman"/>
          <w:sz w:val="28"/>
          <w:szCs w:val="28"/>
        </w:rPr>
        <w:instrText>87</w:instrText>
      </w:r>
      <w:r w:rsidR="00365B8F" w:rsidRPr="007B6493">
        <w:rPr>
          <w:rFonts w:ascii="Times New Roman" w:hAnsi="Times New Roman"/>
          <w:sz w:val="28"/>
          <w:szCs w:val="28"/>
          <w:lang w:val="en-US"/>
        </w:rPr>
        <w:instrText>cb</w:instrText>
      </w:r>
      <w:r w:rsidR="00365B8F" w:rsidRPr="007B6493">
        <w:rPr>
          <w:rFonts w:ascii="Times New Roman" w:hAnsi="Times New Roman"/>
          <w:sz w:val="28"/>
          <w:szCs w:val="28"/>
        </w:rPr>
        <w:instrText>54653"]}],"</w:instrText>
      </w:r>
      <w:r w:rsidR="00365B8F" w:rsidRPr="007B6493">
        <w:rPr>
          <w:rFonts w:ascii="Times New Roman" w:hAnsi="Times New Roman"/>
          <w:sz w:val="28"/>
          <w:szCs w:val="28"/>
          <w:lang w:val="en-US"/>
        </w:rPr>
        <w:instrText>mendeley</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formattedCitation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Dowden</w:instrText>
      </w:r>
      <w:r w:rsidR="00365B8F" w:rsidRPr="007B6493">
        <w:rPr>
          <w:rFonts w:ascii="Times New Roman" w:hAnsi="Times New Roman"/>
          <w:sz w:val="28"/>
          <w:szCs w:val="28"/>
        </w:rPr>
        <w:instrText>, 2001]","</w:instrText>
      </w:r>
      <w:r w:rsidR="00365B8F" w:rsidRPr="007B6493">
        <w:rPr>
          <w:rFonts w:ascii="Times New Roman" w:hAnsi="Times New Roman"/>
          <w:sz w:val="28"/>
          <w:szCs w:val="28"/>
          <w:lang w:val="en-US"/>
        </w:rPr>
        <w:instrText>manualFormatting</w:instrText>
      </w:r>
      <w:r w:rsidR="00365B8F" w:rsidRPr="007B6493">
        <w:rPr>
          <w:rFonts w:ascii="Times New Roman" w:hAnsi="Times New Roman"/>
          <w:sz w:val="28"/>
          <w:szCs w:val="28"/>
        </w:rPr>
        <w:instrText>":"[62]","</w:instrText>
      </w:r>
      <w:r w:rsidR="00365B8F" w:rsidRPr="007B6493">
        <w:rPr>
          <w:rFonts w:ascii="Times New Roman" w:hAnsi="Times New Roman"/>
          <w:sz w:val="28"/>
          <w:szCs w:val="28"/>
          <w:lang w:val="en-US"/>
        </w:rPr>
        <w:instrText>plainTextFormattedCitation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Dowden</w:instrText>
      </w:r>
      <w:r w:rsidR="00365B8F" w:rsidRPr="007B6493">
        <w:rPr>
          <w:rFonts w:ascii="Times New Roman" w:hAnsi="Times New Roman"/>
          <w:sz w:val="28"/>
          <w:szCs w:val="28"/>
        </w:rPr>
        <w:instrText>, 2001]","</w:instrText>
      </w:r>
      <w:r w:rsidR="00365B8F" w:rsidRPr="007B6493">
        <w:rPr>
          <w:rFonts w:ascii="Times New Roman" w:hAnsi="Times New Roman"/>
          <w:sz w:val="28"/>
          <w:szCs w:val="28"/>
          <w:lang w:val="en-US"/>
        </w:rPr>
        <w:instrText>previouslyFormattedCitation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Dowden</w:instrText>
      </w:r>
      <w:r w:rsidR="00365B8F" w:rsidRPr="007B6493">
        <w:rPr>
          <w:rFonts w:ascii="Times New Roman" w:hAnsi="Times New Roman"/>
          <w:sz w:val="28"/>
          <w:szCs w:val="28"/>
        </w:rPr>
        <w:instrText>, 2001]"},"</w:instrText>
      </w:r>
      <w:r w:rsidR="00365B8F" w:rsidRPr="007B6493">
        <w:rPr>
          <w:rFonts w:ascii="Times New Roman" w:hAnsi="Times New Roman"/>
          <w:sz w:val="28"/>
          <w:szCs w:val="28"/>
          <w:lang w:val="en-US"/>
        </w:rPr>
        <w:instrText>properties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noteIndex</w:instrText>
      </w:r>
      <w:r w:rsidR="00365B8F" w:rsidRPr="007B6493">
        <w:rPr>
          <w:rFonts w:ascii="Times New Roman" w:hAnsi="Times New Roman"/>
          <w:sz w:val="28"/>
          <w:szCs w:val="28"/>
        </w:rPr>
        <w:instrText>":0},"</w:instrText>
      </w:r>
      <w:r w:rsidR="00365B8F" w:rsidRPr="007B6493">
        <w:rPr>
          <w:rFonts w:ascii="Times New Roman" w:hAnsi="Times New Roman"/>
          <w:sz w:val="28"/>
          <w:szCs w:val="28"/>
          <w:lang w:val="en-US"/>
        </w:rPr>
        <w:instrText>schema</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https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github</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com</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citation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style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language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schema</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raw</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master</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csl</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citation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json</w:instrText>
      </w:r>
      <w:r w:rsidR="00365B8F" w:rsidRPr="007B6493">
        <w:rPr>
          <w:rFonts w:ascii="Times New Roman" w:hAnsi="Times New Roman"/>
          <w:sz w:val="28"/>
          <w:szCs w:val="28"/>
        </w:rPr>
        <w:instrText>"}</w:instrText>
      </w:r>
      <w:r w:rsidR="003844F8" w:rsidRPr="007B6493">
        <w:rPr>
          <w:rFonts w:ascii="Times New Roman" w:hAnsi="Times New Roman"/>
          <w:sz w:val="28"/>
          <w:szCs w:val="28"/>
        </w:rPr>
        <w:fldChar w:fldCharType="separate"/>
      </w:r>
      <w:r w:rsidR="003844F8" w:rsidRPr="007B6493">
        <w:rPr>
          <w:rFonts w:ascii="Times New Roman" w:hAnsi="Times New Roman"/>
          <w:noProof/>
          <w:sz w:val="28"/>
          <w:szCs w:val="28"/>
        </w:rPr>
        <w:t>[</w:t>
      </w:r>
      <w:r w:rsidR="009D20DA" w:rsidRPr="007B6493">
        <w:rPr>
          <w:rFonts w:ascii="Times New Roman" w:hAnsi="Times New Roman"/>
          <w:noProof/>
          <w:sz w:val="28"/>
          <w:szCs w:val="28"/>
        </w:rPr>
        <w:t>61</w:t>
      </w:r>
      <w:r w:rsidR="003844F8" w:rsidRPr="007B6493">
        <w:rPr>
          <w:rFonts w:ascii="Times New Roman" w:hAnsi="Times New Roman"/>
          <w:noProof/>
          <w:sz w:val="28"/>
          <w:szCs w:val="28"/>
        </w:rPr>
        <w:t>]</w:t>
      </w:r>
      <w:r w:rsidR="003844F8" w:rsidRPr="007B6493">
        <w:rPr>
          <w:rFonts w:ascii="Times New Roman" w:hAnsi="Times New Roman"/>
          <w:sz w:val="28"/>
          <w:szCs w:val="28"/>
        </w:rPr>
        <w:fldChar w:fldCharType="end"/>
      </w:r>
      <w:r w:rsidRPr="007B6493">
        <w:rPr>
          <w:rFonts w:ascii="Times New Roman" w:hAnsi="Times New Roman"/>
          <w:sz w:val="28"/>
          <w:szCs w:val="28"/>
        </w:rPr>
        <w:t>, эндоскопический лифтинг</w:t>
      </w:r>
      <w:r w:rsidR="0044671D" w:rsidRPr="007B6493">
        <w:rPr>
          <w:rFonts w:ascii="Times New Roman" w:hAnsi="Times New Roman"/>
          <w:sz w:val="28"/>
          <w:szCs w:val="28"/>
        </w:rPr>
        <w:t xml:space="preserve"> </w:t>
      </w:r>
      <w:r w:rsidR="003844F8" w:rsidRPr="007B6493">
        <w:rPr>
          <w:rFonts w:ascii="Times New Roman" w:hAnsi="Times New Roman"/>
          <w:sz w:val="28"/>
          <w:szCs w:val="28"/>
        </w:rPr>
        <w:fldChar w:fldCharType="begin" w:fldLock="1"/>
      </w:r>
      <w:r w:rsidR="00365B8F" w:rsidRPr="007B6493">
        <w:rPr>
          <w:rFonts w:ascii="Times New Roman" w:hAnsi="Times New Roman"/>
          <w:sz w:val="28"/>
          <w:szCs w:val="28"/>
          <w:lang w:val="en-US"/>
        </w:rPr>
        <w:instrText>ADDIN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CSL</w:instrText>
      </w:r>
      <w:r w:rsidR="00365B8F" w:rsidRPr="007B6493">
        <w:rPr>
          <w:rFonts w:ascii="Times New Roman" w:hAnsi="Times New Roman"/>
          <w:sz w:val="28"/>
          <w:szCs w:val="28"/>
        </w:rPr>
        <w:instrText>_</w:instrText>
      </w:r>
      <w:r w:rsidR="00365B8F" w:rsidRPr="007B6493">
        <w:rPr>
          <w:rFonts w:ascii="Times New Roman" w:hAnsi="Times New Roman"/>
          <w:sz w:val="28"/>
          <w:szCs w:val="28"/>
          <w:lang w:val="en-US"/>
        </w:rPr>
        <w:instrText>CITATION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citationItems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id</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ITEM</w:instrText>
      </w:r>
      <w:r w:rsidR="00365B8F" w:rsidRPr="007B6493">
        <w:rPr>
          <w:rFonts w:ascii="Times New Roman" w:hAnsi="Times New Roman"/>
          <w:sz w:val="28"/>
          <w:szCs w:val="28"/>
        </w:rPr>
        <w:instrText>-1","</w:instrText>
      </w:r>
      <w:r w:rsidR="00365B8F" w:rsidRPr="007B6493">
        <w:rPr>
          <w:rFonts w:ascii="Times New Roman" w:hAnsi="Times New Roman"/>
          <w:sz w:val="28"/>
          <w:szCs w:val="28"/>
          <w:lang w:val="en-US"/>
        </w:rPr>
        <w:instrText>itemData</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DOI</w:instrText>
      </w:r>
      <w:r w:rsidR="00365B8F" w:rsidRPr="007B6493">
        <w:rPr>
          <w:rFonts w:ascii="Times New Roman" w:hAnsi="Times New Roman"/>
          <w:sz w:val="28"/>
          <w:szCs w:val="28"/>
        </w:rPr>
        <w:instrText>":"10.1097/00006534-200110000-00048","</w:instrText>
      </w:r>
      <w:r w:rsidR="00365B8F" w:rsidRPr="007B6493">
        <w:rPr>
          <w:rFonts w:ascii="Times New Roman" w:hAnsi="Times New Roman"/>
          <w:sz w:val="28"/>
          <w:szCs w:val="28"/>
          <w:lang w:val="en-US"/>
        </w:rPr>
        <w:instrText>ISSN</w:instrText>
      </w:r>
      <w:r w:rsidR="00365B8F" w:rsidRPr="007B6493">
        <w:rPr>
          <w:rFonts w:ascii="Times New Roman" w:hAnsi="Times New Roman"/>
          <w:sz w:val="28"/>
          <w:szCs w:val="28"/>
        </w:rPr>
        <w:instrText>":"0032-1052","</w:instrText>
      </w:r>
      <w:r w:rsidR="00365B8F" w:rsidRPr="007B6493">
        <w:rPr>
          <w:rFonts w:ascii="Times New Roman" w:hAnsi="Times New Roman"/>
          <w:sz w:val="28"/>
          <w:szCs w:val="28"/>
          <w:lang w:val="en-US"/>
        </w:rPr>
        <w:instrText>PMID</w:instrText>
      </w:r>
      <w:r w:rsidR="00365B8F" w:rsidRPr="007B6493">
        <w:rPr>
          <w:rFonts w:ascii="Times New Roman" w:hAnsi="Times New Roman"/>
          <w:sz w:val="28"/>
          <w:szCs w:val="28"/>
        </w:rPr>
        <w:instrText>":"11604652","</w:instrText>
      </w:r>
      <w:r w:rsidR="00365B8F" w:rsidRPr="007B6493">
        <w:rPr>
          <w:rFonts w:ascii="Times New Roman" w:hAnsi="Times New Roman"/>
          <w:sz w:val="28"/>
          <w:szCs w:val="28"/>
          <w:lang w:val="en-US"/>
        </w:rPr>
        <w:instrText>abstract</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For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nearly</w:instrText>
      </w:r>
      <w:r w:rsidR="00365B8F" w:rsidRPr="007B6493">
        <w:rPr>
          <w:rFonts w:ascii="Times New Roman" w:hAnsi="Times New Roman"/>
          <w:sz w:val="28"/>
          <w:szCs w:val="28"/>
        </w:rPr>
        <w:instrText xml:space="preserve"> 100 </w:instrText>
      </w:r>
      <w:r w:rsidR="00365B8F" w:rsidRPr="007B6493">
        <w:rPr>
          <w:rFonts w:ascii="Times New Roman" w:hAnsi="Times New Roman"/>
          <w:sz w:val="28"/>
          <w:szCs w:val="28"/>
          <w:lang w:val="en-US"/>
        </w:rPr>
        <w:instrText>years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aesthetic</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improvement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aging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face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has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included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surgical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elevation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brow</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Early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attempts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to</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correct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brow</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ptosis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were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largely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unsuccessful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Recognizing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need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to</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modify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frown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muscles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heralded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achievement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results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previously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unobtainable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Within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past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decade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minimal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incision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approach</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to</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brow</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lifting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afforded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with</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endoscope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radically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changed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surgical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options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forehead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rejuvenation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Further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advances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have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added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to</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these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options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have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provided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palette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alternatives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aesthetic</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correction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upper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one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third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aging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face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author</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dropping</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particle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family</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Dowden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given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Richard</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non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dropping</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particle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parse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names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false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suffix</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container</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title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Plastic</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Reconstructive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Surgery</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id</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ITEM</w:instrText>
      </w:r>
      <w:r w:rsidR="00365B8F" w:rsidRPr="007B6493">
        <w:rPr>
          <w:rFonts w:ascii="Times New Roman" w:hAnsi="Times New Roman"/>
          <w:sz w:val="28"/>
          <w:szCs w:val="28"/>
        </w:rPr>
        <w:instrText>-1","</w:instrText>
      </w:r>
      <w:r w:rsidR="00365B8F" w:rsidRPr="007B6493">
        <w:rPr>
          <w:rFonts w:ascii="Times New Roman" w:hAnsi="Times New Roman"/>
          <w:sz w:val="28"/>
          <w:szCs w:val="28"/>
          <w:lang w:val="en-US"/>
        </w:rPr>
        <w:instrText>issue</w:instrText>
      </w:r>
      <w:r w:rsidR="00365B8F" w:rsidRPr="007B6493">
        <w:rPr>
          <w:rFonts w:ascii="Times New Roman" w:hAnsi="Times New Roman"/>
          <w:sz w:val="28"/>
          <w:szCs w:val="28"/>
        </w:rPr>
        <w:instrText>":"5","</w:instrText>
      </w:r>
      <w:r w:rsidR="00365B8F" w:rsidRPr="007B6493">
        <w:rPr>
          <w:rFonts w:ascii="Times New Roman" w:hAnsi="Times New Roman"/>
          <w:sz w:val="28"/>
          <w:szCs w:val="28"/>
          <w:lang w:val="en-US"/>
        </w:rPr>
        <w:instrText>issued</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date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parts</w:instrText>
      </w:r>
      <w:r w:rsidR="00365B8F" w:rsidRPr="007B6493">
        <w:rPr>
          <w:rFonts w:ascii="Times New Roman" w:hAnsi="Times New Roman"/>
          <w:sz w:val="28"/>
          <w:szCs w:val="28"/>
        </w:rPr>
        <w:instrText>":[["2001","10"]]},"</w:instrText>
      </w:r>
      <w:r w:rsidR="00365B8F" w:rsidRPr="007B6493">
        <w:rPr>
          <w:rFonts w:ascii="Times New Roman" w:hAnsi="Times New Roman"/>
          <w:sz w:val="28"/>
          <w:szCs w:val="28"/>
          <w:lang w:val="en-US"/>
        </w:rPr>
        <w:instrText>page</w:instrText>
      </w:r>
      <w:r w:rsidR="00365B8F" w:rsidRPr="007B6493">
        <w:rPr>
          <w:rFonts w:ascii="Times New Roman" w:hAnsi="Times New Roman"/>
          <w:sz w:val="28"/>
          <w:szCs w:val="28"/>
        </w:rPr>
        <w:instrText>":"1405-1408","</w:instrText>
      </w:r>
      <w:r w:rsidR="00365B8F" w:rsidRPr="007B6493">
        <w:rPr>
          <w:rFonts w:ascii="Times New Roman" w:hAnsi="Times New Roman"/>
          <w:sz w:val="28"/>
          <w:szCs w:val="28"/>
          <w:lang w:val="en-US"/>
        </w:rPr>
        <w:instrText>publisher</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Plast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Reconstr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Surg</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title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Keeping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Transumbilical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Breast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Augmentation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Procedure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Safe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type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article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journal</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volume</w:instrText>
      </w:r>
      <w:r w:rsidR="00365B8F" w:rsidRPr="007B6493">
        <w:rPr>
          <w:rFonts w:ascii="Times New Roman" w:hAnsi="Times New Roman"/>
          <w:sz w:val="28"/>
          <w:szCs w:val="28"/>
        </w:rPr>
        <w:instrText>":"108"},"</w:instrText>
      </w:r>
      <w:r w:rsidR="00365B8F" w:rsidRPr="007B6493">
        <w:rPr>
          <w:rFonts w:ascii="Times New Roman" w:hAnsi="Times New Roman"/>
          <w:sz w:val="28"/>
          <w:szCs w:val="28"/>
          <w:lang w:val="en-US"/>
        </w:rPr>
        <w:instrText>uris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http</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www</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mendeley</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com</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documents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uuid</w:instrText>
      </w:r>
      <w:r w:rsidR="00365B8F" w:rsidRPr="007B6493">
        <w:rPr>
          <w:rFonts w:ascii="Times New Roman" w:hAnsi="Times New Roman"/>
          <w:sz w:val="28"/>
          <w:szCs w:val="28"/>
        </w:rPr>
        <w:instrText>=937</w:instrText>
      </w:r>
      <w:r w:rsidR="00365B8F" w:rsidRPr="007B6493">
        <w:rPr>
          <w:rFonts w:ascii="Times New Roman" w:hAnsi="Times New Roman"/>
          <w:sz w:val="28"/>
          <w:szCs w:val="28"/>
          <w:lang w:val="en-US"/>
        </w:rPr>
        <w:instrText>eb</w:instrText>
      </w:r>
      <w:r w:rsidR="00365B8F" w:rsidRPr="007B6493">
        <w:rPr>
          <w:rFonts w:ascii="Times New Roman" w:hAnsi="Times New Roman"/>
          <w:sz w:val="28"/>
          <w:szCs w:val="28"/>
        </w:rPr>
        <w:instrText>807-</w:instrText>
      </w:r>
      <w:r w:rsidR="00365B8F" w:rsidRPr="007B6493">
        <w:rPr>
          <w:rFonts w:ascii="Times New Roman" w:hAnsi="Times New Roman"/>
          <w:sz w:val="28"/>
          <w:szCs w:val="28"/>
          <w:lang w:val="en-US"/>
        </w:rPr>
        <w:instrText>dec</w:instrText>
      </w:r>
      <w:r w:rsidR="00365B8F" w:rsidRPr="007B6493">
        <w:rPr>
          <w:rFonts w:ascii="Times New Roman" w:hAnsi="Times New Roman"/>
          <w:sz w:val="28"/>
          <w:szCs w:val="28"/>
        </w:rPr>
        <w:instrText>6-38</w:instrText>
      </w:r>
      <w:r w:rsidR="00365B8F" w:rsidRPr="007B6493">
        <w:rPr>
          <w:rFonts w:ascii="Times New Roman" w:hAnsi="Times New Roman"/>
          <w:sz w:val="28"/>
          <w:szCs w:val="28"/>
          <w:lang w:val="en-US"/>
        </w:rPr>
        <w:instrText>fb</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b</w:instrText>
      </w:r>
      <w:r w:rsidR="00365B8F" w:rsidRPr="007B6493">
        <w:rPr>
          <w:rFonts w:ascii="Times New Roman" w:hAnsi="Times New Roman"/>
          <w:sz w:val="28"/>
          <w:szCs w:val="28"/>
        </w:rPr>
        <w:instrText>654-00</w:instrText>
      </w:r>
      <w:r w:rsidR="00365B8F" w:rsidRPr="007B6493">
        <w:rPr>
          <w:rFonts w:ascii="Times New Roman" w:hAnsi="Times New Roman"/>
          <w:sz w:val="28"/>
          <w:szCs w:val="28"/>
          <w:lang w:val="en-US"/>
        </w:rPr>
        <w:instrText>b</w:instrText>
      </w:r>
      <w:r w:rsidR="00365B8F" w:rsidRPr="007B6493">
        <w:rPr>
          <w:rFonts w:ascii="Times New Roman" w:hAnsi="Times New Roman"/>
          <w:sz w:val="28"/>
          <w:szCs w:val="28"/>
        </w:rPr>
        <w:instrText>87</w:instrText>
      </w:r>
      <w:r w:rsidR="00365B8F" w:rsidRPr="007B6493">
        <w:rPr>
          <w:rFonts w:ascii="Times New Roman" w:hAnsi="Times New Roman"/>
          <w:sz w:val="28"/>
          <w:szCs w:val="28"/>
          <w:lang w:val="en-US"/>
        </w:rPr>
        <w:instrText>cb</w:instrText>
      </w:r>
      <w:r w:rsidR="00365B8F" w:rsidRPr="007B6493">
        <w:rPr>
          <w:rFonts w:ascii="Times New Roman" w:hAnsi="Times New Roman"/>
          <w:sz w:val="28"/>
          <w:szCs w:val="28"/>
        </w:rPr>
        <w:instrText>54653"]}],"</w:instrText>
      </w:r>
      <w:r w:rsidR="00365B8F" w:rsidRPr="007B6493">
        <w:rPr>
          <w:rFonts w:ascii="Times New Roman" w:hAnsi="Times New Roman"/>
          <w:sz w:val="28"/>
          <w:szCs w:val="28"/>
          <w:lang w:val="en-US"/>
        </w:rPr>
        <w:instrText>mendeley</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formattedCitation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Dowden</w:instrText>
      </w:r>
      <w:r w:rsidR="00365B8F" w:rsidRPr="007B6493">
        <w:rPr>
          <w:rFonts w:ascii="Times New Roman" w:hAnsi="Times New Roman"/>
          <w:sz w:val="28"/>
          <w:szCs w:val="28"/>
        </w:rPr>
        <w:instrText>, 2001]","</w:instrText>
      </w:r>
      <w:r w:rsidR="00365B8F" w:rsidRPr="007B6493">
        <w:rPr>
          <w:rFonts w:ascii="Times New Roman" w:hAnsi="Times New Roman"/>
          <w:sz w:val="28"/>
          <w:szCs w:val="28"/>
          <w:lang w:val="en-US"/>
        </w:rPr>
        <w:instrText>manualFormatting</w:instrText>
      </w:r>
      <w:r w:rsidR="00365B8F" w:rsidRPr="007B6493">
        <w:rPr>
          <w:rFonts w:ascii="Times New Roman" w:hAnsi="Times New Roman"/>
          <w:sz w:val="28"/>
          <w:szCs w:val="28"/>
        </w:rPr>
        <w:instrText>":"[63]","</w:instrText>
      </w:r>
      <w:r w:rsidR="00365B8F" w:rsidRPr="007B6493">
        <w:rPr>
          <w:rFonts w:ascii="Times New Roman" w:hAnsi="Times New Roman"/>
          <w:sz w:val="28"/>
          <w:szCs w:val="28"/>
          <w:lang w:val="en-US"/>
        </w:rPr>
        <w:instrText>plainTextFormattedCitation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Dowden</w:instrText>
      </w:r>
      <w:r w:rsidR="00365B8F" w:rsidRPr="007B6493">
        <w:rPr>
          <w:rFonts w:ascii="Times New Roman" w:hAnsi="Times New Roman"/>
          <w:sz w:val="28"/>
          <w:szCs w:val="28"/>
        </w:rPr>
        <w:instrText>, 2001]","</w:instrText>
      </w:r>
      <w:r w:rsidR="00365B8F" w:rsidRPr="007B6493">
        <w:rPr>
          <w:rFonts w:ascii="Times New Roman" w:hAnsi="Times New Roman"/>
          <w:sz w:val="28"/>
          <w:szCs w:val="28"/>
          <w:lang w:val="en-US"/>
        </w:rPr>
        <w:instrText>previouslyFormattedCitation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Dowden</w:instrText>
      </w:r>
      <w:r w:rsidR="00365B8F" w:rsidRPr="007B6493">
        <w:rPr>
          <w:rFonts w:ascii="Times New Roman" w:hAnsi="Times New Roman"/>
          <w:sz w:val="28"/>
          <w:szCs w:val="28"/>
        </w:rPr>
        <w:instrText>, 2001]"},"</w:instrText>
      </w:r>
      <w:r w:rsidR="00365B8F" w:rsidRPr="007B6493">
        <w:rPr>
          <w:rFonts w:ascii="Times New Roman" w:hAnsi="Times New Roman"/>
          <w:sz w:val="28"/>
          <w:szCs w:val="28"/>
          <w:lang w:val="en-US"/>
        </w:rPr>
        <w:instrText>properties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noteIndex</w:instrText>
      </w:r>
      <w:r w:rsidR="00365B8F" w:rsidRPr="007B6493">
        <w:rPr>
          <w:rFonts w:ascii="Times New Roman" w:hAnsi="Times New Roman"/>
          <w:sz w:val="28"/>
          <w:szCs w:val="28"/>
        </w:rPr>
        <w:instrText>":0},"</w:instrText>
      </w:r>
      <w:r w:rsidR="00365B8F" w:rsidRPr="007B6493">
        <w:rPr>
          <w:rFonts w:ascii="Times New Roman" w:hAnsi="Times New Roman"/>
          <w:sz w:val="28"/>
          <w:szCs w:val="28"/>
          <w:lang w:val="en-US"/>
        </w:rPr>
        <w:instrText>schema</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https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github</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com</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citation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style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language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schema</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raw</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master</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csl</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citation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json</w:instrText>
      </w:r>
      <w:r w:rsidR="00365B8F" w:rsidRPr="007B6493">
        <w:rPr>
          <w:rFonts w:ascii="Times New Roman" w:hAnsi="Times New Roman"/>
          <w:sz w:val="28"/>
          <w:szCs w:val="28"/>
        </w:rPr>
        <w:instrText>"}</w:instrText>
      </w:r>
      <w:r w:rsidR="003844F8" w:rsidRPr="007B6493">
        <w:rPr>
          <w:rFonts w:ascii="Times New Roman" w:hAnsi="Times New Roman"/>
          <w:sz w:val="28"/>
          <w:szCs w:val="28"/>
        </w:rPr>
        <w:fldChar w:fldCharType="separate"/>
      </w:r>
      <w:r w:rsidR="003844F8" w:rsidRPr="007B6493">
        <w:rPr>
          <w:rFonts w:ascii="Times New Roman" w:hAnsi="Times New Roman"/>
          <w:noProof/>
          <w:sz w:val="28"/>
          <w:szCs w:val="28"/>
        </w:rPr>
        <w:t>[6</w:t>
      </w:r>
      <w:r w:rsidR="009D20DA" w:rsidRPr="007B6493">
        <w:rPr>
          <w:rFonts w:ascii="Times New Roman" w:hAnsi="Times New Roman"/>
          <w:noProof/>
          <w:sz w:val="28"/>
          <w:szCs w:val="28"/>
        </w:rPr>
        <w:t>2</w:t>
      </w:r>
      <w:r w:rsidR="003844F8" w:rsidRPr="007B6493">
        <w:rPr>
          <w:rFonts w:ascii="Times New Roman" w:hAnsi="Times New Roman"/>
          <w:noProof/>
          <w:sz w:val="28"/>
          <w:szCs w:val="28"/>
        </w:rPr>
        <w:t>]</w:t>
      </w:r>
      <w:r w:rsidR="003844F8" w:rsidRPr="007B6493">
        <w:rPr>
          <w:rFonts w:ascii="Times New Roman" w:hAnsi="Times New Roman"/>
          <w:sz w:val="28"/>
          <w:szCs w:val="28"/>
        </w:rPr>
        <w:fldChar w:fldCharType="end"/>
      </w:r>
      <w:r w:rsidR="0044671D" w:rsidRPr="007B6493">
        <w:rPr>
          <w:rFonts w:ascii="Times New Roman" w:hAnsi="Times New Roman"/>
          <w:sz w:val="28"/>
          <w:szCs w:val="28"/>
        </w:rPr>
        <w:t xml:space="preserve"> </w:t>
      </w:r>
      <w:r w:rsidRPr="007B6493">
        <w:rPr>
          <w:rFonts w:ascii="Times New Roman" w:hAnsi="Times New Roman"/>
          <w:sz w:val="28"/>
          <w:szCs w:val="28"/>
        </w:rPr>
        <w:t xml:space="preserve">и трансблефаропластическая подтяжка лба </w:t>
      </w:r>
      <w:r w:rsidR="003844F8" w:rsidRPr="007B6493">
        <w:rPr>
          <w:rFonts w:ascii="Times New Roman" w:hAnsi="Times New Roman"/>
          <w:sz w:val="28"/>
          <w:szCs w:val="28"/>
        </w:rPr>
        <w:fldChar w:fldCharType="begin" w:fldLock="1"/>
      </w:r>
      <w:r w:rsidR="00365B8F" w:rsidRPr="007B6493">
        <w:rPr>
          <w:rFonts w:ascii="Times New Roman" w:hAnsi="Times New Roman"/>
          <w:sz w:val="28"/>
          <w:szCs w:val="28"/>
          <w:lang w:val="en-US"/>
        </w:rPr>
        <w:instrText>ADDIN CSL_CITATION {"citationItems":[{"id":"ITEM-1","itemData":{"PMID":"34033394","abstract":"Patients commonly present with chief complaints of \"droopy eyes\" or similar phrases,  but \"droopy eyes\" often mean different things. In many cases, the anatomical issue in question is upper eyelid dermatochalasis. Sometimes, there may also be pseudoherniated fat in the upper eyelid or even lacrimal gland ptosis. Blepharoptosis commonly occurs with age as well, but what patients frequently overlook is the contribution of brow ptosis to the appearance of aging in the periorbital area and to upper visual field deficits. Therefore, it is incumbent upon the surgeon to evaluate the periorbital area thoroughly and to identify which patients are candidates for brow lifting, which may or may not be performed in conjunction with upper eyelid surgery, and then further to determine the optimal approach for brow lifting in the individual patient. In this article, we discuss the pretrichial brow lift approach, its benefits, and its limitations. Since the first description of surgical brow lifting by Passot in 1919, myriad techniques have evolved to improve results. The traditional coronal approach was the first of the modern approaches developed in 1926 and was followed shortly thereafter by trichophytic and pretrichial variants. Direct, midforehead, temporal, endoscopic, and transblepharoplasty approaches followed over the ensuing 70 years. As technology in facial plastic surgery has advanced and the focus has shifted towards minimally invasive procedures, endoscopic and transblepharoplasty techniques have gained popularity over open approaches. However, the coronal incision and its variants are still commonly employed in the following situations: Revision brow lifting after minimally invasive surgery that did not produce the desired result. Advancing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frontal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hairline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while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simultaneously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performing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brow</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lift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for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aging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face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indications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Advancing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frontal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hairline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while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providing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access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for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frontal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cranioplasty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gender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affirmation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surgery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for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transgender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females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Accessing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frontal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sinus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naso</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orbito</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ethmoid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NOE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region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brain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anterior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skull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base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for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post</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traumatic</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reconstruction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oncologic</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resection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Accessing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frontal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pericranium</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for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development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osteoplastic</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flap</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choice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approach</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between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coronal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pretrichial</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trichophytic</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depends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whether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adjustment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to</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frontal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hairline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necessary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traditional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coronal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approach</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across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vertex</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scalp</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will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elevate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hairline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commensurately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with</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width</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scalp</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author</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dropping</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particle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family</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Dunn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given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Travis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non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dropping</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particle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parse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names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false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suffix</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dropping</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particle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family</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Hohman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given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Marc</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H</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non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dropping</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particle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parse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names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false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suffix</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id</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ITEM</w:instrText>
      </w:r>
      <w:r w:rsidR="00365B8F" w:rsidRPr="007B6493">
        <w:rPr>
          <w:rFonts w:ascii="Times New Roman" w:hAnsi="Times New Roman"/>
          <w:sz w:val="28"/>
          <w:szCs w:val="28"/>
        </w:rPr>
        <w:instrText>-1","</w:instrText>
      </w:r>
      <w:r w:rsidR="00365B8F" w:rsidRPr="007B6493">
        <w:rPr>
          <w:rFonts w:ascii="Times New Roman" w:hAnsi="Times New Roman"/>
          <w:sz w:val="28"/>
          <w:szCs w:val="28"/>
          <w:lang w:val="en-US"/>
        </w:rPr>
        <w:instrText>issued</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date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parts</w:instrText>
      </w:r>
      <w:r w:rsidR="00365B8F" w:rsidRPr="007B6493">
        <w:rPr>
          <w:rFonts w:ascii="Times New Roman" w:hAnsi="Times New Roman"/>
          <w:sz w:val="28"/>
          <w:szCs w:val="28"/>
        </w:rPr>
        <w:instrText>":[["2022"]]},"</w:instrText>
      </w:r>
      <w:r w:rsidR="00365B8F" w:rsidRPr="007B6493">
        <w:rPr>
          <w:rFonts w:ascii="Times New Roman" w:hAnsi="Times New Roman"/>
          <w:sz w:val="28"/>
          <w:szCs w:val="28"/>
          <w:lang w:val="en-US"/>
        </w:rPr>
        <w:instrText>page</w:instrText>
      </w:r>
      <w:r w:rsidR="00365B8F" w:rsidRPr="007B6493">
        <w:rPr>
          <w:rFonts w:ascii="Times New Roman" w:hAnsi="Times New Roman"/>
          <w:sz w:val="28"/>
          <w:szCs w:val="28"/>
        </w:rPr>
        <w:instrText>":"1-10","</w:instrText>
      </w:r>
      <w:r w:rsidR="00365B8F" w:rsidRPr="007B6493">
        <w:rPr>
          <w:rFonts w:ascii="Times New Roman" w:hAnsi="Times New Roman"/>
          <w:sz w:val="28"/>
          <w:szCs w:val="28"/>
          <w:lang w:val="en-US"/>
        </w:rPr>
        <w:instrText>title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Pretrichial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Brow</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Lift</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type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article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journal</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uris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http</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www</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mendeley</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com</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documents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uuid</w:instrText>
      </w:r>
      <w:r w:rsidR="00365B8F" w:rsidRPr="007B6493">
        <w:rPr>
          <w:rFonts w:ascii="Times New Roman" w:hAnsi="Times New Roman"/>
          <w:sz w:val="28"/>
          <w:szCs w:val="28"/>
        </w:rPr>
        <w:instrText>=129</w:instrText>
      </w:r>
      <w:r w:rsidR="00365B8F" w:rsidRPr="007B6493">
        <w:rPr>
          <w:rFonts w:ascii="Times New Roman" w:hAnsi="Times New Roman"/>
          <w:sz w:val="28"/>
          <w:szCs w:val="28"/>
          <w:lang w:val="en-US"/>
        </w:rPr>
        <w:instrText>e</w:instrText>
      </w:r>
      <w:r w:rsidR="00365B8F" w:rsidRPr="007B6493">
        <w:rPr>
          <w:rFonts w:ascii="Times New Roman" w:hAnsi="Times New Roman"/>
          <w:sz w:val="28"/>
          <w:szCs w:val="28"/>
        </w:rPr>
        <w:instrText>9275-</w:instrText>
      </w:r>
      <w:r w:rsidR="00365B8F" w:rsidRPr="007B6493">
        <w:rPr>
          <w:rFonts w:ascii="Times New Roman" w:hAnsi="Times New Roman"/>
          <w:sz w:val="28"/>
          <w:szCs w:val="28"/>
          <w:lang w:val="en-US"/>
        </w:rPr>
        <w:instrText>ef</w:instrText>
      </w:r>
      <w:r w:rsidR="00365B8F" w:rsidRPr="007B6493">
        <w:rPr>
          <w:rFonts w:ascii="Times New Roman" w:hAnsi="Times New Roman"/>
          <w:sz w:val="28"/>
          <w:szCs w:val="28"/>
        </w:rPr>
        <w:instrText>0</w:instrText>
      </w:r>
      <w:r w:rsidR="00365B8F" w:rsidRPr="007B6493">
        <w:rPr>
          <w:rFonts w:ascii="Times New Roman" w:hAnsi="Times New Roman"/>
          <w:sz w:val="28"/>
          <w:szCs w:val="28"/>
          <w:lang w:val="en-US"/>
        </w:rPr>
        <w:instrText>e</w:instrText>
      </w:r>
      <w:r w:rsidR="00365B8F" w:rsidRPr="007B6493">
        <w:rPr>
          <w:rFonts w:ascii="Times New Roman" w:hAnsi="Times New Roman"/>
          <w:sz w:val="28"/>
          <w:szCs w:val="28"/>
        </w:rPr>
        <w:instrText>-37</w:instrText>
      </w:r>
      <w:r w:rsidR="00365B8F" w:rsidRPr="007B6493">
        <w:rPr>
          <w:rFonts w:ascii="Times New Roman" w:hAnsi="Times New Roman"/>
          <w:sz w:val="28"/>
          <w:szCs w:val="28"/>
          <w:lang w:val="en-US"/>
        </w:rPr>
        <w:instrText>a</w:instrText>
      </w:r>
      <w:r w:rsidR="00365B8F" w:rsidRPr="007B6493">
        <w:rPr>
          <w:rFonts w:ascii="Times New Roman" w:hAnsi="Times New Roman"/>
          <w:sz w:val="28"/>
          <w:szCs w:val="28"/>
        </w:rPr>
        <w:instrText>8-88</w:instrText>
      </w:r>
      <w:r w:rsidR="00365B8F" w:rsidRPr="007B6493">
        <w:rPr>
          <w:rFonts w:ascii="Times New Roman" w:hAnsi="Times New Roman"/>
          <w:sz w:val="28"/>
          <w:szCs w:val="28"/>
          <w:lang w:val="en-US"/>
        </w:rPr>
        <w:instrText>fc</w:instrText>
      </w:r>
      <w:r w:rsidR="00365B8F" w:rsidRPr="007B6493">
        <w:rPr>
          <w:rFonts w:ascii="Times New Roman" w:hAnsi="Times New Roman"/>
          <w:sz w:val="28"/>
          <w:szCs w:val="28"/>
        </w:rPr>
        <w:instrText>-9</w:instrText>
      </w:r>
      <w:r w:rsidR="00365B8F" w:rsidRPr="007B6493">
        <w:rPr>
          <w:rFonts w:ascii="Times New Roman" w:hAnsi="Times New Roman"/>
          <w:sz w:val="28"/>
          <w:szCs w:val="28"/>
          <w:lang w:val="en-US"/>
        </w:rPr>
        <w:instrText>cc</w:instrText>
      </w:r>
      <w:r w:rsidR="00365B8F" w:rsidRPr="007B6493">
        <w:rPr>
          <w:rFonts w:ascii="Times New Roman" w:hAnsi="Times New Roman"/>
          <w:sz w:val="28"/>
          <w:szCs w:val="28"/>
        </w:rPr>
        <w:instrText>6686</w:instrText>
      </w:r>
      <w:r w:rsidR="00365B8F" w:rsidRPr="007B6493">
        <w:rPr>
          <w:rFonts w:ascii="Times New Roman" w:hAnsi="Times New Roman"/>
          <w:sz w:val="28"/>
          <w:szCs w:val="28"/>
          <w:lang w:val="en-US"/>
        </w:rPr>
        <w:instrText>fc</w:instrText>
      </w:r>
      <w:r w:rsidR="00365B8F" w:rsidRPr="007B6493">
        <w:rPr>
          <w:rFonts w:ascii="Times New Roman" w:hAnsi="Times New Roman"/>
          <w:sz w:val="28"/>
          <w:szCs w:val="28"/>
        </w:rPr>
        <w:instrText>363"]}],"</w:instrText>
      </w:r>
      <w:r w:rsidR="00365B8F" w:rsidRPr="007B6493">
        <w:rPr>
          <w:rFonts w:ascii="Times New Roman" w:hAnsi="Times New Roman"/>
          <w:sz w:val="28"/>
          <w:szCs w:val="28"/>
          <w:lang w:val="en-US"/>
        </w:rPr>
        <w:instrText>mendeley</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formattedCitation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Dunn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Hohman</w:instrText>
      </w:r>
      <w:r w:rsidR="00365B8F" w:rsidRPr="007B6493">
        <w:rPr>
          <w:rFonts w:ascii="Times New Roman" w:hAnsi="Times New Roman"/>
          <w:sz w:val="28"/>
          <w:szCs w:val="28"/>
        </w:rPr>
        <w:instrText>, 2022]","</w:instrText>
      </w:r>
      <w:r w:rsidR="00365B8F" w:rsidRPr="007B6493">
        <w:rPr>
          <w:rFonts w:ascii="Times New Roman" w:hAnsi="Times New Roman"/>
          <w:sz w:val="28"/>
          <w:szCs w:val="28"/>
          <w:lang w:val="en-US"/>
        </w:rPr>
        <w:instrText>manualFormatting</w:instrText>
      </w:r>
      <w:r w:rsidR="00365B8F" w:rsidRPr="007B6493">
        <w:rPr>
          <w:rFonts w:ascii="Times New Roman" w:hAnsi="Times New Roman"/>
          <w:sz w:val="28"/>
          <w:szCs w:val="28"/>
        </w:rPr>
        <w:instrText>":"[64]","</w:instrText>
      </w:r>
      <w:r w:rsidR="00365B8F" w:rsidRPr="007B6493">
        <w:rPr>
          <w:rFonts w:ascii="Times New Roman" w:hAnsi="Times New Roman"/>
          <w:sz w:val="28"/>
          <w:szCs w:val="28"/>
          <w:lang w:val="en-US"/>
        </w:rPr>
        <w:instrText>plainTextFormattedCitation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Dunn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Hohman</w:instrText>
      </w:r>
      <w:r w:rsidR="00365B8F" w:rsidRPr="007B6493">
        <w:rPr>
          <w:rFonts w:ascii="Times New Roman" w:hAnsi="Times New Roman"/>
          <w:sz w:val="28"/>
          <w:szCs w:val="28"/>
        </w:rPr>
        <w:instrText>, 2022]","</w:instrText>
      </w:r>
      <w:r w:rsidR="00365B8F" w:rsidRPr="007B6493">
        <w:rPr>
          <w:rFonts w:ascii="Times New Roman" w:hAnsi="Times New Roman"/>
          <w:sz w:val="28"/>
          <w:szCs w:val="28"/>
          <w:lang w:val="en-US"/>
        </w:rPr>
        <w:instrText>previouslyFormattedCitation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Dunn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Hohman</w:instrText>
      </w:r>
      <w:r w:rsidR="00365B8F" w:rsidRPr="007B6493">
        <w:rPr>
          <w:rFonts w:ascii="Times New Roman" w:hAnsi="Times New Roman"/>
          <w:sz w:val="28"/>
          <w:szCs w:val="28"/>
        </w:rPr>
        <w:instrText>, 2022]"},"</w:instrText>
      </w:r>
      <w:r w:rsidR="00365B8F" w:rsidRPr="007B6493">
        <w:rPr>
          <w:rFonts w:ascii="Times New Roman" w:hAnsi="Times New Roman"/>
          <w:sz w:val="28"/>
          <w:szCs w:val="28"/>
          <w:lang w:val="en-US"/>
        </w:rPr>
        <w:instrText>properties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noteIndex</w:instrText>
      </w:r>
      <w:r w:rsidR="00365B8F" w:rsidRPr="007B6493">
        <w:rPr>
          <w:rFonts w:ascii="Times New Roman" w:hAnsi="Times New Roman"/>
          <w:sz w:val="28"/>
          <w:szCs w:val="28"/>
        </w:rPr>
        <w:instrText>":0},"</w:instrText>
      </w:r>
      <w:r w:rsidR="00365B8F" w:rsidRPr="007B6493">
        <w:rPr>
          <w:rFonts w:ascii="Times New Roman" w:hAnsi="Times New Roman"/>
          <w:sz w:val="28"/>
          <w:szCs w:val="28"/>
          <w:lang w:val="en-US"/>
        </w:rPr>
        <w:instrText>schema</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https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github</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com</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citation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style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language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schema</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raw</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master</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csl</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citation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json</w:instrText>
      </w:r>
      <w:r w:rsidR="00365B8F" w:rsidRPr="007B6493">
        <w:rPr>
          <w:rFonts w:ascii="Times New Roman" w:hAnsi="Times New Roman"/>
          <w:sz w:val="28"/>
          <w:szCs w:val="28"/>
        </w:rPr>
        <w:instrText>"}</w:instrText>
      </w:r>
      <w:r w:rsidR="003844F8" w:rsidRPr="007B6493">
        <w:rPr>
          <w:rFonts w:ascii="Times New Roman" w:hAnsi="Times New Roman"/>
          <w:sz w:val="28"/>
          <w:szCs w:val="28"/>
        </w:rPr>
        <w:fldChar w:fldCharType="separate"/>
      </w:r>
      <w:r w:rsidR="003844F8" w:rsidRPr="007B6493">
        <w:rPr>
          <w:rFonts w:ascii="Times New Roman" w:hAnsi="Times New Roman"/>
          <w:noProof/>
          <w:sz w:val="28"/>
          <w:szCs w:val="28"/>
        </w:rPr>
        <w:t>[6</w:t>
      </w:r>
      <w:r w:rsidR="009D20DA" w:rsidRPr="007B6493">
        <w:rPr>
          <w:rFonts w:ascii="Times New Roman" w:hAnsi="Times New Roman"/>
          <w:noProof/>
          <w:sz w:val="28"/>
          <w:szCs w:val="28"/>
        </w:rPr>
        <w:t>3</w:t>
      </w:r>
      <w:r w:rsidR="003844F8" w:rsidRPr="007B6493">
        <w:rPr>
          <w:rFonts w:ascii="Times New Roman" w:hAnsi="Times New Roman"/>
          <w:noProof/>
          <w:sz w:val="28"/>
          <w:szCs w:val="28"/>
        </w:rPr>
        <w:t>]</w:t>
      </w:r>
      <w:r w:rsidR="003844F8" w:rsidRPr="007B6493">
        <w:rPr>
          <w:rFonts w:ascii="Times New Roman" w:hAnsi="Times New Roman"/>
          <w:sz w:val="28"/>
          <w:szCs w:val="28"/>
        </w:rPr>
        <w:fldChar w:fldCharType="end"/>
      </w:r>
      <w:r w:rsidRPr="007B6493">
        <w:rPr>
          <w:rFonts w:ascii="Times New Roman" w:hAnsi="Times New Roman"/>
          <w:sz w:val="28"/>
          <w:szCs w:val="28"/>
        </w:rPr>
        <w:t>.</w:t>
      </w:r>
    </w:p>
    <w:p w:rsidR="00DA5F55" w:rsidRPr="007B6493" w:rsidRDefault="00DA5F55" w:rsidP="007003AA">
      <w:pPr>
        <w:spacing w:after="0" w:line="240" w:lineRule="auto"/>
        <w:ind w:firstLine="567"/>
        <w:jc w:val="both"/>
        <w:rPr>
          <w:rFonts w:ascii="Times New Roman" w:hAnsi="Times New Roman"/>
          <w:sz w:val="28"/>
          <w:szCs w:val="28"/>
        </w:rPr>
      </w:pPr>
      <w:r w:rsidRPr="007B6493">
        <w:rPr>
          <w:rFonts w:ascii="Times New Roman" w:hAnsi="Times New Roman"/>
          <w:sz w:val="28"/>
          <w:szCs w:val="28"/>
        </w:rPr>
        <w:t>Современные методы, используемые для подтяжки лба и бровей, делятся на хирургические и нехирургические подходы.</w:t>
      </w:r>
    </w:p>
    <w:p w:rsidR="00DA5F55" w:rsidRPr="007B6493" w:rsidRDefault="00DA5F55" w:rsidP="007003AA">
      <w:pPr>
        <w:spacing w:after="0" w:line="240" w:lineRule="auto"/>
        <w:ind w:firstLine="567"/>
        <w:jc w:val="both"/>
        <w:rPr>
          <w:rFonts w:ascii="Times New Roman" w:hAnsi="Times New Roman"/>
          <w:sz w:val="28"/>
          <w:szCs w:val="28"/>
        </w:rPr>
      </w:pPr>
      <w:r w:rsidRPr="007B6493">
        <w:rPr>
          <w:rFonts w:ascii="Times New Roman" w:hAnsi="Times New Roman"/>
          <w:sz w:val="28"/>
          <w:szCs w:val="28"/>
        </w:rPr>
        <w:t>К самым популярным нехирургическим методикам подтяжки лба и бровей относятся инъекции ботулинического токсина А (БТА). С помощью ботулинического нейротоксина можно устранить гиперфункцию мимических морщин лица, в частности, морщины вокруг глаз, так называемые «гусиные лапки» (рисунок 2)</w:t>
      </w:r>
      <w:r w:rsidR="00551FD0" w:rsidRPr="007B6493">
        <w:rPr>
          <w:rFonts w:ascii="Times New Roman" w:hAnsi="Times New Roman"/>
          <w:sz w:val="28"/>
          <w:szCs w:val="28"/>
        </w:rPr>
        <w:t xml:space="preserve"> </w:t>
      </w:r>
      <w:r w:rsidR="003844F8" w:rsidRPr="007B6493">
        <w:rPr>
          <w:rFonts w:ascii="Times New Roman" w:hAnsi="Times New Roman"/>
          <w:sz w:val="28"/>
          <w:szCs w:val="28"/>
        </w:rPr>
        <w:fldChar w:fldCharType="begin" w:fldLock="1"/>
      </w:r>
      <w:r w:rsidR="00365B8F" w:rsidRPr="007B6493">
        <w:rPr>
          <w:rFonts w:ascii="Times New Roman" w:hAnsi="Times New Roman"/>
          <w:sz w:val="28"/>
          <w:szCs w:val="28"/>
          <w:lang w:val="en-US"/>
        </w:rPr>
        <w:instrText>ADDIN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CSL</w:instrText>
      </w:r>
      <w:r w:rsidR="00365B8F" w:rsidRPr="007B6493">
        <w:rPr>
          <w:rFonts w:ascii="Times New Roman" w:hAnsi="Times New Roman"/>
          <w:sz w:val="28"/>
          <w:szCs w:val="28"/>
        </w:rPr>
        <w:instrText>_</w:instrText>
      </w:r>
      <w:r w:rsidR="00365B8F" w:rsidRPr="007B6493">
        <w:rPr>
          <w:rFonts w:ascii="Times New Roman" w:hAnsi="Times New Roman"/>
          <w:sz w:val="28"/>
          <w:szCs w:val="28"/>
          <w:lang w:val="en-US"/>
        </w:rPr>
        <w:instrText>CITATION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citationItems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id</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ITEM</w:instrText>
      </w:r>
      <w:r w:rsidR="00365B8F" w:rsidRPr="007B6493">
        <w:rPr>
          <w:rFonts w:ascii="Times New Roman" w:hAnsi="Times New Roman"/>
          <w:sz w:val="28"/>
          <w:szCs w:val="28"/>
        </w:rPr>
        <w:instrText>-1","</w:instrText>
      </w:r>
      <w:r w:rsidR="00365B8F" w:rsidRPr="007B6493">
        <w:rPr>
          <w:rFonts w:ascii="Times New Roman" w:hAnsi="Times New Roman"/>
          <w:sz w:val="28"/>
          <w:szCs w:val="28"/>
          <w:lang w:val="en-US"/>
        </w:rPr>
        <w:instrText>itemData</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DOI</w:instrText>
      </w:r>
      <w:r w:rsidR="00365B8F" w:rsidRPr="007B6493">
        <w:rPr>
          <w:rFonts w:ascii="Times New Roman" w:hAnsi="Times New Roman"/>
          <w:sz w:val="28"/>
          <w:szCs w:val="28"/>
        </w:rPr>
        <w:instrText>":"10.3390/</w:instrText>
      </w:r>
      <w:r w:rsidR="00365B8F" w:rsidRPr="007B6493">
        <w:rPr>
          <w:rFonts w:ascii="Times New Roman" w:hAnsi="Times New Roman"/>
          <w:sz w:val="28"/>
          <w:szCs w:val="28"/>
          <w:lang w:val="en-US"/>
        </w:rPr>
        <w:instrText>TOXINS</w:instrText>
      </w:r>
      <w:r w:rsidR="00365B8F" w:rsidRPr="007B6493">
        <w:rPr>
          <w:rFonts w:ascii="Times New Roman" w:hAnsi="Times New Roman"/>
          <w:sz w:val="28"/>
          <w:szCs w:val="28"/>
        </w:rPr>
        <w:instrText>15020082","</w:instrText>
      </w:r>
      <w:r w:rsidR="00365B8F" w:rsidRPr="007B6493">
        <w:rPr>
          <w:rFonts w:ascii="Times New Roman" w:hAnsi="Times New Roman"/>
          <w:sz w:val="28"/>
          <w:szCs w:val="28"/>
          <w:lang w:val="en-US"/>
        </w:rPr>
        <w:instrText>ISSN</w:instrText>
      </w:r>
      <w:r w:rsidR="00365B8F" w:rsidRPr="007B6493">
        <w:rPr>
          <w:rFonts w:ascii="Times New Roman" w:hAnsi="Times New Roman"/>
          <w:sz w:val="28"/>
          <w:szCs w:val="28"/>
        </w:rPr>
        <w:instrText>":"2072-6651","</w:instrText>
      </w:r>
      <w:r w:rsidR="00365B8F" w:rsidRPr="007B6493">
        <w:rPr>
          <w:rFonts w:ascii="Times New Roman" w:hAnsi="Times New Roman"/>
          <w:sz w:val="28"/>
          <w:szCs w:val="28"/>
          <w:lang w:val="en-US"/>
        </w:rPr>
        <w:instrText>PMID</w:instrText>
      </w:r>
      <w:r w:rsidR="00365B8F" w:rsidRPr="007B6493">
        <w:rPr>
          <w:rFonts w:ascii="Times New Roman" w:hAnsi="Times New Roman"/>
          <w:sz w:val="28"/>
          <w:szCs w:val="28"/>
        </w:rPr>
        <w:instrText>":"36828397","</w:instrText>
      </w:r>
      <w:r w:rsidR="00365B8F" w:rsidRPr="007B6493">
        <w:rPr>
          <w:rFonts w:ascii="Times New Roman" w:hAnsi="Times New Roman"/>
          <w:sz w:val="28"/>
          <w:szCs w:val="28"/>
          <w:lang w:val="en-US"/>
        </w:rPr>
        <w:instrText>abstract</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Botulinum</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toxin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BoNT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anaerobic</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rod</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shaped</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neurotoxin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produced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Clostridium</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botulinum</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that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has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both</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therapeutic</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lethal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applications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BoNT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injection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most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popular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cosmetic</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procedure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worldwide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with</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various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applications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Patients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with</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dynamic</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wrinkles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areas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such</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glabella</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forehead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peri</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orbital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lines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nasal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rhytides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perioral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rhytides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are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indicated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Excessive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contraction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muscles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hyperactivity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specific</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muscles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such</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bulky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masseters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cobble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stone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chins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gummy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smiles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asymmetric</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smiles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depressed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mouth</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corners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can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achieve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esthetic</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results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targeting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precise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muscles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Patients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with</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hypertrophic</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submandibular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glands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parotid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glands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can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also</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benefit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esthetically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There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are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several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FDA</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approved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BoNTs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obabotuli</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numtoxinA</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abobotulinumtoxinA</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incobotulinumtoxinA</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letibotulinumtoxinA</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prabotulinumtox</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inA</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daxibotulinumtoxinA</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rimbotulinumtoxinB</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novel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BoNTs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market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This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paper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narrative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review</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consensus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statements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expert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practitioners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various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literature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injection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points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techniques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highlighting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both</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Asian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Caucasian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population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separately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This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paper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can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serve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practical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illustrative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guide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reference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for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optimal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safe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injection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areas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effective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doses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for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application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BoNT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face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oral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maxillofacial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area</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history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BoNT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indications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contraindications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complications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merits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ultrasonography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US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assisted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injections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are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also</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discussed</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author</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dropping</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particle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family</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Hong</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given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Sung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Ok</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non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dropping</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particle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parse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names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false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suffix</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container</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title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Toxins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id</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ITEM</w:instrText>
      </w:r>
      <w:r w:rsidR="00365B8F" w:rsidRPr="007B6493">
        <w:rPr>
          <w:rFonts w:ascii="Times New Roman" w:hAnsi="Times New Roman"/>
          <w:sz w:val="28"/>
          <w:szCs w:val="28"/>
        </w:rPr>
        <w:instrText>-1","</w:instrText>
      </w:r>
      <w:r w:rsidR="00365B8F" w:rsidRPr="007B6493">
        <w:rPr>
          <w:rFonts w:ascii="Times New Roman" w:hAnsi="Times New Roman"/>
          <w:sz w:val="28"/>
          <w:szCs w:val="28"/>
          <w:lang w:val="en-US"/>
        </w:rPr>
        <w:instrText>issue</w:instrText>
      </w:r>
      <w:r w:rsidR="00365B8F" w:rsidRPr="007B6493">
        <w:rPr>
          <w:rFonts w:ascii="Times New Roman" w:hAnsi="Times New Roman"/>
          <w:sz w:val="28"/>
          <w:szCs w:val="28"/>
        </w:rPr>
        <w:instrText>":"2","</w:instrText>
      </w:r>
      <w:r w:rsidR="00365B8F" w:rsidRPr="007B6493">
        <w:rPr>
          <w:rFonts w:ascii="Times New Roman" w:hAnsi="Times New Roman"/>
          <w:sz w:val="28"/>
          <w:szCs w:val="28"/>
          <w:lang w:val="en-US"/>
        </w:rPr>
        <w:instrText>issued</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date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parts</w:instrText>
      </w:r>
      <w:r w:rsidR="00365B8F" w:rsidRPr="007B6493">
        <w:rPr>
          <w:rFonts w:ascii="Times New Roman" w:hAnsi="Times New Roman"/>
          <w:sz w:val="28"/>
          <w:szCs w:val="28"/>
        </w:rPr>
        <w:instrText>":[["2023","2","1"]]},"</w:instrText>
      </w:r>
      <w:r w:rsidR="00365B8F" w:rsidRPr="007B6493">
        <w:rPr>
          <w:rFonts w:ascii="Times New Roman" w:hAnsi="Times New Roman"/>
          <w:sz w:val="28"/>
          <w:szCs w:val="28"/>
          <w:lang w:val="en-US"/>
        </w:rPr>
        <w:instrText>publisher</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Toxins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Basel</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title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Cosmetic</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Treatment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Using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Botulinum</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Toxin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Oral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Maxillofacial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Area</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Narrative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Review</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Esthetic</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Techniques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type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article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journal</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volume</w:instrText>
      </w:r>
      <w:r w:rsidR="00365B8F" w:rsidRPr="007B6493">
        <w:rPr>
          <w:rFonts w:ascii="Times New Roman" w:hAnsi="Times New Roman"/>
          <w:sz w:val="28"/>
          <w:szCs w:val="28"/>
        </w:rPr>
        <w:instrText>":"15"},"</w:instrText>
      </w:r>
      <w:r w:rsidR="00365B8F" w:rsidRPr="007B6493">
        <w:rPr>
          <w:rFonts w:ascii="Times New Roman" w:hAnsi="Times New Roman"/>
          <w:sz w:val="28"/>
          <w:szCs w:val="28"/>
          <w:lang w:val="en-US"/>
        </w:rPr>
        <w:instrText>uris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http</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www</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mendeley</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com</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documents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uuid</w:instrText>
      </w:r>
      <w:r w:rsidR="00365B8F" w:rsidRPr="007B6493">
        <w:rPr>
          <w:rFonts w:ascii="Times New Roman" w:hAnsi="Times New Roman"/>
          <w:sz w:val="28"/>
          <w:szCs w:val="28"/>
        </w:rPr>
        <w:instrText>=8</w:instrText>
      </w:r>
      <w:r w:rsidR="00365B8F" w:rsidRPr="007B6493">
        <w:rPr>
          <w:rFonts w:ascii="Times New Roman" w:hAnsi="Times New Roman"/>
          <w:sz w:val="28"/>
          <w:szCs w:val="28"/>
          <w:lang w:val="en-US"/>
        </w:rPr>
        <w:instrText>fe</w:instrText>
      </w:r>
      <w:r w:rsidR="00365B8F" w:rsidRPr="007B6493">
        <w:rPr>
          <w:rFonts w:ascii="Times New Roman" w:hAnsi="Times New Roman"/>
          <w:sz w:val="28"/>
          <w:szCs w:val="28"/>
        </w:rPr>
        <w:instrText>0</w:instrText>
      </w:r>
      <w:r w:rsidR="00365B8F" w:rsidRPr="007B6493">
        <w:rPr>
          <w:rFonts w:ascii="Times New Roman" w:hAnsi="Times New Roman"/>
          <w:sz w:val="28"/>
          <w:szCs w:val="28"/>
          <w:lang w:val="en-US"/>
        </w:rPr>
        <w:instrText>d</w:instrText>
      </w:r>
      <w:r w:rsidR="00365B8F" w:rsidRPr="007B6493">
        <w:rPr>
          <w:rFonts w:ascii="Times New Roman" w:hAnsi="Times New Roman"/>
          <w:sz w:val="28"/>
          <w:szCs w:val="28"/>
        </w:rPr>
        <w:instrText>076-0</w:instrText>
      </w:r>
      <w:r w:rsidR="00365B8F" w:rsidRPr="007B6493">
        <w:rPr>
          <w:rFonts w:ascii="Times New Roman" w:hAnsi="Times New Roman"/>
          <w:sz w:val="28"/>
          <w:szCs w:val="28"/>
          <w:lang w:val="en-US"/>
        </w:rPr>
        <w:instrText>c</w:instrText>
      </w:r>
      <w:r w:rsidR="00365B8F" w:rsidRPr="007B6493">
        <w:rPr>
          <w:rFonts w:ascii="Times New Roman" w:hAnsi="Times New Roman"/>
          <w:sz w:val="28"/>
          <w:szCs w:val="28"/>
        </w:rPr>
        <w:instrText>06-3539-91</w:instrText>
      </w:r>
      <w:r w:rsidR="00365B8F" w:rsidRPr="007B6493">
        <w:rPr>
          <w:rFonts w:ascii="Times New Roman" w:hAnsi="Times New Roman"/>
          <w:sz w:val="28"/>
          <w:szCs w:val="28"/>
          <w:lang w:val="en-US"/>
        </w:rPr>
        <w:instrText>a</w:instrText>
      </w:r>
      <w:r w:rsidR="00365B8F" w:rsidRPr="007B6493">
        <w:rPr>
          <w:rFonts w:ascii="Times New Roman" w:hAnsi="Times New Roman"/>
          <w:sz w:val="28"/>
          <w:szCs w:val="28"/>
        </w:rPr>
        <w:instrText>9-3</w:instrText>
      </w:r>
      <w:r w:rsidR="00365B8F" w:rsidRPr="007B6493">
        <w:rPr>
          <w:rFonts w:ascii="Times New Roman" w:hAnsi="Times New Roman"/>
          <w:sz w:val="28"/>
          <w:szCs w:val="28"/>
          <w:lang w:val="en-US"/>
        </w:rPr>
        <w:instrText>f</w:instrText>
      </w:r>
      <w:r w:rsidR="00365B8F" w:rsidRPr="007B6493">
        <w:rPr>
          <w:rFonts w:ascii="Times New Roman" w:hAnsi="Times New Roman"/>
          <w:sz w:val="28"/>
          <w:szCs w:val="28"/>
        </w:rPr>
        <w:instrText>1</w:instrText>
      </w:r>
      <w:r w:rsidR="00365B8F" w:rsidRPr="007B6493">
        <w:rPr>
          <w:rFonts w:ascii="Times New Roman" w:hAnsi="Times New Roman"/>
          <w:sz w:val="28"/>
          <w:szCs w:val="28"/>
          <w:lang w:val="en-US"/>
        </w:rPr>
        <w:instrText>c</w:instrText>
      </w:r>
      <w:r w:rsidR="00365B8F" w:rsidRPr="007B6493">
        <w:rPr>
          <w:rFonts w:ascii="Times New Roman" w:hAnsi="Times New Roman"/>
          <w:sz w:val="28"/>
          <w:szCs w:val="28"/>
        </w:rPr>
        <w:instrText>98</w:instrText>
      </w:r>
      <w:r w:rsidR="00365B8F" w:rsidRPr="007B6493">
        <w:rPr>
          <w:rFonts w:ascii="Times New Roman" w:hAnsi="Times New Roman"/>
          <w:sz w:val="28"/>
          <w:szCs w:val="28"/>
          <w:lang w:val="en-US"/>
        </w:rPr>
        <w:instrText>b</w:instrText>
      </w:r>
      <w:r w:rsidR="00365B8F" w:rsidRPr="007B6493">
        <w:rPr>
          <w:rFonts w:ascii="Times New Roman" w:hAnsi="Times New Roman"/>
          <w:sz w:val="28"/>
          <w:szCs w:val="28"/>
        </w:rPr>
        <w:instrText>997</w:instrText>
      </w:r>
      <w:r w:rsidR="00365B8F" w:rsidRPr="007B6493">
        <w:rPr>
          <w:rFonts w:ascii="Times New Roman" w:hAnsi="Times New Roman"/>
          <w:sz w:val="28"/>
          <w:szCs w:val="28"/>
          <w:lang w:val="en-US"/>
        </w:rPr>
        <w:instrText>a</w:instrText>
      </w:r>
      <w:r w:rsidR="00365B8F" w:rsidRPr="007B6493">
        <w:rPr>
          <w:rFonts w:ascii="Times New Roman" w:hAnsi="Times New Roman"/>
          <w:sz w:val="28"/>
          <w:szCs w:val="28"/>
        </w:rPr>
        <w:instrText>1"]}],"</w:instrText>
      </w:r>
      <w:r w:rsidR="00365B8F" w:rsidRPr="007B6493">
        <w:rPr>
          <w:rFonts w:ascii="Times New Roman" w:hAnsi="Times New Roman"/>
          <w:sz w:val="28"/>
          <w:szCs w:val="28"/>
          <w:lang w:val="en-US"/>
        </w:rPr>
        <w:instrText>mendeley</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formattedCitation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Hong</w:instrText>
      </w:r>
      <w:r w:rsidR="00365B8F" w:rsidRPr="007B6493">
        <w:rPr>
          <w:rFonts w:ascii="Times New Roman" w:hAnsi="Times New Roman"/>
          <w:sz w:val="28"/>
          <w:szCs w:val="28"/>
        </w:rPr>
        <w:instrText>, 2023]","</w:instrText>
      </w:r>
      <w:r w:rsidR="00365B8F" w:rsidRPr="007B6493">
        <w:rPr>
          <w:rFonts w:ascii="Times New Roman" w:hAnsi="Times New Roman"/>
          <w:sz w:val="28"/>
          <w:szCs w:val="28"/>
          <w:lang w:val="en-US"/>
        </w:rPr>
        <w:instrText>manualFormatting</w:instrText>
      </w:r>
      <w:r w:rsidR="00365B8F" w:rsidRPr="007B6493">
        <w:rPr>
          <w:rFonts w:ascii="Times New Roman" w:hAnsi="Times New Roman"/>
          <w:sz w:val="28"/>
          <w:szCs w:val="28"/>
        </w:rPr>
        <w:instrText>":"[65]","</w:instrText>
      </w:r>
      <w:r w:rsidR="00365B8F" w:rsidRPr="007B6493">
        <w:rPr>
          <w:rFonts w:ascii="Times New Roman" w:hAnsi="Times New Roman"/>
          <w:sz w:val="28"/>
          <w:szCs w:val="28"/>
          <w:lang w:val="en-US"/>
        </w:rPr>
        <w:instrText>plainTextFormattedCitation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Hong</w:instrText>
      </w:r>
      <w:r w:rsidR="00365B8F" w:rsidRPr="007B6493">
        <w:rPr>
          <w:rFonts w:ascii="Times New Roman" w:hAnsi="Times New Roman"/>
          <w:sz w:val="28"/>
          <w:szCs w:val="28"/>
        </w:rPr>
        <w:instrText>, 2023]","</w:instrText>
      </w:r>
      <w:r w:rsidR="00365B8F" w:rsidRPr="007B6493">
        <w:rPr>
          <w:rFonts w:ascii="Times New Roman" w:hAnsi="Times New Roman"/>
          <w:sz w:val="28"/>
          <w:szCs w:val="28"/>
          <w:lang w:val="en-US"/>
        </w:rPr>
        <w:instrText>previouslyFormattedCitation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Hong</w:instrText>
      </w:r>
      <w:r w:rsidR="00365B8F" w:rsidRPr="007B6493">
        <w:rPr>
          <w:rFonts w:ascii="Times New Roman" w:hAnsi="Times New Roman"/>
          <w:sz w:val="28"/>
          <w:szCs w:val="28"/>
        </w:rPr>
        <w:instrText>, 2023]"},"</w:instrText>
      </w:r>
      <w:r w:rsidR="00365B8F" w:rsidRPr="007B6493">
        <w:rPr>
          <w:rFonts w:ascii="Times New Roman" w:hAnsi="Times New Roman"/>
          <w:sz w:val="28"/>
          <w:szCs w:val="28"/>
          <w:lang w:val="en-US"/>
        </w:rPr>
        <w:instrText>properties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noteIndex</w:instrText>
      </w:r>
      <w:r w:rsidR="00365B8F" w:rsidRPr="007B6493">
        <w:rPr>
          <w:rFonts w:ascii="Times New Roman" w:hAnsi="Times New Roman"/>
          <w:sz w:val="28"/>
          <w:szCs w:val="28"/>
        </w:rPr>
        <w:instrText>":0},"</w:instrText>
      </w:r>
      <w:r w:rsidR="00365B8F" w:rsidRPr="007B6493">
        <w:rPr>
          <w:rFonts w:ascii="Times New Roman" w:hAnsi="Times New Roman"/>
          <w:sz w:val="28"/>
          <w:szCs w:val="28"/>
          <w:lang w:val="en-US"/>
        </w:rPr>
        <w:instrText>schema</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https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github</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com</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citation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style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language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schema</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raw</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master</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csl</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citation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json</w:instrText>
      </w:r>
      <w:r w:rsidR="00365B8F" w:rsidRPr="007B6493">
        <w:rPr>
          <w:rFonts w:ascii="Times New Roman" w:hAnsi="Times New Roman"/>
          <w:sz w:val="28"/>
          <w:szCs w:val="28"/>
        </w:rPr>
        <w:instrText>"}</w:instrText>
      </w:r>
      <w:r w:rsidR="003844F8" w:rsidRPr="007B6493">
        <w:rPr>
          <w:rFonts w:ascii="Times New Roman" w:hAnsi="Times New Roman"/>
          <w:sz w:val="28"/>
          <w:szCs w:val="28"/>
        </w:rPr>
        <w:fldChar w:fldCharType="separate"/>
      </w:r>
      <w:r w:rsidR="003844F8" w:rsidRPr="007B6493">
        <w:rPr>
          <w:rFonts w:ascii="Times New Roman" w:hAnsi="Times New Roman"/>
          <w:noProof/>
          <w:sz w:val="28"/>
          <w:szCs w:val="28"/>
        </w:rPr>
        <w:t>[6</w:t>
      </w:r>
      <w:r w:rsidR="009D20DA" w:rsidRPr="007B6493">
        <w:rPr>
          <w:rFonts w:ascii="Times New Roman" w:hAnsi="Times New Roman"/>
          <w:noProof/>
          <w:sz w:val="28"/>
          <w:szCs w:val="28"/>
        </w:rPr>
        <w:t>4</w:t>
      </w:r>
      <w:r w:rsidR="003844F8" w:rsidRPr="007B6493">
        <w:rPr>
          <w:rFonts w:ascii="Times New Roman" w:hAnsi="Times New Roman"/>
          <w:noProof/>
          <w:sz w:val="28"/>
          <w:szCs w:val="28"/>
        </w:rPr>
        <w:t>]</w:t>
      </w:r>
      <w:r w:rsidR="003844F8" w:rsidRPr="007B6493">
        <w:rPr>
          <w:rFonts w:ascii="Times New Roman" w:hAnsi="Times New Roman"/>
          <w:sz w:val="28"/>
          <w:szCs w:val="28"/>
        </w:rPr>
        <w:fldChar w:fldCharType="end"/>
      </w:r>
      <w:r w:rsidRPr="007B6493">
        <w:rPr>
          <w:rFonts w:ascii="Times New Roman" w:hAnsi="Times New Roman"/>
          <w:sz w:val="28"/>
          <w:szCs w:val="28"/>
        </w:rPr>
        <w:t>.</w:t>
      </w:r>
    </w:p>
    <w:p w:rsidR="00DA5F55" w:rsidRPr="007B6493" w:rsidRDefault="00DA5F55" w:rsidP="00145FBF">
      <w:pPr>
        <w:spacing w:after="0" w:line="240" w:lineRule="auto"/>
        <w:ind w:firstLine="708"/>
        <w:jc w:val="both"/>
        <w:rPr>
          <w:rFonts w:ascii="Times New Roman" w:hAnsi="Times New Roman"/>
          <w:sz w:val="28"/>
          <w:szCs w:val="28"/>
        </w:rPr>
      </w:pPr>
      <w:r w:rsidRPr="007B6493">
        <w:rPr>
          <w:rFonts w:ascii="Times New Roman" w:hAnsi="Times New Roman"/>
          <w:sz w:val="28"/>
          <w:szCs w:val="28"/>
        </w:rPr>
        <w:t xml:space="preserve"> </w:t>
      </w:r>
    </w:p>
    <w:p w:rsidR="00DA5F55" w:rsidRPr="007B6493" w:rsidRDefault="00877FE1" w:rsidP="00145FBF">
      <w:pPr>
        <w:spacing w:line="240" w:lineRule="auto"/>
        <w:jc w:val="center"/>
        <w:rPr>
          <w:rFonts w:ascii="Times New Roman" w:hAnsi="Times New Roman"/>
          <w:sz w:val="28"/>
          <w:szCs w:val="28"/>
        </w:rPr>
      </w:pPr>
      <w:r w:rsidRPr="007B6493">
        <w:rPr>
          <w:rFonts w:ascii="Times New Roman" w:hAnsi="Times New Roman"/>
          <w:noProof/>
          <w:sz w:val="28"/>
          <w:szCs w:val="28"/>
        </w:rPr>
        <w:drawing>
          <wp:inline distT="0" distB="0" distL="0" distR="0">
            <wp:extent cx="2314575" cy="1731010"/>
            <wp:effectExtent l="0" t="0" r="0" b="0"/>
            <wp:docPr id="2" name="Рисунок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2"/>
                    <pic:cNvPicPr>
                      <a:picLocks/>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314575" cy="1731010"/>
                    </a:xfrm>
                    <a:prstGeom prst="rect">
                      <a:avLst/>
                    </a:prstGeom>
                    <a:noFill/>
                    <a:ln>
                      <a:noFill/>
                    </a:ln>
                  </pic:spPr>
                </pic:pic>
              </a:graphicData>
            </a:graphic>
          </wp:inline>
        </w:drawing>
      </w:r>
      <w:r w:rsidR="00DA5F55" w:rsidRPr="007B6493">
        <w:rPr>
          <w:rFonts w:ascii="Times New Roman" w:hAnsi="Times New Roman"/>
          <w:sz w:val="28"/>
          <w:szCs w:val="28"/>
        </w:rPr>
        <w:t xml:space="preserve"> </w:t>
      </w:r>
    </w:p>
    <w:p w:rsidR="007003AA" w:rsidRPr="007B6493" w:rsidRDefault="007003AA" w:rsidP="007003AA">
      <w:pPr>
        <w:spacing w:after="0" w:line="240" w:lineRule="auto"/>
        <w:ind w:firstLine="510"/>
        <w:jc w:val="center"/>
        <w:rPr>
          <w:rFonts w:ascii="Times New Roman" w:hAnsi="Times New Roman"/>
          <w:sz w:val="4"/>
          <w:szCs w:val="4"/>
        </w:rPr>
      </w:pPr>
    </w:p>
    <w:p w:rsidR="007003AA" w:rsidRPr="007B6493" w:rsidRDefault="00DA5F55" w:rsidP="007003AA">
      <w:pPr>
        <w:spacing w:after="0" w:line="240" w:lineRule="auto"/>
        <w:ind w:firstLine="510"/>
        <w:jc w:val="center"/>
        <w:rPr>
          <w:rFonts w:ascii="Times New Roman" w:hAnsi="Times New Roman"/>
          <w:sz w:val="28"/>
          <w:szCs w:val="28"/>
        </w:rPr>
      </w:pPr>
      <w:r w:rsidRPr="007B6493">
        <w:rPr>
          <w:rFonts w:ascii="Times New Roman" w:hAnsi="Times New Roman"/>
          <w:sz w:val="28"/>
          <w:szCs w:val="28"/>
        </w:rPr>
        <w:t xml:space="preserve">Рисунок 2 - Зелеными точками отмечены точки введения ботулотоксина, для снятия гиперспазма круговой мышцы глаза </w:t>
      </w:r>
    </w:p>
    <w:p w:rsidR="007003AA" w:rsidRPr="007B6493" w:rsidRDefault="007003AA" w:rsidP="007003AA">
      <w:pPr>
        <w:spacing w:after="0" w:line="240" w:lineRule="auto"/>
        <w:ind w:firstLine="510"/>
        <w:jc w:val="center"/>
        <w:rPr>
          <w:rFonts w:ascii="Times New Roman" w:hAnsi="Times New Roman"/>
          <w:sz w:val="28"/>
          <w:szCs w:val="28"/>
        </w:rPr>
      </w:pPr>
    </w:p>
    <w:p w:rsidR="0060144A" w:rsidRPr="007B6493" w:rsidRDefault="007003AA" w:rsidP="007003AA">
      <w:pPr>
        <w:spacing w:after="0" w:line="240" w:lineRule="auto"/>
        <w:ind w:firstLine="567"/>
        <w:rPr>
          <w:rFonts w:ascii="Times New Roman" w:hAnsi="Times New Roman"/>
          <w:sz w:val="24"/>
          <w:szCs w:val="24"/>
        </w:rPr>
      </w:pPr>
      <w:r w:rsidRPr="007B6493">
        <w:rPr>
          <w:rFonts w:ascii="Times New Roman" w:hAnsi="Times New Roman"/>
          <w:sz w:val="24"/>
          <w:szCs w:val="24"/>
        </w:rPr>
        <w:t xml:space="preserve">Примечание – Источник </w:t>
      </w:r>
      <w:r w:rsidR="003844F8" w:rsidRPr="007B6493">
        <w:rPr>
          <w:rFonts w:ascii="Times New Roman" w:hAnsi="Times New Roman"/>
          <w:sz w:val="24"/>
          <w:szCs w:val="24"/>
        </w:rPr>
        <w:fldChar w:fldCharType="begin" w:fldLock="1"/>
      </w:r>
      <w:r w:rsidR="00365B8F" w:rsidRPr="007B6493">
        <w:rPr>
          <w:rFonts w:ascii="Times New Roman" w:hAnsi="Times New Roman"/>
          <w:sz w:val="24"/>
          <w:szCs w:val="24"/>
          <w:lang w:val="en-US"/>
        </w:rPr>
        <w:instrText>ADDIN</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CSL</w:instrText>
      </w:r>
      <w:r w:rsidR="00365B8F" w:rsidRPr="007B6493">
        <w:rPr>
          <w:rFonts w:ascii="Times New Roman" w:hAnsi="Times New Roman"/>
          <w:sz w:val="24"/>
          <w:szCs w:val="24"/>
        </w:rPr>
        <w:instrText>_</w:instrText>
      </w:r>
      <w:r w:rsidR="00365B8F" w:rsidRPr="007B6493">
        <w:rPr>
          <w:rFonts w:ascii="Times New Roman" w:hAnsi="Times New Roman"/>
          <w:sz w:val="24"/>
          <w:szCs w:val="24"/>
          <w:lang w:val="en-US"/>
        </w:rPr>
        <w:instrText>CITATION</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citationItems</w:instrText>
      </w:r>
      <w:r w:rsidR="00365B8F" w:rsidRPr="007B6493">
        <w:rPr>
          <w:rFonts w:ascii="Times New Roman" w:hAnsi="Times New Roman"/>
          <w:sz w:val="24"/>
          <w:szCs w:val="24"/>
        </w:rPr>
        <w:instrText>":[{"</w:instrText>
      </w:r>
      <w:r w:rsidR="00365B8F" w:rsidRPr="007B6493">
        <w:rPr>
          <w:rFonts w:ascii="Times New Roman" w:hAnsi="Times New Roman"/>
          <w:sz w:val="24"/>
          <w:szCs w:val="24"/>
          <w:lang w:val="en-US"/>
        </w:rPr>
        <w:instrText>id</w:instrText>
      </w:r>
      <w:r w:rsidR="00365B8F" w:rsidRPr="007B6493">
        <w:rPr>
          <w:rFonts w:ascii="Times New Roman" w:hAnsi="Times New Roman"/>
          <w:sz w:val="24"/>
          <w:szCs w:val="24"/>
        </w:rPr>
        <w:instrText>":"</w:instrText>
      </w:r>
      <w:r w:rsidR="00365B8F" w:rsidRPr="007B6493">
        <w:rPr>
          <w:rFonts w:ascii="Times New Roman" w:hAnsi="Times New Roman"/>
          <w:sz w:val="24"/>
          <w:szCs w:val="24"/>
          <w:lang w:val="en-US"/>
        </w:rPr>
        <w:instrText>ITEM</w:instrText>
      </w:r>
      <w:r w:rsidR="00365B8F" w:rsidRPr="007B6493">
        <w:rPr>
          <w:rFonts w:ascii="Times New Roman" w:hAnsi="Times New Roman"/>
          <w:sz w:val="24"/>
          <w:szCs w:val="24"/>
        </w:rPr>
        <w:instrText>-1","</w:instrText>
      </w:r>
      <w:r w:rsidR="00365B8F" w:rsidRPr="007B6493">
        <w:rPr>
          <w:rFonts w:ascii="Times New Roman" w:hAnsi="Times New Roman"/>
          <w:sz w:val="24"/>
          <w:szCs w:val="24"/>
          <w:lang w:val="en-US"/>
        </w:rPr>
        <w:instrText>itemData</w:instrText>
      </w:r>
      <w:r w:rsidR="00365B8F" w:rsidRPr="007B6493">
        <w:rPr>
          <w:rFonts w:ascii="Times New Roman" w:hAnsi="Times New Roman"/>
          <w:sz w:val="24"/>
          <w:szCs w:val="24"/>
        </w:rPr>
        <w:instrText>":{"</w:instrText>
      </w:r>
      <w:r w:rsidR="00365B8F" w:rsidRPr="007B6493">
        <w:rPr>
          <w:rFonts w:ascii="Times New Roman" w:hAnsi="Times New Roman"/>
          <w:sz w:val="24"/>
          <w:szCs w:val="24"/>
          <w:lang w:val="en-US"/>
        </w:rPr>
        <w:instrText>DOI</w:instrText>
      </w:r>
      <w:r w:rsidR="00365B8F" w:rsidRPr="007B6493">
        <w:rPr>
          <w:rFonts w:ascii="Times New Roman" w:hAnsi="Times New Roman"/>
          <w:sz w:val="24"/>
          <w:szCs w:val="24"/>
        </w:rPr>
        <w:instrText>":"10.3390/</w:instrText>
      </w:r>
      <w:r w:rsidR="00365B8F" w:rsidRPr="007B6493">
        <w:rPr>
          <w:rFonts w:ascii="Times New Roman" w:hAnsi="Times New Roman"/>
          <w:sz w:val="24"/>
          <w:szCs w:val="24"/>
          <w:lang w:val="en-US"/>
        </w:rPr>
        <w:instrText>TOXINS</w:instrText>
      </w:r>
      <w:r w:rsidR="00365B8F" w:rsidRPr="007B6493">
        <w:rPr>
          <w:rFonts w:ascii="Times New Roman" w:hAnsi="Times New Roman"/>
          <w:sz w:val="24"/>
          <w:szCs w:val="24"/>
        </w:rPr>
        <w:instrText>15020082","</w:instrText>
      </w:r>
      <w:r w:rsidR="00365B8F" w:rsidRPr="007B6493">
        <w:rPr>
          <w:rFonts w:ascii="Times New Roman" w:hAnsi="Times New Roman"/>
          <w:sz w:val="24"/>
          <w:szCs w:val="24"/>
          <w:lang w:val="en-US"/>
        </w:rPr>
        <w:instrText>ISSN</w:instrText>
      </w:r>
      <w:r w:rsidR="00365B8F" w:rsidRPr="007B6493">
        <w:rPr>
          <w:rFonts w:ascii="Times New Roman" w:hAnsi="Times New Roman"/>
          <w:sz w:val="24"/>
          <w:szCs w:val="24"/>
        </w:rPr>
        <w:instrText>":"2072-6651","</w:instrText>
      </w:r>
      <w:r w:rsidR="00365B8F" w:rsidRPr="007B6493">
        <w:rPr>
          <w:rFonts w:ascii="Times New Roman" w:hAnsi="Times New Roman"/>
          <w:sz w:val="24"/>
          <w:szCs w:val="24"/>
          <w:lang w:val="en-US"/>
        </w:rPr>
        <w:instrText>PMID</w:instrText>
      </w:r>
      <w:r w:rsidR="00365B8F" w:rsidRPr="007B6493">
        <w:rPr>
          <w:rFonts w:ascii="Times New Roman" w:hAnsi="Times New Roman"/>
          <w:sz w:val="24"/>
          <w:szCs w:val="24"/>
        </w:rPr>
        <w:instrText>":"36828397","</w:instrText>
      </w:r>
      <w:r w:rsidR="00365B8F" w:rsidRPr="007B6493">
        <w:rPr>
          <w:rFonts w:ascii="Times New Roman" w:hAnsi="Times New Roman"/>
          <w:sz w:val="24"/>
          <w:szCs w:val="24"/>
          <w:lang w:val="en-US"/>
        </w:rPr>
        <w:instrText>abstract</w:instrText>
      </w:r>
      <w:r w:rsidR="00365B8F" w:rsidRPr="007B6493">
        <w:rPr>
          <w:rFonts w:ascii="Times New Roman" w:hAnsi="Times New Roman"/>
          <w:sz w:val="24"/>
          <w:szCs w:val="24"/>
        </w:rPr>
        <w:instrText>":"</w:instrText>
      </w:r>
      <w:r w:rsidR="00365B8F" w:rsidRPr="007B6493">
        <w:rPr>
          <w:rFonts w:ascii="Times New Roman" w:hAnsi="Times New Roman"/>
          <w:sz w:val="24"/>
          <w:szCs w:val="24"/>
          <w:lang w:val="en-US"/>
        </w:rPr>
        <w:instrText>Botulinum</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toxin</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BoNT</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is</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an</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anaerobic</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rod</w:instrText>
      </w:r>
      <w:r w:rsidR="00365B8F" w:rsidRPr="007B6493">
        <w:rPr>
          <w:rFonts w:ascii="Times New Roman" w:hAnsi="Times New Roman"/>
          <w:sz w:val="24"/>
          <w:szCs w:val="24"/>
        </w:rPr>
        <w:instrText>-</w:instrText>
      </w:r>
      <w:r w:rsidR="00365B8F" w:rsidRPr="007B6493">
        <w:rPr>
          <w:rFonts w:ascii="Times New Roman" w:hAnsi="Times New Roman"/>
          <w:sz w:val="24"/>
          <w:szCs w:val="24"/>
          <w:lang w:val="en-US"/>
        </w:rPr>
        <w:instrText>shaped</w:instrText>
      </w:r>
      <w:r w:rsidR="00365B8F" w:rsidRPr="007B6493">
        <w:rPr>
          <w:rFonts w:ascii="Times New Roman" w:hAnsi="Times New Roman"/>
          <w:sz w:val="24"/>
          <w:szCs w:val="24"/>
        </w:rPr>
        <w:instrText>-</w:instrText>
      </w:r>
      <w:r w:rsidR="00365B8F" w:rsidRPr="007B6493">
        <w:rPr>
          <w:rFonts w:ascii="Times New Roman" w:hAnsi="Times New Roman"/>
          <w:sz w:val="24"/>
          <w:szCs w:val="24"/>
          <w:lang w:val="en-US"/>
        </w:rPr>
        <w:instrText>neurotoxin</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produced</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by</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Clostridium</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botulinum</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that</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has</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both</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therapeutic</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and</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lethal</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applications</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BoNT</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injection</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is</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the</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most</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popular</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cosmetic</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procedure</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worldwide</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with</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various</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applications</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Patients</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with</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dynamic</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wrinkles</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in</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areas</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such</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as</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the</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glabella</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forehead</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peri</w:instrText>
      </w:r>
      <w:r w:rsidR="00365B8F" w:rsidRPr="007B6493">
        <w:rPr>
          <w:rFonts w:ascii="Times New Roman" w:hAnsi="Times New Roman"/>
          <w:sz w:val="24"/>
          <w:szCs w:val="24"/>
        </w:rPr>
        <w:instrText>-</w:instrText>
      </w:r>
      <w:r w:rsidR="00365B8F" w:rsidRPr="007B6493">
        <w:rPr>
          <w:rFonts w:ascii="Times New Roman" w:hAnsi="Times New Roman"/>
          <w:sz w:val="24"/>
          <w:szCs w:val="24"/>
          <w:lang w:val="en-US"/>
        </w:rPr>
        <w:instrText>orbital</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lines</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nasal</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rhytides</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and</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perioral</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rhytides</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are</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indicated</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Excessive</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contraction</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of</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muscles</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or</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hyperactivity</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of</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specific</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muscles</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such</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as</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bulky</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masseters</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cobble</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stone</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chins</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gummy</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smiles</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asymmetric</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smiles</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and</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depressed</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mouth</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corners</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can</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achieve</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esthetic</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results</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by</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targeting</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the</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precise</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muscles</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Patients</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with</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hypertrophic</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submandibular</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glands</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and</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parotid</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glands</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can</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also</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benefit</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esthetically</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There</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are</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several</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FDA</w:instrText>
      </w:r>
      <w:r w:rsidR="00365B8F" w:rsidRPr="007B6493">
        <w:rPr>
          <w:rFonts w:ascii="Times New Roman" w:hAnsi="Times New Roman"/>
          <w:sz w:val="24"/>
          <w:szCs w:val="24"/>
        </w:rPr>
        <w:instrText>-</w:instrText>
      </w:r>
      <w:r w:rsidR="00365B8F" w:rsidRPr="007B6493">
        <w:rPr>
          <w:rFonts w:ascii="Times New Roman" w:hAnsi="Times New Roman"/>
          <w:sz w:val="24"/>
          <w:szCs w:val="24"/>
          <w:lang w:val="en-US"/>
        </w:rPr>
        <w:instrText>approved</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BoNTs</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obabotuli</w:instrText>
      </w:r>
      <w:r w:rsidR="00365B8F" w:rsidRPr="007B6493">
        <w:rPr>
          <w:rFonts w:ascii="Times New Roman" w:hAnsi="Times New Roman"/>
          <w:sz w:val="24"/>
          <w:szCs w:val="24"/>
        </w:rPr>
        <w:instrText>-</w:instrText>
      </w:r>
      <w:r w:rsidR="00365B8F" w:rsidRPr="007B6493">
        <w:rPr>
          <w:rFonts w:ascii="Times New Roman" w:hAnsi="Times New Roman"/>
          <w:sz w:val="24"/>
          <w:szCs w:val="24"/>
          <w:lang w:val="en-US"/>
        </w:rPr>
        <w:instrText>numtoxinA</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abobotulinumtoxinA</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incobotulinumtoxinA</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letibotulinumtoxinA</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prabotulinumtox</w:instrText>
      </w:r>
      <w:r w:rsidR="00365B8F" w:rsidRPr="007B6493">
        <w:rPr>
          <w:rFonts w:ascii="Times New Roman" w:hAnsi="Times New Roman"/>
          <w:sz w:val="24"/>
          <w:szCs w:val="24"/>
        </w:rPr>
        <w:instrText>-</w:instrText>
      </w:r>
      <w:r w:rsidR="00365B8F" w:rsidRPr="007B6493">
        <w:rPr>
          <w:rFonts w:ascii="Times New Roman" w:hAnsi="Times New Roman"/>
          <w:sz w:val="24"/>
          <w:szCs w:val="24"/>
          <w:lang w:val="en-US"/>
        </w:rPr>
        <w:instrText>inA</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daxibotulinumtoxinA</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rimbotulinumtoxinB</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and</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novel</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BoNTs</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on</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the</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market</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This</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paper</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is</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a</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narrative</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review</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of</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the</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consensus</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statements</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of</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expert</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practitioners</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and</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various</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literature</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on</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the</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injection</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points</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and</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techniques</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highlighting</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both</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the</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Asian</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and</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Caucasian</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population</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separately</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This</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paper</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can</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serve</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as</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a</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practical</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illustrative</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guide</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and</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reference</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for</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optimal</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safe</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injection</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areas</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and</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effective</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doses</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for</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application</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of</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BoNT</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in</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the</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face</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and</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oral</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and</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maxillofacial</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area</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The</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history</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of</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BoNT</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indications</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contraindications</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and</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complications</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and</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the</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merits</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of</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ultrasonography</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US</w:instrText>
      </w:r>
      <w:r w:rsidR="00365B8F" w:rsidRPr="007B6493">
        <w:rPr>
          <w:rFonts w:ascii="Times New Roman" w:hAnsi="Times New Roman"/>
          <w:sz w:val="24"/>
          <w:szCs w:val="24"/>
        </w:rPr>
        <w:instrText>)-</w:instrText>
      </w:r>
      <w:r w:rsidR="00365B8F" w:rsidRPr="007B6493">
        <w:rPr>
          <w:rFonts w:ascii="Times New Roman" w:hAnsi="Times New Roman"/>
          <w:sz w:val="24"/>
          <w:szCs w:val="24"/>
          <w:lang w:val="en-US"/>
        </w:rPr>
        <w:instrText>assisted</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injections</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are</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also</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discussed</w:instrText>
      </w:r>
      <w:r w:rsidR="00365B8F" w:rsidRPr="007B6493">
        <w:rPr>
          <w:rFonts w:ascii="Times New Roman" w:hAnsi="Times New Roman"/>
          <w:sz w:val="24"/>
          <w:szCs w:val="24"/>
        </w:rPr>
        <w:instrText>.","</w:instrText>
      </w:r>
      <w:r w:rsidR="00365B8F" w:rsidRPr="007B6493">
        <w:rPr>
          <w:rFonts w:ascii="Times New Roman" w:hAnsi="Times New Roman"/>
          <w:sz w:val="24"/>
          <w:szCs w:val="24"/>
          <w:lang w:val="en-US"/>
        </w:rPr>
        <w:instrText>author</w:instrText>
      </w:r>
      <w:r w:rsidR="00365B8F" w:rsidRPr="007B6493">
        <w:rPr>
          <w:rFonts w:ascii="Times New Roman" w:hAnsi="Times New Roman"/>
          <w:sz w:val="24"/>
          <w:szCs w:val="24"/>
        </w:rPr>
        <w:instrText>":[{"</w:instrText>
      </w:r>
      <w:r w:rsidR="00365B8F" w:rsidRPr="007B6493">
        <w:rPr>
          <w:rFonts w:ascii="Times New Roman" w:hAnsi="Times New Roman"/>
          <w:sz w:val="24"/>
          <w:szCs w:val="24"/>
          <w:lang w:val="en-US"/>
        </w:rPr>
        <w:instrText>dropping</w:instrText>
      </w:r>
      <w:r w:rsidR="00365B8F" w:rsidRPr="007B6493">
        <w:rPr>
          <w:rFonts w:ascii="Times New Roman" w:hAnsi="Times New Roman"/>
          <w:sz w:val="24"/>
          <w:szCs w:val="24"/>
        </w:rPr>
        <w:instrText>-</w:instrText>
      </w:r>
      <w:r w:rsidR="00365B8F" w:rsidRPr="007B6493">
        <w:rPr>
          <w:rFonts w:ascii="Times New Roman" w:hAnsi="Times New Roman"/>
          <w:sz w:val="24"/>
          <w:szCs w:val="24"/>
          <w:lang w:val="en-US"/>
        </w:rPr>
        <w:instrText>particle</w:instrText>
      </w:r>
      <w:r w:rsidR="00365B8F" w:rsidRPr="007B6493">
        <w:rPr>
          <w:rFonts w:ascii="Times New Roman" w:hAnsi="Times New Roman"/>
          <w:sz w:val="24"/>
          <w:szCs w:val="24"/>
        </w:rPr>
        <w:instrText>":"","</w:instrText>
      </w:r>
      <w:r w:rsidR="00365B8F" w:rsidRPr="007B6493">
        <w:rPr>
          <w:rFonts w:ascii="Times New Roman" w:hAnsi="Times New Roman"/>
          <w:sz w:val="24"/>
          <w:szCs w:val="24"/>
          <w:lang w:val="en-US"/>
        </w:rPr>
        <w:instrText>family</w:instrText>
      </w:r>
      <w:r w:rsidR="00365B8F" w:rsidRPr="007B6493">
        <w:rPr>
          <w:rFonts w:ascii="Times New Roman" w:hAnsi="Times New Roman"/>
          <w:sz w:val="24"/>
          <w:szCs w:val="24"/>
        </w:rPr>
        <w:instrText>":"</w:instrText>
      </w:r>
      <w:r w:rsidR="00365B8F" w:rsidRPr="007B6493">
        <w:rPr>
          <w:rFonts w:ascii="Times New Roman" w:hAnsi="Times New Roman"/>
          <w:sz w:val="24"/>
          <w:szCs w:val="24"/>
          <w:lang w:val="en-US"/>
        </w:rPr>
        <w:instrText>Hong</w:instrText>
      </w:r>
      <w:r w:rsidR="00365B8F" w:rsidRPr="007B6493">
        <w:rPr>
          <w:rFonts w:ascii="Times New Roman" w:hAnsi="Times New Roman"/>
          <w:sz w:val="24"/>
          <w:szCs w:val="24"/>
        </w:rPr>
        <w:instrText>","</w:instrText>
      </w:r>
      <w:r w:rsidR="00365B8F" w:rsidRPr="007B6493">
        <w:rPr>
          <w:rFonts w:ascii="Times New Roman" w:hAnsi="Times New Roman"/>
          <w:sz w:val="24"/>
          <w:szCs w:val="24"/>
          <w:lang w:val="en-US"/>
        </w:rPr>
        <w:instrText>given</w:instrText>
      </w:r>
      <w:r w:rsidR="00365B8F" w:rsidRPr="007B6493">
        <w:rPr>
          <w:rFonts w:ascii="Times New Roman" w:hAnsi="Times New Roman"/>
          <w:sz w:val="24"/>
          <w:szCs w:val="24"/>
        </w:rPr>
        <w:instrText>":"</w:instrText>
      </w:r>
      <w:r w:rsidR="00365B8F" w:rsidRPr="007B6493">
        <w:rPr>
          <w:rFonts w:ascii="Times New Roman" w:hAnsi="Times New Roman"/>
          <w:sz w:val="24"/>
          <w:szCs w:val="24"/>
          <w:lang w:val="en-US"/>
        </w:rPr>
        <w:instrText>Sung</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Ok</w:instrText>
      </w:r>
      <w:r w:rsidR="00365B8F" w:rsidRPr="007B6493">
        <w:rPr>
          <w:rFonts w:ascii="Times New Roman" w:hAnsi="Times New Roman"/>
          <w:sz w:val="24"/>
          <w:szCs w:val="24"/>
        </w:rPr>
        <w:instrText>","</w:instrText>
      </w:r>
      <w:r w:rsidR="00365B8F" w:rsidRPr="007B6493">
        <w:rPr>
          <w:rFonts w:ascii="Times New Roman" w:hAnsi="Times New Roman"/>
          <w:sz w:val="24"/>
          <w:szCs w:val="24"/>
          <w:lang w:val="en-US"/>
        </w:rPr>
        <w:instrText>non</w:instrText>
      </w:r>
      <w:r w:rsidR="00365B8F" w:rsidRPr="007B6493">
        <w:rPr>
          <w:rFonts w:ascii="Times New Roman" w:hAnsi="Times New Roman"/>
          <w:sz w:val="24"/>
          <w:szCs w:val="24"/>
        </w:rPr>
        <w:instrText>-</w:instrText>
      </w:r>
      <w:r w:rsidR="00365B8F" w:rsidRPr="007B6493">
        <w:rPr>
          <w:rFonts w:ascii="Times New Roman" w:hAnsi="Times New Roman"/>
          <w:sz w:val="24"/>
          <w:szCs w:val="24"/>
          <w:lang w:val="en-US"/>
        </w:rPr>
        <w:instrText>dropping</w:instrText>
      </w:r>
      <w:r w:rsidR="00365B8F" w:rsidRPr="007B6493">
        <w:rPr>
          <w:rFonts w:ascii="Times New Roman" w:hAnsi="Times New Roman"/>
          <w:sz w:val="24"/>
          <w:szCs w:val="24"/>
        </w:rPr>
        <w:instrText>-</w:instrText>
      </w:r>
      <w:r w:rsidR="00365B8F" w:rsidRPr="007B6493">
        <w:rPr>
          <w:rFonts w:ascii="Times New Roman" w:hAnsi="Times New Roman"/>
          <w:sz w:val="24"/>
          <w:szCs w:val="24"/>
          <w:lang w:val="en-US"/>
        </w:rPr>
        <w:instrText>particle</w:instrText>
      </w:r>
      <w:r w:rsidR="00365B8F" w:rsidRPr="007B6493">
        <w:rPr>
          <w:rFonts w:ascii="Times New Roman" w:hAnsi="Times New Roman"/>
          <w:sz w:val="24"/>
          <w:szCs w:val="24"/>
        </w:rPr>
        <w:instrText>":"","</w:instrText>
      </w:r>
      <w:r w:rsidR="00365B8F" w:rsidRPr="007B6493">
        <w:rPr>
          <w:rFonts w:ascii="Times New Roman" w:hAnsi="Times New Roman"/>
          <w:sz w:val="24"/>
          <w:szCs w:val="24"/>
          <w:lang w:val="en-US"/>
        </w:rPr>
        <w:instrText>parse</w:instrText>
      </w:r>
      <w:r w:rsidR="00365B8F" w:rsidRPr="007B6493">
        <w:rPr>
          <w:rFonts w:ascii="Times New Roman" w:hAnsi="Times New Roman"/>
          <w:sz w:val="24"/>
          <w:szCs w:val="24"/>
        </w:rPr>
        <w:instrText>-</w:instrText>
      </w:r>
      <w:r w:rsidR="00365B8F" w:rsidRPr="007B6493">
        <w:rPr>
          <w:rFonts w:ascii="Times New Roman" w:hAnsi="Times New Roman"/>
          <w:sz w:val="24"/>
          <w:szCs w:val="24"/>
          <w:lang w:val="en-US"/>
        </w:rPr>
        <w:instrText>names</w:instrText>
      </w:r>
      <w:r w:rsidR="00365B8F" w:rsidRPr="007B6493">
        <w:rPr>
          <w:rFonts w:ascii="Times New Roman" w:hAnsi="Times New Roman"/>
          <w:sz w:val="24"/>
          <w:szCs w:val="24"/>
        </w:rPr>
        <w:instrText>":</w:instrText>
      </w:r>
      <w:r w:rsidR="00365B8F" w:rsidRPr="007B6493">
        <w:rPr>
          <w:rFonts w:ascii="Times New Roman" w:hAnsi="Times New Roman"/>
          <w:sz w:val="24"/>
          <w:szCs w:val="24"/>
          <w:lang w:val="en-US"/>
        </w:rPr>
        <w:instrText>false</w:instrText>
      </w:r>
      <w:r w:rsidR="00365B8F" w:rsidRPr="007B6493">
        <w:rPr>
          <w:rFonts w:ascii="Times New Roman" w:hAnsi="Times New Roman"/>
          <w:sz w:val="24"/>
          <w:szCs w:val="24"/>
        </w:rPr>
        <w:instrText>,"</w:instrText>
      </w:r>
      <w:r w:rsidR="00365B8F" w:rsidRPr="007B6493">
        <w:rPr>
          <w:rFonts w:ascii="Times New Roman" w:hAnsi="Times New Roman"/>
          <w:sz w:val="24"/>
          <w:szCs w:val="24"/>
          <w:lang w:val="en-US"/>
        </w:rPr>
        <w:instrText>suffix</w:instrText>
      </w:r>
      <w:r w:rsidR="00365B8F" w:rsidRPr="007B6493">
        <w:rPr>
          <w:rFonts w:ascii="Times New Roman" w:hAnsi="Times New Roman"/>
          <w:sz w:val="24"/>
          <w:szCs w:val="24"/>
        </w:rPr>
        <w:instrText>":""}],"</w:instrText>
      </w:r>
      <w:r w:rsidR="00365B8F" w:rsidRPr="007B6493">
        <w:rPr>
          <w:rFonts w:ascii="Times New Roman" w:hAnsi="Times New Roman"/>
          <w:sz w:val="24"/>
          <w:szCs w:val="24"/>
          <w:lang w:val="en-US"/>
        </w:rPr>
        <w:instrText>container</w:instrText>
      </w:r>
      <w:r w:rsidR="00365B8F" w:rsidRPr="007B6493">
        <w:rPr>
          <w:rFonts w:ascii="Times New Roman" w:hAnsi="Times New Roman"/>
          <w:sz w:val="24"/>
          <w:szCs w:val="24"/>
        </w:rPr>
        <w:instrText>-</w:instrText>
      </w:r>
      <w:r w:rsidR="00365B8F" w:rsidRPr="007B6493">
        <w:rPr>
          <w:rFonts w:ascii="Times New Roman" w:hAnsi="Times New Roman"/>
          <w:sz w:val="24"/>
          <w:szCs w:val="24"/>
          <w:lang w:val="en-US"/>
        </w:rPr>
        <w:instrText>title</w:instrText>
      </w:r>
      <w:r w:rsidR="00365B8F" w:rsidRPr="007B6493">
        <w:rPr>
          <w:rFonts w:ascii="Times New Roman" w:hAnsi="Times New Roman"/>
          <w:sz w:val="24"/>
          <w:szCs w:val="24"/>
        </w:rPr>
        <w:instrText>":"</w:instrText>
      </w:r>
      <w:r w:rsidR="00365B8F" w:rsidRPr="007B6493">
        <w:rPr>
          <w:rFonts w:ascii="Times New Roman" w:hAnsi="Times New Roman"/>
          <w:sz w:val="24"/>
          <w:szCs w:val="24"/>
          <w:lang w:val="en-US"/>
        </w:rPr>
        <w:instrText>Toxins</w:instrText>
      </w:r>
      <w:r w:rsidR="00365B8F" w:rsidRPr="007B6493">
        <w:rPr>
          <w:rFonts w:ascii="Times New Roman" w:hAnsi="Times New Roman"/>
          <w:sz w:val="24"/>
          <w:szCs w:val="24"/>
        </w:rPr>
        <w:instrText>","</w:instrText>
      </w:r>
      <w:r w:rsidR="00365B8F" w:rsidRPr="007B6493">
        <w:rPr>
          <w:rFonts w:ascii="Times New Roman" w:hAnsi="Times New Roman"/>
          <w:sz w:val="24"/>
          <w:szCs w:val="24"/>
          <w:lang w:val="en-US"/>
        </w:rPr>
        <w:instrText>id</w:instrText>
      </w:r>
      <w:r w:rsidR="00365B8F" w:rsidRPr="007B6493">
        <w:rPr>
          <w:rFonts w:ascii="Times New Roman" w:hAnsi="Times New Roman"/>
          <w:sz w:val="24"/>
          <w:szCs w:val="24"/>
        </w:rPr>
        <w:instrText>":"</w:instrText>
      </w:r>
      <w:r w:rsidR="00365B8F" w:rsidRPr="007B6493">
        <w:rPr>
          <w:rFonts w:ascii="Times New Roman" w:hAnsi="Times New Roman"/>
          <w:sz w:val="24"/>
          <w:szCs w:val="24"/>
          <w:lang w:val="en-US"/>
        </w:rPr>
        <w:instrText>ITEM</w:instrText>
      </w:r>
      <w:r w:rsidR="00365B8F" w:rsidRPr="007B6493">
        <w:rPr>
          <w:rFonts w:ascii="Times New Roman" w:hAnsi="Times New Roman"/>
          <w:sz w:val="24"/>
          <w:szCs w:val="24"/>
        </w:rPr>
        <w:instrText>-1","</w:instrText>
      </w:r>
      <w:r w:rsidR="00365B8F" w:rsidRPr="007B6493">
        <w:rPr>
          <w:rFonts w:ascii="Times New Roman" w:hAnsi="Times New Roman"/>
          <w:sz w:val="24"/>
          <w:szCs w:val="24"/>
          <w:lang w:val="en-US"/>
        </w:rPr>
        <w:instrText>issue</w:instrText>
      </w:r>
      <w:r w:rsidR="00365B8F" w:rsidRPr="007B6493">
        <w:rPr>
          <w:rFonts w:ascii="Times New Roman" w:hAnsi="Times New Roman"/>
          <w:sz w:val="24"/>
          <w:szCs w:val="24"/>
        </w:rPr>
        <w:instrText>":"2","</w:instrText>
      </w:r>
      <w:r w:rsidR="00365B8F" w:rsidRPr="007B6493">
        <w:rPr>
          <w:rFonts w:ascii="Times New Roman" w:hAnsi="Times New Roman"/>
          <w:sz w:val="24"/>
          <w:szCs w:val="24"/>
          <w:lang w:val="en-US"/>
        </w:rPr>
        <w:instrText>issued</w:instrText>
      </w:r>
      <w:r w:rsidR="00365B8F" w:rsidRPr="007B6493">
        <w:rPr>
          <w:rFonts w:ascii="Times New Roman" w:hAnsi="Times New Roman"/>
          <w:sz w:val="24"/>
          <w:szCs w:val="24"/>
        </w:rPr>
        <w:instrText>":{"</w:instrText>
      </w:r>
      <w:r w:rsidR="00365B8F" w:rsidRPr="007B6493">
        <w:rPr>
          <w:rFonts w:ascii="Times New Roman" w:hAnsi="Times New Roman"/>
          <w:sz w:val="24"/>
          <w:szCs w:val="24"/>
          <w:lang w:val="en-US"/>
        </w:rPr>
        <w:instrText>date</w:instrText>
      </w:r>
      <w:r w:rsidR="00365B8F" w:rsidRPr="007B6493">
        <w:rPr>
          <w:rFonts w:ascii="Times New Roman" w:hAnsi="Times New Roman"/>
          <w:sz w:val="24"/>
          <w:szCs w:val="24"/>
        </w:rPr>
        <w:instrText>-</w:instrText>
      </w:r>
      <w:r w:rsidR="00365B8F" w:rsidRPr="007B6493">
        <w:rPr>
          <w:rFonts w:ascii="Times New Roman" w:hAnsi="Times New Roman"/>
          <w:sz w:val="24"/>
          <w:szCs w:val="24"/>
          <w:lang w:val="en-US"/>
        </w:rPr>
        <w:instrText>parts</w:instrText>
      </w:r>
      <w:r w:rsidR="00365B8F" w:rsidRPr="007B6493">
        <w:rPr>
          <w:rFonts w:ascii="Times New Roman" w:hAnsi="Times New Roman"/>
          <w:sz w:val="24"/>
          <w:szCs w:val="24"/>
        </w:rPr>
        <w:instrText>":[["2023","2","1"]]},"</w:instrText>
      </w:r>
      <w:r w:rsidR="00365B8F" w:rsidRPr="007B6493">
        <w:rPr>
          <w:rFonts w:ascii="Times New Roman" w:hAnsi="Times New Roman"/>
          <w:sz w:val="24"/>
          <w:szCs w:val="24"/>
          <w:lang w:val="en-US"/>
        </w:rPr>
        <w:instrText>publisher</w:instrText>
      </w:r>
      <w:r w:rsidR="00365B8F" w:rsidRPr="007B6493">
        <w:rPr>
          <w:rFonts w:ascii="Times New Roman" w:hAnsi="Times New Roman"/>
          <w:sz w:val="24"/>
          <w:szCs w:val="24"/>
        </w:rPr>
        <w:instrText>":"</w:instrText>
      </w:r>
      <w:r w:rsidR="00365B8F" w:rsidRPr="007B6493">
        <w:rPr>
          <w:rFonts w:ascii="Times New Roman" w:hAnsi="Times New Roman"/>
          <w:sz w:val="24"/>
          <w:szCs w:val="24"/>
          <w:lang w:val="en-US"/>
        </w:rPr>
        <w:instrText>Toxins</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Basel</w:instrText>
      </w:r>
      <w:r w:rsidR="00365B8F" w:rsidRPr="007B6493">
        <w:rPr>
          <w:rFonts w:ascii="Times New Roman" w:hAnsi="Times New Roman"/>
          <w:sz w:val="24"/>
          <w:szCs w:val="24"/>
        </w:rPr>
        <w:instrText>)","</w:instrText>
      </w:r>
      <w:r w:rsidR="00365B8F" w:rsidRPr="007B6493">
        <w:rPr>
          <w:rFonts w:ascii="Times New Roman" w:hAnsi="Times New Roman"/>
          <w:sz w:val="24"/>
          <w:szCs w:val="24"/>
          <w:lang w:val="en-US"/>
        </w:rPr>
        <w:instrText>title</w:instrText>
      </w:r>
      <w:r w:rsidR="00365B8F" w:rsidRPr="007B6493">
        <w:rPr>
          <w:rFonts w:ascii="Times New Roman" w:hAnsi="Times New Roman"/>
          <w:sz w:val="24"/>
          <w:szCs w:val="24"/>
        </w:rPr>
        <w:instrText>":"</w:instrText>
      </w:r>
      <w:r w:rsidR="00365B8F" w:rsidRPr="007B6493">
        <w:rPr>
          <w:rFonts w:ascii="Times New Roman" w:hAnsi="Times New Roman"/>
          <w:sz w:val="24"/>
          <w:szCs w:val="24"/>
          <w:lang w:val="en-US"/>
        </w:rPr>
        <w:instrText>Cosmetic</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Treatment</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Using</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Botulinum</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Toxin</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in</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the</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Oral</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and</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Maxillofacial</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Area</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A</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Narrative</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Review</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of</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Esthetic</w:instrText>
      </w:r>
      <w:r w:rsidR="00365B8F" w:rsidRPr="007B6493">
        <w:rPr>
          <w:rFonts w:ascii="Times New Roman" w:hAnsi="Times New Roman"/>
          <w:sz w:val="24"/>
          <w:szCs w:val="24"/>
        </w:rPr>
        <w:instrText xml:space="preserve"> </w:instrText>
      </w:r>
      <w:r w:rsidR="00365B8F" w:rsidRPr="007B6493">
        <w:rPr>
          <w:rFonts w:ascii="Times New Roman" w:hAnsi="Times New Roman"/>
          <w:sz w:val="24"/>
          <w:szCs w:val="24"/>
          <w:lang w:val="en-US"/>
        </w:rPr>
        <w:instrText>Techniques</w:instrText>
      </w:r>
      <w:r w:rsidR="00365B8F" w:rsidRPr="007B6493">
        <w:rPr>
          <w:rFonts w:ascii="Times New Roman" w:hAnsi="Times New Roman"/>
          <w:sz w:val="24"/>
          <w:szCs w:val="24"/>
        </w:rPr>
        <w:instrText>","</w:instrText>
      </w:r>
      <w:r w:rsidR="00365B8F" w:rsidRPr="007B6493">
        <w:rPr>
          <w:rFonts w:ascii="Times New Roman" w:hAnsi="Times New Roman"/>
          <w:sz w:val="24"/>
          <w:szCs w:val="24"/>
          <w:lang w:val="en-US"/>
        </w:rPr>
        <w:instrText>type</w:instrText>
      </w:r>
      <w:r w:rsidR="00365B8F" w:rsidRPr="007B6493">
        <w:rPr>
          <w:rFonts w:ascii="Times New Roman" w:hAnsi="Times New Roman"/>
          <w:sz w:val="24"/>
          <w:szCs w:val="24"/>
        </w:rPr>
        <w:instrText>":"</w:instrText>
      </w:r>
      <w:r w:rsidR="00365B8F" w:rsidRPr="007B6493">
        <w:rPr>
          <w:rFonts w:ascii="Times New Roman" w:hAnsi="Times New Roman"/>
          <w:sz w:val="24"/>
          <w:szCs w:val="24"/>
          <w:lang w:val="en-US"/>
        </w:rPr>
        <w:instrText>article</w:instrText>
      </w:r>
      <w:r w:rsidR="00365B8F" w:rsidRPr="007B6493">
        <w:rPr>
          <w:rFonts w:ascii="Times New Roman" w:hAnsi="Times New Roman"/>
          <w:sz w:val="24"/>
          <w:szCs w:val="24"/>
        </w:rPr>
        <w:instrText>-</w:instrText>
      </w:r>
      <w:r w:rsidR="00365B8F" w:rsidRPr="007B6493">
        <w:rPr>
          <w:rFonts w:ascii="Times New Roman" w:hAnsi="Times New Roman"/>
          <w:sz w:val="24"/>
          <w:szCs w:val="24"/>
          <w:lang w:val="en-US"/>
        </w:rPr>
        <w:instrText>journal</w:instrText>
      </w:r>
      <w:r w:rsidR="00365B8F" w:rsidRPr="007B6493">
        <w:rPr>
          <w:rFonts w:ascii="Times New Roman" w:hAnsi="Times New Roman"/>
          <w:sz w:val="24"/>
          <w:szCs w:val="24"/>
        </w:rPr>
        <w:instrText>","</w:instrText>
      </w:r>
      <w:r w:rsidR="00365B8F" w:rsidRPr="007B6493">
        <w:rPr>
          <w:rFonts w:ascii="Times New Roman" w:hAnsi="Times New Roman"/>
          <w:sz w:val="24"/>
          <w:szCs w:val="24"/>
          <w:lang w:val="en-US"/>
        </w:rPr>
        <w:instrText>volume</w:instrText>
      </w:r>
      <w:r w:rsidR="00365B8F" w:rsidRPr="007B6493">
        <w:rPr>
          <w:rFonts w:ascii="Times New Roman" w:hAnsi="Times New Roman"/>
          <w:sz w:val="24"/>
          <w:szCs w:val="24"/>
        </w:rPr>
        <w:instrText>":"15"},"</w:instrText>
      </w:r>
      <w:r w:rsidR="00365B8F" w:rsidRPr="007B6493">
        <w:rPr>
          <w:rFonts w:ascii="Times New Roman" w:hAnsi="Times New Roman"/>
          <w:sz w:val="24"/>
          <w:szCs w:val="24"/>
          <w:lang w:val="en-US"/>
        </w:rPr>
        <w:instrText>uris</w:instrText>
      </w:r>
      <w:r w:rsidR="00365B8F" w:rsidRPr="007B6493">
        <w:rPr>
          <w:rFonts w:ascii="Times New Roman" w:hAnsi="Times New Roman"/>
          <w:sz w:val="24"/>
          <w:szCs w:val="24"/>
        </w:rPr>
        <w:instrText>":["</w:instrText>
      </w:r>
      <w:r w:rsidR="00365B8F" w:rsidRPr="007B6493">
        <w:rPr>
          <w:rFonts w:ascii="Times New Roman" w:hAnsi="Times New Roman"/>
          <w:sz w:val="24"/>
          <w:szCs w:val="24"/>
          <w:lang w:val="en-US"/>
        </w:rPr>
        <w:instrText>http</w:instrText>
      </w:r>
      <w:r w:rsidR="00365B8F" w:rsidRPr="007B6493">
        <w:rPr>
          <w:rFonts w:ascii="Times New Roman" w:hAnsi="Times New Roman"/>
          <w:sz w:val="24"/>
          <w:szCs w:val="24"/>
        </w:rPr>
        <w:instrText>://</w:instrText>
      </w:r>
      <w:r w:rsidR="00365B8F" w:rsidRPr="007B6493">
        <w:rPr>
          <w:rFonts w:ascii="Times New Roman" w:hAnsi="Times New Roman"/>
          <w:sz w:val="24"/>
          <w:szCs w:val="24"/>
          <w:lang w:val="en-US"/>
        </w:rPr>
        <w:instrText>www</w:instrText>
      </w:r>
      <w:r w:rsidR="00365B8F" w:rsidRPr="007B6493">
        <w:rPr>
          <w:rFonts w:ascii="Times New Roman" w:hAnsi="Times New Roman"/>
          <w:sz w:val="24"/>
          <w:szCs w:val="24"/>
        </w:rPr>
        <w:instrText>.</w:instrText>
      </w:r>
      <w:r w:rsidR="00365B8F" w:rsidRPr="007B6493">
        <w:rPr>
          <w:rFonts w:ascii="Times New Roman" w:hAnsi="Times New Roman"/>
          <w:sz w:val="24"/>
          <w:szCs w:val="24"/>
          <w:lang w:val="en-US"/>
        </w:rPr>
        <w:instrText>mendeley</w:instrText>
      </w:r>
      <w:r w:rsidR="00365B8F" w:rsidRPr="007B6493">
        <w:rPr>
          <w:rFonts w:ascii="Times New Roman" w:hAnsi="Times New Roman"/>
          <w:sz w:val="24"/>
          <w:szCs w:val="24"/>
        </w:rPr>
        <w:instrText>.</w:instrText>
      </w:r>
      <w:r w:rsidR="00365B8F" w:rsidRPr="007B6493">
        <w:rPr>
          <w:rFonts w:ascii="Times New Roman" w:hAnsi="Times New Roman"/>
          <w:sz w:val="24"/>
          <w:szCs w:val="24"/>
          <w:lang w:val="en-US"/>
        </w:rPr>
        <w:instrText>com</w:instrText>
      </w:r>
      <w:r w:rsidR="00365B8F" w:rsidRPr="007B6493">
        <w:rPr>
          <w:rFonts w:ascii="Times New Roman" w:hAnsi="Times New Roman"/>
          <w:sz w:val="24"/>
          <w:szCs w:val="24"/>
        </w:rPr>
        <w:instrText>/</w:instrText>
      </w:r>
      <w:r w:rsidR="00365B8F" w:rsidRPr="007B6493">
        <w:rPr>
          <w:rFonts w:ascii="Times New Roman" w:hAnsi="Times New Roman"/>
          <w:sz w:val="24"/>
          <w:szCs w:val="24"/>
          <w:lang w:val="en-US"/>
        </w:rPr>
        <w:instrText>documents</w:instrText>
      </w:r>
      <w:r w:rsidR="00365B8F" w:rsidRPr="007B6493">
        <w:rPr>
          <w:rFonts w:ascii="Times New Roman" w:hAnsi="Times New Roman"/>
          <w:sz w:val="24"/>
          <w:szCs w:val="24"/>
        </w:rPr>
        <w:instrText>/?</w:instrText>
      </w:r>
      <w:r w:rsidR="00365B8F" w:rsidRPr="007B6493">
        <w:rPr>
          <w:rFonts w:ascii="Times New Roman" w:hAnsi="Times New Roman"/>
          <w:sz w:val="24"/>
          <w:szCs w:val="24"/>
          <w:lang w:val="en-US"/>
        </w:rPr>
        <w:instrText>uuid</w:instrText>
      </w:r>
      <w:r w:rsidR="00365B8F" w:rsidRPr="007B6493">
        <w:rPr>
          <w:rFonts w:ascii="Times New Roman" w:hAnsi="Times New Roman"/>
          <w:sz w:val="24"/>
          <w:szCs w:val="24"/>
        </w:rPr>
        <w:instrText>=8</w:instrText>
      </w:r>
      <w:r w:rsidR="00365B8F" w:rsidRPr="007B6493">
        <w:rPr>
          <w:rFonts w:ascii="Times New Roman" w:hAnsi="Times New Roman"/>
          <w:sz w:val="24"/>
          <w:szCs w:val="24"/>
          <w:lang w:val="en-US"/>
        </w:rPr>
        <w:instrText>fe</w:instrText>
      </w:r>
      <w:r w:rsidR="00365B8F" w:rsidRPr="007B6493">
        <w:rPr>
          <w:rFonts w:ascii="Times New Roman" w:hAnsi="Times New Roman"/>
          <w:sz w:val="24"/>
          <w:szCs w:val="24"/>
        </w:rPr>
        <w:instrText>0</w:instrText>
      </w:r>
      <w:r w:rsidR="00365B8F" w:rsidRPr="007B6493">
        <w:rPr>
          <w:rFonts w:ascii="Times New Roman" w:hAnsi="Times New Roman"/>
          <w:sz w:val="24"/>
          <w:szCs w:val="24"/>
          <w:lang w:val="en-US"/>
        </w:rPr>
        <w:instrText>d</w:instrText>
      </w:r>
      <w:r w:rsidR="00365B8F" w:rsidRPr="007B6493">
        <w:rPr>
          <w:rFonts w:ascii="Times New Roman" w:hAnsi="Times New Roman"/>
          <w:sz w:val="24"/>
          <w:szCs w:val="24"/>
        </w:rPr>
        <w:instrText>076-0</w:instrText>
      </w:r>
      <w:r w:rsidR="00365B8F" w:rsidRPr="007B6493">
        <w:rPr>
          <w:rFonts w:ascii="Times New Roman" w:hAnsi="Times New Roman"/>
          <w:sz w:val="24"/>
          <w:szCs w:val="24"/>
          <w:lang w:val="en-US"/>
        </w:rPr>
        <w:instrText>c</w:instrText>
      </w:r>
      <w:r w:rsidR="00365B8F" w:rsidRPr="007B6493">
        <w:rPr>
          <w:rFonts w:ascii="Times New Roman" w:hAnsi="Times New Roman"/>
          <w:sz w:val="24"/>
          <w:szCs w:val="24"/>
        </w:rPr>
        <w:instrText>06-3539-91</w:instrText>
      </w:r>
      <w:r w:rsidR="00365B8F" w:rsidRPr="007B6493">
        <w:rPr>
          <w:rFonts w:ascii="Times New Roman" w:hAnsi="Times New Roman"/>
          <w:sz w:val="24"/>
          <w:szCs w:val="24"/>
          <w:lang w:val="en-US"/>
        </w:rPr>
        <w:instrText>a</w:instrText>
      </w:r>
      <w:r w:rsidR="00365B8F" w:rsidRPr="007B6493">
        <w:rPr>
          <w:rFonts w:ascii="Times New Roman" w:hAnsi="Times New Roman"/>
          <w:sz w:val="24"/>
          <w:szCs w:val="24"/>
        </w:rPr>
        <w:instrText>9-3</w:instrText>
      </w:r>
      <w:r w:rsidR="00365B8F" w:rsidRPr="007B6493">
        <w:rPr>
          <w:rFonts w:ascii="Times New Roman" w:hAnsi="Times New Roman"/>
          <w:sz w:val="24"/>
          <w:szCs w:val="24"/>
          <w:lang w:val="en-US"/>
        </w:rPr>
        <w:instrText>f</w:instrText>
      </w:r>
      <w:r w:rsidR="00365B8F" w:rsidRPr="007B6493">
        <w:rPr>
          <w:rFonts w:ascii="Times New Roman" w:hAnsi="Times New Roman"/>
          <w:sz w:val="24"/>
          <w:szCs w:val="24"/>
        </w:rPr>
        <w:instrText>1</w:instrText>
      </w:r>
      <w:r w:rsidR="00365B8F" w:rsidRPr="007B6493">
        <w:rPr>
          <w:rFonts w:ascii="Times New Roman" w:hAnsi="Times New Roman"/>
          <w:sz w:val="24"/>
          <w:szCs w:val="24"/>
          <w:lang w:val="en-US"/>
        </w:rPr>
        <w:instrText>c</w:instrText>
      </w:r>
      <w:r w:rsidR="00365B8F" w:rsidRPr="007B6493">
        <w:rPr>
          <w:rFonts w:ascii="Times New Roman" w:hAnsi="Times New Roman"/>
          <w:sz w:val="24"/>
          <w:szCs w:val="24"/>
        </w:rPr>
        <w:instrText>98</w:instrText>
      </w:r>
      <w:r w:rsidR="00365B8F" w:rsidRPr="007B6493">
        <w:rPr>
          <w:rFonts w:ascii="Times New Roman" w:hAnsi="Times New Roman"/>
          <w:sz w:val="24"/>
          <w:szCs w:val="24"/>
          <w:lang w:val="en-US"/>
        </w:rPr>
        <w:instrText>b</w:instrText>
      </w:r>
      <w:r w:rsidR="00365B8F" w:rsidRPr="007B6493">
        <w:rPr>
          <w:rFonts w:ascii="Times New Roman" w:hAnsi="Times New Roman"/>
          <w:sz w:val="24"/>
          <w:szCs w:val="24"/>
        </w:rPr>
        <w:instrText>997</w:instrText>
      </w:r>
      <w:r w:rsidR="00365B8F" w:rsidRPr="007B6493">
        <w:rPr>
          <w:rFonts w:ascii="Times New Roman" w:hAnsi="Times New Roman"/>
          <w:sz w:val="24"/>
          <w:szCs w:val="24"/>
          <w:lang w:val="en-US"/>
        </w:rPr>
        <w:instrText>a</w:instrText>
      </w:r>
      <w:r w:rsidR="00365B8F" w:rsidRPr="007B6493">
        <w:rPr>
          <w:rFonts w:ascii="Times New Roman" w:hAnsi="Times New Roman"/>
          <w:sz w:val="24"/>
          <w:szCs w:val="24"/>
        </w:rPr>
        <w:instrText>1"]}],"</w:instrText>
      </w:r>
      <w:r w:rsidR="00365B8F" w:rsidRPr="007B6493">
        <w:rPr>
          <w:rFonts w:ascii="Times New Roman" w:hAnsi="Times New Roman"/>
          <w:sz w:val="24"/>
          <w:szCs w:val="24"/>
          <w:lang w:val="en-US"/>
        </w:rPr>
        <w:instrText>mendeley</w:instrText>
      </w:r>
      <w:r w:rsidR="00365B8F" w:rsidRPr="007B6493">
        <w:rPr>
          <w:rFonts w:ascii="Times New Roman" w:hAnsi="Times New Roman"/>
          <w:sz w:val="24"/>
          <w:szCs w:val="24"/>
        </w:rPr>
        <w:instrText>":{"</w:instrText>
      </w:r>
      <w:r w:rsidR="00365B8F" w:rsidRPr="007B6493">
        <w:rPr>
          <w:rFonts w:ascii="Times New Roman" w:hAnsi="Times New Roman"/>
          <w:sz w:val="24"/>
          <w:szCs w:val="24"/>
          <w:lang w:val="en-US"/>
        </w:rPr>
        <w:instrText>formattedCitation</w:instrText>
      </w:r>
      <w:r w:rsidR="00365B8F" w:rsidRPr="007B6493">
        <w:rPr>
          <w:rFonts w:ascii="Times New Roman" w:hAnsi="Times New Roman"/>
          <w:sz w:val="24"/>
          <w:szCs w:val="24"/>
        </w:rPr>
        <w:instrText>":"[</w:instrText>
      </w:r>
      <w:r w:rsidR="00365B8F" w:rsidRPr="007B6493">
        <w:rPr>
          <w:rFonts w:ascii="Times New Roman" w:hAnsi="Times New Roman"/>
          <w:sz w:val="24"/>
          <w:szCs w:val="24"/>
          <w:lang w:val="en-US"/>
        </w:rPr>
        <w:instrText>Hong</w:instrText>
      </w:r>
      <w:r w:rsidR="00365B8F" w:rsidRPr="007B6493">
        <w:rPr>
          <w:rFonts w:ascii="Times New Roman" w:hAnsi="Times New Roman"/>
          <w:sz w:val="24"/>
          <w:szCs w:val="24"/>
        </w:rPr>
        <w:instrText>, 2023]","</w:instrText>
      </w:r>
      <w:r w:rsidR="00365B8F" w:rsidRPr="007B6493">
        <w:rPr>
          <w:rFonts w:ascii="Times New Roman" w:hAnsi="Times New Roman"/>
          <w:sz w:val="24"/>
          <w:szCs w:val="24"/>
          <w:lang w:val="en-US"/>
        </w:rPr>
        <w:instrText>manualFormatting</w:instrText>
      </w:r>
      <w:r w:rsidR="00365B8F" w:rsidRPr="007B6493">
        <w:rPr>
          <w:rFonts w:ascii="Times New Roman" w:hAnsi="Times New Roman"/>
          <w:sz w:val="24"/>
          <w:szCs w:val="24"/>
        </w:rPr>
        <w:instrText>":"[65]","</w:instrText>
      </w:r>
      <w:r w:rsidR="00365B8F" w:rsidRPr="007B6493">
        <w:rPr>
          <w:rFonts w:ascii="Times New Roman" w:hAnsi="Times New Roman"/>
          <w:sz w:val="24"/>
          <w:szCs w:val="24"/>
          <w:lang w:val="en-US"/>
        </w:rPr>
        <w:instrText>plainTextFormattedCitation</w:instrText>
      </w:r>
      <w:r w:rsidR="00365B8F" w:rsidRPr="007B6493">
        <w:rPr>
          <w:rFonts w:ascii="Times New Roman" w:hAnsi="Times New Roman"/>
          <w:sz w:val="24"/>
          <w:szCs w:val="24"/>
        </w:rPr>
        <w:instrText>":"[</w:instrText>
      </w:r>
      <w:r w:rsidR="00365B8F" w:rsidRPr="007B6493">
        <w:rPr>
          <w:rFonts w:ascii="Times New Roman" w:hAnsi="Times New Roman"/>
          <w:sz w:val="24"/>
          <w:szCs w:val="24"/>
          <w:lang w:val="en-US"/>
        </w:rPr>
        <w:instrText>Hong</w:instrText>
      </w:r>
      <w:r w:rsidR="00365B8F" w:rsidRPr="007B6493">
        <w:rPr>
          <w:rFonts w:ascii="Times New Roman" w:hAnsi="Times New Roman"/>
          <w:sz w:val="24"/>
          <w:szCs w:val="24"/>
        </w:rPr>
        <w:instrText>, 2023]","</w:instrText>
      </w:r>
      <w:r w:rsidR="00365B8F" w:rsidRPr="007B6493">
        <w:rPr>
          <w:rFonts w:ascii="Times New Roman" w:hAnsi="Times New Roman"/>
          <w:sz w:val="24"/>
          <w:szCs w:val="24"/>
          <w:lang w:val="en-US"/>
        </w:rPr>
        <w:instrText>previouslyFormattedCitation</w:instrText>
      </w:r>
      <w:r w:rsidR="00365B8F" w:rsidRPr="007B6493">
        <w:rPr>
          <w:rFonts w:ascii="Times New Roman" w:hAnsi="Times New Roman"/>
          <w:sz w:val="24"/>
          <w:szCs w:val="24"/>
        </w:rPr>
        <w:instrText>":"[</w:instrText>
      </w:r>
      <w:r w:rsidR="00365B8F" w:rsidRPr="007B6493">
        <w:rPr>
          <w:rFonts w:ascii="Times New Roman" w:hAnsi="Times New Roman"/>
          <w:sz w:val="24"/>
          <w:szCs w:val="24"/>
          <w:lang w:val="en-US"/>
        </w:rPr>
        <w:instrText>Hong</w:instrText>
      </w:r>
      <w:r w:rsidR="00365B8F" w:rsidRPr="007B6493">
        <w:rPr>
          <w:rFonts w:ascii="Times New Roman" w:hAnsi="Times New Roman"/>
          <w:sz w:val="24"/>
          <w:szCs w:val="24"/>
        </w:rPr>
        <w:instrText>, 2023]"},"</w:instrText>
      </w:r>
      <w:r w:rsidR="00365B8F" w:rsidRPr="007B6493">
        <w:rPr>
          <w:rFonts w:ascii="Times New Roman" w:hAnsi="Times New Roman"/>
          <w:sz w:val="24"/>
          <w:szCs w:val="24"/>
          <w:lang w:val="en-US"/>
        </w:rPr>
        <w:instrText>properties</w:instrText>
      </w:r>
      <w:r w:rsidR="00365B8F" w:rsidRPr="007B6493">
        <w:rPr>
          <w:rFonts w:ascii="Times New Roman" w:hAnsi="Times New Roman"/>
          <w:sz w:val="24"/>
          <w:szCs w:val="24"/>
        </w:rPr>
        <w:instrText>":{"</w:instrText>
      </w:r>
      <w:r w:rsidR="00365B8F" w:rsidRPr="007B6493">
        <w:rPr>
          <w:rFonts w:ascii="Times New Roman" w:hAnsi="Times New Roman"/>
          <w:sz w:val="24"/>
          <w:szCs w:val="24"/>
          <w:lang w:val="en-US"/>
        </w:rPr>
        <w:instrText>noteIndex</w:instrText>
      </w:r>
      <w:r w:rsidR="00365B8F" w:rsidRPr="007B6493">
        <w:rPr>
          <w:rFonts w:ascii="Times New Roman" w:hAnsi="Times New Roman"/>
          <w:sz w:val="24"/>
          <w:szCs w:val="24"/>
        </w:rPr>
        <w:instrText>":0},"</w:instrText>
      </w:r>
      <w:r w:rsidR="00365B8F" w:rsidRPr="007B6493">
        <w:rPr>
          <w:rFonts w:ascii="Times New Roman" w:hAnsi="Times New Roman"/>
          <w:sz w:val="24"/>
          <w:szCs w:val="24"/>
          <w:lang w:val="en-US"/>
        </w:rPr>
        <w:instrText>schema</w:instrText>
      </w:r>
      <w:r w:rsidR="00365B8F" w:rsidRPr="007B6493">
        <w:rPr>
          <w:rFonts w:ascii="Times New Roman" w:hAnsi="Times New Roman"/>
          <w:sz w:val="24"/>
          <w:szCs w:val="24"/>
        </w:rPr>
        <w:instrText>":"</w:instrText>
      </w:r>
      <w:r w:rsidR="00365B8F" w:rsidRPr="007B6493">
        <w:rPr>
          <w:rFonts w:ascii="Times New Roman" w:hAnsi="Times New Roman"/>
          <w:sz w:val="24"/>
          <w:szCs w:val="24"/>
          <w:lang w:val="en-US"/>
        </w:rPr>
        <w:instrText>https</w:instrText>
      </w:r>
      <w:r w:rsidR="00365B8F" w:rsidRPr="007B6493">
        <w:rPr>
          <w:rFonts w:ascii="Times New Roman" w:hAnsi="Times New Roman"/>
          <w:sz w:val="24"/>
          <w:szCs w:val="24"/>
        </w:rPr>
        <w:instrText>://</w:instrText>
      </w:r>
      <w:r w:rsidR="00365B8F" w:rsidRPr="007B6493">
        <w:rPr>
          <w:rFonts w:ascii="Times New Roman" w:hAnsi="Times New Roman"/>
          <w:sz w:val="24"/>
          <w:szCs w:val="24"/>
          <w:lang w:val="en-US"/>
        </w:rPr>
        <w:instrText>github</w:instrText>
      </w:r>
      <w:r w:rsidR="00365B8F" w:rsidRPr="007B6493">
        <w:rPr>
          <w:rFonts w:ascii="Times New Roman" w:hAnsi="Times New Roman"/>
          <w:sz w:val="24"/>
          <w:szCs w:val="24"/>
        </w:rPr>
        <w:instrText>.</w:instrText>
      </w:r>
      <w:r w:rsidR="00365B8F" w:rsidRPr="007B6493">
        <w:rPr>
          <w:rFonts w:ascii="Times New Roman" w:hAnsi="Times New Roman"/>
          <w:sz w:val="24"/>
          <w:szCs w:val="24"/>
          <w:lang w:val="en-US"/>
        </w:rPr>
        <w:instrText>com</w:instrText>
      </w:r>
      <w:r w:rsidR="00365B8F" w:rsidRPr="007B6493">
        <w:rPr>
          <w:rFonts w:ascii="Times New Roman" w:hAnsi="Times New Roman"/>
          <w:sz w:val="24"/>
          <w:szCs w:val="24"/>
        </w:rPr>
        <w:instrText>/</w:instrText>
      </w:r>
      <w:r w:rsidR="00365B8F" w:rsidRPr="007B6493">
        <w:rPr>
          <w:rFonts w:ascii="Times New Roman" w:hAnsi="Times New Roman"/>
          <w:sz w:val="24"/>
          <w:szCs w:val="24"/>
          <w:lang w:val="en-US"/>
        </w:rPr>
        <w:instrText>citation</w:instrText>
      </w:r>
      <w:r w:rsidR="00365B8F" w:rsidRPr="007B6493">
        <w:rPr>
          <w:rFonts w:ascii="Times New Roman" w:hAnsi="Times New Roman"/>
          <w:sz w:val="24"/>
          <w:szCs w:val="24"/>
        </w:rPr>
        <w:instrText>-</w:instrText>
      </w:r>
      <w:r w:rsidR="00365B8F" w:rsidRPr="007B6493">
        <w:rPr>
          <w:rFonts w:ascii="Times New Roman" w:hAnsi="Times New Roman"/>
          <w:sz w:val="24"/>
          <w:szCs w:val="24"/>
          <w:lang w:val="en-US"/>
        </w:rPr>
        <w:instrText>style</w:instrText>
      </w:r>
      <w:r w:rsidR="00365B8F" w:rsidRPr="007B6493">
        <w:rPr>
          <w:rFonts w:ascii="Times New Roman" w:hAnsi="Times New Roman"/>
          <w:sz w:val="24"/>
          <w:szCs w:val="24"/>
        </w:rPr>
        <w:instrText>-</w:instrText>
      </w:r>
      <w:r w:rsidR="00365B8F" w:rsidRPr="007B6493">
        <w:rPr>
          <w:rFonts w:ascii="Times New Roman" w:hAnsi="Times New Roman"/>
          <w:sz w:val="24"/>
          <w:szCs w:val="24"/>
          <w:lang w:val="en-US"/>
        </w:rPr>
        <w:instrText>language</w:instrText>
      </w:r>
      <w:r w:rsidR="00365B8F" w:rsidRPr="007B6493">
        <w:rPr>
          <w:rFonts w:ascii="Times New Roman" w:hAnsi="Times New Roman"/>
          <w:sz w:val="24"/>
          <w:szCs w:val="24"/>
        </w:rPr>
        <w:instrText>/</w:instrText>
      </w:r>
      <w:r w:rsidR="00365B8F" w:rsidRPr="007B6493">
        <w:rPr>
          <w:rFonts w:ascii="Times New Roman" w:hAnsi="Times New Roman"/>
          <w:sz w:val="24"/>
          <w:szCs w:val="24"/>
          <w:lang w:val="en-US"/>
        </w:rPr>
        <w:instrText>schema</w:instrText>
      </w:r>
      <w:r w:rsidR="00365B8F" w:rsidRPr="007B6493">
        <w:rPr>
          <w:rFonts w:ascii="Times New Roman" w:hAnsi="Times New Roman"/>
          <w:sz w:val="24"/>
          <w:szCs w:val="24"/>
        </w:rPr>
        <w:instrText>/</w:instrText>
      </w:r>
      <w:r w:rsidR="00365B8F" w:rsidRPr="007B6493">
        <w:rPr>
          <w:rFonts w:ascii="Times New Roman" w:hAnsi="Times New Roman"/>
          <w:sz w:val="24"/>
          <w:szCs w:val="24"/>
          <w:lang w:val="en-US"/>
        </w:rPr>
        <w:instrText>raw</w:instrText>
      </w:r>
      <w:r w:rsidR="00365B8F" w:rsidRPr="007B6493">
        <w:rPr>
          <w:rFonts w:ascii="Times New Roman" w:hAnsi="Times New Roman"/>
          <w:sz w:val="24"/>
          <w:szCs w:val="24"/>
        </w:rPr>
        <w:instrText>/</w:instrText>
      </w:r>
      <w:r w:rsidR="00365B8F" w:rsidRPr="007B6493">
        <w:rPr>
          <w:rFonts w:ascii="Times New Roman" w:hAnsi="Times New Roman"/>
          <w:sz w:val="24"/>
          <w:szCs w:val="24"/>
          <w:lang w:val="en-US"/>
        </w:rPr>
        <w:instrText>master</w:instrText>
      </w:r>
      <w:r w:rsidR="00365B8F" w:rsidRPr="007B6493">
        <w:rPr>
          <w:rFonts w:ascii="Times New Roman" w:hAnsi="Times New Roman"/>
          <w:sz w:val="24"/>
          <w:szCs w:val="24"/>
        </w:rPr>
        <w:instrText>/</w:instrText>
      </w:r>
      <w:r w:rsidR="00365B8F" w:rsidRPr="007B6493">
        <w:rPr>
          <w:rFonts w:ascii="Times New Roman" w:hAnsi="Times New Roman"/>
          <w:sz w:val="24"/>
          <w:szCs w:val="24"/>
          <w:lang w:val="en-US"/>
        </w:rPr>
        <w:instrText>csl</w:instrText>
      </w:r>
      <w:r w:rsidR="00365B8F" w:rsidRPr="007B6493">
        <w:rPr>
          <w:rFonts w:ascii="Times New Roman" w:hAnsi="Times New Roman"/>
          <w:sz w:val="24"/>
          <w:szCs w:val="24"/>
        </w:rPr>
        <w:instrText>-</w:instrText>
      </w:r>
      <w:r w:rsidR="00365B8F" w:rsidRPr="007B6493">
        <w:rPr>
          <w:rFonts w:ascii="Times New Roman" w:hAnsi="Times New Roman"/>
          <w:sz w:val="24"/>
          <w:szCs w:val="24"/>
          <w:lang w:val="en-US"/>
        </w:rPr>
        <w:instrText>citation</w:instrText>
      </w:r>
      <w:r w:rsidR="00365B8F" w:rsidRPr="007B6493">
        <w:rPr>
          <w:rFonts w:ascii="Times New Roman" w:hAnsi="Times New Roman"/>
          <w:sz w:val="24"/>
          <w:szCs w:val="24"/>
        </w:rPr>
        <w:instrText>.</w:instrText>
      </w:r>
      <w:r w:rsidR="00365B8F" w:rsidRPr="007B6493">
        <w:rPr>
          <w:rFonts w:ascii="Times New Roman" w:hAnsi="Times New Roman"/>
          <w:sz w:val="24"/>
          <w:szCs w:val="24"/>
          <w:lang w:val="en-US"/>
        </w:rPr>
        <w:instrText>json</w:instrText>
      </w:r>
      <w:r w:rsidR="00365B8F" w:rsidRPr="007B6493">
        <w:rPr>
          <w:rFonts w:ascii="Times New Roman" w:hAnsi="Times New Roman"/>
          <w:sz w:val="24"/>
          <w:szCs w:val="24"/>
        </w:rPr>
        <w:instrText>"}</w:instrText>
      </w:r>
      <w:r w:rsidR="003844F8" w:rsidRPr="007B6493">
        <w:rPr>
          <w:rFonts w:ascii="Times New Roman" w:hAnsi="Times New Roman"/>
          <w:sz w:val="24"/>
          <w:szCs w:val="24"/>
        </w:rPr>
        <w:fldChar w:fldCharType="separate"/>
      </w:r>
      <w:r w:rsidR="003844F8" w:rsidRPr="007B6493">
        <w:rPr>
          <w:rFonts w:ascii="Times New Roman" w:hAnsi="Times New Roman"/>
          <w:noProof/>
          <w:sz w:val="24"/>
          <w:szCs w:val="24"/>
        </w:rPr>
        <w:t>[6</w:t>
      </w:r>
      <w:r w:rsidR="00052DF7" w:rsidRPr="007B6493">
        <w:rPr>
          <w:rFonts w:ascii="Times New Roman" w:hAnsi="Times New Roman"/>
          <w:noProof/>
          <w:sz w:val="24"/>
          <w:szCs w:val="24"/>
        </w:rPr>
        <w:t>4</w:t>
      </w:r>
      <w:r w:rsidR="00294C5C" w:rsidRPr="007B6493">
        <w:rPr>
          <w:rFonts w:ascii="Times New Roman" w:hAnsi="Times New Roman"/>
          <w:noProof/>
          <w:sz w:val="24"/>
          <w:szCs w:val="24"/>
        </w:rPr>
        <w:t>,с. 4</w:t>
      </w:r>
      <w:r w:rsidR="003844F8" w:rsidRPr="007B6493">
        <w:rPr>
          <w:rFonts w:ascii="Times New Roman" w:hAnsi="Times New Roman"/>
          <w:noProof/>
          <w:sz w:val="24"/>
          <w:szCs w:val="24"/>
        </w:rPr>
        <w:t>]</w:t>
      </w:r>
      <w:r w:rsidR="003844F8" w:rsidRPr="007B6493">
        <w:rPr>
          <w:rFonts w:ascii="Times New Roman" w:hAnsi="Times New Roman"/>
          <w:sz w:val="24"/>
          <w:szCs w:val="24"/>
        </w:rPr>
        <w:fldChar w:fldCharType="end"/>
      </w:r>
    </w:p>
    <w:p w:rsidR="007003AA" w:rsidRPr="007B6493" w:rsidRDefault="007003AA" w:rsidP="007003AA">
      <w:pPr>
        <w:spacing w:after="0" w:line="240" w:lineRule="auto"/>
        <w:ind w:firstLine="567"/>
        <w:rPr>
          <w:rFonts w:ascii="Times New Roman" w:hAnsi="Times New Roman"/>
          <w:sz w:val="24"/>
          <w:szCs w:val="24"/>
        </w:rPr>
      </w:pPr>
    </w:p>
    <w:p w:rsidR="00DC6273" w:rsidRPr="007B6493" w:rsidRDefault="00DA5F55" w:rsidP="00145FBF">
      <w:pPr>
        <w:spacing w:after="0" w:line="240" w:lineRule="auto"/>
        <w:jc w:val="both"/>
        <w:rPr>
          <w:rFonts w:ascii="Times New Roman" w:hAnsi="Times New Roman"/>
          <w:sz w:val="28"/>
          <w:szCs w:val="28"/>
        </w:rPr>
      </w:pPr>
      <w:r w:rsidRPr="007B6493">
        <w:rPr>
          <w:rFonts w:ascii="Times New Roman" w:hAnsi="Times New Roman"/>
          <w:noProof/>
          <w:sz w:val="28"/>
          <w:szCs w:val="28"/>
        </w:rPr>
        <w:tab/>
        <w:t xml:space="preserve">В 2023 г. </w:t>
      </w:r>
      <w:r w:rsidR="00A279AF" w:rsidRPr="007B6493">
        <w:rPr>
          <w:rFonts w:ascii="Times New Roman" w:hAnsi="Times New Roman"/>
          <w:sz w:val="28"/>
          <w:szCs w:val="28"/>
          <w:lang w:val="en-US"/>
        </w:rPr>
        <w:t>ASAPS</w:t>
      </w:r>
      <w:r w:rsidR="00A279AF" w:rsidRPr="007B6493">
        <w:rPr>
          <w:rFonts w:ascii="Times New Roman" w:hAnsi="Times New Roman"/>
          <w:sz w:val="28"/>
          <w:szCs w:val="28"/>
        </w:rPr>
        <w:t xml:space="preserve"> </w:t>
      </w:r>
      <w:r w:rsidR="00A279AF" w:rsidRPr="007B6493">
        <w:rPr>
          <w:rFonts w:ascii="Times New Roman" w:hAnsi="Times New Roman"/>
          <w:noProof/>
          <w:sz w:val="28"/>
          <w:szCs w:val="28"/>
        </w:rPr>
        <w:t xml:space="preserve"> </w:t>
      </w:r>
      <w:r w:rsidRPr="007B6493">
        <w:rPr>
          <w:rFonts w:ascii="Times New Roman" w:hAnsi="Times New Roman"/>
          <w:noProof/>
          <w:sz w:val="28"/>
          <w:szCs w:val="28"/>
        </w:rPr>
        <w:t xml:space="preserve">опубликовало очередную ежегодную статистику за 2022 год. </w:t>
      </w:r>
      <w:r w:rsidRPr="007B6493">
        <w:rPr>
          <w:rFonts w:ascii="Times New Roman" w:hAnsi="Times New Roman"/>
          <w:sz w:val="28"/>
          <w:szCs w:val="28"/>
        </w:rPr>
        <w:t xml:space="preserve">Лечение морщин ботулиническим нейротоксином </w:t>
      </w:r>
      <w:r w:rsidR="00D26BDC" w:rsidRPr="007B6493">
        <w:rPr>
          <w:rFonts w:ascii="Times New Roman" w:hAnsi="Times New Roman"/>
          <w:sz w:val="28"/>
          <w:szCs w:val="28"/>
        </w:rPr>
        <w:t>удерживает</w:t>
      </w:r>
      <w:r w:rsidRPr="007B6493">
        <w:rPr>
          <w:rFonts w:ascii="Times New Roman" w:hAnsi="Times New Roman"/>
          <w:sz w:val="28"/>
          <w:szCs w:val="28"/>
        </w:rPr>
        <w:t xml:space="preserve"> лидирующую позицию, занимая ежегодно 1-е место в топ-5 нехирургических процедур для лица в течение последних десятелетий. В 2022 году было введено нейротоксинов </w:t>
      </w:r>
      <w:r w:rsidR="008B6075" w:rsidRPr="007B6493">
        <w:rPr>
          <w:rFonts w:ascii="Times New Roman" w:hAnsi="Times New Roman"/>
          <w:sz w:val="28"/>
          <w:szCs w:val="28"/>
        </w:rPr>
        <w:t xml:space="preserve">всего </w:t>
      </w:r>
      <w:r w:rsidRPr="007B6493">
        <w:rPr>
          <w:rFonts w:ascii="Times New Roman" w:hAnsi="Times New Roman"/>
          <w:sz w:val="28"/>
          <w:szCs w:val="28"/>
        </w:rPr>
        <w:t xml:space="preserve">3,945,282 пациентам, что составило 39% от всех проведенных нехирургических процедур. Эта цифра выросла на 24% по сравнению с 2021 годом, когда 3,191,782 пациентов получили данную услугу </w:t>
      </w:r>
      <w:r w:rsidR="003844F8" w:rsidRPr="007B6493">
        <w:rPr>
          <w:rFonts w:ascii="Times New Roman" w:hAnsi="Times New Roman"/>
          <w:sz w:val="28"/>
          <w:szCs w:val="28"/>
        </w:rPr>
        <w:t>[</w:t>
      </w:r>
      <w:r w:rsidR="003844F8" w:rsidRPr="007B6493">
        <w:rPr>
          <w:rFonts w:ascii="Times New Roman" w:hAnsi="Times New Roman"/>
          <w:sz w:val="28"/>
          <w:szCs w:val="28"/>
        </w:rPr>
        <w:fldChar w:fldCharType="begin" w:fldLock="1"/>
      </w:r>
      <w:r w:rsidR="00365B8F" w:rsidRPr="007B6493">
        <w:rPr>
          <w:rFonts w:ascii="Times New Roman" w:hAnsi="Times New Roman"/>
          <w:sz w:val="28"/>
          <w:szCs w:val="28"/>
        </w:rPr>
        <w:instrText>ADDIN CSL_CITATION {"citationItems":[{"id":"ITEM-1","itemData":{"URL":"https://www.theaestheticsociety.org/media/procedural-statistics","accessed":{"date-parts":[["2023","10","1"]]},"id":"ITEM-1","issued":{"date-parts":[["0"]]},"title":"Procedural Statistics | The Aesthetic Society","type":"webpage"},"uris":["http://www.mendeley.com/documents/?uuid=0acc590b-1ada-369d-a6b7-5b123cce044f"]}],"mendeley":{"formattedCitation":"[Procedural Statistics | The Aesthetic Society, ]","manualFormatting":"66]","plainTextFormattedCitation":"[Procedural Statistics | The Aesthetic Society, ]","previouslyFormattedCitation":"[Procedural Statistics | The Aesthetic Society, ]"},"properties":{"noteIndex":0},"schema":"https://github.com/citation-style-language/schema/raw/master/csl-citation.json"}</w:instrText>
      </w:r>
      <w:r w:rsidR="003844F8" w:rsidRPr="007B6493">
        <w:rPr>
          <w:rFonts w:ascii="Times New Roman" w:hAnsi="Times New Roman"/>
          <w:sz w:val="28"/>
          <w:szCs w:val="28"/>
        </w:rPr>
        <w:fldChar w:fldCharType="separate"/>
      </w:r>
      <w:r w:rsidR="003844F8" w:rsidRPr="007B6493">
        <w:rPr>
          <w:rFonts w:ascii="Times New Roman" w:hAnsi="Times New Roman"/>
          <w:noProof/>
          <w:sz w:val="28"/>
          <w:szCs w:val="28"/>
        </w:rPr>
        <w:t>6</w:t>
      </w:r>
      <w:r w:rsidR="00052DF7" w:rsidRPr="007B6493">
        <w:rPr>
          <w:rFonts w:ascii="Times New Roman" w:hAnsi="Times New Roman"/>
          <w:noProof/>
          <w:sz w:val="28"/>
          <w:szCs w:val="28"/>
        </w:rPr>
        <w:t>5</w:t>
      </w:r>
      <w:r w:rsidR="003844F8" w:rsidRPr="007B6493">
        <w:rPr>
          <w:rFonts w:ascii="Times New Roman" w:hAnsi="Times New Roman"/>
          <w:noProof/>
          <w:sz w:val="28"/>
          <w:szCs w:val="28"/>
        </w:rPr>
        <w:t>]</w:t>
      </w:r>
      <w:r w:rsidR="003844F8" w:rsidRPr="007B6493">
        <w:rPr>
          <w:rFonts w:ascii="Times New Roman" w:hAnsi="Times New Roman"/>
          <w:sz w:val="28"/>
          <w:szCs w:val="28"/>
        </w:rPr>
        <w:fldChar w:fldCharType="end"/>
      </w:r>
      <w:r w:rsidRPr="007B6493">
        <w:rPr>
          <w:rFonts w:ascii="Times New Roman" w:hAnsi="Times New Roman"/>
          <w:sz w:val="28"/>
          <w:szCs w:val="28"/>
        </w:rPr>
        <w:t xml:space="preserve">. У </w:t>
      </w:r>
      <w:r w:rsidR="001C3109" w:rsidRPr="007B6493">
        <w:rPr>
          <w:rFonts w:ascii="Times New Roman" w:hAnsi="Times New Roman"/>
          <w:sz w:val="28"/>
          <w:szCs w:val="28"/>
        </w:rPr>
        <w:t xml:space="preserve">95% </w:t>
      </w:r>
      <w:r w:rsidRPr="007B6493">
        <w:rPr>
          <w:rFonts w:ascii="Times New Roman" w:hAnsi="Times New Roman"/>
          <w:sz w:val="28"/>
          <w:szCs w:val="28"/>
        </w:rPr>
        <w:t xml:space="preserve">пролеченных пациентов наблюдалось косметическое улучшение мимических морщин или их сокращение. Наилучшие результаты были достигнуты при коррекции морщин на лбу, за которыми следуют глабелла, гусиные лапки и носогубные складки </w:t>
      </w:r>
      <w:r w:rsidR="003844F8" w:rsidRPr="007B6493">
        <w:rPr>
          <w:rFonts w:ascii="Times New Roman" w:hAnsi="Times New Roman"/>
          <w:sz w:val="28"/>
          <w:szCs w:val="28"/>
        </w:rPr>
        <w:fldChar w:fldCharType="begin" w:fldLock="1"/>
      </w:r>
      <w:r w:rsidR="00365B8F" w:rsidRPr="007B6493">
        <w:rPr>
          <w:rFonts w:ascii="Times New Roman" w:hAnsi="Times New Roman"/>
          <w:sz w:val="28"/>
          <w:szCs w:val="28"/>
          <w:lang w:val="en-US"/>
        </w:rPr>
        <w:instrText>ADDIN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CSL</w:instrText>
      </w:r>
      <w:r w:rsidR="00365B8F" w:rsidRPr="007B6493">
        <w:rPr>
          <w:rFonts w:ascii="Times New Roman" w:hAnsi="Times New Roman"/>
          <w:sz w:val="28"/>
          <w:szCs w:val="28"/>
        </w:rPr>
        <w:instrText>_</w:instrText>
      </w:r>
      <w:r w:rsidR="00365B8F" w:rsidRPr="007B6493">
        <w:rPr>
          <w:rFonts w:ascii="Times New Roman" w:hAnsi="Times New Roman"/>
          <w:sz w:val="28"/>
          <w:szCs w:val="28"/>
          <w:lang w:val="en-US"/>
        </w:rPr>
        <w:instrText>CITATION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citationItems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id</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ITEM</w:instrText>
      </w:r>
      <w:r w:rsidR="00365B8F" w:rsidRPr="007B6493">
        <w:rPr>
          <w:rFonts w:ascii="Times New Roman" w:hAnsi="Times New Roman"/>
          <w:sz w:val="28"/>
          <w:szCs w:val="28"/>
        </w:rPr>
        <w:instrText>-1","</w:instrText>
      </w:r>
      <w:r w:rsidR="00365B8F" w:rsidRPr="007B6493">
        <w:rPr>
          <w:rFonts w:ascii="Times New Roman" w:hAnsi="Times New Roman"/>
          <w:sz w:val="28"/>
          <w:szCs w:val="28"/>
          <w:lang w:val="en-US"/>
        </w:rPr>
        <w:instrText>itemData</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DOI</w:instrText>
      </w:r>
      <w:r w:rsidR="00365B8F" w:rsidRPr="007B6493">
        <w:rPr>
          <w:rFonts w:ascii="Times New Roman" w:hAnsi="Times New Roman"/>
          <w:sz w:val="28"/>
          <w:szCs w:val="28"/>
        </w:rPr>
        <w:instrText>":"10.1001/</w:instrText>
      </w:r>
      <w:r w:rsidR="00365B8F" w:rsidRPr="007B6493">
        <w:rPr>
          <w:rFonts w:ascii="Times New Roman" w:hAnsi="Times New Roman"/>
          <w:sz w:val="28"/>
          <w:szCs w:val="28"/>
          <w:lang w:val="en-US"/>
        </w:rPr>
        <w:instrText>ARCHOTO</w:instrText>
      </w:r>
      <w:r w:rsidR="00365B8F" w:rsidRPr="007B6493">
        <w:rPr>
          <w:rFonts w:ascii="Times New Roman" w:hAnsi="Times New Roman"/>
          <w:sz w:val="28"/>
          <w:szCs w:val="28"/>
        </w:rPr>
        <w:instrText>.123.4.389","</w:instrText>
      </w:r>
      <w:r w:rsidR="00365B8F" w:rsidRPr="007B6493">
        <w:rPr>
          <w:rFonts w:ascii="Times New Roman" w:hAnsi="Times New Roman"/>
          <w:sz w:val="28"/>
          <w:szCs w:val="28"/>
          <w:lang w:val="en-US"/>
        </w:rPr>
        <w:instrText>ISSN</w:instrText>
      </w:r>
      <w:r w:rsidR="00365B8F" w:rsidRPr="007B6493">
        <w:rPr>
          <w:rFonts w:ascii="Times New Roman" w:hAnsi="Times New Roman"/>
          <w:sz w:val="28"/>
          <w:szCs w:val="28"/>
        </w:rPr>
        <w:instrText>":"0886-4470","</w:instrText>
      </w:r>
      <w:r w:rsidR="00365B8F" w:rsidRPr="007B6493">
        <w:rPr>
          <w:rFonts w:ascii="Times New Roman" w:hAnsi="Times New Roman"/>
          <w:sz w:val="28"/>
          <w:szCs w:val="28"/>
          <w:lang w:val="en-US"/>
        </w:rPr>
        <w:instrText>PMID</w:instrText>
      </w:r>
      <w:r w:rsidR="00365B8F" w:rsidRPr="007B6493">
        <w:rPr>
          <w:rFonts w:ascii="Times New Roman" w:hAnsi="Times New Roman"/>
          <w:sz w:val="28"/>
          <w:szCs w:val="28"/>
        </w:rPr>
        <w:instrText>":"9109785","</w:instrText>
      </w:r>
      <w:r w:rsidR="00365B8F" w:rsidRPr="007B6493">
        <w:rPr>
          <w:rFonts w:ascii="Times New Roman" w:hAnsi="Times New Roman"/>
          <w:sz w:val="28"/>
          <w:szCs w:val="28"/>
          <w:lang w:val="en-US"/>
        </w:rPr>
        <w:instrText>abstract</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Objective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To</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determine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optimum</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dose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efficacy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botulinum</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toxin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injections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management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hyperfunctional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facial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lines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Design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This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study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included</w:instrText>
      </w:r>
      <w:r w:rsidR="00365B8F" w:rsidRPr="007B6493">
        <w:rPr>
          <w:rFonts w:ascii="Times New Roman" w:hAnsi="Times New Roman"/>
          <w:sz w:val="28"/>
          <w:szCs w:val="28"/>
        </w:rPr>
        <w:instrText xml:space="preserve"> 210 </w:instrText>
      </w:r>
      <w:r w:rsidR="00365B8F" w:rsidRPr="007B6493">
        <w:rPr>
          <w:rFonts w:ascii="Times New Roman" w:hAnsi="Times New Roman"/>
          <w:sz w:val="28"/>
          <w:szCs w:val="28"/>
          <w:lang w:val="en-US"/>
        </w:rPr>
        <w:instrText>hyperfunctional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facial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sites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w:instrText>
      </w:r>
      <w:r w:rsidR="00365B8F" w:rsidRPr="007B6493">
        <w:rPr>
          <w:rFonts w:ascii="Times New Roman" w:hAnsi="Times New Roman"/>
          <w:sz w:val="28"/>
          <w:szCs w:val="28"/>
        </w:rPr>
        <w:instrText xml:space="preserve"> 162 </w:instrText>
      </w:r>
      <w:r w:rsidR="00365B8F" w:rsidRPr="007B6493">
        <w:rPr>
          <w:rFonts w:ascii="Times New Roman" w:hAnsi="Times New Roman"/>
          <w:sz w:val="28"/>
          <w:szCs w:val="28"/>
          <w:lang w:val="en-US"/>
        </w:rPr>
        <w:instrText>different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patients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patients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had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preinjection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postinjection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photographic</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documentation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ratings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w:instrText>
      </w:r>
      <w:r w:rsidR="00365B8F" w:rsidRPr="007B6493">
        <w:rPr>
          <w:rFonts w:ascii="Times New Roman" w:hAnsi="Times New Roman"/>
          <w:sz w:val="28"/>
          <w:szCs w:val="28"/>
        </w:rPr>
        <w:instrText xml:space="preserve"> 4-</w:instrText>
      </w:r>
      <w:r w:rsidR="00365B8F" w:rsidRPr="007B6493">
        <w:rPr>
          <w:rFonts w:ascii="Times New Roman" w:hAnsi="Times New Roman"/>
          <w:sz w:val="28"/>
          <w:szCs w:val="28"/>
          <w:lang w:val="en-US"/>
        </w:rPr>
        <w:instrText>point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qualitative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evaluation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scale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lines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rest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with</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action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patients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had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botulinum</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toxin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type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injections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via</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monopolar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hollow</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bore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Teflon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coated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electromyographic</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needle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into</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facial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muscles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associated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with</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hyperfunctional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lines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total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dose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for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each</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region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1.25 </w:instrText>
      </w:r>
      <w:r w:rsidR="00365B8F" w:rsidRPr="007B6493">
        <w:rPr>
          <w:rFonts w:ascii="Times New Roman" w:hAnsi="Times New Roman"/>
          <w:sz w:val="28"/>
          <w:szCs w:val="28"/>
          <w:lang w:val="en-US"/>
        </w:rPr>
        <w:instrText>to</w:instrText>
      </w:r>
      <w:r w:rsidR="00365B8F" w:rsidRPr="007B6493">
        <w:rPr>
          <w:rFonts w:ascii="Times New Roman" w:hAnsi="Times New Roman"/>
          <w:sz w:val="28"/>
          <w:szCs w:val="28"/>
        </w:rPr>
        <w:instrText xml:space="preserve"> 25 </w:instrText>
      </w:r>
      <w:r w:rsidR="00365B8F" w:rsidRPr="007B6493">
        <w:rPr>
          <w:rFonts w:ascii="Times New Roman" w:hAnsi="Times New Roman"/>
          <w:sz w:val="28"/>
          <w:szCs w:val="28"/>
          <w:lang w:val="en-US"/>
        </w:rPr>
        <w:instrText>U</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was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divided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into</w:instrText>
      </w:r>
      <w:r w:rsidR="00365B8F" w:rsidRPr="007B6493">
        <w:rPr>
          <w:rFonts w:ascii="Times New Roman" w:hAnsi="Times New Roman"/>
          <w:sz w:val="28"/>
          <w:szCs w:val="28"/>
        </w:rPr>
        <w:instrText xml:space="preserve"> 1.25- </w:instrText>
      </w:r>
      <w:r w:rsidR="00365B8F" w:rsidRPr="007B6493">
        <w:rPr>
          <w:rFonts w:ascii="Times New Roman" w:hAnsi="Times New Roman"/>
          <w:sz w:val="28"/>
          <w:szCs w:val="28"/>
          <w:lang w:val="en-US"/>
        </w:rPr>
        <w:instrText>to</w:instrText>
      </w:r>
      <w:r w:rsidR="00365B8F" w:rsidRPr="007B6493">
        <w:rPr>
          <w:rFonts w:ascii="Times New Roman" w:hAnsi="Times New Roman"/>
          <w:sz w:val="28"/>
          <w:szCs w:val="28"/>
        </w:rPr>
        <w:instrText xml:space="preserve"> 5-</w:instrText>
      </w:r>
      <w:r w:rsidR="00365B8F" w:rsidRPr="007B6493">
        <w:rPr>
          <w:rFonts w:ascii="Times New Roman" w:hAnsi="Times New Roman"/>
          <w:sz w:val="28"/>
          <w:szCs w:val="28"/>
          <w:lang w:val="en-US"/>
        </w:rPr>
        <w:instrText>U</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aliquots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representing</w:instrText>
      </w:r>
      <w:r w:rsidR="00365B8F" w:rsidRPr="007B6493">
        <w:rPr>
          <w:rFonts w:ascii="Times New Roman" w:hAnsi="Times New Roman"/>
          <w:sz w:val="28"/>
          <w:szCs w:val="28"/>
        </w:rPr>
        <w:instrText xml:space="preserve"> 0.1 </w:instrText>
      </w:r>
      <w:r w:rsidR="00365B8F" w:rsidRPr="007B6493">
        <w:rPr>
          <w:rFonts w:ascii="Times New Roman" w:hAnsi="Times New Roman"/>
          <w:sz w:val="28"/>
          <w:szCs w:val="28"/>
          <w:lang w:val="en-US"/>
        </w:rPr>
        <w:instrText>to</w:instrText>
      </w:r>
      <w:r w:rsidR="00365B8F" w:rsidRPr="007B6493">
        <w:rPr>
          <w:rFonts w:ascii="Times New Roman" w:hAnsi="Times New Roman"/>
          <w:sz w:val="28"/>
          <w:szCs w:val="28"/>
        </w:rPr>
        <w:instrText xml:space="preserve"> 0.2 </w:instrText>
      </w:r>
      <w:r w:rsidR="00365B8F" w:rsidRPr="007B6493">
        <w:rPr>
          <w:rFonts w:ascii="Times New Roman" w:hAnsi="Times New Roman"/>
          <w:sz w:val="28"/>
          <w:szCs w:val="28"/>
          <w:lang w:val="en-US"/>
        </w:rPr>
        <w:instrText>mL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per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injection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site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depending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site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prior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experience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with</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that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patient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using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toxin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patients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had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their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reevaluation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at</w:instrText>
      </w:r>
      <w:r w:rsidR="00365B8F" w:rsidRPr="007B6493">
        <w:rPr>
          <w:rFonts w:ascii="Times New Roman" w:hAnsi="Times New Roman"/>
          <w:sz w:val="28"/>
          <w:szCs w:val="28"/>
        </w:rPr>
        <w:instrText xml:space="preserve"> 2 </w:instrText>
      </w:r>
      <w:r w:rsidR="00365B8F" w:rsidRPr="007B6493">
        <w:rPr>
          <w:rFonts w:ascii="Times New Roman" w:hAnsi="Times New Roman"/>
          <w:sz w:val="28"/>
          <w:szCs w:val="28"/>
          <w:lang w:val="en-US"/>
        </w:rPr>
        <w:instrText>to</w:instrText>
      </w:r>
      <w:r w:rsidR="00365B8F" w:rsidRPr="007B6493">
        <w:rPr>
          <w:rFonts w:ascii="Times New Roman" w:hAnsi="Times New Roman"/>
          <w:sz w:val="28"/>
          <w:szCs w:val="28"/>
        </w:rPr>
        <w:instrText xml:space="preserve"> 3 </w:instrText>
      </w:r>
      <w:r w:rsidR="00365B8F" w:rsidRPr="007B6493">
        <w:rPr>
          <w:rFonts w:ascii="Times New Roman" w:hAnsi="Times New Roman"/>
          <w:sz w:val="28"/>
          <w:szCs w:val="28"/>
          <w:lang w:val="en-US"/>
        </w:rPr>
        <w:instrText>weeks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after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injection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Patients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returned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for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further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follow</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up</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when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therapeutic</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effect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diminished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Patients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One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hundred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sixty</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two</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patients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had</w:instrText>
      </w:r>
      <w:r w:rsidR="00365B8F" w:rsidRPr="007B6493">
        <w:rPr>
          <w:rFonts w:ascii="Times New Roman" w:hAnsi="Times New Roman"/>
          <w:sz w:val="28"/>
          <w:szCs w:val="28"/>
        </w:rPr>
        <w:instrText xml:space="preserve"> 210 </w:instrText>
      </w:r>
      <w:r w:rsidR="00365B8F" w:rsidRPr="007B6493">
        <w:rPr>
          <w:rFonts w:ascii="Times New Roman" w:hAnsi="Times New Roman"/>
          <w:sz w:val="28"/>
          <w:szCs w:val="28"/>
          <w:lang w:val="en-US"/>
        </w:rPr>
        <w:instrText>hyperfunctional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sites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evaluated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injected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group</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consisted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25 </w:instrText>
      </w:r>
      <w:r w:rsidR="00365B8F" w:rsidRPr="007B6493">
        <w:rPr>
          <w:rFonts w:ascii="Times New Roman" w:hAnsi="Times New Roman"/>
          <w:sz w:val="28"/>
          <w:szCs w:val="28"/>
          <w:lang w:val="en-US"/>
        </w:rPr>
        <w:instrText>male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patients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and</w:instrText>
      </w:r>
      <w:r w:rsidR="00365B8F" w:rsidRPr="007B6493">
        <w:rPr>
          <w:rFonts w:ascii="Times New Roman" w:hAnsi="Times New Roman"/>
          <w:sz w:val="28"/>
          <w:szCs w:val="28"/>
        </w:rPr>
        <w:instrText xml:space="preserve"> 137 </w:instrText>
      </w:r>
      <w:r w:rsidR="00365B8F" w:rsidRPr="007B6493">
        <w:rPr>
          <w:rFonts w:ascii="Times New Roman" w:hAnsi="Times New Roman"/>
          <w:sz w:val="28"/>
          <w:szCs w:val="28"/>
          <w:lang w:val="en-US"/>
        </w:rPr>
        <w:instrText>female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patients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ranging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age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from</w:instrText>
      </w:r>
      <w:r w:rsidR="00365B8F" w:rsidRPr="007B6493">
        <w:rPr>
          <w:rFonts w:ascii="Times New Roman" w:hAnsi="Times New Roman"/>
          <w:sz w:val="28"/>
          <w:szCs w:val="28"/>
        </w:rPr>
        <w:instrText xml:space="preserve"> 21 </w:instrText>
      </w:r>
      <w:r w:rsidR="00365B8F" w:rsidRPr="007B6493">
        <w:rPr>
          <w:rFonts w:ascii="Times New Roman" w:hAnsi="Times New Roman"/>
          <w:sz w:val="28"/>
          <w:szCs w:val="28"/>
          <w:lang w:val="en-US"/>
        </w:rPr>
        <w:instrText>to</w:instrText>
      </w:r>
      <w:r w:rsidR="00365B8F" w:rsidRPr="007B6493">
        <w:rPr>
          <w:rFonts w:ascii="Times New Roman" w:hAnsi="Times New Roman"/>
          <w:sz w:val="28"/>
          <w:szCs w:val="28"/>
        </w:rPr>
        <w:instrText xml:space="preserve"> 78 </w:instrText>
      </w:r>
      <w:r w:rsidR="00365B8F" w:rsidRPr="007B6493">
        <w:rPr>
          <w:rFonts w:ascii="Times New Roman" w:hAnsi="Times New Roman"/>
          <w:sz w:val="28"/>
          <w:szCs w:val="28"/>
          <w:lang w:val="en-US"/>
        </w:rPr>
        <w:instrText>years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with</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mean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46.1 (± 1.98) </w:instrText>
      </w:r>
      <w:r w:rsidR="00365B8F" w:rsidRPr="007B6493">
        <w:rPr>
          <w:rFonts w:ascii="Times New Roman" w:hAnsi="Times New Roman"/>
          <w:sz w:val="28"/>
          <w:szCs w:val="28"/>
          <w:lang w:val="en-US"/>
        </w:rPr>
        <w:instrText>years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All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patients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had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cosmetically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troubling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hyperfunctional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lines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involving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forehead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glabella</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crows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feet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lateral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canthal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lines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nasolabial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area</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platysma</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mentalis region. Results: All patients had an effect of toxin within the first 24 to 72 hours. Ninety-five percent of the patients treated had cosmetic improvement of unsightly facial lines or contractions. The best results were achieved in management of the forehead lines, followed by glabella, crow's feet, and nasolabial. The dose for forehead lines was 5 to 25 U (mean±SD, 17.3±6.2 U); glabellar lines, 5 to 20 U (mean±SD, 11.1±3.1 U); crow's feet, 5 to 15 U (mean±SD, 6.2±1.6 U); nasolabial, 2.5 to 5 U (mean±SD, 3.12±1.2 U); and platysma, 10 to 20 (mean±SD, 15±4.0 U). Evaluation by age and site suggested a trend of increased toxin dose with increased age. Effects of the toxin are usually seen 24 to 72 hours after injection, and last from 3 to 6 months, whereon the increased muscular activity returns, as do the hyperfunctional lines. The only morbidity was related to temporary mild weakness of other adjacent facial muscles. There were no systemic side effects noted. Conclusion: Botulinum toxin is a safe and important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adjunctive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technique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for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management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patients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with</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symptomatic</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hyperfunctional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facial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lines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author</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dropping</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particle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family</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Blitzer</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given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Andrew</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non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dropping</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particle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parse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names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false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suffix</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dropping</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particle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family</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Binder</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given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William</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J</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non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dropping</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particle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parse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names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false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suffix</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dropping</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particle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family</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Aviv</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given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Jonathan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non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dropping</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particle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parse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names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false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suffix</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dropping</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particle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family</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Keen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given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Monte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non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dropping</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particle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parse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names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false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suffix</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dropping</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particle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family</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Brin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given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Mitchell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non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dropping</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particle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parse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names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false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suffix</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container</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title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Archives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otolaryngology</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head</w:instrText>
      </w:r>
      <w:r w:rsidR="00365B8F" w:rsidRPr="007B6493">
        <w:rPr>
          <w:rFonts w:ascii="Times New Roman" w:hAnsi="Times New Roman"/>
          <w:sz w:val="28"/>
          <w:szCs w:val="28"/>
        </w:rPr>
        <w:instrText xml:space="preserve"> &amp; </w:instrText>
      </w:r>
      <w:r w:rsidR="00365B8F" w:rsidRPr="007B6493">
        <w:rPr>
          <w:rFonts w:ascii="Times New Roman" w:hAnsi="Times New Roman"/>
          <w:sz w:val="28"/>
          <w:szCs w:val="28"/>
          <w:lang w:val="en-US"/>
        </w:rPr>
        <w:instrText>neck</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surgery</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id</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ITEM</w:instrText>
      </w:r>
      <w:r w:rsidR="00365B8F" w:rsidRPr="007B6493">
        <w:rPr>
          <w:rFonts w:ascii="Times New Roman" w:hAnsi="Times New Roman"/>
          <w:sz w:val="28"/>
          <w:szCs w:val="28"/>
        </w:rPr>
        <w:instrText>-1","</w:instrText>
      </w:r>
      <w:r w:rsidR="00365B8F" w:rsidRPr="007B6493">
        <w:rPr>
          <w:rFonts w:ascii="Times New Roman" w:hAnsi="Times New Roman"/>
          <w:sz w:val="28"/>
          <w:szCs w:val="28"/>
          <w:lang w:val="en-US"/>
        </w:rPr>
        <w:instrText>issue</w:instrText>
      </w:r>
      <w:r w:rsidR="00365B8F" w:rsidRPr="007B6493">
        <w:rPr>
          <w:rFonts w:ascii="Times New Roman" w:hAnsi="Times New Roman"/>
          <w:sz w:val="28"/>
          <w:szCs w:val="28"/>
        </w:rPr>
        <w:instrText>":"4","</w:instrText>
      </w:r>
      <w:r w:rsidR="00365B8F" w:rsidRPr="007B6493">
        <w:rPr>
          <w:rFonts w:ascii="Times New Roman" w:hAnsi="Times New Roman"/>
          <w:sz w:val="28"/>
          <w:szCs w:val="28"/>
          <w:lang w:val="en-US"/>
        </w:rPr>
        <w:instrText>issued</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date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parts</w:instrText>
      </w:r>
      <w:r w:rsidR="00365B8F" w:rsidRPr="007B6493">
        <w:rPr>
          <w:rFonts w:ascii="Times New Roman" w:hAnsi="Times New Roman"/>
          <w:sz w:val="28"/>
          <w:szCs w:val="28"/>
        </w:rPr>
        <w:instrText>":[["1997"]]},"</w:instrText>
      </w:r>
      <w:r w:rsidR="00365B8F" w:rsidRPr="007B6493">
        <w:rPr>
          <w:rFonts w:ascii="Times New Roman" w:hAnsi="Times New Roman"/>
          <w:sz w:val="28"/>
          <w:szCs w:val="28"/>
          <w:lang w:val="en-US"/>
        </w:rPr>
        <w:instrText>page</w:instrText>
      </w:r>
      <w:r w:rsidR="00365B8F" w:rsidRPr="007B6493">
        <w:rPr>
          <w:rFonts w:ascii="Times New Roman" w:hAnsi="Times New Roman"/>
          <w:sz w:val="28"/>
          <w:szCs w:val="28"/>
        </w:rPr>
        <w:instrText>":"389-392","</w:instrText>
      </w:r>
      <w:r w:rsidR="00365B8F" w:rsidRPr="007B6493">
        <w:rPr>
          <w:rFonts w:ascii="Times New Roman" w:hAnsi="Times New Roman"/>
          <w:sz w:val="28"/>
          <w:szCs w:val="28"/>
          <w:lang w:val="en-US"/>
        </w:rPr>
        <w:instrText>publisher</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Arch</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Otolaryngol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Head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Neck</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Surg</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title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management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hyperfunctional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facial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lines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with</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botulinum</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toxin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collaborative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study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210 </w:instrText>
      </w:r>
      <w:r w:rsidR="00365B8F" w:rsidRPr="007B6493">
        <w:rPr>
          <w:rFonts w:ascii="Times New Roman" w:hAnsi="Times New Roman"/>
          <w:sz w:val="28"/>
          <w:szCs w:val="28"/>
          <w:lang w:val="en-US"/>
        </w:rPr>
        <w:instrText>injection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sites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w:instrText>
      </w:r>
      <w:r w:rsidR="00365B8F" w:rsidRPr="007B6493">
        <w:rPr>
          <w:rFonts w:ascii="Times New Roman" w:hAnsi="Times New Roman"/>
          <w:sz w:val="28"/>
          <w:szCs w:val="28"/>
        </w:rPr>
        <w:instrText xml:space="preserve"> 162 </w:instrText>
      </w:r>
      <w:r w:rsidR="00365B8F" w:rsidRPr="007B6493">
        <w:rPr>
          <w:rFonts w:ascii="Times New Roman" w:hAnsi="Times New Roman"/>
          <w:sz w:val="28"/>
          <w:szCs w:val="28"/>
          <w:lang w:val="en-US"/>
        </w:rPr>
        <w:instrText>patients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type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article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journal</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volume</w:instrText>
      </w:r>
      <w:r w:rsidR="00365B8F" w:rsidRPr="007B6493">
        <w:rPr>
          <w:rFonts w:ascii="Times New Roman" w:hAnsi="Times New Roman"/>
          <w:sz w:val="28"/>
          <w:szCs w:val="28"/>
        </w:rPr>
        <w:instrText>":"123"},"</w:instrText>
      </w:r>
      <w:r w:rsidR="00365B8F" w:rsidRPr="007B6493">
        <w:rPr>
          <w:rFonts w:ascii="Times New Roman" w:hAnsi="Times New Roman"/>
          <w:sz w:val="28"/>
          <w:szCs w:val="28"/>
          <w:lang w:val="en-US"/>
        </w:rPr>
        <w:instrText>uris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http</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www</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mendeley</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com</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documents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uuid</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bd</w:instrText>
      </w:r>
      <w:r w:rsidR="00365B8F" w:rsidRPr="007B6493">
        <w:rPr>
          <w:rFonts w:ascii="Times New Roman" w:hAnsi="Times New Roman"/>
          <w:sz w:val="28"/>
          <w:szCs w:val="28"/>
        </w:rPr>
        <w:instrText>7</w:instrText>
      </w:r>
      <w:r w:rsidR="00365B8F" w:rsidRPr="007B6493">
        <w:rPr>
          <w:rFonts w:ascii="Times New Roman" w:hAnsi="Times New Roman"/>
          <w:sz w:val="28"/>
          <w:szCs w:val="28"/>
          <w:lang w:val="en-US"/>
        </w:rPr>
        <w:instrText>fde</w:instrText>
      </w:r>
      <w:r w:rsidR="00365B8F" w:rsidRPr="007B6493">
        <w:rPr>
          <w:rFonts w:ascii="Times New Roman" w:hAnsi="Times New Roman"/>
          <w:sz w:val="28"/>
          <w:szCs w:val="28"/>
        </w:rPr>
        <w:instrText>3</w:instrText>
      </w:r>
      <w:r w:rsidR="00365B8F" w:rsidRPr="007B6493">
        <w:rPr>
          <w:rFonts w:ascii="Times New Roman" w:hAnsi="Times New Roman"/>
          <w:sz w:val="28"/>
          <w:szCs w:val="28"/>
          <w:lang w:val="en-US"/>
        </w:rPr>
        <w:instrText>c</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a</w:instrText>
      </w:r>
      <w:r w:rsidR="00365B8F" w:rsidRPr="007B6493">
        <w:rPr>
          <w:rFonts w:ascii="Times New Roman" w:hAnsi="Times New Roman"/>
          <w:sz w:val="28"/>
          <w:szCs w:val="28"/>
        </w:rPr>
        <w:instrText>02</w:instrText>
      </w:r>
      <w:r w:rsidR="00365B8F" w:rsidRPr="007B6493">
        <w:rPr>
          <w:rFonts w:ascii="Times New Roman" w:hAnsi="Times New Roman"/>
          <w:sz w:val="28"/>
          <w:szCs w:val="28"/>
          <w:lang w:val="en-US"/>
        </w:rPr>
        <w:instrText>e</w:instrText>
      </w:r>
      <w:r w:rsidR="00365B8F" w:rsidRPr="007B6493">
        <w:rPr>
          <w:rFonts w:ascii="Times New Roman" w:hAnsi="Times New Roman"/>
          <w:sz w:val="28"/>
          <w:szCs w:val="28"/>
        </w:rPr>
        <w:instrText>-3324-8637-64</w:instrText>
      </w:r>
      <w:r w:rsidR="00365B8F" w:rsidRPr="007B6493">
        <w:rPr>
          <w:rFonts w:ascii="Times New Roman" w:hAnsi="Times New Roman"/>
          <w:sz w:val="28"/>
          <w:szCs w:val="28"/>
          <w:lang w:val="en-US"/>
        </w:rPr>
        <w:instrText>c</w:instrText>
      </w:r>
      <w:r w:rsidR="00365B8F" w:rsidRPr="007B6493">
        <w:rPr>
          <w:rFonts w:ascii="Times New Roman" w:hAnsi="Times New Roman"/>
          <w:sz w:val="28"/>
          <w:szCs w:val="28"/>
        </w:rPr>
        <w:instrText>4</w:instrText>
      </w:r>
      <w:r w:rsidR="00365B8F" w:rsidRPr="007B6493">
        <w:rPr>
          <w:rFonts w:ascii="Times New Roman" w:hAnsi="Times New Roman"/>
          <w:sz w:val="28"/>
          <w:szCs w:val="28"/>
          <w:lang w:val="en-US"/>
        </w:rPr>
        <w:instrText>e</w:instrText>
      </w:r>
      <w:r w:rsidR="00365B8F" w:rsidRPr="007B6493">
        <w:rPr>
          <w:rFonts w:ascii="Times New Roman" w:hAnsi="Times New Roman"/>
          <w:sz w:val="28"/>
          <w:szCs w:val="28"/>
        </w:rPr>
        <w:instrText>12</w:instrText>
      </w:r>
      <w:r w:rsidR="00365B8F" w:rsidRPr="007B6493">
        <w:rPr>
          <w:rFonts w:ascii="Times New Roman" w:hAnsi="Times New Roman"/>
          <w:sz w:val="28"/>
          <w:szCs w:val="28"/>
          <w:lang w:val="en-US"/>
        </w:rPr>
        <w:instrText>a</w:instrText>
      </w:r>
      <w:r w:rsidR="00365B8F" w:rsidRPr="007B6493">
        <w:rPr>
          <w:rFonts w:ascii="Times New Roman" w:hAnsi="Times New Roman"/>
          <w:sz w:val="28"/>
          <w:szCs w:val="28"/>
        </w:rPr>
        <w:instrText>2167"]}],"</w:instrText>
      </w:r>
      <w:r w:rsidR="00365B8F" w:rsidRPr="007B6493">
        <w:rPr>
          <w:rFonts w:ascii="Times New Roman" w:hAnsi="Times New Roman"/>
          <w:sz w:val="28"/>
          <w:szCs w:val="28"/>
          <w:lang w:val="en-US"/>
        </w:rPr>
        <w:instrText>mendeley</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formattedCitation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Blitzer</w:instrText>
      </w:r>
      <w:r w:rsidR="00365B8F" w:rsidRPr="007B6493">
        <w:rPr>
          <w:rFonts w:ascii="Times New Roman" w:hAnsi="Times New Roman"/>
          <w:sz w:val="28"/>
          <w:szCs w:val="28"/>
        </w:rPr>
        <w:instrText xml:space="preserve"> и др., 1997]","</w:instrText>
      </w:r>
      <w:r w:rsidR="00365B8F" w:rsidRPr="007B6493">
        <w:rPr>
          <w:rFonts w:ascii="Times New Roman" w:hAnsi="Times New Roman"/>
          <w:sz w:val="28"/>
          <w:szCs w:val="28"/>
          <w:lang w:val="en-US"/>
        </w:rPr>
        <w:instrText>manualFormatting</w:instrText>
      </w:r>
      <w:r w:rsidR="00365B8F" w:rsidRPr="007B6493">
        <w:rPr>
          <w:rFonts w:ascii="Times New Roman" w:hAnsi="Times New Roman"/>
          <w:sz w:val="28"/>
          <w:szCs w:val="28"/>
        </w:rPr>
        <w:instrText>":"[67]","</w:instrText>
      </w:r>
      <w:r w:rsidR="00365B8F" w:rsidRPr="007B6493">
        <w:rPr>
          <w:rFonts w:ascii="Times New Roman" w:hAnsi="Times New Roman"/>
          <w:sz w:val="28"/>
          <w:szCs w:val="28"/>
          <w:lang w:val="en-US"/>
        </w:rPr>
        <w:instrText>plainTextFormattedCitation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Blitzer</w:instrText>
      </w:r>
      <w:r w:rsidR="00365B8F" w:rsidRPr="007B6493">
        <w:rPr>
          <w:rFonts w:ascii="Times New Roman" w:hAnsi="Times New Roman"/>
          <w:sz w:val="28"/>
          <w:szCs w:val="28"/>
        </w:rPr>
        <w:instrText xml:space="preserve"> и др., 1997]","</w:instrText>
      </w:r>
      <w:r w:rsidR="00365B8F" w:rsidRPr="007B6493">
        <w:rPr>
          <w:rFonts w:ascii="Times New Roman" w:hAnsi="Times New Roman"/>
          <w:sz w:val="28"/>
          <w:szCs w:val="28"/>
          <w:lang w:val="en-US"/>
        </w:rPr>
        <w:instrText>previouslyFormattedCitation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Blitzer</w:instrText>
      </w:r>
      <w:r w:rsidR="00365B8F" w:rsidRPr="007B6493">
        <w:rPr>
          <w:rFonts w:ascii="Times New Roman" w:hAnsi="Times New Roman"/>
          <w:sz w:val="28"/>
          <w:szCs w:val="28"/>
        </w:rPr>
        <w:instrText xml:space="preserve"> и др., 1997]"},"</w:instrText>
      </w:r>
      <w:r w:rsidR="00365B8F" w:rsidRPr="007B6493">
        <w:rPr>
          <w:rFonts w:ascii="Times New Roman" w:hAnsi="Times New Roman"/>
          <w:sz w:val="28"/>
          <w:szCs w:val="28"/>
          <w:lang w:val="en-US"/>
        </w:rPr>
        <w:instrText>properties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noteIndex</w:instrText>
      </w:r>
      <w:r w:rsidR="00365B8F" w:rsidRPr="007B6493">
        <w:rPr>
          <w:rFonts w:ascii="Times New Roman" w:hAnsi="Times New Roman"/>
          <w:sz w:val="28"/>
          <w:szCs w:val="28"/>
        </w:rPr>
        <w:instrText>":0},"</w:instrText>
      </w:r>
      <w:r w:rsidR="00365B8F" w:rsidRPr="007B6493">
        <w:rPr>
          <w:rFonts w:ascii="Times New Roman" w:hAnsi="Times New Roman"/>
          <w:sz w:val="28"/>
          <w:szCs w:val="28"/>
          <w:lang w:val="en-US"/>
        </w:rPr>
        <w:instrText>schema</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https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github</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com</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citation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style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language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schema</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raw</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master</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csl</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citation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json</w:instrText>
      </w:r>
      <w:r w:rsidR="00365B8F" w:rsidRPr="007B6493">
        <w:rPr>
          <w:rFonts w:ascii="Times New Roman" w:hAnsi="Times New Roman"/>
          <w:sz w:val="28"/>
          <w:szCs w:val="28"/>
        </w:rPr>
        <w:instrText>"}</w:instrText>
      </w:r>
      <w:r w:rsidR="003844F8" w:rsidRPr="007B6493">
        <w:rPr>
          <w:rFonts w:ascii="Times New Roman" w:hAnsi="Times New Roman"/>
          <w:sz w:val="28"/>
          <w:szCs w:val="28"/>
        </w:rPr>
        <w:fldChar w:fldCharType="separate"/>
      </w:r>
      <w:r w:rsidR="003844F8" w:rsidRPr="007B6493">
        <w:rPr>
          <w:rFonts w:ascii="Times New Roman" w:hAnsi="Times New Roman"/>
          <w:noProof/>
          <w:sz w:val="28"/>
          <w:szCs w:val="28"/>
        </w:rPr>
        <w:t>[6</w:t>
      </w:r>
      <w:r w:rsidR="00052DF7" w:rsidRPr="007B6493">
        <w:rPr>
          <w:rFonts w:ascii="Times New Roman" w:hAnsi="Times New Roman"/>
          <w:noProof/>
          <w:sz w:val="28"/>
          <w:szCs w:val="28"/>
        </w:rPr>
        <w:t>6</w:t>
      </w:r>
      <w:r w:rsidR="003844F8" w:rsidRPr="007B6493">
        <w:rPr>
          <w:rFonts w:ascii="Times New Roman" w:hAnsi="Times New Roman"/>
          <w:noProof/>
          <w:sz w:val="28"/>
          <w:szCs w:val="28"/>
        </w:rPr>
        <w:t>]</w:t>
      </w:r>
      <w:r w:rsidR="003844F8" w:rsidRPr="007B6493">
        <w:rPr>
          <w:rFonts w:ascii="Times New Roman" w:hAnsi="Times New Roman"/>
          <w:sz w:val="28"/>
          <w:szCs w:val="28"/>
        </w:rPr>
        <w:fldChar w:fldCharType="end"/>
      </w:r>
      <w:r w:rsidRPr="007B6493">
        <w:rPr>
          <w:rFonts w:ascii="Times New Roman" w:hAnsi="Times New Roman"/>
          <w:sz w:val="28"/>
          <w:szCs w:val="28"/>
        </w:rPr>
        <w:t>.</w:t>
      </w:r>
    </w:p>
    <w:p w:rsidR="00DA5F55" w:rsidRPr="007B6493" w:rsidRDefault="00DA5F55" w:rsidP="00145FBF">
      <w:pPr>
        <w:spacing w:after="0" w:line="240" w:lineRule="auto"/>
        <w:jc w:val="both"/>
        <w:rPr>
          <w:rFonts w:ascii="Times New Roman" w:hAnsi="Times New Roman"/>
          <w:sz w:val="28"/>
          <w:szCs w:val="28"/>
        </w:rPr>
      </w:pPr>
      <w:r w:rsidRPr="007B6493">
        <w:rPr>
          <w:rFonts w:ascii="Times New Roman" w:hAnsi="Times New Roman"/>
          <w:sz w:val="28"/>
          <w:szCs w:val="28"/>
        </w:rPr>
        <w:tab/>
        <w:t>Ботулотоксин менее инвазивный</w:t>
      </w:r>
      <w:r w:rsidR="00D4360C" w:rsidRPr="007B6493">
        <w:rPr>
          <w:rFonts w:ascii="Times New Roman" w:hAnsi="Times New Roman"/>
          <w:sz w:val="28"/>
          <w:szCs w:val="28"/>
        </w:rPr>
        <w:t xml:space="preserve"> и</w:t>
      </w:r>
      <w:r w:rsidRPr="007B6493">
        <w:rPr>
          <w:rFonts w:ascii="Times New Roman" w:hAnsi="Times New Roman"/>
          <w:sz w:val="28"/>
          <w:szCs w:val="28"/>
        </w:rPr>
        <w:t xml:space="preserve"> менее дорогой</w:t>
      </w:r>
      <w:r w:rsidR="00D4360C" w:rsidRPr="007B6493">
        <w:rPr>
          <w:rFonts w:ascii="Times New Roman" w:hAnsi="Times New Roman"/>
          <w:sz w:val="28"/>
          <w:szCs w:val="28"/>
        </w:rPr>
        <w:t xml:space="preserve"> метод</w:t>
      </w:r>
      <w:r w:rsidRPr="007B6493">
        <w:rPr>
          <w:rFonts w:ascii="Times New Roman" w:hAnsi="Times New Roman"/>
          <w:sz w:val="28"/>
          <w:szCs w:val="28"/>
        </w:rPr>
        <w:t xml:space="preserve">, без серьезных постоянных побочных эффектов, оказывающий временный эффект на центральную и боковую часть бровей, однако имеющий незначительный эффект на медиальную часть бровей </w:t>
      </w:r>
      <w:r w:rsidR="003844F8" w:rsidRPr="007B6493">
        <w:rPr>
          <w:rFonts w:ascii="Times New Roman" w:hAnsi="Times New Roman"/>
          <w:sz w:val="28"/>
          <w:szCs w:val="28"/>
        </w:rPr>
        <w:t>[</w:t>
      </w:r>
      <w:r w:rsidR="003844F8" w:rsidRPr="007B6493">
        <w:rPr>
          <w:rFonts w:ascii="Times New Roman" w:hAnsi="Times New Roman"/>
          <w:sz w:val="28"/>
          <w:szCs w:val="28"/>
        </w:rPr>
        <w:fldChar w:fldCharType="begin" w:fldLock="1"/>
      </w:r>
      <w:r w:rsidR="00365B8F" w:rsidRPr="007B6493">
        <w:rPr>
          <w:rFonts w:ascii="Times New Roman" w:hAnsi="Times New Roman"/>
          <w:sz w:val="28"/>
          <w:szCs w:val="28"/>
        </w:rPr>
        <w:instrText>ADDIN CSL_CITATION {"citationItems":[{"id":"ITEM-1","itemData":{"DOI":"10.18502/JOVR.V15I2.6740","ISSN":"2008-2010","PMID":"32308957","abstract":"None of brow lift techniques are completely satisfactory because of their limited effectiveness, lack of longevity, and potential complications. The aim of this study was to provide a comprehensive review of the literature on the pros and cons of the most popular techniques in brow and forehead lift. Relevant original articles in the PubMed database (English language) were sought using the search terms “eyebrow lift”, “forehead lift”,”periorbital rejuvenation”,”eyebrow ptosis”,”blepharoplasty and eyebrow change”,”surgical eyebrow lift”, and”non-surgical eyebrow lift”, No date limitation was considered. Titles and abstracts were scanned to include the most pertinent articles. Subsequently, full texts of included articles (111 articles) were skimmed and finally 56 references were selected for the review. A narrative synthesis of data was finally undertaken with particular attention to the indications, techniques, and common complications of the eyebrow lift procedures. Ten popular techniques including two nonsurgical methods (Botulinum toxin A and soft tissue fillers) were reviewed in this article. In general, non-surgical methods of forehead/brow lift are temporary, need less experience and correction would be easier should any complication occur. Surgical methods are divided into three categories: trans-blepharoplasty eyebrow lift, direct eyebrow lift, and trans-forehead eyebrow/forehead lift. Currently, the most popular method is the endoscopic forehead lift approach even though its longevity is limited. Direct brow-lift is particularly useful in patients with facial palsy and those who are more likely to be accepting of the scar (male gender, high forehead hair line).","author":[{"dropping-particle":"","family":"Karimi","given":"Nasser","non-dropping-particle":"","parse-names":false,"suffix":""},{"dropping-particle":"","family":"Kashkouli","given":"Mohsen Bahmani","non-dropping-particle":"","parse-names":false,"suffix":""},{"dropping-particle":"","family":"Sianati","given":"Hamed","non-dropping-particle":"","parse-names":false,"suffix":""},{"dropping-particle":"","family":"Khademi","given":"Behzad","non-dropping-particle":"","parse-names":false,"suffix":""}],"container-title":"Journal of ophthalmic &amp; vision research","id":"ITEM-1","issue":"2","issued":{"date-parts":[["2020","6","1"]]},"page":"218-235","publisher":"J Ophthalmic Vis Res","title":"Techniques of Eyebrow Lifting: A Narrative Review","type":"article-journal","volume":"15"},"uris":["http://www.mendeley.com/documents/?uuid=fbbc117b-d273-3123-a3ac-a68ef32bc8f7"]}],"mendeley":{"formattedCitation":"[Karimi и др., 2020]","manualFormatting":"68]","plainTextFormattedCitation":"[Karimi и др., 2020]","previouslyFormattedCitation":"[Karimi и др., 2020]"},"properties":{"noteIndex":0},"schema":"https://github.com/citation-style-language/schema/raw/master/csl-citation.json"}</w:instrText>
      </w:r>
      <w:r w:rsidR="003844F8" w:rsidRPr="007B6493">
        <w:rPr>
          <w:rFonts w:ascii="Times New Roman" w:hAnsi="Times New Roman"/>
          <w:sz w:val="28"/>
          <w:szCs w:val="28"/>
        </w:rPr>
        <w:fldChar w:fldCharType="separate"/>
      </w:r>
      <w:r w:rsidR="003844F8" w:rsidRPr="007B6493">
        <w:rPr>
          <w:rFonts w:ascii="Times New Roman" w:hAnsi="Times New Roman"/>
          <w:noProof/>
          <w:sz w:val="28"/>
          <w:szCs w:val="28"/>
        </w:rPr>
        <w:t>6</w:t>
      </w:r>
      <w:r w:rsidR="00052DF7" w:rsidRPr="007B6493">
        <w:rPr>
          <w:rFonts w:ascii="Times New Roman" w:hAnsi="Times New Roman"/>
          <w:noProof/>
          <w:sz w:val="28"/>
          <w:szCs w:val="24"/>
        </w:rPr>
        <w:t>7</w:t>
      </w:r>
      <w:r w:rsidR="003844F8" w:rsidRPr="007B6493">
        <w:rPr>
          <w:rFonts w:ascii="Times New Roman" w:hAnsi="Times New Roman"/>
          <w:noProof/>
          <w:sz w:val="28"/>
          <w:szCs w:val="28"/>
        </w:rPr>
        <w:t>]</w:t>
      </w:r>
      <w:r w:rsidR="003844F8" w:rsidRPr="007B6493">
        <w:rPr>
          <w:rFonts w:ascii="Times New Roman" w:hAnsi="Times New Roman"/>
          <w:sz w:val="28"/>
          <w:szCs w:val="28"/>
        </w:rPr>
        <w:fldChar w:fldCharType="end"/>
      </w:r>
      <w:r w:rsidRPr="007B6493">
        <w:rPr>
          <w:rFonts w:ascii="Times New Roman" w:hAnsi="Times New Roman"/>
          <w:sz w:val="28"/>
          <w:szCs w:val="28"/>
        </w:rPr>
        <w:t>.</w:t>
      </w:r>
    </w:p>
    <w:p w:rsidR="00DA5F55" w:rsidRPr="007B6493" w:rsidRDefault="00DA5F55" w:rsidP="00145FBF">
      <w:pPr>
        <w:spacing w:after="0" w:line="240" w:lineRule="auto"/>
        <w:jc w:val="both"/>
        <w:rPr>
          <w:rFonts w:ascii="Times New Roman" w:hAnsi="Times New Roman"/>
          <w:sz w:val="28"/>
          <w:szCs w:val="28"/>
        </w:rPr>
      </w:pPr>
      <w:r w:rsidRPr="007B6493">
        <w:rPr>
          <w:rFonts w:ascii="Times New Roman" w:hAnsi="Times New Roman"/>
          <w:sz w:val="28"/>
          <w:szCs w:val="28"/>
        </w:rPr>
        <w:tab/>
        <w:t xml:space="preserve">Коронарная подтяжка лба и бровей - это разновидность техники "открытого способа". Коронарный разрез проходит между височными ямками, за линией роста волос, за которым следует обширное иссечение тканей и подтяжка. К несовершенствам метода относятся обширный разрез с потенциально стойким выпадением волос и онемением, есть вероятность образования некроза кожи, инфекции, гематомы и видимого рубца. </w:t>
      </w:r>
    </w:p>
    <w:p w:rsidR="00DA5F55" w:rsidRPr="007B6493" w:rsidRDefault="00DA5F55" w:rsidP="00145FBF">
      <w:pPr>
        <w:spacing w:after="0" w:line="240" w:lineRule="auto"/>
        <w:jc w:val="both"/>
        <w:rPr>
          <w:rFonts w:ascii="Times New Roman" w:hAnsi="Times New Roman"/>
          <w:sz w:val="28"/>
          <w:szCs w:val="28"/>
        </w:rPr>
      </w:pPr>
      <w:r w:rsidRPr="007B6493">
        <w:rPr>
          <w:rFonts w:ascii="Times New Roman" w:hAnsi="Times New Roman"/>
          <w:sz w:val="28"/>
          <w:szCs w:val="28"/>
        </w:rPr>
        <w:tab/>
        <w:t>Прекапиллярная подтяжка лба и бровей. Верхний разрез проводится вдоль линии роста волос и включает в себя иссечение кожи лба. Укорочивает высоту лба, поэтому не рекомендуется тем, кто имеет низкий лоб. Имеет</w:t>
      </w:r>
      <w:r w:rsidR="00DC7B30" w:rsidRPr="007B6493">
        <w:rPr>
          <w:rFonts w:ascii="Times New Roman" w:hAnsi="Times New Roman"/>
          <w:sz w:val="28"/>
          <w:szCs w:val="28"/>
        </w:rPr>
        <w:t>ся</w:t>
      </w:r>
      <w:r w:rsidRPr="007B6493">
        <w:rPr>
          <w:rFonts w:ascii="Times New Roman" w:hAnsi="Times New Roman"/>
          <w:sz w:val="28"/>
          <w:szCs w:val="28"/>
        </w:rPr>
        <w:t xml:space="preserve"> больш</w:t>
      </w:r>
      <w:r w:rsidR="00DC7B30" w:rsidRPr="007B6493">
        <w:rPr>
          <w:rFonts w:ascii="Times New Roman" w:hAnsi="Times New Roman"/>
          <w:sz w:val="28"/>
          <w:szCs w:val="28"/>
        </w:rPr>
        <w:t>ая</w:t>
      </w:r>
      <w:r w:rsidRPr="007B6493">
        <w:rPr>
          <w:rFonts w:ascii="Times New Roman" w:hAnsi="Times New Roman"/>
          <w:sz w:val="28"/>
          <w:szCs w:val="28"/>
        </w:rPr>
        <w:t xml:space="preserve"> вероятность образования рубцов, получени</w:t>
      </w:r>
      <w:r w:rsidR="00DC7B30" w:rsidRPr="007B6493">
        <w:rPr>
          <w:rFonts w:ascii="Times New Roman" w:hAnsi="Times New Roman"/>
          <w:sz w:val="28"/>
          <w:szCs w:val="28"/>
        </w:rPr>
        <w:t>я</w:t>
      </w:r>
      <w:r w:rsidRPr="007B6493">
        <w:rPr>
          <w:rFonts w:ascii="Times New Roman" w:hAnsi="Times New Roman"/>
          <w:sz w:val="28"/>
          <w:szCs w:val="28"/>
        </w:rPr>
        <w:t xml:space="preserve"> асимметрии бровей и парестезий лба и волосистой части головы.</w:t>
      </w:r>
    </w:p>
    <w:p w:rsidR="00DA5F55" w:rsidRPr="007B6493" w:rsidRDefault="00DA5F55" w:rsidP="00145FBF">
      <w:pPr>
        <w:spacing w:after="0" w:line="240" w:lineRule="auto"/>
        <w:jc w:val="both"/>
        <w:rPr>
          <w:rFonts w:ascii="Times New Roman" w:hAnsi="Times New Roman"/>
          <w:sz w:val="28"/>
          <w:szCs w:val="28"/>
        </w:rPr>
      </w:pPr>
      <w:r w:rsidRPr="007B6493">
        <w:rPr>
          <w:rFonts w:ascii="Times New Roman" w:hAnsi="Times New Roman"/>
          <w:sz w:val="28"/>
          <w:szCs w:val="28"/>
        </w:rPr>
        <w:tab/>
        <w:t>Срединно-лобная подтяжка, верхний разрез отмечен вдоль центральной складки или глубоких складок на лбу. Не требует общей анестезии, уменьшает лобную линию роста волос, но оставляет заметн</w:t>
      </w:r>
      <w:r w:rsidR="00A43880" w:rsidRPr="007B6493">
        <w:rPr>
          <w:rFonts w:ascii="Times New Roman" w:hAnsi="Times New Roman"/>
          <w:sz w:val="28"/>
          <w:szCs w:val="28"/>
        </w:rPr>
        <w:t>ого</w:t>
      </w:r>
      <w:r w:rsidRPr="007B6493">
        <w:rPr>
          <w:rFonts w:ascii="Times New Roman" w:hAnsi="Times New Roman"/>
          <w:sz w:val="28"/>
          <w:szCs w:val="28"/>
        </w:rPr>
        <w:t xml:space="preserve"> гиперемированн</w:t>
      </w:r>
      <w:r w:rsidR="00A43880" w:rsidRPr="007B6493">
        <w:rPr>
          <w:rFonts w:ascii="Times New Roman" w:hAnsi="Times New Roman"/>
          <w:sz w:val="28"/>
          <w:szCs w:val="28"/>
        </w:rPr>
        <w:t xml:space="preserve">ого </w:t>
      </w:r>
      <w:r w:rsidRPr="007B6493">
        <w:rPr>
          <w:rFonts w:ascii="Times New Roman" w:hAnsi="Times New Roman"/>
          <w:sz w:val="28"/>
          <w:szCs w:val="28"/>
        </w:rPr>
        <w:t>руб</w:t>
      </w:r>
      <w:r w:rsidR="00A43880" w:rsidRPr="007B6493">
        <w:rPr>
          <w:rFonts w:ascii="Times New Roman" w:hAnsi="Times New Roman"/>
          <w:sz w:val="28"/>
          <w:szCs w:val="28"/>
        </w:rPr>
        <w:t>ца</w:t>
      </w:r>
      <w:r w:rsidRPr="007B6493">
        <w:rPr>
          <w:rFonts w:ascii="Times New Roman" w:hAnsi="Times New Roman"/>
          <w:sz w:val="28"/>
          <w:szCs w:val="28"/>
        </w:rPr>
        <w:t xml:space="preserve"> и менее эффективен при боковом опущении бровей.</w:t>
      </w:r>
    </w:p>
    <w:p w:rsidR="00DA5F55" w:rsidRPr="007B6493" w:rsidRDefault="00DA5F55" w:rsidP="00145FBF">
      <w:pPr>
        <w:spacing w:after="0" w:line="240" w:lineRule="auto"/>
        <w:jc w:val="both"/>
        <w:rPr>
          <w:rFonts w:ascii="Times New Roman" w:hAnsi="Times New Roman"/>
          <w:sz w:val="28"/>
          <w:szCs w:val="28"/>
        </w:rPr>
      </w:pPr>
      <w:r w:rsidRPr="007B6493">
        <w:rPr>
          <w:rFonts w:ascii="Times New Roman" w:hAnsi="Times New Roman"/>
          <w:sz w:val="28"/>
          <w:szCs w:val="28"/>
        </w:rPr>
        <w:tab/>
        <w:t>Эндоскопическая подтяжка лба и бровей.  Для изменения положения бровей и лба требуется всего три-четыре малозаметных разреза на волосистой части головы с небольшим риском стойкого выпадения волос и онемения. Необходимо иметь высокотехнологичное оборудование – эндоскоп, более длительный процесс обучения специалистов</w:t>
      </w:r>
      <w:r w:rsidR="00A43880" w:rsidRPr="007B6493">
        <w:rPr>
          <w:rFonts w:ascii="Times New Roman" w:hAnsi="Times New Roman"/>
          <w:sz w:val="28"/>
          <w:szCs w:val="28"/>
        </w:rPr>
        <w:t>. Н</w:t>
      </w:r>
      <w:r w:rsidRPr="007B6493">
        <w:rPr>
          <w:rFonts w:ascii="Times New Roman" w:hAnsi="Times New Roman"/>
          <w:sz w:val="28"/>
          <w:szCs w:val="28"/>
        </w:rPr>
        <w:t>аиболее распространенными послеоперационными осложнениями были</w:t>
      </w:r>
      <w:r w:rsidR="00A43880" w:rsidRPr="007B6493">
        <w:rPr>
          <w:rFonts w:ascii="Times New Roman" w:hAnsi="Times New Roman"/>
          <w:sz w:val="28"/>
          <w:szCs w:val="28"/>
        </w:rPr>
        <w:t>:</w:t>
      </w:r>
      <w:r w:rsidRPr="007B6493">
        <w:rPr>
          <w:rFonts w:ascii="Times New Roman" w:hAnsi="Times New Roman"/>
          <w:sz w:val="28"/>
          <w:szCs w:val="28"/>
        </w:rPr>
        <w:t xml:space="preserve"> образование рубцов, асимметрия бровей и наличие скобки на лбу и волосистой части головы. </w:t>
      </w:r>
    </w:p>
    <w:p w:rsidR="00DA5F55" w:rsidRPr="007B6493" w:rsidRDefault="00DA5F55" w:rsidP="00145FBF">
      <w:pPr>
        <w:spacing w:after="0" w:line="240" w:lineRule="auto"/>
        <w:jc w:val="both"/>
        <w:rPr>
          <w:rFonts w:ascii="Times New Roman" w:hAnsi="Times New Roman"/>
          <w:sz w:val="28"/>
          <w:szCs w:val="28"/>
        </w:rPr>
      </w:pPr>
      <w:r w:rsidRPr="007B6493">
        <w:rPr>
          <w:rFonts w:ascii="Times New Roman" w:hAnsi="Times New Roman"/>
          <w:sz w:val="28"/>
          <w:szCs w:val="28"/>
        </w:rPr>
        <w:tab/>
      </w:r>
      <w:r w:rsidR="00A2230D" w:rsidRPr="007B6493">
        <w:rPr>
          <w:rFonts w:ascii="Times New Roman" w:hAnsi="Times New Roman"/>
          <w:sz w:val="28"/>
          <w:szCs w:val="28"/>
        </w:rPr>
        <w:t xml:space="preserve">Глабеллярная миопластика, при которой рассекаются </w:t>
      </w:r>
      <w:r w:rsidRPr="007B6493">
        <w:rPr>
          <w:rFonts w:ascii="Times New Roman" w:hAnsi="Times New Roman"/>
          <w:sz w:val="28"/>
          <w:szCs w:val="28"/>
          <w:lang w:val="en-US"/>
        </w:rPr>
        <w:t>m</w:t>
      </w:r>
      <w:r w:rsidRPr="007B6493">
        <w:rPr>
          <w:rFonts w:ascii="Times New Roman" w:hAnsi="Times New Roman"/>
          <w:sz w:val="28"/>
          <w:szCs w:val="28"/>
        </w:rPr>
        <w:t>.</w:t>
      </w:r>
      <w:r w:rsidRPr="007B6493">
        <w:rPr>
          <w:rFonts w:ascii="Times New Roman" w:hAnsi="Times New Roman"/>
          <w:sz w:val="28"/>
          <w:szCs w:val="28"/>
          <w:lang w:val="en-US"/>
        </w:rPr>
        <w:t>corrugator</w:t>
      </w:r>
      <w:r w:rsidRPr="007B6493">
        <w:rPr>
          <w:rFonts w:ascii="Times New Roman" w:hAnsi="Times New Roman"/>
          <w:sz w:val="28"/>
          <w:szCs w:val="28"/>
        </w:rPr>
        <w:t xml:space="preserve"> </w:t>
      </w:r>
      <w:r w:rsidRPr="007B6493">
        <w:rPr>
          <w:rFonts w:ascii="Times New Roman" w:hAnsi="Times New Roman"/>
          <w:sz w:val="28"/>
          <w:szCs w:val="28"/>
          <w:lang w:val="en-US"/>
        </w:rPr>
        <w:t>supercilii</w:t>
      </w:r>
      <w:r w:rsidRPr="007B6493">
        <w:rPr>
          <w:rFonts w:ascii="Times New Roman" w:hAnsi="Times New Roman"/>
          <w:sz w:val="28"/>
          <w:szCs w:val="28"/>
        </w:rPr>
        <w:t xml:space="preserve"> во время верхней блефаропластики, на долгий срок улучшает проявление вертикальных глабеллярных морщин, но есть большой риск повреждения  супратрохлеарного сосудисто-нервного пучка во время операции </w:t>
      </w:r>
      <w:r w:rsidR="003844F8" w:rsidRPr="007B6493">
        <w:rPr>
          <w:rFonts w:ascii="Times New Roman" w:hAnsi="Times New Roman"/>
          <w:sz w:val="28"/>
          <w:szCs w:val="28"/>
        </w:rPr>
        <w:t>[</w:t>
      </w:r>
      <w:r w:rsidR="003844F8" w:rsidRPr="007B6493">
        <w:rPr>
          <w:rFonts w:ascii="Times New Roman" w:hAnsi="Times New Roman"/>
          <w:sz w:val="28"/>
          <w:szCs w:val="28"/>
        </w:rPr>
        <w:fldChar w:fldCharType="begin" w:fldLock="1"/>
      </w:r>
      <w:r w:rsidR="00365B8F" w:rsidRPr="007B6493">
        <w:rPr>
          <w:rFonts w:ascii="Times New Roman" w:hAnsi="Times New Roman"/>
          <w:sz w:val="28"/>
          <w:szCs w:val="28"/>
        </w:rPr>
        <w:instrText>ADDIN CSL_CITATION {"citationItems":[{"id":"ITEM-1","itemData":{"DOI":"10.18502/JOVR.V15I2.6740","ISSN":"2008-2010","PMID":"32308957","abstract":"None of brow lift techniques are completely satisfactory because of their limited effectiveness, lack of longevity, and potential complications. The aim of this study was to provide a comprehensive review of the literature on the pros and cons of the most popular techniques in brow and forehead lift. Relevant original articles in the PubMed database (English language) were sought using the search terms “eyebrow lift”, “forehead lift”,”periorbital rejuvenation”,”eyebrow ptosis”,”blepharoplasty and eyebrow change”,”surgical eyebrow lift”, and”non-surgical eyebrow lift”, No date limitation was considered. Titles and abstracts were scanned to include the most pertinent articles. Subsequently, full texts of included articles (111 articles) were skimmed and finally 56 references were selected for the review. A narrative synthesis of data was finally undertaken with particular attention to the indications, techniques, and common complications of the eyebrow lift procedures. Ten popular techniques including two nonsurgical methods (Botulinum toxin A and soft tissue fillers) were reviewed in this article. In general, non-surgical methods of forehead/brow lift are temporary, need less experience and correction would be easier should any complication occur. Surgical methods are divided into three categories: trans-blepharoplasty eyebrow lift, direct eyebrow lift, and trans-forehead eyebrow/forehead lift. Currently, the most popular method is the endoscopic forehead lift approach even though its longevity is limited. Direct brow-lift is particularly useful in patients with facial palsy and those who are more likely to be accepting of the scar (male gender, high forehead hair line).","author":[{"dropping-particle":"","family":"Karimi","given":"Nasser","non-dropping-particle":"","parse-names":false,"suffix":""},{"dropping-particle":"","family":"Kashkouli","given":"Mohsen Bahmani","non-dropping-particle":"","parse-names":false,"suffix":""},{"dropping-particle":"","family":"Sianati","given":"Hamed","non-dropping-particle":"","parse-names":false,"suffix":""},{"dropping-particle":"","family":"Khademi","given":"Behzad","non-dropping-particle":"","parse-names":false,"suffix":""}],"container-title":"Journal of ophthalmic &amp; vision research","id":"ITEM-1","issue":"2","issued":{"date-parts":[["2020","6","1"]]},"page":"218-235","publisher":"J Ophthalmic Vis Res","title":"Techniques of Eyebrow Lifting: A Narrative Review","type":"article-journal","volume":"15"},"uris":["http://www.mendeley.com/documents/?uuid=fbbc117b-d273-3123-a3ac-a68ef32bc8f7"]}],"mendeley":{"formattedCitation":"[Karimi и др., 2020]","manualFormatting":"68]","plainTextFormattedCitation":"[Karimi и др., 2020]","previouslyFormattedCitation":"[Karimi и др., 2020]"},"properties":{"noteIndex":0},"schema":"https://github.com/citation-style-language/schema/raw/master/csl-citation.json"}</w:instrText>
      </w:r>
      <w:r w:rsidR="003844F8" w:rsidRPr="007B6493">
        <w:rPr>
          <w:rFonts w:ascii="Times New Roman" w:hAnsi="Times New Roman"/>
          <w:sz w:val="28"/>
          <w:szCs w:val="28"/>
        </w:rPr>
        <w:fldChar w:fldCharType="separate"/>
      </w:r>
      <w:r w:rsidR="003844F8" w:rsidRPr="007B6493">
        <w:rPr>
          <w:rFonts w:ascii="Times New Roman" w:hAnsi="Times New Roman"/>
          <w:noProof/>
          <w:sz w:val="28"/>
          <w:szCs w:val="28"/>
        </w:rPr>
        <w:t>6</w:t>
      </w:r>
      <w:r w:rsidR="00052DF7" w:rsidRPr="007B6493">
        <w:rPr>
          <w:rFonts w:ascii="Times New Roman" w:hAnsi="Times New Roman"/>
          <w:noProof/>
          <w:sz w:val="28"/>
          <w:szCs w:val="24"/>
        </w:rPr>
        <w:t>7</w:t>
      </w:r>
      <w:r w:rsidR="00294C5C" w:rsidRPr="007B6493">
        <w:rPr>
          <w:rFonts w:ascii="Times New Roman" w:hAnsi="Times New Roman"/>
          <w:noProof/>
          <w:sz w:val="28"/>
          <w:szCs w:val="24"/>
        </w:rPr>
        <w:t>,с. 11</w:t>
      </w:r>
      <w:r w:rsidR="003844F8" w:rsidRPr="007B6493">
        <w:rPr>
          <w:rFonts w:ascii="Times New Roman" w:hAnsi="Times New Roman"/>
          <w:noProof/>
          <w:sz w:val="28"/>
          <w:szCs w:val="28"/>
        </w:rPr>
        <w:t>]</w:t>
      </w:r>
      <w:r w:rsidR="003844F8" w:rsidRPr="007B6493">
        <w:rPr>
          <w:rFonts w:ascii="Times New Roman" w:hAnsi="Times New Roman"/>
          <w:sz w:val="28"/>
          <w:szCs w:val="28"/>
        </w:rPr>
        <w:fldChar w:fldCharType="end"/>
      </w:r>
      <w:r w:rsidRPr="007B6493">
        <w:rPr>
          <w:rFonts w:ascii="Times New Roman" w:hAnsi="Times New Roman"/>
          <w:sz w:val="28"/>
          <w:szCs w:val="28"/>
        </w:rPr>
        <w:t>.</w:t>
      </w:r>
    </w:p>
    <w:p w:rsidR="00DA5F55" w:rsidRPr="007B6493" w:rsidRDefault="00DA5F55" w:rsidP="007003AA">
      <w:pPr>
        <w:tabs>
          <w:tab w:val="left" w:pos="567"/>
        </w:tabs>
        <w:spacing w:after="0" w:line="240" w:lineRule="auto"/>
        <w:jc w:val="both"/>
        <w:rPr>
          <w:rFonts w:ascii="Times New Roman" w:hAnsi="Times New Roman"/>
          <w:sz w:val="28"/>
          <w:szCs w:val="28"/>
        </w:rPr>
      </w:pPr>
      <w:r w:rsidRPr="007B6493">
        <w:rPr>
          <w:rFonts w:ascii="Times New Roman" w:hAnsi="Times New Roman"/>
          <w:sz w:val="28"/>
          <w:szCs w:val="28"/>
        </w:rPr>
        <w:tab/>
        <w:t>При прямой подтяжке бровей (</w:t>
      </w:r>
      <w:r w:rsidRPr="007B6493">
        <w:rPr>
          <w:rFonts w:ascii="Times New Roman" w:hAnsi="Times New Roman"/>
          <w:sz w:val="28"/>
          <w:szCs w:val="28"/>
          <w:lang w:val="en-US"/>
        </w:rPr>
        <w:t>Direct</w:t>
      </w:r>
      <w:r w:rsidRPr="007B6493">
        <w:rPr>
          <w:rFonts w:ascii="Times New Roman" w:hAnsi="Times New Roman"/>
          <w:sz w:val="28"/>
          <w:szCs w:val="28"/>
        </w:rPr>
        <w:t xml:space="preserve"> </w:t>
      </w:r>
      <w:r w:rsidRPr="007B6493">
        <w:rPr>
          <w:rFonts w:ascii="Times New Roman" w:hAnsi="Times New Roman"/>
          <w:sz w:val="28"/>
          <w:szCs w:val="28"/>
          <w:lang w:val="en-US"/>
        </w:rPr>
        <w:t>browlift</w:t>
      </w:r>
      <w:r w:rsidRPr="007B6493">
        <w:rPr>
          <w:rFonts w:ascii="Times New Roman" w:hAnsi="Times New Roman"/>
          <w:sz w:val="28"/>
          <w:szCs w:val="28"/>
        </w:rPr>
        <w:t xml:space="preserve">) проводится эллиптический разрез непосредственно над бровями. Из достоинств можно отметить достижение наибольшего подъема бровей на один миллиметр иссеченной ткани, а к недостаткам относится  заметный рубец в области надбровной дуги. </w:t>
      </w:r>
      <w:r w:rsidRPr="007B6493">
        <w:rPr>
          <w:rFonts w:ascii="Times New Roman" w:hAnsi="Times New Roman"/>
          <w:sz w:val="28"/>
          <w:szCs w:val="28"/>
          <w:lang w:val="en-US"/>
        </w:rPr>
        <w:t>Booth</w:t>
      </w:r>
      <w:r w:rsidRPr="007B6493">
        <w:rPr>
          <w:rFonts w:ascii="Times New Roman" w:hAnsi="Times New Roman"/>
          <w:sz w:val="28"/>
          <w:szCs w:val="28"/>
        </w:rPr>
        <w:t xml:space="preserve"> и его коллеги сообщили, что 74% (32/43 брови) пациентов испытывали онемение и 7% были недовольны этим осложнением </w:t>
      </w:r>
      <w:r w:rsidR="003844F8" w:rsidRPr="007B6493">
        <w:rPr>
          <w:rFonts w:ascii="Times New Roman" w:hAnsi="Times New Roman"/>
          <w:sz w:val="28"/>
          <w:szCs w:val="28"/>
        </w:rPr>
        <w:fldChar w:fldCharType="begin" w:fldLock="1"/>
      </w:r>
      <w:r w:rsidR="00365B8F" w:rsidRPr="007B6493">
        <w:rPr>
          <w:rFonts w:ascii="Times New Roman" w:hAnsi="Times New Roman"/>
          <w:sz w:val="28"/>
          <w:szCs w:val="28"/>
        </w:rPr>
        <w:instrText>ADDIN CSL_CITATION {"citationItems":[{"id":"ITEM-1","itemData":{"DOI":"10.1136/BJO.2003.019232","ISSN":"0007-1161","PMID":"15090424","abstract":"Background/aims: The direct brow lift operation can be used to treat brow ptosis arising from either involutional changes or facial nerve palsy. The authors reviewed their experience with this operation to establish its efficacy and complication rate in the light of concerns over poor scar cosmesis and forehead paraesthesiae in the postoperative period. Methods: A retrospective review of patients undergoing direct brow lifting from 1989 to 2002 was conducted, and information gained on patient satisfaction by questionnaire. Results: The direct brow lift operation was found to give a predictable outcome, with high levels of patient satisfaction. With careful wound closure, postoperative scars are rarely cosmetically unacceptable to the patient. Paraesthesiae are a common but well tolerated sequelae. Conclusions: The direct brow lift was found to be a reliable method for treating brow ptosis arising through involutional change or facial nerve palsy in both men and women. The postoperative scars may be more evident in younger patients so the authors reserve this technique for \"rehabilitative\" rather than cosmetic brow lifts in patients of middle age and beyond.","author":[{"dropping-particle":"","family":"Booth","given":"A. J.","non-dropping-particle":"","parse-names":false,"suffix":""},{"dropping-particle":"","family":"Murray","given":"A.","non-dropping-particle":"","parse-names":false,"suffix":""},{"dropping-particle":"","family":"Tyers","given":"A. G.","non-dropping-particle":"","parse-names":false,"suffix":""}],"container-title":"The British journal of ophthalmology","id":"ITEM-1","issue":"5","issued":{"date-parts":[["2004","5"]]},"page":"688-691","publisher":"Br J Ophthalmol","title":"The direct brow lift: efficacy, complications, and patient satisfaction","type":"article-journal","volume":"88"},"uris":["http://www.mendeley.com/documents/?uuid=14cfe032-6923-3d76-addd-329b9118521d"]}],"mendeley":{"formattedCitation":"[Booth, Murray, Tyers, 2004]","manualFormatting":"[62]","plainTextFormattedCitation":"[Booth, Murray, Tyers, 2004]","previouslyFormattedCitation":"[Booth, Murray, Tyers, 2004]"},"properties":{"noteIndex":0},"schema":"https://github.com/citation-style-language/schema/raw/master/csl-citation.json"}</w:instrText>
      </w:r>
      <w:r w:rsidR="003844F8" w:rsidRPr="007B6493">
        <w:rPr>
          <w:rFonts w:ascii="Times New Roman" w:hAnsi="Times New Roman"/>
          <w:sz w:val="28"/>
          <w:szCs w:val="28"/>
        </w:rPr>
        <w:fldChar w:fldCharType="separate"/>
      </w:r>
      <w:r w:rsidR="003844F8" w:rsidRPr="007B6493">
        <w:rPr>
          <w:rFonts w:ascii="Times New Roman" w:hAnsi="Times New Roman"/>
          <w:noProof/>
          <w:sz w:val="28"/>
          <w:szCs w:val="28"/>
        </w:rPr>
        <w:t>[</w:t>
      </w:r>
      <w:r w:rsidR="00052DF7" w:rsidRPr="007B6493">
        <w:rPr>
          <w:rFonts w:ascii="Times New Roman" w:hAnsi="Times New Roman"/>
          <w:noProof/>
          <w:sz w:val="28"/>
          <w:szCs w:val="28"/>
        </w:rPr>
        <w:t>61</w:t>
      </w:r>
      <w:r w:rsidR="00294C5C" w:rsidRPr="007B6493">
        <w:rPr>
          <w:rFonts w:ascii="Times New Roman" w:hAnsi="Times New Roman"/>
          <w:noProof/>
          <w:sz w:val="28"/>
          <w:szCs w:val="28"/>
        </w:rPr>
        <w:t>,с. 9</w:t>
      </w:r>
      <w:r w:rsidR="003844F8" w:rsidRPr="007B6493">
        <w:rPr>
          <w:rFonts w:ascii="Times New Roman" w:hAnsi="Times New Roman"/>
          <w:noProof/>
          <w:sz w:val="28"/>
          <w:szCs w:val="28"/>
        </w:rPr>
        <w:t>]</w:t>
      </w:r>
      <w:r w:rsidR="003844F8" w:rsidRPr="007B6493">
        <w:rPr>
          <w:rFonts w:ascii="Times New Roman" w:hAnsi="Times New Roman"/>
          <w:sz w:val="28"/>
          <w:szCs w:val="28"/>
        </w:rPr>
        <w:fldChar w:fldCharType="end"/>
      </w:r>
      <w:r w:rsidRPr="007B6493">
        <w:rPr>
          <w:rFonts w:ascii="Times New Roman" w:hAnsi="Times New Roman"/>
          <w:sz w:val="28"/>
          <w:szCs w:val="28"/>
        </w:rPr>
        <w:t>.</w:t>
      </w:r>
    </w:p>
    <w:p w:rsidR="00DA5F55" w:rsidRPr="007B6493" w:rsidRDefault="00DA5F55" w:rsidP="007003AA">
      <w:pPr>
        <w:spacing w:after="0" w:line="240" w:lineRule="auto"/>
        <w:ind w:firstLine="567"/>
        <w:jc w:val="both"/>
        <w:rPr>
          <w:rFonts w:ascii="Times New Roman" w:hAnsi="Times New Roman"/>
          <w:sz w:val="28"/>
          <w:szCs w:val="28"/>
        </w:rPr>
      </w:pPr>
      <w:r w:rsidRPr="007B6493">
        <w:rPr>
          <w:rFonts w:ascii="Times New Roman" w:hAnsi="Times New Roman"/>
          <w:sz w:val="28"/>
          <w:szCs w:val="28"/>
        </w:rPr>
        <w:t>При транспальпебральном доступе надбровной дуги через складку верхнего века латеральная бровь фиксируется к лобной надкостнице в более головном положении. Если височная часть брови опускается больше всего, для поднятия века можно использовать небольшую височную прямую пластику бровей, или при минимальном боковом опущении бровей броупексию можно сочетать с верхней блефаропластикой</w:t>
      </w:r>
      <w:r w:rsidR="006570AF" w:rsidRPr="007B6493">
        <w:rPr>
          <w:rFonts w:ascii="Times New Roman" w:hAnsi="Times New Roman"/>
          <w:sz w:val="28"/>
          <w:szCs w:val="28"/>
        </w:rPr>
        <w:t xml:space="preserve"> </w:t>
      </w:r>
      <w:r w:rsidR="003844F8" w:rsidRPr="007B6493">
        <w:rPr>
          <w:rFonts w:ascii="Times New Roman" w:hAnsi="Times New Roman"/>
          <w:sz w:val="28"/>
          <w:szCs w:val="28"/>
        </w:rPr>
        <w:fldChar w:fldCharType="begin" w:fldLock="1"/>
      </w:r>
      <w:r w:rsidR="00365B8F" w:rsidRPr="007B6493">
        <w:rPr>
          <w:rFonts w:ascii="Times New Roman" w:hAnsi="Times New Roman"/>
          <w:sz w:val="28"/>
          <w:szCs w:val="28"/>
          <w:lang w:val="en-US"/>
        </w:rPr>
        <w:instrText>ADDIN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CSL</w:instrText>
      </w:r>
      <w:r w:rsidR="00365B8F" w:rsidRPr="007B6493">
        <w:rPr>
          <w:rFonts w:ascii="Times New Roman" w:hAnsi="Times New Roman"/>
          <w:sz w:val="28"/>
          <w:szCs w:val="28"/>
        </w:rPr>
        <w:instrText>_</w:instrText>
      </w:r>
      <w:r w:rsidR="00365B8F" w:rsidRPr="007B6493">
        <w:rPr>
          <w:rFonts w:ascii="Times New Roman" w:hAnsi="Times New Roman"/>
          <w:sz w:val="28"/>
          <w:szCs w:val="28"/>
          <w:lang w:val="en-US"/>
        </w:rPr>
        <w:instrText>CITATION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citationItems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id</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ITEM</w:instrText>
      </w:r>
      <w:r w:rsidR="00365B8F" w:rsidRPr="007B6493">
        <w:rPr>
          <w:rFonts w:ascii="Times New Roman" w:hAnsi="Times New Roman"/>
          <w:sz w:val="28"/>
          <w:szCs w:val="28"/>
        </w:rPr>
        <w:instrText>-1","</w:instrText>
      </w:r>
      <w:r w:rsidR="00365B8F" w:rsidRPr="007B6493">
        <w:rPr>
          <w:rFonts w:ascii="Times New Roman" w:hAnsi="Times New Roman"/>
          <w:sz w:val="28"/>
          <w:szCs w:val="28"/>
          <w:lang w:val="en-US"/>
        </w:rPr>
        <w:instrText>itemData</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DOI</w:instrText>
      </w:r>
      <w:r w:rsidR="00365B8F" w:rsidRPr="007B6493">
        <w:rPr>
          <w:rFonts w:ascii="Times New Roman" w:hAnsi="Times New Roman"/>
          <w:sz w:val="28"/>
          <w:szCs w:val="28"/>
        </w:rPr>
        <w:instrText>":"10.1136/</w:instrText>
      </w:r>
      <w:r w:rsidR="00365B8F" w:rsidRPr="007B6493">
        <w:rPr>
          <w:rFonts w:ascii="Times New Roman" w:hAnsi="Times New Roman"/>
          <w:sz w:val="28"/>
          <w:szCs w:val="28"/>
          <w:lang w:val="en-US"/>
        </w:rPr>
        <w:instrText>BJO</w:instrText>
      </w:r>
      <w:r w:rsidR="00365B8F" w:rsidRPr="007B6493">
        <w:rPr>
          <w:rFonts w:ascii="Times New Roman" w:hAnsi="Times New Roman"/>
          <w:sz w:val="28"/>
          <w:szCs w:val="28"/>
        </w:rPr>
        <w:instrText>.2003.019232","</w:instrText>
      </w:r>
      <w:r w:rsidR="00365B8F" w:rsidRPr="007B6493">
        <w:rPr>
          <w:rFonts w:ascii="Times New Roman" w:hAnsi="Times New Roman"/>
          <w:sz w:val="28"/>
          <w:szCs w:val="28"/>
          <w:lang w:val="en-US"/>
        </w:rPr>
        <w:instrText>ISSN</w:instrText>
      </w:r>
      <w:r w:rsidR="00365B8F" w:rsidRPr="007B6493">
        <w:rPr>
          <w:rFonts w:ascii="Times New Roman" w:hAnsi="Times New Roman"/>
          <w:sz w:val="28"/>
          <w:szCs w:val="28"/>
        </w:rPr>
        <w:instrText>":"0007-1161","</w:instrText>
      </w:r>
      <w:r w:rsidR="00365B8F" w:rsidRPr="007B6493">
        <w:rPr>
          <w:rFonts w:ascii="Times New Roman" w:hAnsi="Times New Roman"/>
          <w:sz w:val="28"/>
          <w:szCs w:val="28"/>
          <w:lang w:val="en-US"/>
        </w:rPr>
        <w:instrText>PMID</w:instrText>
      </w:r>
      <w:r w:rsidR="00365B8F" w:rsidRPr="007B6493">
        <w:rPr>
          <w:rFonts w:ascii="Times New Roman" w:hAnsi="Times New Roman"/>
          <w:sz w:val="28"/>
          <w:szCs w:val="28"/>
        </w:rPr>
        <w:instrText>":"15090424","</w:instrText>
      </w:r>
      <w:r w:rsidR="00365B8F" w:rsidRPr="007B6493">
        <w:rPr>
          <w:rFonts w:ascii="Times New Roman" w:hAnsi="Times New Roman"/>
          <w:sz w:val="28"/>
          <w:szCs w:val="28"/>
          <w:lang w:val="en-US"/>
        </w:rPr>
        <w:instrText>abstract</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Background</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aims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direct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brow</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lift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operation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can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used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to</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treat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brow</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ptosis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arising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from</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either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involutional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changes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facial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nerve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palsy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authors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reviewed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their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experience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with</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this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operation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to</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establish</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its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efficacy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complication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rate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light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concerns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over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poor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scar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cosmesis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forehead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paraesthesiae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postoperative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period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Methods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retrospective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review</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patients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undergoing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direct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brow</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lifting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from</w:instrText>
      </w:r>
      <w:r w:rsidR="00365B8F" w:rsidRPr="007B6493">
        <w:rPr>
          <w:rFonts w:ascii="Times New Roman" w:hAnsi="Times New Roman"/>
          <w:sz w:val="28"/>
          <w:szCs w:val="28"/>
        </w:rPr>
        <w:instrText xml:space="preserve"> 1989 </w:instrText>
      </w:r>
      <w:r w:rsidR="00365B8F" w:rsidRPr="007B6493">
        <w:rPr>
          <w:rFonts w:ascii="Times New Roman" w:hAnsi="Times New Roman"/>
          <w:sz w:val="28"/>
          <w:szCs w:val="28"/>
          <w:lang w:val="en-US"/>
        </w:rPr>
        <w:instrText>to</w:instrText>
      </w:r>
      <w:r w:rsidR="00365B8F" w:rsidRPr="007B6493">
        <w:rPr>
          <w:rFonts w:ascii="Times New Roman" w:hAnsi="Times New Roman"/>
          <w:sz w:val="28"/>
          <w:szCs w:val="28"/>
        </w:rPr>
        <w:instrText xml:space="preserve"> 2002 </w:instrText>
      </w:r>
      <w:r w:rsidR="00365B8F" w:rsidRPr="007B6493">
        <w:rPr>
          <w:rFonts w:ascii="Times New Roman" w:hAnsi="Times New Roman"/>
          <w:sz w:val="28"/>
          <w:szCs w:val="28"/>
          <w:lang w:val="en-US"/>
        </w:rPr>
        <w:instrText>was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conducted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information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gained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patient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satisfaction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questionnaire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Results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direct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brow</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lift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operation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was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found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to</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give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predictable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outcome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with</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high</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levels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patient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satisfaction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With</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careful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wound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closure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postoperative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scars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are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rarely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cosmetically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unacceptable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to</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patient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Paraesthesiae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are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common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but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well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tolerated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sequelae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Conclusions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direct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brow</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lift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was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found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to</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reliable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method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for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treating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brow</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ptosis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arising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through</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involutional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change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facial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nerve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palsy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both</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men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women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postoperative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scars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may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more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evident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younger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patients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so</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authors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reserve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this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technique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for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rehabilitative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rather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than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cosmetic</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brow</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lifts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patients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middle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age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beyond</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author</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dropping</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particle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family</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Booth</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given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A</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J</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non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dropping</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particle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parse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names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false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suffix</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dropping</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particle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family</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Murray</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given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A</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non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dropping</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particle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parse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names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false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suffix</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dropping</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particle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family</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Tyers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given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A</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G</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non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dropping</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particle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parse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names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false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suffix</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container</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title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British</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journal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ophthalmology</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id</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ITEM</w:instrText>
      </w:r>
      <w:r w:rsidR="00365B8F" w:rsidRPr="007B6493">
        <w:rPr>
          <w:rFonts w:ascii="Times New Roman" w:hAnsi="Times New Roman"/>
          <w:sz w:val="28"/>
          <w:szCs w:val="28"/>
        </w:rPr>
        <w:instrText>-1","</w:instrText>
      </w:r>
      <w:r w:rsidR="00365B8F" w:rsidRPr="007B6493">
        <w:rPr>
          <w:rFonts w:ascii="Times New Roman" w:hAnsi="Times New Roman"/>
          <w:sz w:val="28"/>
          <w:szCs w:val="28"/>
          <w:lang w:val="en-US"/>
        </w:rPr>
        <w:instrText>issue</w:instrText>
      </w:r>
      <w:r w:rsidR="00365B8F" w:rsidRPr="007B6493">
        <w:rPr>
          <w:rFonts w:ascii="Times New Roman" w:hAnsi="Times New Roman"/>
          <w:sz w:val="28"/>
          <w:szCs w:val="28"/>
        </w:rPr>
        <w:instrText>":"5","</w:instrText>
      </w:r>
      <w:r w:rsidR="00365B8F" w:rsidRPr="007B6493">
        <w:rPr>
          <w:rFonts w:ascii="Times New Roman" w:hAnsi="Times New Roman"/>
          <w:sz w:val="28"/>
          <w:szCs w:val="28"/>
          <w:lang w:val="en-US"/>
        </w:rPr>
        <w:instrText>issued</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date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parts</w:instrText>
      </w:r>
      <w:r w:rsidR="00365B8F" w:rsidRPr="007B6493">
        <w:rPr>
          <w:rFonts w:ascii="Times New Roman" w:hAnsi="Times New Roman"/>
          <w:sz w:val="28"/>
          <w:szCs w:val="28"/>
        </w:rPr>
        <w:instrText>":[["2004","5"]]},"</w:instrText>
      </w:r>
      <w:r w:rsidR="00365B8F" w:rsidRPr="007B6493">
        <w:rPr>
          <w:rFonts w:ascii="Times New Roman" w:hAnsi="Times New Roman"/>
          <w:sz w:val="28"/>
          <w:szCs w:val="28"/>
          <w:lang w:val="en-US"/>
        </w:rPr>
        <w:instrText>page</w:instrText>
      </w:r>
      <w:r w:rsidR="00365B8F" w:rsidRPr="007B6493">
        <w:rPr>
          <w:rFonts w:ascii="Times New Roman" w:hAnsi="Times New Roman"/>
          <w:sz w:val="28"/>
          <w:szCs w:val="28"/>
        </w:rPr>
        <w:instrText>":"688-691","</w:instrText>
      </w:r>
      <w:r w:rsidR="00365B8F" w:rsidRPr="007B6493">
        <w:rPr>
          <w:rFonts w:ascii="Times New Roman" w:hAnsi="Times New Roman"/>
          <w:sz w:val="28"/>
          <w:szCs w:val="28"/>
          <w:lang w:val="en-US"/>
        </w:rPr>
        <w:instrText>publisher</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Br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J</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Ophthalmol</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title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direct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brow</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lift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efficacy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complications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patient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satisfaction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type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article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journal</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volume</w:instrText>
      </w:r>
      <w:r w:rsidR="00365B8F" w:rsidRPr="007B6493">
        <w:rPr>
          <w:rFonts w:ascii="Times New Roman" w:hAnsi="Times New Roman"/>
          <w:sz w:val="28"/>
          <w:szCs w:val="28"/>
        </w:rPr>
        <w:instrText>":"88"},"</w:instrText>
      </w:r>
      <w:r w:rsidR="00365B8F" w:rsidRPr="007B6493">
        <w:rPr>
          <w:rFonts w:ascii="Times New Roman" w:hAnsi="Times New Roman"/>
          <w:sz w:val="28"/>
          <w:szCs w:val="28"/>
          <w:lang w:val="en-US"/>
        </w:rPr>
        <w:instrText>uris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http</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www</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mendeley</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com</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documents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uuid</w:instrText>
      </w:r>
      <w:r w:rsidR="00365B8F" w:rsidRPr="007B6493">
        <w:rPr>
          <w:rFonts w:ascii="Times New Roman" w:hAnsi="Times New Roman"/>
          <w:sz w:val="28"/>
          <w:szCs w:val="28"/>
        </w:rPr>
        <w:instrText>=14</w:instrText>
      </w:r>
      <w:r w:rsidR="00365B8F" w:rsidRPr="007B6493">
        <w:rPr>
          <w:rFonts w:ascii="Times New Roman" w:hAnsi="Times New Roman"/>
          <w:sz w:val="28"/>
          <w:szCs w:val="28"/>
          <w:lang w:val="en-US"/>
        </w:rPr>
        <w:instrText>cfe</w:instrText>
      </w:r>
      <w:r w:rsidR="00365B8F" w:rsidRPr="007B6493">
        <w:rPr>
          <w:rFonts w:ascii="Times New Roman" w:hAnsi="Times New Roman"/>
          <w:sz w:val="28"/>
          <w:szCs w:val="28"/>
        </w:rPr>
        <w:instrText>032-6923-3</w:instrText>
      </w:r>
      <w:r w:rsidR="00365B8F" w:rsidRPr="007B6493">
        <w:rPr>
          <w:rFonts w:ascii="Times New Roman" w:hAnsi="Times New Roman"/>
          <w:sz w:val="28"/>
          <w:szCs w:val="28"/>
          <w:lang w:val="en-US"/>
        </w:rPr>
        <w:instrText>d</w:instrText>
      </w:r>
      <w:r w:rsidR="00365B8F" w:rsidRPr="007B6493">
        <w:rPr>
          <w:rFonts w:ascii="Times New Roman" w:hAnsi="Times New Roman"/>
          <w:sz w:val="28"/>
          <w:szCs w:val="28"/>
        </w:rPr>
        <w:instrText>76-</w:instrText>
      </w:r>
      <w:r w:rsidR="00365B8F" w:rsidRPr="007B6493">
        <w:rPr>
          <w:rFonts w:ascii="Times New Roman" w:hAnsi="Times New Roman"/>
          <w:sz w:val="28"/>
          <w:szCs w:val="28"/>
          <w:lang w:val="en-US"/>
        </w:rPr>
        <w:instrText>addd</w:instrText>
      </w:r>
      <w:r w:rsidR="00365B8F" w:rsidRPr="007B6493">
        <w:rPr>
          <w:rFonts w:ascii="Times New Roman" w:hAnsi="Times New Roman"/>
          <w:sz w:val="28"/>
          <w:szCs w:val="28"/>
        </w:rPr>
        <w:instrText>-329</w:instrText>
      </w:r>
      <w:r w:rsidR="00365B8F" w:rsidRPr="007B6493">
        <w:rPr>
          <w:rFonts w:ascii="Times New Roman" w:hAnsi="Times New Roman"/>
          <w:sz w:val="28"/>
          <w:szCs w:val="28"/>
          <w:lang w:val="en-US"/>
        </w:rPr>
        <w:instrText>b</w:instrText>
      </w:r>
      <w:r w:rsidR="00365B8F" w:rsidRPr="007B6493">
        <w:rPr>
          <w:rFonts w:ascii="Times New Roman" w:hAnsi="Times New Roman"/>
          <w:sz w:val="28"/>
          <w:szCs w:val="28"/>
        </w:rPr>
        <w:instrText>9118521</w:instrText>
      </w:r>
      <w:r w:rsidR="00365B8F" w:rsidRPr="007B6493">
        <w:rPr>
          <w:rFonts w:ascii="Times New Roman" w:hAnsi="Times New Roman"/>
          <w:sz w:val="28"/>
          <w:szCs w:val="28"/>
          <w:lang w:val="en-US"/>
        </w:rPr>
        <w:instrText>d</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mendeley</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formattedCitation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Booth</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Murray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Tyers</w:instrText>
      </w:r>
      <w:r w:rsidR="00365B8F" w:rsidRPr="007B6493">
        <w:rPr>
          <w:rFonts w:ascii="Times New Roman" w:hAnsi="Times New Roman"/>
          <w:sz w:val="28"/>
          <w:szCs w:val="28"/>
        </w:rPr>
        <w:instrText>, 2004]","</w:instrText>
      </w:r>
      <w:r w:rsidR="00365B8F" w:rsidRPr="007B6493">
        <w:rPr>
          <w:rFonts w:ascii="Times New Roman" w:hAnsi="Times New Roman"/>
          <w:sz w:val="28"/>
          <w:szCs w:val="28"/>
          <w:lang w:val="en-US"/>
        </w:rPr>
        <w:instrText>manualFormatting</w:instrText>
      </w:r>
      <w:r w:rsidR="00365B8F" w:rsidRPr="007B6493">
        <w:rPr>
          <w:rFonts w:ascii="Times New Roman" w:hAnsi="Times New Roman"/>
          <w:sz w:val="28"/>
          <w:szCs w:val="28"/>
        </w:rPr>
        <w:instrText>":"[8]","</w:instrText>
      </w:r>
      <w:r w:rsidR="00365B8F" w:rsidRPr="007B6493">
        <w:rPr>
          <w:rFonts w:ascii="Times New Roman" w:hAnsi="Times New Roman"/>
          <w:sz w:val="28"/>
          <w:szCs w:val="28"/>
          <w:lang w:val="en-US"/>
        </w:rPr>
        <w:instrText>plainTextFormattedCitation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Booth</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Murray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Tyers</w:instrText>
      </w:r>
      <w:r w:rsidR="00365B8F" w:rsidRPr="007B6493">
        <w:rPr>
          <w:rFonts w:ascii="Times New Roman" w:hAnsi="Times New Roman"/>
          <w:sz w:val="28"/>
          <w:szCs w:val="28"/>
        </w:rPr>
        <w:instrText>, 2004]","</w:instrText>
      </w:r>
      <w:r w:rsidR="00365B8F" w:rsidRPr="007B6493">
        <w:rPr>
          <w:rFonts w:ascii="Times New Roman" w:hAnsi="Times New Roman"/>
          <w:sz w:val="28"/>
          <w:szCs w:val="28"/>
          <w:lang w:val="en-US"/>
        </w:rPr>
        <w:instrText>previouslyFormattedCitation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Booth</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Murray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Tyers</w:instrText>
      </w:r>
      <w:r w:rsidR="00365B8F" w:rsidRPr="007B6493">
        <w:rPr>
          <w:rFonts w:ascii="Times New Roman" w:hAnsi="Times New Roman"/>
          <w:sz w:val="28"/>
          <w:szCs w:val="28"/>
        </w:rPr>
        <w:instrText>, 2004]"},"</w:instrText>
      </w:r>
      <w:r w:rsidR="00365B8F" w:rsidRPr="007B6493">
        <w:rPr>
          <w:rFonts w:ascii="Times New Roman" w:hAnsi="Times New Roman"/>
          <w:sz w:val="28"/>
          <w:szCs w:val="28"/>
          <w:lang w:val="en-US"/>
        </w:rPr>
        <w:instrText>properties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noteIndex</w:instrText>
      </w:r>
      <w:r w:rsidR="00365B8F" w:rsidRPr="007B6493">
        <w:rPr>
          <w:rFonts w:ascii="Times New Roman" w:hAnsi="Times New Roman"/>
          <w:sz w:val="28"/>
          <w:szCs w:val="28"/>
        </w:rPr>
        <w:instrText>":0},"</w:instrText>
      </w:r>
      <w:r w:rsidR="00365B8F" w:rsidRPr="007B6493">
        <w:rPr>
          <w:rFonts w:ascii="Times New Roman" w:hAnsi="Times New Roman"/>
          <w:sz w:val="28"/>
          <w:szCs w:val="28"/>
          <w:lang w:val="en-US"/>
        </w:rPr>
        <w:instrText>schema</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https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github</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com</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citation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style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language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schema</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raw</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master</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csl</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citation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json</w:instrText>
      </w:r>
      <w:r w:rsidR="00365B8F" w:rsidRPr="007B6493">
        <w:rPr>
          <w:rFonts w:ascii="Times New Roman" w:hAnsi="Times New Roman"/>
          <w:sz w:val="28"/>
          <w:szCs w:val="28"/>
        </w:rPr>
        <w:instrText>"}</w:instrText>
      </w:r>
      <w:r w:rsidR="003844F8" w:rsidRPr="007B6493">
        <w:rPr>
          <w:rFonts w:ascii="Times New Roman" w:hAnsi="Times New Roman"/>
          <w:sz w:val="28"/>
          <w:szCs w:val="28"/>
        </w:rPr>
        <w:fldChar w:fldCharType="separate"/>
      </w:r>
      <w:r w:rsidR="003844F8" w:rsidRPr="007B6493">
        <w:rPr>
          <w:rFonts w:ascii="Times New Roman" w:hAnsi="Times New Roman"/>
          <w:noProof/>
          <w:sz w:val="28"/>
          <w:szCs w:val="28"/>
        </w:rPr>
        <w:t>[</w:t>
      </w:r>
      <w:r w:rsidR="00052DF7" w:rsidRPr="007B6493">
        <w:rPr>
          <w:rFonts w:ascii="Times New Roman" w:hAnsi="Times New Roman"/>
          <w:noProof/>
          <w:sz w:val="28"/>
          <w:szCs w:val="28"/>
        </w:rPr>
        <w:t>68</w:t>
      </w:r>
      <w:r w:rsidR="003844F8" w:rsidRPr="007B6493">
        <w:rPr>
          <w:rFonts w:ascii="Times New Roman" w:hAnsi="Times New Roman"/>
          <w:noProof/>
          <w:sz w:val="28"/>
          <w:szCs w:val="28"/>
        </w:rPr>
        <w:t>]</w:t>
      </w:r>
      <w:r w:rsidR="003844F8" w:rsidRPr="007B6493">
        <w:rPr>
          <w:rFonts w:ascii="Times New Roman" w:hAnsi="Times New Roman"/>
          <w:sz w:val="28"/>
          <w:szCs w:val="28"/>
        </w:rPr>
        <w:fldChar w:fldCharType="end"/>
      </w:r>
      <w:r w:rsidR="00F1083A" w:rsidRPr="007B6493">
        <w:rPr>
          <w:rFonts w:ascii="Times New Roman" w:hAnsi="Times New Roman"/>
          <w:sz w:val="28"/>
          <w:szCs w:val="28"/>
        </w:rPr>
        <w:t>.</w:t>
      </w:r>
      <w:r w:rsidRPr="007B6493">
        <w:rPr>
          <w:rFonts w:ascii="Times New Roman" w:hAnsi="Times New Roman"/>
          <w:sz w:val="28"/>
          <w:szCs w:val="28"/>
          <w:lang w:val="kk-KZ"/>
        </w:rPr>
        <w:t xml:space="preserve"> </w:t>
      </w:r>
    </w:p>
    <w:p w:rsidR="00DA5F55" w:rsidRPr="007B6493" w:rsidRDefault="00DA5F55" w:rsidP="007003AA">
      <w:pPr>
        <w:spacing w:after="0" w:line="240" w:lineRule="auto"/>
        <w:ind w:firstLine="567"/>
        <w:jc w:val="both"/>
        <w:rPr>
          <w:rFonts w:ascii="Times New Roman" w:hAnsi="Times New Roman"/>
          <w:sz w:val="28"/>
          <w:szCs w:val="28"/>
        </w:rPr>
      </w:pPr>
      <w:r w:rsidRPr="007B6493">
        <w:rPr>
          <w:rFonts w:ascii="Times New Roman" w:hAnsi="Times New Roman"/>
          <w:sz w:val="28"/>
          <w:szCs w:val="28"/>
        </w:rPr>
        <w:t xml:space="preserve">Подбровная подтяжка верхнего века предусматривает иссечение кожи  под бровями с возможностью резекции. </w:t>
      </w:r>
      <w:r w:rsidRPr="007B6493">
        <w:rPr>
          <w:rFonts w:ascii="Times New Roman" w:hAnsi="Times New Roman"/>
          <w:sz w:val="28"/>
          <w:szCs w:val="28"/>
          <w:lang w:val="en-US"/>
        </w:rPr>
        <w:t>ROOF</w:t>
      </w:r>
      <w:r w:rsidRPr="007B6493">
        <w:rPr>
          <w:rFonts w:ascii="Times New Roman" w:hAnsi="Times New Roman"/>
          <w:sz w:val="28"/>
          <w:szCs w:val="28"/>
        </w:rPr>
        <w:t xml:space="preserve"> является эффективным методом устранения отечности верхнего века и избытка кожи  </w:t>
      </w:r>
      <w:r w:rsidRPr="007B6493">
        <w:rPr>
          <w:rFonts w:ascii="Times New Roman" w:hAnsi="Times New Roman"/>
          <w:sz w:val="28"/>
          <w:szCs w:val="28"/>
          <w:lang w:val="en-US"/>
        </w:rPr>
        <w:t>c</w:t>
      </w:r>
      <w:r w:rsidRPr="007B6493">
        <w:rPr>
          <w:rFonts w:ascii="Times New Roman" w:hAnsi="Times New Roman"/>
          <w:sz w:val="28"/>
          <w:szCs w:val="28"/>
        </w:rPr>
        <w:t xml:space="preserve">  низким процентом ревизий </w:t>
      </w:r>
      <w:r w:rsidR="003844F8" w:rsidRPr="007B6493">
        <w:rPr>
          <w:rFonts w:ascii="Times New Roman" w:hAnsi="Times New Roman"/>
          <w:sz w:val="28"/>
          <w:szCs w:val="28"/>
        </w:rPr>
        <w:fldChar w:fldCharType="begin" w:fldLock="1"/>
      </w:r>
      <w:r w:rsidR="00365B8F" w:rsidRPr="007B6493">
        <w:rPr>
          <w:rFonts w:ascii="Times New Roman" w:hAnsi="Times New Roman"/>
          <w:sz w:val="28"/>
          <w:szCs w:val="28"/>
        </w:rPr>
        <w:instrText>ADDIN CSL_CITATION {"citationItems":[{"id":"ITEM-1","itemData":{"DOI":"10.1016/J.BJPS.2021.11.059","ISSN":"1878-0539","PMID":"34949571","abstract":"Background: Many people are characterized by a swollen appearance and loose skin of upper eyelids, especially Asians. Retro-orbicularis oculus fat (ROOF) lying in the lateral canthus area is a critical factor of the bulkiness formation. Although several approaches have been reported, most of them intend to remove orbicularis muscle and preaponeurotic fat through a double-eyelid incision, leaving ROOF untreated. Consequently, an unnatural eyelid fold is formed and the lateral supraorbital region remains bloated. Methods: Sixty-seven patients underwent sub-brow skin excision combined with ROOF resection. The key point was to excise the loose skin and thick ROOF through an incision along with the lower 1/3 of the eyebrow. Surgical outcomes were evaluated 6 months postoperatively by the heights of the designed line from the palpebral margin to the pupil center (HPPC), medial cornea (HPMC), and lateral canthus (HPLC). The pinch test, photographs, and complications were also recorded. Results: The preoperative average HPPC, HPMC, and HPLC were 9.68 ± 1.73, 7.68 ± 1.24, and 6.82 ± 1.12 mm, while the postoperative average measurements were 7.25 ± 0.51, 5.99 ± 0.54, and 5.54 ± 0.61 mm, respectively. The result of the pinch test was improved and postoperative scarring was inconspicuous. Two patients had transient numbness in the eyebrow region that subsided within seven days. Two patients had slight asymmetry of eyebrow position but did not need a second operation. Conclusions: Sub-brow skin excision combined with ROOF resection is an effective technique for improving upper eyelid bulkiness and skin excess with low revision rates.","author":[{"dropping-particle":"","family":"Qiu","given":"Yucheng","non-dropping-particle":"","parse-names":false,"suffix":""},{"dropping-particle":"","family":"Shen","given":"Yirui","non-dropping-particle":"","parse-names":false,"suffix":""},{"dropping-particle":"","family":"He","given":"Jizhou","non-dropping-particle":"","parse-names":false,"suffix":""},{"dropping-particle":"","family":"Zhou","given":"Xianyu","non-dropping-particle":"","parse-names":false,"suffix":""},{"dropping-particle":"","family":"Jin","given":"Rui","non-dropping-particle":"","parse-names":false,"suffix":""},{"dropping-particle":"","family":"Lu","given":"Lin","non-dropping-particle":"","parse-names":false,"suffix":""},{"dropping-particle":"","family":"Deng","given":"Zhizhong","non-dropping-particle":"","parse-names":false,"suffix":""},{"dropping-particle":"","family":"Yang","given":"Jun","non-dropping-particle":"","parse-names":false,"suffix":""},{"dropping-particle":"","family":"Liu","given":"Fei","non-dropping-particle":"","parse-names":false,"suffix":""}],"container-title":"Journal of plastic, reconstructive &amp; aesthetic surgery : JPRAS","id":"ITEM-1","issue":"4","issued":{"date-parts":[["2022","4","1"]]},"page":"1431-1437","publisher":"J Plast Reconstr Aesthet Surg","title":"Sub-brow skin excision Combined with retro-orbicularis fat resection: A Technique for upper eyelid bulkiness and laxity correction","type":"article-journal","volume":"75"},"uris":["http://www.mendeley.com/documents/?uuid=1ae373f9-b715-374a-9b23-18c7b1d86adf"]}],"mendeley":{"formattedCitation":"[Qiu и др., 2022]","manualFormatting":"[69]","plainTextFormattedCitation":"[Qiu и др., 2022]","previouslyFormattedCitation":"[Qiu и др., 2022]"},"properties":{"noteIndex":0},"schema":"https://github.com/citation-style-language/schema/raw/master/csl-citation.json"}</w:instrText>
      </w:r>
      <w:r w:rsidR="003844F8" w:rsidRPr="007B6493">
        <w:rPr>
          <w:rFonts w:ascii="Times New Roman" w:hAnsi="Times New Roman"/>
          <w:sz w:val="28"/>
          <w:szCs w:val="28"/>
        </w:rPr>
        <w:fldChar w:fldCharType="separate"/>
      </w:r>
      <w:r w:rsidR="003844F8" w:rsidRPr="007B6493">
        <w:rPr>
          <w:rFonts w:ascii="Times New Roman" w:hAnsi="Times New Roman"/>
          <w:noProof/>
          <w:sz w:val="28"/>
          <w:szCs w:val="28"/>
        </w:rPr>
        <w:t>[</w:t>
      </w:r>
      <w:r w:rsidR="00052DF7" w:rsidRPr="007B6493">
        <w:rPr>
          <w:rFonts w:ascii="Times New Roman" w:hAnsi="Times New Roman"/>
          <w:noProof/>
          <w:sz w:val="28"/>
          <w:szCs w:val="28"/>
        </w:rPr>
        <w:t>69</w:t>
      </w:r>
      <w:r w:rsidR="003844F8" w:rsidRPr="007B6493">
        <w:rPr>
          <w:rFonts w:ascii="Times New Roman" w:hAnsi="Times New Roman"/>
          <w:noProof/>
          <w:sz w:val="28"/>
          <w:szCs w:val="28"/>
        </w:rPr>
        <w:t>]</w:t>
      </w:r>
      <w:r w:rsidR="003844F8" w:rsidRPr="007B6493">
        <w:rPr>
          <w:rFonts w:ascii="Times New Roman" w:hAnsi="Times New Roman"/>
          <w:sz w:val="28"/>
          <w:szCs w:val="28"/>
        </w:rPr>
        <w:fldChar w:fldCharType="end"/>
      </w:r>
      <w:r w:rsidRPr="007B6493">
        <w:rPr>
          <w:rFonts w:ascii="Times New Roman" w:hAnsi="Times New Roman"/>
          <w:sz w:val="28"/>
          <w:szCs w:val="28"/>
        </w:rPr>
        <w:t>.</w:t>
      </w:r>
    </w:p>
    <w:p w:rsidR="00DA5F55" w:rsidRPr="007B6493" w:rsidRDefault="00DA5F55" w:rsidP="007003AA">
      <w:pPr>
        <w:spacing w:after="0" w:line="240" w:lineRule="auto"/>
        <w:ind w:firstLine="567"/>
        <w:jc w:val="both"/>
        <w:rPr>
          <w:rFonts w:ascii="Times New Roman" w:hAnsi="Times New Roman"/>
          <w:sz w:val="28"/>
          <w:szCs w:val="28"/>
        </w:rPr>
      </w:pPr>
    </w:p>
    <w:p w:rsidR="00DA5F55" w:rsidRPr="007B6493" w:rsidRDefault="004C78B9" w:rsidP="007003AA">
      <w:pPr>
        <w:spacing w:line="240" w:lineRule="auto"/>
        <w:ind w:firstLine="567"/>
        <w:contextualSpacing/>
        <w:jc w:val="both"/>
        <w:rPr>
          <w:rFonts w:ascii="Times New Roman" w:hAnsi="Times New Roman"/>
          <w:b/>
          <w:sz w:val="28"/>
          <w:szCs w:val="28"/>
        </w:rPr>
      </w:pPr>
      <w:r w:rsidRPr="007B6493">
        <w:rPr>
          <w:rFonts w:ascii="Times New Roman" w:hAnsi="Times New Roman"/>
          <w:b/>
          <w:sz w:val="28"/>
          <w:szCs w:val="28"/>
        </w:rPr>
        <w:t>1.5</w:t>
      </w:r>
      <w:r w:rsidR="00DA5F55" w:rsidRPr="007B6493">
        <w:rPr>
          <w:rFonts w:ascii="Times New Roman" w:hAnsi="Times New Roman"/>
          <w:b/>
          <w:sz w:val="28"/>
          <w:szCs w:val="28"/>
        </w:rPr>
        <w:t xml:space="preserve"> Показания к верхней блефаропластике</w:t>
      </w:r>
    </w:p>
    <w:p w:rsidR="008032A8" w:rsidRPr="007B6493" w:rsidRDefault="00DA5F55" w:rsidP="007003AA">
      <w:pPr>
        <w:spacing w:after="0" w:line="240" w:lineRule="auto"/>
        <w:ind w:firstLine="567"/>
        <w:contextualSpacing/>
        <w:jc w:val="both"/>
        <w:rPr>
          <w:rFonts w:ascii="Times New Roman" w:hAnsi="Times New Roman"/>
          <w:sz w:val="28"/>
          <w:szCs w:val="28"/>
        </w:rPr>
      </w:pPr>
      <w:r w:rsidRPr="007B6493">
        <w:rPr>
          <w:rFonts w:ascii="Times New Roman" w:hAnsi="Times New Roman"/>
          <w:sz w:val="28"/>
          <w:szCs w:val="28"/>
        </w:rPr>
        <w:t>Показания к пластике верхнего века можно разделить следующим образом: функциональные показания и эстетические.</w:t>
      </w:r>
      <w:r w:rsidR="00091B1A" w:rsidRPr="007B6493">
        <w:rPr>
          <w:rFonts w:ascii="Times New Roman" w:hAnsi="Times New Roman"/>
          <w:sz w:val="28"/>
          <w:szCs w:val="28"/>
        </w:rPr>
        <w:t xml:space="preserve"> </w:t>
      </w:r>
    </w:p>
    <w:p w:rsidR="00DA5F55" w:rsidRPr="007B6493" w:rsidRDefault="00DA5F55" w:rsidP="007003AA">
      <w:pPr>
        <w:spacing w:after="0" w:line="240" w:lineRule="auto"/>
        <w:ind w:firstLine="567"/>
        <w:contextualSpacing/>
        <w:jc w:val="both"/>
        <w:rPr>
          <w:rFonts w:ascii="Times New Roman" w:hAnsi="Times New Roman"/>
          <w:sz w:val="28"/>
          <w:szCs w:val="28"/>
        </w:rPr>
      </w:pPr>
      <w:r w:rsidRPr="007B6493">
        <w:rPr>
          <w:rFonts w:ascii="Times New Roman" w:hAnsi="Times New Roman"/>
          <w:sz w:val="28"/>
          <w:szCs w:val="28"/>
        </w:rPr>
        <w:t xml:space="preserve">К </w:t>
      </w:r>
      <w:r w:rsidRPr="007B6493">
        <w:rPr>
          <w:rFonts w:ascii="Times New Roman" w:hAnsi="Times New Roman"/>
          <w:b/>
          <w:sz w:val="28"/>
          <w:szCs w:val="28"/>
        </w:rPr>
        <w:t>функциональным</w:t>
      </w:r>
      <w:r w:rsidRPr="007B6493">
        <w:rPr>
          <w:rFonts w:ascii="Times New Roman" w:hAnsi="Times New Roman"/>
          <w:b/>
          <w:sz w:val="28"/>
          <w:szCs w:val="28"/>
          <w:u w:val="single"/>
        </w:rPr>
        <w:t xml:space="preserve"> </w:t>
      </w:r>
      <w:r w:rsidRPr="007B6493">
        <w:rPr>
          <w:rFonts w:ascii="Times New Roman" w:hAnsi="Times New Roman"/>
          <w:b/>
          <w:sz w:val="28"/>
          <w:szCs w:val="28"/>
        </w:rPr>
        <w:t>показания</w:t>
      </w:r>
      <w:r w:rsidRPr="007B6493">
        <w:rPr>
          <w:rFonts w:ascii="Times New Roman" w:hAnsi="Times New Roman"/>
          <w:b/>
          <w:sz w:val="28"/>
          <w:szCs w:val="28"/>
          <w:lang w:val="kk-KZ"/>
        </w:rPr>
        <w:t>м</w:t>
      </w:r>
      <w:r w:rsidR="008032A8" w:rsidRPr="007B6493">
        <w:rPr>
          <w:rFonts w:ascii="Times New Roman" w:hAnsi="Times New Roman"/>
          <w:sz w:val="28"/>
          <w:szCs w:val="28"/>
          <w:lang w:val="kk-KZ"/>
        </w:rPr>
        <w:t xml:space="preserve"> верхней блефаропластик</w:t>
      </w:r>
      <w:r w:rsidR="00391E26" w:rsidRPr="007B6493">
        <w:rPr>
          <w:rFonts w:ascii="Times New Roman" w:hAnsi="Times New Roman"/>
          <w:sz w:val="28"/>
          <w:szCs w:val="28"/>
          <w:lang w:val="kk-KZ"/>
        </w:rPr>
        <w:t>и</w:t>
      </w:r>
      <w:r w:rsidRPr="007B6493">
        <w:rPr>
          <w:rFonts w:ascii="Times New Roman" w:hAnsi="Times New Roman"/>
          <w:sz w:val="28"/>
          <w:szCs w:val="28"/>
        </w:rPr>
        <w:t xml:space="preserve"> относятся:</w:t>
      </w:r>
    </w:p>
    <w:p w:rsidR="00DA5F55" w:rsidRPr="007B6493" w:rsidRDefault="00DA5F55" w:rsidP="007003AA">
      <w:pPr>
        <w:spacing w:after="0" w:line="240" w:lineRule="auto"/>
        <w:ind w:firstLine="567"/>
        <w:jc w:val="both"/>
        <w:rPr>
          <w:rFonts w:ascii="Times New Roman" w:hAnsi="Times New Roman"/>
          <w:sz w:val="28"/>
          <w:szCs w:val="28"/>
          <w:lang w:val="en-US"/>
        </w:rPr>
      </w:pPr>
      <w:r w:rsidRPr="007B6493">
        <w:rPr>
          <w:rFonts w:ascii="Times New Roman" w:hAnsi="Times New Roman"/>
          <w:sz w:val="28"/>
          <w:szCs w:val="28"/>
        </w:rPr>
        <w:t xml:space="preserve">1. Дерматохалазис или дряблость век — распространенное состояние с избытком кожи и атрофией </w:t>
      </w:r>
      <w:r w:rsidR="0066476A" w:rsidRPr="007B6493">
        <w:rPr>
          <w:rFonts w:ascii="Times New Roman" w:hAnsi="Times New Roman"/>
          <w:sz w:val="28"/>
          <w:szCs w:val="28"/>
        </w:rPr>
        <w:t xml:space="preserve">мягких тканей </w:t>
      </w:r>
      <w:r w:rsidRPr="007B6493">
        <w:rPr>
          <w:rFonts w:ascii="Times New Roman" w:hAnsi="Times New Roman"/>
          <w:sz w:val="28"/>
          <w:szCs w:val="28"/>
        </w:rPr>
        <w:t>верхних век, в основном вызванное старением. Дерматохалазис — это инволюционный процесс, характеризующийся чрезмерным</w:t>
      </w:r>
      <w:r w:rsidR="0019571B" w:rsidRPr="007B6493">
        <w:rPr>
          <w:rFonts w:ascii="Times New Roman" w:hAnsi="Times New Roman"/>
          <w:sz w:val="28"/>
          <w:szCs w:val="28"/>
        </w:rPr>
        <w:t xml:space="preserve"> и</w:t>
      </w:r>
      <w:r w:rsidRPr="007B6493">
        <w:rPr>
          <w:rFonts w:ascii="Times New Roman" w:hAnsi="Times New Roman"/>
          <w:sz w:val="28"/>
          <w:szCs w:val="28"/>
        </w:rPr>
        <w:t xml:space="preserve"> излишним образованием кожных складок, иногда усугубляемым выпадением жира через орбитальную перегородку. Изменения верхнего века, вызванные старением, проявляется по разному: кожа подвергается эластозу и истончению, что приводит к дерматохалазису или дряблости </w:t>
      </w:r>
      <w:r w:rsidR="003844F8" w:rsidRPr="007B6493">
        <w:rPr>
          <w:rFonts w:ascii="Times New Roman" w:hAnsi="Times New Roman"/>
          <w:sz w:val="28"/>
          <w:szCs w:val="28"/>
          <w:lang w:val="en-US"/>
        </w:rPr>
        <w:fldChar w:fldCharType="begin" w:fldLock="1"/>
      </w:r>
      <w:r w:rsidR="00365B8F" w:rsidRPr="007B6493">
        <w:rPr>
          <w:rFonts w:ascii="Times New Roman" w:hAnsi="Times New Roman"/>
          <w:sz w:val="28"/>
          <w:szCs w:val="28"/>
          <w:lang w:val="en-US"/>
        </w:rPr>
        <w:instrText>ADDIN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CSL</w:instrText>
      </w:r>
      <w:r w:rsidR="00365B8F" w:rsidRPr="007B6493">
        <w:rPr>
          <w:rFonts w:ascii="Times New Roman" w:hAnsi="Times New Roman"/>
          <w:sz w:val="28"/>
          <w:szCs w:val="28"/>
        </w:rPr>
        <w:instrText>_</w:instrText>
      </w:r>
      <w:r w:rsidR="00365B8F" w:rsidRPr="007B6493">
        <w:rPr>
          <w:rFonts w:ascii="Times New Roman" w:hAnsi="Times New Roman"/>
          <w:sz w:val="28"/>
          <w:szCs w:val="28"/>
          <w:lang w:val="en-US"/>
        </w:rPr>
        <w:instrText>CITATION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citationItems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id</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ITEM</w:instrText>
      </w:r>
      <w:r w:rsidR="00365B8F" w:rsidRPr="007B6493">
        <w:rPr>
          <w:rFonts w:ascii="Times New Roman" w:hAnsi="Times New Roman"/>
          <w:sz w:val="28"/>
          <w:szCs w:val="28"/>
        </w:rPr>
        <w:instrText>-1","</w:instrText>
      </w:r>
      <w:r w:rsidR="00365B8F" w:rsidRPr="007B6493">
        <w:rPr>
          <w:rFonts w:ascii="Times New Roman" w:hAnsi="Times New Roman"/>
          <w:sz w:val="28"/>
          <w:szCs w:val="28"/>
          <w:lang w:val="en-US"/>
        </w:rPr>
        <w:instrText>itemData</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DOI</w:instrText>
      </w:r>
      <w:r w:rsidR="00365B8F" w:rsidRPr="007B6493">
        <w:rPr>
          <w:rFonts w:ascii="Times New Roman" w:hAnsi="Times New Roman"/>
          <w:sz w:val="28"/>
          <w:szCs w:val="28"/>
        </w:rPr>
        <w:instrText>":"10.5999/</w:instrText>
      </w:r>
      <w:r w:rsidR="00365B8F" w:rsidRPr="007B6493">
        <w:rPr>
          <w:rFonts w:ascii="Times New Roman" w:hAnsi="Times New Roman"/>
          <w:sz w:val="28"/>
          <w:szCs w:val="28"/>
          <w:lang w:val="en-US"/>
        </w:rPr>
        <w:instrText>APS</w:instrText>
      </w:r>
      <w:r w:rsidR="00365B8F" w:rsidRPr="007B6493">
        <w:rPr>
          <w:rFonts w:ascii="Times New Roman" w:hAnsi="Times New Roman"/>
          <w:sz w:val="28"/>
          <w:szCs w:val="28"/>
        </w:rPr>
        <w:instrText>.2020.01361/</w:instrText>
      </w:r>
      <w:r w:rsidR="00365B8F" w:rsidRPr="007B6493">
        <w:rPr>
          <w:rFonts w:ascii="Times New Roman" w:hAnsi="Times New Roman"/>
          <w:sz w:val="28"/>
          <w:szCs w:val="28"/>
          <w:lang w:val="en-US"/>
        </w:rPr>
        <w:instrText>ID</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JR</w:instrText>
      </w:r>
      <w:r w:rsidR="00365B8F" w:rsidRPr="007B6493">
        <w:rPr>
          <w:rFonts w:ascii="Times New Roman" w:hAnsi="Times New Roman"/>
          <w:sz w:val="28"/>
          <w:szCs w:val="28"/>
        </w:rPr>
        <w:instrText>_24","</w:instrText>
      </w:r>
      <w:r w:rsidR="00365B8F" w:rsidRPr="007B6493">
        <w:rPr>
          <w:rFonts w:ascii="Times New Roman" w:hAnsi="Times New Roman"/>
          <w:sz w:val="28"/>
          <w:szCs w:val="28"/>
          <w:lang w:val="en-US"/>
        </w:rPr>
        <w:instrText>ISSN</w:instrText>
      </w:r>
      <w:r w:rsidR="00365B8F" w:rsidRPr="007B6493">
        <w:rPr>
          <w:rFonts w:ascii="Times New Roman" w:hAnsi="Times New Roman"/>
          <w:sz w:val="28"/>
          <w:szCs w:val="28"/>
        </w:rPr>
        <w:instrText>":"22346171","</w:instrText>
      </w:r>
      <w:r w:rsidR="00365B8F" w:rsidRPr="007B6493">
        <w:rPr>
          <w:rFonts w:ascii="Times New Roman" w:hAnsi="Times New Roman"/>
          <w:sz w:val="28"/>
          <w:szCs w:val="28"/>
          <w:lang w:val="en-US"/>
        </w:rPr>
        <w:instrText>abstract</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many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aging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individuals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dermatochalasis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involutional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ptosis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appear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together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Therefore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for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functional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aesthetic</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purposes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ptosis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correction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upper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blepharoplasty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are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performed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together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aim</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this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article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to</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investigate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factors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that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should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considered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order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to</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achieve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good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results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when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simultaneously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performing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involutional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ptosis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correction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upper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blepharoplasty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aging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patients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Involutional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ptosis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usually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corrected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through</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aponeurosis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advancement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mild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cases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moderate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severe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ptosis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Muller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muscle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aponeurosis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are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used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together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to</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correct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ptosis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Using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two</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muscles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together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has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advantages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reducing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lagophthalmos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increasing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predictability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outcomes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after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surgery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Broadly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speaking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surgical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method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used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for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involutional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ptosis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varies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depending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specific</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case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but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unlike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congenital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ptosis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often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not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necessary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to</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perform</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overcorrection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particular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there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are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problems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such</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severe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dry</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eye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symptoms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risk</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lagophthalmos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undercorrection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should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considered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When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performing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ptosis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correction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surgeon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should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careful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not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to</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overdo</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skin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excision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instead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limited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excision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should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performed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After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ptosis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surgery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brow</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may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descend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double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fold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may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look</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too</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small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However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order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to</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make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double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eyelids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look</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larger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surgeon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should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consider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making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double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eyelid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design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high</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rather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than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excising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excessive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amount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skin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some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cases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to</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obtain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more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natural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double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eyelids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favorable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results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may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necessary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to</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perform</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sub</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brow</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lift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forehead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lift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before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after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involutional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ptosis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surgery</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author</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dropping</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particle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family</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Lee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given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Tae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Yul</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non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dropping</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particle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parse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names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false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suffix</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dropping</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particle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family</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Shin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given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Yong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Ho</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non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dropping</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particle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parse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names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false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suffix</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dropping</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particle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family</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Lee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given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Jin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Gyu</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non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dropping</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particle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parse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names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false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suffix</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container</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title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Archives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Plastic</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Surgery</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id</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ITEM</w:instrText>
      </w:r>
      <w:r w:rsidR="00365B8F" w:rsidRPr="007B6493">
        <w:rPr>
          <w:rFonts w:ascii="Times New Roman" w:hAnsi="Times New Roman"/>
          <w:sz w:val="28"/>
          <w:szCs w:val="28"/>
        </w:rPr>
        <w:instrText>-1","</w:instrText>
      </w:r>
      <w:r w:rsidR="00365B8F" w:rsidRPr="007B6493">
        <w:rPr>
          <w:rFonts w:ascii="Times New Roman" w:hAnsi="Times New Roman"/>
          <w:sz w:val="28"/>
          <w:szCs w:val="28"/>
          <w:lang w:val="en-US"/>
        </w:rPr>
        <w:instrText>issue</w:instrText>
      </w:r>
      <w:r w:rsidR="00365B8F" w:rsidRPr="007B6493">
        <w:rPr>
          <w:rFonts w:ascii="Times New Roman" w:hAnsi="Times New Roman"/>
          <w:sz w:val="28"/>
          <w:szCs w:val="28"/>
        </w:rPr>
        <w:instrText>":"4","</w:instrText>
      </w:r>
      <w:r w:rsidR="00365B8F" w:rsidRPr="007B6493">
        <w:rPr>
          <w:rFonts w:ascii="Times New Roman" w:hAnsi="Times New Roman"/>
          <w:sz w:val="28"/>
          <w:szCs w:val="28"/>
          <w:lang w:val="en-US"/>
        </w:rPr>
        <w:instrText>issued</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date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parts</w:instrText>
      </w:r>
      <w:r w:rsidR="00365B8F" w:rsidRPr="007B6493">
        <w:rPr>
          <w:rFonts w:ascii="Times New Roman" w:hAnsi="Times New Roman"/>
          <w:sz w:val="28"/>
          <w:szCs w:val="28"/>
        </w:rPr>
        <w:instrText>":[["2020","7","1"]]},"</w:instrText>
      </w:r>
      <w:r w:rsidR="00365B8F" w:rsidRPr="007B6493">
        <w:rPr>
          <w:rFonts w:ascii="Times New Roman" w:hAnsi="Times New Roman"/>
          <w:sz w:val="28"/>
          <w:szCs w:val="28"/>
          <w:lang w:val="en-US"/>
        </w:rPr>
        <w:instrText>page</w:instrText>
      </w:r>
      <w:r w:rsidR="00365B8F" w:rsidRPr="007B6493">
        <w:rPr>
          <w:rFonts w:ascii="Times New Roman" w:hAnsi="Times New Roman"/>
          <w:sz w:val="28"/>
          <w:szCs w:val="28"/>
        </w:rPr>
        <w:instrText>":"290-296","</w:instrText>
      </w:r>
      <w:r w:rsidR="00365B8F" w:rsidRPr="007B6493">
        <w:rPr>
          <w:rFonts w:ascii="Times New Roman" w:hAnsi="Times New Roman"/>
          <w:sz w:val="28"/>
          <w:szCs w:val="28"/>
          <w:lang w:val="en-US"/>
        </w:rPr>
        <w:instrText>publisher</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Korean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Society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Plastic</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Reconstructive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Surgeons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title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Strategies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upper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blepharoplasty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aging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patients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with</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involutional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ptosis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type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article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journal</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volume</w:instrText>
      </w:r>
      <w:r w:rsidR="00365B8F" w:rsidRPr="007B6493">
        <w:rPr>
          <w:rFonts w:ascii="Times New Roman" w:hAnsi="Times New Roman"/>
          <w:sz w:val="28"/>
          <w:szCs w:val="28"/>
        </w:rPr>
        <w:instrText>":"47"},"</w:instrText>
      </w:r>
      <w:r w:rsidR="00365B8F" w:rsidRPr="007B6493">
        <w:rPr>
          <w:rFonts w:ascii="Times New Roman" w:hAnsi="Times New Roman"/>
          <w:sz w:val="28"/>
          <w:szCs w:val="28"/>
          <w:lang w:val="en-US"/>
        </w:rPr>
        <w:instrText>uris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http</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www</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mendeley</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com</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documents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uuid</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ed36ac39-f341-3a3c-ace4-25283a3a5f13"]}],"mendeley":{"formattedCitation":"[Lee, Shin, Lee, 2020]","manualFormatting":"[70]","plainTextFormattedCitation":"[Lee, Shin, Lee, 2020]","previouslyFormattedCitation":"[Lee, Shin, Lee, 2020]"},"properties":{"noteIndex":0},"schema":"https://github.com/citation-style-language/schema/raw/master/csl-citation.json"}</w:instrText>
      </w:r>
      <w:r w:rsidR="003844F8" w:rsidRPr="007B6493">
        <w:rPr>
          <w:rFonts w:ascii="Times New Roman" w:hAnsi="Times New Roman"/>
          <w:sz w:val="28"/>
          <w:szCs w:val="28"/>
          <w:lang w:val="en-US"/>
        </w:rPr>
        <w:fldChar w:fldCharType="separate"/>
      </w:r>
      <w:r w:rsidR="003844F8" w:rsidRPr="007B6493">
        <w:rPr>
          <w:rFonts w:ascii="Times New Roman" w:hAnsi="Times New Roman"/>
          <w:noProof/>
          <w:sz w:val="28"/>
          <w:szCs w:val="28"/>
          <w:lang w:val="en-US"/>
        </w:rPr>
        <w:t>[7</w:t>
      </w:r>
      <w:r w:rsidR="00052DF7" w:rsidRPr="007B6493">
        <w:rPr>
          <w:rFonts w:ascii="Times New Roman" w:hAnsi="Times New Roman"/>
          <w:noProof/>
          <w:sz w:val="28"/>
          <w:szCs w:val="28"/>
          <w:lang w:val="en-US"/>
        </w:rPr>
        <w:t>0</w:t>
      </w:r>
      <w:r w:rsidR="003844F8" w:rsidRPr="007B6493">
        <w:rPr>
          <w:rFonts w:ascii="Times New Roman" w:hAnsi="Times New Roman"/>
          <w:noProof/>
          <w:sz w:val="28"/>
          <w:szCs w:val="28"/>
          <w:lang w:val="en-US"/>
        </w:rPr>
        <w:t>]</w:t>
      </w:r>
      <w:r w:rsidR="003844F8" w:rsidRPr="007B6493">
        <w:rPr>
          <w:rFonts w:ascii="Times New Roman" w:hAnsi="Times New Roman"/>
          <w:sz w:val="28"/>
          <w:szCs w:val="28"/>
          <w:lang w:val="en-US"/>
        </w:rPr>
        <w:fldChar w:fldCharType="end"/>
      </w:r>
      <w:r w:rsidRPr="007B6493">
        <w:rPr>
          <w:rFonts w:ascii="Times New Roman" w:hAnsi="Times New Roman"/>
          <w:sz w:val="28"/>
          <w:szCs w:val="28"/>
          <w:lang w:val="en-US"/>
        </w:rPr>
        <w:t>.</w:t>
      </w:r>
    </w:p>
    <w:p w:rsidR="00DA5F55" w:rsidRPr="007B6493" w:rsidRDefault="00DA5F55" w:rsidP="007003AA">
      <w:pPr>
        <w:widowControl w:val="0"/>
        <w:tabs>
          <w:tab w:val="left" w:pos="0"/>
          <w:tab w:val="left" w:pos="993"/>
          <w:tab w:val="left" w:pos="1134"/>
          <w:tab w:val="left" w:pos="1276"/>
        </w:tabs>
        <w:autoSpaceDE w:val="0"/>
        <w:autoSpaceDN w:val="0"/>
        <w:adjustRightInd w:val="0"/>
        <w:spacing w:line="240" w:lineRule="auto"/>
        <w:ind w:firstLine="567"/>
        <w:contextualSpacing/>
        <w:jc w:val="both"/>
        <w:rPr>
          <w:rFonts w:ascii="Times New Roman" w:hAnsi="Times New Roman"/>
          <w:noProof/>
          <w:sz w:val="28"/>
          <w:szCs w:val="24"/>
        </w:rPr>
      </w:pPr>
      <w:r w:rsidRPr="007B6493">
        <w:rPr>
          <w:rFonts w:ascii="Times New Roman" w:hAnsi="Times New Roman"/>
          <w:sz w:val="28"/>
          <w:szCs w:val="28"/>
        </w:rPr>
        <w:t>Дерматохалаз</w:t>
      </w:r>
      <w:r w:rsidRPr="007B6493">
        <w:rPr>
          <w:rFonts w:ascii="Times New Roman" w:hAnsi="Times New Roman"/>
          <w:sz w:val="28"/>
          <w:szCs w:val="28"/>
          <w:lang w:val="kk-KZ"/>
        </w:rPr>
        <w:t>ис</w:t>
      </w:r>
      <w:r w:rsidRPr="007B6493">
        <w:rPr>
          <w:rFonts w:ascii="Times New Roman" w:hAnsi="Times New Roman"/>
          <w:sz w:val="28"/>
          <w:szCs w:val="28"/>
        </w:rPr>
        <w:t xml:space="preserve"> обычно возникает в результате нормальных физиологических изменений, происходящих в мягких тканях окологлазной области. Тракция, вызванная сокращением круговой мышцы, в течение определенного периода времени, наряду с гравитацией, приводит к потере количества эластичной ткани в коже, а ослабление соединительных тканей приводит к расслаблению структур боковой части лба. Все эти факторы приводят к опущению боковой трети брови и появлению избытка кожи в боковом уголке верхнего века</w:t>
      </w:r>
      <w:r w:rsidRPr="007B6493">
        <w:rPr>
          <w:rFonts w:ascii="Times New Roman" w:hAnsi="Times New Roman"/>
          <w:sz w:val="28"/>
          <w:szCs w:val="28"/>
          <w:lang w:val="kk-KZ"/>
        </w:rPr>
        <w:t xml:space="preserve"> </w:t>
      </w:r>
      <w:r w:rsidR="003844F8" w:rsidRPr="007B6493">
        <w:rPr>
          <w:rFonts w:ascii="Times New Roman" w:hAnsi="Times New Roman"/>
          <w:sz w:val="28"/>
          <w:szCs w:val="28"/>
        </w:rPr>
        <w:fldChar w:fldCharType="begin" w:fldLock="1"/>
      </w:r>
      <w:r w:rsidR="00365B8F" w:rsidRPr="007B6493">
        <w:rPr>
          <w:rFonts w:ascii="Times New Roman" w:hAnsi="Times New Roman"/>
          <w:sz w:val="28"/>
          <w:szCs w:val="28"/>
          <w:lang w:val="en-US"/>
        </w:rPr>
        <w:instrText>ADDIN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CSL</w:instrText>
      </w:r>
      <w:r w:rsidR="00365B8F" w:rsidRPr="007B6493">
        <w:rPr>
          <w:rFonts w:ascii="Times New Roman" w:hAnsi="Times New Roman"/>
          <w:sz w:val="28"/>
          <w:szCs w:val="28"/>
        </w:rPr>
        <w:instrText>_</w:instrText>
      </w:r>
      <w:r w:rsidR="00365B8F" w:rsidRPr="007B6493">
        <w:rPr>
          <w:rFonts w:ascii="Times New Roman" w:hAnsi="Times New Roman"/>
          <w:sz w:val="28"/>
          <w:szCs w:val="28"/>
          <w:lang w:val="en-US"/>
        </w:rPr>
        <w:instrText>CITATION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citationItems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id</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ITEM</w:instrText>
      </w:r>
      <w:r w:rsidR="00365B8F" w:rsidRPr="007B6493">
        <w:rPr>
          <w:rFonts w:ascii="Times New Roman" w:hAnsi="Times New Roman"/>
          <w:sz w:val="28"/>
          <w:szCs w:val="28"/>
        </w:rPr>
        <w:instrText>-1","</w:instrText>
      </w:r>
      <w:r w:rsidR="00365B8F" w:rsidRPr="007B6493">
        <w:rPr>
          <w:rFonts w:ascii="Times New Roman" w:hAnsi="Times New Roman"/>
          <w:sz w:val="28"/>
          <w:szCs w:val="28"/>
          <w:lang w:val="en-US"/>
        </w:rPr>
        <w:instrText>itemData</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DOI</w:instrText>
      </w:r>
      <w:r w:rsidR="00365B8F" w:rsidRPr="007B6493">
        <w:rPr>
          <w:rFonts w:ascii="Times New Roman" w:hAnsi="Times New Roman"/>
          <w:sz w:val="28"/>
          <w:szCs w:val="28"/>
        </w:rPr>
        <w:instrText>":"10.1177/1090820</w:instrText>
      </w:r>
      <w:r w:rsidR="00365B8F" w:rsidRPr="007B6493">
        <w:rPr>
          <w:rFonts w:ascii="Times New Roman" w:hAnsi="Times New Roman"/>
          <w:sz w:val="28"/>
          <w:szCs w:val="28"/>
          <w:lang w:val="en-US"/>
        </w:rPr>
        <w:instrText>X</w:instrText>
      </w:r>
      <w:r w:rsidR="00365B8F" w:rsidRPr="007B6493">
        <w:rPr>
          <w:rFonts w:ascii="Times New Roman" w:hAnsi="Times New Roman"/>
          <w:sz w:val="28"/>
          <w:szCs w:val="28"/>
        </w:rPr>
        <w:instrText>12468751","</w:instrText>
      </w:r>
      <w:r w:rsidR="00365B8F" w:rsidRPr="007B6493">
        <w:rPr>
          <w:rFonts w:ascii="Times New Roman" w:hAnsi="Times New Roman"/>
          <w:sz w:val="28"/>
          <w:szCs w:val="28"/>
          <w:lang w:val="en-US"/>
        </w:rPr>
        <w:instrText>ISSN</w:instrText>
      </w:r>
      <w:r w:rsidR="00365B8F" w:rsidRPr="007B6493">
        <w:rPr>
          <w:rFonts w:ascii="Times New Roman" w:hAnsi="Times New Roman"/>
          <w:sz w:val="28"/>
          <w:szCs w:val="28"/>
        </w:rPr>
        <w:instrText>":"1527-330</w:instrText>
      </w:r>
      <w:r w:rsidR="00365B8F" w:rsidRPr="007B6493">
        <w:rPr>
          <w:rFonts w:ascii="Times New Roman" w:hAnsi="Times New Roman"/>
          <w:sz w:val="28"/>
          <w:szCs w:val="28"/>
          <w:lang w:val="en-US"/>
        </w:rPr>
        <w:instrText>X</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PMID</w:instrText>
      </w:r>
      <w:r w:rsidR="00365B8F" w:rsidRPr="007B6493">
        <w:rPr>
          <w:rFonts w:ascii="Times New Roman" w:hAnsi="Times New Roman"/>
          <w:sz w:val="28"/>
          <w:szCs w:val="28"/>
        </w:rPr>
        <w:instrText>":"23277617","</w:instrText>
      </w:r>
      <w:r w:rsidR="00365B8F" w:rsidRPr="007B6493">
        <w:rPr>
          <w:rFonts w:ascii="Times New Roman" w:hAnsi="Times New Roman"/>
          <w:sz w:val="28"/>
          <w:szCs w:val="28"/>
          <w:lang w:val="en-US"/>
        </w:rPr>
        <w:instrText>abstract</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Background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Upper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blepharoplasty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common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aesthetic</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surgical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procedure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Different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surgical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techniques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markings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have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been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described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some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which</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may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incorporate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browpexy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browlifting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Considering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upper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periorbital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area</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aesthetic</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unit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various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techniques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browpexy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browlifting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have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been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taken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into</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consideration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Objectives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authors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describe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their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technique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for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upper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blepharoplasty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which</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includes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extended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cutaneous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excision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that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permits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good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correction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lateral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hooding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reducing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need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for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browpexy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browlifting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Indications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surgical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outcomes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are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also</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presented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Methods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authors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retrospectively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reviewed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records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552 </w:instrText>
      </w:r>
      <w:r w:rsidR="00365B8F" w:rsidRPr="007B6493">
        <w:rPr>
          <w:rFonts w:ascii="Times New Roman" w:hAnsi="Times New Roman"/>
          <w:sz w:val="28"/>
          <w:szCs w:val="28"/>
          <w:lang w:val="en-US"/>
        </w:rPr>
        <w:instrText>consecutive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patients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who</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underwent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upper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blepharoplasty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according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to</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authors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technique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between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January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December</w:instrText>
      </w:r>
      <w:r w:rsidR="00365B8F" w:rsidRPr="007B6493">
        <w:rPr>
          <w:rFonts w:ascii="Times New Roman" w:hAnsi="Times New Roman"/>
          <w:sz w:val="28"/>
          <w:szCs w:val="28"/>
        </w:rPr>
        <w:instrText xml:space="preserve"> 2008.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patients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received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local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anesthesia</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Cutaneous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excision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extended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beyond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eyelid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to</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include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lower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lateral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portion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eyebrow</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area</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Results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Optimal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functional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correction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was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achieved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all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cases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majority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patients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were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pleased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with</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their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aesthetic</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result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No</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significant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complications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occurred</w:instrText>
      </w:r>
      <w:r w:rsidR="00365B8F" w:rsidRPr="007B6493">
        <w:rPr>
          <w:rFonts w:ascii="Times New Roman" w:hAnsi="Times New Roman"/>
          <w:sz w:val="28"/>
          <w:szCs w:val="28"/>
        </w:rPr>
        <w:instrText xml:space="preserve">; 4 </w:instrText>
      </w:r>
      <w:r w:rsidR="00365B8F" w:rsidRPr="007B6493">
        <w:rPr>
          <w:rFonts w:ascii="Times New Roman" w:hAnsi="Times New Roman"/>
          <w:sz w:val="28"/>
          <w:szCs w:val="28"/>
          <w:lang w:val="en-US"/>
        </w:rPr>
        <w:instrText>minor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complications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were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noted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are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described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fully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text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Conclusions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authors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modification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usual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technique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blepharoplasty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results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excellent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correction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both</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functional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aesthetic</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periocular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area</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particularly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lateral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portion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technique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safe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patient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satisfaction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high</w:instrText>
      </w:r>
      <w:r w:rsidR="00365B8F" w:rsidRPr="007B6493">
        <w:rPr>
          <w:rFonts w:ascii="Times New Roman" w:hAnsi="Times New Roman"/>
          <w:sz w:val="28"/>
          <w:szCs w:val="28"/>
        </w:rPr>
        <w:instrText xml:space="preserve">. © 2013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American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Society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for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Aesthetic</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Plastic</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Surgery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Inc</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author</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dropping</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particle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family</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Bellinvia</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given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Giacomo</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non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dropping</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particle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parse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names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false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suffix</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dropping</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particle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family</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Klinger</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given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Francesco</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non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dropping</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particle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parse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names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false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suffix</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dropping</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particle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family</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Maione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given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Luca</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non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dropping</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particle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parse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names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false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suffix</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dropping</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particle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family</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Bellinvia</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given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Pietro</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non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dropping</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particle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parse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names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false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suffix</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container</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title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Aesthetic</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surgery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journal</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id</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ITEM</w:instrText>
      </w:r>
      <w:r w:rsidR="00365B8F" w:rsidRPr="007B6493">
        <w:rPr>
          <w:rFonts w:ascii="Times New Roman" w:hAnsi="Times New Roman"/>
          <w:sz w:val="28"/>
          <w:szCs w:val="28"/>
        </w:rPr>
        <w:instrText>-1","</w:instrText>
      </w:r>
      <w:r w:rsidR="00365B8F" w:rsidRPr="007B6493">
        <w:rPr>
          <w:rFonts w:ascii="Times New Roman" w:hAnsi="Times New Roman"/>
          <w:sz w:val="28"/>
          <w:szCs w:val="28"/>
          <w:lang w:val="en-US"/>
        </w:rPr>
        <w:instrText>issue</w:instrText>
      </w:r>
      <w:r w:rsidR="00365B8F" w:rsidRPr="007B6493">
        <w:rPr>
          <w:rFonts w:ascii="Times New Roman" w:hAnsi="Times New Roman"/>
          <w:sz w:val="28"/>
          <w:szCs w:val="28"/>
        </w:rPr>
        <w:instrText>":"1","</w:instrText>
      </w:r>
      <w:r w:rsidR="00365B8F" w:rsidRPr="007B6493">
        <w:rPr>
          <w:rFonts w:ascii="Times New Roman" w:hAnsi="Times New Roman"/>
          <w:sz w:val="28"/>
          <w:szCs w:val="28"/>
          <w:lang w:val="en-US"/>
        </w:rPr>
        <w:instrText>issued</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date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parts</w:instrText>
      </w:r>
      <w:r w:rsidR="00365B8F" w:rsidRPr="007B6493">
        <w:rPr>
          <w:rFonts w:ascii="Times New Roman" w:hAnsi="Times New Roman"/>
          <w:sz w:val="28"/>
          <w:szCs w:val="28"/>
        </w:rPr>
        <w:instrText>":[["2013"]]},"</w:instrText>
      </w:r>
      <w:r w:rsidR="00365B8F" w:rsidRPr="007B6493">
        <w:rPr>
          <w:rFonts w:ascii="Times New Roman" w:hAnsi="Times New Roman"/>
          <w:sz w:val="28"/>
          <w:szCs w:val="28"/>
          <w:lang w:val="en-US"/>
        </w:rPr>
        <w:instrText>page</w:instrText>
      </w:r>
      <w:r w:rsidR="00365B8F" w:rsidRPr="007B6493">
        <w:rPr>
          <w:rFonts w:ascii="Times New Roman" w:hAnsi="Times New Roman"/>
          <w:sz w:val="28"/>
          <w:szCs w:val="28"/>
        </w:rPr>
        <w:instrText>":"24-30","</w:instrText>
      </w:r>
      <w:r w:rsidR="00365B8F" w:rsidRPr="007B6493">
        <w:rPr>
          <w:rFonts w:ascii="Times New Roman" w:hAnsi="Times New Roman"/>
          <w:sz w:val="28"/>
          <w:szCs w:val="28"/>
          <w:lang w:val="en-US"/>
        </w:rPr>
        <w:instrText>publisher</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Aesthet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Surg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J</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title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Upper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lid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blepharoplasty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eyebrow</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ptosis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lateral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hooding</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type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article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journal</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volume</w:instrText>
      </w:r>
      <w:r w:rsidR="00365B8F" w:rsidRPr="007B6493">
        <w:rPr>
          <w:rFonts w:ascii="Times New Roman" w:hAnsi="Times New Roman"/>
          <w:sz w:val="28"/>
          <w:szCs w:val="28"/>
        </w:rPr>
        <w:instrText>":"33"},"</w:instrText>
      </w:r>
      <w:r w:rsidR="00365B8F" w:rsidRPr="007B6493">
        <w:rPr>
          <w:rFonts w:ascii="Times New Roman" w:hAnsi="Times New Roman"/>
          <w:sz w:val="28"/>
          <w:szCs w:val="28"/>
          <w:lang w:val="en-US"/>
        </w:rPr>
        <w:instrText>uris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http</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www</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mendeley</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com</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documents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uuid</w:instrText>
      </w:r>
      <w:r w:rsidR="00365B8F" w:rsidRPr="007B6493">
        <w:rPr>
          <w:rFonts w:ascii="Times New Roman" w:hAnsi="Times New Roman"/>
          <w:sz w:val="28"/>
          <w:szCs w:val="28"/>
        </w:rPr>
        <w:instrText>=82</w:instrText>
      </w:r>
      <w:r w:rsidR="00365B8F" w:rsidRPr="007B6493">
        <w:rPr>
          <w:rFonts w:ascii="Times New Roman" w:hAnsi="Times New Roman"/>
          <w:sz w:val="28"/>
          <w:szCs w:val="28"/>
          <w:lang w:val="en-US"/>
        </w:rPr>
        <w:instrText>af</w:instrText>
      </w:r>
      <w:r w:rsidR="00365B8F" w:rsidRPr="007B6493">
        <w:rPr>
          <w:rFonts w:ascii="Times New Roman" w:hAnsi="Times New Roman"/>
          <w:sz w:val="28"/>
          <w:szCs w:val="28"/>
        </w:rPr>
        <w:instrText>4</w:instrText>
      </w:r>
      <w:r w:rsidR="00365B8F" w:rsidRPr="007B6493">
        <w:rPr>
          <w:rFonts w:ascii="Times New Roman" w:hAnsi="Times New Roman"/>
          <w:sz w:val="28"/>
          <w:szCs w:val="28"/>
          <w:lang w:val="en-US"/>
        </w:rPr>
        <w:instrText>b</w:instrText>
      </w:r>
      <w:r w:rsidR="00365B8F" w:rsidRPr="007B6493">
        <w:rPr>
          <w:rFonts w:ascii="Times New Roman" w:hAnsi="Times New Roman"/>
          <w:sz w:val="28"/>
          <w:szCs w:val="28"/>
        </w:rPr>
        <w:instrText>78-</w:instrText>
      </w:r>
      <w:r w:rsidR="00365B8F" w:rsidRPr="007B6493">
        <w:rPr>
          <w:rFonts w:ascii="Times New Roman" w:hAnsi="Times New Roman"/>
          <w:sz w:val="28"/>
          <w:szCs w:val="28"/>
          <w:lang w:val="en-US"/>
        </w:rPr>
        <w:instrText>d</w:instrText>
      </w:r>
      <w:r w:rsidR="00365B8F" w:rsidRPr="007B6493">
        <w:rPr>
          <w:rFonts w:ascii="Times New Roman" w:hAnsi="Times New Roman"/>
          <w:sz w:val="28"/>
          <w:szCs w:val="28"/>
        </w:rPr>
        <w:instrText>2</w:instrText>
      </w:r>
      <w:r w:rsidR="00365B8F" w:rsidRPr="007B6493">
        <w:rPr>
          <w:rFonts w:ascii="Times New Roman" w:hAnsi="Times New Roman"/>
          <w:sz w:val="28"/>
          <w:szCs w:val="28"/>
          <w:lang w:val="en-US"/>
        </w:rPr>
        <w:instrText>fc</w:instrText>
      </w:r>
      <w:r w:rsidR="00365B8F" w:rsidRPr="007B6493">
        <w:rPr>
          <w:rFonts w:ascii="Times New Roman" w:hAnsi="Times New Roman"/>
          <w:sz w:val="28"/>
          <w:szCs w:val="28"/>
        </w:rPr>
        <w:instrText>-3</w:instrText>
      </w:r>
      <w:r w:rsidR="00365B8F" w:rsidRPr="007B6493">
        <w:rPr>
          <w:rFonts w:ascii="Times New Roman" w:hAnsi="Times New Roman"/>
          <w:sz w:val="28"/>
          <w:szCs w:val="28"/>
          <w:lang w:val="en-US"/>
        </w:rPr>
        <w:instrText>b</w:instrText>
      </w:r>
      <w:r w:rsidR="00365B8F" w:rsidRPr="007B6493">
        <w:rPr>
          <w:rFonts w:ascii="Times New Roman" w:hAnsi="Times New Roman"/>
          <w:sz w:val="28"/>
          <w:szCs w:val="28"/>
        </w:rPr>
        <w:instrText>3</w:instrText>
      </w:r>
      <w:r w:rsidR="00365B8F" w:rsidRPr="007B6493">
        <w:rPr>
          <w:rFonts w:ascii="Times New Roman" w:hAnsi="Times New Roman"/>
          <w:sz w:val="28"/>
          <w:szCs w:val="28"/>
          <w:lang w:val="en-US"/>
        </w:rPr>
        <w:instrText>f</w:instrText>
      </w:r>
      <w:r w:rsidR="00365B8F" w:rsidRPr="007B6493">
        <w:rPr>
          <w:rFonts w:ascii="Times New Roman" w:hAnsi="Times New Roman"/>
          <w:sz w:val="28"/>
          <w:szCs w:val="28"/>
        </w:rPr>
        <w:instrText>-9</w:instrText>
      </w:r>
      <w:r w:rsidR="00365B8F" w:rsidRPr="007B6493">
        <w:rPr>
          <w:rFonts w:ascii="Times New Roman" w:hAnsi="Times New Roman"/>
          <w:sz w:val="28"/>
          <w:szCs w:val="28"/>
          <w:lang w:val="en-US"/>
        </w:rPr>
        <w:instrText>d</w:instrText>
      </w:r>
      <w:r w:rsidR="00365B8F" w:rsidRPr="007B6493">
        <w:rPr>
          <w:rFonts w:ascii="Times New Roman" w:hAnsi="Times New Roman"/>
          <w:sz w:val="28"/>
          <w:szCs w:val="28"/>
        </w:rPr>
        <w:instrText>27-576</w:instrText>
      </w:r>
      <w:r w:rsidR="00365B8F" w:rsidRPr="007B6493">
        <w:rPr>
          <w:rFonts w:ascii="Times New Roman" w:hAnsi="Times New Roman"/>
          <w:sz w:val="28"/>
          <w:szCs w:val="28"/>
          <w:lang w:val="en-US"/>
        </w:rPr>
        <w:instrText>cb</w:instrText>
      </w:r>
      <w:r w:rsidR="00365B8F" w:rsidRPr="007B6493">
        <w:rPr>
          <w:rFonts w:ascii="Times New Roman" w:hAnsi="Times New Roman"/>
          <w:sz w:val="28"/>
          <w:szCs w:val="28"/>
        </w:rPr>
        <w:instrText>0687580"]}],"</w:instrText>
      </w:r>
      <w:r w:rsidR="00365B8F" w:rsidRPr="007B6493">
        <w:rPr>
          <w:rFonts w:ascii="Times New Roman" w:hAnsi="Times New Roman"/>
          <w:sz w:val="28"/>
          <w:szCs w:val="28"/>
          <w:lang w:val="en-US"/>
        </w:rPr>
        <w:instrText>mendeley</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formattedCitation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Bellinvia</w:instrText>
      </w:r>
      <w:r w:rsidR="00365B8F" w:rsidRPr="007B6493">
        <w:rPr>
          <w:rFonts w:ascii="Times New Roman" w:hAnsi="Times New Roman"/>
          <w:sz w:val="28"/>
          <w:szCs w:val="28"/>
        </w:rPr>
        <w:instrText xml:space="preserve"> и др., 2013]","</w:instrText>
      </w:r>
      <w:r w:rsidR="00365B8F" w:rsidRPr="007B6493">
        <w:rPr>
          <w:rFonts w:ascii="Times New Roman" w:hAnsi="Times New Roman"/>
          <w:sz w:val="28"/>
          <w:szCs w:val="28"/>
          <w:lang w:val="en-US"/>
        </w:rPr>
        <w:instrText>manualFormatting</w:instrText>
      </w:r>
      <w:r w:rsidR="00365B8F" w:rsidRPr="007B6493">
        <w:rPr>
          <w:rFonts w:ascii="Times New Roman" w:hAnsi="Times New Roman"/>
          <w:sz w:val="28"/>
          <w:szCs w:val="28"/>
        </w:rPr>
        <w:instrText>":"[71]","</w:instrText>
      </w:r>
      <w:r w:rsidR="00365B8F" w:rsidRPr="007B6493">
        <w:rPr>
          <w:rFonts w:ascii="Times New Roman" w:hAnsi="Times New Roman"/>
          <w:sz w:val="28"/>
          <w:szCs w:val="28"/>
          <w:lang w:val="en-US"/>
        </w:rPr>
        <w:instrText>plainTextFormattedCitation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Bellinvia</w:instrText>
      </w:r>
      <w:r w:rsidR="00365B8F" w:rsidRPr="007B6493">
        <w:rPr>
          <w:rFonts w:ascii="Times New Roman" w:hAnsi="Times New Roman"/>
          <w:sz w:val="28"/>
          <w:szCs w:val="28"/>
        </w:rPr>
        <w:instrText xml:space="preserve"> и др., 2013]","</w:instrText>
      </w:r>
      <w:r w:rsidR="00365B8F" w:rsidRPr="007B6493">
        <w:rPr>
          <w:rFonts w:ascii="Times New Roman" w:hAnsi="Times New Roman"/>
          <w:sz w:val="28"/>
          <w:szCs w:val="28"/>
          <w:lang w:val="en-US"/>
        </w:rPr>
        <w:instrText>previouslyFormattedCitation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Bellinvia</w:instrText>
      </w:r>
      <w:r w:rsidR="00365B8F" w:rsidRPr="007B6493">
        <w:rPr>
          <w:rFonts w:ascii="Times New Roman" w:hAnsi="Times New Roman"/>
          <w:sz w:val="28"/>
          <w:szCs w:val="28"/>
        </w:rPr>
        <w:instrText xml:space="preserve"> и др., 2013]"},"</w:instrText>
      </w:r>
      <w:r w:rsidR="00365B8F" w:rsidRPr="007B6493">
        <w:rPr>
          <w:rFonts w:ascii="Times New Roman" w:hAnsi="Times New Roman"/>
          <w:sz w:val="28"/>
          <w:szCs w:val="28"/>
          <w:lang w:val="en-US"/>
        </w:rPr>
        <w:instrText>properties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noteIndex</w:instrText>
      </w:r>
      <w:r w:rsidR="00365B8F" w:rsidRPr="007B6493">
        <w:rPr>
          <w:rFonts w:ascii="Times New Roman" w:hAnsi="Times New Roman"/>
          <w:sz w:val="28"/>
          <w:szCs w:val="28"/>
        </w:rPr>
        <w:instrText>":0},"</w:instrText>
      </w:r>
      <w:r w:rsidR="00365B8F" w:rsidRPr="007B6493">
        <w:rPr>
          <w:rFonts w:ascii="Times New Roman" w:hAnsi="Times New Roman"/>
          <w:sz w:val="28"/>
          <w:szCs w:val="28"/>
          <w:lang w:val="en-US"/>
        </w:rPr>
        <w:instrText>schema</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https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github</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com</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citation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style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language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schema</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raw</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master</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csl</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citation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json</w:instrText>
      </w:r>
      <w:r w:rsidR="00365B8F" w:rsidRPr="007B6493">
        <w:rPr>
          <w:rFonts w:ascii="Times New Roman" w:hAnsi="Times New Roman"/>
          <w:sz w:val="28"/>
          <w:szCs w:val="28"/>
        </w:rPr>
        <w:instrText>"}</w:instrText>
      </w:r>
      <w:r w:rsidR="003844F8" w:rsidRPr="007B6493">
        <w:rPr>
          <w:rFonts w:ascii="Times New Roman" w:hAnsi="Times New Roman"/>
          <w:sz w:val="28"/>
          <w:szCs w:val="28"/>
        </w:rPr>
        <w:fldChar w:fldCharType="separate"/>
      </w:r>
      <w:r w:rsidR="003844F8" w:rsidRPr="007B6493">
        <w:rPr>
          <w:rFonts w:ascii="Times New Roman" w:hAnsi="Times New Roman"/>
          <w:noProof/>
          <w:sz w:val="28"/>
          <w:szCs w:val="28"/>
        </w:rPr>
        <w:t>[</w:t>
      </w:r>
      <w:r w:rsidR="00EC610E" w:rsidRPr="007B6493">
        <w:rPr>
          <w:rFonts w:ascii="Times New Roman" w:hAnsi="Times New Roman"/>
          <w:noProof/>
          <w:sz w:val="28"/>
          <w:szCs w:val="28"/>
        </w:rPr>
        <w:t>7</w:t>
      </w:r>
      <w:r w:rsidR="00FD2DA9" w:rsidRPr="007B6493">
        <w:rPr>
          <w:rFonts w:ascii="Times New Roman" w:hAnsi="Times New Roman"/>
          <w:noProof/>
          <w:sz w:val="28"/>
          <w:szCs w:val="28"/>
        </w:rPr>
        <w:t>1</w:t>
      </w:r>
      <w:r w:rsidR="003844F8" w:rsidRPr="007B6493">
        <w:rPr>
          <w:rFonts w:ascii="Times New Roman" w:hAnsi="Times New Roman"/>
          <w:noProof/>
          <w:sz w:val="28"/>
          <w:szCs w:val="28"/>
        </w:rPr>
        <w:t>]</w:t>
      </w:r>
      <w:r w:rsidR="003844F8" w:rsidRPr="007B6493">
        <w:rPr>
          <w:rFonts w:ascii="Times New Roman" w:hAnsi="Times New Roman"/>
          <w:sz w:val="28"/>
          <w:szCs w:val="28"/>
        </w:rPr>
        <w:fldChar w:fldCharType="end"/>
      </w:r>
      <w:r w:rsidRPr="007B6493">
        <w:rPr>
          <w:rFonts w:ascii="Times New Roman" w:hAnsi="Times New Roman"/>
          <w:sz w:val="28"/>
          <w:szCs w:val="28"/>
          <w:lang w:val="kk-KZ"/>
        </w:rPr>
        <w:t>.</w:t>
      </w:r>
      <w:r w:rsidRPr="007B6493">
        <w:rPr>
          <w:rFonts w:ascii="Times New Roman" w:hAnsi="Times New Roman"/>
          <w:sz w:val="28"/>
          <w:szCs w:val="28"/>
        </w:rPr>
        <w:t xml:space="preserve"> Обычно это двустороннее состояние, которое в основном наблюдается у пожилых людей, что приводит как к функциональным, так и к косметическим проблемам</w:t>
      </w:r>
      <w:r w:rsidR="00265CF4" w:rsidRPr="007B6493">
        <w:rPr>
          <w:rFonts w:ascii="Times New Roman" w:hAnsi="Times New Roman"/>
          <w:sz w:val="28"/>
          <w:szCs w:val="28"/>
        </w:rPr>
        <w:t xml:space="preserve"> </w:t>
      </w:r>
      <w:r w:rsidR="003844F8" w:rsidRPr="007B6493">
        <w:rPr>
          <w:rFonts w:ascii="Times New Roman" w:hAnsi="Times New Roman"/>
          <w:sz w:val="28"/>
          <w:szCs w:val="28"/>
          <w:lang w:val="de-DE"/>
        </w:rPr>
        <w:t>[</w:t>
      </w:r>
      <w:r w:rsidR="003844F8" w:rsidRPr="007B6493">
        <w:rPr>
          <w:rFonts w:ascii="Times New Roman" w:hAnsi="Times New Roman"/>
          <w:sz w:val="28"/>
          <w:szCs w:val="28"/>
        </w:rPr>
        <w:fldChar w:fldCharType="begin" w:fldLock="1"/>
      </w:r>
      <w:r w:rsidR="00365B8F" w:rsidRPr="007B6493">
        <w:rPr>
          <w:rFonts w:ascii="Times New Roman" w:hAnsi="Times New Roman"/>
          <w:sz w:val="28"/>
          <w:szCs w:val="28"/>
          <w:lang w:val="de-DE"/>
        </w:rPr>
        <w:instrText>ADDIN CSL_CITATION {"citationItems":[{"id":"ITEM-1","itemData":{"DOI":"10.4103/ijo.IJO_540_17","ISSN":"0301-4738","PMID":"28724810","abstract":"The human face is composed of small functional and cosmetic units, of which the eyes and periocular region constitute the main point of focus in routine face-to-face interactions. This dynamic region plays a pivotal role in the expression of mood, emotion, and character, thus making it the most relevant component of the facial esthetic and functional unit. Any change in the periocular unit leads to facial imbalance and functional disharmony, leading both the young and the elderly to seek consultation, thus making blepharoplasty the surgical procedure of choice for both cosmetic and functional amelioration. The applied anatomy, indications of upper eyelid blepharoplasty, preoperative workup, surgical procedure, postoperative care, and complications would be discussed in detail in this review article.","author":[{"dropping-particle":"","family":"Bhattacharjee","given":"Kasturi","non-dropping-particle":"","parse-names":false,"suffix":""},{"dropping-particle":"","family":"Misra","given":"DivaKant","non-dropping-particle":"","parse-names":false,"suffix":""},{"dropping-particle":"","family":"Deori","given":"Nilutparna","non-dropping-particle":"","parse-names":false,"suffix":""}],"container-title":"Indian Journal of Ophthalmology","id":"ITEM-1","issue":"7","issued":{"date-parts":[["2017","7","1"]]},"page":"551","publisher":"Medknow Publications","title":"Updates on upper eyelid blepharoplasty","type":"article-journal","volume":"65"},"uris":["http://www.mendeley.com/documents/?uuid=d7ae6ca2-c96f-346b-b39a-6b701cda751c"]}],"mendeley":{"formattedCitation":"[Bhattacharjee, Misra, Deori, 2017]","manualFormatting":"8]","plainTextFormattedCitation":"[Bhattacharjee, Misra, Deori, 2017]","previouslyFormattedCitation":"[Bhattacharjee, Misra, Deori, 2017]"},"properties":{"noteIndex":0},"schema":"https://github.com/citation-style-language/schema/raw/master/csl-citation.json"}</w:instrText>
      </w:r>
      <w:r w:rsidR="003844F8" w:rsidRPr="007B6493">
        <w:rPr>
          <w:rFonts w:ascii="Times New Roman" w:hAnsi="Times New Roman"/>
          <w:sz w:val="28"/>
          <w:szCs w:val="28"/>
        </w:rPr>
        <w:fldChar w:fldCharType="separate"/>
      </w:r>
      <w:r w:rsidR="00FD2DA9" w:rsidRPr="007B6493">
        <w:rPr>
          <w:rFonts w:ascii="Times New Roman" w:hAnsi="Times New Roman"/>
          <w:noProof/>
          <w:sz w:val="28"/>
          <w:szCs w:val="28"/>
          <w:lang w:val="de-DE"/>
        </w:rPr>
        <w:t>7</w:t>
      </w:r>
      <w:r w:rsidR="00FD2DA9" w:rsidRPr="007B6493">
        <w:rPr>
          <w:rFonts w:ascii="Times New Roman" w:hAnsi="Times New Roman"/>
          <w:noProof/>
          <w:sz w:val="28"/>
          <w:szCs w:val="28"/>
          <w:lang w:val="en-US"/>
        </w:rPr>
        <w:t>2</w:t>
      </w:r>
      <w:r w:rsidR="003844F8" w:rsidRPr="007B6493">
        <w:rPr>
          <w:rFonts w:ascii="Times New Roman" w:hAnsi="Times New Roman"/>
          <w:noProof/>
          <w:sz w:val="28"/>
          <w:szCs w:val="28"/>
          <w:lang w:val="de-DE"/>
        </w:rPr>
        <w:t>]</w:t>
      </w:r>
      <w:r w:rsidR="003844F8" w:rsidRPr="007B6493">
        <w:rPr>
          <w:rFonts w:ascii="Times New Roman" w:hAnsi="Times New Roman"/>
          <w:sz w:val="28"/>
          <w:szCs w:val="28"/>
        </w:rPr>
        <w:fldChar w:fldCharType="end"/>
      </w:r>
      <w:r w:rsidRPr="007B6493">
        <w:rPr>
          <w:rFonts w:ascii="Times New Roman" w:hAnsi="Times New Roman"/>
          <w:sz w:val="28"/>
          <w:szCs w:val="28"/>
          <w:lang w:val="de-DE"/>
        </w:rPr>
        <w:t xml:space="preserve">. </w:t>
      </w:r>
      <w:r w:rsidRPr="007B6493">
        <w:rPr>
          <w:rFonts w:ascii="Times New Roman" w:hAnsi="Times New Roman"/>
          <w:sz w:val="28"/>
          <w:szCs w:val="28"/>
        </w:rPr>
        <w:t>Эта</w:t>
      </w:r>
      <w:r w:rsidRPr="007B6493">
        <w:rPr>
          <w:rFonts w:ascii="Times New Roman" w:hAnsi="Times New Roman"/>
          <w:sz w:val="28"/>
          <w:szCs w:val="28"/>
          <w:lang w:val="de-DE"/>
        </w:rPr>
        <w:t xml:space="preserve"> </w:t>
      </w:r>
      <w:r w:rsidRPr="007B6493">
        <w:rPr>
          <w:rFonts w:ascii="Times New Roman" w:hAnsi="Times New Roman"/>
          <w:sz w:val="28"/>
          <w:szCs w:val="28"/>
        </w:rPr>
        <w:t>потеря</w:t>
      </w:r>
      <w:r w:rsidRPr="007B6493">
        <w:rPr>
          <w:rFonts w:ascii="Times New Roman" w:hAnsi="Times New Roman"/>
          <w:sz w:val="28"/>
          <w:szCs w:val="28"/>
          <w:lang w:val="de-DE"/>
        </w:rPr>
        <w:t xml:space="preserve"> </w:t>
      </w:r>
      <w:r w:rsidRPr="007B6493">
        <w:rPr>
          <w:rFonts w:ascii="Times New Roman" w:hAnsi="Times New Roman"/>
          <w:sz w:val="28"/>
          <w:szCs w:val="28"/>
        </w:rPr>
        <w:t>объема</w:t>
      </w:r>
      <w:r w:rsidRPr="007B6493">
        <w:rPr>
          <w:rFonts w:ascii="Times New Roman" w:hAnsi="Times New Roman"/>
          <w:sz w:val="28"/>
          <w:szCs w:val="28"/>
          <w:lang w:val="de-DE"/>
        </w:rPr>
        <w:t xml:space="preserve"> </w:t>
      </w:r>
      <w:r w:rsidRPr="007B6493">
        <w:rPr>
          <w:rFonts w:ascii="Times New Roman" w:hAnsi="Times New Roman"/>
          <w:sz w:val="28"/>
          <w:szCs w:val="28"/>
        </w:rPr>
        <w:t>затрагивает</w:t>
      </w:r>
      <w:r w:rsidRPr="007B6493">
        <w:rPr>
          <w:rFonts w:ascii="Times New Roman" w:hAnsi="Times New Roman"/>
          <w:sz w:val="28"/>
          <w:szCs w:val="28"/>
          <w:lang w:val="de-DE"/>
        </w:rPr>
        <w:t xml:space="preserve"> </w:t>
      </w:r>
      <w:r w:rsidRPr="007B6493">
        <w:rPr>
          <w:rFonts w:ascii="Times New Roman" w:hAnsi="Times New Roman"/>
          <w:sz w:val="28"/>
          <w:szCs w:val="28"/>
        </w:rPr>
        <w:t>как</w:t>
      </w:r>
      <w:r w:rsidRPr="007B6493">
        <w:rPr>
          <w:rFonts w:ascii="Times New Roman" w:hAnsi="Times New Roman"/>
          <w:sz w:val="28"/>
          <w:szCs w:val="28"/>
          <w:lang w:val="de-DE"/>
        </w:rPr>
        <w:t xml:space="preserve"> </w:t>
      </w:r>
      <w:r w:rsidRPr="007B6493">
        <w:rPr>
          <w:rFonts w:ascii="Times New Roman" w:hAnsi="Times New Roman"/>
          <w:sz w:val="28"/>
          <w:szCs w:val="28"/>
        </w:rPr>
        <w:t>кости</w:t>
      </w:r>
      <w:r w:rsidRPr="007B6493">
        <w:rPr>
          <w:rFonts w:ascii="Times New Roman" w:hAnsi="Times New Roman"/>
          <w:sz w:val="28"/>
          <w:szCs w:val="28"/>
          <w:lang w:val="de-DE"/>
        </w:rPr>
        <w:t xml:space="preserve">, </w:t>
      </w:r>
      <w:r w:rsidRPr="007B6493">
        <w:rPr>
          <w:rFonts w:ascii="Times New Roman" w:hAnsi="Times New Roman"/>
          <w:sz w:val="28"/>
          <w:szCs w:val="28"/>
        </w:rPr>
        <w:t>так</w:t>
      </w:r>
      <w:r w:rsidRPr="007B6493">
        <w:rPr>
          <w:rFonts w:ascii="Times New Roman" w:hAnsi="Times New Roman"/>
          <w:sz w:val="28"/>
          <w:szCs w:val="28"/>
          <w:lang w:val="de-DE"/>
        </w:rPr>
        <w:t xml:space="preserve"> </w:t>
      </w:r>
      <w:r w:rsidRPr="007B6493">
        <w:rPr>
          <w:rFonts w:ascii="Times New Roman" w:hAnsi="Times New Roman"/>
          <w:sz w:val="28"/>
          <w:szCs w:val="28"/>
        </w:rPr>
        <w:t>и</w:t>
      </w:r>
      <w:r w:rsidRPr="007B6493">
        <w:rPr>
          <w:rFonts w:ascii="Times New Roman" w:hAnsi="Times New Roman"/>
          <w:sz w:val="28"/>
          <w:szCs w:val="28"/>
          <w:lang w:val="de-DE"/>
        </w:rPr>
        <w:t xml:space="preserve"> </w:t>
      </w:r>
      <w:r w:rsidRPr="007B6493">
        <w:rPr>
          <w:rFonts w:ascii="Times New Roman" w:hAnsi="Times New Roman"/>
          <w:sz w:val="28"/>
          <w:szCs w:val="28"/>
        </w:rPr>
        <w:t>мягкие</w:t>
      </w:r>
      <w:r w:rsidRPr="007B6493">
        <w:rPr>
          <w:rFonts w:ascii="Times New Roman" w:hAnsi="Times New Roman"/>
          <w:sz w:val="28"/>
          <w:szCs w:val="28"/>
          <w:lang w:val="de-DE"/>
        </w:rPr>
        <w:t xml:space="preserve"> </w:t>
      </w:r>
      <w:r w:rsidRPr="007B6493">
        <w:rPr>
          <w:rFonts w:ascii="Times New Roman" w:hAnsi="Times New Roman"/>
          <w:sz w:val="28"/>
          <w:szCs w:val="28"/>
        </w:rPr>
        <w:t>ткани</w:t>
      </w:r>
      <w:r w:rsidRPr="007B6493">
        <w:rPr>
          <w:rFonts w:ascii="Times New Roman" w:hAnsi="Times New Roman"/>
          <w:sz w:val="28"/>
          <w:szCs w:val="28"/>
          <w:lang w:val="de-DE"/>
        </w:rPr>
        <w:t xml:space="preserve"> </w:t>
      </w:r>
      <w:r w:rsidRPr="007B6493">
        <w:rPr>
          <w:rFonts w:ascii="Times New Roman" w:hAnsi="Times New Roman"/>
          <w:sz w:val="28"/>
          <w:szCs w:val="28"/>
        </w:rPr>
        <w:t>вокруг</w:t>
      </w:r>
      <w:r w:rsidRPr="007B6493">
        <w:rPr>
          <w:rFonts w:ascii="Times New Roman" w:hAnsi="Times New Roman"/>
          <w:sz w:val="28"/>
          <w:szCs w:val="28"/>
          <w:lang w:val="de-DE"/>
        </w:rPr>
        <w:t xml:space="preserve"> </w:t>
      </w:r>
      <w:r w:rsidRPr="007B6493">
        <w:rPr>
          <w:rFonts w:ascii="Times New Roman" w:hAnsi="Times New Roman"/>
          <w:sz w:val="28"/>
          <w:szCs w:val="28"/>
        </w:rPr>
        <w:t>глаза</w:t>
      </w:r>
      <w:r w:rsidRPr="007B6493">
        <w:rPr>
          <w:rFonts w:ascii="Times New Roman" w:hAnsi="Times New Roman"/>
          <w:sz w:val="28"/>
          <w:szCs w:val="28"/>
          <w:lang w:val="de-DE"/>
        </w:rPr>
        <w:t xml:space="preserve"> </w:t>
      </w:r>
      <w:r w:rsidRPr="007B6493">
        <w:rPr>
          <w:rFonts w:ascii="Times New Roman" w:hAnsi="Times New Roman"/>
          <w:sz w:val="28"/>
          <w:szCs w:val="28"/>
        </w:rPr>
        <w:t>и</w:t>
      </w:r>
      <w:r w:rsidRPr="007B6493">
        <w:rPr>
          <w:rFonts w:ascii="Times New Roman" w:hAnsi="Times New Roman"/>
          <w:sz w:val="28"/>
          <w:szCs w:val="28"/>
          <w:lang w:val="de-DE"/>
        </w:rPr>
        <w:t xml:space="preserve"> </w:t>
      </w:r>
      <w:r w:rsidRPr="007B6493">
        <w:rPr>
          <w:rFonts w:ascii="Times New Roman" w:hAnsi="Times New Roman"/>
          <w:sz w:val="28"/>
          <w:szCs w:val="28"/>
        </w:rPr>
        <w:t>приводит</w:t>
      </w:r>
      <w:r w:rsidRPr="007B6493">
        <w:rPr>
          <w:rFonts w:ascii="Times New Roman" w:hAnsi="Times New Roman"/>
          <w:sz w:val="28"/>
          <w:szCs w:val="28"/>
          <w:lang w:val="de-DE"/>
        </w:rPr>
        <w:t xml:space="preserve"> </w:t>
      </w:r>
      <w:r w:rsidRPr="007B6493">
        <w:rPr>
          <w:rFonts w:ascii="Times New Roman" w:hAnsi="Times New Roman"/>
          <w:sz w:val="28"/>
          <w:szCs w:val="28"/>
        </w:rPr>
        <w:t>к</w:t>
      </w:r>
      <w:r w:rsidRPr="007B6493">
        <w:rPr>
          <w:rFonts w:ascii="Times New Roman" w:hAnsi="Times New Roman"/>
          <w:sz w:val="28"/>
          <w:szCs w:val="28"/>
          <w:lang w:val="de-DE"/>
        </w:rPr>
        <w:t xml:space="preserve"> </w:t>
      </w:r>
      <w:r w:rsidRPr="007B6493">
        <w:rPr>
          <w:rFonts w:ascii="Times New Roman" w:hAnsi="Times New Roman"/>
          <w:sz w:val="28"/>
          <w:szCs w:val="28"/>
        </w:rPr>
        <w:t>опусканию</w:t>
      </w:r>
      <w:r w:rsidRPr="007B6493">
        <w:rPr>
          <w:rFonts w:ascii="Times New Roman" w:hAnsi="Times New Roman"/>
          <w:sz w:val="28"/>
          <w:szCs w:val="28"/>
          <w:lang w:val="de-DE"/>
        </w:rPr>
        <w:t xml:space="preserve"> </w:t>
      </w:r>
      <w:r w:rsidRPr="007B6493">
        <w:rPr>
          <w:rFonts w:ascii="Times New Roman" w:hAnsi="Times New Roman"/>
          <w:sz w:val="28"/>
          <w:szCs w:val="28"/>
        </w:rPr>
        <w:t>бровей</w:t>
      </w:r>
      <w:r w:rsidRPr="007B6493">
        <w:rPr>
          <w:rFonts w:ascii="Times New Roman" w:hAnsi="Times New Roman"/>
          <w:sz w:val="28"/>
          <w:szCs w:val="28"/>
          <w:lang w:val="de-DE"/>
        </w:rPr>
        <w:t xml:space="preserve">. </w:t>
      </w:r>
      <w:r w:rsidRPr="007B6493">
        <w:rPr>
          <w:rFonts w:ascii="Times New Roman" w:hAnsi="Times New Roman"/>
          <w:sz w:val="28"/>
          <w:szCs w:val="28"/>
        </w:rPr>
        <w:t>Потеря объема надбровных дуг и век создает относительный избыток кожи на верхнем веке, что способствует дерматохалазису</w:t>
      </w:r>
      <w:r w:rsidR="003844F8" w:rsidRPr="007B6493">
        <w:rPr>
          <w:rFonts w:ascii="Times New Roman" w:hAnsi="Times New Roman"/>
          <w:sz w:val="28"/>
          <w:szCs w:val="28"/>
        </w:rPr>
        <w:t xml:space="preserve"> [</w:t>
      </w:r>
      <w:r w:rsidR="003844F8" w:rsidRPr="007B6493">
        <w:rPr>
          <w:rFonts w:ascii="Times New Roman" w:hAnsi="Times New Roman"/>
          <w:sz w:val="28"/>
          <w:szCs w:val="28"/>
        </w:rPr>
        <w:fldChar w:fldCharType="begin" w:fldLock="1"/>
      </w:r>
      <w:r w:rsidR="00365B8F" w:rsidRPr="007B6493">
        <w:rPr>
          <w:rFonts w:ascii="Times New Roman" w:hAnsi="Times New Roman"/>
          <w:sz w:val="28"/>
          <w:szCs w:val="28"/>
        </w:rPr>
        <w:instrText>ADDIN CSL_CITATION {"citationItems":[{"id":"ITEM-1","itemData":{"DOI":"10.4103/ijo.IJO_540_17","ISSN":"0301-4738","PMID":"28724810","abstract":"The human face is composed of small functional and cosmetic units, of which the eyes and periocular region constitute the main point of focus in routine face-to-face interactions. This dynamic region plays a pivotal role in the expression of mood, emotion, and character, thus making it the most relevant component of the facial esthetic and functional unit. Any change in the periocular unit leads to facial imbalance and functional disharmony, leading both the young and the elderly to seek consultation, thus making blepharoplasty the surgical procedure of choice for both cosmetic and functional amelioration. The applied anatomy, indications of upper eyelid blepharoplasty, preoperative workup, surgical procedure, postoperative care, and complications would be discussed in detail in this review article.","author":[{"dropping-particle":"","family":"Bhattacharjee","given":"Kasturi","non-dropping-particle":"","parse-names":false,"suffix":""},{"dropping-particle":"","family":"Misra","given":"DivaKant","non-dropping-particle":"","parse-names":false,"suffix":""},{"dropping-particle":"","family":"Deori","given":"Nilutparna","non-dropping-particle":"","parse-names":false,"suffix":""}],"container-title":"Indian Journal of Ophthalmology","id":"ITEM-1","issue":"7","issued":{"date-parts":[["2017","7","1"]]},"page":"551","publisher":"Medknow Publications","title":"Updates on upper eyelid blepharoplasty","type":"article-journal","volume":"65"},"uris":["http://www.mendeley.com/documents/?uuid=d7ae6ca2-c96f-346b-b39a-6b701cda751c"]}],"mendeley":{"formattedCitation":"[Bhattacharjee, Misra, Deori, 2017]","manualFormatting":"72]","plainTextFormattedCitation":"[Bhattacharjee, Misra, Deori, 2017]","previouslyFormattedCitation":"[Bhattacharjee, Misra, Deori, 2017]"},"properties":{"noteIndex":0},"schema":"https://github.com/citation-style-language/schema/raw/master/csl-citation.json"}</w:instrText>
      </w:r>
      <w:r w:rsidR="003844F8" w:rsidRPr="007B6493">
        <w:rPr>
          <w:rFonts w:ascii="Times New Roman" w:hAnsi="Times New Roman"/>
          <w:sz w:val="28"/>
          <w:szCs w:val="28"/>
        </w:rPr>
        <w:fldChar w:fldCharType="separate"/>
      </w:r>
      <w:r w:rsidR="00EC610E" w:rsidRPr="007B6493">
        <w:rPr>
          <w:rFonts w:ascii="Times New Roman" w:hAnsi="Times New Roman"/>
          <w:noProof/>
          <w:sz w:val="28"/>
          <w:szCs w:val="28"/>
        </w:rPr>
        <w:t>7</w:t>
      </w:r>
      <w:r w:rsidR="00FD2DA9" w:rsidRPr="007B6493">
        <w:rPr>
          <w:rFonts w:ascii="Times New Roman" w:hAnsi="Times New Roman"/>
          <w:noProof/>
          <w:sz w:val="28"/>
          <w:szCs w:val="28"/>
        </w:rPr>
        <w:t>3</w:t>
      </w:r>
      <w:r w:rsidR="003844F8" w:rsidRPr="007B6493">
        <w:rPr>
          <w:rFonts w:ascii="Times New Roman" w:hAnsi="Times New Roman"/>
          <w:noProof/>
          <w:sz w:val="28"/>
          <w:szCs w:val="28"/>
        </w:rPr>
        <w:t>]</w:t>
      </w:r>
      <w:r w:rsidR="003844F8" w:rsidRPr="007B6493">
        <w:rPr>
          <w:rFonts w:ascii="Times New Roman" w:hAnsi="Times New Roman"/>
          <w:sz w:val="28"/>
          <w:szCs w:val="28"/>
        </w:rPr>
        <w:fldChar w:fldCharType="end"/>
      </w:r>
      <w:r w:rsidR="003844F8" w:rsidRPr="007B6493">
        <w:rPr>
          <w:rFonts w:ascii="Times New Roman" w:hAnsi="Times New Roman"/>
          <w:sz w:val="28"/>
          <w:szCs w:val="28"/>
        </w:rPr>
        <w:t>.</w:t>
      </w:r>
    </w:p>
    <w:p w:rsidR="00A873C3" w:rsidRPr="007B6493" w:rsidRDefault="00DA5F55" w:rsidP="007003AA">
      <w:pPr>
        <w:spacing w:after="0" w:line="240" w:lineRule="auto"/>
        <w:ind w:firstLine="567"/>
        <w:jc w:val="both"/>
        <w:rPr>
          <w:rFonts w:ascii="Times New Roman" w:hAnsi="Times New Roman"/>
          <w:sz w:val="28"/>
          <w:szCs w:val="28"/>
          <w:lang w:val="kk-KZ"/>
        </w:rPr>
      </w:pPr>
      <w:r w:rsidRPr="007B6493">
        <w:rPr>
          <w:rFonts w:ascii="Times New Roman" w:hAnsi="Times New Roman"/>
          <w:sz w:val="28"/>
          <w:szCs w:val="28"/>
        </w:rPr>
        <w:t>Гистопатологические исследования показывают, что атрофия эпидермиса и дермы ответственна за обвисание век при сохранении круговой мышцы глаза</w:t>
      </w:r>
      <w:r w:rsidRPr="007B6493">
        <w:rPr>
          <w:rFonts w:ascii="Times New Roman" w:hAnsi="Times New Roman"/>
          <w:sz w:val="28"/>
          <w:szCs w:val="28"/>
          <w:lang w:val="kk-KZ"/>
        </w:rPr>
        <w:t xml:space="preserve"> </w:t>
      </w:r>
      <w:r w:rsidR="00B22260" w:rsidRPr="007B6493">
        <w:rPr>
          <w:rFonts w:ascii="Times New Roman" w:hAnsi="Times New Roman"/>
          <w:sz w:val="28"/>
          <w:szCs w:val="28"/>
        </w:rPr>
        <w:t>[7</w:t>
      </w:r>
      <w:r w:rsidR="00FD2DA9" w:rsidRPr="007B6493">
        <w:rPr>
          <w:rFonts w:ascii="Times New Roman" w:hAnsi="Times New Roman"/>
          <w:sz w:val="28"/>
          <w:szCs w:val="28"/>
        </w:rPr>
        <w:t>4</w:t>
      </w:r>
      <w:r w:rsidR="00B22260" w:rsidRPr="007B6493">
        <w:rPr>
          <w:rFonts w:ascii="Times New Roman" w:hAnsi="Times New Roman"/>
          <w:sz w:val="28"/>
          <w:szCs w:val="28"/>
        </w:rPr>
        <w:t>]</w:t>
      </w:r>
      <w:r w:rsidRPr="007B6493">
        <w:rPr>
          <w:rFonts w:ascii="Times New Roman" w:hAnsi="Times New Roman"/>
          <w:sz w:val="28"/>
          <w:szCs w:val="28"/>
          <w:lang w:val="kk-KZ"/>
        </w:rPr>
        <w:t>.</w:t>
      </w:r>
      <w:r w:rsidRPr="007B6493">
        <w:rPr>
          <w:rFonts w:ascii="Times New Roman" w:hAnsi="Times New Roman"/>
          <w:sz w:val="28"/>
          <w:szCs w:val="28"/>
        </w:rPr>
        <w:t xml:space="preserve"> В патогенезе дерматохалазиса лежит потеря эластических волокон, увеличение промежутков между коллагеновыми пучками и расширение лимфатических сосудов с последующей лимфедемой</w:t>
      </w:r>
      <w:r w:rsidRPr="007B6493">
        <w:rPr>
          <w:rFonts w:ascii="Times New Roman" w:hAnsi="Times New Roman"/>
          <w:sz w:val="28"/>
          <w:szCs w:val="28"/>
          <w:lang w:val="kk-KZ"/>
        </w:rPr>
        <w:t xml:space="preserve"> </w:t>
      </w:r>
      <w:r w:rsidR="00A82058" w:rsidRPr="007B6493">
        <w:rPr>
          <w:rFonts w:ascii="Times New Roman" w:hAnsi="Times New Roman"/>
          <w:sz w:val="28"/>
          <w:szCs w:val="28"/>
        </w:rPr>
        <w:t>[7</w:t>
      </w:r>
      <w:r w:rsidR="00FD2DA9" w:rsidRPr="007B6493">
        <w:rPr>
          <w:rFonts w:ascii="Times New Roman" w:hAnsi="Times New Roman"/>
          <w:sz w:val="28"/>
          <w:szCs w:val="28"/>
        </w:rPr>
        <w:t>5</w:t>
      </w:r>
      <w:r w:rsidR="00A82058" w:rsidRPr="007B6493">
        <w:rPr>
          <w:rFonts w:ascii="Times New Roman" w:hAnsi="Times New Roman"/>
          <w:sz w:val="28"/>
          <w:szCs w:val="28"/>
        </w:rPr>
        <w:t>]</w:t>
      </w:r>
      <w:r w:rsidR="00A873C3" w:rsidRPr="007B6493">
        <w:rPr>
          <w:rFonts w:ascii="Times New Roman" w:hAnsi="Times New Roman"/>
          <w:sz w:val="28"/>
          <w:szCs w:val="28"/>
          <w:lang w:val="kk-KZ"/>
        </w:rPr>
        <w:t xml:space="preserve">. </w:t>
      </w:r>
    </w:p>
    <w:p w:rsidR="00DA5F55" w:rsidRPr="007B6493" w:rsidRDefault="00DA5F55" w:rsidP="007003AA">
      <w:pPr>
        <w:spacing w:after="0" w:line="240" w:lineRule="auto"/>
        <w:ind w:firstLine="567"/>
        <w:jc w:val="both"/>
        <w:rPr>
          <w:rFonts w:ascii="Times New Roman" w:hAnsi="Times New Roman"/>
          <w:sz w:val="28"/>
          <w:szCs w:val="28"/>
          <w:lang w:val="kk-KZ"/>
        </w:rPr>
      </w:pPr>
      <w:r w:rsidRPr="007B6493">
        <w:rPr>
          <w:rFonts w:ascii="Times New Roman" w:hAnsi="Times New Roman"/>
          <w:sz w:val="28"/>
          <w:szCs w:val="28"/>
        </w:rPr>
        <w:t xml:space="preserve">У пациентов с дерматохалазисом блефаропластика верхнего века приводит к значительному улучшению зрительной функции с точки зрения контрастной чувствительности, астигматизма и аберраций более высокого порядка </w:t>
      </w:r>
      <w:r w:rsidR="00A82058" w:rsidRPr="007B6493">
        <w:rPr>
          <w:rFonts w:ascii="Times New Roman" w:hAnsi="Times New Roman"/>
          <w:sz w:val="28"/>
          <w:szCs w:val="28"/>
        </w:rPr>
        <w:t>[7</w:t>
      </w:r>
      <w:r w:rsidR="00FD2DA9" w:rsidRPr="007B6493">
        <w:rPr>
          <w:rFonts w:ascii="Times New Roman" w:hAnsi="Times New Roman"/>
          <w:sz w:val="28"/>
          <w:szCs w:val="28"/>
        </w:rPr>
        <w:t>6</w:t>
      </w:r>
      <w:r w:rsidR="00A82058" w:rsidRPr="007B6493">
        <w:rPr>
          <w:rFonts w:ascii="Times New Roman" w:hAnsi="Times New Roman"/>
          <w:sz w:val="28"/>
          <w:szCs w:val="28"/>
        </w:rPr>
        <w:t>]</w:t>
      </w:r>
      <w:r w:rsidRPr="007B6493">
        <w:rPr>
          <w:rFonts w:ascii="Times New Roman" w:hAnsi="Times New Roman"/>
          <w:sz w:val="28"/>
          <w:szCs w:val="28"/>
          <w:lang w:val="kk-KZ"/>
        </w:rPr>
        <w:t>.</w:t>
      </w:r>
      <w:r w:rsidRPr="007B6493">
        <w:rPr>
          <w:rFonts w:ascii="Times New Roman" w:hAnsi="Times New Roman"/>
          <w:sz w:val="28"/>
          <w:szCs w:val="28"/>
        </w:rPr>
        <w:t xml:space="preserve"> Hacker and Hollsten оценили поля зрения 17 пациентов, перенесших верхнюю блефаропластику и зарегистрировали улучшение зрения на 26,2% в верхнем поле зрения</w:t>
      </w:r>
      <w:r w:rsidRPr="007B6493">
        <w:rPr>
          <w:rFonts w:ascii="Times New Roman" w:hAnsi="Times New Roman"/>
          <w:sz w:val="28"/>
          <w:szCs w:val="28"/>
          <w:lang w:val="kk-KZ"/>
        </w:rPr>
        <w:t xml:space="preserve"> </w:t>
      </w:r>
      <w:r w:rsidR="00A82058" w:rsidRPr="007B6493">
        <w:rPr>
          <w:rFonts w:ascii="Times New Roman" w:hAnsi="Times New Roman"/>
          <w:sz w:val="28"/>
          <w:szCs w:val="28"/>
        </w:rPr>
        <w:t>[7</w:t>
      </w:r>
      <w:r w:rsidR="00FD2DA9" w:rsidRPr="007B6493">
        <w:rPr>
          <w:rFonts w:ascii="Times New Roman" w:hAnsi="Times New Roman"/>
          <w:sz w:val="28"/>
          <w:szCs w:val="28"/>
        </w:rPr>
        <w:t>7</w:t>
      </w:r>
      <w:r w:rsidR="00A82058" w:rsidRPr="007B6493">
        <w:rPr>
          <w:rFonts w:ascii="Times New Roman" w:hAnsi="Times New Roman"/>
          <w:sz w:val="28"/>
          <w:szCs w:val="28"/>
        </w:rPr>
        <w:t>]</w:t>
      </w:r>
      <w:r w:rsidRPr="007B6493">
        <w:rPr>
          <w:rFonts w:ascii="Times New Roman" w:hAnsi="Times New Roman"/>
          <w:sz w:val="28"/>
          <w:szCs w:val="28"/>
          <w:lang w:val="kk-KZ"/>
        </w:rPr>
        <w:t>.</w:t>
      </w:r>
      <w:r w:rsidRPr="007B6493">
        <w:rPr>
          <w:rFonts w:ascii="Times New Roman" w:hAnsi="Times New Roman"/>
          <w:sz w:val="28"/>
          <w:szCs w:val="28"/>
        </w:rPr>
        <w:t xml:space="preserve"> Систематический обзор, охвативший 3525 исследований, установил, что верхняя блефаропластика сопровождается множеством полезных функциональных результатов, включая увеличение поля зрения и улучшение качества жизни, </w:t>
      </w:r>
      <w:r w:rsidR="0019571B" w:rsidRPr="007B6493">
        <w:rPr>
          <w:rFonts w:ascii="Times New Roman" w:hAnsi="Times New Roman"/>
          <w:sz w:val="28"/>
          <w:szCs w:val="28"/>
        </w:rPr>
        <w:t xml:space="preserve">которое может ухудшаться из-за </w:t>
      </w:r>
      <w:r w:rsidRPr="007B6493">
        <w:rPr>
          <w:rFonts w:ascii="Times New Roman" w:hAnsi="Times New Roman"/>
          <w:sz w:val="28"/>
          <w:szCs w:val="28"/>
        </w:rPr>
        <w:t>головной бол</w:t>
      </w:r>
      <w:r w:rsidR="0019571B" w:rsidRPr="007B6493">
        <w:rPr>
          <w:rFonts w:ascii="Times New Roman" w:hAnsi="Times New Roman"/>
          <w:sz w:val="28"/>
          <w:szCs w:val="28"/>
        </w:rPr>
        <w:t>и</w:t>
      </w:r>
      <w:r w:rsidRPr="007B6493">
        <w:rPr>
          <w:rFonts w:ascii="Times New Roman" w:hAnsi="Times New Roman"/>
          <w:sz w:val="28"/>
          <w:szCs w:val="28"/>
        </w:rPr>
        <w:t xml:space="preserve"> и </w:t>
      </w:r>
      <w:r w:rsidR="0019571B" w:rsidRPr="007B6493">
        <w:rPr>
          <w:rFonts w:ascii="Times New Roman" w:hAnsi="Times New Roman"/>
          <w:sz w:val="28"/>
          <w:szCs w:val="28"/>
        </w:rPr>
        <w:t xml:space="preserve">ухудшения </w:t>
      </w:r>
      <w:r w:rsidRPr="007B6493">
        <w:rPr>
          <w:rFonts w:ascii="Times New Roman" w:hAnsi="Times New Roman"/>
          <w:sz w:val="28"/>
          <w:szCs w:val="28"/>
        </w:rPr>
        <w:t>зрени</w:t>
      </w:r>
      <w:r w:rsidR="0019571B" w:rsidRPr="007B6493">
        <w:rPr>
          <w:rFonts w:ascii="Times New Roman" w:hAnsi="Times New Roman"/>
          <w:sz w:val="28"/>
          <w:szCs w:val="28"/>
        </w:rPr>
        <w:t>я</w:t>
      </w:r>
      <w:r w:rsidR="00C62404" w:rsidRPr="007B6493">
        <w:rPr>
          <w:rFonts w:ascii="Times New Roman" w:hAnsi="Times New Roman"/>
          <w:sz w:val="28"/>
          <w:szCs w:val="28"/>
        </w:rPr>
        <w:t xml:space="preserve"> </w:t>
      </w:r>
      <w:r w:rsidR="00A82058" w:rsidRPr="007B6493">
        <w:rPr>
          <w:rFonts w:ascii="Times New Roman" w:hAnsi="Times New Roman"/>
          <w:sz w:val="28"/>
          <w:szCs w:val="28"/>
        </w:rPr>
        <w:t>[</w:t>
      </w:r>
      <w:r w:rsidR="00FD2DA9" w:rsidRPr="007B6493">
        <w:rPr>
          <w:rFonts w:ascii="Times New Roman" w:hAnsi="Times New Roman"/>
          <w:sz w:val="28"/>
          <w:szCs w:val="28"/>
        </w:rPr>
        <w:t>72</w:t>
      </w:r>
      <w:r w:rsidR="00294C5C" w:rsidRPr="007B6493">
        <w:rPr>
          <w:rFonts w:ascii="Times New Roman" w:hAnsi="Times New Roman"/>
          <w:sz w:val="28"/>
          <w:szCs w:val="28"/>
        </w:rPr>
        <w:t>,с. 6</w:t>
      </w:r>
      <w:r w:rsidR="00A82058" w:rsidRPr="007B6493">
        <w:rPr>
          <w:rFonts w:ascii="Times New Roman" w:hAnsi="Times New Roman"/>
          <w:sz w:val="28"/>
          <w:szCs w:val="28"/>
        </w:rPr>
        <w:t>]</w:t>
      </w:r>
      <w:r w:rsidRPr="007B6493">
        <w:rPr>
          <w:rFonts w:ascii="Times New Roman" w:hAnsi="Times New Roman"/>
          <w:sz w:val="28"/>
          <w:szCs w:val="28"/>
          <w:lang w:val="kk-KZ"/>
        </w:rPr>
        <w:t>.</w:t>
      </w:r>
      <w:r w:rsidRPr="007B6493">
        <w:rPr>
          <w:rFonts w:ascii="Times New Roman" w:hAnsi="Times New Roman"/>
          <w:sz w:val="28"/>
          <w:szCs w:val="28"/>
        </w:rPr>
        <w:t xml:space="preserve"> Результаты исследования показывают улучшение удовлетворенности пациентов, снижение психологического стресса, связанного с самосознанием внешнего вида и </w:t>
      </w:r>
      <w:r w:rsidR="0019571B" w:rsidRPr="007B6493">
        <w:rPr>
          <w:rFonts w:ascii="Times New Roman" w:hAnsi="Times New Roman"/>
          <w:sz w:val="28"/>
          <w:szCs w:val="28"/>
        </w:rPr>
        <w:t xml:space="preserve">осознанием </w:t>
      </w:r>
      <w:r w:rsidRPr="007B6493">
        <w:rPr>
          <w:rFonts w:ascii="Times New Roman" w:hAnsi="Times New Roman"/>
          <w:sz w:val="28"/>
          <w:szCs w:val="28"/>
        </w:rPr>
        <w:t>пользы</w:t>
      </w:r>
      <w:r w:rsidR="00474832" w:rsidRPr="007B6493">
        <w:rPr>
          <w:rFonts w:ascii="Times New Roman" w:hAnsi="Times New Roman"/>
          <w:sz w:val="28"/>
          <w:szCs w:val="28"/>
        </w:rPr>
        <w:t xml:space="preserve"> процедуры</w:t>
      </w:r>
      <w:r w:rsidRPr="007B6493">
        <w:rPr>
          <w:rFonts w:ascii="Times New Roman" w:hAnsi="Times New Roman"/>
          <w:sz w:val="28"/>
          <w:szCs w:val="28"/>
        </w:rPr>
        <w:t xml:space="preserve"> </w:t>
      </w:r>
      <w:r w:rsidR="00474832" w:rsidRPr="007B6493">
        <w:rPr>
          <w:rFonts w:ascii="Times New Roman" w:hAnsi="Times New Roman"/>
          <w:sz w:val="28"/>
          <w:szCs w:val="28"/>
        </w:rPr>
        <w:t>для</w:t>
      </w:r>
      <w:r w:rsidRPr="007B6493">
        <w:rPr>
          <w:rFonts w:ascii="Times New Roman" w:hAnsi="Times New Roman"/>
          <w:sz w:val="28"/>
          <w:szCs w:val="28"/>
        </w:rPr>
        <w:t xml:space="preserve"> повседневной жизни в результате верхней блефаропластики</w:t>
      </w:r>
      <w:r w:rsidRPr="007B6493">
        <w:rPr>
          <w:rFonts w:ascii="Times New Roman" w:hAnsi="Times New Roman"/>
          <w:sz w:val="28"/>
          <w:szCs w:val="28"/>
          <w:lang w:val="kk-KZ"/>
        </w:rPr>
        <w:t xml:space="preserve"> </w:t>
      </w:r>
      <w:r w:rsidR="00A82058" w:rsidRPr="007B6493">
        <w:rPr>
          <w:rFonts w:ascii="Times New Roman" w:hAnsi="Times New Roman"/>
          <w:sz w:val="28"/>
          <w:szCs w:val="28"/>
        </w:rPr>
        <w:t>[7</w:t>
      </w:r>
      <w:r w:rsidR="00FD2DA9" w:rsidRPr="007B6493">
        <w:rPr>
          <w:rFonts w:ascii="Times New Roman" w:hAnsi="Times New Roman"/>
          <w:sz w:val="28"/>
          <w:szCs w:val="28"/>
        </w:rPr>
        <w:t>8</w:t>
      </w:r>
      <w:r w:rsidR="00A82058" w:rsidRPr="007B6493">
        <w:rPr>
          <w:rFonts w:ascii="Times New Roman" w:hAnsi="Times New Roman"/>
          <w:sz w:val="28"/>
          <w:szCs w:val="28"/>
        </w:rPr>
        <w:t>]</w:t>
      </w:r>
      <w:r w:rsidRPr="007B6493">
        <w:rPr>
          <w:rFonts w:ascii="Times New Roman" w:hAnsi="Times New Roman"/>
          <w:sz w:val="28"/>
          <w:szCs w:val="28"/>
          <w:lang w:val="kk-KZ"/>
        </w:rPr>
        <w:t>.</w:t>
      </w:r>
    </w:p>
    <w:p w:rsidR="00DA5F55" w:rsidRPr="007B6493" w:rsidRDefault="00DA5F55" w:rsidP="007003AA">
      <w:pPr>
        <w:spacing w:after="0" w:line="240" w:lineRule="auto"/>
        <w:ind w:firstLine="567"/>
        <w:jc w:val="both"/>
        <w:rPr>
          <w:rFonts w:ascii="Times New Roman" w:hAnsi="Times New Roman"/>
          <w:sz w:val="28"/>
          <w:szCs w:val="28"/>
          <w:lang w:val="kk-KZ"/>
        </w:rPr>
      </w:pPr>
      <w:r w:rsidRPr="007B6493">
        <w:rPr>
          <w:rFonts w:ascii="Times New Roman" w:hAnsi="Times New Roman"/>
          <w:sz w:val="28"/>
          <w:szCs w:val="28"/>
        </w:rPr>
        <w:t>Дерматохалазис нужно дифференцировать от следующих состояний: обычные изменения при старении, синдром дряблого века, врожденная вялость кожи (</w:t>
      </w:r>
      <w:r w:rsidRPr="007B6493">
        <w:rPr>
          <w:rFonts w:ascii="Times New Roman" w:hAnsi="Times New Roman"/>
          <w:i/>
          <w:sz w:val="28"/>
          <w:szCs w:val="28"/>
          <w:lang w:val="en-US"/>
        </w:rPr>
        <w:t>cutis</w:t>
      </w:r>
      <w:r w:rsidRPr="007B6493">
        <w:rPr>
          <w:rFonts w:ascii="Times New Roman" w:hAnsi="Times New Roman"/>
          <w:i/>
          <w:sz w:val="28"/>
          <w:szCs w:val="28"/>
        </w:rPr>
        <w:t xml:space="preserve"> </w:t>
      </w:r>
      <w:r w:rsidRPr="007B6493">
        <w:rPr>
          <w:rFonts w:ascii="Times New Roman" w:hAnsi="Times New Roman"/>
          <w:i/>
          <w:sz w:val="28"/>
          <w:szCs w:val="28"/>
          <w:lang w:val="en-US"/>
        </w:rPr>
        <w:t>laxa</w:t>
      </w:r>
      <w:r w:rsidRPr="007B6493">
        <w:rPr>
          <w:rFonts w:ascii="Times New Roman" w:hAnsi="Times New Roman"/>
          <w:i/>
          <w:sz w:val="28"/>
          <w:szCs w:val="28"/>
        </w:rPr>
        <w:t xml:space="preserve"> - может быть наследственным заболеванием или приобретенным состоянием. Для </w:t>
      </w:r>
      <w:r w:rsidRPr="007B6493">
        <w:rPr>
          <w:rFonts w:ascii="Times New Roman" w:hAnsi="Times New Roman"/>
          <w:i/>
          <w:sz w:val="28"/>
          <w:szCs w:val="28"/>
          <w:lang w:val="en-US"/>
        </w:rPr>
        <w:t>c</w:t>
      </w:r>
      <w:r w:rsidRPr="007B6493">
        <w:rPr>
          <w:rFonts w:ascii="Times New Roman" w:hAnsi="Times New Roman"/>
          <w:i/>
          <w:sz w:val="28"/>
          <w:szCs w:val="28"/>
        </w:rPr>
        <w:t>utis laxa характерна морщинистая, неэластичная, избыточная кожа из-за дефектов эластичных волокон</w:t>
      </w:r>
      <w:r w:rsidRPr="007B6493">
        <w:rPr>
          <w:rFonts w:ascii="Times New Roman" w:hAnsi="Times New Roman"/>
          <w:sz w:val="28"/>
          <w:szCs w:val="28"/>
        </w:rPr>
        <w:t xml:space="preserve">), синдром Элерса-Данлоса, дискразия плазматических клеток, амилоидоз, системная красная волчанка, синдром Свита, терапия пеницилламином, блефарохалязис </w:t>
      </w:r>
      <w:r w:rsidR="00A82058" w:rsidRPr="007B6493">
        <w:rPr>
          <w:rFonts w:ascii="Times New Roman" w:hAnsi="Times New Roman"/>
          <w:sz w:val="28"/>
          <w:szCs w:val="28"/>
        </w:rPr>
        <w:t>[7</w:t>
      </w:r>
      <w:r w:rsidR="00FD2DA9" w:rsidRPr="007B6493">
        <w:rPr>
          <w:rFonts w:ascii="Times New Roman" w:hAnsi="Times New Roman"/>
          <w:sz w:val="28"/>
          <w:szCs w:val="28"/>
        </w:rPr>
        <w:t>4</w:t>
      </w:r>
      <w:r w:rsidR="00294C5C" w:rsidRPr="007B6493">
        <w:rPr>
          <w:rFonts w:ascii="Times New Roman" w:hAnsi="Times New Roman"/>
          <w:sz w:val="28"/>
          <w:szCs w:val="28"/>
        </w:rPr>
        <w:t>,с. 4</w:t>
      </w:r>
      <w:r w:rsidR="00A82058" w:rsidRPr="007B6493">
        <w:rPr>
          <w:rFonts w:ascii="Times New Roman" w:hAnsi="Times New Roman"/>
          <w:sz w:val="28"/>
          <w:szCs w:val="28"/>
        </w:rPr>
        <w:t>]</w:t>
      </w:r>
      <w:r w:rsidRPr="007B6493">
        <w:rPr>
          <w:rFonts w:ascii="Times New Roman" w:hAnsi="Times New Roman"/>
          <w:sz w:val="28"/>
          <w:szCs w:val="28"/>
          <w:lang w:val="kk-KZ"/>
        </w:rPr>
        <w:t>.</w:t>
      </w:r>
    </w:p>
    <w:p w:rsidR="00DA5F55" w:rsidRPr="007B6493" w:rsidRDefault="00DA5F55" w:rsidP="007003AA">
      <w:pPr>
        <w:spacing w:after="0" w:line="240" w:lineRule="auto"/>
        <w:ind w:firstLine="567"/>
        <w:jc w:val="both"/>
        <w:rPr>
          <w:rFonts w:ascii="Times New Roman" w:hAnsi="Times New Roman"/>
          <w:sz w:val="28"/>
          <w:szCs w:val="28"/>
        </w:rPr>
      </w:pPr>
      <w:r w:rsidRPr="007B6493">
        <w:rPr>
          <w:rFonts w:ascii="Times New Roman" w:hAnsi="Times New Roman"/>
          <w:sz w:val="28"/>
          <w:szCs w:val="28"/>
        </w:rPr>
        <w:t xml:space="preserve">Классификация латерального дерматохалазиса по </w:t>
      </w:r>
      <w:r w:rsidRPr="007B6493">
        <w:rPr>
          <w:rFonts w:ascii="Times New Roman" w:hAnsi="Times New Roman"/>
          <w:sz w:val="28"/>
          <w:szCs w:val="28"/>
          <w:lang w:val="en-US"/>
        </w:rPr>
        <w:t>Kennedy</w:t>
      </w:r>
      <w:r w:rsidRPr="007B6493">
        <w:rPr>
          <w:rFonts w:ascii="Times New Roman" w:hAnsi="Times New Roman"/>
          <w:sz w:val="28"/>
          <w:szCs w:val="28"/>
        </w:rPr>
        <w:t xml:space="preserve"> </w:t>
      </w:r>
      <w:r w:rsidRPr="007B6493">
        <w:rPr>
          <w:rFonts w:ascii="Times New Roman" w:hAnsi="Times New Roman"/>
          <w:sz w:val="28"/>
          <w:szCs w:val="28"/>
          <w:lang w:val="en-US"/>
        </w:rPr>
        <w:t>Silva</w:t>
      </w:r>
      <w:r w:rsidRPr="007B6493">
        <w:rPr>
          <w:rFonts w:ascii="Times New Roman" w:hAnsi="Times New Roman"/>
          <w:sz w:val="28"/>
          <w:szCs w:val="28"/>
        </w:rPr>
        <w:t xml:space="preserve"> (смотреть рис</w:t>
      </w:r>
      <w:r w:rsidRPr="007B6493">
        <w:rPr>
          <w:rFonts w:ascii="Times New Roman" w:hAnsi="Times New Roman"/>
          <w:sz w:val="28"/>
          <w:szCs w:val="28"/>
          <w:lang w:val="kk-KZ"/>
        </w:rPr>
        <w:t xml:space="preserve">унок </w:t>
      </w:r>
      <w:r w:rsidRPr="007B6493">
        <w:rPr>
          <w:rFonts w:ascii="Times New Roman" w:hAnsi="Times New Roman"/>
          <w:sz w:val="28"/>
          <w:szCs w:val="28"/>
        </w:rPr>
        <w:t xml:space="preserve">3) включает в себя четыре степени: </w:t>
      </w:r>
    </w:p>
    <w:p w:rsidR="00DA5F55" w:rsidRPr="007B6493" w:rsidRDefault="00DA5F55" w:rsidP="000D3869">
      <w:pPr>
        <w:numPr>
          <w:ilvl w:val="1"/>
          <w:numId w:val="25"/>
        </w:numPr>
        <w:tabs>
          <w:tab w:val="left" w:pos="851"/>
        </w:tabs>
        <w:spacing w:after="0" w:line="240" w:lineRule="auto"/>
        <w:ind w:left="0" w:firstLine="567"/>
        <w:jc w:val="both"/>
        <w:rPr>
          <w:rFonts w:ascii="Times New Roman" w:hAnsi="Times New Roman"/>
          <w:sz w:val="28"/>
          <w:szCs w:val="28"/>
        </w:rPr>
      </w:pPr>
      <w:r w:rsidRPr="007B6493">
        <w:rPr>
          <w:rFonts w:ascii="Times New Roman" w:hAnsi="Times New Roman"/>
          <w:sz w:val="28"/>
          <w:szCs w:val="28"/>
        </w:rPr>
        <w:t xml:space="preserve">Степень 0 — отсутствие дерматохалазиса в боковой области орбиты. </w:t>
      </w:r>
    </w:p>
    <w:p w:rsidR="00DA5F55" w:rsidRPr="007B6493" w:rsidRDefault="00DA5F55" w:rsidP="000D3869">
      <w:pPr>
        <w:numPr>
          <w:ilvl w:val="1"/>
          <w:numId w:val="25"/>
        </w:numPr>
        <w:tabs>
          <w:tab w:val="left" w:pos="851"/>
        </w:tabs>
        <w:spacing w:after="0" w:line="240" w:lineRule="auto"/>
        <w:ind w:left="0" w:firstLine="567"/>
        <w:jc w:val="both"/>
        <w:rPr>
          <w:rFonts w:ascii="Times New Roman" w:hAnsi="Times New Roman"/>
          <w:sz w:val="28"/>
          <w:szCs w:val="28"/>
        </w:rPr>
      </w:pPr>
      <w:r w:rsidRPr="007B6493">
        <w:rPr>
          <w:rFonts w:ascii="Times New Roman" w:hAnsi="Times New Roman"/>
          <w:sz w:val="28"/>
          <w:szCs w:val="28"/>
        </w:rPr>
        <w:t xml:space="preserve">Степень 1 — нижний край дерматохалазиса расположен выше пересечения слезного карункула с краем верхнего века. </w:t>
      </w:r>
    </w:p>
    <w:p w:rsidR="00DA5F55" w:rsidRPr="007B6493" w:rsidRDefault="00DA5F55" w:rsidP="000D3869">
      <w:pPr>
        <w:numPr>
          <w:ilvl w:val="1"/>
          <w:numId w:val="25"/>
        </w:numPr>
        <w:tabs>
          <w:tab w:val="left" w:pos="851"/>
        </w:tabs>
        <w:spacing w:after="0" w:line="240" w:lineRule="auto"/>
        <w:ind w:left="0" w:firstLine="567"/>
        <w:jc w:val="both"/>
        <w:rPr>
          <w:rFonts w:ascii="Times New Roman" w:hAnsi="Times New Roman"/>
          <w:sz w:val="28"/>
          <w:szCs w:val="28"/>
        </w:rPr>
      </w:pPr>
      <w:r w:rsidRPr="007B6493">
        <w:rPr>
          <w:rFonts w:ascii="Times New Roman" w:hAnsi="Times New Roman"/>
          <w:sz w:val="28"/>
          <w:szCs w:val="28"/>
        </w:rPr>
        <w:t xml:space="preserve">Степень 2 — между пересечением слезного бугорка с краем верхнего века и нижним краем радужной оболочки в средней точке зрачка, даже если латеральный край дерматохалазиса находится на том же уровне пересечения слезного бугорка с краем верхнего века. </w:t>
      </w:r>
    </w:p>
    <w:p w:rsidR="00DA5F55" w:rsidRPr="007B6493" w:rsidRDefault="00DA5F55" w:rsidP="000D3869">
      <w:pPr>
        <w:numPr>
          <w:ilvl w:val="1"/>
          <w:numId w:val="25"/>
        </w:numPr>
        <w:tabs>
          <w:tab w:val="left" w:pos="851"/>
        </w:tabs>
        <w:spacing w:after="0" w:line="240" w:lineRule="auto"/>
        <w:ind w:left="0" w:firstLine="567"/>
        <w:jc w:val="both"/>
        <w:rPr>
          <w:rFonts w:ascii="Times New Roman" w:hAnsi="Times New Roman"/>
          <w:sz w:val="28"/>
          <w:szCs w:val="28"/>
        </w:rPr>
      </w:pPr>
      <w:r w:rsidRPr="007B6493">
        <w:rPr>
          <w:rFonts w:ascii="Times New Roman" w:hAnsi="Times New Roman"/>
          <w:sz w:val="28"/>
          <w:szCs w:val="28"/>
        </w:rPr>
        <w:t>Степень 3 — латеральный край дерматохалазиса находи</w:t>
      </w:r>
      <w:r w:rsidR="00F871F5" w:rsidRPr="007B6493">
        <w:rPr>
          <w:rFonts w:ascii="Times New Roman" w:hAnsi="Times New Roman"/>
          <w:sz w:val="28"/>
          <w:szCs w:val="28"/>
        </w:rPr>
        <w:t>т</w:t>
      </w:r>
      <w:r w:rsidRPr="007B6493">
        <w:rPr>
          <w:rFonts w:ascii="Times New Roman" w:hAnsi="Times New Roman"/>
          <w:sz w:val="28"/>
          <w:szCs w:val="28"/>
        </w:rPr>
        <w:t xml:space="preserve">ся ниже нижнего края радужной оболочки </w:t>
      </w:r>
      <w:r w:rsidR="00D42434" w:rsidRPr="007B6493">
        <w:rPr>
          <w:rFonts w:ascii="Times New Roman" w:hAnsi="Times New Roman"/>
          <w:sz w:val="28"/>
          <w:szCs w:val="28"/>
        </w:rPr>
        <w:t>(</w:t>
      </w:r>
      <w:r w:rsidR="00D42434" w:rsidRPr="007B6493">
        <w:rPr>
          <w:rFonts w:ascii="Times New Roman" w:hAnsi="Times New Roman"/>
          <w:sz w:val="28"/>
          <w:szCs w:val="28"/>
          <w:lang w:val="kk-KZ"/>
        </w:rPr>
        <w:t xml:space="preserve">рисунок </w:t>
      </w:r>
      <w:r w:rsidR="00D42434" w:rsidRPr="007B6493">
        <w:rPr>
          <w:rFonts w:ascii="Times New Roman" w:hAnsi="Times New Roman"/>
          <w:sz w:val="28"/>
          <w:szCs w:val="28"/>
        </w:rPr>
        <w:t>3)</w:t>
      </w:r>
      <w:r w:rsidR="00637427" w:rsidRPr="007B6493">
        <w:rPr>
          <w:rFonts w:ascii="Times New Roman" w:hAnsi="Times New Roman"/>
          <w:sz w:val="28"/>
          <w:szCs w:val="28"/>
        </w:rPr>
        <w:t xml:space="preserve"> </w:t>
      </w:r>
      <w:r w:rsidR="00FD2DA9" w:rsidRPr="007B6493">
        <w:rPr>
          <w:rFonts w:ascii="Times New Roman" w:hAnsi="Times New Roman"/>
          <w:sz w:val="28"/>
          <w:szCs w:val="28"/>
        </w:rPr>
        <w:t>[79</w:t>
      </w:r>
      <w:r w:rsidR="00637427" w:rsidRPr="007B6493">
        <w:rPr>
          <w:rFonts w:ascii="Times New Roman" w:hAnsi="Times New Roman"/>
          <w:sz w:val="28"/>
          <w:szCs w:val="28"/>
        </w:rPr>
        <w:t>]</w:t>
      </w:r>
      <w:r w:rsidRPr="007B6493">
        <w:rPr>
          <w:rFonts w:ascii="Times New Roman" w:hAnsi="Times New Roman"/>
          <w:sz w:val="28"/>
          <w:szCs w:val="28"/>
        </w:rPr>
        <w:t>.</w:t>
      </w:r>
    </w:p>
    <w:p w:rsidR="00DA5F55" w:rsidRPr="007B6493" w:rsidRDefault="00DA5F55" w:rsidP="00145FBF">
      <w:pPr>
        <w:spacing w:after="0" w:line="240" w:lineRule="auto"/>
        <w:jc w:val="both"/>
        <w:rPr>
          <w:rFonts w:ascii="Times New Roman" w:hAnsi="Times New Roman"/>
          <w:sz w:val="28"/>
          <w:szCs w:val="28"/>
        </w:rPr>
      </w:pPr>
    </w:p>
    <w:p w:rsidR="00DA5F55" w:rsidRPr="007B6493" w:rsidRDefault="00877FE1" w:rsidP="00145FBF">
      <w:pPr>
        <w:spacing w:line="240" w:lineRule="auto"/>
        <w:jc w:val="center"/>
        <w:rPr>
          <w:rFonts w:ascii="Times New Roman" w:hAnsi="Times New Roman"/>
          <w:sz w:val="28"/>
          <w:szCs w:val="28"/>
        </w:rPr>
      </w:pPr>
      <w:r w:rsidRPr="007B6493">
        <w:rPr>
          <w:rFonts w:ascii="Times New Roman" w:hAnsi="Times New Roman"/>
          <w:noProof/>
          <w:sz w:val="28"/>
          <w:szCs w:val="28"/>
          <w:lang w:val="en-US"/>
        </w:rPr>
        <w:drawing>
          <wp:inline distT="0" distB="0" distL="0" distR="0">
            <wp:extent cx="3198495" cy="2345055"/>
            <wp:effectExtent l="0" t="0" r="0" b="0"/>
            <wp:docPr id="3" name="Рисунок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
                    <pic:cNvPicPr>
                      <a:picLocks/>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198495" cy="2345055"/>
                    </a:xfrm>
                    <a:prstGeom prst="rect">
                      <a:avLst/>
                    </a:prstGeom>
                    <a:noFill/>
                    <a:ln>
                      <a:noFill/>
                    </a:ln>
                  </pic:spPr>
                </pic:pic>
              </a:graphicData>
            </a:graphic>
          </wp:inline>
        </w:drawing>
      </w:r>
    </w:p>
    <w:p w:rsidR="00DA5F55" w:rsidRPr="007B6493" w:rsidRDefault="00DA5F55" w:rsidP="007003AA">
      <w:pPr>
        <w:spacing w:after="0" w:line="240" w:lineRule="auto"/>
        <w:jc w:val="center"/>
        <w:rPr>
          <w:rFonts w:ascii="Times New Roman" w:hAnsi="Times New Roman"/>
          <w:noProof/>
          <w:sz w:val="28"/>
          <w:szCs w:val="28"/>
          <w:lang w:val="en-US"/>
        </w:rPr>
      </w:pPr>
      <w:r w:rsidRPr="007B6493">
        <w:rPr>
          <w:rFonts w:ascii="Times New Roman" w:hAnsi="Times New Roman"/>
          <w:sz w:val="28"/>
          <w:szCs w:val="28"/>
        </w:rPr>
        <w:t xml:space="preserve">Рисунок 3 - </w:t>
      </w:r>
      <w:r w:rsidRPr="007B6493">
        <w:rPr>
          <w:rFonts w:ascii="Times New Roman" w:hAnsi="Times New Roman"/>
        </w:rPr>
        <w:t xml:space="preserve"> </w:t>
      </w:r>
      <w:r w:rsidRPr="007B6493">
        <w:rPr>
          <w:rFonts w:ascii="Times New Roman" w:hAnsi="Times New Roman"/>
          <w:sz w:val="28"/>
          <w:szCs w:val="28"/>
        </w:rPr>
        <w:t xml:space="preserve">Классификация дерматохалазиса верхнего века по К. </w:t>
      </w:r>
      <w:r w:rsidRPr="007B6493">
        <w:rPr>
          <w:rFonts w:ascii="Times New Roman" w:hAnsi="Times New Roman"/>
          <w:noProof/>
          <w:sz w:val="28"/>
          <w:szCs w:val="28"/>
          <w:lang w:val="en-US"/>
        </w:rPr>
        <w:t>Silva</w:t>
      </w:r>
    </w:p>
    <w:p w:rsidR="007003AA" w:rsidRPr="007B6493" w:rsidRDefault="007003AA" w:rsidP="007003AA">
      <w:pPr>
        <w:spacing w:after="0" w:line="240" w:lineRule="auto"/>
        <w:jc w:val="center"/>
        <w:rPr>
          <w:rFonts w:ascii="Times New Roman" w:hAnsi="Times New Roman"/>
          <w:sz w:val="28"/>
          <w:szCs w:val="28"/>
        </w:rPr>
      </w:pPr>
    </w:p>
    <w:p w:rsidR="00DA5F55" w:rsidRPr="007B6493" w:rsidRDefault="00DA5F55" w:rsidP="007003AA">
      <w:pPr>
        <w:spacing w:after="0" w:line="240" w:lineRule="auto"/>
        <w:ind w:firstLine="567"/>
        <w:jc w:val="both"/>
        <w:rPr>
          <w:rFonts w:ascii="Times New Roman" w:hAnsi="Times New Roman"/>
          <w:sz w:val="28"/>
          <w:szCs w:val="28"/>
        </w:rPr>
      </w:pPr>
      <w:r w:rsidRPr="007B6493">
        <w:rPr>
          <w:rFonts w:ascii="Times New Roman" w:hAnsi="Times New Roman"/>
          <w:sz w:val="28"/>
          <w:szCs w:val="28"/>
        </w:rPr>
        <w:t>2. Эпиблефарон с птозом ресниц. Эпиблефарон характеризуется врожденной горизонтальной складкой кожи верхнего века, вызванной неправильным прикреплением мышечных волокон. Сообщалось, что как дерматохалазис, так и эпиблефарон верхнего века связаны с опущением ресниц. Глазная поверхность подвергается постоянным микротравмам из-за опущенных ресниц, что приводит к повреждению поверхностного эпителия и тем самым запускается каскад воспалительных процессов. Выброс медиаторов воспаления в слезы вызывает нестабильность слезной пленки и усиление гиперосмолярности глазной поверхности, тем самым завершая порочный круг событий и приводя к сухости глаз</w:t>
      </w:r>
      <w:r w:rsidR="00B26F7F" w:rsidRPr="007B6493">
        <w:rPr>
          <w:rFonts w:ascii="Times New Roman" w:hAnsi="Times New Roman"/>
          <w:sz w:val="28"/>
          <w:szCs w:val="28"/>
        </w:rPr>
        <w:t xml:space="preserve"> </w:t>
      </w:r>
      <w:r w:rsidR="00F1083A" w:rsidRPr="007B6493">
        <w:rPr>
          <w:rFonts w:ascii="Times New Roman" w:hAnsi="Times New Roman"/>
          <w:sz w:val="28"/>
          <w:szCs w:val="28"/>
        </w:rPr>
        <w:t>[9</w:t>
      </w:r>
      <w:r w:rsidR="00294C5C" w:rsidRPr="007B6493">
        <w:rPr>
          <w:rFonts w:ascii="Times New Roman" w:hAnsi="Times New Roman"/>
          <w:sz w:val="28"/>
          <w:szCs w:val="28"/>
        </w:rPr>
        <w:t>,с. 6</w:t>
      </w:r>
      <w:r w:rsidR="00A82058" w:rsidRPr="007B6493">
        <w:rPr>
          <w:rFonts w:ascii="Times New Roman" w:hAnsi="Times New Roman"/>
          <w:sz w:val="28"/>
          <w:szCs w:val="28"/>
        </w:rPr>
        <w:t>]</w:t>
      </w:r>
      <w:r w:rsidRPr="007B6493">
        <w:rPr>
          <w:rFonts w:ascii="Times New Roman" w:hAnsi="Times New Roman"/>
          <w:sz w:val="28"/>
          <w:szCs w:val="28"/>
        </w:rPr>
        <w:t>.</w:t>
      </w:r>
    </w:p>
    <w:p w:rsidR="00DA5F55" w:rsidRPr="007B6493" w:rsidRDefault="00DA5F55" w:rsidP="007003AA">
      <w:pPr>
        <w:spacing w:after="0" w:line="240" w:lineRule="auto"/>
        <w:ind w:firstLine="567"/>
        <w:jc w:val="both"/>
        <w:rPr>
          <w:rFonts w:ascii="Times New Roman" w:hAnsi="Times New Roman"/>
          <w:sz w:val="28"/>
          <w:szCs w:val="28"/>
        </w:rPr>
      </w:pPr>
      <w:r w:rsidRPr="007B6493">
        <w:rPr>
          <w:rFonts w:ascii="Times New Roman" w:hAnsi="Times New Roman"/>
          <w:sz w:val="28"/>
          <w:szCs w:val="28"/>
        </w:rPr>
        <w:t xml:space="preserve">3. Блефарохалазис. Это заболевание молодых людей, при котором образуется избыточная ткань верхнего века. Он характеризуется расслаблением и атрофией тканей верхних век после приступов отека, птозом слезной железы, неправильным положением латерального кантуса и нижнего века. Первое сообщение об этом синдроме было сделано австрийским офтальмологом Йозефом Беером в 1807 году. Однако Эрнст Фукс был первым, кто использовал термин "блефарохалазис" (от греческого "отвисание век") в 1896 году. Состояние начинается с периодически возникающего безболезненного ангионевротического отека и покраснения, обычно в период полового созревания </w:t>
      </w:r>
      <w:r w:rsidR="00A82058" w:rsidRPr="007B6493">
        <w:rPr>
          <w:rFonts w:ascii="Times New Roman" w:hAnsi="Times New Roman"/>
          <w:sz w:val="28"/>
          <w:szCs w:val="28"/>
        </w:rPr>
        <w:t>[</w:t>
      </w:r>
      <w:r w:rsidR="00FD2DA9" w:rsidRPr="007B6493">
        <w:rPr>
          <w:rFonts w:ascii="Times New Roman" w:hAnsi="Times New Roman"/>
          <w:sz w:val="28"/>
          <w:szCs w:val="28"/>
        </w:rPr>
        <w:t>80</w:t>
      </w:r>
      <w:r w:rsidR="00A82058" w:rsidRPr="007B6493">
        <w:rPr>
          <w:rFonts w:ascii="Times New Roman" w:hAnsi="Times New Roman"/>
          <w:sz w:val="28"/>
          <w:szCs w:val="28"/>
        </w:rPr>
        <w:t>]</w:t>
      </w:r>
      <w:r w:rsidRPr="007B6493">
        <w:rPr>
          <w:rFonts w:ascii="Times New Roman" w:hAnsi="Times New Roman"/>
          <w:sz w:val="28"/>
          <w:szCs w:val="28"/>
        </w:rPr>
        <w:t>.</w:t>
      </w:r>
    </w:p>
    <w:p w:rsidR="00DA5F55" w:rsidRPr="007B6493" w:rsidRDefault="00DA5F55" w:rsidP="007003AA">
      <w:pPr>
        <w:spacing w:after="0" w:line="240" w:lineRule="auto"/>
        <w:ind w:firstLine="567"/>
        <w:jc w:val="both"/>
        <w:rPr>
          <w:rFonts w:ascii="Times New Roman" w:hAnsi="Times New Roman"/>
          <w:sz w:val="28"/>
          <w:szCs w:val="28"/>
        </w:rPr>
      </w:pPr>
      <w:r w:rsidRPr="007B6493">
        <w:rPr>
          <w:rFonts w:ascii="Times New Roman" w:hAnsi="Times New Roman"/>
          <w:sz w:val="28"/>
          <w:szCs w:val="28"/>
        </w:rPr>
        <w:t xml:space="preserve">4. Воспаление. Верхняя блефаропластика также показана при таких заболеваниях, как офтальмопатия Грейвса, тяжелый блефарит, которые являются последствиями воспалительных заболеваний орбит и век </w:t>
      </w:r>
      <w:r w:rsidR="00A82058" w:rsidRPr="007B6493">
        <w:rPr>
          <w:rFonts w:ascii="Times New Roman" w:hAnsi="Times New Roman"/>
          <w:sz w:val="28"/>
          <w:szCs w:val="28"/>
        </w:rPr>
        <w:t>[</w:t>
      </w:r>
      <w:r w:rsidR="004569FE" w:rsidRPr="007B6493">
        <w:rPr>
          <w:rFonts w:ascii="Times New Roman" w:hAnsi="Times New Roman"/>
          <w:sz w:val="28"/>
          <w:szCs w:val="28"/>
        </w:rPr>
        <w:t>8</w:t>
      </w:r>
      <w:r w:rsidR="00FD2DA9" w:rsidRPr="007B6493">
        <w:rPr>
          <w:rFonts w:ascii="Times New Roman" w:hAnsi="Times New Roman"/>
          <w:sz w:val="28"/>
          <w:szCs w:val="28"/>
        </w:rPr>
        <w:t>1</w:t>
      </w:r>
      <w:r w:rsidR="00A82058" w:rsidRPr="007B6493">
        <w:rPr>
          <w:rFonts w:ascii="Times New Roman" w:hAnsi="Times New Roman"/>
          <w:sz w:val="28"/>
          <w:szCs w:val="28"/>
        </w:rPr>
        <w:t>]</w:t>
      </w:r>
      <w:r w:rsidRPr="007B6493">
        <w:rPr>
          <w:rFonts w:ascii="Times New Roman" w:hAnsi="Times New Roman"/>
          <w:sz w:val="28"/>
          <w:szCs w:val="28"/>
        </w:rPr>
        <w:t>.</w:t>
      </w:r>
    </w:p>
    <w:p w:rsidR="00DA5F55" w:rsidRPr="007B6493" w:rsidRDefault="00DA5F55" w:rsidP="007003AA">
      <w:pPr>
        <w:spacing w:after="0" w:line="240" w:lineRule="auto"/>
        <w:ind w:firstLine="567"/>
        <w:jc w:val="both"/>
        <w:rPr>
          <w:rFonts w:ascii="Times New Roman" w:hAnsi="Times New Roman"/>
          <w:sz w:val="28"/>
          <w:szCs w:val="28"/>
        </w:rPr>
      </w:pPr>
      <w:r w:rsidRPr="007B6493">
        <w:rPr>
          <w:rFonts w:ascii="Times New Roman" w:hAnsi="Times New Roman"/>
          <w:sz w:val="28"/>
          <w:szCs w:val="28"/>
        </w:rPr>
        <w:t>5. Травма. Травма век и орбиты также может привести к необходимости функциональной блефаропластики.</w:t>
      </w:r>
    </w:p>
    <w:p w:rsidR="00DA5F55" w:rsidRPr="007B6493" w:rsidRDefault="00DA5F55" w:rsidP="007003AA">
      <w:pPr>
        <w:spacing w:after="0" w:line="240" w:lineRule="auto"/>
        <w:ind w:firstLine="567"/>
        <w:jc w:val="both"/>
        <w:rPr>
          <w:rFonts w:ascii="Times New Roman" w:hAnsi="Times New Roman"/>
          <w:sz w:val="28"/>
          <w:szCs w:val="28"/>
        </w:rPr>
      </w:pPr>
      <w:r w:rsidRPr="007B6493">
        <w:rPr>
          <w:rFonts w:ascii="Times New Roman" w:hAnsi="Times New Roman"/>
          <w:sz w:val="28"/>
          <w:szCs w:val="28"/>
        </w:rPr>
        <w:t>6. Другие. Блефаропластика верхнего века проводится для иссечения большой ксантелазмы, удаления образования, исправления травматической или развивающейся аномалии века или удаления опухоли</w:t>
      </w:r>
      <w:r w:rsidR="00452B41" w:rsidRPr="007B6493">
        <w:rPr>
          <w:rFonts w:ascii="Times New Roman" w:hAnsi="Times New Roman"/>
          <w:sz w:val="28"/>
          <w:szCs w:val="28"/>
        </w:rPr>
        <w:t xml:space="preserve"> </w:t>
      </w:r>
      <w:r w:rsidR="00A82058" w:rsidRPr="007B6493">
        <w:rPr>
          <w:rFonts w:ascii="Times New Roman" w:hAnsi="Times New Roman"/>
          <w:sz w:val="28"/>
          <w:szCs w:val="28"/>
        </w:rPr>
        <w:t>[2</w:t>
      </w:r>
      <w:r w:rsidR="004569FE" w:rsidRPr="007B6493">
        <w:rPr>
          <w:rFonts w:ascii="Times New Roman" w:hAnsi="Times New Roman"/>
          <w:sz w:val="28"/>
          <w:szCs w:val="28"/>
        </w:rPr>
        <w:t>8</w:t>
      </w:r>
      <w:r w:rsidR="00294C5C" w:rsidRPr="007B6493">
        <w:rPr>
          <w:rFonts w:ascii="Times New Roman" w:hAnsi="Times New Roman"/>
          <w:sz w:val="28"/>
          <w:szCs w:val="28"/>
        </w:rPr>
        <w:t>,с. 10</w:t>
      </w:r>
      <w:r w:rsidR="00A82058" w:rsidRPr="007B6493">
        <w:rPr>
          <w:rFonts w:ascii="Times New Roman" w:hAnsi="Times New Roman"/>
          <w:sz w:val="28"/>
          <w:szCs w:val="28"/>
        </w:rPr>
        <w:t>]</w:t>
      </w:r>
      <w:r w:rsidRPr="007B6493">
        <w:rPr>
          <w:rFonts w:ascii="Times New Roman" w:hAnsi="Times New Roman"/>
          <w:sz w:val="28"/>
          <w:szCs w:val="28"/>
        </w:rPr>
        <w:t>.</w:t>
      </w:r>
    </w:p>
    <w:p w:rsidR="00DA5F55" w:rsidRPr="007B6493" w:rsidRDefault="00DA5F55" w:rsidP="007003AA">
      <w:pPr>
        <w:spacing w:after="0" w:line="240" w:lineRule="auto"/>
        <w:ind w:firstLine="567"/>
        <w:jc w:val="both"/>
        <w:rPr>
          <w:rFonts w:ascii="Times New Roman" w:hAnsi="Times New Roman"/>
          <w:sz w:val="28"/>
          <w:szCs w:val="28"/>
        </w:rPr>
      </w:pPr>
      <w:r w:rsidRPr="007B6493">
        <w:rPr>
          <w:rFonts w:ascii="Times New Roman" w:hAnsi="Times New Roman"/>
          <w:sz w:val="28"/>
          <w:szCs w:val="28"/>
          <w:lang w:val="kk-KZ"/>
        </w:rPr>
        <w:t xml:space="preserve">7. Блефароптоз возникает из-за слабости m.levator palpebrae superioris чаще у возрастных пациентов. </w:t>
      </w:r>
      <w:r w:rsidRPr="007B6493">
        <w:rPr>
          <w:rFonts w:ascii="Times New Roman" w:hAnsi="Times New Roman"/>
          <w:sz w:val="28"/>
          <w:szCs w:val="28"/>
        </w:rPr>
        <w:t>Может быть индуцирован после введения препаратов на основе бот</w:t>
      </w:r>
      <w:r w:rsidR="00452B41" w:rsidRPr="007B6493">
        <w:rPr>
          <w:rFonts w:ascii="Times New Roman" w:hAnsi="Times New Roman"/>
          <w:sz w:val="28"/>
          <w:szCs w:val="28"/>
        </w:rPr>
        <w:t xml:space="preserve">улотоксина в верхнюю часть лица </w:t>
      </w:r>
      <w:r w:rsidR="00A82058" w:rsidRPr="007B6493">
        <w:rPr>
          <w:rFonts w:ascii="Times New Roman" w:hAnsi="Times New Roman"/>
          <w:sz w:val="28"/>
          <w:szCs w:val="28"/>
        </w:rPr>
        <w:t>[8</w:t>
      </w:r>
      <w:r w:rsidR="00FD2DA9" w:rsidRPr="007B6493">
        <w:rPr>
          <w:rFonts w:ascii="Times New Roman" w:hAnsi="Times New Roman"/>
          <w:sz w:val="28"/>
          <w:szCs w:val="28"/>
        </w:rPr>
        <w:t>2</w:t>
      </w:r>
      <w:r w:rsidR="00A82058" w:rsidRPr="007B6493">
        <w:rPr>
          <w:rFonts w:ascii="Times New Roman" w:hAnsi="Times New Roman"/>
          <w:sz w:val="28"/>
          <w:szCs w:val="28"/>
        </w:rPr>
        <w:t>]</w:t>
      </w:r>
      <w:r w:rsidRPr="007B6493">
        <w:rPr>
          <w:rFonts w:ascii="Times New Roman" w:hAnsi="Times New Roman"/>
          <w:sz w:val="28"/>
          <w:szCs w:val="28"/>
        </w:rPr>
        <w:t>.</w:t>
      </w:r>
    </w:p>
    <w:p w:rsidR="00DA5F55" w:rsidRPr="007B6493" w:rsidRDefault="00DA5F55" w:rsidP="007003AA">
      <w:pPr>
        <w:spacing w:after="0" w:line="240" w:lineRule="auto"/>
        <w:ind w:firstLine="567"/>
        <w:jc w:val="both"/>
        <w:rPr>
          <w:rFonts w:ascii="Times New Roman" w:hAnsi="Times New Roman"/>
          <w:sz w:val="28"/>
          <w:szCs w:val="28"/>
        </w:rPr>
      </w:pPr>
      <w:r w:rsidRPr="007B6493">
        <w:rPr>
          <w:rFonts w:ascii="Times New Roman" w:hAnsi="Times New Roman"/>
          <w:sz w:val="28"/>
          <w:szCs w:val="28"/>
        </w:rPr>
        <w:t xml:space="preserve">8. Трихиаз (рост ресниц в  сторону глаза) и заворот </w:t>
      </w:r>
      <w:r w:rsidRPr="007B6493">
        <w:rPr>
          <w:rFonts w:ascii="Times New Roman" w:hAnsi="Times New Roman"/>
          <w:iCs/>
          <w:sz w:val="28"/>
          <w:szCs w:val="28"/>
        </w:rPr>
        <w:t xml:space="preserve">верхнего века или опущение ресниц, вызывающие раздражение глазной поверхности. </w:t>
      </w:r>
      <w:r w:rsidRPr="007B6493">
        <w:rPr>
          <w:rFonts w:ascii="Times New Roman" w:hAnsi="Times New Roman"/>
          <w:sz w:val="28"/>
          <w:szCs w:val="28"/>
        </w:rPr>
        <w:t xml:space="preserve">Трихиаз - это заболевание краев век, при котором ресницы неправильно направлены к поверхности глаза. Это основная причина глазных заболеваний </w:t>
      </w:r>
      <w:r w:rsidR="00A82058" w:rsidRPr="007B6493">
        <w:rPr>
          <w:rFonts w:ascii="Times New Roman" w:hAnsi="Times New Roman"/>
          <w:sz w:val="28"/>
          <w:szCs w:val="28"/>
        </w:rPr>
        <w:t>[</w:t>
      </w:r>
      <w:r w:rsidR="004569FE" w:rsidRPr="007B6493">
        <w:rPr>
          <w:rFonts w:ascii="Times New Roman" w:hAnsi="Times New Roman"/>
          <w:sz w:val="28"/>
          <w:szCs w:val="28"/>
        </w:rPr>
        <w:t>8</w:t>
      </w:r>
      <w:r w:rsidR="00FD2DA9" w:rsidRPr="007B6493">
        <w:rPr>
          <w:rFonts w:ascii="Times New Roman" w:hAnsi="Times New Roman"/>
          <w:sz w:val="28"/>
          <w:szCs w:val="28"/>
        </w:rPr>
        <w:t>3</w:t>
      </w:r>
      <w:r w:rsidR="00A82058" w:rsidRPr="007B6493">
        <w:rPr>
          <w:rFonts w:ascii="Times New Roman" w:hAnsi="Times New Roman"/>
          <w:sz w:val="28"/>
          <w:szCs w:val="28"/>
        </w:rPr>
        <w:t>]</w:t>
      </w:r>
      <w:r w:rsidRPr="007B6493">
        <w:rPr>
          <w:rFonts w:ascii="Times New Roman" w:hAnsi="Times New Roman"/>
          <w:sz w:val="28"/>
          <w:szCs w:val="28"/>
        </w:rPr>
        <w:t xml:space="preserve">. Трихиаз верхних век часто проявляется опухшим веком или неглубокой складкой на верхнем веке у молодых пациентов азиатского происхождения. Авторы исследования представили новый модифицированный метод коррекции трихиаза, позволяющий одновременно лечить трихиаз и создавать естественную складку на верхнем веке. Он сочетает в себе технику фиксации круговой мышцы к леватору через небольший разрез во время европеизирующей блефаропластики </w:t>
      </w:r>
      <w:r w:rsidR="00A82058" w:rsidRPr="007B6493">
        <w:rPr>
          <w:rFonts w:ascii="Times New Roman" w:hAnsi="Times New Roman"/>
          <w:sz w:val="28"/>
          <w:szCs w:val="28"/>
        </w:rPr>
        <w:t>[8</w:t>
      </w:r>
      <w:r w:rsidR="00FD2DA9" w:rsidRPr="007B6493">
        <w:rPr>
          <w:rFonts w:ascii="Times New Roman" w:hAnsi="Times New Roman"/>
          <w:sz w:val="28"/>
          <w:szCs w:val="28"/>
        </w:rPr>
        <w:t>4</w:t>
      </w:r>
      <w:r w:rsidR="00A82058" w:rsidRPr="007B6493">
        <w:rPr>
          <w:rFonts w:ascii="Times New Roman" w:hAnsi="Times New Roman"/>
          <w:sz w:val="28"/>
          <w:szCs w:val="28"/>
        </w:rPr>
        <w:t>]</w:t>
      </w:r>
      <w:r w:rsidRPr="007B6493">
        <w:rPr>
          <w:rFonts w:ascii="Times New Roman" w:hAnsi="Times New Roman"/>
          <w:sz w:val="28"/>
          <w:szCs w:val="28"/>
        </w:rPr>
        <w:t>.</w:t>
      </w:r>
    </w:p>
    <w:p w:rsidR="002074F2" w:rsidRPr="007B6493" w:rsidRDefault="00DA5F55" w:rsidP="007003AA">
      <w:pPr>
        <w:spacing w:after="0" w:line="240" w:lineRule="auto"/>
        <w:ind w:firstLine="567"/>
        <w:contextualSpacing/>
        <w:jc w:val="both"/>
        <w:rPr>
          <w:rFonts w:ascii="Times New Roman" w:hAnsi="Times New Roman"/>
          <w:i/>
          <w:iCs/>
          <w:sz w:val="28"/>
          <w:szCs w:val="28"/>
        </w:rPr>
      </w:pPr>
      <w:r w:rsidRPr="007B6493">
        <w:rPr>
          <w:rFonts w:ascii="Times New Roman" w:hAnsi="Times New Roman"/>
          <w:i/>
          <w:iCs/>
          <w:sz w:val="28"/>
          <w:szCs w:val="28"/>
        </w:rPr>
        <w:tab/>
      </w:r>
    </w:p>
    <w:p w:rsidR="007003AA" w:rsidRPr="007B6493" w:rsidRDefault="007003AA" w:rsidP="007003AA">
      <w:pPr>
        <w:spacing w:after="0" w:line="240" w:lineRule="auto"/>
        <w:ind w:firstLine="567"/>
        <w:contextualSpacing/>
        <w:jc w:val="both"/>
        <w:rPr>
          <w:rFonts w:ascii="Times New Roman" w:hAnsi="Times New Roman"/>
          <w:sz w:val="28"/>
          <w:szCs w:val="28"/>
        </w:rPr>
      </w:pPr>
    </w:p>
    <w:p w:rsidR="002074F2" w:rsidRPr="007B6493" w:rsidRDefault="00BA5179" w:rsidP="007003AA">
      <w:pPr>
        <w:spacing w:line="240" w:lineRule="auto"/>
        <w:ind w:firstLine="567"/>
        <w:contextualSpacing/>
        <w:jc w:val="both"/>
        <w:rPr>
          <w:rFonts w:ascii="Times New Roman" w:hAnsi="Times New Roman"/>
          <w:sz w:val="28"/>
          <w:szCs w:val="28"/>
        </w:rPr>
      </w:pPr>
      <w:r w:rsidRPr="007B6493">
        <w:rPr>
          <w:rFonts w:ascii="Times New Roman" w:hAnsi="Times New Roman"/>
          <w:b/>
          <w:bCs/>
          <w:sz w:val="28"/>
          <w:szCs w:val="28"/>
        </w:rPr>
        <w:t>1.6</w:t>
      </w:r>
      <w:r w:rsidR="002074F2" w:rsidRPr="007B6493">
        <w:rPr>
          <w:rFonts w:ascii="Times New Roman" w:hAnsi="Times New Roman"/>
          <w:sz w:val="28"/>
          <w:szCs w:val="28"/>
        </w:rPr>
        <w:t xml:space="preserve"> </w:t>
      </w:r>
      <w:r w:rsidR="002074F2" w:rsidRPr="007B6493">
        <w:rPr>
          <w:rFonts w:ascii="Times New Roman" w:hAnsi="Times New Roman"/>
          <w:b/>
          <w:bCs/>
          <w:sz w:val="28"/>
          <w:szCs w:val="28"/>
        </w:rPr>
        <w:t>Современные подходы к проведению эстетической верхней блефаропластики</w:t>
      </w:r>
      <w:r w:rsidR="002074F2" w:rsidRPr="007B6493">
        <w:rPr>
          <w:rFonts w:ascii="Times New Roman" w:hAnsi="Times New Roman"/>
          <w:sz w:val="28"/>
          <w:szCs w:val="28"/>
        </w:rPr>
        <w:tab/>
      </w:r>
    </w:p>
    <w:p w:rsidR="002074F2" w:rsidRPr="007B6493" w:rsidRDefault="002074F2" w:rsidP="007003AA">
      <w:pPr>
        <w:spacing w:line="240" w:lineRule="auto"/>
        <w:ind w:firstLine="567"/>
        <w:contextualSpacing/>
        <w:jc w:val="both"/>
        <w:rPr>
          <w:rFonts w:ascii="Times New Roman" w:hAnsi="Times New Roman"/>
          <w:sz w:val="28"/>
          <w:szCs w:val="28"/>
        </w:rPr>
      </w:pPr>
      <w:r w:rsidRPr="007B6493">
        <w:rPr>
          <w:rFonts w:ascii="Times New Roman" w:hAnsi="Times New Roman"/>
          <w:sz w:val="28"/>
          <w:szCs w:val="28"/>
        </w:rPr>
        <w:t>Имея привлекательные верхние веки человек чувствует себя красивее и увереннее, поскольку первыми визуально выделяются глаза человека. Многие  исследования дают описание наиболее привлекательных азиатских глаз и век таким образом</w:t>
      </w:r>
      <w:r w:rsidR="00452B41" w:rsidRPr="007B6493">
        <w:rPr>
          <w:rFonts w:ascii="Times New Roman" w:hAnsi="Times New Roman"/>
          <w:sz w:val="28"/>
          <w:szCs w:val="28"/>
        </w:rPr>
        <w:t xml:space="preserve"> </w:t>
      </w:r>
      <w:r w:rsidRPr="007B6493">
        <w:rPr>
          <w:rFonts w:ascii="Times New Roman" w:hAnsi="Times New Roman"/>
          <w:sz w:val="28"/>
          <w:szCs w:val="28"/>
        </w:rPr>
        <w:fldChar w:fldCharType="begin" w:fldLock="1"/>
      </w:r>
      <w:r w:rsidR="00365B8F" w:rsidRPr="007B6493">
        <w:rPr>
          <w:rFonts w:ascii="Times New Roman" w:hAnsi="Times New Roman"/>
          <w:sz w:val="28"/>
          <w:szCs w:val="28"/>
        </w:rPr>
        <w:instrText>ADDIN CSL_CITATION {"citationItems":[{"id":"ITEM-1","itemData":{"DOI":"10.1007/s00266-019-01536-w","ISSN":"14325241","PMID":"31754748","abstract":"Background: Beautiful upper eyelids can make one feel more attractive and confident. However, the definition of a beautiful upper eyelid in Orientals is still not defined. The aim of this study was to define the most beautiful upper eyelids in Orientals. Methods: Participants, who met the inclusion criteria such as Asian ethnic, ages between 18 and 25 years, and double eyelid fold, were conducted. Double upper eyelids were classified into three groups, group A: most beautiful; group B: average; and group C: less beautiful upper eyelid, by plastic surgeons and beauty contestant winners. Eleven linear measurements and type of epicanthal fold were analyzed. Results: A total of 153 participants were included, 66 were male and 87 were female. The mean ages were 21.45 years in males and 21.41 years in the female group. The vertical distances of the palpebral fissure, height of the double fold, height of the lid crease and height of the closed upper eyelid were found to be significantly different between the most, average and less beautiful upper eyelids in both males and females. The type 1 epicanthal fold was the most common in the most beautiful upper eyelid group. Conclusion: The most beautiful double upper eyelids in Orientals demonstrated a higher vertical palpebral fissure, double eyelid fold, and height of eyelid crease than the average and the less beautiful double upper eyelids. The ratio of height of lower margin of eyebrow to eyelid crease: Height of eyelid crease is 1.2:1 to create the beautiful double upper eyelids. However, preoperative consultation with realistic expectations is important. Level of Evidence V: This journal requires that authors assign a level of evidence to each article. For a full description of these Evidence-Based Medicine ratings, please refer to the Table of Contents or the online Instructions to Authors www.springer.com/00266.","author":[{"dropping-particle":"","family":"Burusapat","given":"Chairat","non-dropping-particle":"","parse-names":false,"suffix":""},{"dropping-particle":"","family":"Thanapurirat","given":"Sineenard","non-dropping-particle":"","parse-names":false,"suffix":""},{"dropping-particle":"","family":"Wanichjaroen","given":"Nutthapong","non-dropping-particle":"","parse-names":false,"suffix":""},{"dropping-particle":"","family":"Pruksapong","given":"Chatchai","non-dropping-particle":"","parse-names":false,"suffix":""},{"dropping-particle":"","family":"Attainsee","given":"Akaradech","non-dropping-particle":"","parse-names":false,"suffix":""},{"dropping-particle":"","family":"Jankajorn","given":"Suttisan","non-dropping-particle":"","parse-names":false,"suffix":""}],"container-title":"Aesthetic Plastic Surgery","id":"ITEM-1","issue":"2","issued":{"date-parts":[["2020","4","1"]]},"page":"392-410","publisher":"Springer","title":"Anthropometry Analysis of Beautiful Upper Eyelids in Oriental: New Eyelid Crease Ratio and Clinical Application","type":"article-journal","volume":"44"},"uris":["http://www.mendeley.com/documents/?uuid=747a8e5f-7a92-32f9-b62f-0e3bc4b5d130"]}],"mendeley":{"formattedCitation":"[Burusapat и др., 2020]","manualFormatting":"[84]","plainTextFormattedCitation":"[Burusapat и др., 2020]","previouslyFormattedCitation":"[Burusapat и др., 2020]"},"properties":{"noteIndex":0},"schema":"https://github.com/citation-style-language/schema/raw/master/csl-citation.json"}</w:instrText>
      </w:r>
      <w:r w:rsidRPr="007B6493">
        <w:rPr>
          <w:rFonts w:ascii="Times New Roman" w:hAnsi="Times New Roman"/>
          <w:sz w:val="28"/>
          <w:szCs w:val="28"/>
        </w:rPr>
        <w:fldChar w:fldCharType="separate"/>
      </w:r>
      <w:r w:rsidRPr="007B6493">
        <w:rPr>
          <w:rFonts w:ascii="Times New Roman" w:hAnsi="Times New Roman"/>
          <w:noProof/>
          <w:sz w:val="28"/>
          <w:szCs w:val="28"/>
        </w:rPr>
        <w:t>[8</w:t>
      </w:r>
      <w:r w:rsidR="00FD2DA9" w:rsidRPr="007B6493">
        <w:rPr>
          <w:rFonts w:ascii="Times New Roman" w:hAnsi="Times New Roman"/>
          <w:noProof/>
          <w:sz w:val="28"/>
          <w:szCs w:val="28"/>
        </w:rPr>
        <w:t>5</w:t>
      </w:r>
      <w:r w:rsidRPr="007B6493">
        <w:rPr>
          <w:rFonts w:ascii="Times New Roman" w:hAnsi="Times New Roman"/>
          <w:noProof/>
          <w:sz w:val="28"/>
          <w:szCs w:val="28"/>
        </w:rPr>
        <w:t>]</w:t>
      </w:r>
      <w:r w:rsidRPr="007B6493">
        <w:rPr>
          <w:rFonts w:ascii="Times New Roman" w:hAnsi="Times New Roman"/>
          <w:sz w:val="28"/>
          <w:szCs w:val="28"/>
        </w:rPr>
        <w:fldChar w:fldCharType="end"/>
      </w:r>
      <w:r w:rsidRPr="007B6493">
        <w:rPr>
          <w:rFonts w:ascii="Times New Roman" w:hAnsi="Times New Roman"/>
          <w:sz w:val="28"/>
          <w:szCs w:val="28"/>
        </w:rPr>
        <w:t>.  «Красивые глаза» можно определить как молодые, искрящиеся, бросающиеся в глаза своей яркостью, эстетически привлекательные. В зависимости от расы и национальности красивые глаза  имеют различную конфигурацию, при этом есть и универ</w:t>
      </w:r>
      <w:r w:rsidR="00DA1F34" w:rsidRPr="007B6493">
        <w:rPr>
          <w:rFonts w:ascii="Times New Roman" w:hAnsi="Times New Roman"/>
          <w:sz w:val="28"/>
          <w:szCs w:val="28"/>
        </w:rPr>
        <w:t xml:space="preserve">сальные, и уникальные черты </w:t>
      </w:r>
      <w:r w:rsidR="00A82058" w:rsidRPr="007B6493">
        <w:rPr>
          <w:rFonts w:ascii="Times New Roman" w:hAnsi="Times New Roman"/>
          <w:sz w:val="28"/>
          <w:szCs w:val="28"/>
        </w:rPr>
        <w:t>[8</w:t>
      </w:r>
      <w:r w:rsidR="00FD2DA9" w:rsidRPr="007B6493">
        <w:rPr>
          <w:rFonts w:ascii="Times New Roman" w:hAnsi="Times New Roman"/>
          <w:sz w:val="28"/>
          <w:szCs w:val="28"/>
        </w:rPr>
        <w:t>6</w:t>
      </w:r>
      <w:r w:rsidR="00A82058" w:rsidRPr="007B6493">
        <w:rPr>
          <w:rFonts w:ascii="Times New Roman" w:hAnsi="Times New Roman"/>
          <w:sz w:val="28"/>
          <w:szCs w:val="28"/>
        </w:rPr>
        <w:t>]</w:t>
      </w:r>
      <w:r w:rsidRPr="007B6493">
        <w:rPr>
          <w:rFonts w:ascii="Times New Roman" w:hAnsi="Times New Roman"/>
          <w:sz w:val="28"/>
          <w:szCs w:val="28"/>
        </w:rPr>
        <w:t xml:space="preserve">.   Есть множество описаний анатомических характеристик, определяющих то, как создаются красивые и привлекательные глаза, в мультирасовой эстетической хирургии периорбитальной области глаз идут обсуждения оптимального и прикладного применения таких знаний </w:t>
      </w:r>
      <w:r w:rsidR="004569FE" w:rsidRPr="007B6493">
        <w:rPr>
          <w:rFonts w:ascii="Times New Roman" w:hAnsi="Times New Roman"/>
          <w:sz w:val="28"/>
          <w:szCs w:val="28"/>
        </w:rPr>
        <w:t>[8</w:t>
      </w:r>
      <w:r w:rsidR="008F5B7C" w:rsidRPr="007B6493">
        <w:rPr>
          <w:rFonts w:ascii="Times New Roman" w:hAnsi="Times New Roman"/>
          <w:sz w:val="28"/>
          <w:szCs w:val="28"/>
        </w:rPr>
        <w:t>7</w:t>
      </w:r>
      <w:r w:rsidR="004569FE" w:rsidRPr="007B6493">
        <w:rPr>
          <w:rFonts w:ascii="Times New Roman" w:hAnsi="Times New Roman"/>
          <w:sz w:val="28"/>
          <w:szCs w:val="28"/>
        </w:rPr>
        <w:t>]</w:t>
      </w:r>
      <w:r w:rsidRPr="007B6493">
        <w:rPr>
          <w:rFonts w:ascii="Times New Roman" w:hAnsi="Times New Roman"/>
          <w:sz w:val="28"/>
          <w:szCs w:val="28"/>
        </w:rPr>
        <w:t xml:space="preserve">. Например, учеными в Японии проведен ряд экспериментов по созданию наиболее визуально привлекательной человеческой особы, при этом самым обворожительным лицом выбрано лицо человека со смешанной расой </w:t>
      </w:r>
      <w:r w:rsidR="00A82058" w:rsidRPr="007B6493">
        <w:rPr>
          <w:rFonts w:ascii="Times New Roman" w:hAnsi="Times New Roman"/>
          <w:sz w:val="28"/>
          <w:szCs w:val="28"/>
        </w:rPr>
        <w:fldChar w:fldCharType="begin" w:fldLock="1"/>
      </w:r>
      <w:r w:rsidR="00365B8F" w:rsidRPr="007B6493">
        <w:rPr>
          <w:rFonts w:ascii="Times New Roman" w:hAnsi="Times New Roman"/>
          <w:sz w:val="28"/>
          <w:szCs w:val="28"/>
        </w:rPr>
        <w:instrText>ADDIN CSL_CITATION {"citationItems":[{"id":"ITEM-1","itemData":{"DOI":"10.1068/p5191","ISSN":"03010066","PMID":"15895630","abstract":"Averaged face composites, which represent the central tendency of a familiar population of faces, are attractive. If this prototypicality contributes to their appeal, then averaged composites should be more attractive when their component faces come from a familiar, own-race population than when they come from a less familiar, other-race population. We compared the attractiveness of own-race composites, other-race composites, and mixed-race composites (where the component faces were from both races). In experiment 1, Caucasian participants rated own-race composites as more attractive than other-race composites, but only for male faces. However, mixed-race (Caucasian/Japanese) composites were significantly more attractive than own-race composites, particularly for the opposite sex. In experiment 2, Caucasian and Japanese participants living in Australia and Japan, respectively, selected the most attractive face from a continuum with exaggerated Caucasian characteristics at one end and exaggerated Japanese characteristics at the other, with intervening images including a Caucasian averaged composite, a mixed-race averaged composite, and a Japanese averaged composite. The most attractive face was, again, a mixed-race composite, for both Caucasian and Japanese participants. In experiment 3, Caucasian participants rated individual Eurasian faces as significantly more attractive than either Caucasian or Asian faces. Similar results were obtained with composites. Eurasian faces and composites were also rated as healthier than Caucasian or Asian faces and composites, respectively. These results suggest that signs of health may be more important than prototypicality in making average faces attractive.","author":[{"dropping-particle":"","family":"Rhodes","given":"Gillian","non-dropping-particle":"","parse-names":false,"suffix":""},{"dropping-particle":"","family":"Lee","given":"Kieran","non-dropping-particle":"","parse-names":false,"suffix":""},{"dropping-particle":"","family":"Palermo","given":"Romina","non-dropping-particle":"","parse-names":false,"suffix":""},{"dropping-particle":"","family":"Weiss","given":"Mahi","non-dropping-particle":"","parse-names":false,"suffix":""},{"dropping-particle":"","family":"Yoshikawa","given":"Sakiko","non-dropping-particle":"","parse-names":false,"suffix":""},{"dropping-particle":"","family":"Clissa","given":"Peter","non-dropping-particle":"","parse-names":false,"suffix":""},{"dropping-particle":"","family":"Williams","given":"Tamsyn","non-dropping-particle":"","parse-names":false,"suffix":""},{"dropping-particle":"","family":"Peters","given":"Marianne","non-dropping-particle":"","parse-names":false,"suffix":""},{"dropping-particle":"","family":"Winkler","given":"Chris","non-dropping-particle":"","parse-names":false,"suffix":""},{"dropping-particle":"","family":"Jeffery","given":"Linda","non-dropping-particle":"","parse-names":false,"suffix":""}],"container-title":"Perception","id":"ITEM-1","issue":"3","issued":{"date-parts":[["2005"]]},"page":"319-340","publisher":"Perception","title":"Attractiveness of own-race, other-race, and mixed-race faces","type":"article-journal","volume":"34"},"uris":["http://www.mendeley.com/documents/?uuid=8c611aca-c0b6-308a-acd1-050bf3d9d319"]}],"mendeley":{"formattedCitation":"[Rhodes и др., 2005]","manualFormatting":"[87]","plainTextFormattedCitation":"[Rhodes и др., 2005]","previouslyFormattedCitation":"[Rhodes и др., 2005]"},"properties":{"noteIndex":0},"schema":"https://github.com/citation-style-language/schema/raw/master/csl-citation.json"}</w:instrText>
      </w:r>
      <w:r w:rsidR="00A82058" w:rsidRPr="007B6493">
        <w:rPr>
          <w:rFonts w:ascii="Times New Roman" w:hAnsi="Times New Roman"/>
          <w:sz w:val="28"/>
          <w:szCs w:val="28"/>
        </w:rPr>
        <w:fldChar w:fldCharType="separate"/>
      </w:r>
      <w:r w:rsidR="00A82058" w:rsidRPr="007B6493">
        <w:rPr>
          <w:rFonts w:ascii="Times New Roman" w:hAnsi="Times New Roman"/>
          <w:noProof/>
          <w:sz w:val="28"/>
          <w:szCs w:val="28"/>
        </w:rPr>
        <w:t>[8</w:t>
      </w:r>
      <w:r w:rsidR="00F077E2" w:rsidRPr="007B6493">
        <w:rPr>
          <w:rFonts w:ascii="Times New Roman" w:hAnsi="Times New Roman"/>
          <w:noProof/>
          <w:sz w:val="28"/>
          <w:szCs w:val="28"/>
        </w:rPr>
        <w:t>8</w:t>
      </w:r>
      <w:r w:rsidR="00A82058" w:rsidRPr="007B6493">
        <w:rPr>
          <w:rFonts w:ascii="Times New Roman" w:hAnsi="Times New Roman"/>
          <w:noProof/>
          <w:sz w:val="28"/>
          <w:szCs w:val="28"/>
        </w:rPr>
        <w:t>]</w:t>
      </w:r>
      <w:r w:rsidR="00A82058" w:rsidRPr="007B6493">
        <w:rPr>
          <w:rFonts w:ascii="Times New Roman" w:hAnsi="Times New Roman"/>
          <w:sz w:val="28"/>
          <w:szCs w:val="28"/>
        </w:rPr>
        <w:fldChar w:fldCharType="end"/>
      </w:r>
      <w:r w:rsidRPr="007B6493">
        <w:rPr>
          <w:rFonts w:ascii="Times New Roman" w:hAnsi="Times New Roman"/>
          <w:sz w:val="28"/>
          <w:szCs w:val="28"/>
        </w:rPr>
        <w:t>.</w:t>
      </w:r>
    </w:p>
    <w:p w:rsidR="002074F2" w:rsidRPr="007B6493" w:rsidRDefault="002074F2" w:rsidP="007003AA">
      <w:pPr>
        <w:spacing w:after="0" w:line="240" w:lineRule="auto"/>
        <w:ind w:firstLine="567"/>
        <w:jc w:val="both"/>
        <w:rPr>
          <w:rFonts w:ascii="Times New Roman" w:hAnsi="Times New Roman"/>
          <w:sz w:val="28"/>
          <w:szCs w:val="28"/>
        </w:rPr>
      </w:pPr>
      <w:r w:rsidRPr="007B6493">
        <w:rPr>
          <w:rFonts w:ascii="Times New Roman" w:hAnsi="Times New Roman"/>
          <w:sz w:val="28"/>
          <w:szCs w:val="28"/>
        </w:rPr>
        <w:t xml:space="preserve">Из-за истончения и уменьшения толщины кожи постепенно появляются динамические морщины, что усугубляется воздействием солнечных лучей, приводящих к гиперпигментации кожи человека. Естественным образом подвергаются изменениям и длина, и ширина глазной щели, в свою очередь, могут опускаться и слезные железы. Ближе к шестидесятилетнему возрасту у большинства людей происходит постепенное уменьшение горизонтального измерения глазной щели. Специалистам хорошо известно также и об изменениях орбитальной кости, например костное ремоделирование и резорбция средней зоны лица (прежде всего, верхней челюсти) и назомедиального края орбиты. Данные признаки старения человека приводят к нежелательному энофтальму </w:t>
      </w:r>
      <w:r w:rsidR="00A82058" w:rsidRPr="007B6493">
        <w:rPr>
          <w:rFonts w:ascii="Times New Roman" w:hAnsi="Times New Roman"/>
          <w:sz w:val="28"/>
          <w:szCs w:val="28"/>
        </w:rPr>
        <w:t>[</w:t>
      </w:r>
      <w:r w:rsidR="00F077E2" w:rsidRPr="007B6493">
        <w:rPr>
          <w:rFonts w:ascii="Times New Roman" w:hAnsi="Times New Roman"/>
          <w:sz w:val="28"/>
          <w:szCs w:val="28"/>
        </w:rPr>
        <w:t>89</w:t>
      </w:r>
      <w:r w:rsidR="00A82058" w:rsidRPr="007B6493">
        <w:rPr>
          <w:rFonts w:ascii="Times New Roman" w:hAnsi="Times New Roman"/>
          <w:sz w:val="28"/>
          <w:szCs w:val="28"/>
        </w:rPr>
        <w:t>]</w:t>
      </w:r>
      <w:r w:rsidRPr="007B6493">
        <w:rPr>
          <w:rFonts w:ascii="Times New Roman" w:hAnsi="Times New Roman"/>
          <w:sz w:val="28"/>
          <w:szCs w:val="28"/>
        </w:rPr>
        <w:t xml:space="preserve">. Хирург должен быть осведомлен об анатомических изменениях, которые происходят в стареющем веке, и использование предоперационных фотографий может помочь </w:t>
      </w:r>
      <w:r w:rsidR="00553036" w:rsidRPr="007B6493">
        <w:rPr>
          <w:rFonts w:ascii="Times New Roman" w:hAnsi="Times New Roman"/>
          <w:sz w:val="28"/>
          <w:szCs w:val="28"/>
        </w:rPr>
        <w:t xml:space="preserve">выявить </w:t>
      </w:r>
      <w:r w:rsidRPr="007B6493">
        <w:rPr>
          <w:rFonts w:ascii="Times New Roman" w:hAnsi="Times New Roman"/>
          <w:sz w:val="28"/>
          <w:szCs w:val="28"/>
        </w:rPr>
        <w:t xml:space="preserve">изменения и </w:t>
      </w:r>
      <w:r w:rsidR="00553036" w:rsidRPr="007B6493">
        <w:rPr>
          <w:rFonts w:ascii="Times New Roman" w:hAnsi="Times New Roman"/>
          <w:sz w:val="28"/>
          <w:szCs w:val="28"/>
        </w:rPr>
        <w:t xml:space="preserve">определить </w:t>
      </w:r>
      <w:r w:rsidRPr="007B6493">
        <w:rPr>
          <w:rFonts w:ascii="Times New Roman" w:hAnsi="Times New Roman"/>
          <w:sz w:val="28"/>
          <w:szCs w:val="28"/>
        </w:rPr>
        <w:t xml:space="preserve">цель омоложения </w:t>
      </w:r>
      <w:r w:rsidR="00A82058" w:rsidRPr="007B6493">
        <w:rPr>
          <w:rFonts w:ascii="Times New Roman" w:hAnsi="Times New Roman"/>
          <w:sz w:val="28"/>
          <w:szCs w:val="28"/>
        </w:rPr>
        <w:t>[</w:t>
      </w:r>
      <w:r w:rsidR="00F077E2" w:rsidRPr="007B6493">
        <w:rPr>
          <w:rFonts w:ascii="Times New Roman" w:hAnsi="Times New Roman"/>
          <w:sz w:val="28"/>
          <w:szCs w:val="28"/>
        </w:rPr>
        <w:t>90</w:t>
      </w:r>
      <w:r w:rsidR="00A82058" w:rsidRPr="007B6493">
        <w:rPr>
          <w:rFonts w:ascii="Times New Roman" w:hAnsi="Times New Roman"/>
          <w:sz w:val="28"/>
          <w:szCs w:val="28"/>
        </w:rPr>
        <w:t>]</w:t>
      </w:r>
      <w:r w:rsidRPr="007B6493">
        <w:rPr>
          <w:rFonts w:ascii="Times New Roman" w:hAnsi="Times New Roman"/>
          <w:sz w:val="28"/>
          <w:szCs w:val="28"/>
        </w:rPr>
        <w:t>.</w:t>
      </w:r>
    </w:p>
    <w:p w:rsidR="002074F2" w:rsidRPr="007B6493" w:rsidRDefault="002074F2" w:rsidP="007003AA">
      <w:pPr>
        <w:spacing w:after="0" w:line="240" w:lineRule="auto"/>
        <w:ind w:firstLine="567"/>
        <w:jc w:val="both"/>
        <w:rPr>
          <w:rFonts w:ascii="Times New Roman" w:hAnsi="Times New Roman"/>
          <w:sz w:val="28"/>
          <w:szCs w:val="28"/>
        </w:rPr>
      </w:pPr>
      <w:r w:rsidRPr="007B6493">
        <w:rPr>
          <w:rFonts w:ascii="Times New Roman" w:hAnsi="Times New Roman"/>
          <w:sz w:val="28"/>
          <w:szCs w:val="28"/>
        </w:rPr>
        <w:t>Предоперационная оценка должна включать тщательный медицинский и офтальмологический анамнез, а также подробное обследование кожи и глаз</w:t>
      </w:r>
      <w:r w:rsidRPr="007B6493">
        <w:rPr>
          <w:rFonts w:ascii="Times New Roman" w:hAnsi="Times New Roman"/>
          <w:sz w:val="28"/>
          <w:szCs w:val="28"/>
          <w:lang w:val="kk-KZ"/>
        </w:rPr>
        <w:t xml:space="preserve"> </w:t>
      </w:r>
      <w:r w:rsidR="00A82058" w:rsidRPr="007B6493">
        <w:rPr>
          <w:rFonts w:ascii="Times New Roman" w:hAnsi="Times New Roman"/>
          <w:sz w:val="28"/>
          <w:szCs w:val="28"/>
        </w:rPr>
        <w:t>[</w:t>
      </w:r>
      <w:r w:rsidR="004569FE" w:rsidRPr="007B6493">
        <w:rPr>
          <w:rFonts w:ascii="Times New Roman" w:hAnsi="Times New Roman"/>
          <w:sz w:val="28"/>
          <w:szCs w:val="28"/>
        </w:rPr>
        <w:t>9</w:t>
      </w:r>
      <w:r w:rsidR="00F077E2" w:rsidRPr="007B6493">
        <w:rPr>
          <w:rFonts w:ascii="Times New Roman" w:hAnsi="Times New Roman"/>
          <w:sz w:val="28"/>
          <w:szCs w:val="28"/>
        </w:rPr>
        <w:t>1</w:t>
      </w:r>
      <w:r w:rsidR="00A82058" w:rsidRPr="007B6493">
        <w:rPr>
          <w:rFonts w:ascii="Times New Roman" w:hAnsi="Times New Roman"/>
          <w:sz w:val="28"/>
          <w:szCs w:val="28"/>
        </w:rPr>
        <w:t>]</w:t>
      </w:r>
      <w:r w:rsidRPr="007B6493">
        <w:rPr>
          <w:rFonts w:ascii="Times New Roman" w:hAnsi="Times New Roman"/>
          <w:sz w:val="28"/>
          <w:szCs w:val="28"/>
          <w:lang w:val="kk-KZ"/>
        </w:rPr>
        <w:t>.</w:t>
      </w:r>
      <w:r w:rsidRPr="007B6493">
        <w:rPr>
          <w:rFonts w:ascii="Times New Roman" w:hAnsi="Times New Roman"/>
          <w:sz w:val="28"/>
          <w:szCs w:val="28"/>
        </w:rPr>
        <w:t xml:space="preserve"> Предоперационная консультация должна включать в себя проверку остроты зрения, а также определение полей зрения. Тщательное обследование поля зрения имеет решающее значение, особенно если пациент обращается за блефаропластикой по функциональным причинам</w:t>
      </w:r>
      <w:r w:rsidR="00553036" w:rsidRPr="007B6493">
        <w:rPr>
          <w:rFonts w:ascii="Times New Roman" w:hAnsi="Times New Roman"/>
          <w:sz w:val="28"/>
          <w:szCs w:val="28"/>
        </w:rPr>
        <w:t>,</w:t>
      </w:r>
      <w:r w:rsidRPr="007B6493">
        <w:rPr>
          <w:rFonts w:ascii="Times New Roman" w:hAnsi="Times New Roman"/>
          <w:sz w:val="28"/>
          <w:szCs w:val="28"/>
        </w:rPr>
        <w:t xml:space="preserve"> в некоторых странах данное состояние может быть застраховано</w:t>
      </w:r>
      <w:r w:rsidR="00553036" w:rsidRPr="007B6493">
        <w:rPr>
          <w:rFonts w:ascii="Times New Roman" w:hAnsi="Times New Roman"/>
          <w:sz w:val="28"/>
          <w:szCs w:val="28"/>
        </w:rPr>
        <w:t>, а пациенту</w:t>
      </w:r>
      <w:r w:rsidRPr="007B6493">
        <w:rPr>
          <w:rFonts w:ascii="Times New Roman" w:hAnsi="Times New Roman"/>
          <w:sz w:val="28"/>
          <w:szCs w:val="28"/>
        </w:rPr>
        <w:t xml:space="preserve"> проведено оперативное вмешатель</w:t>
      </w:r>
      <w:r w:rsidR="00A66C83" w:rsidRPr="007B6493">
        <w:rPr>
          <w:rFonts w:ascii="Times New Roman" w:hAnsi="Times New Roman"/>
          <w:sz w:val="28"/>
          <w:szCs w:val="28"/>
        </w:rPr>
        <w:t xml:space="preserve">ство по медицинской страховке. </w:t>
      </w:r>
      <w:r w:rsidRPr="007B6493">
        <w:rPr>
          <w:rFonts w:ascii="Times New Roman" w:hAnsi="Times New Roman"/>
          <w:sz w:val="28"/>
          <w:szCs w:val="28"/>
        </w:rPr>
        <w:t>Некоторые пациенты не замечают таких изменений, некоторые указывают на данную проблему как на образование избыточной кожи с одной стороны, другие могут просить об одностороннем исполнении операции на верхнем веке, по этой причине нужен индивидуальный подход к каждому пациенту.</w:t>
      </w:r>
    </w:p>
    <w:p w:rsidR="001E5B56" w:rsidRPr="007B6493" w:rsidRDefault="002074F2" w:rsidP="007003AA">
      <w:pPr>
        <w:spacing w:after="0" w:line="240" w:lineRule="auto"/>
        <w:ind w:firstLine="567"/>
        <w:jc w:val="both"/>
        <w:rPr>
          <w:rFonts w:ascii="Times New Roman" w:hAnsi="Times New Roman"/>
          <w:sz w:val="28"/>
          <w:szCs w:val="28"/>
          <w:lang w:val="kk-KZ"/>
        </w:rPr>
      </w:pPr>
      <w:r w:rsidRPr="007B6493">
        <w:rPr>
          <w:rFonts w:ascii="Times New Roman" w:hAnsi="Times New Roman"/>
          <w:sz w:val="28"/>
          <w:szCs w:val="28"/>
        </w:rPr>
        <w:t xml:space="preserve">Проблема избыточной и дряблой кожи верхнего века способна доставить много </w:t>
      </w:r>
      <w:r w:rsidR="00553036" w:rsidRPr="007B6493">
        <w:rPr>
          <w:rFonts w:ascii="Times New Roman" w:hAnsi="Times New Roman"/>
          <w:sz w:val="28"/>
          <w:szCs w:val="28"/>
        </w:rPr>
        <w:t xml:space="preserve">неудобств, быть причиной </w:t>
      </w:r>
      <w:r w:rsidRPr="007B6493">
        <w:rPr>
          <w:rFonts w:ascii="Times New Roman" w:hAnsi="Times New Roman"/>
          <w:sz w:val="28"/>
          <w:szCs w:val="28"/>
        </w:rPr>
        <w:t xml:space="preserve">неудовлетворенности и эстетических страданий не только </w:t>
      </w:r>
      <w:r w:rsidR="00553036" w:rsidRPr="007B6493">
        <w:rPr>
          <w:rFonts w:ascii="Times New Roman" w:hAnsi="Times New Roman"/>
          <w:sz w:val="28"/>
          <w:szCs w:val="28"/>
        </w:rPr>
        <w:t xml:space="preserve">для </w:t>
      </w:r>
      <w:r w:rsidRPr="007B6493">
        <w:rPr>
          <w:rFonts w:ascii="Times New Roman" w:hAnsi="Times New Roman"/>
          <w:sz w:val="28"/>
          <w:szCs w:val="28"/>
        </w:rPr>
        <w:t xml:space="preserve">женщин. </w:t>
      </w:r>
      <w:r w:rsidR="00553036" w:rsidRPr="007B6493">
        <w:rPr>
          <w:rFonts w:ascii="Times New Roman" w:hAnsi="Times New Roman"/>
          <w:sz w:val="28"/>
          <w:szCs w:val="28"/>
        </w:rPr>
        <w:t>Невозможно не затронуть и п</w:t>
      </w:r>
      <w:r w:rsidRPr="007B6493">
        <w:rPr>
          <w:rFonts w:ascii="Times New Roman" w:hAnsi="Times New Roman"/>
          <w:sz w:val="28"/>
          <w:szCs w:val="28"/>
        </w:rPr>
        <w:t xml:space="preserve">сихологический дискомфорт, который приносит эта проблема. </w:t>
      </w:r>
    </w:p>
    <w:p w:rsidR="002074F2" w:rsidRPr="007B6493" w:rsidRDefault="002074F2" w:rsidP="007003AA">
      <w:pPr>
        <w:spacing w:after="0" w:line="240" w:lineRule="auto"/>
        <w:ind w:firstLine="567"/>
        <w:jc w:val="both"/>
        <w:rPr>
          <w:rFonts w:ascii="Times New Roman" w:hAnsi="Times New Roman"/>
          <w:sz w:val="28"/>
          <w:szCs w:val="28"/>
        </w:rPr>
      </w:pPr>
      <w:r w:rsidRPr="007B6493">
        <w:rPr>
          <w:rFonts w:ascii="Times New Roman" w:hAnsi="Times New Roman"/>
          <w:sz w:val="28"/>
          <w:szCs w:val="28"/>
        </w:rPr>
        <w:t>Лишняя кожа на верхнем веке, ее дряблое состояние име</w:t>
      </w:r>
      <w:r w:rsidR="00553036" w:rsidRPr="007B6493">
        <w:rPr>
          <w:rFonts w:ascii="Times New Roman" w:hAnsi="Times New Roman"/>
          <w:sz w:val="28"/>
          <w:szCs w:val="28"/>
        </w:rPr>
        <w:t>ю</w:t>
      </w:r>
      <w:r w:rsidRPr="007B6493">
        <w:rPr>
          <w:rFonts w:ascii="Times New Roman" w:hAnsi="Times New Roman"/>
          <w:sz w:val="28"/>
          <w:szCs w:val="28"/>
        </w:rPr>
        <w:t>т психологическое и социальное влияние на самооценку</w:t>
      </w:r>
      <w:r w:rsidR="00553036" w:rsidRPr="007B6493">
        <w:rPr>
          <w:rFonts w:ascii="Times New Roman" w:hAnsi="Times New Roman"/>
          <w:sz w:val="28"/>
          <w:szCs w:val="28"/>
        </w:rPr>
        <w:t xml:space="preserve"> почти всех женщин</w:t>
      </w:r>
      <w:r w:rsidRPr="007B6493">
        <w:rPr>
          <w:rFonts w:ascii="Times New Roman" w:hAnsi="Times New Roman"/>
          <w:sz w:val="28"/>
          <w:szCs w:val="28"/>
        </w:rPr>
        <w:t xml:space="preserve">, и в целом </w:t>
      </w:r>
      <w:r w:rsidR="00553036" w:rsidRPr="007B6493">
        <w:rPr>
          <w:rFonts w:ascii="Times New Roman" w:hAnsi="Times New Roman"/>
          <w:sz w:val="28"/>
          <w:szCs w:val="28"/>
        </w:rPr>
        <w:t xml:space="preserve">влияют </w:t>
      </w:r>
      <w:r w:rsidRPr="007B6493">
        <w:rPr>
          <w:rFonts w:ascii="Times New Roman" w:hAnsi="Times New Roman"/>
          <w:sz w:val="28"/>
          <w:szCs w:val="28"/>
        </w:rPr>
        <w:t>на качество жизни</w:t>
      </w:r>
      <w:r w:rsidR="00A82058" w:rsidRPr="007B6493">
        <w:rPr>
          <w:rFonts w:ascii="Times New Roman" w:hAnsi="Times New Roman"/>
          <w:sz w:val="28"/>
          <w:szCs w:val="28"/>
        </w:rPr>
        <w:t xml:space="preserve"> </w:t>
      </w:r>
      <w:r w:rsidRPr="007B6493">
        <w:rPr>
          <w:rFonts w:ascii="Times New Roman" w:hAnsi="Times New Roman"/>
          <w:sz w:val="28"/>
          <w:szCs w:val="28"/>
        </w:rPr>
        <w:fldChar w:fldCharType="begin" w:fldLock="1"/>
      </w:r>
      <w:r w:rsidR="00365B8F" w:rsidRPr="007B6493">
        <w:rPr>
          <w:rFonts w:ascii="Times New Roman" w:hAnsi="Times New Roman"/>
          <w:sz w:val="28"/>
          <w:szCs w:val="28"/>
        </w:rPr>
        <w:instrText>ADDIN CSL_CITATION {"citationItems":[{"id":"ITEM-1","itemData":{"DOI":"10.1097/SCS.0000000000004504","ISSN":"15363732","PMID":"29554070","abstract":"The aging to the upper eyelid complex includes skin laxity, resulting in rhytids, orbicularis oculi hypertrophy, and pseudohermitian of orbital fat and nowadays a high number of patients seeking cosmetic surgery. Excess and laxity of upper eyelid skin affect more than 90% of women, the impact of these problems on the patient's self-esteem can become important enough to affect quality of life in psychological and sociocultural terms. The aim of the study was to evaluate the clinical efficacy of blepharoplasty with an electrosurgical technology for treatment of skin laxity of upper eyelid, which produced a lid retraction and an elevation of the upper lid without complications. This retrospective evaluation was conducted from October 2008 to July 2015, where 80 patients (56 female and 24 male) were treated for excess and laxity of upper eyelid skin with voltaic arc dermabrasion. The outcome was that all patients displayed some aspects of tissue contraction that stretched the lax skin of the upper eyelids, resulting in cosmetic improvement. In conclusion this technique was predictable and useful to remove the laxity of upper eyelid skin minimal recurrence rates, and acceptable aesthetics.","author":[{"dropping-particle":"","family":"Scarano","given":"Antonio","non-dropping-particle":"","parse-names":false,"suffix":""},{"dropping-particle":"","family":"Lorusso","given":"Felice","non-dropping-particle":"","parse-names":false,"suffix":""},{"dropping-particle":"","family":"Brucoli","given":"Matteo","non-dropping-particle":"","parse-names":false,"suffix":""},{"dropping-particle":"","family":"Lucchina","given":"Alberta Greco","non-dropping-particle":"","parse-names":false,"suffix":""},{"dropping-particle":"","family":"Carinci","given":"Francesco","non-dropping-particle":"","parse-names":false,"suffix":""},{"dropping-particle":"","family":"Mortellaro","given":"Carmen","non-dropping-particle":"","parse-names":false,"suffix":""}],"container-title":"Journal of Craniofacial Surgery","id":"ITEM-1","issue":"8","issued":{"date-parts":[["2018"]]},"page":"2263-2266","publisher":"Lippincott Williams and Wilkins","title":"Upper eyelid blepharoplasty with voltaic arc dermabrasion","type":"article-journal","volume":"29"},"uris":["http://www.mendeley.com/documents/?uuid=a75e1e1b-4934-3127-8fb3-9c7a3539cd31"]}],"mendeley":{"formattedCitation":"[Scarano и др., 2018]","manualFormatting":"[91]","plainTextFormattedCitation":"[Scarano и др., 2018]","previouslyFormattedCitation":"[Scarano и др., 2018]"},"properties":{"noteIndex":0},"schema":"https://github.com/citation-style-language/schema/raw/master/csl-citation.json"}</w:instrText>
      </w:r>
      <w:r w:rsidRPr="007B6493">
        <w:rPr>
          <w:rFonts w:ascii="Times New Roman" w:hAnsi="Times New Roman"/>
          <w:sz w:val="28"/>
          <w:szCs w:val="28"/>
        </w:rPr>
        <w:fldChar w:fldCharType="separate"/>
      </w:r>
      <w:r w:rsidRPr="007B6493">
        <w:rPr>
          <w:rFonts w:ascii="Times New Roman" w:hAnsi="Times New Roman"/>
          <w:noProof/>
          <w:sz w:val="28"/>
          <w:szCs w:val="28"/>
        </w:rPr>
        <w:t>[</w:t>
      </w:r>
      <w:r w:rsidR="004569FE" w:rsidRPr="007B6493">
        <w:rPr>
          <w:rFonts w:ascii="Times New Roman" w:hAnsi="Times New Roman"/>
          <w:noProof/>
          <w:sz w:val="28"/>
          <w:szCs w:val="28"/>
        </w:rPr>
        <w:t>9</w:t>
      </w:r>
      <w:r w:rsidR="00F077E2" w:rsidRPr="007B6493">
        <w:rPr>
          <w:rFonts w:ascii="Times New Roman" w:hAnsi="Times New Roman"/>
          <w:noProof/>
          <w:sz w:val="28"/>
          <w:szCs w:val="28"/>
        </w:rPr>
        <w:t>2</w:t>
      </w:r>
      <w:r w:rsidRPr="007B6493">
        <w:rPr>
          <w:rFonts w:ascii="Times New Roman" w:hAnsi="Times New Roman"/>
          <w:noProof/>
          <w:sz w:val="28"/>
          <w:szCs w:val="28"/>
        </w:rPr>
        <w:t>]</w:t>
      </w:r>
      <w:r w:rsidRPr="007B6493">
        <w:rPr>
          <w:rFonts w:ascii="Times New Roman" w:hAnsi="Times New Roman"/>
          <w:sz w:val="28"/>
          <w:szCs w:val="28"/>
        </w:rPr>
        <w:fldChar w:fldCharType="end"/>
      </w:r>
      <w:r w:rsidRPr="007B6493">
        <w:rPr>
          <w:rFonts w:ascii="Times New Roman" w:hAnsi="Times New Roman"/>
          <w:sz w:val="28"/>
          <w:szCs w:val="28"/>
        </w:rPr>
        <w:t xml:space="preserve">. </w:t>
      </w:r>
    </w:p>
    <w:p w:rsidR="002074F2" w:rsidRPr="007B6493" w:rsidRDefault="002074F2" w:rsidP="007003AA">
      <w:pPr>
        <w:spacing w:after="0" w:line="240" w:lineRule="auto"/>
        <w:ind w:firstLine="567"/>
        <w:jc w:val="both"/>
        <w:rPr>
          <w:rFonts w:ascii="Times New Roman" w:hAnsi="Times New Roman"/>
          <w:sz w:val="28"/>
          <w:szCs w:val="28"/>
        </w:rPr>
      </w:pPr>
      <w:r w:rsidRPr="007B6493">
        <w:rPr>
          <w:rFonts w:ascii="Times New Roman" w:hAnsi="Times New Roman"/>
          <w:sz w:val="28"/>
          <w:szCs w:val="28"/>
        </w:rPr>
        <w:t>Согласно статистике не менее 15% пациентов страдают таким недугом как дисморфофобия. Об этот написано очень мало трудов, особенно в разрезе окулопластической хирургии. Описан случай с пациенткой из Южной Америки, перенесшей более тридцати операций</w:t>
      </w:r>
      <w:r w:rsidR="00F15B6F" w:rsidRPr="007B6493">
        <w:rPr>
          <w:rFonts w:ascii="Times New Roman" w:hAnsi="Times New Roman"/>
          <w:sz w:val="28"/>
          <w:szCs w:val="28"/>
        </w:rPr>
        <w:t xml:space="preserve"> </w:t>
      </w:r>
      <w:r w:rsidR="00553036" w:rsidRPr="007B6493">
        <w:rPr>
          <w:rFonts w:ascii="Times New Roman" w:hAnsi="Times New Roman"/>
          <w:sz w:val="28"/>
          <w:szCs w:val="28"/>
        </w:rPr>
        <w:t xml:space="preserve">в стремлении </w:t>
      </w:r>
      <w:r w:rsidRPr="007B6493">
        <w:rPr>
          <w:rFonts w:ascii="Times New Roman" w:hAnsi="Times New Roman"/>
          <w:sz w:val="28"/>
          <w:szCs w:val="28"/>
        </w:rPr>
        <w:t>выглядеть как азиатка, результатом этой обсессии стало появление рубцовых деформаций и лагофтальм с рубцами роговицы, сильно обезобразивших женщину, в результате эта ситуация закончилась суицидом женщины</w:t>
      </w:r>
      <w:r w:rsidR="00A82058" w:rsidRPr="007B6493">
        <w:rPr>
          <w:rFonts w:ascii="Times New Roman" w:hAnsi="Times New Roman"/>
          <w:sz w:val="28"/>
          <w:szCs w:val="28"/>
        </w:rPr>
        <w:t xml:space="preserve"> </w:t>
      </w:r>
      <w:r w:rsidRPr="007B6493">
        <w:rPr>
          <w:rFonts w:ascii="Times New Roman" w:hAnsi="Times New Roman"/>
          <w:sz w:val="28"/>
          <w:szCs w:val="28"/>
        </w:rPr>
        <w:fldChar w:fldCharType="begin" w:fldLock="1"/>
      </w:r>
      <w:r w:rsidR="00365B8F" w:rsidRPr="007B6493">
        <w:rPr>
          <w:rFonts w:ascii="Times New Roman" w:hAnsi="Times New Roman"/>
          <w:sz w:val="28"/>
          <w:szCs w:val="28"/>
        </w:rPr>
        <w:instrText>ADDIN CSL_CITATION {"citationItems":[{"id":"ITEM-1","itemData":{"DOI":"10.1097/IOP.0000000000000019","ISSN":"15372677","PMID":"24833442","abstract":"Despite the fact that up to 15% of patients in an aesthetic surgery practice have body dysmorphic disorder (BDD), little has been written about the condition in the oculoplastic literature. The authors describe 3 patients with suspected BDD who presented with perceived periocular defects. To appear \"Asian,\" a 39-year-old Hispanic woman underwent over 30 surgeries. She developed disfiguring scars and lagophthalmos with corneal scarring, remained unsatisfied, and tragically committed suicide. A 52-year-old woman with moderate dermatochalasis underwent a blepharoplasty to improve her vision and appearance and help her gain employment. Despite a good outcome, she remained dissatisfied and blamed the surgeon for her unemployment. Finally, a 73-year-old woman presented demanding treatment for brow rhytids causing severe emotional distress. She was denied intervention due to unrealistic expectations. These patients are suspected to be suffering from BDD. Increased awareness is critical as BDD patients often remain unsatisfied after surgical intervention and are in need of psychiatric care.","author":[{"dropping-particle":"","family":"McConnell","given":"Lindsay K.","non-dropping-particle":"","parse-names":false,"suffix":""},{"dropping-particle":"","family":"Lee","given":"Wendy W.","non-dropping-particle":"","parse-names":false,"suffix":""},{"dropping-particle":"","family":"Black","given":"Donald W.","non-dropping-particle":"","parse-names":false,"suffix":""},{"dropping-particle":"","family":"Shriver","given":"Erin M.","non-dropping-particle":"","parse-names":false,"suffix":""}],"container-title":"Ophthalmic Plastic and Reconstructive Surgery","id":"ITEM-1","issue":"1","issued":{"date-parts":[["2015"]]},"page":"e3-e6","publisher":"Lippincott Williams and Wilkins","title":"Beauty is in the eye of the beholder: Body dysmorphic disorder in ophthalmic plastic and reconstructive surgery","type":"article-journal","volume":"31"},"uris":["http://www.mendeley.com/documents/?uuid=b3346e5e-cd18-35cc-b378-fad69e024574"]}],"mendeley":{"formattedCitation":"[McConnell и др., 2015]","manualFormatting":"[92]","plainTextFormattedCitation":"[McConnell и др., 2015]","previouslyFormattedCitation":"[McConnell и др., 2015]"},"properties":{"noteIndex":0},"schema":"https://github.com/citation-style-language/schema/raw/master/csl-citation.json"}</w:instrText>
      </w:r>
      <w:r w:rsidRPr="007B6493">
        <w:rPr>
          <w:rFonts w:ascii="Times New Roman" w:hAnsi="Times New Roman"/>
          <w:sz w:val="28"/>
          <w:szCs w:val="28"/>
        </w:rPr>
        <w:fldChar w:fldCharType="separate"/>
      </w:r>
      <w:r w:rsidRPr="007B6493">
        <w:rPr>
          <w:rFonts w:ascii="Times New Roman" w:hAnsi="Times New Roman"/>
          <w:noProof/>
          <w:sz w:val="28"/>
          <w:szCs w:val="28"/>
        </w:rPr>
        <w:t>[</w:t>
      </w:r>
      <w:r w:rsidR="00A82058" w:rsidRPr="007B6493">
        <w:rPr>
          <w:rFonts w:ascii="Times New Roman" w:hAnsi="Times New Roman"/>
          <w:noProof/>
          <w:sz w:val="28"/>
          <w:szCs w:val="28"/>
        </w:rPr>
        <w:t>9</w:t>
      </w:r>
      <w:r w:rsidR="00F077E2" w:rsidRPr="007B6493">
        <w:rPr>
          <w:rFonts w:ascii="Times New Roman" w:hAnsi="Times New Roman"/>
          <w:noProof/>
          <w:sz w:val="28"/>
          <w:szCs w:val="28"/>
        </w:rPr>
        <w:t>3</w:t>
      </w:r>
      <w:r w:rsidRPr="007B6493">
        <w:rPr>
          <w:rFonts w:ascii="Times New Roman" w:hAnsi="Times New Roman"/>
          <w:noProof/>
          <w:sz w:val="28"/>
          <w:szCs w:val="28"/>
        </w:rPr>
        <w:t>]</w:t>
      </w:r>
      <w:r w:rsidRPr="007B6493">
        <w:rPr>
          <w:rFonts w:ascii="Times New Roman" w:hAnsi="Times New Roman"/>
          <w:sz w:val="28"/>
          <w:szCs w:val="28"/>
        </w:rPr>
        <w:fldChar w:fldCharType="end"/>
      </w:r>
      <w:r w:rsidRPr="007B6493">
        <w:rPr>
          <w:rFonts w:ascii="Times New Roman" w:hAnsi="Times New Roman"/>
          <w:sz w:val="28"/>
          <w:szCs w:val="28"/>
        </w:rPr>
        <w:t xml:space="preserve">. Подобная статистика демонстрирует крайне высокий уровень неудовлетворенности, при котором  15 из 100 </w:t>
      </w:r>
      <w:r w:rsidR="00553036" w:rsidRPr="007B6493">
        <w:rPr>
          <w:rFonts w:ascii="Times New Roman" w:hAnsi="Times New Roman"/>
          <w:sz w:val="28"/>
          <w:szCs w:val="28"/>
        </w:rPr>
        <w:t xml:space="preserve">пациентов </w:t>
      </w:r>
      <w:r w:rsidRPr="007B6493">
        <w:rPr>
          <w:rFonts w:ascii="Times New Roman" w:hAnsi="Times New Roman"/>
          <w:sz w:val="28"/>
          <w:szCs w:val="28"/>
        </w:rPr>
        <w:t xml:space="preserve">всегда будут недовольны результатами операции, причем в тех случаях, когда результат превысил все ожидания. Дисморфофобия требует </w:t>
      </w:r>
      <w:r w:rsidR="004B2507" w:rsidRPr="007B6493">
        <w:rPr>
          <w:rFonts w:ascii="Times New Roman" w:hAnsi="Times New Roman"/>
          <w:sz w:val="28"/>
          <w:szCs w:val="28"/>
        </w:rPr>
        <w:t>в</w:t>
      </w:r>
      <w:r w:rsidRPr="007B6493">
        <w:rPr>
          <w:rFonts w:ascii="Times New Roman" w:hAnsi="Times New Roman"/>
          <w:sz w:val="28"/>
          <w:szCs w:val="28"/>
        </w:rPr>
        <w:t>ведени</w:t>
      </w:r>
      <w:r w:rsidR="004B2507" w:rsidRPr="007B6493">
        <w:rPr>
          <w:rFonts w:ascii="Times New Roman" w:hAnsi="Times New Roman"/>
          <w:sz w:val="28"/>
          <w:szCs w:val="28"/>
        </w:rPr>
        <w:t>я</w:t>
      </w:r>
      <w:r w:rsidRPr="007B6493">
        <w:rPr>
          <w:rFonts w:ascii="Times New Roman" w:hAnsi="Times New Roman"/>
          <w:sz w:val="28"/>
          <w:szCs w:val="28"/>
        </w:rPr>
        <w:t xml:space="preserve"> процедуры скрининга данной проблемы, включая предварительные анкеты пациента, вводимые для рутинного использования пластическими хирургами, что поможет свести к минимуму постоперационные жалобы и претензии</w:t>
      </w:r>
      <w:r w:rsidR="00A82058" w:rsidRPr="007B6493">
        <w:rPr>
          <w:rFonts w:ascii="Times New Roman" w:hAnsi="Times New Roman"/>
          <w:sz w:val="28"/>
          <w:szCs w:val="28"/>
        </w:rPr>
        <w:t xml:space="preserve"> </w:t>
      </w:r>
      <w:r w:rsidRPr="007B6493">
        <w:rPr>
          <w:rFonts w:ascii="Times New Roman" w:hAnsi="Times New Roman"/>
          <w:sz w:val="28"/>
          <w:szCs w:val="28"/>
        </w:rPr>
        <w:fldChar w:fldCharType="begin" w:fldLock="1"/>
      </w:r>
      <w:r w:rsidR="00365B8F" w:rsidRPr="007B6493">
        <w:rPr>
          <w:rFonts w:ascii="Times New Roman" w:hAnsi="Times New Roman"/>
          <w:sz w:val="28"/>
          <w:szCs w:val="28"/>
        </w:rPr>
        <w:instrText>ADDIN CSL_CITATION {"citationItems":[{"id":"ITEM-1","itemData":{"DOI":"10.1007/s00266-016-0715-9","ISSN":"0364216X","PMID":"27761610","abstract":"Objective: To assess the prevalence of body dysmorphic disorder (BDD) in an aesthetic surgery setting in the region of Southwest China, and to ascertain the differences in terms of body images between patients in the aesthetic setting and general Chinese population. This study tracked patient satisfaction with their body image changes while undergoing aesthetic medical procedures to identify whether the condition of patients who were presenting with BDD symptoms or their psychological symptoms could be improved by enhancing their appearance. Additionally, this study explored whether there was improvement in quality of life (QoL) and self-esteem after aesthetic medical procedures. Methods: A total of 106 female patients who were undergoing aesthetic medical procedures for the first time (plastic surgery, n = 26; minimally invasive aesthetic treatment, n = 42; and aesthetic dermatological treatment, n = 38) were classified as having body dysmorphic disorder symptoms or not having body dysmorphic disorder symptoms, based on the body dysmorphic disorder examination (BDDE), which was administered preoperatively. These patients were followed up for 1 month after the aesthetic procedures. The multidimensional body self-relations questionnaire-appearance scales (MBSRQ-AS) and rosenberg self-esteem scale (RSE-S) were used to assess patients’ preoccupation with appearance and self-esteem pre-procedure and 1 month post-procedure. Additionally, 100 female healthy control participants were recruited as a comparative group into this study and they were also assessed using BDDE, MBSRQ-AS, and RSE-S. Results: A total of 14.2 % of 106 aesthetic patients and 1 % of 100 healthy controls were diagnosed with BDD to varying extents. BDDE scores were 72.83 (SD ± 30.7) and 68.18 (SD ± 31.82), respectively, before and after the procedure for the aesthetic patient group and 43.44 (SD ± 15.65) for the healthy control group (F = 34.28; p &lt; 0.001). There was a significant difference between the groups in subscales of MBSRQ-AS, i.e. appearance evaluation (F = 31.31; p &lt; 0.001), appearance orientation (F = 31.65; p &lt; 0.001), body areas satisfaction (F = 27.40; p &lt; 0.001), and RSE-S scores (F = 20.81; p &lt; 0.001). There was no significant difference, however, in subscales of MBSRQ-AS, i.e. overweight preoccupation (F = 1.685; p = 0.187), self-classified weight (F = 0.908; p = 0.404) between groups. All the subscales of MBSRQ-AS showed significant differences between the aesthetic patie…","author":[{"dropping-particle":"","family":"Wang","given":"Qiuyu","non-dropping-particle":"","parse-names":false,"suffix":""},{"dropping-particle":"","family":"Cao","given":"Chuan","non-dropping-particle":"","parse-names":false,"suffix":""},{"dropping-particle":"","family":"Guo","given":"Rui","non-dropping-particle":"","parse-names":false,"suffix":""},{"dropping-particle":"","family":"Li","given":"Xiaoge","non-dropping-particle":"","parse-names":false,"suffix":""},{"dropping-particle":"","family":"Lu","given":"Lele","non-dropping-particle":"","parse-names":false,"suffix":""},{"dropping-particle":"","family":"Wang","given":"Wenping","non-dropping-particle":"","parse-names":false,"suffix":""},{"dropping-particle":"","family":"Li","given":"Shirong","non-dropping-particle":"","parse-names":false,"suffix":""}],"container-title":"Aesthetic Plastic Surgery","id":"ITEM-1","issue":"6","issued":{"date-parts":[["2016","12","1"]]},"page":"954-961","publisher":"Springer New York LLC","title":"Avoiding Psychological Pitfalls in Aesthetic Medical Procedures","type":"article-journal","volume":"40"},"uris":["http://www.mendeley.com/documents/?uuid=6f496aad-0dc7-3a61-88cc-3213ca627087"]}],"mendeley":{"formattedCitation":"[Wang и др., 2016]","manualFormatting":"[93]","plainTextFormattedCitation":"[Wang и др., 2016]","previouslyFormattedCitation":"[Wang и др., 2016]"},"properties":{"noteIndex":0},"schema":"https://github.com/citation-style-language/schema/raw/master/csl-citation.json"}</w:instrText>
      </w:r>
      <w:r w:rsidRPr="007B6493">
        <w:rPr>
          <w:rFonts w:ascii="Times New Roman" w:hAnsi="Times New Roman"/>
          <w:sz w:val="28"/>
          <w:szCs w:val="28"/>
        </w:rPr>
        <w:fldChar w:fldCharType="separate"/>
      </w:r>
      <w:r w:rsidRPr="007B6493">
        <w:rPr>
          <w:rFonts w:ascii="Times New Roman" w:hAnsi="Times New Roman"/>
          <w:noProof/>
          <w:sz w:val="28"/>
          <w:szCs w:val="28"/>
        </w:rPr>
        <w:t>[</w:t>
      </w:r>
      <w:r w:rsidR="00A82058" w:rsidRPr="007B6493">
        <w:rPr>
          <w:rFonts w:ascii="Times New Roman" w:hAnsi="Times New Roman"/>
          <w:noProof/>
          <w:sz w:val="28"/>
          <w:szCs w:val="28"/>
        </w:rPr>
        <w:t>9</w:t>
      </w:r>
      <w:r w:rsidR="00F077E2" w:rsidRPr="007B6493">
        <w:rPr>
          <w:rFonts w:ascii="Times New Roman" w:hAnsi="Times New Roman"/>
          <w:noProof/>
          <w:sz w:val="28"/>
          <w:szCs w:val="28"/>
        </w:rPr>
        <w:t>4</w:t>
      </w:r>
      <w:r w:rsidRPr="007B6493">
        <w:rPr>
          <w:rFonts w:ascii="Times New Roman" w:hAnsi="Times New Roman"/>
          <w:noProof/>
          <w:sz w:val="28"/>
          <w:szCs w:val="28"/>
        </w:rPr>
        <w:t>]</w:t>
      </w:r>
      <w:r w:rsidRPr="007B6493">
        <w:rPr>
          <w:rFonts w:ascii="Times New Roman" w:hAnsi="Times New Roman"/>
          <w:sz w:val="28"/>
          <w:szCs w:val="28"/>
        </w:rPr>
        <w:fldChar w:fldCharType="end"/>
      </w:r>
      <w:r w:rsidRPr="007B6493">
        <w:rPr>
          <w:rFonts w:ascii="Times New Roman" w:hAnsi="Times New Roman"/>
          <w:sz w:val="28"/>
          <w:szCs w:val="28"/>
        </w:rPr>
        <w:t xml:space="preserve">. </w:t>
      </w:r>
    </w:p>
    <w:p w:rsidR="002074F2" w:rsidRPr="007B6493" w:rsidRDefault="002074F2" w:rsidP="007003AA">
      <w:pPr>
        <w:spacing w:after="0" w:line="240" w:lineRule="auto"/>
        <w:ind w:firstLine="567"/>
        <w:jc w:val="both"/>
        <w:rPr>
          <w:rFonts w:ascii="Times New Roman" w:hAnsi="Times New Roman"/>
          <w:sz w:val="28"/>
          <w:szCs w:val="28"/>
        </w:rPr>
      </w:pPr>
      <w:r w:rsidRPr="007B6493">
        <w:rPr>
          <w:rFonts w:ascii="Times New Roman" w:hAnsi="Times New Roman"/>
          <w:sz w:val="28"/>
          <w:szCs w:val="28"/>
        </w:rPr>
        <w:t>Необходимость в ревизии после операции, особенно временного характера, может возникнуть в эстетической хирургии у 20% пациентов,  особенно у пациентов с высо</w:t>
      </w:r>
      <w:r w:rsidR="004B2507" w:rsidRPr="007B6493">
        <w:rPr>
          <w:rFonts w:ascii="Times New Roman" w:hAnsi="Times New Roman"/>
          <w:sz w:val="28"/>
          <w:szCs w:val="28"/>
        </w:rPr>
        <w:t>ки</w:t>
      </w:r>
      <w:r w:rsidRPr="007B6493">
        <w:rPr>
          <w:rFonts w:ascii="Times New Roman" w:hAnsi="Times New Roman"/>
          <w:sz w:val="28"/>
          <w:szCs w:val="28"/>
        </w:rPr>
        <w:t>ми ожиданиями</w:t>
      </w:r>
      <w:r w:rsidR="00553036" w:rsidRPr="007B6493">
        <w:rPr>
          <w:rFonts w:ascii="Times New Roman" w:hAnsi="Times New Roman"/>
          <w:sz w:val="28"/>
          <w:szCs w:val="28"/>
        </w:rPr>
        <w:t>, при этом</w:t>
      </w:r>
      <w:r w:rsidRPr="007B6493">
        <w:rPr>
          <w:rFonts w:ascii="Times New Roman" w:hAnsi="Times New Roman"/>
          <w:sz w:val="28"/>
          <w:szCs w:val="28"/>
        </w:rPr>
        <w:t xml:space="preserve"> процент</w:t>
      </w:r>
      <w:r w:rsidR="00553036" w:rsidRPr="007B6493">
        <w:rPr>
          <w:rFonts w:ascii="Times New Roman" w:hAnsi="Times New Roman"/>
          <w:sz w:val="28"/>
          <w:szCs w:val="28"/>
        </w:rPr>
        <w:t>ное соотношение</w:t>
      </w:r>
      <w:r w:rsidRPr="007B6493">
        <w:rPr>
          <w:rFonts w:ascii="Times New Roman" w:hAnsi="Times New Roman"/>
          <w:sz w:val="28"/>
          <w:szCs w:val="28"/>
        </w:rPr>
        <w:t xml:space="preserve"> не так высок</w:t>
      </w:r>
      <w:r w:rsidR="00553036" w:rsidRPr="007B6493">
        <w:rPr>
          <w:rFonts w:ascii="Times New Roman" w:hAnsi="Times New Roman"/>
          <w:sz w:val="28"/>
          <w:szCs w:val="28"/>
        </w:rPr>
        <w:t>о</w:t>
      </w:r>
      <w:r w:rsidRPr="007B6493">
        <w:rPr>
          <w:rFonts w:ascii="Times New Roman" w:hAnsi="Times New Roman"/>
          <w:sz w:val="28"/>
          <w:szCs w:val="28"/>
        </w:rPr>
        <w:t xml:space="preserve"> у пожилых пациентов, </w:t>
      </w:r>
      <w:r w:rsidR="00553036" w:rsidRPr="007B6493">
        <w:rPr>
          <w:rFonts w:ascii="Times New Roman" w:hAnsi="Times New Roman"/>
          <w:sz w:val="28"/>
          <w:szCs w:val="28"/>
        </w:rPr>
        <w:t xml:space="preserve">чья </w:t>
      </w:r>
      <w:r w:rsidRPr="007B6493">
        <w:rPr>
          <w:rFonts w:ascii="Times New Roman" w:hAnsi="Times New Roman"/>
          <w:sz w:val="28"/>
          <w:szCs w:val="28"/>
        </w:rPr>
        <w:t>страховка покрывает операцию</w:t>
      </w:r>
      <w:r w:rsidR="00553036" w:rsidRPr="007B6493">
        <w:rPr>
          <w:rFonts w:ascii="Times New Roman" w:hAnsi="Times New Roman"/>
          <w:sz w:val="28"/>
          <w:szCs w:val="28"/>
        </w:rPr>
        <w:t>, а</w:t>
      </w:r>
      <w:r w:rsidRPr="007B6493">
        <w:rPr>
          <w:rFonts w:ascii="Times New Roman" w:hAnsi="Times New Roman"/>
          <w:sz w:val="28"/>
          <w:szCs w:val="28"/>
        </w:rPr>
        <w:t xml:space="preserve"> ожидания отличаются </w:t>
      </w:r>
      <w:r w:rsidR="00A82058" w:rsidRPr="007B6493">
        <w:rPr>
          <w:rFonts w:ascii="Times New Roman" w:hAnsi="Times New Roman"/>
          <w:sz w:val="28"/>
          <w:szCs w:val="28"/>
        </w:rPr>
        <w:t>[9</w:t>
      </w:r>
      <w:r w:rsidR="00F077E2" w:rsidRPr="007B6493">
        <w:rPr>
          <w:rFonts w:ascii="Times New Roman" w:hAnsi="Times New Roman"/>
          <w:sz w:val="28"/>
          <w:szCs w:val="28"/>
        </w:rPr>
        <w:t>5</w:t>
      </w:r>
      <w:r w:rsidR="00A82058" w:rsidRPr="007B6493">
        <w:rPr>
          <w:rFonts w:ascii="Times New Roman" w:hAnsi="Times New Roman"/>
          <w:sz w:val="28"/>
          <w:szCs w:val="28"/>
        </w:rPr>
        <w:t>]</w:t>
      </w:r>
      <w:r w:rsidRPr="007B6493">
        <w:rPr>
          <w:rFonts w:ascii="Times New Roman" w:hAnsi="Times New Roman"/>
          <w:sz w:val="28"/>
          <w:szCs w:val="28"/>
        </w:rPr>
        <w:t>.</w:t>
      </w:r>
    </w:p>
    <w:p w:rsidR="002074F2" w:rsidRPr="007B6493" w:rsidRDefault="002074F2" w:rsidP="007003AA">
      <w:pPr>
        <w:spacing w:after="0" w:line="240" w:lineRule="auto"/>
        <w:ind w:firstLine="567"/>
        <w:jc w:val="both"/>
        <w:rPr>
          <w:rFonts w:ascii="Times New Roman" w:hAnsi="Times New Roman"/>
          <w:sz w:val="28"/>
          <w:szCs w:val="28"/>
        </w:rPr>
      </w:pPr>
      <w:r w:rsidRPr="007B6493">
        <w:rPr>
          <w:rFonts w:ascii="Times New Roman" w:hAnsi="Times New Roman"/>
          <w:sz w:val="28"/>
          <w:szCs w:val="28"/>
        </w:rPr>
        <w:t xml:space="preserve">В настоящее время визуальность и внешний вид стали иметь огромное значение из-за большой распространенности социальных сетей, мессенджеров и различных платформ типа </w:t>
      </w:r>
      <w:r w:rsidRPr="007B6493">
        <w:rPr>
          <w:rFonts w:ascii="Times New Roman" w:hAnsi="Times New Roman"/>
          <w:sz w:val="28"/>
          <w:szCs w:val="28"/>
          <w:lang w:val="en-US"/>
        </w:rPr>
        <w:t>Zoom</w:t>
      </w:r>
      <w:r w:rsidR="005A4DED" w:rsidRPr="007B6493">
        <w:rPr>
          <w:rFonts w:ascii="Times New Roman" w:hAnsi="Times New Roman"/>
          <w:sz w:val="28"/>
          <w:szCs w:val="28"/>
        </w:rPr>
        <w:t xml:space="preserve"> и других программ, ожидания</w:t>
      </w:r>
      <w:r w:rsidRPr="007B6493">
        <w:rPr>
          <w:rFonts w:ascii="Times New Roman" w:hAnsi="Times New Roman"/>
          <w:sz w:val="28"/>
          <w:szCs w:val="28"/>
        </w:rPr>
        <w:t xml:space="preserve"> от результатов пластических операций</w:t>
      </w:r>
      <w:r w:rsidR="00553036" w:rsidRPr="007B6493">
        <w:rPr>
          <w:rFonts w:ascii="Times New Roman" w:hAnsi="Times New Roman"/>
          <w:sz w:val="28"/>
          <w:szCs w:val="28"/>
        </w:rPr>
        <w:t>,</w:t>
      </w:r>
      <w:r w:rsidRPr="007B6493">
        <w:rPr>
          <w:rFonts w:ascii="Times New Roman" w:hAnsi="Times New Roman"/>
          <w:sz w:val="28"/>
          <w:szCs w:val="28"/>
        </w:rPr>
        <w:t xml:space="preserve"> включая верхнюю блефаропластику, намного выше, чем в предыдущие годы и десятилетия</w:t>
      </w:r>
      <w:r w:rsidR="00A82058" w:rsidRPr="007B6493">
        <w:rPr>
          <w:rFonts w:ascii="Times New Roman" w:hAnsi="Times New Roman"/>
          <w:sz w:val="28"/>
          <w:szCs w:val="28"/>
        </w:rPr>
        <w:t xml:space="preserve"> [9</w:t>
      </w:r>
      <w:r w:rsidR="00F077E2" w:rsidRPr="007B6493">
        <w:rPr>
          <w:rFonts w:ascii="Times New Roman" w:hAnsi="Times New Roman"/>
          <w:sz w:val="28"/>
          <w:szCs w:val="28"/>
        </w:rPr>
        <w:t>6</w:t>
      </w:r>
      <w:r w:rsidR="00A82058" w:rsidRPr="007B6493">
        <w:rPr>
          <w:rFonts w:ascii="Times New Roman" w:hAnsi="Times New Roman"/>
          <w:sz w:val="28"/>
          <w:szCs w:val="28"/>
        </w:rPr>
        <w:t>]</w:t>
      </w:r>
      <w:r w:rsidRPr="007B6493">
        <w:rPr>
          <w:rFonts w:ascii="Times New Roman" w:hAnsi="Times New Roman"/>
          <w:sz w:val="28"/>
          <w:szCs w:val="28"/>
        </w:rPr>
        <w:t xml:space="preserve">. </w:t>
      </w:r>
    </w:p>
    <w:p w:rsidR="002074F2" w:rsidRPr="007B6493" w:rsidRDefault="002074F2" w:rsidP="007003AA">
      <w:pPr>
        <w:spacing w:after="0" w:line="240" w:lineRule="auto"/>
        <w:ind w:firstLine="567"/>
        <w:contextualSpacing/>
        <w:jc w:val="both"/>
        <w:rPr>
          <w:rFonts w:ascii="Times New Roman" w:hAnsi="Times New Roman"/>
          <w:sz w:val="28"/>
          <w:szCs w:val="28"/>
        </w:rPr>
      </w:pPr>
      <w:r w:rsidRPr="007B6493">
        <w:rPr>
          <w:rFonts w:ascii="Times New Roman" w:hAnsi="Times New Roman"/>
          <w:sz w:val="28"/>
          <w:szCs w:val="28"/>
        </w:rPr>
        <w:t xml:space="preserve">Хорошее знание анатомии век является основой к выявлению деформаций, которые могут поддаваться хирургической коррекции, а также профилактике нежелательных исходов от тех же хирургических процедур </w:t>
      </w:r>
      <w:r w:rsidR="00A82058" w:rsidRPr="007B6493">
        <w:rPr>
          <w:rFonts w:ascii="Times New Roman" w:hAnsi="Times New Roman"/>
          <w:sz w:val="28"/>
          <w:szCs w:val="28"/>
        </w:rPr>
        <w:t>[9</w:t>
      </w:r>
      <w:r w:rsidR="00F077E2" w:rsidRPr="007B6493">
        <w:rPr>
          <w:rFonts w:ascii="Times New Roman" w:hAnsi="Times New Roman"/>
          <w:sz w:val="28"/>
          <w:szCs w:val="28"/>
        </w:rPr>
        <w:t>7</w:t>
      </w:r>
      <w:r w:rsidR="00A82058" w:rsidRPr="007B6493">
        <w:rPr>
          <w:rFonts w:ascii="Times New Roman" w:hAnsi="Times New Roman"/>
          <w:sz w:val="28"/>
          <w:szCs w:val="28"/>
        </w:rPr>
        <w:t>]</w:t>
      </w:r>
      <w:r w:rsidRPr="007B6493">
        <w:rPr>
          <w:rFonts w:ascii="Times New Roman" w:hAnsi="Times New Roman"/>
          <w:sz w:val="28"/>
          <w:szCs w:val="28"/>
        </w:rPr>
        <w:t xml:space="preserve">. </w:t>
      </w:r>
    </w:p>
    <w:p w:rsidR="007003AA" w:rsidRPr="007B6493" w:rsidRDefault="002074F2" w:rsidP="007003AA">
      <w:pPr>
        <w:spacing w:before="240" w:line="240" w:lineRule="auto"/>
        <w:ind w:firstLine="567"/>
        <w:contextualSpacing/>
        <w:jc w:val="both"/>
        <w:rPr>
          <w:rFonts w:ascii="Times New Roman" w:hAnsi="Times New Roman"/>
          <w:sz w:val="28"/>
          <w:szCs w:val="28"/>
        </w:rPr>
      </w:pPr>
      <w:r w:rsidRPr="007B6493">
        <w:rPr>
          <w:rFonts w:ascii="Times New Roman" w:hAnsi="Times New Roman"/>
          <w:sz w:val="28"/>
          <w:szCs w:val="28"/>
        </w:rPr>
        <w:t xml:space="preserve">Блефаропластика верхнего века включает следующие основные этапы: маркировка кожи, анестезия, разрез кожи, иссечение кожи и мышц, удаление жира, формирование складки верхнего века, наложение швов, закрытие. </w:t>
      </w:r>
    </w:p>
    <w:p w:rsidR="002074F2" w:rsidRPr="007B6493" w:rsidRDefault="002074F2" w:rsidP="007003AA">
      <w:pPr>
        <w:spacing w:before="240" w:line="240" w:lineRule="auto"/>
        <w:ind w:firstLine="567"/>
        <w:contextualSpacing/>
        <w:jc w:val="both"/>
        <w:rPr>
          <w:rFonts w:ascii="Times New Roman" w:hAnsi="Times New Roman"/>
          <w:sz w:val="28"/>
          <w:szCs w:val="28"/>
        </w:rPr>
      </w:pPr>
      <w:r w:rsidRPr="007B6493">
        <w:rPr>
          <w:rFonts w:ascii="Times New Roman" w:hAnsi="Times New Roman"/>
          <w:sz w:val="28"/>
          <w:szCs w:val="28"/>
        </w:rPr>
        <w:t xml:space="preserve">Сообщается о многих методах маркировки кожи (форма / размер). К классическим техникам разметки век относятся: классический разрез Rees </w:t>
      </w:r>
      <w:r w:rsidR="00A82058" w:rsidRPr="007B6493">
        <w:rPr>
          <w:rFonts w:ascii="Times New Roman" w:hAnsi="Times New Roman"/>
          <w:sz w:val="28"/>
          <w:szCs w:val="28"/>
        </w:rPr>
        <w:t>[9</w:t>
      </w:r>
      <w:r w:rsidR="00F077E2" w:rsidRPr="007B6493">
        <w:rPr>
          <w:rFonts w:ascii="Times New Roman" w:hAnsi="Times New Roman"/>
          <w:sz w:val="28"/>
          <w:szCs w:val="28"/>
        </w:rPr>
        <w:t>8</w:t>
      </w:r>
      <w:r w:rsidR="00A82058" w:rsidRPr="007B6493">
        <w:rPr>
          <w:rFonts w:ascii="Times New Roman" w:hAnsi="Times New Roman"/>
          <w:sz w:val="28"/>
          <w:szCs w:val="28"/>
        </w:rPr>
        <w:t>]</w:t>
      </w:r>
      <w:r w:rsidRPr="007B6493">
        <w:rPr>
          <w:rFonts w:ascii="Times New Roman" w:hAnsi="Times New Roman"/>
          <w:sz w:val="28"/>
          <w:szCs w:val="28"/>
        </w:rPr>
        <w:t xml:space="preserve">. (больше шансов опустить латеральную часть надбровной дуги), разрез в форме скальпеля </w:t>
      </w:r>
      <w:r w:rsidR="00A82058" w:rsidRPr="007B6493">
        <w:rPr>
          <w:rFonts w:ascii="Times New Roman" w:hAnsi="Times New Roman"/>
          <w:sz w:val="28"/>
          <w:szCs w:val="28"/>
        </w:rPr>
        <w:t>[</w:t>
      </w:r>
      <w:r w:rsidR="00F077E2" w:rsidRPr="007B6493">
        <w:rPr>
          <w:rFonts w:ascii="Times New Roman" w:hAnsi="Times New Roman"/>
          <w:sz w:val="28"/>
          <w:szCs w:val="28"/>
        </w:rPr>
        <w:t>99</w:t>
      </w:r>
      <w:r w:rsidR="00A82058" w:rsidRPr="007B6493">
        <w:rPr>
          <w:rFonts w:ascii="Times New Roman" w:hAnsi="Times New Roman"/>
          <w:sz w:val="28"/>
          <w:szCs w:val="28"/>
        </w:rPr>
        <w:t>]</w:t>
      </w:r>
      <w:r w:rsidRPr="007B6493">
        <w:rPr>
          <w:rFonts w:ascii="Times New Roman" w:hAnsi="Times New Roman"/>
          <w:sz w:val="28"/>
          <w:szCs w:val="28"/>
        </w:rPr>
        <w:t xml:space="preserve">. (устраняет лишнее опущение бровей), разрез Bellinvia </w:t>
      </w:r>
      <w:r w:rsidR="00A82058" w:rsidRPr="007B6493">
        <w:rPr>
          <w:rFonts w:ascii="Times New Roman" w:hAnsi="Times New Roman"/>
          <w:sz w:val="28"/>
          <w:szCs w:val="28"/>
        </w:rPr>
        <w:t>[</w:t>
      </w:r>
      <w:r w:rsidR="004569FE" w:rsidRPr="007B6493">
        <w:rPr>
          <w:rFonts w:ascii="Times New Roman" w:hAnsi="Times New Roman"/>
          <w:sz w:val="28"/>
          <w:szCs w:val="28"/>
        </w:rPr>
        <w:t>7</w:t>
      </w:r>
      <w:r w:rsidR="00575D8C" w:rsidRPr="007B6493">
        <w:rPr>
          <w:rFonts w:ascii="Times New Roman" w:hAnsi="Times New Roman"/>
          <w:sz w:val="28"/>
          <w:szCs w:val="28"/>
        </w:rPr>
        <w:t>1</w:t>
      </w:r>
      <w:r w:rsidR="00294C5C" w:rsidRPr="007B6493">
        <w:rPr>
          <w:rFonts w:ascii="Times New Roman" w:hAnsi="Times New Roman"/>
          <w:sz w:val="28"/>
          <w:szCs w:val="28"/>
        </w:rPr>
        <w:t>,с. 8</w:t>
      </w:r>
      <w:r w:rsidR="00A82058" w:rsidRPr="007B6493">
        <w:rPr>
          <w:rFonts w:ascii="Times New Roman" w:hAnsi="Times New Roman"/>
          <w:sz w:val="28"/>
          <w:szCs w:val="28"/>
        </w:rPr>
        <w:t>]</w:t>
      </w:r>
      <w:r w:rsidRPr="007B6493">
        <w:rPr>
          <w:rFonts w:ascii="Times New Roman" w:hAnsi="Times New Roman"/>
          <w:sz w:val="28"/>
          <w:szCs w:val="28"/>
        </w:rPr>
        <w:t xml:space="preserve"> (за височным краем надбровной дуги) для предотвращения бокового нависания. </w:t>
      </w:r>
      <w:r w:rsidRPr="007B6493">
        <w:rPr>
          <w:rFonts w:ascii="Times New Roman" w:hAnsi="Times New Roman"/>
          <w:sz w:val="28"/>
          <w:szCs w:val="28"/>
          <w:lang w:val="kk-KZ"/>
        </w:rPr>
        <w:t xml:space="preserve"> </w:t>
      </w:r>
      <w:r w:rsidRPr="007B6493">
        <w:rPr>
          <w:rFonts w:ascii="Times New Roman" w:hAnsi="Times New Roman"/>
          <w:sz w:val="28"/>
          <w:szCs w:val="28"/>
        </w:rPr>
        <w:t>При отсутствии гусиных лапок молод</w:t>
      </w:r>
      <w:r w:rsidR="004B2507" w:rsidRPr="007B6493">
        <w:rPr>
          <w:rFonts w:ascii="Times New Roman" w:hAnsi="Times New Roman"/>
          <w:sz w:val="28"/>
          <w:szCs w:val="28"/>
        </w:rPr>
        <w:t>ым</w:t>
      </w:r>
      <w:r w:rsidRPr="007B6493">
        <w:rPr>
          <w:rFonts w:ascii="Times New Roman" w:hAnsi="Times New Roman"/>
          <w:sz w:val="28"/>
          <w:szCs w:val="28"/>
        </w:rPr>
        <w:t xml:space="preserve"> пациента</w:t>
      </w:r>
      <w:r w:rsidR="004B2507" w:rsidRPr="007B6493">
        <w:rPr>
          <w:rFonts w:ascii="Times New Roman" w:hAnsi="Times New Roman"/>
          <w:sz w:val="28"/>
          <w:szCs w:val="28"/>
        </w:rPr>
        <w:t>м</w:t>
      </w:r>
      <w:r w:rsidRPr="007B6493">
        <w:rPr>
          <w:rFonts w:ascii="Times New Roman" w:hAnsi="Times New Roman"/>
          <w:sz w:val="28"/>
          <w:szCs w:val="28"/>
        </w:rPr>
        <w:t xml:space="preserve"> скальпелобразное иссечение кожи не рекомендуется, так как видна боковая часть линии шва </w:t>
      </w:r>
      <w:r w:rsidR="00A82058" w:rsidRPr="007B6493">
        <w:rPr>
          <w:rFonts w:ascii="Times New Roman" w:hAnsi="Times New Roman"/>
          <w:sz w:val="28"/>
          <w:szCs w:val="28"/>
        </w:rPr>
        <w:t>[</w:t>
      </w:r>
      <w:r w:rsidR="00575D8C" w:rsidRPr="007B6493">
        <w:rPr>
          <w:rFonts w:ascii="Times New Roman" w:hAnsi="Times New Roman"/>
          <w:sz w:val="28"/>
          <w:szCs w:val="28"/>
        </w:rPr>
        <w:t>100</w:t>
      </w:r>
      <w:r w:rsidR="00A82058" w:rsidRPr="007B6493">
        <w:rPr>
          <w:rFonts w:ascii="Times New Roman" w:hAnsi="Times New Roman"/>
          <w:sz w:val="28"/>
          <w:szCs w:val="28"/>
        </w:rPr>
        <w:t>]</w:t>
      </w:r>
      <w:r w:rsidRPr="007B6493">
        <w:rPr>
          <w:rFonts w:ascii="Times New Roman" w:hAnsi="Times New Roman"/>
          <w:sz w:val="28"/>
          <w:szCs w:val="28"/>
        </w:rPr>
        <w:t>. Сочетание подбровного иссечения кожи и верхней блефаропластики</w:t>
      </w:r>
      <w:r w:rsidR="004B2507" w:rsidRPr="007B6493">
        <w:rPr>
          <w:rFonts w:ascii="Times New Roman" w:hAnsi="Times New Roman"/>
          <w:sz w:val="28"/>
          <w:szCs w:val="28"/>
        </w:rPr>
        <w:t xml:space="preserve"> - </w:t>
      </w:r>
      <w:r w:rsidRPr="007B6493">
        <w:rPr>
          <w:rFonts w:ascii="Times New Roman" w:hAnsi="Times New Roman"/>
          <w:sz w:val="28"/>
          <w:szCs w:val="28"/>
        </w:rPr>
        <w:t xml:space="preserve"> эффективный метод для лечения умеренного и тяжелого дерматохалазиса с боковым нависанием у некоторых </w:t>
      </w:r>
      <w:r w:rsidR="0047523B" w:rsidRPr="007B6493">
        <w:rPr>
          <w:rFonts w:ascii="Times New Roman" w:hAnsi="Times New Roman"/>
          <w:sz w:val="28"/>
          <w:szCs w:val="28"/>
        </w:rPr>
        <w:t>лиц</w:t>
      </w:r>
      <w:r w:rsidRPr="007B6493">
        <w:rPr>
          <w:rFonts w:ascii="Times New Roman" w:hAnsi="Times New Roman"/>
          <w:sz w:val="28"/>
          <w:szCs w:val="28"/>
        </w:rPr>
        <w:t xml:space="preserve"> японского происхождения. Авторы исследования отбирали пациентов с дерматохалазисом верхних век средней и тяжелой степени и с высоко расположенными бровями и латеральным нависанием, также пациентов с остаточным латеральным нависанием после предыдущей блефаропластики </w:t>
      </w:r>
      <w:r w:rsidR="00A82058" w:rsidRPr="007B6493">
        <w:rPr>
          <w:rFonts w:ascii="Times New Roman" w:hAnsi="Times New Roman"/>
          <w:sz w:val="28"/>
          <w:szCs w:val="28"/>
        </w:rPr>
        <w:t>[</w:t>
      </w:r>
      <w:r w:rsidR="004569FE" w:rsidRPr="007B6493">
        <w:rPr>
          <w:rFonts w:ascii="Times New Roman" w:hAnsi="Times New Roman"/>
          <w:sz w:val="28"/>
          <w:szCs w:val="28"/>
        </w:rPr>
        <w:t>10</w:t>
      </w:r>
      <w:r w:rsidR="00575D8C" w:rsidRPr="007B6493">
        <w:rPr>
          <w:rFonts w:ascii="Times New Roman" w:hAnsi="Times New Roman"/>
          <w:sz w:val="28"/>
          <w:szCs w:val="28"/>
        </w:rPr>
        <w:t>1</w:t>
      </w:r>
      <w:r w:rsidR="00A82058" w:rsidRPr="007B6493">
        <w:rPr>
          <w:rFonts w:ascii="Times New Roman" w:hAnsi="Times New Roman"/>
          <w:sz w:val="28"/>
          <w:szCs w:val="28"/>
        </w:rPr>
        <w:t>]</w:t>
      </w:r>
      <w:r w:rsidRPr="007B6493">
        <w:rPr>
          <w:rFonts w:ascii="Times New Roman" w:hAnsi="Times New Roman"/>
          <w:sz w:val="28"/>
          <w:szCs w:val="28"/>
        </w:rPr>
        <w:t xml:space="preserve">. </w:t>
      </w:r>
    </w:p>
    <w:p w:rsidR="002074F2" w:rsidRPr="007B6493" w:rsidRDefault="002074F2" w:rsidP="007003AA">
      <w:pPr>
        <w:spacing w:line="240" w:lineRule="auto"/>
        <w:ind w:firstLine="567"/>
        <w:contextualSpacing/>
        <w:jc w:val="both"/>
        <w:rPr>
          <w:rFonts w:ascii="Times New Roman" w:hAnsi="Times New Roman"/>
          <w:sz w:val="28"/>
          <w:szCs w:val="28"/>
        </w:rPr>
      </w:pPr>
      <w:r w:rsidRPr="007B6493">
        <w:rPr>
          <w:rFonts w:ascii="Times New Roman" w:hAnsi="Times New Roman"/>
          <w:sz w:val="28"/>
          <w:szCs w:val="28"/>
        </w:rPr>
        <w:t xml:space="preserve">Также сейчас эстетическая хирургия век склонна отказаться от агрессивного удаления кожи, мышц и жира при лечении возрастных изменений. Современный подход направлен на создание более молодой и здоровой зоны верхнего века, что означает выполнение консервативной блефаропластики в сочетании с некоторым увеличением объема боковой части брови и области межбровья </w:t>
      </w:r>
      <w:r w:rsidR="00A82058" w:rsidRPr="007B6493">
        <w:rPr>
          <w:rFonts w:ascii="Times New Roman" w:hAnsi="Times New Roman"/>
          <w:sz w:val="28"/>
          <w:szCs w:val="28"/>
        </w:rPr>
        <w:t>[</w:t>
      </w:r>
      <w:r w:rsidR="004569FE" w:rsidRPr="007B6493">
        <w:rPr>
          <w:rFonts w:ascii="Times New Roman" w:hAnsi="Times New Roman"/>
          <w:sz w:val="28"/>
          <w:szCs w:val="28"/>
        </w:rPr>
        <w:t>10</w:t>
      </w:r>
      <w:r w:rsidR="00575D8C" w:rsidRPr="007B6493">
        <w:rPr>
          <w:rFonts w:ascii="Times New Roman" w:hAnsi="Times New Roman"/>
          <w:sz w:val="28"/>
          <w:szCs w:val="28"/>
        </w:rPr>
        <w:t>2</w:t>
      </w:r>
      <w:r w:rsidR="00A82058" w:rsidRPr="007B6493">
        <w:rPr>
          <w:rFonts w:ascii="Times New Roman" w:hAnsi="Times New Roman"/>
          <w:sz w:val="28"/>
          <w:szCs w:val="28"/>
        </w:rPr>
        <w:t>]</w:t>
      </w:r>
      <w:r w:rsidRPr="007B6493">
        <w:rPr>
          <w:rFonts w:ascii="Times New Roman" w:hAnsi="Times New Roman"/>
          <w:sz w:val="28"/>
          <w:szCs w:val="28"/>
        </w:rPr>
        <w:t xml:space="preserve">. Верхняя блефаропластика, как правило, не требует удаления жира </w:t>
      </w:r>
      <w:r w:rsidR="00A82058" w:rsidRPr="007B6493">
        <w:rPr>
          <w:rFonts w:ascii="Times New Roman" w:hAnsi="Times New Roman"/>
          <w:sz w:val="28"/>
          <w:szCs w:val="28"/>
        </w:rPr>
        <w:t>[</w:t>
      </w:r>
      <w:r w:rsidR="004569FE" w:rsidRPr="007B6493">
        <w:rPr>
          <w:rFonts w:ascii="Times New Roman" w:hAnsi="Times New Roman"/>
          <w:sz w:val="28"/>
          <w:szCs w:val="28"/>
        </w:rPr>
        <w:t>10</w:t>
      </w:r>
      <w:r w:rsidR="00575D8C" w:rsidRPr="007B6493">
        <w:rPr>
          <w:rFonts w:ascii="Times New Roman" w:hAnsi="Times New Roman"/>
          <w:sz w:val="28"/>
          <w:szCs w:val="28"/>
        </w:rPr>
        <w:t>3</w:t>
      </w:r>
      <w:r w:rsidR="00A82058" w:rsidRPr="007B6493">
        <w:rPr>
          <w:rFonts w:ascii="Times New Roman" w:hAnsi="Times New Roman"/>
          <w:sz w:val="28"/>
          <w:szCs w:val="28"/>
        </w:rPr>
        <w:t>]</w:t>
      </w:r>
      <w:r w:rsidRPr="007B6493">
        <w:rPr>
          <w:rFonts w:ascii="Times New Roman" w:hAnsi="Times New Roman"/>
          <w:sz w:val="28"/>
          <w:szCs w:val="28"/>
        </w:rPr>
        <w:t xml:space="preserve">. Стиль выполнения и степень резекции мягких тканей будут варьироваться в зависимости от предпочтений хирурга и его опыта </w:t>
      </w:r>
      <w:r w:rsidR="00A82058" w:rsidRPr="007B6493">
        <w:rPr>
          <w:rFonts w:ascii="Times New Roman" w:hAnsi="Times New Roman"/>
          <w:sz w:val="28"/>
          <w:szCs w:val="28"/>
        </w:rPr>
        <w:t>[10</w:t>
      </w:r>
      <w:r w:rsidR="00575D8C" w:rsidRPr="007B6493">
        <w:rPr>
          <w:rFonts w:ascii="Times New Roman" w:hAnsi="Times New Roman"/>
          <w:sz w:val="28"/>
          <w:szCs w:val="28"/>
        </w:rPr>
        <w:t>4</w:t>
      </w:r>
      <w:r w:rsidR="00A82058" w:rsidRPr="007B6493">
        <w:rPr>
          <w:rFonts w:ascii="Times New Roman" w:hAnsi="Times New Roman"/>
          <w:sz w:val="28"/>
          <w:szCs w:val="28"/>
        </w:rPr>
        <w:t>]</w:t>
      </w:r>
      <w:r w:rsidRPr="007B6493">
        <w:rPr>
          <w:rFonts w:ascii="Times New Roman" w:hAnsi="Times New Roman"/>
          <w:sz w:val="28"/>
          <w:szCs w:val="28"/>
        </w:rPr>
        <w:t>.</w:t>
      </w:r>
    </w:p>
    <w:p w:rsidR="00DA5F55" w:rsidRPr="007B6493" w:rsidRDefault="002074F2" w:rsidP="007003AA">
      <w:pPr>
        <w:spacing w:after="0" w:line="240" w:lineRule="auto"/>
        <w:ind w:firstLine="567"/>
        <w:jc w:val="both"/>
        <w:rPr>
          <w:rFonts w:ascii="Times New Roman" w:hAnsi="Times New Roman"/>
          <w:sz w:val="28"/>
          <w:szCs w:val="28"/>
        </w:rPr>
      </w:pPr>
      <w:r w:rsidRPr="007B6493">
        <w:rPr>
          <w:rFonts w:ascii="Times New Roman" w:hAnsi="Times New Roman"/>
          <w:sz w:val="28"/>
          <w:szCs w:val="28"/>
        </w:rPr>
        <w:t>В прошлом для пациентов и хирургов целью азиатской хирургии век было достижение европеоидного вида. Однако со временем люди поняли, что веки, похожие на европейские, дела</w:t>
      </w:r>
      <w:r w:rsidR="004B2507" w:rsidRPr="007B6493">
        <w:rPr>
          <w:rFonts w:ascii="Times New Roman" w:hAnsi="Times New Roman"/>
          <w:sz w:val="28"/>
          <w:szCs w:val="28"/>
        </w:rPr>
        <w:t>ю</w:t>
      </w:r>
      <w:r w:rsidRPr="007B6493">
        <w:rPr>
          <w:rFonts w:ascii="Times New Roman" w:hAnsi="Times New Roman"/>
          <w:sz w:val="28"/>
          <w:szCs w:val="28"/>
        </w:rPr>
        <w:t xml:space="preserve">т </w:t>
      </w:r>
      <w:r w:rsidR="00D55E68" w:rsidRPr="007B6493">
        <w:rPr>
          <w:rFonts w:ascii="Times New Roman" w:hAnsi="Times New Roman"/>
          <w:sz w:val="28"/>
          <w:szCs w:val="28"/>
        </w:rPr>
        <w:t xml:space="preserve">внешний вид </w:t>
      </w:r>
      <w:r w:rsidRPr="007B6493">
        <w:rPr>
          <w:rFonts w:ascii="Times New Roman" w:hAnsi="Times New Roman"/>
          <w:sz w:val="28"/>
          <w:szCs w:val="28"/>
        </w:rPr>
        <w:t>азиатских пациентов довольно неестественным. В результате тенденция сместилась в сторону сохранени</w:t>
      </w:r>
      <w:r w:rsidR="0022039E" w:rsidRPr="007B6493">
        <w:rPr>
          <w:rFonts w:ascii="Times New Roman" w:hAnsi="Times New Roman"/>
          <w:sz w:val="28"/>
          <w:szCs w:val="28"/>
        </w:rPr>
        <w:t>я</w:t>
      </w:r>
      <w:r w:rsidRPr="007B6493">
        <w:rPr>
          <w:rFonts w:ascii="Times New Roman" w:hAnsi="Times New Roman"/>
          <w:sz w:val="28"/>
          <w:szCs w:val="28"/>
        </w:rPr>
        <w:t xml:space="preserve"> азиатских черт. Представление о красоте лица не фиксировано и постоянно меняется</w:t>
      </w:r>
      <w:r w:rsidR="00D11F35" w:rsidRPr="007B6493">
        <w:rPr>
          <w:rFonts w:ascii="Times New Roman" w:hAnsi="Times New Roman"/>
          <w:sz w:val="28"/>
          <w:szCs w:val="28"/>
        </w:rPr>
        <w:t xml:space="preserve"> </w:t>
      </w:r>
      <w:r w:rsidR="00A82058" w:rsidRPr="007B6493">
        <w:rPr>
          <w:rFonts w:ascii="Times New Roman" w:hAnsi="Times New Roman"/>
          <w:sz w:val="28"/>
          <w:szCs w:val="28"/>
        </w:rPr>
        <w:t>[10</w:t>
      </w:r>
      <w:r w:rsidR="00575D8C" w:rsidRPr="007B6493">
        <w:rPr>
          <w:rFonts w:ascii="Times New Roman" w:hAnsi="Times New Roman"/>
          <w:sz w:val="28"/>
          <w:szCs w:val="28"/>
        </w:rPr>
        <w:t>5</w:t>
      </w:r>
      <w:r w:rsidR="00A82058" w:rsidRPr="007B6493">
        <w:rPr>
          <w:rFonts w:ascii="Times New Roman" w:hAnsi="Times New Roman"/>
          <w:sz w:val="28"/>
          <w:szCs w:val="28"/>
        </w:rPr>
        <w:t>]</w:t>
      </w:r>
      <w:r w:rsidRPr="007B6493">
        <w:rPr>
          <w:rFonts w:ascii="Times New Roman" w:hAnsi="Times New Roman"/>
          <w:sz w:val="28"/>
          <w:szCs w:val="28"/>
        </w:rPr>
        <w:t xml:space="preserve">. Таким образом, пластическим хирургам необходимо идти в ногу с эстетическими тенденциями или предпочтениями </w:t>
      </w:r>
      <w:r w:rsidR="00A82058" w:rsidRPr="007B6493">
        <w:rPr>
          <w:rFonts w:ascii="Times New Roman" w:hAnsi="Times New Roman"/>
          <w:sz w:val="28"/>
          <w:szCs w:val="28"/>
        </w:rPr>
        <w:t>[10</w:t>
      </w:r>
      <w:r w:rsidR="00575D8C" w:rsidRPr="007B6493">
        <w:rPr>
          <w:rFonts w:ascii="Times New Roman" w:hAnsi="Times New Roman"/>
          <w:sz w:val="28"/>
          <w:szCs w:val="28"/>
        </w:rPr>
        <w:t>6</w:t>
      </w:r>
      <w:r w:rsidR="00A82058" w:rsidRPr="007B6493">
        <w:rPr>
          <w:rFonts w:ascii="Times New Roman" w:hAnsi="Times New Roman"/>
          <w:sz w:val="28"/>
          <w:szCs w:val="28"/>
        </w:rPr>
        <w:t>]</w:t>
      </w:r>
      <w:r w:rsidRPr="007B6493">
        <w:rPr>
          <w:rFonts w:ascii="Times New Roman" w:hAnsi="Times New Roman"/>
          <w:sz w:val="28"/>
          <w:szCs w:val="28"/>
        </w:rPr>
        <w:t xml:space="preserve">.  </w:t>
      </w:r>
    </w:p>
    <w:p w:rsidR="007003AA" w:rsidRPr="007B6493" w:rsidRDefault="007003AA" w:rsidP="007003AA">
      <w:pPr>
        <w:spacing w:after="0" w:line="240" w:lineRule="auto"/>
        <w:ind w:firstLine="567"/>
        <w:jc w:val="both"/>
        <w:rPr>
          <w:rFonts w:ascii="Times New Roman" w:hAnsi="Times New Roman"/>
          <w:sz w:val="28"/>
          <w:szCs w:val="28"/>
        </w:rPr>
      </w:pPr>
    </w:p>
    <w:p w:rsidR="00DA5F55" w:rsidRPr="007B6493" w:rsidRDefault="00DA5F55" w:rsidP="007003AA">
      <w:pPr>
        <w:spacing w:after="0" w:line="240" w:lineRule="auto"/>
        <w:ind w:firstLine="567"/>
        <w:jc w:val="both"/>
        <w:rPr>
          <w:rFonts w:ascii="Times New Roman" w:hAnsi="Times New Roman"/>
          <w:b/>
          <w:bCs/>
          <w:sz w:val="28"/>
          <w:szCs w:val="28"/>
        </w:rPr>
      </w:pPr>
      <w:r w:rsidRPr="007B6493">
        <w:rPr>
          <w:rFonts w:ascii="Times New Roman" w:hAnsi="Times New Roman"/>
          <w:b/>
          <w:bCs/>
          <w:sz w:val="28"/>
          <w:szCs w:val="28"/>
        </w:rPr>
        <w:t>1.</w:t>
      </w:r>
      <w:r w:rsidR="00055D8D" w:rsidRPr="007B6493">
        <w:rPr>
          <w:rFonts w:ascii="Times New Roman" w:hAnsi="Times New Roman"/>
          <w:b/>
          <w:bCs/>
          <w:sz w:val="28"/>
          <w:szCs w:val="28"/>
        </w:rPr>
        <w:t>7</w:t>
      </w:r>
      <w:r w:rsidRPr="007B6493">
        <w:rPr>
          <w:rFonts w:ascii="Times New Roman" w:hAnsi="Times New Roman"/>
          <w:b/>
          <w:bCs/>
          <w:sz w:val="28"/>
          <w:szCs w:val="28"/>
        </w:rPr>
        <w:t xml:space="preserve"> Предоперационная хирургическая разметка</w:t>
      </w:r>
    </w:p>
    <w:p w:rsidR="007003AA" w:rsidRPr="007B6493" w:rsidRDefault="007003AA" w:rsidP="007003AA">
      <w:pPr>
        <w:spacing w:after="0" w:line="240" w:lineRule="auto"/>
        <w:ind w:firstLine="567"/>
        <w:jc w:val="both"/>
        <w:rPr>
          <w:rFonts w:ascii="Times New Roman" w:hAnsi="Times New Roman"/>
          <w:b/>
          <w:bCs/>
          <w:sz w:val="28"/>
          <w:szCs w:val="28"/>
        </w:rPr>
      </w:pPr>
    </w:p>
    <w:p w:rsidR="002074F2" w:rsidRPr="007B6493" w:rsidRDefault="00DA5F55" w:rsidP="007003AA">
      <w:pPr>
        <w:spacing w:after="0" w:line="240" w:lineRule="auto"/>
        <w:ind w:firstLine="567"/>
        <w:contextualSpacing/>
        <w:jc w:val="both"/>
        <w:rPr>
          <w:rFonts w:ascii="Times New Roman" w:hAnsi="Times New Roman"/>
          <w:sz w:val="28"/>
          <w:szCs w:val="28"/>
        </w:rPr>
      </w:pPr>
      <w:r w:rsidRPr="007B6493">
        <w:rPr>
          <w:rFonts w:ascii="Times New Roman" w:hAnsi="Times New Roman"/>
          <w:sz w:val="28"/>
          <w:szCs w:val="28"/>
        </w:rPr>
        <w:t>1.</w:t>
      </w:r>
      <w:r w:rsidR="00055D8D" w:rsidRPr="007B6493">
        <w:rPr>
          <w:rFonts w:ascii="Times New Roman" w:hAnsi="Times New Roman"/>
          <w:sz w:val="28"/>
          <w:szCs w:val="28"/>
        </w:rPr>
        <w:t>7</w:t>
      </w:r>
      <w:r w:rsidR="002074F2" w:rsidRPr="007B6493">
        <w:rPr>
          <w:rFonts w:ascii="Times New Roman" w:hAnsi="Times New Roman"/>
          <w:sz w:val="28"/>
          <w:szCs w:val="28"/>
        </w:rPr>
        <w:t xml:space="preserve">.1 </w:t>
      </w:r>
      <w:r w:rsidR="002074F2" w:rsidRPr="007B6493">
        <w:rPr>
          <w:rFonts w:ascii="Times New Roman" w:hAnsi="Times New Roman"/>
          <w:noProof/>
          <w:sz w:val="28"/>
          <w:szCs w:val="28"/>
          <w:lang w:val="kk-KZ"/>
        </w:rPr>
        <w:t>Традиционные способы хирургической разметки кожи при верхней блефаропластике</w:t>
      </w:r>
      <w:r w:rsidR="0022039E" w:rsidRPr="007B6493">
        <w:rPr>
          <w:rFonts w:ascii="Times New Roman" w:hAnsi="Times New Roman"/>
          <w:noProof/>
          <w:sz w:val="28"/>
          <w:szCs w:val="28"/>
          <w:lang w:val="kk-KZ"/>
        </w:rPr>
        <w:t>.</w:t>
      </w:r>
      <w:r w:rsidR="002074F2" w:rsidRPr="007B6493">
        <w:rPr>
          <w:rFonts w:ascii="Times New Roman" w:hAnsi="Times New Roman"/>
          <w:sz w:val="28"/>
          <w:szCs w:val="28"/>
        </w:rPr>
        <w:tab/>
      </w:r>
    </w:p>
    <w:p w:rsidR="002074F2" w:rsidRPr="007B6493" w:rsidRDefault="002074F2" w:rsidP="007003AA">
      <w:pPr>
        <w:spacing w:after="0" w:line="240" w:lineRule="auto"/>
        <w:ind w:firstLine="567"/>
        <w:contextualSpacing/>
        <w:jc w:val="both"/>
        <w:rPr>
          <w:rFonts w:ascii="Times New Roman" w:hAnsi="Times New Roman"/>
          <w:sz w:val="28"/>
          <w:szCs w:val="28"/>
        </w:rPr>
      </w:pPr>
      <w:r w:rsidRPr="007B6493">
        <w:rPr>
          <w:rFonts w:ascii="Times New Roman" w:hAnsi="Times New Roman"/>
          <w:sz w:val="28"/>
          <w:szCs w:val="28"/>
        </w:rPr>
        <w:t xml:space="preserve">Маркировка кожи для блефаропластики является одним из наиболее важных этапов операции. Хотя технический аспект блефаропластики прост, маркировка — это искусство. </w:t>
      </w:r>
    </w:p>
    <w:p w:rsidR="002074F2" w:rsidRPr="007B6493" w:rsidRDefault="002074F2" w:rsidP="007003AA">
      <w:pPr>
        <w:tabs>
          <w:tab w:val="left" w:pos="993"/>
        </w:tabs>
        <w:spacing w:after="0" w:line="240" w:lineRule="auto"/>
        <w:ind w:firstLine="567"/>
        <w:contextualSpacing/>
        <w:jc w:val="both"/>
        <w:rPr>
          <w:rFonts w:ascii="Times New Roman" w:hAnsi="Times New Roman"/>
          <w:sz w:val="28"/>
          <w:szCs w:val="28"/>
        </w:rPr>
      </w:pPr>
      <w:r w:rsidRPr="007B6493">
        <w:rPr>
          <w:rFonts w:ascii="Times New Roman" w:hAnsi="Times New Roman"/>
          <w:sz w:val="28"/>
          <w:szCs w:val="28"/>
        </w:rPr>
        <w:t xml:space="preserve">В 2019 году </w:t>
      </w:r>
      <w:r w:rsidR="00AC6DEC" w:rsidRPr="007B6493">
        <w:rPr>
          <w:rFonts w:ascii="Times New Roman" w:hAnsi="Times New Roman"/>
          <w:sz w:val="28"/>
          <w:szCs w:val="28"/>
        </w:rPr>
        <w:t xml:space="preserve">Холландер и другие авторы провели </w:t>
      </w:r>
      <w:r w:rsidRPr="007B6493">
        <w:rPr>
          <w:rFonts w:ascii="Times New Roman" w:hAnsi="Times New Roman"/>
          <w:sz w:val="28"/>
          <w:szCs w:val="28"/>
        </w:rPr>
        <w:t>систематическ</w:t>
      </w:r>
      <w:r w:rsidR="00AC6DEC" w:rsidRPr="007B6493">
        <w:rPr>
          <w:rFonts w:ascii="Times New Roman" w:hAnsi="Times New Roman"/>
          <w:sz w:val="28"/>
          <w:szCs w:val="28"/>
        </w:rPr>
        <w:t>ий</w:t>
      </w:r>
      <w:r w:rsidRPr="007B6493">
        <w:rPr>
          <w:rFonts w:ascii="Times New Roman" w:hAnsi="Times New Roman"/>
          <w:sz w:val="28"/>
          <w:szCs w:val="28"/>
        </w:rPr>
        <w:t xml:space="preserve"> обзор, в </w:t>
      </w:r>
      <w:r w:rsidR="00AC6DEC" w:rsidRPr="007B6493">
        <w:rPr>
          <w:rFonts w:ascii="Times New Roman" w:hAnsi="Times New Roman"/>
          <w:sz w:val="28"/>
          <w:szCs w:val="28"/>
        </w:rPr>
        <w:t>процессе</w:t>
      </w:r>
      <w:r w:rsidRPr="007B6493">
        <w:rPr>
          <w:rFonts w:ascii="Times New Roman" w:hAnsi="Times New Roman"/>
          <w:sz w:val="28"/>
          <w:szCs w:val="28"/>
        </w:rPr>
        <w:t xml:space="preserve"> которого </w:t>
      </w:r>
      <w:r w:rsidR="00AC6DEC" w:rsidRPr="007B6493">
        <w:rPr>
          <w:rFonts w:ascii="Times New Roman" w:hAnsi="Times New Roman"/>
          <w:sz w:val="28"/>
          <w:szCs w:val="28"/>
        </w:rPr>
        <w:t xml:space="preserve">анализировали </w:t>
      </w:r>
      <w:r w:rsidRPr="007B6493">
        <w:rPr>
          <w:rFonts w:ascii="Times New Roman" w:hAnsi="Times New Roman"/>
          <w:sz w:val="28"/>
          <w:szCs w:val="28"/>
        </w:rPr>
        <w:t xml:space="preserve">эстетические результаты </w:t>
      </w:r>
      <w:r w:rsidR="00AC6DEC" w:rsidRPr="007B6493">
        <w:rPr>
          <w:rFonts w:ascii="Times New Roman" w:hAnsi="Times New Roman"/>
          <w:sz w:val="28"/>
          <w:szCs w:val="28"/>
        </w:rPr>
        <w:t xml:space="preserve">верхней </w:t>
      </w:r>
      <w:r w:rsidRPr="007B6493">
        <w:rPr>
          <w:rFonts w:ascii="Times New Roman" w:hAnsi="Times New Roman"/>
          <w:sz w:val="28"/>
          <w:szCs w:val="28"/>
        </w:rPr>
        <w:t>блефаропластик</w:t>
      </w:r>
      <w:r w:rsidR="00AC6DEC" w:rsidRPr="007B6493">
        <w:rPr>
          <w:rFonts w:ascii="Times New Roman" w:hAnsi="Times New Roman"/>
          <w:sz w:val="28"/>
          <w:szCs w:val="28"/>
        </w:rPr>
        <w:t>и</w:t>
      </w:r>
      <w:r w:rsidRPr="007B6493">
        <w:rPr>
          <w:rFonts w:ascii="Times New Roman" w:hAnsi="Times New Roman"/>
          <w:sz w:val="28"/>
          <w:szCs w:val="28"/>
        </w:rPr>
        <w:t xml:space="preserve">. </w:t>
      </w:r>
      <w:r w:rsidR="00AC6DEC" w:rsidRPr="007B6493">
        <w:rPr>
          <w:rFonts w:ascii="Times New Roman" w:hAnsi="Times New Roman"/>
          <w:sz w:val="28"/>
          <w:szCs w:val="28"/>
        </w:rPr>
        <w:t>Ученые установили</w:t>
      </w:r>
      <w:r w:rsidRPr="007B6493">
        <w:rPr>
          <w:rFonts w:ascii="Times New Roman" w:hAnsi="Times New Roman"/>
          <w:sz w:val="28"/>
          <w:szCs w:val="28"/>
        </w:rPr>
        <w:t>, что оптимальн</w:t>
      </w:r>
      <w:r w:rsidR="00AC6DEC" w:rsidRPr="007B6493">
        <w:rPr>
          <w:rFonts w:ascii="Times New Roman" w:hAnsi="Times New Roman"/>
          <w:sz w:val="28"/>
          <w:szCs w:val="28"/>
        </w:rPr>
        <w:t xml:space="preserve">ая хирургическая маркировка для </w:t>
      </w:r>
      <w:r w:rsidR="001B63BA" w:rsidRPr="007B6493">
        <w:rPr>
          <w:rFonts w:ascii="Times New Roman" w:hAnsi="Times New Roman"/>
          <w:sz w:val="28"/>
          <w:szCs w:val="28"/>
        </w:rPr>
        <w:t>пластической операции</w:t>
      </w:r>
      <w:r w:rsidR="00AC6DEC" w:rsidRPr="007B6493">
        <w:rPr>
          <w:rFonts w:ascii="Times New Roman" w:hAnsi="Times New Roman"/>
          <w:sz w:val="28"/>
          <w:szCs w:val="28"/>
        </w:rPr>
        <w:t xml:space="preserve"> верхних век</w:t>
      </w:r>
      <w:r w:rsidR="00D55E68" w:rsidRPr="007B6493">
        <w:rPr>
          <w:rFonts w:ascii="Times New Roman" w:hAnsi="Times New Roman"/>
          <w:sz w:val="28"/>
          <w:szCs w:val="28"/>
        </w:rPr>
        <w:t xml:space="preserve"> и</w:t>
      </w:r>
      <w:r w:rsidR="00AC6DEC" w:rsidRPr="007B6493">
        <w:rPr>
          <w:rFonts w:ascii="Times New Roman" w:hAnsi="Times New Roman"/>
          <w:sz w:val="28"/>
          <w:szCs w:val="28"/>
        </w:rPr>
        <w:t xml:space="preserve"> уменьшени</w:t>
      </w:r>
      <w:r w:rsidR="00D55E68" w:rsidRPr="007B6493">
        <w:rPr>
          <w:rFonts w:ascii="Times New Roman" w:hAnsi="Times New Roman"/>
          <w:sz w:val="28"/>
          <w:szCs w:val="28"/>
        </w:rPr>
        <w:t>е</w:t>
      </w:r>
      <w:r w:rsidR="00AC6DEC" w:rsidRPr="007B6493">
        <w:rPr>
          <w:rFonts w:ascii="Times New Roman" w:hAnsi="Times New Roman"/>
          <w:sz w:val="28"/>
          <w:szCs w:val="28"/>
        </w:rPr>
        <w:t xml:space="preserve"> бокового нависания верхнего века</w:t>
      </w:r>
      <w:r w:rsidR="001B63BA" w:rsidRPr="007B6493">
        <w:rPr>
          <w:rFonts w:ascii="Times New Roman" w:hAnsi="Times New Roman"/>
          <w:sz w:val="28"/>
          <w:szCs w:val="28"/>
        </w:rPr>
        <w:t xml:space="preserve"> после вмешательства</w:t>
      </w:r>
      <w:r w:rsidR="00AC6DEC" w:rsidRPr="007B6493">
        <w:rPr>
          <w:rFonts w:ascii="Times New Roman" w:hAnsi="Times New Roman"/>
          <w:sz w:val="28"/>
          <w:szCs w:val="28"/>
        </w:rPr>
        <w:t xml:space="preserve"> продолжают быть главными вопросами в эстетической хирургии</w:t>
      </w:r>
      <w:r w:rsidR="0016450E" w:rsidRPr="007B6493">
        <w:rPr>
          <w:rFonts w:ascii="Times New Roman" w:hAnsi="Times New Roman"/>
          <w:sz w:val="28"/>
          <w:szCs w:val="28"/>
        </w:rPr>
        <w:t xml:space="preserve"> </w:t>
      </w:r>
      <w:r w:rsidR="00911E30" w:rsidRPr="007B6493">
        <w:rPr>
          <w:rFonts w:ascii="Times New Roman" w:hAnsi="Times New Roman"/>
          <w:sz w:val="28"/>
          <w:szCs w:val="28"/>
        </w:rPr>
        <w:t>[8</w:t>
      </w:r>
      <w:r w:rsidR="00294C5C" w:rsidRPr="007B6493">
        <w:rPr>
          <w:rFonts w:ascii="Times New Roman" w:hAnsi="Times New Roman"/>
          <w:sz w:val="28"/>
          <w:szCs w:val="28"/>
        </w:rPr>
        <w:t>,с. 1</w:t>
      </w:r>
      <w:r w:rsidR="00911E30" w:rsidRPr="007B6493">
        <w:rPr>
          <w:rFonts w:ascii="Times New Roman" w:hAnsi="Times New Roman"/>
          <w:sz w:val="28"/>
          <w:szCs w:val="28"/>
        </w:rPr>
        <w:t>]</w:t>
      </w:r>
      <w:r w:rsidRPr="007B6493">
        <w:rPr>
          <w:rFonts w:ascii="Times New Roman" w:hAnsi="Times New Roman"/>
          <w:sz w:val="28"/>
          <w:szCs w:val="28"/>
        </w:rPr>
        <w:t>.</w:t>
      </w:r>
    </w:p>
    <w:p w:rsidR="002074F2" w:rsidRPr="007B6493" w:rsidRDefault="002074F2" w:rsidP="007003AA">
      <w:pPr>
        <w:tabs>
          <w:tab w:val="left" w:pos="993"/>
        </w:tabs>
        <w:spacing w:line="240" w:lineRule="auto"/>
        <w:ind w:firstLine="567"/>
        <w:contextualSpacing/>
        <w:jc w:val="both"/>
        <w:rPr>
          <w:rFonts w:ascii="Times New Roman" w:hAnsi="Times New Roman"/>
          <w:sz w:val="28"/>
          <w:szCs w:val="28"/>
        </w:rPr>
      </w:pPr>
      <w:r w:rsidRPr="007B6493">
        <w:rPr>
          <w:rFonts w:ascii="Times New Roman" w:hAnsi="Times New Roman"/>
          <w:sz w:val="28"/>
          <w:szCs w:val="28"/>
        </w:rPr>
        <w:t xml:space="preserve">Есть много сообщений о методах маркировки кожи при верхней блефаропластике. </w:t>
      </w:r>
    </w:p>
    <w:p w:rsidR="002074F2" w:rsidRPr="007B6493" w:rsidRDefault="002074F2" w:rsidP="007003AA">
      <w:pPr>
        <w:tabs>
          <w:tab w:val="left" w:pos="993"/>
        </w:tabs>
        <w:spacing w:line="240" w:lineRule="auto"/>
        <w:ind w:firstLine="567"/>
        <w:contextualSpacing/>
        <w:jc w:val="both"/>
        <w:rPr>
          <w:rFonts w:ascii="Times New Roman" w:hAnsi="Times New Roman"/>
          <w:sz w:val="28"/>
          <w:szCs w:val="28"/>
        </w:rPr>
      </w:pPr>
      <w:r w:rsidRPr="007B6493">
        <w:rPr>
          <w:rFonts w:ascii="Times New Roman" w:hAnsi="Times New Roman"/>
          <w:sz w:val="28"/>
          <w:szCs w:val="28"/>
        </w:rPr>
        <w:t xml:space="preserve">Классическими техниками маркировки верхних век </w:t>
      </w:r>
      <w:r w:rsidRPr="007B6493">
        <w:rPr>
          <w:rFonts w:ascii="Times New Roman" w:hAnsi="Times New Roman"/>
          <w:sz w:val="28"/>
          <w:szCs w:val="28"/>
          <w:lang w:val="kk-KZ"/>
        </w:rPr>
        <w:t xml:space="preserve">на рисунке </w:t>
      </w:r>
      <w:r w:rsidR="00911E30" w:rsidRPr="007B6493">
        <w:rPr>
          <w:rFonts w:ascii="Times New Roman" w:hAnsi="Times New Roman"/>
          <w:sz w:val="28"/>
          <w:szCs w:val="28"/>
        </w:rPr>
        <w:t>4</w:t>
      </w:r>
      <w:r w:rsidRPr="007B6493">
        <w:rPr>
          <w:rFonts w:ascii="Times New Roman" w:hAnsi="Times New Roman"/>
          <w:sz w:val="28"/>
          <w:szCs w:val="28"/>
        </w:rPr>
        <w:t xml:space="preserve"> являются: </w:t>
      </w:r>
    </w:p>
    <w:p w:rsidR="002074F2" w:rsidRPr="007B6493" w:rsidRDefault="002074F2" w:rsidP="007003AA">
      <w:pPr>
        <w:numPr>
          <w:ilvl w:val="0"/>
          <w:numId w:val="2"/>
        </w:numPr>
        <w:tabs>
          <w:tab w:val="left" w:pos="993"/>
        </w:tabs>
        <w:spacing w:line="240" w:lineRule="auto"/>
        <w:ind w:left="0" w:firstLine="567"/>
        <w:contextualSpacing/>
        <w:jc w:val="both"/>
        <w:rPr>
          <w:rFonts w:ascii="Times New Roman" w:hAnsi="Times New Roman"/>
          <w:sz w:val="28"/>
          <w:szCs w:val="28"/>
        </w:rPr>
      </w:pPr>
      <w:r w:rsidRPr="007B6493">
        <w:rPr>
          <w:rFonts w:ascii="Times New Roman" w:hAnsi="Times New Roman"/>
          <w:sz w:val="28"/>
          <w:szCs w:val="28"/>
        </w:rPr>
        <w:t xml:space="preserve">Разрез Беллинвиа </w:t>
      </w:r>
    </w:p>
    <w:p w:rsidR="002074F2" w:rsidRPr="007B6493" w:rsidRDefault="002074F2" w:rsidP="007003AA">
      <w:pPr>
        <w:numPr>
          <w:ilvl w:val="0"/>
          <w:numId w:val="2"/>
        </w:numPr>
        <w:tabs>
          <w:tab w:val="left" w:pos="993"/>
        </w:tabs>
        <w:spacing w:line="240" w:lineRule="auto"/>
        <w:ind w:left="0" w:firstLine="567"/>
        <w:contextualSpacing/>
        <w:jc w:val="both"/>
        <w:rPr>
          <w:rFonts w:ascii="Times New Roman" w:hAnsi="Times New Roman"/>
          <w:sz w:val="28"/>
          <w:szCs w:val="28"/>
        </w:rPr>
      </w:pPr>
      <w:r w:rsidRPr="007B6493">
        <w:rPr>
          <w:rFonts w:ascii="Times New Roman" w:hAnsi="Times New Roman"/>
          <w:sz w:val="28"/>
          <w:szCs w:val="28"/>
        </w:rPr>
        <w:t xml:space="preserve">Классический разрез по  </w:t>
      </w:r>
      <w:r w:rsidRPr="007B6493">
        <w:rPr>
          <w:rFonts w:ascii="Times New Roman" w:hAnsi="Times New Roman"/>
          <w:sz w:val="28"/>
          <w:szCs w:val="28"/>
          <w:lang w:val="en-US"/>
        </w:rPr>
        <w:t>Rees</w:t>
      </w:r>
      <w:r w:rsidRPr="007B6493">
        <w:rPr>
          <w:rFonts w:ascii="Times New Roman" w:hAnsi="Times New Roman"/>
          <w:sz w:val="28"/>
          <w:szCs w:val="28"/>
        </w:rPr>
        <w:t xml:space="preserve"> </w:t>
      </w:r>
    </w:p>
    <w:p w:rsidR="002074F2" w:rsidRPr="007B6493" w:rsidRDefault="002074F2" w:rsidP="007003AA">
      <w:pPr>
        <w:numPr>
          <w:ilvl w:val="0"/>
          <w:numId w:val="2"/>
        </w:numPr>
        <w:tabs>
          <w:tab w:val="left" w:pos="993"/>
        </w:tabs>
        <w:spacing w:before="240" w:line="240" w:lineRule="auto"/>
        <w:ind w:left="0" w:firstLine="567"/>
        <w:contextualSpacing/>
        <w:jc w:val="both"/>
        <w:rPr>
          <w:rFonts w:ascii="Times New Roman" w:hAnsi="Times New Roman"/>
          <w:sz w:val="28"/>
          <w:szCs w:val="28"/>
        </w:rPr>
      </w:pPr>
      <w:r w:rsidRPr="007B6493">
        <w:rPr>
          <w:rFonts w:ascii="Times New Roman" w:hAnsi="Times New Roman"/>
          <w:sz w:val="28"/>
          <w:szCs w:val="28"/>
        </w:rPr>
        <w:t xml:space="preserve">Разрез в форме скальпеля </w:t>
      </w:r>
    </w:p>
    <w:p w:rsidR="003405B3" w:rsidRPr="007B6493" w:rsidRDefault="003405B3" w:rsidP="007003AA">
      <w:pPr>
        <w:tabs>
          <w:tab w:val="left" w:pos="993"/>
        </w:tabs>
        <w:spacing w:before="240" w:line="240" w:lineRule="auto"/>
        <w:ind w:firstLine="567"/>
        <w:contextualSpacing/>
        <w:jc w:val="both"/>
        <w:rPr>
          <w:rFonts w:ascii="Times New Roman" w:hAnsi="Times New Roman"/>
          <w:sz w:val="28"/>
          <w:szCs w:val="28"/>
        </w:rPr>
      </w:pPr>
    </w:p>
    <w:p w:rsidR="007003AA" w:rsidRPr="007B6493" w:rsidRDefault="00877FE1" w:rsidP="007003AA">
      <w:pPr>
        <w:spacing w:line="240" w:lineRule="auto"/>
        <w:jc w:val="center"/>
        <w:rPr>
          <w:rFonts w:ascii="Times New Roman" w:hAnsi="Times New Roman"/>
          <w:sz w:val="28"/>
          <w:szCs w:val="28"/>
        </w:rPr>
      </w:pPr>
      <w:r w:rsidRPr="007B6493">
        <w:rPr>
          <w:rFonts w:ascii="Times New Roman" w:hAnsi="Times New Roman"/>
          <w:noProof/>
          <w:sz w:val="28"/>
          <w:szCs w:val="28"/>
          <w:lang w:val="en-US"/>
        </w:rPr>
        <w:drawing>
          <wp:inline distT="0" distB="0" distL="0" distR="0">
            <wp:extent cx="4728845" cy="1665605"/>
            <wp:effectExtent l="0" t="0" r="0" b="0"/>
            <wp:docPr id="4" name="Рисунок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4"/>
                    <pic:cNvPicPr>
                      <a:picLocks/>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728845" cy="1665605"/>
                    </a:xfrm>
                    <a:prstGeom prst="rect">
                      <a:avLst/>
                    </a:prstGeom>
                    <a:noFill/>
                    <a:ln>
                      <a:noFill/>
                    </a:ln>
                  </pic:spPr>
                </pic:pic>
              </a:graphicData>
            </a:graphic>
          </wp:inline>
        </w:drawing>
      </w:r>
    </w:p>
    <w:p w:rsidR="007003AA" w:rsidRPr="007B6493" w:rsidRDefault="007003AA" w:rsidP="007003AA">
      <w:pPr>
        <w:spacing w:after="0" w:line="240" w:lineRule="auto"/>
        <w:jc w:val="center"/>
        <w:rPr>
          <w:rFonts w:ascii="Times New Roman" w:hAnsi="Times New Roman"/>
          <w:sz w:val="16"/>
          <w:szCs w:val="16"/>
        </w:rPr>
      </w:pPr>
    </w:p>
    <w:p w:rsidR="007003AA" w:rsidRPr="007B6493" w:rsidRDefault="007003AA" w:rsidP="007003AA">
      <w:pPr>
        <w:spacing w:after="0" w:line="240" w:lineRule="auto"/>
        <w:jc w:val="center"/>
        <w:rPr>
          <w:rFonts w:ascii="Times New Roman" w:hAnsi="Times New Roman"/>
          <w:sz w:val="24"/>
          <w:szCs w:val="24"/>
        </w:rPr>
      </w:pPr>
      <w:r w:rsidRPr="007B6493">
        <w:rPr>
          <w:rFonts w:ascii="Times New Roman" w:hAnsi="Times New Roman"/>
          <w:sz w:val="24"/>
          <w:szCs w:val="24"/>
        </w:rPr>
        <w:t xml:space="preserve">1 - </w:t>
      </w:r>
      <w:r w:rsidRPr="007B6493">
        <w:rPr>
          <w:rFonts w:ascii="Times New Roman" w:hAnsi="Times New Roman"/>
          <w:sz w:val="24"/>
          <w:szCs w:val="24"/>
          <w:lang w:val="kk-KZ"/>
        </w:rPr>
        <w:t>т</w:t>
      </w:r>
      <w:r w:rsidRPr="007B6493">
        <w:rPr>
          <w:rFonts w:ascii="Times New Roman" w:hAnsi="Times New Roman"/>
          <w:sz w:val="24"/>
          <w:szCs w:val="24"/>
        </w:rPr>
        <w:t>ехника Беллинвиа</w:t>
      </w:r>
      <w:r w:rsidRPr="007B6493">
        <w:rPr>
          <w:rFonts w:ascii="Times New Roman" w:hAnsi="Times New Roman"/>
          <w:sz w:val="24"/>
          <w:szCs w:val="24"/>
          <w:lang w:val="kk-KZ"/>
        </w:rPr>
        <w:t>;</w:t>
      </w:r>
      <w:r w:rsidRPr="007B6493">
        <w:rPr>
          <w:rFonts w:ascii="Times New Roman" w:hAnsi="Times New Roman"/>
          <w:sz w:val="24"/>
          <w:szCs w:val="24"/>
        </w:rPr>
        <w:t xml:space="preserve"> 2</w:t>
      </w:r>
      <w:r w:rsidRPr="007B6493">
        <w:rPr>
          <w:rFonts w:ascii="Times New Roman" w:hAnsi="Times New Roman"/>
          <w:sz w:val="24"/>
          <w:szCs w:val="24"/>
          <w:lang w:val="kk-KZ"/>
        </w:rPr>
        <w:t xml:space="preserve"> </w:t>
      </w:r>
      <w:r w:rsidRPr="007B6493">
        <w:rPr>
          <w:rFonts w:ascii="Times New Roman" w:hAnsi="Times New Roman"/>
          <w:sz w:val="24"/>
          <w:szCs w:val="24"/>
        </w:rPr>
        <w:t xml:space="preserve">- </w:t>
      </w:r>
      <w:r w:rsidRPr="007B6493">
        <w:rPr>
          <w:rFonts w:ascii="Times New Roman" w:hAnsi="Times New Roman"/>
          <w:sz w:val="24"/>
          <w:szCs w:val="24"/>
          <w:lang w:val="kk-KZ"/>
        </w:rPr>
        <w:t>т</w:t>
      </w:r>
      <w:r w:rsidRPr="007B6493">
        <w:rPr>
          <w:rFonts w:ascii="Times New Roman" w:hAnsi="Times New Roman"/>
          <w:sz w:val="24"/>
          <w:szCs w:val="24"/>
        </w:rPr>
        <w:t>ехника блефаропластики в форме скальпеля</w:t>
      </w:r>
      <w:r w:rsidRPr="007B6493">
        <w:rPr>
          <w:rFonts w:ascii="Times New Roman" w:hAnsi="Times New Roman"/>
          <w:sz w:val="24"/>
          <w:szCs w:val="24"/>
          <w:lang w:val="kk-KZ"/>
        </w:rPr>
        <w:t>;</w:t>
      </w:r>
      <w:r w:rsidRPr="007B6493">
        <w:rPr>
          <w:rFonts w:ascii="Times New Roman" w:hAnsi="Times New Roman"/>
          <w:sz w:val="24"/>
          <w:szCs w:val="24"/>
        </w:rPr>
        <w:t xml:space="preserve"> 3</w:t>
      </w:r>
      <w:r w:rsidRPr="007B6493">
        <w:rPr>
          <w:rFonts w:ascii="Times New Roman" w:hAnsi="Times New Roman"/>
          <w:sz w:val="24"/>
          <w:szCs w:val="24"/>
          <w:lang w:val="kk-KZ"/>
        </w:rPr>
        <w:t xml:space="preserve"> </w:t>
      </w:r>
      <w:r w:rsidRPr="007B6493">
        <w:rPr>
          <w:rFonts w:ascii="Times New Roman" w:hAnsi="Times New Roman"/>
          <w:sz w:val="24"/>
          <w:szCs w:val="24"/>
        </w:rPr>
        <w:t xml:space="preserve">- </w:t>
      </w:r>
      <w:r w:rsidRPr="007B6493">
        <w:rPr>
          <w:rFonts w:ascii="Times New Roman" w:hAnsi="Times New Roman"/>
          <w:sz w:val="24"/>
          <w:szCs w:val="24"/>
          <w:lang w:val="kk-KZ"/>
        </w:rPr>
        <w:t>т</w:t>
      </w:r>
      <w:r w:rsidRPr="007B6493">
        <w:rPr>
          <w:rFonts w:ascii="Times New Roman" w:hAnsi="Times New Roman"/>
          <w:sz w:val="24"/>
          <w:szCs w:val="24"/>
        </w:rPr>
        <w:t>ехника Риса</w:t>
      </w:r>
    </w:p>
    <w:p w:rsidR="007003AA" w:rsidRPr="007B6493" w:rsidRDefault="007003AA" w:rsidP="007003AA">
      <w:pPr>
        <w:spacing w:after="0" w:line="240" w:lineRule="auto"/>
        <w:jc w:val="both"/>
        <w:rPr>
          <w:rFonts w:ascii="Times New Roman" w:hAnsi="Times New Roman"/>
          <w:sz w:val="28"/>
          <w:szCs w:val="28"/>
        </w:rPr>
      </w:pPr>
    </w:p>
    <w:p w:rsidR="00555A7C" w:rsidRPr="007B6493" w:rsidRDefault="00555A7C" w:rsidP="00145FBF">
      <w:pPr>
        <w:spacing w:after="0" w:line="240" w:lineRule="auto"/>
        <w:jc w:val="center"/>
        <w:rPr>
          <w:rFonts w:ascii="Times New Roman" w:hAnsi="Times New Roman"/>
          <w:sz w:val="28"/>
          <w:szCs w:val="28"/>
        </w:rPr>
      </w:pPr>
      <w:r w:rsidRPr="007B6493">
        <w:rPr>
          <w:rFonts w:ascii="Times New Roman" w:hAnsi="Times New Roman"/>
          <w:sz w:val="28"/>
          <w:szCs w:val="28"/>
        </w:rPr>
        <w:t>Рис</w:t>
      </w:r>
      <w:r w:rsidRPr="007B6493">
        <w:rPr>
          <w:rFonts w:ascii="Times New Roman" w:hAnsi="Times New Roman"/>
          <w:sz w:val="28"/>
          <w:szCs w:val="28"/>
          <w:lang w:val="kk-KZ"/>
        </w:rPr>
        <w:t xml:space="preserve">унок </w:t>
      </w:r>
      <w:r w:rsidR="00911E30" w:rsidRPr="007B6493">
        <w:rPr>
          <w:rFonts w:ascii="Times New Roman" w:hAnsi="Times New Roman"/>
          <w:sz w:val="28"/>
          <w:szCs w:val="28"/>
        </w:rPr>
        <w:t>4</w:t>
      </w:r>
      <w:r w:rsidRPr="007B6493">
        <w:rPr>
          <w:rFonts w:ascii="Times New Roman" w:hAnsi="Times New Roman"/>
          <w:sz w:val="28"/>
          <w:szCs w:val="28"/>
        </w:rPr>
        <w:t xml:space="preserve"> - Схематическая иллюстрация различных типов иссечения</w:t>
      </w:r>
    </w:p>
    <w:p w:rsidR="007003AA" w:rsidRPr="007B6493" w:rsidRDefault="007003AA" w:rsidP="00145FBF">
      <w:pPr>
        <w:spacing w:after="0" w:line="240" w:lineRule="auto"/>
        <w:jc w:val="center"/>
        <w:rPr>
          <w:rFonts w:ascii="Times New Roman" w:hAnsi="Times New Roman"/>
          <w:sz w:val="28"/>
          <w:szCs w:val="28"/>
        </w:rPr>
      </w:pPr>
    </w:p>
    <w:p w:rsidR="002074F2" w:rsidRPr="007B6493" w:rsidRDefault="002074F2" w:rsidP="00EE4710">
      <w:pPr>
        <w:numPr>
          <w:ilvl w:val="0"/>
          <w:numId w:val="15"/>
        </w:numPr>
        <w:tabs>
          <w:tab w:val="left" w:pos="851"/>
        </w:tabs>
        <w:spacing w:line="240" w:lineRule="auto"/>
        <w:ind w:left="0" w:firstLine="567"/>
        <w:contextualSpacing/>
        <w:jc w:val="both"/>
        <w:rPr>
          <w:rFonts w:ascii="Times New Roman" w:hAnsi="Times New Roman"/>
          <w:noProof/>
          <w:sz w:val="28"/>
          <w:szCs w:val="28"/>
          <w:lang w:eastAsia="ru-RU"/>
        </w:rPr>
      </w:pPr>
      <w:r w:rsidRPr="007B6493">
        <w:rPr>
          <w:rFonts w:ascii="Times New Roman" w:hAnsi="Times New Roman"/>
          <w:noProof/>
          <w:sz w:val="28"/>
          <w:szCs w:val="28"/>
          <w:lang w:eastAsia="ru-RU"/>
        </w:rPr>
        <w:t>Методика верхней блефаропластики по</w:t>
      </w:r>
      <w:r w:rsidRPr="007B6493">
        <w:rPr>
          <w:rFonts w:ascii="Times New Roman" w:hAnsi="Times New Roman"/>
          <w:b/>
          <w:noProof/>
          <w:sz w:val="28"/>
          <w:szCs w:val="28"/>
          <w:lang w:eastAsia="ru-RU"/>
        </w:rPr>
        <w:t xml:space="preserve"> </w:t>
      </w:r>
      <w:r w:rsidRPr="007B6493">
        <w:rPr>
          <w:rFonts w:ascii="Times New Roman" w:hAnsi="Times New Roman"/>
          <w:b/>
          <w:noProof/>
          <w:sz w:val="28"/>
          <w:szCs w:val="28"/>
          <w:lang w:val="en-US" w:eastAsia="ru-RU"/>
        </w:rPr>
        <w:t>Bellinvia</w:t>
      </w:r>
      <w:r w:rsidRPr="007B6493">
        <w:rPr>
          <w:rFonts w:ascii="Times New Roman" w:hAnsi="Times New Roman"/>
          <w:noProof/>
          <w:sz w:val="28"/>
          <w:szCs w:val="28"/>
          <w:lang w:eastAsia="ru-RU"/>
        </w:rPr>
        <w:t xml:space="preserve"> </w:t>
      </w:r>
    </w:p>
    <w:p w:rsidR="002074F2" w:rsidRPr="007B6493" w:rsidRDefault="002074F2" w:rsidP="007003AA">
      <w:pPr>
        <w:tabs>
          <w:tab w:val="left" w:pos="993"/>
        </w:tabs>
        <w:spacing w:line="240" w:lineRule="auto"/>
        <w:ind w:firstLine="567"/>
        <w:contextualSpacing/>
        <w:jc w:val="both"/>
        <w:rPr>
          <w:rFonts w:ascii="Times New Roman" w:hAnsi="Times New Roman"/>
          <w:noProof/>
          <w:sz w:val="28"/>
          <w:szCs w:val="28"/>
          <w:lang w:eastAsia="ru-RU"/>
        </w:rPr>
      </w:pPr>
      <w:r w:rsidRPr="007B6493">
        <w:rPr>
          <w:rFonts w:ascii="Times New Roman" w:hAnsi="Times New Roman"/>
          <w:sz w:val="28"/>
          <w:szCs w:val="28"/>
        </w:rPr>
        <w:t xml:space="preserve">Данный метод предназначен больше для устранения бокового «капюшона» верхнего века. </w:t>
      </w:r>
    </w:p>
    <w:p w:rsidR="002074F2" w:rsidRPr="007B6493" w:rsidRDefault="002074F2" w:rsidP="007003AA">
      <w:pPr>
        <w:spacing w:line="240" w:lineRule="auto"/>
        <w:ind w:firstLine="567"/>
        <w:contextualSpacing/>
        <w:jc w:val="both"/>
        <w:rPr>
          <w:rFonts w:ascii="Times New Roman" w:hAnsi="Times New Roman"/>
          <w:noProof/>
          <w:sz w:val="28"/>
          <w:szCs w:val="28"/>
          <w:lang w:eastAsia="ru-RU"/>
        </w:rPr>
      </w:pPr>
      <w:r w:rsidRPr="007B6493">
        <w:rPr>
          <w:rFonts w:ascii="Times New Roman" w:hAnsi="Times New Roman"/>
          <w:i/>
          <w:noProof/>
          <w:sz w:val="28"/>
          <w:szCs w:val="28"/>
          <w:lang w:eastAsia="ru-RU"/>
        </w:rPr>
        <w:t>Предоперационная разметка</w:t>
      </w:r>
      <w:r w:rsidRPr="007B6493">
        <w:rPr>
          <w:rFonts w:ascii="Times New Roman" w:hAnsi="Times New Roman"/>
          <w:noProof/>
          <w:sz w:val="28"/>
          <w:szCs w:val="28"/>
          <w:lang w:eastAsia="ru-RU"/>
        </w:rPr>
        <w:t>. Пациент сидит с закрытыми глазами, не растягивая кожу, проводится линия, начиная медиально на 5-6 мм выше медиального угла глаза, по верхнему краю зоны, подлежащей иссечению. Затем горизонтальная линия пров</w:t>
      </w:r>
      <w:r w:rsidR="001B17AD" w:rsidRPr="007B6493">
        <w:rPr>
          <w:rFonts w:ascii="Times New Roman" w:hAnsi="Times New Roman"/>
          <w:noProof/>
          <w:sz w:val="28"/>
          <w:szCs w:val="28"/>
          <w:lang w:eastAsia="ru-RU"/>
        </w:rPr>
        <w:t>одится</w:t>
      </w:r>
      <w:r w:rsidRPr="007B6493">
        <w:rPr>
          <w:rFonts w:ascii="Times New Roman" w:hAnsi="Times New Roman"/>
          <w:noProof/>
          <w:sz w:val="28"/>
          <w:szCs w:val="28"/>
          <w:lang w:eastAsia="ru-RU"/>
        </w:rPr>
        <w:t xml:space="preserve"> по нижнему краю линии разреза, начинающаяся над медиальным углом глаза и проходящая горизонтально только на половину века, приблизительно на 10-12 мм выше ресничного края — без привязки к складке верхнего века и, как правило, чаще над ней. Линия продолжается вверх, слегка наклоняясь к концу верхней части маркировки. Расстояние по вертикали между латеральным углом глазной щели и нижней линией рисунка обыч</w:t>
      </w:r>
      <w:r w:rsidR="0013235A" w:rsidRPr="007B6493">
        <w:rPr>
          <w:rFonts w:ascii="Times New Roman" w:hAnsi="Times New Roman"/>
          <w:noProof/>
          <w:sz w:val="28"/>
          <w:szCs w:val="28"/>
          <w:lang w:eastAsia="ru-RU"/>
        </w:rPr>
        <w:t>но варьировалось от 15 до 25 мм</w:t>
      </w:r>
      <w:r w:rsidRPr="007B6493">
        <w:rPr>
          <w:rFonts w:ascii="Times New Roman" w:hAnsi="Times New Roman"/>
          <w:noProof/>
          <w:sz w:val="28"/>
          <w:szCs w:val="28"/>
          <w:lang w:eastAsia="ru-RU"/>
        </w:rPr>
        <w:t xml:space="preserve"> (рис</w:t>
      </w:r>
      <w:r w:rsidRPr="007B6493">
        <w:rPr>
          <w:rFonts w:ascii="Times New Roman" w:hAnsi="Times New Roman"/>
          <w:noProof/>
          <w:sz w:val="28"/>
          <w:szCs w:val="28"/>
          <w:lang w:val="kk-KZ" w:eastAsia="ru-RU"/>
        </w:rPr>
        <w:t>унок</w:t>
      </w:r>
      <w:r w:rsidRPr="007B6493">
        <w:rPr>
          <w:rFonts w:ascii="Times New Roman" w:hAnsi="Times New Roman"/>
          <w:noProof/>
          <w:sz w:val="28"/>
          <w:szCs w:val="28"/>
          <w:lang w:eastAsia="ru-RU"/>
        </w:rPr>
        <w:t xml:space="preserve"> </w:t>
      </w:r>
      <w:r w:rsidR="00911E30" w:rsidRPr="007B6493">
        <w:rPr>
          <w:rFonts w:ascii="Times New Roman" w:hAnsi="Times New Roman"/>
          <w:noProof/>
          <w:sz w:val="28"/>
          <w:szCs w:val="28"/>
          <w:lang w:eastAsia="ru-RU"/>
        </w:rPr>
        <w:t>5</w:t>
      </w:r>
      <w:r w:rsidR="0013235A" w:rsidRPr="007B6493">
        <w:rPr>
          <w:rFonts w:ascii="Times New Roman" w:hAnsi="Times New Roman"/>
          <w:noProof/>
          <w:sz w:val="28"/>
          <w:szCs w:val="28"/>
          <w:lang w:eastAsia="ru-RU"/>
        </w:rPr>
        <w:t xml:space="preserve">) </w:t>
      </w:r>
      <w:r w:rsidR="00A82058" w:rsidRPr="007B6493">
        <w:rPr>
          <w:rFonts w:ascii="Times New Roman" w:hAnsi="Times New Roman"/>
          <w:noProof/>
          <w:sz w:val="28"/>
          <w:szCs w:val="28"/>
          <w:lang w:eastAsia="ru-RU"/>
        </w:rPr>
        <w:t>[</w:t>
      </w:r>
      <w:r w:rsidR="004569FE" w:rsidRPr="007B6493">
        <w:rPr>
          <w:rFonts w:ascii="Times New Roman" w:hAnsi="Times New Roman"/>
          <w:noProof/>
          <w:sz w:val="28"/>
          <w:szCs w:val="28"/>
          <w:lang w:eastAsia="ru-RU"/>
        </w:rPr>
        <w:t>7</w:t>
      </w:r>
      <w:r w:rsidR="00575D8C" w:rsidRPr="007B6493">
        <w:rPr>
          <w:rFonts w:ascii="Times New Roman" w:hAnsi="Times New Roman"/>
          <w:noProof/>
          <w:sz w:val="28"/>
          <w:szCs w:val="28"/>
          <w:lang w:eastAsia="ru-RU"/>
        </w:rPr>
        <w:t>1</w:t>
      </w:r>
      <w:r w:rsidR="00294C5C" w:rsidRPr="007B6493">
        <w:rPr>
          <w:rFonts w:ascii="Times New Roman" w:hAnsi="Times New Roman"/>
          <w:noProof/>
          <w:sz w:val="28"/>
          <w:szCs w:val="28"/>
          <w:lang w:eastAsia="ru-RU"/>
        </w:rPr>
        <w:t>,с. 5</w:t>
      </w:r>
      <w:r w:rsidR="00A82058" w:rsidRPr="007B6493">
        <w:rPr>
          <w:rFonts w:ascii="Times New Roman" w:hAnsi="Times New Roman"/>
          <w:noProof/>
          <w:sz w:val="28"/>
          <w:szCs w:val="28"/>
          <w:lang w:eastAsia="ru-RU"/>
        </w:rPr>
        <w:t>]</w:t>
      </w:r>
      <w:r w:rsidRPr="007B6493">
        <w:rPr>
          <w:rFonts w:ascii="Times New Roman" w:hAnsi="Times New Roman"/>
          <w:noProof/>
          <w:sz w:val="28"/>
          <w:szCs w:val="28"/>
          <w:lang w:eastAsia="ru-RU"/>
        </w:rPr>
        <w:t>.</w:t>
      </w:r>
    </w:p>
    <w:p w:rsidR="00C96E01" w:rsidRPr="007B6493" w:rsidRDefault="00C96E01" w:rsidP="00145FBF">
      <w:pPr>
        <w:spacing w:line="240" w:lineRule="auto"/>
        <w:contextualSpacing/>
        <w:jc w:val="both"/>
        <w:rPr>
          <w:rFonts w:ascii="Times New Roman" w:hAnsi="Times New Roman"/>
          <w:noProof/>
          <w:sz w:val="28"/>
          <w:szCs w:val="28"/>
          <w:lang w:eastAsia="ru-RU"/>
        </w:rPr>
      </w:pPr>
    </w:p>
    <w:p w:rsidR="002074F2" w:rsidRPr="007B6493" w:rsidRDefault="00877FE1" w:rsidP="007003AA">
      <w:pPr>
        <w:spacing w:after="0" w:line="240" w:lineRule="auto"/>
        <w:jc w:val="center"/>
        <w:rPr>
          <w:rFonts w:ascii="Times New Roman" w:hAnsi="Times New Roman"/>
          <w:noProof/>
          <w:sz w:val="28"/>
          <w:szCs w:val="28"/>
          <w:lang w:eastAsia="ru-RU"/>
        </w:rPr>
      </w:pPr>
      <w:r w:rsidRPr="007B6493">
        <w:rPr>
          <w:rFonts w:ascii="Times New Roman" w:hAnsi="Times New Roman"/>
          <w:noProof/>
          <w:sz w:val="28"/>
          <w:szCs w:val="28"/>
          <w:lang w:eastAsia="ru-RU"/>
        </w:rPr>
        <w:drawing>
          <wp:inline distT="0" distB="0" distL="0" distR="0">
            <wp:extent cx="4260850" cy="1371600"/>
            <wp:effectExtent l="0" t="0" r="0" b="0"/>
            <wp:docPr id="5" name="Рисунок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5"/>
                    <pic:cNvPicPr>
                      <a:picLocks/>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260850" cy="1371600"/>
                    </a:xfrm>
                    <a:prstGeom prst="rect">
                      <a:avLst/>
                    </a:prstGeom>
                    <a:noFill/>
                    <a:ln>
                      <a:noFill/>
                    </a:ln>
                  </pic:spPr>
                </pic:pic>
              </a:graphicData>
            </a:graphic>
          </wp:inline>
        </w:drawing>
      </w:r>
    </w:p>
    <w:p w:rsidR="007003AA" w:rsidRPr="007B6493" w:rsidRDefault="007003AA" w:rsidP="007003AA">
      <w:pPr>
        <w:spacing w:after="0" w:line="240" w:lineRule="auto"/>
        <w:jc w:val="center"/>
        <w:rPr>
          <w:rFonts w:ascii="Times New Roman" w:hAnsi="Times New Roman"/>
          <w:noProof/>
          <w:sz w:val="28"/>
          <w:szCs w:val="28"/>
          <w:lang w:eastAsia="ru-RU"/>
        </w:rPr>
      </w:pPr>
    </w:p>
    <w:p w:rsidR="002074F2" w:rsidRPr="007B6493" w:rsidRDefault="002074F2" w:rsidP="007003AA">
      <w:pPr>
        <w:spacing w:after="0" w:line="240" w:lineRule="auto"/>
        <w:jc w:val="center"/>
        <w:rPr>
          <w:rFonts w:ascii="Times New Roman" w:hAnsi="Times New Roman"/>
          <w:noProof/>
          <w:sz w:val="28"/>
          <w:szCs w:val="28"/>
          <w:lang w:eastAsia="ru-RU"/>
        </w:rPr>
      </w:pPr>
      <w:r w:rsidRPr="007B6493">
        <w:rPr>
          <w:rFonts w:ascii="Times New Roman" w:hAnsi="Times New Roman"/>
          <w:noProof/>
          <w:sz w:val="28"/>
          <w:szCs w:val="28"/>
          <w:lang w:eastAsia="ru-RU"/>
        </w:rPr>
        <w:t>Рис</w:t>
      </w:r>
      <w:r w:rsidRPr="007B6493">
        <w:rPr>
          <w:rFonts w:ascii="Times New Roman" w:hAnsi="Times New Roman"/>
          <w:noProof/>
          <w:sz w:val="28"/>
          <w:szCs w:val="28"/>
          <w:lang w:val="kk-KZ" w:eastAsia="ru-RU"/>
        </w:rPr>
        <w:t xml:space="preserve">унок </w:t>
      </w:r>
      <w:r w:rsidR="00911E30" w:rsidRPr="007B6493">
        <w:rPr>
          <w:rFonts w:ascii="Times New Roman" w:hAnsi="Times New Roman"/>
          <w:noProof/>
          <w:sz w:val="28"/>
          <w:szCs w:val="28"/>
          <w:lang w:eastAsia="ru-RU"/>
        </w:rPr>
        <w:t>5</w:t>
      </w:r>
      <w:r w:rsidRPr="007B6493">
        <w:rPr>
          <w:rFonts w:ascii="Times New Roman" w:hAnsi="Times New Roman"/>
          <w:noProof/>
          <w:sz w:val="28"/>
          <w:szCs w:val="28"/>
          <w:lang w:eastAsia="ru-RU"/>
        </w:rPr>
        <w:t xml:space="preserve"> - Предоперационная разметка по Беллинвиа показана при (А) открытом глазу и (Б) закрытом глазу с натянутой вверх кожей века</w:t>
      </w:r>
    </w:p>
    <w:p w:rsidR="007003AA" w:rsidRPr="007B6493" w:rsidRDefault="007003AA" w:rsidP="007003AA">
      <w:pPr>
        <w:spacing w:after="0" w:line="240" w:lineRule="auto"/>
        <w:jc w:val="center"/>
        <w:rPr>
          <w:rFonts w:ascii="Times New Roman" w:hAnsi="Times New Roman"/>
          <w:noProof/>
          <w:sz w:val="28"/>
          <w:szCs w:val="28"/>
          <w:lang w:eastAsia="ru-RU"/>
        </w:rPr>
      </w:pPr>
    </w:p>
    <w:p w:rsidR="002074F2" w:rsidRPr="007B6493" w:rsidRDefault="00764C59" w:rsidP="007003AA">
      <w:pPr>
        <w:spacing w:line="240" w:lineRule="auto"/>
        <w:ind w:firstLine="567"/>
        <w:contextualSpacing/>
        <w:jc w:val="both"/>
        <w:rPr>
          <w:rFonts w:ascii="Times New Roman" w:hAnsi="Times New Roman"/>
          <w:sz w:val="28"/>
          <w:szCs w:val="28"/>
        </w:rPr>
      </w:pPr>
      <w:r w:rsidRPr="007B6493">
        <w:rPr>
          <w:rFonts w:ascii="Times New Roman" w:hAnsi="Times New Roman"/>
          <w:sz w:val="28"/>
          <w:szCs w:val="28"/>
        </w:rPr>
        <w:t xml:space="preserve">2. </w:t>
      </w:r>
      <w:r w:rsidR="002074F2" w:rsidRPr="007B6493">
        <w:rPr>
          <w:rFonts w:ascii="Times New Roman" w:hAnsi="Times New Roman"/>
          <w:sz w:val="28"/>
          <w:szCs w:val="28"/>
        </w:rPr>
        <w:t>Предоперационная маркировка по</w:t>
      </w:r>
      <w:r w:rsidR="002074F2" w:rsidRPr="007B6493">
        <w:rPr>
          <w:rFonts w:ascii="Times New Roman" w:hAnsi="Times New Roman"/>
          <w:b/>
          <w:sz w:val="28"/>
          <w:szCs w:val="28"/>
        </w:rPr>
        <w:t xml:space="preserve"> Rees</w:t>
      </w:r>
      <w:r w:rsidR="002074F2" w:rsidRPr="007B6493">
        <w:rPr>
          <w:rFonts w:ascii="Times New Roman" w:hAnsi="Times New Roman"/>
          <w:sz w:val="28"/>
          <w:szCs w:val="28"/>
        </w:rPr>
        <w:t xml:space="preserve"> на схематическом рисунке </w:t>
      </w:r>
      <w:r w:rsidR="00911E30" w:rsidRPr="007B6493">
        <w:rPr>
          <w:rFonts w:ascii="Times New Roman" w:hAnsi="Times New Roman"/>
          <w:sz w:val="28"/>
          <w:szCs w:val="28"/>
        </w:rPr>
        <w:t>6</w:t>
      </w:r>
      <w:r w:rsidR="002074F2" w:rsidRPr="007B6493">
        <w:rPr>
          <w:rFonts w:ascii="Times New Roman" w:hAnsi="Times New Roman"/>
          <w:sz w:val="28"/>
          <w:szCs w:val="28"/>
        </w:rPr>
        <w:t xml:space="preserve">  изображена в виде темной фигуры с белой стрелкой, также показан метод верхней блефаропластики в форме скальпеля, в виде светлой фигуры с черной стрелкой. Количество центральной кожи, подлежащей иссечению (белая стрелка), идентично в обеих техниках, больше кожи экстирпировано (черная стрелка) с латеральной стороны скальпелевидным методом. Это достигается соединением двух боковых точек в более крутую изогнутую линию, которая идет выпуклой траекторией в сторону латеральной части брови  (отмечена на рисунке пунктирными линиями) </w:t>
      </w:r>
      <w:r w:rsidR="00A82058" w:rsidRPr="007B6493">
        <w:rPr>
          <w:rFonts w:ascii="Times New Roman" w:hAnsi="Times New Roman"/>
          <w:sz w:val="28"/>
          <w:szCs w:val="28"/>
        </w:rPr>
        <w:t>[10</w:t>
      </w:r>
      <w:r w:rsidR="00575D8C" w:rsidRPr="007B6493">
        <w:rPr>
          <w:rFonts w:ascii="Times New Roman" w:hAnsi="Times New Roman"/>
          <w:sz w:val="28"/>
          <w:szCs w:val="28"/>
        </w:rPr>
        <w:t>7</w:t>
      </w:r>
      <w:r w:rsidR="00A82058" w:rsidRPr="007B6493">
        <w:rPr>
          <w:rFonts w:ascii="Times New Roman" w:hAnsi="Times New Roman"/>
          <w:sz w:val="28"/>
          <w:szCs w:val="28"/>
        </w:rPr>
        <w:t>]</w:t>
      </w:r>
      <w:r w:rsidR="002074F2" w:rsidRPr="007B6493">
        <w:rPr>
          <w:rFonts w:ascii="Times New Roman" w:hAnsi="Times New Roman"/>
          <w:sz w:val="28"/>
          <w:szCs w:val="28"/>
        </w:rPr>
        <w:t xml:space="preserve">. </w:t>
      </w:r>
    </w:p>
    <w:p w:rsidR="002074F2" w:rsidRPr="007B6493" w:rsidRDefault="002074F2" w:rsidP="007003AA">
      <w:pPr>
        <w:autoSpaceDE w:val="0"/>
        <w:autoSpaceDN w:val="0"/>
        <w:adjustRightInd w:val="0"/>
        <w:spacing w:after="0" w:line="240" w:lineRule="auto"/>
        <w:ind w:firstLine="567"/>
        <w:jc w:val="both"/>
        <w:rPr>
          <w:rFonts w:ascii="Times New Roman" w:hAnsi="Times New Roman"/>
          <w:sz w:val="28"/>
          <w:szCs w:val="28"/>
        </w:rPr>
      </w:pPr>
    </w:p>
    <w:p w:rsidR="002074F2" w:rsidRPr="007B6493" w:rsidRDefault="00877FE1" w:rsidP="00145FBF">
      <w:pPr>
        <w:spacing w:line="240" w:lineRule="auto"/>
        <w:jc w:val="center"/>
        <w:rPr>
          <w:rFonts w:ascii="Times New Roman" w:hAnsi="Times New Roman"/>
          <w:noProof/>
          <w:sz w:val="28"/>
          <w:szCs w:val="28"/>
          <w:lang w:eastAsia="ru-RU"/>
        </w:rPr>
      </w:pPr>
      <w:r w:rsidRPr="007B6493">
        <w:rPr>
          <w:rFonts w:ascii="Times New Roman" w:hAnsi="Times New Roman"/>
          <w:noProof/>
          <w:sz w:val="28"/>
          <w:szCs w:val="28"/>
          <w:lang w:eastAsia="ru-RU"/>
        </w:rPr>
        <w:drawing>
          <wp:inline distT="0" distB="0" distL="0" distR="0">
            <wp:extent cx="2412365" cy="1676400"/>
            <wp:effectExtent l="0" t="0" r="0" b="0"/>
            <wp:docPr id="6" name="Рисунок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12365" cy="1676400"/>
                    </a:xfrm>
                    <a:prstGeom prst="rect">
                      <a:avLst/>
                    </a:prstGeom>
                    <a:noFill/>
                    <a:ln>
                      <a:noFill/>
                    </a:ln>
                  </pic:spPr>
                </pic:pic>
              </a:graphicData>
            </a:graphic>
          </wp:inline>
        </w:drawing>
      </w:r>
    </w:p>
    <w:p w:rsidR="002074F2" w:rsidRPr="007B6493" w:rsidRDefault="002074F2" w:rsidP="00145FBF">
      <w:pPr>
        <w:spacing w:line="240" w:lineRule="auto"/>
        <w:contextualSpacing/>
        <w:jc w:val="center"/>
        <w:rPr>
          <w:rFonts w:ascii="Times New Roman" w:hAnsi="Times New Roman"/>
          <w:sz w:val="28"/>
          <w:szCs w:val="28"/>
        </w:rPr>
      </w:pPr>
      <w:r w:rsidRPr="007B6493">
        <w:rPr>
          <w:rFonts w:ascii="Times New Roman" w:hAnsi="Times New Roman"/>
          <w:sz w:val="28"/>
          <w:szCs w:val="28"/>
        </w:rPr>
        <w:t>Ри</w:t>
      </w:r>
      <w:r w:rsidRPr="007B6493">
        <w:rPr>
          <w:rFonts w:ascii="Times New Roman" w:hAnsi="Times New Roman"/>
          <w:sz w:val="28"/>
          <w:szCs w:val="28"/>
          <w:lang w:val="kk-KZ"/>
        </w:rPr>
        <w:t xml:space="preserve">сунок </w:t>
      </w:r>
      <w:r w:rsidR="00911E30" w:rsidRPr="007B6493">
        <w:rPr>
          <w:rFonts w:ascii="Times New Roman" w:hAnsi="Times New Roman"/>
          <w:sz w:val="28"/>
          <w:szCs w:val="28"/>
        </w:rPr>
        <w:t>6</w:t>
      </w:r>
      <w:r w:rsidRPr="007B6493">
        <w:rPr>
          <w:rFonts w:ascii="Times New Roman" w:hAnsi="Times New Roman"/>
          <w:sz w:val="28"/>
          <w:szCs w:val="28"/>
        </w:rPr>
        <w:t xml:space="preserve"> - Схематическое изображение техники </w:t>
      </w:r>
      <w:r w:rsidRPr="007B6493">
        <w:rPr>
          <w:rFonts w:ascii="Times New Roman" w:hAnsi="Times New Roman"/>
          <w:sz w:val="28"/>
          <w:szCs w:val="28"/>
          <w:lang w:val="en-US"/>
        </w:rPr>
        <w:t>Rees</w:t>
      </w:r>
      <w:r w:rsidRPr="007B6493">
        <w:rPr>
          <w:rFonts w:ascii="Times New Roman" w:hAnsi="Times New Roman"/>
          <w:sz w:val="28"/>
          <w:szCs w:val="28"/>
        </w:rPr>
        <w:t xml:space="preserve"> </w:t>
      </w:r>
    </w:p>
    <w:p w:rsidR="007003AA" w:rsidRPr="007B6493" w:rsidRDefault="002074F2" w:rsidP="00145FBF">
      <w:pPr>
        <w:spacing w:line="240" w:lineRule="auto"/>
        <w:contextualSpacing/>
        <w:jc w:val="center"/>
        <w:rPr>
          <w:rFonts w:ascii="Times New Roman" w:hAnsi="Times New Roman"/>
          <w:sz w:val="28"/>
          <w:szCs w:val="28"/>
        </w:rPr>
      </w:pPr>
      <w:r w:rsidRPr="007B6493">
        <w:rPr>
          <w:rFonts w:ascii="Times New Roman" w:hAnsi="Times New Roman"/>
          <w:sz w:val="28"/>
          <w:szCs w:val="28"/>
        </w:rPr>
        <w:t xml:space="preserve">(нижняя фигура на картине) </w:t>
      </w:r>
    </w:p>
    <w:p w:rsidR="007003AA" w:rsidRPr="007B6493" w:rsidRDefault="007003AA" w:rsidP="00145FBF">
      <w:pPr>
        <w:spacing w:line="240" w:lineRule="auto"/>
        <w:contextualSpacing/>
        <w:jc w:val="center"/>
        <w:rPr>
          <w:rFonts w:ascii="Times New Roman" w:hAnsi="Times New Roman"/>
          <w:sz w:val="28"/>
          <w:szCs w:val="28"/>
        </w:rPr>
      </w:pPr>
    </w:p>
    <w:p w:rsidR="00764C59" w:rsidRPr="007B6493" w:rsidRDefault="007003AA" w:rsidP="007003AA">
      <w:pPr>
        <w:spacing w:line="240" w:lineRule="auto"/>
        <w:ind w:firstLine="567"/>
        <w:contextualSpacing/>
        <w:rPr>
          <w:rFonts w:ascii="Times New Roman" w:hAnsi="Times New Roman"/>
          <w:sz w:val="24"/>
          <w:szCs w:val="24"/>
        </w:rPr>
      </w:pPr>
      <w:r w:rsidRPr="007B6493">
        <w:rPr>
          <w:rFonts w:ascii="Times New Roman" w:hAnsi="Times New Roman"/>
          <w:sz w:val="24"/>
          <w:szCs w:val="24"/>
        </w:rPr>
        <w:t xml:space="preserve">Примечание  - Источник </w:t>
      </w:r>
      <w:r w:rsidR="00A82058" w:rsidRPr="007B6493">
        <w:rPr>
          <w:rFonts w:ascii="Times New Roman" w:hAnsi="Times New Roman"/>
          <w:sz w:val="24"/>
          <w:szCs w:val="24"/>
        </w:rPr>
        <w:t>[9</w:t>
      </w:r>
      <w:r w:rsidR="00575D8C" w:rsidRPr="007B6493">
        <w:rPr>
          <w:rFonts w:ascii="Times New Roman" w:hAnsi="Times New Roman"/>
          <w:sz w:val="24"/>
          <w:szCs w:val="24"/>
        </w:rPr>
        <w:t>8</w:t>
      </w:r>
      <w:r w:rsidR="00294C5C" w:rsidRPr="007B6493">
        <w:rPr>
          <w:rFonts w:ascii="Times New Roman" w:hAnsi="Times New Roman"/>
          <w:sz w:val="24"/>
          <w:szCs w:val="24"/>
        </w:rPr>
        <w:t>,с. 8</w:t>
      </w:r>
      <w:r w:rsidR="00A82058" w:rsidRPr="007B6493">
        <w:rPr>
          <w:rFonts w:ascii="Times New Roman" w:hAnsi="Times New Roman"/>
          <w:sz w:val="24"/>
          <w:szCs w:val="24"/>
        </w:rPr>
        <w:t>]</w:t>
      </w:r>
    </w:p>
    <w:p w:rsidR="00C96E01" w:rsidRPr="007B6493" w:rsidRDefault="00C96E01" w:rsidP="00145FBF">
      <w:pPr>
        <w:spacing w:line="240" w:lineRule="auto"/>
        <w:contextualSpacing/>
        <w:jc w:val="center"/>
        <w:rPr>
          <w:rFonts w:ascii="Times New Roman" w:hAnsi="Times New Roman"/>
          <w:sz w:val="28"/>
          <w:szCs w:val="28"/>
        </w:rPr>
      </w:pPr>
    </w:p>
    <w:p w:rsidR="002074F2" w:rsidRPr="007B6493" w:rsidRDefault="00764C59" w:rsidP="007003AA">
      <w:pPr>
        <w:spacing w:line="240" w:lineRule="auto"/>
        <w:ind w:firstLine="567"/>
        <w:contextualSpacing/>
        <w:jc w:val="both"/>
        <w:rPr>
          <w:rFonts w:ascii="Times New Roman" w:hAnsi="Times New Roman"/>
          <w:sz w:val="28"/>
          <w:szCs w:val="28"/>
        </w:rPr>
      </w:pPr>
      <w:r w:rsidRPr="007B6493">
        <w:rPr>
          <w:rFonts w:ascii="Times New Roman" w:hAnsi="Times New Roman"/>
          <w:sz w:val="28"/>
          <w:szCs w:val="28"/>
        </w:rPr>
        <w:t xml:space="preserve">3. </w:t>
      </w:r>
      <w:r w:rsidR="0093672A" w:rsidRPr="007B6493">
        <w:rPr>
          <w:rFonts w:ascii="Times New Roman" w:hAnsi="Times New Roman"/>
          <w:sz w:val="28"/>
          <w:szCs w:val="28"/>
        </w:rPr>
        <w:t xml:space="preserve">Техника </w:t>
      </w:r>
      <w:r w:rsidR="0093672A" w:rsidRPr="007B6493">
        <w:rPr>
          <w:rFonts w:ascii="Times New Roman" w:hAnsi="Times New Roman"/>
          <w:b/>
          <w:sz w:val="28"/>
          <w:szCs w:val="28"/>
        </w:rPr>
        <w:t>в форме скальпеля</w:t>
      </w:r>
      <w:r w:rsidR="00A66C83" w:rsidRPr="007B6493">
        <w:rPr>
          <w:rFonts w:ascii="Times New Roman" w:hAnsi="Times New Roman"/>
          <w:b/>
          <w:sz w:val="28"/>
          <w:szCs w:val="28"/>
        </w:rPr>
        <w:t xml:space="preserve"> </w:t>
      </w:r>
      <w:r w:rsidR="001B17AD" w:rsidRPr="007B6493">
        <w:rPr>
          <w:rFonts w:ascii="Times New Roman" w:hAnsi="Times New Roman"/>
          <w:sz w:val="28"/>
          <w:szCs w:val="28"/>
        </w:rPr>
        <w:t xml:space="preserve">или </w:t>
      </w:r>
      <w:r w:rsidR="002074F2" w:rsidRPr="007B6493">
        <w:rPr>
          <w:rFonts w:ascii="Times New Roman" w:hAnsi="Times New Roman"/>
          <w:sz w:val="28"/>
          <w:szCs w:val="28"/>
        </w:rPr>
        <w:t>по</w:t>
      </w:r>
      <w:r w:rsidR="002074F2" w:rsidRPr="007B6493">
        <w:rPr>
          <w:rFonts w:ascii="Times New Roman" w:hAnsi="Times New Roman"/>
          <w:b/>
          <w:sz w:val="28"/>
          <w:szCs w:val="28"/>
        </w:rPr>
        <w:t xml:space="preserve"> </w:t>
      </w:r>
      <w:r w:rsidR="002074F2" w:rsidRPr="007B6493">
        <w:rPr>
          <w:rFonts w:ascii="Times New Roman" w:hAnsi="Times New Roman"/>
          <w:b/>
          <w:sz w:val="28"/>
          <w:szCs w:val="28"/>
          <w:lang w:val="en-US"/>
        </w:rPr>
        <w:t>Har</w:t>
      </w:r>
      <w:r w:rsidR="002074F2" w:rsidRPr="007B6493">
        <w:rPr>
          <w:rFonts w:ascii="Times New Roman" w:hAnsi="Times New Roman"/>
          <w:b/>
          <w:sz w:val="28"/>
          <w:szCs w:val="28"/>
        </w:rPr>
        <w:t>-</w:t>
      </w:r>
      <w:r w:rsidR="002074F2" w:rsidRPr="007B6493">
        <w:rPr>
          <w:rFonts w:ascii="Times New Roman" w:hAnsi="Times New Roman"/>
          <w:b/>
          <w:sz w:val="28"/>
          <w:szCs w:val="28"/>
          <w:lang w:val="en-US"/>
        </w:rPr>
        <w:t>Shai</w:t>
      </w:r>
      <w:r w:rsidR="001B17AD" w:rsidRPr="007B6493">
        <w:rPr>
          <w:rFonts w:ascii="Times New Roman" w:hAnsi="Times New Roman"/>
          <w:sz w:val="28"/>
          <w:szCs w:val="28"/>
        </w:rPr>
        <w:t>.</w:t>
      </w:r>
      <w:r w:rsidR="002074F2" w:rsidRPr="007B6493">
        <w:rPr>
          <w:rFonts w:ascii="Times New Roman" w:hAnsi="Times New Roman"/>
          <w:sz w:val="28"/>
          <w:szCs w:val="28"/>
        </w:rPr>
        <w:t xml:space="preserve"> Нижний край разреза проходит вдоль супратарзальной складки, примерно на 10 мм выше ресничной линии. Разметка начинается медиально примерно на 1 см выше и латеральнее медиального угла глазной щели. Над латеральным кантусом кожная </w:t>
      </w:r>
      <w:r w:rsidR="002074F2" w:rsidRPr="007B6493">
        <w:rPr>
          <w:rFonts w:ascii="Times New Roman" w:hAnsi="Times New Roman"/>
          <w:sz w:val="28"/>
          <w:szCs w:val="28"/>
          <w:lang w:val="kk-KZ"/>
        </w:rPr>
        <w:t>разметка</w:t>
      </w:r>
      <w:r w:rsidR="002074F2" w:rsidRPr="007B6493">
        <w:rPr>
          <w:rFonts w:ascii="Times New Roman" w:hAnsi="Times New Roman"/>
          <w:sz w:val="28"/>
          <w:szCs w:val="28"/>
        </w:rPr>
        <w:t xml:space="preserve"> слегка изогнута вверх и наружу, часто в пределах естественной кожной складки или гусиных лапок, выходит немного за пределы бокового угла глаза в боковую сторону брови. Верхняя граница разреза соединяет два края кожного контура плавным выпуклым изгибом. Общий контур разреза принимает форму лезвия скальпеля № 20 (</w:t>
      </w:r>
      <w:r w:rsidR="002074F2" w:rsidRPr="007B6493">
        <w:rPr>
          <w:rFonts w:ascii="Times New Roman" w:hAnsi="Times New Roman"/>
          <w:sz w:val="28"/>
          <w:szCs w:val="28"/>
          <w:lang w:val="kk-KZ"/>
        </w:rPr>
        <w:t>р</w:t>
      </w:r>
      <w:r w:rsidR="002074F2" w:rsidRPr="007B6493">
        <w:rPr>
          <w:rFonts w:ascii="Times New Roman" w:hAnsi="Times New Roman"/>
          <w:sz w:val="28"/>
          <w:szCs w:val="28"/>
        </w:rPr>
        <w:t>ис</w:t>
      </w:r>
      <w:r w:rsidR="002074F2" w:rsidRPr="007B6493">
        <w:rPr>
          <w:rFonts w:ascii="Times New Roman" w:hAnsi="Times New Roman"/>
          <w:sz w:val="28"/>
          <w:szCs w:val="28"/>
          <w:lang w:val="kk-KZ"/>
        </w:rPr>
        <w:t>унок</w:t>
      </w:r>
      <w:r w:rsidR="002074F2" w:rsidRPr="007B6493">
        <w:rPr>
          <w:rFonts w:ascii="Times New Roman" w:hAnsi="Times New Roman"/>
          <w:sz w:val="28"/>
          <w:szCs w:val="28"/>
        </w:rPr>
        <w:t xml:space="preserve"> </w:t>
      </w:r>
      <w:r w:rsidR="00911E30" w:rsidRPr="007B6493">
        <w:rPr>
          <w:rFonts w:ascii="Times New Roman" w:hAnsi="Times New Roman"/>
          <w:sz w:val="28"/>
          <w:szCs w:val="28"/>
        </w:rPr>
        <w:t>7</w:t>
      </w:r>
      <w:r w:rsidR="002074F2" w:rsidRPr="007B6493">
        <w:rPr>
          <w:rFonts w:ascii="Times New Roman" w:hAnsi="Times New Roman"/>
          <w:sz w:val="28"/>
          <w:szCs w:val="28"/>
        </w:rPr>
        <w:t>), у которого максимал</w:t>
      </w:r>
      <w:r w:rsidR="001B17AD" w:rsidRPr="007B6493">
        <w:rPr>
          <w:rFonts w:ascii="Times New Roman" w:hAnsi="Times New Roman"/>
          <w:sz w:val="28"/>
          <w:szCs w:val="28"/>
        </w:rPr>
        <w:t xml:space="preserve">ьная ширина расположена сбоку. </w:t>
      </w:r>
      <w:r w:rsidR="002074F2" w:rsidRPr="007B6493">
        <w:rPr>
          <w:rFonts w:ascii="Times New Roman" w:hAnsi="Times New Roman"/>
          <w:sz w:val="28"/>
          <w:szCs w:val="28"/>
        </w:rPr>
        <w:t>Желаемый объем удаляемой кожи проверялся пинцетом без зубцов во избежание чрезмерной резекции кожи.</w:t>
      </w:r>
      <w:r w:rsidR="004C25A4" w:rsidRPr="007B6493">
        <w:rPr>
          <w:rFonts w:ascii="Times New Roman" w:hAnsi="Times New Roman"/>
          <w:sz w:val="28"/>
          <w:szCs w:val="28"/>
        </w:rPr>
        <w:t xml:space="preserve"> </w:t>
      </w:r>
      <w:r w:rsidR="002074F2" w:rsidRPr="007B6493">
        <w:rPr>
          <w:rFonts w:ascii="Times New Roman" w:hAnsi="Times New Roman"/>
          <w:sz w:val="28"/>
          <w:szCs w:val="28"/>
        </w:rPr>
        <w:t>При использовании техники в форме скальпеля послеоперационный рубец напоминает ленивую букву “S”</w:t>
      </w:r>
      <w:r w:rsidR="00911E30" w:rsidRPr="007B6493">
        <w:rPr>
          <w:rFonts w:ascii="Times New Roman" w:hAnsi="Times New Roman"/>
          <w:sz w:val="28"/>
          <w:szCs w:val="28"/>
        </w:rPr>
        <w:t xml:space="preserve"> (</w:t>
      </w:r>
      <w:r w:rsidR="00911E30" w:rsidRPr="007B6493">
        <w:rPr>
          <w:rFonts w:ascii="Times New Roman" w:hAnsi="Times New Roman"/>
          <w:sz w:val="28"/>
          <w:szCs w:val="28"/>
          <w:lang w:val="kk-KZ"/>
        </w:rPr>
        <w:t>р</w:t>
      </w:r>
      <w:r w:rsidR="00911E30" w:rsidRPr="007B6493">
        <w:rPr>
          <w:rFonts w:ascii="Times New Roman" w:hAnsi="Times New Roman"/>
          <w:sz w:val="28"/>
          <w:szCs w:val="28"/>
        </w:rPr>
        <w:t>ис</w:t>
      </w:r>
      <w:r w:rsidR="00911E30" w:rsidRPr="007B6493">
        <w:rPr>
          <w:rFonts w:ascii="Times New Roman" w:hAnsi="Times New Roman"/>
          <w:sz w:val="28"/>
          <w:szCs w:val="28"/>
          <w:lang w:val="kk-KZ"/>
        </w:rPr>
        <w:t>унок</w:t>
      </w:r>
      <w:r w:rsidR="00911E30" w:rsidRPr="007B6493">
        <w:rPr>
          <w:rFonts w:ascii="Times New Roman" w:hAnsi="Times New Roman"/>
          <w:sz w:val="28"/>
          <w:szCs w:val="28"/>
        </w:rPr>
        <w:t xml:space="preserve"> 8)</w:t>
      </w:r>
      <w:r w:rsidR="002074F2" w:rsidRPr="007B6493">
        <w:rPr>
          <w:rFonts w:ascii="Times New Roman" w:hAnsi="Times New Roman"/>
          <w:sz w:val="28"/>
          <w:szCs w:val="28"/>
        </w:rPr>
        <w:t xml:space="preserve"> </w:t>
      </w:r>
      <w:r w:rsidR="00A82058" w:rsidRPr="007B6493">
        <w:rPr>
          <w:rFonts w:ascii="Times New Roman" w:hAnsi="Times New Roman"/>
          <w:sz w:val="28"/>
          <w:szCs w:val="28"/>
        </w:rPr>
        <w:t>[</w:t>
      </w:r>
      <w:r w:rsidR="00575D8C" w:rsidRPr="007B6493">
        <w:rPr>
          <w:rFonts w:ascii="Times New Roman" w:hAnsi="Times New Roman"/>
          <w:sz w:val="28"/>
          <w:szCs w:val="28"/>
        </w:rPr>
        <w:t>99</w:t>
      </w:r>
      <w:r w:rsidR="00294C5C" w:rsidRPr="007B6493">
        <w:rPr>
          <w:rFonts w:ascii="Times New Roman" w:hAnsi="Times New Roman"/>
          <w:sz w:val="28"/>
          <w:szCs w:val="28"/>
        </w:rPr>
        <w:t>,с. 2</w:t>
      </w:r>
      <w:r w:rsidR="00A82058" w:rsidRPr="007B6493">
        <w:rPr>
          <w:rFonts w:ascii="Times New Roman" w:hAnsi="Times New Roman"/>
          <w:sz w:val="28"/>
          <w:szCs w:val="28"/>
        </w:rPr>
        <w:t>]</w:t>
      </w:r>
      <w:r w:rsidR="002074F2" w:rsidRPr="007B6493">
        <w:rPr>
          <w:rFonts w:ascii="Times New Roman" w:hAnsi="Times New Roman"/>
          <w:sz w:val="28"/>
          <w:szCs w:val="28"/>
        </w:rPr>
        <w:t>.</w:t>
      </w:r>
    </w:p>
    <w:p w:rsidR="003E6D34" w:rsidRPr="007B6493" w:rsidRDefault="003E6D34" w:rsidP="00145FBF">
      <w:pPr>
        <w:spacing w:after="0" w:line="240" w:lineRule="auto"/>
        <w:jc w:val="both"/>
        <w:rPr>
          <w:rFonts w:ascii="Times New Roman" w:hAnsi="Times New Roman"/>
          <w:sz w:val="28"/>
          <w:szCs w:val="28"/>
        </w:rPr>
      </w:pPr>
    </w:p>
    <w:p w:rsidR="002074F2" w:rsidRPr="007B6493" w:rsidRDefault="00877FE1" w:rsidP="00145FBF">
      <w:pPr>
        <w:spacing w:line="240" w:lineRule="auto"/>
        <w:jc w:val="center"/>
        <w:rPr>
          <w:rFonts w:ascii="Times New Roman" w:hAnsi="Times New Roman"/>
          <w:sz w:val="28"/>
          <w:szCs w:val="28"/>
          <w:lang w:val="en-US"/>
        </w:rPr>
      </w:pPr>
      <w:r w:rsidRPr="007B6493">
        <w:rPr>
          <w:rFonts w:ascii="Times New Roman" w:hAnsi="Times New Roman"/>
          <w:noProof/>
          <w:sz w:val="28"/>
          <w:szCs w:val="28"/>
        </w:rPr>
        <w:drawing>
          <wp:inline distT="0" distB="0" distL="0" distR="0">
            <wp:extent cx="2183765" cy="1724025"/>
            <wp:effectExtent l="0" t="0" r="0" b="0"/>
            <wp:docPr id="7" name="Рисунок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7"/>
                    <pic:cNvPicPr>
                      <a:picLocks/>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183765" cy="1724025"/>
                    </a:xfrm>
                    <a:prstGeom prst="rect">
                      <a:avLst/>
                    </a:prstGeom>
                    <a:noFill/>
                    <a:ln>
                      <a:noFill/>
                    </a:ln>
                  </pic:spPr>
                </pic:pic>
              </a:graphicData>
            </a:graphic>
          </wp:inline>
        </w:drawing>
      </w:r>
    </w:p>
    <w:p w:rsidR="002074F2" w:rsidRPr="007B6493" w:rsidRDefault="002074F2" w:rsidP="00145FBF">
      <w:pPr>
        <w:spacing w:line="240" w:lineRule="auto"/>
        <w:jc w:val="center"/>
        <w:rPr>
          <w:rFonts w:ascii="Times New Roman" w:hAnsi="Times New Roman"/>
          <w:sz w:val="28"/>
          <w:szCs w:val="28"/>
          <w:lang w:val="kk-KZ"/>
        </w:rPr>
      </w:pPr>
      <w:r w:rsidRPr="007B6493">
        <w:rPr>
          <w:rFonts w:ascii="Times New Roman" w:hAnsi="Times New Roman"/>
          <w:sz w:val="28"/>
          <w:szCs w:val="28"/>
        </w:rPr>
        <w:t>Рис</w:t>
      </w:r>
      <w:r w:rsidRPr="007B6493">
        <w:rPr>
          <w:rFonts w:ascii="Times New Roman" w:hAnsi="Times New Roman"/>
          <w:sz w:val="28"/>
          <w:szCs w:val="28"/>
          <w:lang w:val="kk-KZ"/>
        </w:rPr>
        <w:t xml:space="preserve">унок </w:t>
      </w:r>
      <w:r w:rsidR="00911E30" w:rsidRPr="007B6493">
        <w:rPr>
          <w:rFonts w:ascii="Times New Roman" w:hAnsi="Times New Roman"/>
          <w:sz w:val="28"/>
          <w:szCs w:val="28"/>
        </w:rPr>
        <w:t>7</w:t>
      </w:r>
      <w:r w:rsidRPr="007B6493">
        <w:rPr>
          <w:rFonts w:ascii="Times New Roman" w:hAnsi="Times New Roman"/>
          <w:sz w:val="28"/>
          <w:szCs w:val="28"/>
        </w:rPr>
        <w:t xml:space="preserve"> - Форма разреза, напоминающая лезвие скальпеля № 20 с максимальной шириной </w:t>
      </w:r>
      <w:r w:rsidRPr="007B6493">
        <w:rPr>
          <w:rFonts w:ascii="Times New Roman" w:hAnsi="Times New Roman"/>
          <w:sz w:val="28"/>
          <w:szCs w:val="28"/>
          <w:lang w:val="en-US"/>
        </w:rPr>
        <w:t>c</w:t>
      </w:r>
      <w:r w:rsidRPr="007B6493">
        <w:rPr>
          <w:rFonts w:ascii="Times New Roman" w:hAnsi="Times New Roman"/>
          <w:sz w:val="28"/>
          <w:szCs w:val="28"/>
        </w:rPr>
        <w:t xml:space="preserve"> бок</w:t>
      </w:r>
      <w:r w:rsidRPr="007B6493">
        <w:rPr>
          <w:rFonts w:ascii="Times New Roman" w:hAnsi="Times New Roman"/>
          <w:sz w:val="28"/>
          <w:szCs w:val="28"/>
          <w:lang w:val="kk-KZ"/>
        </w:rPr>
        <w:t>у</w:t>
      </w:r>
    </w:p>
    <w:p w:rsidR="002074F2" w:rsidRPr="007B6493" w:rsidRDefault="00877FE1" w:rsidP="00145FBF">
      <w:pPr>
        <w:spacing w:line="240" w:lineRule="auto"/>
        <w:jc w:val="center"/>
        <w:rPr>
          <w:rFonts w:ascii="Times New Roman" w:hAnsi="Times New Roman"/>
          <w:sz w:val="28"/>
          <w:szCs w:val="28"/>
        </w:rPr>
      </w:pPr>
      <w:r w:rsidRPr="007B6493">
        <w:rPr>
          <w:rFonts w:ascii="Times New Roman" w:hAnsi="Times New Roman"/>
          <w:noProof/>
          <w:sz w:val="28"/>
          <w:szCs w:val="28"/>
        </w:rPr>
        <w:drawing>
          <wp:inline distT="0" distB="0" distL="0" distR="0">
            <wp:extent cx="2028825" cy="1809115"/>
            <wp:effectExtent l="0" t="0" r="0" b="0"/>
            <wp:docPr id="8" name="Рисунок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8"/>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028825" cy="1809115"/>
                    </a:xfrm>
                    <a:prstGeom prst="rect">
                      <a:avLst/>
                    </a:prstGeom>
                    <a:noFill/>
                    <a:ln>
                      <a:noFill/>
                    </a:ln>
                  </pic:spPr>
                </pic:pic>
              </a:graphicData>
            </a:graphic>
          </wp:inline>
        </w:drawing>
      </w:r>
    </w:p>
    <w:p w:rsidR="007003AA" w:rsidRPr="007B6493" w:rsidRDefault="007003AA" w:rsidP="007003AA">
      <w:pPr>
        <w:spacing w:after="0" w:line="240" w:lineRule="auto"/>
        <w:jc w:val="center"/>
        <w:rPr>
          <w:rFonts w:ascii="Times New Roman" w:hAnsi="Times New Roman"/>
          <w:sz w:val="16"/>
          <w:szCs w:val="16"/>
        </w:rPr>
      </w:pPr>
    </w:p>
    <w:p w:rsidR="002074F2" w:rsidRPr="007B6493" w:rsidRDefault="002074F2" w:rsidP="007003AA">
      <w:pPr>
        <w:spacing w:after="0" w:line="240" w:lineRule="auto"/>
        <w:jc w:val="center"/>
        <w:rPr>
          <w:rFonts w:ascii="Times New Roman" w:hAnsi="Times New Roman"/>
          <w:sz w:val="28"/>
          <w:szCs w:val="28"/>
        </w:rPr>
      </w:pPr>
      <w:r w:rsidRPr="007B6493">
        <w:rPr>
          <w:rFonts w:ascii="Times New Roman" w:hAnsi="Times New Roman"/>
          <w:sz w:val="28"/>
          <w:szCs w:val="28"/>
        </w:rPr>
        <w:t>Рис</w:t>
      </w:r>
      <w:r w:rsidRPr="007B6493">
        <w:rPr>
          <w:rFonts w:ascii="Times New Roman" w:hAnsi="Times New Roman"/>
          <w:sz w:val="28"/>
          <w:szCs w:val="28"/>
          <w:lang w:val="kk-KZ"/>
        </w:rPr>
        <w:t xml:space="preserve">унок </w:t>
      </w:r>
      <w:r w:rsidR="00911E30" w:rsidRPr="007B6493">
        <w:rPr>
          <w:rFonts w:ascii="Times New Roman" w:hAnsi="Times New Roman"/>
          <w:sz w:val="28"/>
          <w:szCs w:val="28"/>
        </w:rPr>
        <w:t>8</w:t>
      </w:r>
      <w:r w:rsidRPr="007B6493">
        <w:rPr>
          <w:rFonts w:ascii="Times New Roman" w:hAnsi="Times New Roman"/>
          <w:sz w:val="28"/>
          <w:szCs w:val="28"/>
        </w:rPr>
        <w:t xml:space="preserve"> - </w:t>
      </w:r>
      <w:r w:rsidRPr="007B6493">
        <w:rPr>
          <w:rFonts w:ascii="Times New Roman" w:hAnsi="Times New Roman"/>
          <w:sz w:val="28"/>
          <w:szCs w:val="28"/>
          <w:lang w:val="kk-KZ"/>
        </w:rPr>
        <w:t>Н</w:t>
      </w:r>
      <w:r w:rsidRPr="007B6493">
        <w:rPr>
          <w:rFonts w:ascii="Times New Roman" w:hAnsi="Times New Roman"/>
          <w:sz w:val="28"/>
          <w:szCs w:val="28"/>
        </w:rPr>
        <w:t>аложение швов на кожу нейлоном 6-0 от латерального к медиальному краю</w:t>
      </w:r>
    </w:p>
    <w:p w:rsidR="007003AA" w:rsidRPr="007B6493" w:rsidRDefault="007003AA" w:rsidP="007003AA">
      <w:pPr>
        <w:spacing w:after="0" w:line="240" w:lineRule="auto"/>
        <w:jc w:val="center"/>
        <w:rPr>
          <w:rFonts w:ascii="Times New Roman" w:hAnsi="Times New Roman"/>
          <w:noProof/>
          <w:sz w:val="28"/>
          <w:szCs w:val="28"/>
          <w:lang w:val="kk-KZ" w:eastAsia="ru-RU"/>
        </w:rPr>
      </w:pPr>
    </w:p>
    <w:p w:rsidR="008F23E8" w:rsidRPr="007B6493" w:rsidRDefault="002074F2" w:rsidP="007003AA">
      <w:pPr>
        <w:tabs>
          <w:tab w:val="left" w:pos="567"/>
        </w:tabs>
        <w:spacing w:after="0" w:line="240" w:lineRule="auto"/>
        <w:contextualSpacing/>
        <w:jc w:val="both"/>
        <w:rPr>
          <w:rFonts w:ascii="Times New Roman" w:hAnsi="Times New Roman"/>
          <w:bCs/>
          <w:sz w:val="28"/>
          <w:szCs w:val="28"/>
        </w:rPr>
      </w:pPr>
      <w:r w:rsidRPr="007B6493">
        <w:rPr>
          <w:rFonts w:ascii="Times New Roman" w:hAnsi="Times New Roman"/>
          <w:sz w:val="28"/>
          <w:szCs w:val="28"/>
        </w:rPr>
        <w:tab/>
      </w:r>
      <w:r w:rsidR="00055D8D" w:rsidRPr="007B6493">
        <w:rPr>
          <w:rFonts w:ascii="Times New Roman" w:hAnsi="Times New Roman"/>
          <w:bCs/>
          <w:sz w:val="28"/>
          <w:szCs w:val="28"/>
        </w:rPr>
        <w:t>1</w:t>
      </w:r>
      <w:r w:rsidRPr="007B6493">
        <w:rPr>
          <w:rFonts w:ascii="Times New Roman" w:hAnsi="Times New Roman"/>
          <w:bCs/>
          <w:sz w:val="28"/>
          <w:szCs w:val="28"/>
        </w:rPr>
        <w:t>.</w:t>
      </w:r>
      <w:r w:rsidR="00055D8D" w:rsidRPr="007B6493">
        <w:rPr>
          <w:rFonts w:ascii="Times New Roman" w:hAnsi="Times New Roman"/>
          <w:bCs/>
          <w:sz w:val="28"/>
          <w:szCs w:val="28"/>
        </w:rPr>
        <w:t>7</w:t>
      </w:r>
      <w:r w:rsidRPr="007B6493">
        <w:rPr>
          <w:rFonts w:ascii="Times New Roman" w:hAnsi="Times New Roman"/>
          <w:bCs/>
          <w:sz w:val="28"/>
          <w:szCs w:val="28"/>
        </w:rPr>
        <w:t>.</w:t>
      </w:r>
      <w:r w:rsidR="00764032" w:rsidRPr="007B6493">
        <w:rPr>
          <w:rFonts w:ascii="Times New Roman" w:hAnsi="Times New Roman"/>
          <w:bCs/>
          <w:sz w:val="28"/>
          <w:szCs w:val="28"/>
        </w:rPr>
        <w:t>2 Известные методы предоперационной маркировки</w:t>
      </w:r>
    </w:p>
    <w:p w:rsidR="002074F2" w:rsidRPr="007B6493" w:rsidRDefault="00764032" w:rsidP="007003AA">
      <w:pPr>
        <w:tabs>
          <w:tab w:val="left" w:pos="567"/>
        </w:tabs>
        <w:spacing w:after="0" w:line="240" w:lineRule="auto"/>
        <w:contextualSpacing/>
        <w:jc w:val="both"/>
        <w:rPr>
          <w:rFonts w:ascii="Times New Roman" w:hAnsi="Times New Roman"/>
          <w:sz w:val="28"/>
          <w:szCs w:val="28"/>
        </w:rPr>
      </w:pPr>
      <w:r w:rsidRPr="007B6493">
        <w:rPr>
          <w:rFonts w:ascii="Times New Roman" w:hAnsi="Times New Roman"/>
          <w:bCs/>
          <w:sz w:val="28"/>
          <w:szCs w:val="28"/>
        </w:rPr>
        <w:tab/>
      </w:r>
      <w:r w:rsidR="00764C59" w:rsidRPr="007B6493">
        <w:rPr>
          <w:rFonts w:ascii="Times New Roman" w:hAnsi="Times New Roman"/>
          <w:bCs/>
          <w:sz w:val="28"/>
          <w:szCs w:val="28"/>
        </w:rPr>
        <w:t xml:space="preserve">1. </w:t>
      </w:r>
      <w:r w:rsidR="002074F2" w:rsidRPr="007B6493">
        <w:rPr>
          <w:rFonts w:ascii="Times New Roman" w:hAnsi="Times New Roman"/>
          <w:bCs/>
          <w:sz w:val="28"/>
          <w:szCs w:val="28"/>
        </w:rPr>
        <w:t xml:space="preserve">Предоперационная разметка по </w:t>
      </w:r>
      <w:r w:rsidR="002074F2" w:rsidRPr="007B6493">
        <w:rPr>
          <w:rFonts w:ascii="Times New Roman" w:hAnsi="Times New Roman"/>
          <w:bCs/>
          <w:sz w:val="28"/>
          <w:szCs w:val="28"/>
          <w:lang w:val="en-US"/>
        </w:rPr>
        <w:t>McCord</w:t>
      </w:r>
      <w:r w:rsidRPr="007B6493">
        <w:rPr>
          <w:rFonts w:ascii="Times New Roman" w:hAnsi="Times New Roman"/>
          <w:bCs/>
          <w:sz w:val="28"/>
          <w:szCs w:val="28"/>
        </w:rPr>
        <w:t>, в</w:t>
      </w:r>
      <w:r w:rsidR="002074F2" w:rsidRPr="007B6493">
        <w:rPr>
          <w:rFonts w:ascii="Times New Roman" w:hAnsi="Times New Roman"/>
          <w:bCs/>
          <w:sz w:val="28"/>
          <w:szCs w:val="28"/>
        </w:rPr>
        <w:t xml:space="preserve"> дизайне разрезов, где точка А находится</w:t>
      </w:r>
      <w:r w:rsidR="002074F2" w:rsidRPr="007B6493">
        <w:rPr>
          <w:rFonts w:ascii="Times New Roman" w:hAnsi="Times New Roman"/>
          <w:sz w:val="28"/>
          <w:szCs w:val="28"/>
        </w:rPr>
        <w:t xml:space="preserve"> на 8 мм у мужчин и 10 мм у женщин выше от ресничного края по среднезрачковой линии (</w:t>
      </w:r>
      <w:r w:rsidR="002074F2" w:rsidRPr="007B6493">
        <w:rPr>
          <w:rFonts w:ascii="Times New Roman" w:hAnsi="Times New Roman"/>
          <w:sz w:val="28"/>
          <w:szCs w:val="28"/>
          <w:lang w:val="kk-KZ"/>
        </w:rPr>
        <w:t xml:space="preserve">рисунок </w:t>
      </w:r>
      <w:r w:rsidR="00911E30" w:rsidRPr="007B6493">
        <w:rPr>
          <w:rFonts w:ascii="Times New Roman" w:hAnsi="Times New Roman"/>
          <w:sz w:val="28"/>
          <w:szCs w:val="28"/>
        </w:rPr>
        <w:t>9</w:t>
      </w:r>
      <w:r w:rsidR="002074F2" w:rsidRPr="007B6493">
        <w:rPr>
          <w:rFonts w:ascii="Times New Roman" w:hAnsi="Times New Roman"/>
          <w:sz w:val="28"/>
          <w:szCs w:val="28"/>
        </w:rPr>
        <w:t>). Точки В и С расположены выше медиального и латерального угла глазной щели в естественной наклонной складке века примерно на 4 мм от края века. Точка D используется для определения количества боковой кожи, которую необходимо уда</w:t>
      </w:r>
      <w:r w:rsidR="00365B8F" w:rsidRPr="007B6493">
        <w:rPr>
          <w:rFonts w:ascii="Times New Roman" w:hAnsi="Times New Roman"/>
          <w:sz w:val="28"/>
          <w:szCs w:val="28"/>
        </w:rPr>
        <w:t xml:space="preserve">лить над  латеральным кантусом </w:t>
      </w:r>
      <w:r w:rsidR="00556410" w:rsidRPr="007B6493">
        <w:rPr>
          <w:rFonts w:ascii="Times New Roman" w:hAnsi="Times New Roman"/>
          <w:sz w:val="28"/>
          <w:szCs w:val="28"/>
        </w:rPr>
        <w:t>[10</w:t>
      </w:r>
      <w:r w:rsidR="00575D8C" w:rsidRPr="007B6493">
        <w:rPr>
          <w:rFonts w:ascii="Times New Roman" w:hAnsi="Times New Roman"/>
          <w:sz w:val="28"/>
          <w:szCs w:val="28"/>
        </w:rPr>
        <w:t>8</w:t>
      </w:r>
      <w:r w:rsidR="00556410" w:rsidRPr="007B6493">
        <w:rPr>
          <w:rFonts w:ascii="Times New Roman" w:hAnsi="Times New Roman"/>
          <w:sz w:val="28"/>
          <w:szCs w:val="28"/>
        </w:rPr>
        <w:t>].</w:t>
      </w:r>
    </w:p>
    <w:p w:rsidR="003E6D34" w:rsidRPr="007B6493" w:rsidRDefault="003E6D34" w:rsidP="00145FBF">
      <w:pPr>
        <w:spacing w:line="240" w:lineRule="auto"/>
        <w:ind w:firstLine="567"/>
        <w:contextualSpacing/>
        <w:jc w:val="both"/>
        <w:rPr>
          <w:rFonts w:ascii="Times New Roman" w:hAnsi="Times New Roman"/>
          <w:sz w:val="28"/>
          <w:szCs w:val="28"/>
        </w:rPr>
      </w:pPr>
    </w:p>
    <w:p w:rsidR="002074F2" w:rsidRPr="007B6493" w:rsidRDefault="00877FE1" w:rsidP="00145FBF">
      <w:pPr>
        <w:spacing w:line="240" w:lineRule="auto"/>
        <w:jc w:val="center"/>
        <w:rPr>
          <w:rFonts w:ascii="Times New Roman" w:hAnsi="Times New Roman"/>
          <w:noProof/>
          <w:sz w:val="28"/>
          <w:szCs w:val="28"/>
          <w:lang w:val="en-US" w:eastAsia="ru-RU"/>
        </w:rPr>
      </w:pPr>
      <w:r w:rsidRPr="007B6493">
        <w:rPr>
          <w:rFonts w:ascii="Times New Roman" w:hAnsi="Times New Roman"/>
          <w:noProof/>
          <w:sz w:val="28"/>
          <w:szCs w:val="28"/>
          <w:lang w:eastAsia="ru-RU"/>
        </w:rPr>
        <w:drawing>
          <wp:inline distT="0" distB="0" distL="0" distR="0">
            <wp:extent cx="2150745" cy="1818005"/>
            <wp:effectExtent l="0" t="0" r="0" b="0"/>
            <wp:docPr id="9" name="Рисунок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9"/>
                    <pic:cNvPicPr>
                      <a:picLocks/>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150745" cy="1818005"/>
                    </a:xfrm>
                    <a:prstGeom prst="rect">
                      <a:avLst/>
                    </a:prstGeom>
                    <a:noFill/>
                    <a:ln>
                      <a:noFill/>
                    </a:ln>
                  </pic:spPr>
                </pic:pic>
              </a:graphicData>
            </a:graphic>
          </wp:inline>
        </w:drawing>
      </w:r>
    </w:p>
    <w:p w:rsidR="002074F2" w:rsidRPr="007B6493" w:rsidRDefault="002074F2" w:rsidP="007003AA">
      <w:pPr>
        <w:spacing w:after="0" w:line="240" w:lineRule="auto"/>
        <w:jc w:val="center"/>
        <w:rPr>
          <w:rFonts w:ascii="Times New Roman" w:hAnsi="Times New Roman"/>
          <w:sz w:val="28"/>
          <w:szCs w:val="28"/>
          <w:lang w:val="en-US"/>
        </w:rPr>
      </w:pPr>
      <w:r w:rsidRPr="007B6493">
        <w:rPr>
          <w:rFonts w:ascii="Times New Roman" w:hAnsi="Times New Roman"/>
          <w:sz w:val="28"/>
          <w:szCs w:val="28"/>
        </w:rPr>
        <w:t>Рис</w:t>
      </w:r>
      <w:r w:rsidRPr="007B6493">
        <w:rPr>
          <w:rFonts w:ascii="Times New Roman" w:hAnsi="Times New Roman"/>
          <w:sz w:val="28"/>
          <w:szCs w:val="28"/>
          <w:lang w:val="kk-KZ"/>
        </w:rPr>
        <w:t xml:space="preserve">унок </w:t>
      </w:r>
      <w:r w:rsidR="00911E30" w:rsidRPr="007B6493">
        <w:rPr>
          <w:rFonts w:ascii="Times New Roman" w:hAnsi="Times New Roman"/>
          <w:sz w:val="28"/>
          <w:szCs w:val="28"/>
        </w:rPr>
        <w:t>9</w:t>
      </w:r>
      <w:r w:rsidRPr="007B6493">
        <w:rPr>
          <w:rFonts w:ascii="Times New Roman" w:hAnsi="Times New Roman"/>
          <w:sz w:val="28"/>
          <w:szCs w:val="28"/>
        </w:rPr>
        <w:t xml:space="preserve"> - Предоперационная маркировка по </w:t>
      </w:r>
      <w:r w:rsidRPr="007B6493">
        <w:rPr>
          <w:rFonts w:ascii="Times New Roman" w:hAnsi="Times New Roman"/>
          <w:sz w:val="28"/>
          <w:szCs w:val="28"/>
          <w:lang w:val="en-US"/>
        </w:rPr>
        <w:t>McCord</w:t>
      </w:r>
    </w:p>
    <w:p w:rsidR="007003AA" w:rsidRPr="007B6493" w:rsidRDefault="007003AA" w:rsidP="007003AA">
      <w:pPr>
        <w:spacing w:after="0" w:line="240" w:lineRule="auto"/>
        <w:jc w:val="center"/>
        <w:rPr>
          <w:rFonts w:ascii="Times New Roman" w:hAnsi="Times New Roman"/>
          <w:sz w:val="28"/>
          <w:szCs w:val="28"/>
        </w:rPr>
      </w:pPr>
    </w:p>
    <w:p w:rsidR="002074F2" w:rsidRPr="007B6493" w:rsidRDefault="002074F2" w:rsidP="000D3869">
      <w:pPr>
        <w:numPr>
          <w:ilvl w:val="0"/>
          <w:numId w:val="15"/>
        </w:numPr>
        <w:spacing w:line="240" w:lineRule="auto"/>
        <w:ind w:left="0" w:firstLine="567"/>
        <w:contextualSpacing/>
        <w:jc w:val="both"/>
        <w:rPr>
          <w:rFonts w:ascii="Times New Roman" w:hAnsi="Times New Roman"/>
          <w:sz w:val="28"/>
          <w:szCs w:val="28"/>
        </w:rPr>
      </w:pPr>
      <w:r w:rsidRPr="007B6493">
        <w:rPr>
          <w:rFonts w:ascii="Times New Roman" w:hAnsi="Times New Roman"/>
          <w:sz w:val="28"/>
          <w:szCs w:val="28"/>
        </w:rPr>
        <w:t xml:space="preserve">Предоперационная разметка по </w:t>
      </w:r>
      <w:r w:rsidRPr="007B6493">
        <w:rPr>
          <w:rFonts w:ascii="Times New Roman" w:hAnsi="Times New Roman"/>
          <w:b/>
          <w:sz w:val="28"/>
          <w:szCs w:val="28"/>
          <w:lang w:val="en-US"/>
        </w:rPr>
        <w:t>Halvorson</w:t>
      </w:r>
      <w:r w:rsidR="001042A3" w:rsidRPr="007B6493">
        <w:rPr>
          <w:rFonts w:ascii="Times New Roman" w:hAnsi="Times New Roman"/>
          <w:sz w:val="28"/>
          <w:szCs w:val="28"/>
        </w:rPr>
        <w:t xml:space="preserve">. </w:t>
      </w:r>
      <w:r w:rsidR="001B17AD" w:rsidRPr="007B6493">
        <w:rPr>
          <w:rFonts w:ascii="Times New Roman" w:hAnsi="Times New Roman"/>
          <w:sz w:val="28"/>
          <w:szCs w:val="28"/>
        </w:rPr>
        <w:t>А</w:t>
      </w:r>
      <w:r w:rsidR="001042A3" w:rsidRPr="007B6493">
        <w:rPr>
          <w:rFonts w:ascii="Times New Roman" w:hAnsi="Times New Roman"/>
          <w:sz w:val="28"/>
          <w:szCs w:val="28"/>
        </w:rPr>
        <w:t xml:space="preserve">вторы в своем исследовании 50 неоперированных субъектов </w:t>
      </w:r>
      <w:r w:rsidR="003208C5" w:rsidRPr="007B6493">
        <w:rPr>
          <w:rFonts w:ascii="Times New Roman" w:hAnsi="Times New Roman"/>
          <w:sz w:val="28"/>
          <w:szCs w:val="28"/>
        </w:rPr>
        <w:t>в</w:t>
      </w:r>
      <w:r w:rsidRPr="007B6493">
        <w:rPr>
          <w:rFonts w:ascii="Times New Roman" w:hAnsi="Times New Roman"/>
          <w:sz w:val="28"/>
          <w:szCs w:val="28"/>
        </w:rPr>
        <w:t xml:space="preserve"> широк</w:t>
      </w:r>
      <w:r w:rsidR="003208C5" w:rsidRPr="007B6493">
        <w:rPr>
          <w:rFonts w:ascii="Times New Roman" w:hAnsi="Times New Roman"/>
          <w:sz w:val="28"/>
          <w:szCs w:val="28"/>
        </w:rPr>
        <w:t>о</w:t>
      </w:r>
      <w:r w:rsidRPr="007B6493">
        <w:rPr>
          <w:rFonts w:ascii="Times New Roman" w:hAnsi="Times New Roman"/>
          <w:sz w:val="28"/>
          <w:szCs w:val="28"/>
        </w:rPr>
        <w:t>м возрастн</w:t>
      </w:r>
      <w:r w:rsidR="003208C5" w:rsidRPr="007B6493">
        <w:rPr>
          <w:rFonts w:ascii="Times New Roman" w:hAnsi="Times New Roman"/>
          <w:sz w:val="28"/>
          <w:szCs w:val="28"/>
        </w:rPr>
        <w:t>о</w:t>
      </w:r>
      <w:r w:rsidRPr="007B6493">
        <w:rPr>
          <w:rFonts w:ascii="Times New Roman" w:hAnsi="Times New Roman"/>
          <w:sz w:val="28"/>
          <w:szCs w:val="28"/>
        </w:rPr>
        <w:t>м диапазон</w:t>
      </w:r>
      <w:r w:rsidR="003208C5" w:rsidRPr="007B6493">
        <w:rPr>
          <w:rFonts w:ascii="Times New Roman" w:hAnsi="Times New Roman"/>
          <w:sz w:val="28"/>
          <w:szCs w:val="28"/>
        </w:rPr>
        <w:t>е</w:t>
      </w:r>
      <w:r w:rsidRPr="007B6493">
        <w:rPr>
          <w:rFonts w:ascii="Times New Roman" w:hAnsi="Times New Roman"/>
          <w:sz w:val="28"/>
          <w:szCs w:val="28"/>
        </w:rPr>
        <w:t xml:space="preserve">, </w:t>
      </w:r>
      <w:r w:rsidR="003208C5" w:rsidRPr="007B6493">
        <w:rPr>
          <w:rFonts w:ascii="Times New Roman" w:hAnsi="Times New Roman"/>
          <w:sz w:val="28"/>
          <w:szCs w:val="28"/>
        </w:rPr>
        <w:t xml:space="preserve">разного </w:t>
      </w:r>
      <w:r w:rsidRPr="007B6493">
        <w:rPr>
          <w:rFonts w:ascii="Times New Roman" w:hAnsi="Times New Roman"/>
          <w:sz w:val="28"/>
          <w:szCs w:val="28"/>
        </w:rPr>
        <w:t>телосложени</w:t>
      </w:r>
      <w:r w:rsidR="003208C5" w:rsidRPr="007B6493">
        <w:rPr>
          <w:rFonts w:ascii="Times New Roman" w:hAnsi="Times New Roman"/>
          <w:sz w:val="28"/>
          <w:szCs w:val="28"/>
        </w:rPr>
        <w:t>я</w:t>
      </w:r>
      <w:r w:rsidRPr="007B6493">
        <w:rPr>
          <w:rFonts w:ascii="Times New Roman" w:hAnsi="Times New Roman"/>
          <w:sz w:val="28"/>
          <w:szCs w:val="28"/>
        </w:rPr>
        <w:t xml:space="preserve"> и этнической принадлежност</w:t>
      </w:r>
      <w:r w:rsidR="003208C5" w:rsidRPr="007B6493">
        <w:rPr>
          <w:rFonts w:ascii="Times New Roman" w:hAnsi="Times New Roman"/>
          <w:sz w:val="28"/>
          <w:szCs w:val="28"/>
        </w:rPr>
        <w:t>и</w:t>
      </w:r>
      <w:r w:rsidRPr="007B6493">
        <w:rPr>
          <w:rFonts w:ascii="Times New Roman" w:hAnsi="Times New Roman"/>
          <w:sz w:val="28"/>
          <w:szCs w:val="28"/>
        </w:rPr>
        <w:t>, измерили и вычертили разметки следующим образом. По медиальному краю супратарзальной складки проводят линию под углом 45° градусов,  оканчивающуюся в точке на расстоянии 6 мм от угловой вены назально, которая почти всегда видна в виде синей линии или линейного возвышения. От бокового края супратарзальной складки проводят линию под углом 45° в пределах кожной складки, оканчивающуюся на расстоянии 12 мм от латеральной глазной щели. Нижняя маркировка следует за существующей или желаемой супратарзальной складкой (обычно на 8–10 мм выше ресничного края), а верхняя маркировка позволяет максимальное иссечение, как определено</w:t>
      </w:r>
      <w:r w:rsidR="003208C5" w:rsidRPr="007B6493">
        <w:rPr>
          <w:rFonts w:ascii="Times New Roman" w:hAnsi="Times New Roman"/>
          <w:sz w:val="28"/>
          <w:szCs w:val="28"/>
        </w:rPr>
        <w:t>,</w:t>
      </w:r>
      <w:r w:rsidRPr="007B6493">
        <w:rPr>
          <w:rFonts w:ascii="Times New Roman" w:hAnsi="Times New Roman"/>
          <w:sz w:val="28"/>
          <w:szCs w:val="28"/>
        </w:rPr>
        <w:t xml:space="preserve"> «щипковым тестом», при  соблюдении условий, когда требуется минимальное расстояние </w:t>
      </w:r>
      <w:r w:rsidR="003208C5" w:rsidRPr="007B6493">
        <w:rPr>
          <w:rFonts w:ascii="Times New Roman" w:hAnsi="Times New Roman"/>
          <w:sz w:val="28"/>
          <w:szCs w:val="28"/>
        </w:rPr>
        <w:t>-</w:t>
      </w:r>
      <w:r w:rsidRPr="007B6493">
        <w:rPr>
          <w:rFonts w:ascii="Times New Roman" w:hAnsi="Times New Roman"/>
          <w:sz w:val="28"/>
          <w:szCs w:val="28"/>
        </w:rPr>
        <w:t xml:space="preserve"> 10 мм от нижнего края брови до супратарзальной складки века. Для боковой маркировки требуется простой штангенциркуль или линейка.  Измерение в медиальном направлении требует визуализации угловой вены носа. Наличие этой вены видно по синему цвету или по линейному возвышению кожи по его ходу. Полученная при использовании предложенной системы маркировка выгодна по нескольким причинам: угол 45 градусов действует как модифицированное иссечение «собачьего уха», позволяющее удалить лишнюю кожу из труднодоступной области, которая удаляется без удлинения разреза (</w:t>
      </w:r>
      <w:r w:rsidRPr="007B6493">
        <w:rPr>
          <w:rFonts w:ascii="Times New Roman" w:hAnsi="Times New Roman"/>
          <w:sz w:val="28"/>
          <w:szCs w:val="28"/>
          <w:lang w:val="kk-KZ"/>
        </w:rPr>
        <w:t>р</w:t>
      </w:r>
      <w:r w:rsidRPr="007B6493">
        <w:rPr>
          <w:rFonts w:ascii="Times New Roman" w:hAnsi="Times New Roman"/>
          <w:sz w:val="28"/>
          <w:szCs w:val="28"/>
        </w:rPr>
        <w:t>ис</w:t>
      </w:r>
      <w:r w:rsidRPr="007B6493">
        <w:rPr>
          <w:rFonts w:ascii="Times New Roman" w:hAnsi="Times New Roman"/>
          <w:sz w:val="28"/>
          <w:szCs w:val="28"/>
          <w:lang w:val="kk-KZ"/>
        </w:rPr>
        <w:t xml:space="preserve">унок </w:t>
      </w:r>
      <w:r w:rsidRPr="007B6493">
        <w:rPr>
          <w:rFonts w:ascii="Times New Roman" w:hAnsi="Times New Roman"/>
          <w:sz w:val="28"/>
          <w:szCs w:val="28"/>
        </w:rPr>
        <w:t>1</w:t>
      </w:r>
      <w:r w:rsidR="00911E30" w:rsidRPr="007B6493">
        <w:rPr>
          <w:rFonts w:ascii="Times New Roman" w:hAnsi="Times New Roman"/>
          <w:sz w:val="28"/>
          <w:szCs w:val="28"/>
        </w:rPr>
        <w:t>0</w:t>
      </w:r>
      <w:r w:rsidRPr="007B6493">
        <w:rPr>
          <w:rFonts w:ascii="Times New Roman" w:hAnsi="Times New Roman"/>
          <w:sz w:val="28"/>
          <w:szCs w:val="28"/>
        </w:rPr>
        <w:t>). Кроме того, когда более короткая нижняя линия разреза противопоставляется более длинной верхней лини</w:t>
      </w:r>
      <w:r w:rsidR="003208C5" w:rsidRPr="007B6493">
        <w:rPr>
          <w:rFonts w:ascii="Times New Roman" w:hAnsi="Times New Roman"/>
          <w:sz w:val="28"/>
          <w:szCs w:val="28"/>
        </w:rPr>
        <w:t>и</w:t>
      </w:r>
      <w:r w:rsidRPr="007B6493">
        <w:rPr>
          <w:rFonts w:ascii="Times New Roman" w:hAnsi="Times New Roman"/>
          <w:sz w:val="28"/>
          <w:szCs w:val="28"/>
        </w:rPr>
        <w:t xml:space="preserve"> разреза, создается более очетливая борозда верхнего века </w:t>
      </w:r>
      <w:r w:rsidR="00062A04" w:rsidRPr="007B6493">
        <w:rPr>
          <w:rFonts w:ascii="Times New Roman" w:hAnsi="Times New Roman"/>
          <w:sz w:val="28"/>
          <w:szCs w:val="28"/>
        </w:rPr>
        <w:t>[1</w:t>
      </w:r>
      <w:r w:rsidR="00575D8C" w:rsidRPr="007B6493">
        <w:rPr>
          <w:rFonts w:ascii="Times New Roman" w:hAnsi="Times New Roman"/>
          <w:sz w:val="28"/>
          <w:szCs w:val="28"/>
        </w:rPr>
        <w:t>09</w:t>
      </w:r>
      <w:r w:rsidR="00062A04" w:rsidRPr="007B6493">
        <w:rPr>
          <w:rFonts w:ascii="Times New Roman" w:hAnsi="Times New Roman"/>
          <w:sz w:val="28"/>
          <w:szCs w:val="28"/>
        </w:rPr>
        <w:t>]</w:t>
      </w:r>
      <w:r w:rsidRPr="007B6493">
        <w:rPr>
          <w:rFonts w:ascii="Times New Roman" w:hAnsi="Times New Roman"/>
          <w:sz w:val="28"/>
          <w:szCs w:val="28"/>
        </w:rPr>
        <w:t>.</w:t>
      </w:r>
    </w:p>
    <w:p w:rsidR="003E6D34" w:rsidRPr="007B6493" w:rsidRDefault="003E6D34" w:rsidP="00145FBF">
      <w:pPr>
        <w:spacing w:line="240" w:lineRule="auto"/>
        <w:contextualSpacing/>
        <w:jc w:val="both"/>
        <w:rPr>
          <w:rFonts w:ascii="Times New Roman" w:hAnsi="Times New Roman"/>
          <w:sz w:val="28"/>
          <w:szCs w:val="28"/>
        </w:rPr>
      </w:pPr>
    </w:p>
    <w:p w:rsidR="002074F2" w:rsidRPr="007B6493" w:rsidRDefault="00877FE1" w:rsidP="00145FBF">
      <w:pPr>
        <w:spacing w:line="240" w:lineRule="auto"/>
        <w:jc w:val="center"/>
        <w:rPr>
          <w:rFonts w:ascii="Times New Roman" w:hAnsi="Times New Roman"/>
          <w:sz w:val="28"/>
          <w:szCs w:val="28"/>
        </w:rPr>
      </w:pPr>
      <w:r w:rsidRPr="007B6493">
        <w:rPr>
          <w:rFonts w:ascii="Times New Roman" w:hAnsi="Times New Roman"/>
          <w:noProof/>
          <w:sz w:val="28"/>
          <w:szCs w:val="28"/>
          <w:lang w:val="en-US"/>
        </w:rPr>
        <w:drawing>
          <wp:inline distT="0" distB="0" distL="0" distR="0">
            <wp:extent cx="3130550" cy="1362710"/>
            <wp:effectExtent l="0" t="0" r="0" b="0"/>
            <wp:docPr id="10" name="Рисунок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0"/>
                    <pic:cNvPicPr>
                      <a:picLocks/>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130550" cy="1362710"/>
                    </a:xfrm>
                    <a:prstGeom prst="rect">
                      <a:avLst/>
                    </a:prstGeom>
                    <a:noFill/>
                    <a:ln>
                      <a:noFill/>
                    </a:ln>
                  </pic:spPr>
                </pic:pic>
              </a:graphicData>
            </a:graphic>
          </wp:inline>
        </w:drawing>
      </w:r>
    </w:p>
    <w:p w:rsidR="007003AA" w:rsidRPr="007B6493" w:rsidRDefault="007003AA" w:rsidP="007003AA">
      <w:pPr>
        <w:spacing w:after="0" w:line="240" w:lineRule="auto"/>
        <w:jc w:val="center"/>
        <w:rPr>
          <w:rFonts w:ascii="Times New Roman" w:hAnsi="Times New Roman"/>
          <w:sz w:val="16"/>
          <w:szCs w:val="16"/>
        </w:rPr>
      </w:pPr>
    </w:p>
    <w:p w:rsidR="002074F2" w:rsidRPr="007B6493" w:rsidRDefault="002074F2" w:rsidP="007003AA">
      <w:pPr>
        <w:spacing w:after="0" w:line="240" w:lineRule="auto"/>
        <w:jc w:val="center"/>
        <w:rPr>
          <w:rFonts w:ascii="Times New Roman" w:hAnsi="Times New Roman"/>
          <w:sz w:val="28"/>
          <w:szCs w:val="28"/>
          <w:lang w:val="en-US"/>
        </w:rPr>
      </w:pPr>
      <w:r w:rsidRPr="007B6493">
        <w:rPr>
          <w:rFonts w:ascii="Times New Roman" w:hAnsi="Times New Roman"/>
          <w:sz w:val="28"/>
          <w:szCs w:val="28"/>
        </w:rPr>
        <w:t>Ри</w:t>
      </w:r>
      <w:r w:rsidRPr="007B6493">
        <w:rPr>
          <w:rFonts w:ascii="Times New Roman" w:hAnsi="Times New Roman"/>
          <w:sz w:val="28"/>
          <w:szCs w:val="28"/>
          <w:lang w:val="kk-KZ"/>
        </w:rPr>
        <w:t xml:space="preserve">сунок </w:t>
      </w:r>
      <w:r w:rsidRPr="007B6493">
        <w:rPr>
          <w:rFonts w:ascii="Times New Roman" w:hAnsi="Times New Roman"/>
          <w:sz w:val="28"/>
          <w:szCs w:val="28"/>
        </w:rPr>
        <w:t>1</w:t>
      </w:r>
      <w:r w:rsidR="00911E30" w:rsidRPr="007B6493">
        <w:rPr>
          <w:rFonts w:ascii="Times New Roman" w:hAnsi="Times New Roman"/>
          <w:sz w:val="28"/>
          <w:szCs w:val="28"/>
        </w:rPr>
        <w:t>0</w:t>
      </w:r>
      <w:r w:rsidRPr="007B6493">
        <w:rPr>
          <w:rFonts w:ascii="Times New Roman" w:hAnsi="Times New Roman"/>
          <w:sz w:val="28"/>
          <w:szCs w:val="28"/>
        </w:rPr>
        <w:t xml:space="preserve"> - Дизайн маркировки по </w:t>
      </w:r>
      <w:r w:rsidRPr="007B6493">
        <w:rPr>
          <w:rFonts w:ascii="Times New Roman" w:hAnsi="Times New Roman"/>
          <w:sz w:val="28"/>
          <w:szCs w:val="28"/>
          <w:lang w:val="en-US"/>
        </w:rPr>
        <w:t>Halvorson</w:t>
      </w:r>
    </w:p>
    <w:p w:rsidR="007003AA" w:rsidRPr="007B6493" w:rsidRDefault="007003AA" w:rsidP="007003AA">
      <w:pPr>
        <w:spacing w:after="0" w:line="240" w:lineRule="auto"/>
        <w:jc w:val="center"/>
        <w:rPr>
          <w:rFonts w:ascii="Times New Roman" w:hAnsi="Times New Roman"/>
          <w:sz w:val="28"/>
          <w:szCs w:val="28"/>
        </w:rPr>
      </w:pPr>
    </w:p>
    <w:p w:rsidR="002074F2" w:rsidRPr="007B6493" w:rsidRDefault="002074F2" w:rsidP="007003AA">
      <w:pPr>
        <w:tabs>
          <w:tab w:val="left" w:pos="567"/>
        </w:tabs>
        <w:spacing w:line="240" w:lineRule="auto"/>
        <w:contextualSpacing/>
        <w:jc w:val="both"/>
        <w:rPr>
          <w:rFonts w:ascii="Times New Roman" w:hAnsi="Times New Roman"/>
          <w:sz w:val="28"/>
          <w:szCs w:val="28"/>
        </w:rPr>
      </w:pPr>
      <w:r w:rsidRPr="007B6493">
        <w:rPr>
          <w:rFonts w:ascii="Times New Roman" w:hAnsi="Times New Roman"/>
          <w:sz w:val="28"/>
          <w:szCs w:val="28"/>
        </w:rPr>
        <w:tab/>
      </w:r>
      <w:r w:rsidR="001042A3" w:rsidRPr="007B6493">
        <w:rPr>
          <w:rFonts w:ascii="Times New Roman" w:hAnsi="Times New Roman"/>
          <w:sz w:val="28"/>
          <w:szCs w:val="28"/>
        </w:rPr>
        <w:t>3.</w:t>
      </w:r>
      <w:r w:rsidRPr="007B6493">
        <w:rPr>
          <w:rFonts w:ascii="Times New Roman" w:hAnsi="Times New Roman"/>
          <w:sz w:val="28"/>
          <w:szCs w:val="28"/>
        </w:rPr>
        <w:t xml:space="preserve"> Предоперационная разметка по</w:t>
      </w:r>
      <w:r w:rsidRPr="007B6493">
        <w:rPr>
          <w:rFonts w:ascii="Times New Roman" w:hAnsi="Times New Roman"/>
          <w:b/>
          <w:sz w:val="28"/>
          <w:szCs w:val="28"/>
        </w:rPr>
        <w:t xml:space="preserve"> </w:t>
      </w:r>
      <w:r w:rsidRPr="007B6493">
        <w:rPr>
          <w:rFonts w:ascii="Times New Roman" w:hAnsi="Times New Roman"/>
          <w:b/>
          <w:noProof/>
          <w:sz w:val="28"/>
          <w:szCs w:val="28"/>
        </w:rPr>
        <w:t>Ceydeli</w:t>
      </w:r>
      <w:r w:rsidR="001042A3" w:rsidRPr="007B6493">
        <w:rPr>
          <w:rFonts w:ascii="Times New Roman" w:hAnsi="Times New Roman"/>
          <w:noProof/>
          <w:sz w:val="28"/>
          <w:szCs w:val="28"/>
        </w:rPr>
        <w:t>. М</w:t>
      </w:r>
      <w:r w:rsidR="001042A3" w:rsidRPr="007B6493">
        <w:rPr>
          <w:rFonts w:ascii="Times New Roman" w:hAnsi="Times New Roman"/>
          <w:sz w:val="28"/>
          <w:szCs w:val="28"/>
        </w:rPr>
        <w:t xml:space="preserve">аркировка </w:t>
      </w:r>
      <w:r w:rsidRPr="007B6493">
        <w:rPr>
          <w:rFonts w:ascii="Times New Roman" w:hAnsi="Times New Roman"/>
          <w:sz w:val="28"/>
          <w:szCs w:val="28"/>
        </w:rPr>
        <w:t>делается до инфильтрации местного анестетика, сначала с открытыми глазами и сидящим пациентом для определения уровня опущения век и бровей, затем с закрытыми глазами, когда пациент лежит в расслабленном положении. Линии разреза нужно отметить</w:t>
      </w:r>
      <w:r w:rsidR="002D4F0E" w:rsidRPr="007B6493">
        <w:rPr>
          <w:rFonts w:ascii="Times New Roman" w:hAnsi="Times New Roman"/>
          <w:sz w:val="28"/>
          <w:szCs w:val="28"/>
        </w:rPr>
        <w:t>,</w:t>
      </w:r>
      <w:r w:rsidRPr="007B6493">
        <w:rPr>
          <w:rFonts w:ascii="Times New Roman" w:hAnsi="Times New Roman"/>
          <w:sz w:val="28"/>
          <w:szCs w:val="28"/>
        </w:rPr>
        <w:t xml:space="preserve"> когда пациент сидит прямо. Линия разреза кожи (линия складки века) обозначается вдоль естественной линии века, располагается на желаемом уровне складки века, обычно на 7-9 мм выше линии роста ресниц у женщин и на 5–7 мм выше линии роста ресниц у мужчин. Она изогнута сверху на боковых концах, чтобы обеспечить приятный наклон вверх и избежать сморщивания кожи или образования «собачьих ушей» в дистальном отделе (</w:t>
      </w:r>
      <w:r w:rsidRPr="007B6493">
        <w:rPr>
          <w:rFonts w:ascii="Times New Roman" w:hAnsi="Times New Roman"/>
          <w:sz w:val="28"/>
          <w:szCs w:val="28"/>
          <w:lang w:val="kk-KZ"/>
        </w:rPr>
        <w:t>р</w:t>
      </w:r>
      <w:r w:rsidRPr="007B6493">
        <w:rPr>
          <w:rFonts w:ascii="Times New Roman" w:hAnsi="Times New Roman"/>
          <w:sz w:val="28"/>
          <w:szCs w:val="28"/>
        </w:rPr>
        <w:t>ис</w:t>
      </w:r>
      <w:r w:rsidRPr="007B6493">
        <w:rPr>
          <w:rFonts w:ascii="Times New Roman" w:hAnsi="Times New Roman"/>
          <w:sz w:val="28"/>
          <w:szCs w:val="28"/>
          <w:lang w:val="kk-KZ"/>
        </w:rPr>
        <w:t xml:space="preserve">унок </w:t>
      </w:r>
      <w:r w:rsidRPr="007B6493">
        <w:rPr>
          <w:rFonts w:ascii="Times New Roman" w:hAnsi="Times New Roman"/>
          <w:sz w:val="28"/>
          <w:szCs w:val="28"/>
        </w:rPr>
        <w:t>1</w:t>
      </w:r>
      <w:r w:rsidR="00911E30" w:rsidRPr="007B6493">
        <w:rPr>
          <w:rFonts w:ascii="Times New Roman" w:hAnsi="Times New Roman"/>
          <w:sz w:val="28"/>
          <w:szCs w:val="28"/>
        </w:rPr>
        <w:t>1</w:t>
      </w:r>
      <w:r w:rsidRPr="007B6493">
        <w:rPr>
          <w:rFonts w:ascii="Times New Roman" w:hAnsi="Times New Roman"/>
          <w:sz w:val="28"/>
          <w:szCs w:val="28"/>
        </w:rPr>
        <w:t>). Количество удаляемой избыточной кожи обычно оценивается путем защемления тонким пинцетом выше этой линии разреза по вертикальной оси середины зр</w:t>
      </w:r>
      <w:r w:rsidR="00AF09B3" w:rsidRPr="007B6493">
        <w:rPr>
          <w:rFonts w:ascii="Times New Roman" w:hAnsi="Times New Roman"/>
          <w:sz w:val="28"/>
          <w:szCs w:val="28"/>
        </w:rPr>
        <w:t xml:space="preserve">ачка и сужается к обоим концам </w:t>
      </w:r>
      <w:r w:rsidR="00062A04" w:rsidRPr="007B6493">
        <w:rPr>
          <w:rFonts w:ascii="Times New Roman" w:hAnsi="Times New Roman"/>
          <w:sz w:val="28"/>
          <w:szCs w:val="28"/>
        </w:rPr>
        <w:t>[</w:t>
      </w:r>
      <w:r w:rsidR="00575D8C" w:rsidRPr="007B6493">
        <w:rPr>
          <w:rFonts w:ascii="Times New Roman" w:hAnsi="Times New Roman"/>
          <w:sz w:val="28"/>
          <w:szCs w:val="28"/>
        </w:rPr>
        <w:t>110</w:t>
      </w:r>
      <w:r w:rsidR="00062A04" w:rsidRPr="007B6493">
        <w:rPr>
          <w:rFonts w:ascii="Times New Roman" w:hAnsi="Times New Roman"/>
          <w:sz w:val="28"/>
          <w:szCs w:val="28"/>
        </w:rPr>
        <w:t>]</w:t>
      </w:r>
      <w:r w:rsidRPr="007B6493">
        <w:rPr>
          <w:rFonts w:ascii="Times New Roman" w:hAnsi="Times New Roman"/>
          <w:sz w:val="28"/>
          <w:szCs w:val="28"/>
        </w:rPr>
        <w:t>.</w:t>
      </w:r>
    </w:p>
    <w:p w:rsidR="002074F2" w:rsidRPr="007B6493" w:rsidRDefault="002074F2" w:rsidP="007003AA">
      <w:pPr>
        <w:tabs>
          <w:tab w:val="left" w:pos="567"/>
        </w:tabs>
        <w:spacing w:line="240" w:lineRule="auto"/>
        <w:contextualSpacing/>
        <w:jc w:val="center"/>
        <w:rPr>
          <w:rFonts w:ascii="Times New Roman" w:hAnsi="Times New Roman"/>
          <w:sz w:val="28"/>
          <w:szCs w:val="28"/>
        </w:rPr>
      </w:pPr>
    </w:p>
    <w:p w:rsidR="002074F2" w:rsidRPr="007B6493" w:rsidRDefault="00877FE1" w:rsidP="00145FBF">
      <w:pPr>
        <w:spacing w:line="240" w:lineRule="auto"/>
        <w:jc w:val="center"/>
        <w:rPr>
          <w:rFonts w:ascii="Times New Roman" w:hAnsi="Times New Roman"/>
          <w:sz w:val="28"/>
          <w:szCs w:val="28"/>
        </w:rPr>
      </w:pPr>
      <w:r w:rsidRPr="007B6493">
        <w:rPr>
          <w:rFonts w:ascii="Times New Roman" w:hAnsi="Times New Roman"/>
          <w:noProof/>
          <w:sz w:val="28"/>
          <w:szCs w:val="28"/>
        </w:rPr>
        <w:drawing>
          <wp:inline distT="0" distB="0" distL="0" distR="0">
            <wp:extent cx="2231390" cy="2216150"/>
            <wp:effectExtent l="0" t="0" r="0" b="0"/>
            <wp:docPr id="11" name="Рисунок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1"/>
                    <pic:cNvPicPr>
                      <a:picLocks/>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231390" cy="2216150"/>
                    </a:xfrm>
                    <a:prstGeom prst="rect">
                      <a:avLst/>
                    </a:prstGeom>
                    <a:noFill/>
                    <a:ln>
                      <a:noFill/>
                    </a:ln>
                  </pic:spPr>
                </pic:pic>
              </a:graphicData>
            </a:graphic>
          </wp:inline>
        </w:drawing>
      </w:r>
    </w:p>
    <w:p w:rsidR="002074F2" w:rsidRPr="007B6493" w:rsidRDefault="002074F2" w:rsidP="007003AA">
      <w:pPr>
        <w:spacing w:after="0" w:line="240" w:lineRule="auto"/>
        <w:jc w:val="center"/>
        <w:rPr>
          <w:rFonts w:ascii="Times New Roman" w:hAnsi="Times New Roman"/>
          <w:noProof/>
          <w:sz w:val="28"/>
          <w:szCs w:val="28"/>
        </w:rPr>
      </w:pPr>
      <w:r w:rsidRPr="007B6493">
        <w:rPr>
          <w:rFonts w:ascii="Times New Roman" w:hAnsi="Times New Roman"/>
          <w:sz w:val="28"/>
          <w:szCs w:val="28"/>
        </w:rPr>
        <w:t>Рис</w:t>
      </w:r>
      <w:r w:rsidRPr="007B6493">
        <w:rPr>
          <w:rFonts w:ascii="Times New Roman" w:hAnsi="Times New Roman"/>
          <w:sz w:val="28"/>
          <w:szCs w:val="28"/>
          <w:lang w:val="kk-KZ"/>
        </w:rPr>
        <w:t xml:space="preserve">унок </w:t>
      </w:r>
      <w:r w:rsidRPr="007B6493">
        <w:rPr>
          <w:rFonts w:ascii="Times New Roman" w:hAnsi="Times New Roman"/>
          <w:sz w:val="28"/>
          <w:szCs w:val="28"/>
        </w:rPr>
        <w:t>1</w:t>
      </w:r>
      <w:r w:rsidR="00911E30" w:rsidRPr="007B6493">
        <w:rPr>
          <w:rFonts w:ascii="Times New Roman" w:hAnsi="Times New Roman"/>
          <w:sz w:val="28"/>
          <w:szCs w:val="28"/>
        </w:rPr>
        <w:t>1</w:t>
      </w:r>
      <w:r w:rsidRPr="007B6493">
        <w:rPr>
          <w:rFonts w:ascii="Times New Roman" w:hAnsi="Times New Roman"/>
          <w:sz w:val="28"/>
          <w:szCs w:val="28"/>
        </w:rPr>
        <w:t xml:space="preserve"> - Этапы проведения операции по </w:t>
      </w:r>
      <w:r w:rsidRPr="007B6493">
        <w:rPr>
          <w:rFonts w:ascii="Times New Roman" w:hAnsi="Times New Roman"/>
          <w:noProof/>
          <w:sz w:val="28"/>
          <w:szCs w:val="28"/>
        </w:rPr>
        <w:t>Ceydeli</w:t>
      </w:r>
    </w:p>
    <w:p w:rsidR="007003AA" w:rsidRPr="007B6493" w:rsidRDefault="007003AA" w:rsidP="007003AA">
      <w:pPr>
        <w:spacing w:after="0" w:line="240" w:lineRule="auto"/>
        <w:jc w:val="center"/>
        <w:rPr>
          <w:rFonts w:ascii="Times New Roman" w:hAnsi="Times New Roman"/>
          <w:sz w:val="28"/>
          <w:szCs w:val="28"/>
        </w:rPr>
      </w:pPr>
    </w:p>
    <w:p w:rsidR="007F1E45" w:rsidRPr="007B6493" w:rsidRDefault="002074F2" w:rsidP="007003AA">
      <w:pPr>
        <w:numPr>
          <w:ilvl w:val="0"/>
          <w:numId w:val="2"/>
        </w:numPr>
        <w:tabs>
          <w:tab w:val="left" w:pos="851"/>
        </w:tabs>
        <w:spacing w:line="240" w:lineRule="auto"/>
        <w:ind w:left="0" w:firstLine="567"/>
        <w:contextualSpacing/>
        <w:jc w:val="both"/>
        <w:rPr>
          <w:rFonts w:ascii="Times New Roman" w:hAnsi="Times New Roman"/>
          <w:sz w:val="28"/>
          <w:szCs w:val="28"/>
        </w:rPr>
      </w:pPr>
      <w:r w:rsidRPr="007B6493">
        <w:rPr>
          <w:rFonts w:ascii="Times New Roman" w:hAnsi="Times New Roman"/>
          <w:sz w:val="28"/>
          <w:szCs w:val="28"/>
        </w:rPr>
        <w:t xml:space="preserve"> Предоперационная разметка по</w:t>
      </w:r>
      <w:r w:rsidRPr="007B6493">
        <w:rPr>
          <w:rFonts w:ascii="Times New Roman" w:hAnsi="Times New Roman"/>
          <w:b/>
          <w:sz w:val="28"/>
          <w:szCs w:val="28"/>
        </w:rPr>
        <w:t xml:space="preserve"> </w:t>
      </w:r>
      <w:r w:rsidR="001042A3" w:rsidRPr="007B6493">
        <w:rPr>
          <w:rFonts w:ascii="Times New Roman" w:hAnsi="Times New Roman"/>
          <w:b/>
          <w:noProof/>
          <w:sz w:val="28"/>
          <w:szCs w:val="28"/>
        </w:rPr>
        <w:t>Whipple</w:t>
      </w:r>
      <w:r w:rsidR="001042A3" w:rsidRPr="007B6493">
        <w:rPr>
          <w:rFonts w:ascii="Times New Roman" w:hAnsi="Times New Roman"/>
          <w:noProof/>
          <w:sz w:val="28"/>
          <w:szCs w:val="28"/>
        </w:rPr>
        <w:t>. Прежде</w:t>
      </w:r>
      <w:r w:rsidR="001042A3" w:rsidRPr="007B6493">
        <w:rPr>
          <w:rFonts w:ascii="Times New Roman" w:hAnsi="Times New Roman"/>
          <w:sz w:val="28"/>
          <w:szCs w:val="28"/>
        </w:rPr>
        <w:t xml:space="preserve"> отмечают </w:t>
      </w:r>
      <w:r w:rsidRPr="007B6493">
        <w:rPr>
          <w:rFonts w:ascii="Times New Roman" w:hAnsi="Times New Roman"/>
          <w:sz w:val="28"/>
          <w:szCs w:val="28"/>
        </w:rPr>
        <w:t>ест</w:t>
      </w:r>
      <w:r w:rsidR="001042A3" w:rsidRPr="007B6493">
        <w:rPr>
          <w:rFonts w:ascii="Times New Roman" w:hAnsi="Times New Roman"/>
          <w:sz w:val="28"/>
          <w:szCs w:val="28"/>
        </w:rPr>
        <w:t>ественную складку века пациента</w:t>
      </w:r>
      <w:r w:rsidRPr="007B6493">
        <w:rPr>
          <w:rFonts w:ascii="Times New Roman" w:hAnsi="Times New Roman"/>
          <w:sz w:val="28"/>
          <w:szCs w:val="28"/>
        </w:rPr>
        <w:t>. Если складка отсутствует или имеется нечеткая складка, рекомендуют отметить складку века по центру на 7–8 мм выше линии роста ресниц у европеиодных мужчин и на</w:t>
      </w:r>
      <w:r w:rsidR="00F0752D" w:rsidRPr="007B6493">
        <w:rPr>
          <w:rFonts w:ascii="Times New Roman" w:hAnsi="Times New Roman"/>
          <w:sz w:val="28"/>
          <w:szCs w:val="28"/>
        </w:rPr>
        <w:t xml:space="preserve"> 8–10 мм у европеиодных женщин. </w:t>
      </w:r>
      <w:r w:rsidRPr="007B6493">
        <w:rPr>
          <w:rFonts w:ascii="Times New Roman" w:hAnsi="Times New Roman"/>
          <w:sz w:val="28"/>
          <w:szCs w:val="28"/>
        </w:rPr>
        <w:t>У азиатских пациентов складку века следует маркировать ниже, не выше 5–6 мм от ресничного края у мужчин и 6-7 мм у женщин. Складка проходит довольно мягкой дугой от латерального к медиальному углу глазной щели. Когда латеральный капюшон значителен, маркировка должна проходить латеральнее за угол глазной щели, наклоняясь вверх на длину, достаточную для уменьшения латерального избытка кожи. Медиальный избыток кожи, если он присутствует, лучше всего устраняется путем наклона кожной маркировки вверх на 3–4 мм медиальнее верхней слезной точки. Если маркировка расположена под углом книзу, может возникнуть эстетически неблагоприятная медиальная перепонка верхнего века и разрез будет более заметен. Количество удаляемой кожи оценивают с помощью пинцета без зубцов. (</w:t>
      </w:r>
      <w:r w:rsidRPr="007B6493">
        <w:rPr>
          <w:rFonts w:ascii="Times New Roman" w:hAnsi="Times New Roman"/>
          <w:sz w:val="28"/>
          <w:szCs w:val="28"/>
          <w:lang w:val="kk-KZ"/>
        </w:rPr>
        <w:t>р</w:t>
      </w:r>
      <w:r w:rsidRPr="007B6493">
        <w:rPr>
          <w:rFonts w:ascii="Times New Roman" w:hAnsi="Times New Roman"/>
          <w:sz w:val="28"/>
          <w:szCs w:val="28"/>
        </w:rPr>
        <w:t>ис</w:t>
      </w:r>
      <w:r w:rsidRPr="007B6493">
        <w:rPr>
          <w:rFonts w:ascii="Times New Roman" w:hAnsi="Times New Roman"/>
          <w:sz w:val="28"/>
          <w:szCs w:val="28"/>
          <w:lang w:val="kk-KZ"/>
        </w:rPr>
        <w:t xml:space="preserve">унок </w:t>
      </w:r>
      <w:r w:rsidRPr="007B6493">
        <w:rPr>
          <w:rFonts w:ascii="Times New Roman" w:hAnsi="Times New Roman"/>
          <w:sz w:val="28"/>
          <w:szCs w:val="28"/>
        </w:rPr>
        <w:t>1</w:t>
      </w:r>
      <w:r w:rsidR="000F6C1E" w:rsidRPr="007B6493">
        <w:rPr>
          <w:rFonts w:ascii="Times New Roman" w:hAnsi="Times New Roman"/>
          <w:sz w:val="28"/>
          <w:szCs w:val="28"/>
        </w:rPr>
        <w:t>2</w:t>
      </w:r>
      <w:r w:rsidRPr="007B6493">
        <w:rPr>
          <w:rFonts w:ascii="Times New Roman" w:hAnsi="Times New Roman"/>
          <w:sz w:val="28"/>
          <w:szCs w:val="28"/>
        </w:rPr>
        <w:t xml:space="preserve">). При зажиме кожи допускается легкий выворот ресниц </w:t>
      </w:r>
      <w:r w:rsidR="00F74D0C" w:rsidRPr="007B6493">
        <w:rPr>
          <w:rFonts w:ascii="Times New Roman" w:hAnsi="Times New Roman"/>
          <w:noProof/>
          <w:sz w:val="28"/>
          <w:szCs w:val="24"/>
        </w:rPr>
        <w:t>[11</w:t>
      </w:r>
      <w:r w:rsidR="00575D8C" w:rsidRPr="007B6493">
        <w:rPr>
          <w:rFonts w:ascii="Times New Roman" w:hAnsi="Times New Roman"/>
          <w:noProof/>
          <w:sz w:val="28"/>
          <w:szCs w:val="24"/>
        </w:rPr>
        <w:t>1</w:t>
      </w:r>
      <w:r w:rsidR="00F74D0C" w:rsidRPr="007B6493">
        <w:rPr>
          <w:rFonts w:ascii="Times New Roman" w:hAnsi="Times New Roman"/>
          <w:noProof/>
          <w:sz w:val="28"/>
          <w:szCs w:val="24"/>
        </w:rPr>
        <w:t>]</w:t>
      </w:r>
      <w:r w:rsidR="007F1E45" w:rsidRPr="007B6493">
        <w:rPr>
          <w:rFonts w:ascii="Times New Roman" w:hAnsi="Times New Roman"/>
          <w:noProof/>
          <w:sz w:val="28"/>
          <w:szCs w:val="24"/>
        </w:rPr>
        <w:t>.</w:t>
      </w:r>
      <w:r w:rsidRPr="007B6493">
        <w:rPr>
          <w:rFonts w:ascii="Times New Roman" w:hAnsi="Times New Roman"/>
          <w:sz w:val="28"/>
          <w:szCs w:val="28"/>
        </w:rPr>
        <w:t xml:space="preserve">   </w:t>
      </w:r>
    </w:p>
    <w:p w:rsidR="002074F2" w:rsidRPr="007B6493" w:rsidRDefault="002074F2" w:rsidP="007003AA">
      <w:pPr>
        <w:tabs>
          <w:tab w:val="left" w:pos="851"/>
        </w:tabs>
        <w:spacing w:line="240" w:lineRule="auto"/>
        <w:ind w:left="708" w:firstLine="567"/>
        <w:contextualSpacing/>
        <w:jc w:val="both"/>
        <w:rPr>
          <w:rFonts w:ascii="Times New Roman" w:hAnsi="Times New Roman"/>
          <w:sz w:val="28"/>
          <w:szCs w:val="28"/>
        </w:rPr>
      </w:pPr>
      <w:r w:rsidRPr="007B6493">
        <w:rPr>
          <w:rFonts w:ascii="Times New Roman" w:hAnsi="Times New Roman"/>
          <w:sz w:val="28"/>
          <w:szCs w:val="28"/>
        </w:rPr>
        <w:t xml:space="preserve">                                           </w:t>
      </w:r>
    </w:p>
    <w:p w:rsidR="002074F2" w:rsidRPr="007B6493" w:rsidRDefault="00877FE1" w:rsidP="00145FBF">
      <w:pPr>
        <w:spacing w:line="240" w:lineRule="auto"/>
        <w:jc w:val="center"/>
        <w:rPr>
          <w:rFonts w:ascii="Times New Roman" w:hAnsi="Times New Roman"/>
          <w:sz w:val="28"/>
          <w:szCs w:val="28"/>
        </w:rPr>
      </w:pPr>
      <w:r w:rsidRPr="007B6493">
        <w:rPr>
          <w:rFonts w:ascii="Times New Roman" w:hAnsi="Times New Roman"/>
          <w:noProof/>
          <w:sz w:val="28"/>
          <w:szCs w:val="28"/>
        </w:rPr>
        <w:drawing>
          <wp:inline distT="0" distB="0" distL="0" distR="0">
            <wp:extent cx="4136390" cy="1190625"/>
            <wp:effectExtent l="0" t="0" r="0" b="0"/>
            <wp:docPr id="12" name="Рисунок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2"/>
                    <pic:cNvPicPr>
                      <a:picLocks/>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136390" cy="1190625"/>
                    </a:xfrm>
                    <a:prstGeom prst="rect">
                      <a:avLst/>
                    </a:prstGeom>
                    <a:noFill/>
                    <a:ln>
                      <a:noFill/>
                    </a:ln>
                  </pic:spPr>
                </pic:pic>
              </a:graphicData>
            </a:graphic>
          </wp:inline>
        </w:drawing>
      </w:r>
    </w:p>
    <w:p w:rsidR="007003AA" w:rsidRPr="007B6493" w:rsidRDefault="007003AA" w:rsidP="007003AA">
      <w:pPr>
        <w:spacing w:after="0" w:line="240" w:lineRule="auto"/>
        <w:jc w:val="center"/>
        <w:rPr>
          <w:rFonts w:ascii="Times New Roman" w:hAnsi="Times New Roman"/>
          <w:sz w:val="16"/>
          <w:szCs w:val="16"/>
        </w:rPr>
      </w:pPr>
    </w:p>
    <w:p w:rsidR="002074F2" w:rsidRPr="007B6493" w:rsidRDefault="002074F2" w:rsidP="007003AA">
      <w:pPr>
        <w:spacing w:after="0" w:line="240" w:lineRule="auto"/>
        <w:jc w:val="center"/>
        <w:rPr>
          <w:rFonts w:ascii="Times New Roman" w:hAnsi="Times New Roman"/>
          <w:noProof/>
          <w:sz w:val="28"/>
          <w:szCs w:val="28"/>
        </w:rPr>
      </w:pPr>
      <w:r w:rsidRPr="007B6493">
        <w:rPr>
          <w:rFonts w:ascii="Times New Roman" w:hAnsi="Times New Roman"/>
          <w:sz w:val="28"/>
          <w:szCs w:val="28"/>
        </w:rPr>
        <w:t>Рис</w:t>
      </w:r>
      <w:r w:rsidRPr="007B6493">
        <w:rPr>
          <w:rFonts w:ascii="Times New Roman" w:hAnsi="Times New Roman"/>
          <w:sz w:val="28"/>
          <w:szCs w:val="28"/>
          <w:lang w:val="kk-KZ"/>
        </w:rPr>
        <w:t>унок</w:t>
      </w:r>
      <w:r w:rsidRPr="007B6493">
        <w:rPr>
          <w:rFonts w:ascii="Times New Roman" w:hAnsi="Times New Roman"/>
          <w:sz w:val="28"/>
          <w:szCs w:val="28"/>
        </w:rPr>
        <w:t xml:space="preserve"> 1</w:t>
      </w:r>
      <w:r w:rsidR="000F6C1E" w:rsidRPr="007B6493">
        <w:rPr>
          <w:rFonts w:ascii="Times New Roman" w:hAnsi="Times New Roman"/>
          <w:sz w:val="28"/>
          <w:szCs w:val="28"/>
        </w:rPr>
        <w:t>2</w:t>
      </w:r>
      <w:r w:rsidRPr="007B6493">
        <w:rPr>
          <w:rFonts w:ascii="Times New Roman" w:hAnsi="Times New Roman"/>
          <w:sz w:val="28"/>
          <w:szCs w:val="28"/>
        </w:rPr>
        <w:t xml:space="preserve"> - Разметка на верхнем веке по </w:t>
      </w:r>
      <w:r w:rsidRPr="007B6493">
        <w:rPr>
          <w:rFonts w:ascii="Times New Roman" w:hAnsi="Times New Roman"/>
          <w:noProof/>
          <w:sz w:val="28"/>
          <w:szCs w:val="28"/>
        </w:rPr>
        <w:t>Whipple</w:t>
      </w:r>
    </w:p>
    <w:p w:rsidR="007003AA" w:rsidRPr="007B6493" w:rsidRDefault="007003AA" w:rsidP="007003AA">
      <w:pPr>
        <w:spacing w:after="0" w:line="240" w:lineRule="auto"/>
        <w:jc w:val="center"/>
        <w:rPr>
          <w:rFonts w:ascii="Times New Roman" w:hAnsi="Times New Roman"/>
          <w:sz w:val="28"/>
          <w:szCs w:val="28"/>
        </w:rPr>
      </w:pPr>
    </w:p>
    <w:p w:rsidR="002074F2" w:rsidRPr="007B6493" w:rsidRDefault="002074F2" w:rsidP="007003AA">
      <w:pPr>
        <w:widowControl w:val="0"/>
        <w:numPr>
          <w:ilvl w:val="0"/>
          <w:numId w:val="2"/>
        </w:numPr>
        <w:autoSpaceDE w:val="0"/>
        <w:autoSpaceDN w:val="0"/>
        <w:adjustRightInd w:val="0"/>
        <w:spacing w:line="240" w:lineRule="auto"/>
        <w:ind w:left="0" w:firstLine="567"/>
        <w:contextualSpacing/>
        <w:jc w:val="both"/>
        <w:rPr>
          <w:rFonts w:ascii="Times New Roman" w:hAnsi="Times New Roman"/>
          <w:noProof/>
          <w:sz w:val="28"/>
          <w:szCs w:val="24"/>
        </w:rPr>
      </w:pPr>
      <w:r w:rsidRPr="007B6493">
        <w:rPr>
          <w:rFonts w:ascii="Times New Roman" w:hAnsi="Times New Roman"/>
          <w:sz w:val="28"/>
          <w:szCs w:val="28"/>
        </w:rPr>
        <w:t xml:space="preserve"> Предоперационная разметка по</w:t>
      </w:r>
      <w:r w:rsidRPr="007B6493">
        <w:rPr>
          <w:rFonts w:ascii="Times New Roman" w:hAnsi="Times New Roman"/>
          <w:b/>
          <w:sz w:val="28"/>
          <w:szCs w:val="28"/>
        </w:rPr>
        <w:t xml:space="preserve"> </w:t>
      </w:r>
      <w:r w:rsidRPr="007B6493">
        <w:rPr>
          <w:rFonts w:ascii="Times New Roman" w:hAnsi="Times New Roman"/>
          <w:b/>
          <w:noProof/>
          <w:sz w:val="28"/>
          <w:szCs w:val="28"/>
        </w:rPr>
        <w:t>Zoumalan</w:t>
      </w:r>
      <w:r w:rsidR="001042A3" w:rsidRPr="007B6493">
        <w:rPr>
          <w:rFonts w:ascii="Times New Roman" w:hAnsi="Times New Roman"/>
          <w:noProof/>
          <w:sz w:val="28"/>
          <w:szCs w:val="28"/>
        </w:rPr>
        <w:t>. Автор данного метода</w:t>
      </w:r>
      <w:r w:rsidR="001042A3" w:rsidRPr="007B6493">
        <w:rPr>
          <w:rFonts w:ascii="Times New Roman" w:hAnsi="Times New Roman"/>
          <w:sz w:val="28"/>
          <w:szCs w:val="28"/>
        </w:rPr>
        <w:t xml:space="preserve"> в своей работе </w:t>
      </w:r>
      <w:r w:rsidRPr="007B6493">
        <w:rPr>
          <w:rFonts w:ascii="Times New Roman" w:hAnsi="Times New Roman"/>
          <w:sz w:val="28"/>
          <w:szCs w:val="28"/>
        </w:rPr>
        <w:t>по упрощенной технике б</w:t>
      </w:r>
      <w:r w:rsidR="00893115" w:rsidRPr="007B6493">
        <w:rPr>
          <w:rFonts w:ascii="Times New Roman" w:hAnsi="Times New Roman"/>
          <w:sz w:val="28"/>
          <w:szCs w:val="28"/>
        </w:rPr>
        <w:t>лефаропластики сначала определяе</w:t>
      </w:r>
      <w:r w:rsidRPr="007B6493">
        <w:rPr>
          <w:rFonts w:ascii="Times New Roman" w:hAnsi="Times New Roman"/>
          <w:sz w:val="28"/>
          <w:szCs w:val="28"/>
        </w:rPr>
        <w:t>т есте</w:t>
      </w:r>
      <w:r w:rsidR="00F0752D" w:rsidRPr="007B6493">
        <w:rPr>
          <w:rFonts w:ascii="Times New Roman" w:hAnsi="Times New Roman"/>
          <w:sz w:val="28"/>
          <w:szCs w:val="28"/>
        </w:rPr>
        <w:t xml:space="preserve">ственную складку верхнего века. </w:t>
      </w:r>
      <w:r w:rsidRPr="007B6493">
        <w:rPr>
          <w:rFonts w:ascii="Times New Roman" w:hAnsi="Times New Roman"/>
          <w:sz w:val="28"/>
          <w:szCs w:val="28"/>
        </w:rPr>
        <w:t>Медиальный край отметок нижнего разреза не выходит за верхнюю слезную точку. Латеральный разрез века имеет наклон вниз к латеральному углу глазной щели до точки примерно на 5 мм выше латерального угла глазной щели. Если есть видимый латеральный капюшон, маркировка продолжается латеральнее, как правило, не более, чем до наружной стенки глазницы (или в пределах 10 мм от латерального уголка глазной щели), но изгибающаяся под плавным восходящим углом в морщинах «гусиных лапок» пациента. Затем отмечают верхнюю часть разреза (</w:t>
      </w:r>
      <w:r w:rsidRPr="007B6493">
        <w:rPr>
          <w:rFonts w:ascii="Times New Roman" w:hAnsi="Times New Roman"/>
          <w:sz w:val="28"/>
          <w:szCs w:val="28"/>
          <w:lang w:val="kk-KZ"/>
        </w:rPr>
        <w:t>р</w:t>
      </w:r>
      <w:r w:rsidRPr="007B6493">
        <w:rPr>
          <w:rFonts w:ascii="Times New Roman" w:hAnsi="Times New Roman"/>
          <w:sz w:val="28"/>
          <w:szCs w:val="28"/>
        </w:rPr>
        <w:t>ис</w:t>
      </w:r>
      <w:r w:rsidRPr="007B6493">
        <w:rPr>
          <w:rFonts w:ascii="Times New Roman" w:hAnsi="Times New Roman"/>
          <w:sz w:val="28"/>
          <w:szCs w:val="28"/>
          <w:lang w:val="kk-KZ"/>
        </w:rPr>
        <w:t xml:space="preserve">унок </w:t>
      </w:r>
      <w:r w:rsidRPr="007B6493">
        <w:rPr>
          <w:rFonts w:ascii="Times New Roman" w:hAnsi="Times New Roman"/>
          <w:sz w:val="28"/>
          <w:szCs w:val="28"/>
        </w:rPr>
        <w:t>1</w:t>
      </w:r>
      <w:r w:rsidR="000F6C1E" w:rsidRPr="007B6493">
        <w:rPr>
          <w:rFonts w:ascii="Times New Roman" w:hAnsi="Times New Roman"/>
          <w:sz w:val="28"/>
          <w:szCs w:val="28"/>
        </w:rPr>
        <w:t>3</w:t>
      </w:r>
      <w:r w:rsidRPr="007B6493">
        <w:rPr>
          <w:rFonts w:ascii="Times New Roman" w:hAnsi="Times New Roman"/>
          <w:sz w:val="28"/>
          <w:szCs w:val="28"/>
        </w:rPr>
        <w:t>).   Авторы предпочитают выполнять</w:t>
      </w:r>
      <w:r w:rsidR="006340E7" w:rsidRPr="007B6493">
        <w:rPr>
          <w:rFonts w:ascii="Times New Roman" w:hAnsi="Times New Roman"/>
          <w:sz w:val="28"/>
          <w:szCs w:val="28"/>
        </w:rPr>
        <w:t xml:space="preserve"> такую маркировку</w:t>
      </w:r>
      <w:r w:rsidRPr="007B6493">
        <w:rPr>
          <w:rFonts w:ascii="Times New Roman" w:hAnsi="Times New Roman"/>
          <w:sz w:val="28"/>
          <w:szCs w:val="28"/>
        </w:rPr>
        <w:t xml:space="preserve">, когда пациент сидит в положении прямого  взгляда. Если имеется минимальный медиальный дерматохалазис верхнего века, медиально рисуется острый эллипс; однако, если есть избыточная кожа медиально, </w:t>
      </w:r>
      <w:r w:rsidR="002D4F0E" w:rsidRPr="007B6493">
        <w:rPr>
          <w:rFonts w:ascii="Times New Roman" w:hAnsi="Times New Roman"/>
          <w:sz w:val="28"/>
          <w:szCs w:val="28"/>
        </w:rPr>
        <w:t>это</w:t>
      </w:r>
      <w:r w:rsidRPr="007B6493">
        <w:rPr>
          <w:rFonts w:ascii="Times New Roman" w:hAnsi="Times New Roman"/>
          <w:sz w:val="28"/>
          <w:szCs w:val="28"/>
        </w:rPr>
        <w:t xml:space="preserve"> требует более чем эллиптической маркировки, верхняя медиальная маркировка принимает более овальную или округлую форму. Зажимы без зубцов используются перед инъекцией местной анестезии, чтобы определить, не приведет ли отмеченное количество кожи к чрезмерному вывороту ресниц или лагофтальму</w:t>
      </w:r>
      <w:r w:rsidR="00062A04" w:rsidRPr="007B6493">
        <w:rPr>
          <w:rFonts w:ascii="Times New Roman" w:hAnsi="Times New Roman"/>
          <w:sz w:val="28"/>
          <w:szCs w:val="28"/>
        </w:rPr>
        <w:t xml:space="preserve"> [</w:t>
      </w:r>
      <w:r w:rsidR="00F74D0C" w:rsidRPr="007B6493">
        <w:rPr>
          <w:rFonts w:ascii="Times New Roman" w:hAnsi="Times New Roman"/>
          <w:sz w:val="28"/>
          <w:szCs w:val="28"/>
        </w:rPr>
        <w:t>9</w:t>
      </w:r>
      <w:r w:rsidR="00575D8C" w:rsidRPr="007B6493">
        <w:rPr>
          <w:rFonts w:ascii="Times New Roman" w:hAnsi="Times New Roman"/>
          <w:sz w:val="28"/>
          <w:szCs w:val="28"/>
        </w:rPr>
        <w:t>0</w:t>
      </w:r>
      <w:r w:rsidR="00294C5C" w:rsidRPr="007B6493">
        <w:rPr>
          <w:rFonts w:ascii="Times New Roman" w:hAnsi="Times New Roman"/>
          <w:sz w:val="28"/>
          <w:szCs w:val="28"/>
        </w:rPr>
        <w:t>,с. 2</w:t>
      </w:r>
      <w:r w:rsidR="00062A04" w:rsidRPr="007B6493">
        <w:rPr>
          <w:rFonts w:ascii="Times New Roman" w:hAnsi="Times New Roman"/>
          <w:sz w:val="28"/>
          <w:szCs w:val="28"/>
        </w:rPr>
        <w:t>]</w:t>
      </w:r>
      <w:r w:rsidRPr="007B6493">
        <w:rPr>
          <w:rFonts w:ascii="Times New Roman" w:hAnsi="Times New Roman"/>
          <w:sz w:val="28"/>
          <w:szCs w:val="28"/>
        </w:rPr>
        <w:t>.</w:t>
      </w:r>
    </w:p>
    <w:p w:rsidR="002074F2" w:rsidRPr="007B6493" w:rsidRDefault="002074F2" w:rsidP="007003AA">
      <w:pPr>
        <w:spacing w:line="240" w:lineRule="auto"/>
        <w:ind w:firstLine="567"/>
        <w:contextualSpacing/>
        <w:jc w:val="both"/>
        <w:rPr>
          <w:rFonts w:ascii="Times New Roman" w:hAnsi="Times New Roman"/>
          <w:sz w:val="28"/>
          <w:szCs w:val="28"/>
        </w:rPr>
      </w:pPr>
    </w:p>
    <w:p w:rsidR="002074F2" w:rsidRPr="007B6493" w:rsidRDefault="00877FE1" w:rsidP="00145FBF">
      <w:pPr>
        <w:spacing w:line="240" w:lineRule="auto"/>
        <w:jc w:val="center"/>
        <w:rPr>
          <w:rFonts w:ascii="Times New Roman" w:hAnsi="Times New Roman"/>
          <w:sz w:val="28"/>
          <w:szCs w:val="28"/>
        </w:rPr>
      </w:pPr>
      <w:r w:rsidRPr="007B6493">
        <w:rPr>
          <w:rFonts w:ascii="Times New Roman" w:hAnsi="Times New Roman"/>
          <w:noProof/>
          <w:sz w:val="28"/>
          <w:szCs w:val="28"/>
          <w:lang w:val="en-US" w:eastAsia="ru-RU"/>
        </w:rPr>
        <w:drawing>
          <wp:inline distT="0" distB="0" distL="0" distR="0">
            <wp:extent cx="2573655" cy="1306195"/>
            <wp:effectExtent l="0" t="0" r="0" b="0"/>
            <wp:docPr id="13" name="Рисунок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3"/>
                    <pic:cNvPicPr>
                      <a:picLocks/>
                    </pic:cNvPicPr>
                  </pic:nvPicPr>
                  <pic:blipFill>
                    <a:blip r:embed="rId20">
                      <a:extLst>
                        <a:ext uri="{28A0092B-C50C-407E-A947-70E740481C1C}">
                          <a14:useLocalDpi xmlns:a14="http://schemas.microsoft.com/office/drawing/2010/main" val="0"/>
                        </a:ext>
                      </a:extLst>
                    </a:blip>
                    <a:srcRect t="33084"/>
                    <a:stretch>
                      <a:fillRect/>
                    </a:stretch>
                  </pic:blipFill>
                  <pic:spPr bwMode="auto">
                    <a:xfrm>
                      <a:off x="0" y="0"/>
                      <a:ext cx="2573655" cy="1306195"/>
                    </a:xfrm>
                    <a:prstGeom prst="rect">
                      <a:avLst/>
                    </a:prstGeom>
                    <a:noFill/>
                    <a:ln>
                      <a:noFill/>
                    </a:ln>
                  </pic:spPr>
                </pic:pic>
              </a:graphicData>
            </a:graphic>
          </wp:inline>
        </w:drawing>
      </w:r>
    </w:p>
    <w:p w:rsidR="002074F2" w:rsidRPr="007B6493" w:rsidRDefault="002074F2" w:rsidP="00145FBF">
      <w:pPr>
        <w:spacing w:line="240" w:lineRule="auto"/>
        <w:jc w:val="center"/>
        <w:rPr>
          <w:rFonts w:ascii="Times New Roman" w:hAnsi="Times New Roman"/>
          <w:sz w:val="28"/>
          <w:szCs w:val="28"/>
        </w:rPr>
      </w:pPr>
      <w:r w:rsidRPr="007B6493">
        <w:rPr>
          <w:rFonts w:ascii="Times New Roman" w:hAnsi="Times New Roman"/>
          <w:sz w:val="28"/>
          <w:szCs w:val="28"/>
        </w:rPr>
        <w:t>Рис</w:t>
      </w:r>
      <w:r w:rsidRPr="007B6493">
        <w:rPr>
          <w:rFonts w:ascii="Times New Roman" w:hAnsi="Times New Roman"/>
          <w:sz w:val="28"/>
          <w:szCs w:val="28"/>
          <w:lang w:val="kk-KZ"/>
        </w:rPr>
        <w:t xml:space="preserve">унок </w:t>
      </w:r>
      <w:r w:rsidRPr="007B6493">
        <w:rPr>
          <w:rFonts w:ascii="Times New Roman" w:hAnsi="Times New Roman"/>
          <w:sz w:val="28"/>
          <w:szCs w:val="28"/>
        </w:rPr>
        <w:t>1</w:t>
      </w:r>
      <w:r w:rsidR="000F6C1E" w:rsidRPr="007B6493">
        <w:rPr>
          <w:rFonts w:ascii="Times New Roman" w:hAnsi="Times New Roman"/>
          <w:sz w:val="28"/>
          <w:szCs w:val="28"/>
        </w:rPr>
        <w:t>3</w:t>
      </w:r>
      <w:r w:rsidRPr="007B6493">
        <w:rPr>
          <w:rFonts w:ascii="Times New Roman" w:hAnsi="Times New Roman"/>
          <w:sz w:val="28"/>
          <w:szCs w:val="28"/>
        </w:rPr>
        <w:t xml:space="preserve"> - Предоперационная разметка для верхней блефаропластики по </w:t>
      </w:r>
      <w:r w:rsidRPr="007B6493">
        <w:rPr>
          <w:rFonts w:ascii="Times New Roman" w:hAnsi="Times New Roman"/>
          <w:sz w:val="28"/>
          <w:szCs w:val="28"/>
          <w:lang w:val="en-US"/>
        </w:rPr>
        <w:t>Zoumalan</w:t>
      </w:r>
    </w:p>
    <w:p w:rsidR="002074F2" w:rsidRPr="007B6493" w:rsidRDefault="002074F2" w:rsidP="00145FBF">
      <w:pPr>
        <w:numPr>
          <w:ilvl w:val="0"/>
          <w:numId w:val="2"/>
        </w:numPr>
        <w:spacing w:line="240" w:lineRule="auto"/>
        <w:ind w:left="0" w:firstLine="567"/>
        <w:contextualSpacing/>
        <w:jc w:val="both"/>
        <w:rPr>
          <w:rFonts w:ascii="Times New Roman" w:hAnsi="Times New Roman"/>
          <w:sz w:val="28"/>
          <w:szCs w:val="28"/>
        </w:rPr>
      </w:pPr>
      <w:r w:rsidRPr="007B6493">
        <w:rPr>
          <w:rFonts w:ascii="Times New Roman" w:hAnsi="Times New Roman"/>
          <w:sz w:val="28"/>
          <w:szCs w:val="28"/>
        </w:rPr>
        <w:t xml:space="preserve"> Предоперационная разметка по </w:t>
      </w:r>
      <w:r w:rsidRPr="007B6493">
        <w:rPr>
          <w:rFonts w:ascii="Times New Roman" w:hAnsi="Times New Roman"/>
          <w:b/>
          <w:noProof/>
          <w:sz w:val="28"/>
          <w:szCs w:val="28"/>
        </w:rPr>
        <w:t>Razavi</w:t>
      </w:r>
      <w:r w:rsidR="00F0752D" w:rsidRPr="007B6493">
        <w:rPr>
          <w:rFonts w:ascii="Times New Roman" w:hAnsi="Times New Roman"/>
          <w:b/>
          <w:noProof/>
          <w:sz w:val="28"/>
          <w:szCs w:val="28"/>
        </w:rPr>
        <w:t>.</w:t>
      </w:r>
      <w:r w:rsidR="00F0752D" w:rsidRPr="007B6493">
        <w:rPr>
          <w:rFonts w:ascii="Times New Roman" w:hAnsi="Times New Roman"/>
          <w:noProof/>
          <w:sz w:val="28"/>
          <w:szCs w:val="28"/>
        </w:rPr>
        <w:t xml:space="preserve"> </w:t>
      </w:r>
      <w:r w:rsidRPr="007B6493">
        <w:rPr>
          <w:rFonts w:ascii="Times New Roman" w:hAnsi="Times New Roman"/>
          <w:sz w:val="28"/>
          <w:szCs w:val="28"/>
        </w:rPr>
        <w:t>Этапы маркировки кожи верхних век происходят следующим образом: пациент сидит прямо и с нейтральным взглядом, а хирург стоит перед пациентом.  Пациента просят смотреть выше и ниже, чтобы определить местоположения складки верхнего века или «доминирующей складки», когда присутствуют множественные складки. Затем пациент смотрит вниз примерно на 10 градусов, а с элевацией лишней кожи и бровей другой рукой, складка верхнего века отмечается маркером с тонким концом. Далее выделяется и размечается складка верхнего века тонкой отметкой пером генцианвиолета после отведения складки века пальцем. Пациент смотрит вверх почти на 20 градусов и верхняя линия кожной разметки определяется на уровне чуть выше границы ресничного края верхнего века от медиальной к латеральной части века (включая латеральный капюшон). На последнем шаге отмеченные линии соединяются более плавно (</w:t>
      </w:r>
      <w:r w:rsidRPr="007B6493">
        <w:rPr>
          <w:rFonts w:ascii="Times New Roman" w:hAnsi="Times New Roman"/>
          <w:sz w:val="28"/>
          <w:szCs w:val="28"/>
          <w:lang w:val="kk-KZ"/>
        </w:rPr>
        <w:t>р</w:t>
      </w:r>
      <w:r w:rsidRPr="007B6493">
        <w:rPr>
          <w:rFonts w:ascii="Times New Roman" w:hAnsi="Times New Roman"/>
          <w:sz w:val="28"/>
          <w:szCs w:val="28"/>
        </w:rPr>
        <w:t>ис</w:t>
      </w:r>
      <w:r w:rsidRPr="007B6493">
        <w:rPr>
          <w:rFonts w:ascii="Times New Roman" w:hAnsi="Times New Roman"/>
          <w:sz w:val="28"/>
          <w:szCs w:val="28"/>
          <w:lang w:val="kk-KZ"/>
        </w:rPr>
        <w:t xml:space="preserve">унок </w:t>
      </w:r>
      <w:r w:rsidRPr="007B6493">
        <w:rPr>
          <w:rFonts w:ascii="Times New Roman" w:hAnsi="Times New Roman"/>
          <w:sz w:val="28"/>
          <w:szCs w:val="28"/>
        </w:rPr>
        <w:t>1</w:t>
      </w:r>
      <w:r w:rsidR="000F6C1E" w:rsidRPr="007B6493">
        <w:rPr>
          <w:rFonts w:ascii="Times New Roman" w:hAnsi="Times New Roman"/>
          <w:sz w:val="28"/>
          <w:szCs w:val="28"/>
        </w:rPr>
        <w:t>4</w:t>
      </w:r>
      <w:r w:rsidR="00FF707F" w:rsidRPr="007B6493">
        <w:rPr>
          <w:rFonts w:ascii="Times New Roman" w:hAnsi="Times New Roman"/>
          <w:sz w:val="28"/>
          <w:szCs w:val="28"/>
        </w:rPr>
        <w:t>) п</w:t>
      </w:r>
      <w:r w:rsidRPr="007B6493">
        <w:rPr>
          <w:rFonts w:ascii="Times New Roman" w:hAnsi="Times New Roman"/>
          <w:sz w:val="28"/>
          <w:szCs w:val="28"/>
        </w:rPr>
        <w:t xml:space="preserve">осле разметки проводится обычная блефаропластика </w:t>
      </w:r>
      <w:r w:rsidR="00062A04" w:rsidRPr="007B6493">
        <w:rPr>
          <w:rFonts w:ascii="Times New Roman" w:hAnsi="Times New Roman"/>
          <w:sz w:val="28"/>
          <w:szCs w:val="28"/>
        </w:rPr>
        <w:t>[1</w:t>
      </w:r>
      <w:r w:rsidR="00F74D0C" w:rsidRPr="007B6493">
        <w:rPr>
          <w:rFonts w:ascii="Times New Roman" w:hAnsi="Times New Roman"/>
          <w:sz w:val="28"/>
          <w:szCs w:val="28"/>
        </w:rPr>
        <w:t>1</w:t>
      </w:r>
      <w:r w:rsidR="00575D8C" w:rsidRPr="007B6493">
        <w:rPr>
          <w:rFonts w:ascii="Times New Roman" w:hAnsi="Times New Roman"/>
          <w:sz w:val="28"/>
          <w:szCs w:val="28"/>
        </w:rPr>
        <w:t>2</w:t>
      </w:r>
      <w:r w:rsidR="00062A04" w:rsidRPr="007B6493">
        <w:rPr>
          <w:rFonts w:ascii="Times New Roman" w:hAnsi="Times New Roman"/>
          <w:sz w:val="28"/>
          <w:szCs w:val="28"/>
        </w:rPr>
        <w:t>]</w:t>
      </w:r>
      <w:r w:rsidRPr="007B6493">
        <w:rPr>
          <w:rFonts w:ascii="Times New Roman" w:hAnsi="Times New Roman"/>
          <w:sz w:val="28"/>
          <w:szCs w:val="28"/>
        </w:rPr>
        <w:t>.</w:t>
      </w:r>
    </w:p>
    <w:p w:rsidR="00C96E01" w:rsidRPr="007B6493" w:rsidRDefault="00C96E01" w:rsidP="00145FBF">
      <w:pPr>
        <w:spacing w:after="0" w:line="240" w:lineRule="auto"/>
        <w:ind w:left="567"/>
        <w:contextualSpacing/>
        <w:jc w:val="both"/>
        <w:rPr>
          <w:rFonts w:ascii="Times New Roman" w:hAnsi="Times New Roman"/>
          <w:sz w:val="28"/>
          <w:szCs w:val="28"/>
        </w:rPr>
      </w:pPr>
    </w:p>
    <w:p w:rsidR="002074F2" w:rsidRPr="007B6493" w:rsidRDefault="00877FE1" w:rsidP="00145FBF">
      <w:pPr>
        <w:spacing w:line="240" w:lineRule="auto"/>
        <w:jc w:val="center"/>
        <w:rPr>
          <w:rFonts w:ascii="Times New Roman" w:hAnsi="Times New Roman"/>
          <w:sz w:val="28"/>
          <w:szCs w:val="28"/>
        </w:rPr>
      </w:pPr>
      <w:r w:rsidRPr="007B6493">
        <w:rPr>
          <w:rFonts w:ascii="Times New Roman" w:hAnsi="Times New Roman"/>
          <w:noProof/>
          <w:sz w:val="28"/>
          <w:szCs w:val="28"/>
          <w:lang w:eastAsia="ru-RU"/>
        </w:rPr>
        <w:drawing>
          <wp:inline distT="0" distB="0" distL="0" distR="0">
            <wp:extent cx="1915795" cy="1458595"/>
            <wp:effectExtent l="0" t="0" r="0" b="0"/>
            <wp:docPr id="14" name="Рисунок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4"/>
                    <pic:cNvPicPr>
                      <a:picLocks/>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915795" cy="1458595"/>
                    </a:xfrm>
                    <a:prstGeom prst="rect">
                      <a:avLst/>
                    </a:prstGeom>
                    <a:noFill/>
                    <a:ln>
                      <a:noFill/>
                    </a:ln>
                  </pic:spPr>
                </pic:pic>
              </a:graphicData>
            </a:graphic>
          </wp:inline>
        </w:drawing>
      </w:r>
      <w:r w:rsidRPr="007B6493">
        <w:rPr>
          <w:rFonts w:ascii="Times New Roman" w:hAnsi="Times New Roman"/>
          <w:noProof/>
          <w:sz w:val="28"/>
          <w:szCs w:val="28"/>
          <w:lang w:eastAsia="ru-RU"/>
        </w:rPr>
        <w:drawing>
          <wp:inline distT="0" distB="0" distL="0" distR="0">
            <wp:extent cx="1964055" cy="1469390"/>
            <wp:effectExtent l="0" t="0" r="0" b="0"/>
            <wp:docPr id="15" name="Рисунок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5"/>
                    <pic:cNvPicPr>
                      <a:picLocks/>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964055" cy="1469390"/>
                    </a:xfrm>
                    <a:prstGeom prst="rect">
                      <a:avLst/>
                    </a:prstGeom>
                    <a:noFill/>
                    <a:ln>
                      <a:noFill/>
                    </a:ln>
                  </pic:spPr>
                </pic:pic>
              </a:graphicData>
            </a:graphic>
          </wp:inline>
        </w:drawing>
      </w:r>
    </w:p>
    <w:p w:rsidR="007003AA" w:rsidRPr="007B6493" w:rsidRDefault="007003AA" w:rsidP="007003AA">
      <w:pPr>
        <w:spacing w:after="0" w:line="240" w:lineRule="auto"/>
        <w:jc w:val="center"/>
        <w:rPr>
          <w:rFonts w:ascii="Times New Roman" w:hAnsi="Times New Roman"/>
          <w:sz w:val="4"/>
          <w:szCs w:val="4"/>
        </w:rPr>
      </w:pPr>
    </w:p>
    <w:p w:rsidR="002074F2" w:rsidRPr="007B6493" w:rsidRDefault="002074F2" w:rsidP="007003AA">
      <w:pPr>
        <w:spacing w:after="0" w:line="240" w:lineRule="auto"/>
        <w:jc w:val="center"/>
        <w:rPr>
          <w:rFonts w:ascii="Times New Roman" w:hAnsi="Times New Roman"/>
          <w:sz w:val="28"/>
          <w:szCs w:val="28"/>
        </w:rPr>
      </w:pPr>
      <w:r w:rsidRPr="007B6493">
        <w:rPr>
          <w:rFonts w:ascii="Times New Roman" w:hAnsi="Times New Roman"/>
          <w:sz w:val="28"/>
          <w:szCs w:val="28"/>
        </w:rPr>
        <w:t>Рис</w:t>
      </w:r>
      <w:r w:rsidRPr="007B6493">
        <w:rPr>
          <w:rFonts w:ascii="Times New Roman" w:hAnsi="Times New Roman"/>
          <w:sz w:val="28"/>
          <w:szCs w:val="28"/>
          <w:lang w:val="kk-KZ"/>
        </w:rPr>
        <w:t xml:space="preserve">унок </w:t>
      </w:r>
      <w:r w:rsidRPr="007B6493">
        <w:rPr>
          <w:rFonts w:ascii="Times New Roman" w:hAnsi="Times New Roman"/>
          <w:sz w:val="28"/>
          <w:szCs w:val="28"/>
        </w:rPr>
        <w:t>1</w:t>
      </w:r>
      <w:r w:rsidR="000F6C1E" w:rsidRPr="007B6493">
        <w:rPr>
          <w:rFonts w:ascii="Times New Roman" w:hAnsi="Times New Roman"/>
          <w:sz w:val="28"/>
          <w:szCs w:val="28"/>
        </w:rPr>
        <w:t>4</w:t>
      </w:r>
      <w:r w:rsidRPr="007B6493">
        <w:rPr>
          <w:rFonts w:ascii="Times New Roman" w:hAnsi="Times New Roman"/>
          <w:sz w:val="28"/>
          <w:szCs w:val="28"/>
        </w:rPr>
        <w:t xml:space="preserve"> - Маркировка кожи при пластике верхнего века по </w:t>
      </w:r>
      <w:r w:rsidRPr="007B6493">
        <w:rPr>
          <w:rFonts w:ascii="Times New Roman" w:hAnsi="Times New Roman"/>
          <w:sz w:val="28"/>
          <w:szCs w:val="28"/>
          <w:lang w:val="en-US"/>
        </w:rPr>
        <w:t>Razavi</w:t>
      </w:r>
    </w:p>
    <w:p w:rsidR="007003AA" w:rsidRPr="007B6493" w:rsidRDefault="007003AA" w:rsidP="007003AA">
      <w:pPr>
        <w:spacing w:after="0" w:line="240" w:lineRule="auto"/>
        <w:jc w:val="center"/>
        <w:rPr>
          <w:rFonts w:ascii="Times New Roman" w:hAnsi="Times New Roman"/>
          <w:sz w:val="28"/>
          <w:szCs w:val="28"/>
        </w:rPr>
      </w:pPr>
    </w:p>
    <w:p w:rsidR="002074F2" w:rsidRPr="007B6493" w:rsidRDefault="002074F2" w:rsidP="00145FBF">
      <w:pPr>
        <w:numPr>
          <w:ilvl w:val="0"/>
          <w:numId w:val="2"/>
        </w:numPr>
        <w:spacing w:line="240" w:lineRule="auto"/>
        <w:ind w:left="0" w:firstLine="567"/>
        <w:contextualSpacing/>
        <w:jc w:val="both"/>
        <w:rPr>
          <w:rFonts w:ascii="Times New Roman" w:hAnsi="Times New Roman"/>
          <w:sz w:val="28"/>
          <w:szCs w:val="28"/>
        </w:rPr>
      </w:pPr>
      <w:r w:rsidRPr="007B6493">
        <w:rPr>
          <w:rFonts w:ascii="Times New Roman" w:hAnsi="Times New Roman"/>
          <w:sz w:val="28"/>
          <w:szCs w:val="28"/>
        </w:rPr>
        <w:t xml:space="preserve"> Предоперационная разметка по</w:t>
      </w:r>
      <w:r w:rsidRPr="007B6493">
        <w:rPr>
          <w:rFonts w:ascii="Times New Roman" w:hAnsi="Times New Roman"/>
          <w:b/>
          <w:sz w:val="28"/>
          <w:szCs w:val="28"/>
        </w:rPr>
        <w:t xml:space="preserve"> </w:t>
      </w:r>
      <w:r w:rsidRPr="007B6493">
        <w:rPr>
          <w:rFonts w:ascii="Times New Roman" w:hAnsi="Times New Roman"/>
          <w:b/>
          <w:noProof/>
          <w:sz w:val="28"/>
          <w:szCs w:val="28"/>
        </w:rPr>
        <w:t>Zimbler</w:t>
      </w:r>
      <w:r w:rsidR="00893115" w:rsidRPr="007B6493">
        <w:rPr>
          <w:rFonts w:ascii="Times New Roman" w:hAnsi="Times New Roman"/>
          <w:noProof/>
          <w:sz w:val="28"/>
          <w:szCs w:val="28"/>
        </w:rPr>
        <w:t>. Zimbler</w:t>
      </w:r>
      <w:r w:rsidR="00893115" w:rsidRPr="007B6493">
        <w:rPr>
          <w:rFonts w:ascii="Times New Roman" w:hAnsi="Times New Roman"/>
          <w:sz w:val="28"/>
          <w:szCs w:val="28"/>
        </w:rPr>
        <w:t xml:space="preserve"> и другие авторы нижний край фиксирующих зажимов Грефе располагают на уровне естественного века </w:t>
      </w:r>
      <w:r w:rsidRPr="007B6493">
        <w:rPr>
          <w:rFonts w:ascii="Times New Roman" w:hAnsi="Times New Roman"/>
          <w:sz w:val="28"/>
          <w:szCs w:val="28"/>
        </w:rPr>
        <w:t>складки верхнего века. Зажимы используются для оценки количества излишков кожи век, подлежащих удалению. Когда хирург удовлетворен количеством захваченной ткани, щипцы плотно зажаты, защемленные края кожи будут держаться вместе, в результате чего линия резекции будет легко очерчена (</w:t>
      </w:r>
      <w:r w:rsidRPr="007B6493">
        <w:rPr>
          <w:rFonts w:ascii="Times New Roman" w:hAnsi="Times New Roman"/>
          <w:sz w:val="28"/>
          <w:szCs w:val="28"/>
          <w:lang w:val="kk-KZ"/>
        </w:rPr>
        <w:t>р</w:t>
      </w:r>
      <w:r w:rsidRPr="007B6493">
        <w:rPr>
          <w:rFonts w:ascii="Times New Roman" w:hAnsi="Times New Roman"/>
          <w:sz w:val="28"/>
          <w:szCs w:val="28"/>
        </w:rPr>
        <w:t>ис</w:t>
      </w:r>
      <w:r w:rsidRPr="007B6493">
        <w:rPr>
          <w:rFonts w:ascii="Times New Roman" w:hAnsi="Times New Roman"/>
          <w:sz w:val="28"/>
          <w:szCs w:val="28"/>
          <w:lang w:val="kk-KZ"/>
        </w:rPr>
        <w:t xml:space="preserve">унок </w:t>
      </w:r>
      <w:r w:rsidRPr="007B6493">
        <w:rPr>
          <w:rFonts w:ascii="Times New Roman" w:hAnsi="Times New Roman"/>
          <w:sz w:val="28"/>
          <w:szCs w:val="28"/>
        </w:rPr>
        <w:t>1</w:t>
      </w:r>
      <w:r w:rsidR="000F6C1E" w:rsidRPr="007B6493">
        <w:rPr>
          <w:rFonts w:ascii="Times New Roman" w:hAnsi="Times New Roman"/>
          <w:sz w:val="28"/>
          <w:szCs w:val="28"/>
        </w:rPr>
        <w:t>5</w:t>
      </w:r>
      <w:r w:rsidRPr="007B6493">
        <w:rPr>
          <w:rFonts w:ascii="Times New Roman" w:hAnsi="Times New Roman"/>
          <w:sz w:val="28"/>
          <w:szCs w:val="28"/>
        </w:rPr>
        <w:t xml:space="preserve">). Затем лишнюю кожу иссекают латерально и медиально, острыми ножницами </w:t>
      </w:r>
      <w:r w:rsidR="00062A04" w:rsidRPr="007B6493">
        <w:rPr>
          <w:rFonts w:ascii="Times New Roman" w:hAnsi="Times New Roman"/>
          <w:sz w:val="28"/>
          <w:szCs w:val="28"/>
        </w:rPr>
        <w:t>[1</w:t>
      </w:r>
      <w:r w:rsidR="00F74D0C" w:rsidRPr="007B6493">
        <w:rPr>
          <w:rFonts w:ascii="Times New Roman" w:hAnsi="Times New Roman"/>
          <w:sz w:val="28"/>
          <w:szCs w:val="28"/>
        </w:rPr>
        <w:t>1</w:t>
      </w:r>
      <w:r w:rsidR="00575D8C" w:rsidRPr="007B6493">
        <w:rPr>
          <w:rFonts w:ascii="Times New Roman" w:hAnsi="Times New Roman"/>
          <w:sz w:val="28"/>
          <w:szCs w:val="28"/>
        </w:rPr>
        <w:t>3</w:t>
      </w:r>
      <w:r w:rsidR="00062A04" w:rsidRPr="007B6493">
        <w:rPr>
          <w:rFonts w:ascii="Times New Roman" w:hAnsi="Times New Roman"/>
          <w:sz w:val="28"/>
          <w:szCs w:val="28"/>
        </w:rPr>
        <w:t>]</w:t>
      </w:r>
      <w:r w:rsidRPr="007B6493">
        <w:rPr>
          <w:rFonts w:ascii="Times New Roman" w:hAnsi="Times New Roman"/>
          <w:sz w:val="28"/>
          <w:szCs w:val="28"/>
        </w:rPr>
        <w:t>.</w:t>
      </w:r>
    </w:p>
    <w:p w:rsidR="003E6D34" w:rsidRPr="007B6493" w:rsidRDefault="003E6D34" w:rsidP="00145FBF">
      <w:pPr>
        <w:spacing w:line="240" w:lineRule="auto"/>
        <w:contextualSpacing/>
        <w:jc w:val="both"/>
        <w:rPr>
          <w:rFonts w:ascii="Times New Roman" w:hAnsi="Times New Roman"/>
          <w:sz w:val="28"/>
          <w:szCs w:val="28"/>
        </w:rPr>
      </w:pPr>
    </w:p>
    <w:p w:rsidR="002074F2" w:rsidRPr="007B6493" w:rsidRDefault="00877FE1" w:rsidP="00145FBF">
      <w:pPr>
        <w:spacing w:line="240" w:lineRule="auto"/>
        <w:jc w:val="center"/>
        <w:rPr>
          <w:rFonts w:ascii="Times New Roman" w:hAnsi="Times New Roman"/>
          <w:noProof/>
          <w:sz w:val="28"/>
          <w:szCs w:val="28"/>
          <w:lang w:eastAsia="ru-RU"/>
        </w:rPr>
      </w:pPr>
      <w:r w:rsidRPr="007B6493">
        <w:rPr>
          <w:rFonts w:ascii="Times New Roman" w:hAnsi="Times New Roman"/>
          <w:noProof/>
          <w:sz w:val="28"/>
          <w:szCs w:val="28"/>
          <w:lang w:eastAsia="ru-RU"/>
        </w:rPr>
        <w:drawing>
          <wp:inline distT="0" distB="0" distL="0" distR="0">
            <wp:extent cx="4162425" cy="1467485"/>
            <wp:effectExtent l="0" t="0" r="0" b="0"/>
            <wp:docPr id="16" name="Рисунок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6"/>
                    <pic:cNvPicPr>
                      <a:picLocks/>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162425" cy="1467485"/>
                    </a:xfrm>
                    <a:prstGeom prst="rect">
                      <a:avLst/>
                    </a:prstGeom>
                    <a:noFill/>
                    <a:ln>
                      <a:noFill/>
                    </a:ln>
                  </pic:spPr>
                </pic:pic>
              </a:graphicData>
            </a:graphic>
          </wp:inline>
        </w:drawing>
      </w:r>
    </w:p>
    <w:p w:rsidR="007003AA" w:rsidRPr="007B6493" w:rsidRDefault="007003AA" w:rsidP="007003AA">
      <w:pPr>
        <w:spacing w:after="0" w:line="240" w:lineRule="auto"/>
        <w:jc w:val="center"/>
        <w:rPr>
          <w:rFonts w:ascii="Times New Roman" w:hAnsi="Times New Roman"/>
          <w:sz w:val="4"/>
          <w:szCs w:val="4"/>
        </w:rPr>
      </w:pPr>
    </w:p>
    <w:p w:rsidR="002074F2" w:rsidRPr="007B6493" w:rsidRDefault="002074F2" w:rsidP="007003AA">
      <w:pPr>
        <w:spacing w:after="0" w:line="240" w:lineRule="auto"/>
        <w:jc w:val="center"/>
        <w:rPr>
          <w:rFonts w:ascii="Times New Roman" w:hAnsi="Times New Roman"/>
          <w:noProof/>
          <w:sz w:val="28"/>
          <w:szCs w:val="28"/>
        </w:rPr>
      </w:pPr>
      <w:r w:rsidRPr="007B6493">
        <w:rPr>
          <w:rFonts w:ascii="Times New Roman" w:hAnsi="Times New Roman"/>
          <w:sz w:val="28"/>
          <w:szCs w:val="28"/>
        </w:rPr>
        <w:t>Рис</w:t>
      </w:r>
      <w:r w:rsidRPr="007B6493">
        <w:rPr>
          <w:rFonts w:ascii="Times New Roman" w:hAnsi="Times New Roman"/>
          <w:sz w:val="28"/>
          <w:szCs w:val="28"/>
          <w:lang w:val="kk-KZ"/>
        </w:rPr>
        <w:t xml:space="preserve">унок </w:t>
      </w:r>
      <w:r w:rsidRPr="007B6493">
        <w:rPr>
          <w:rFonts w:ascii="Times New Roman" w:hAnsi="Times New Roman"/>
          <w:sz w:val="28"/>
          <w:szCs w:val="28"/>
        </w:rPr>
        <w:t>1</w:t>
      </w:r>
      <w:r w:rsidR="000F6C1E" w:rsidRPr="007B6493">
        <w:rPr>
          <w:rFonts w:ascii="Times New Roman" w:hAnsi="Times New Roman"/>
          <w:sz w:val="28"/>
          <w:szCs w:val="28"/>
        </w:rPr>
        <w:t>5</w:t>
      </w:r>
      <w:r w:rsidRPr="007B6493">
        <w:rPr>
          <w:rFonts w:ascii="Times New Roman" w:hAnsi="Times New Roman"/>
          <w:sz w:val="28"/>
          <w:szCs w:val="28"/>
        </w:rPr>
        <w:t xml:space="preserve"> -</w:t>
      </w:r>
      <w:r w:rsidRPr="007B6493">
        <w:rPr>
          <w:rFonts w:ascii="Times New Roman" w:hAnsi="Times New Roman"/>
          <w:sz w:val="28"/>
          <w:szCs w:val="28"/>
          <w:lang w:val="kk-KZ"/>
        </w:rPr>
        <w:t xml:space="preserve"> </w:t>
      </w:r>
      <w:r w:rsidRPr="007B6493">
        <w:rPr>
          <w:rFonts w:ascii="Times New Roman" w:hAnsi="Times New Roman"/>
          <w:sz w:val="28"/>
          <w:szCs w:val="28"/>
        </w:rPr>
        <w:t xml:space="preserve">Разметка кожи по </w:t>
      </w:r>
      <w:r w:rsidRPr="007B6493">
        <w:rPr>
          <w:rFonts w:ascii="Times New Roman" w:hAnsi="Times New Roman"/>
          <w:noProof/>
          <w:sz w:val="28"/>
          <w:szCs w:val="28"/>
        </w:rPr>
        <w:t>Zimbler</w:t>
      </w:r>
    </w:p>
    <w:p w:rsidR="007003AA" w:rsidRPr="007B6493" w:rsidRDefault="007003AA" w:rsidP="007003AA">
      <w:pPr>
        <w:spacing w:after="0" w:line="240" w:lineRule="auto"/>
        <w:jc w:val="center"/>
        <w:rPr>
          <w:rFonts w:ascii="Times New Roman" w:hAnsi="Times New Roman"/>
          <w:sz w:val="28"/>
          <w:szCs w:val="28"/>
        </w:rPr>
      </w:pPr>
    </w:p>
    <w:p w:rsidR="00874E6C" w:rsidRPr="007B6493" w:rsidRDefault="002074F2" w:rsidP="00145FBF">
      <w:pPr>
        <w:numPr>
          <w:ilvl w:val="0"/>
          <w:numId w:val="2"/>
        </w:numPr>
        <w:spacing w:line="240" w:lineRule="auto"/>
        <w:ind w:left="0" w:firstLine="567"/>
        <w:contextualSpacing/>
        <w:jc w:val="both"/>
        <w:rPr>
          <w:rFonts w:ascii="Times New Roman" w:hAnsi="Times New Roman"/>
          <w:sz w:val="28"/>
          <w:szCs w:val="28"/>
        </w:rPr>
      </w:pPr>
      <w:r w:rsidRPr="007B6493">
        <w:rPr>
          <w:rFonts w:ascii="Times New Roman" w:hAnsi="Times New Roman"/>
          <w:sz w:val="28"/>
          <w:szCs w:val="28"/>
        </w:rPr>
        <w:t>Предоперационная разметка по</w:t>
      </w:r>
      <w:r w:rsidRPr="007B6493">
        <w:rPr>
          <w:rFonts w:ascii="Times New Roman" w:hAnsi="Times New Roman"/>
          <w:b/>
          <w:noProof/>
          <w:sz w:val="28"/>
          <w:szCs w:val="28"/>
        </w:rPr>
        <w:t xml:space="preserve"> Codner</w:t>
      </w:r>
      <w:r w:rsidR="00874E6C" w:rsidRPr="007B6493">
        <w:rPr>
          <w:rFonts w:ascii="Times New Roman" w:hAnsi="Times New Roman"/>
          <w:noProof/>
          <w:sz w:val="28"/>
          <w:szCs w:val="28"/>
        </w:rPr>
        <w:t xml:space="preserve">. </w:t>
      </w:r>
      <w:r w:rsidR="00874E6C" w:rsidRPr="007B6493">
        <w:rPr>
          <w:rFonts w:ascii="Times New Roman" w:hAnsi="Times New Roman"/>
          <w:sz w:val="28"/>
          <w:szCs w:val="28"/>
        </w:rPr>
        <w:t>Хирургические разметки дела</w:t>
      </w:r>
      <w:r w:rsidR="00F0752D" w:rsidRPr="007B6493">
        <w:rPr>
          <w:rFonts w:ascii="Times New Roman" w:hAnsi="Times New Roman"/>
          <w:sz w:val="28"/>
          <w:szCs w:val="28"/>
        </w:rPr>
        <w:t xml:space="preserve">ются в положении пациента лежа. </w:t>
      </w:r>
      <w:r w:rsidRPr="007B6493">
        <w:rPr>
          <w:rFonts w:ascii="Times New Roman" w:hAnsi="Times New Roman"/>
          <w:sz w:val="28"/>
          <w:szCs w:val="28"/>
        </w:rPr>
        <w:t>Нижнее место разреза отмечает на 8-10 мм выше края века по центру и на 6 мм выше латерального угла глазной щели. Верхний разрез идентифицируют, оценивая количество избыточной кожи с помощью «</w:t>
      </w:r>
      <w:r w:rsidRPr="007B6493">
        <w:rPr>
          <w:rFonts w:ascii="Times New Roman" w:hAnsi="Times New Roman"/>
          <w:sz w:val="28"/>
          <w:szCs w:val="28"/>
          <w:lang w:val="en-US"/>
        </w:rPr>
        <w:t>pinch</w:t>
      </w:r>
      <w:r w:rsidRPr="007B6493">
        <w:rPr>
          <w:rFonts w:ascii="Times New Roman" w:hAnsi="Times New Roman"/>
          <w:sz w:val="28"/>
          <w:szCs w:val="28"/>
        </w:rPr>
        <w:t>»-теста. Отмечается верхний разрез и с помощью штангенциркуля подтверждают, что между верхним разрезом и нижней границей брови в середине зрачка все еще будет присутствовать не менее 10 мм кожи</w:t>
      </w:r>
      <w:r w:rsidR="007C59E2" w:rsidRPr="007B6493">
        <w:rPr>
          <w:rFonts w:ascii="Times New Roman" w:hAnsi="Times New Roman"/>
          <w:sz w:val="28"/>
          <w:szCs w:val="28"/>
        </w:rPr>
        <w:t xml:space="preserve"> </w:t>
      </w:r>
      <w:r w:rsidR="00062A04" w:rsidRPr="007B6493">
        <w:rPr>
          <w:rFonts w:ascii="Times New Roman" w:hAnsi="Times New Roman"/>
          <w:sz w:val="28"/>
          <w:szCs w:val="28"/>
        </w:rPr>
        <w:t>[11</w:t>
      </w:r>
      <w:r w:rsidR="00575D8C" w:rsidRPr="007B6493">
        <w:rPr>
          <w:rFonts w:ascii="Times New Roman" w:hAnsi="Times New Roman"/>
          <w:sz w:val="28"/>
          <w:szCs w:val="28"/>
        </w:rPr>
        <w:t>4</w:t>
      </w:r>
      <w:r w:rsidR="00062A04" w:rsidRPr="007B6493">
        <w:rPr>
          <w:rFonts w:ascii="Times New Roman" w:hAnsi="Times New Roman"/>
          <w:sz w:val="28"/>
          <w:szCs w:val="28"/>
        </w:rPr>
        <w:t>]</w:t>
      </w:r>
      <w:r w:rsidRPr="007B6493">
        <w:rPr>
          <w:rFonts w:ascii="Times New Roman" w:hAnsi="Times New Roman"/>
          <w:sz w:val="28"/>
          <w:szCs w:val="28"/>
        </w:rPr>
        <w:t>.</w:t>
      </w:r>
    </w:p>
    <w:p w:rsidR="00153DD0" w:rsidRPr="007B6493" w:rsidRDefault="002074F2" w:rsidP="00145FBF">
      <w:pPr>
        <w:numPr>
          <w:ilvl w:val="0"/>
          <w:numId w:val="2"/>
        </w:numPr>
        <w:spacing w:line="240" w:lineRule="auto"/>
        <w:ind w:left="0" w:firstLine="567"/>
        <w:contextualSpacing/>
        <w:jc w:val="both"/>
        <w:rPr>
          <w:rFonts w:ascii="Times New Roman" w:hAnsi="Times New Roman"/>
          <w:sz w:val="28"/>
          <w:szCs w:val="28"/>
          <w:lang w:val="kk-KZ"/>
        </w:rPr>
      </w:pPr>
      <w:r w:rsidRPr="007B6493">
        <w:rPr>
          <w:rFonts w:ascii="Times New Roman" w:hAnsi="Times New Roman"/>
          <w:sz w:val="28"/>
          <w:szCs w:val="28"/>
        </w:rPr>
        <w:t>Предоперационная разметка по</w:t>
      </w:r>
      <w:r w:rsidRPr="007B6493">
        <w:rPr>
          <w:rFonts w:ascii="Times New Roman" w:hAnsi="Times New Roman"/>
          <w:b/>
          <w:noProof/>
          <w:sz w:val="28"/>
          <w:szCs w:val="28"/>
        </w:rPr>
        <w:t xml:space="preserve"> Hsu</w:t>
      </w:r>
      <w:r w:rsidR="00874E6C" w:rsidRPr="007B6493">
        <w:rPr>
          <w:rFonts w:ascii="Times New Roman" w:hAnsi="Times New Roman"/>
          <w:noProof/>
          <w:sz w:val="28"/>
          <w:szCs w:val="28"/>
        </w:rPr>
        <w:t xml:space="preserve">. </w:t>
      </w:r>
      <w:r w:rsidR="00874E6C" w:rsidRPr="007B6493">
        <w:rPr>
          <w:rFonts w:ascii="Times New Roman" w:hAnsi="Times New Roman"/>
          <w:sz w:val="28"/>
          <w:szCs w:val="28"/>
        </w:rPr>
        <w:t>Техника маркировки проводится во время</w:t>
      </w:r>
      <w:r w:rsidR="00180199" w:rsidRPr="007B6493">
        <w:rPr>
          <w:rFonts w:ascii="Times New Roman" w:hAnsi="Times New Roman"/>
          <w:sz w:val="28"/>
          <w:szCs w:val="28"/>
        </w:rPr>
        <w:t xml:space="preserve"> предоперационного обследования </w:t>
      </w:r>
      <w:r w:rsidRPr="007B6493">
        <w:rPr>
          <w:rFonts w:ascii="Times New Roman" w:hAnsi="Times New Roman"/>
          <w:sz w:val="28"/>
          <w:szCs w:val="28"/>
        </w:rPr>
        <w:t>пациента в положении сидя с открытыми глазами, кожа верхнего века под бровью захватывается пинцетом. При защипывании хирург визуализирует внешний вид век с открытыми, закрытыми и моргающими веками. Все большее количество кожи защипывается до тех пор, пока пациент не будет удовлетворен внешним видом. Затем измеряется и маркируется кожа верхнего века. Нижний разрез выполняется по существующей супратарзальной складке, если она имеется. Если у пациента нет супратарзальной складки, делается разрез для создания складки на расстоянии от 6 мм до 8 мм от цилиарного края, высота определяется предпочтениями пациента. Верхний разрез выполняется на заранее определенном предоперационным «</w:t>
      </w:r>
      <w:r w:rsidRPr="007B6493">
        <w:rPr>
          <w:rFonts w:ascii="Times New Roman" w:hAnsi="Times New Roman"/>
          <w:sz w:val="28"/>
          <w:szCs w:val="28"/>
          <w:lang w:val="en-US"/>
        </w:rPr>
        <w:t>pinch</w:t>
      </w:r>
      <w:r w:rsidR="00AB1747" w:rsidRPr="007B6493">
        <w:rPr>
          <w:rFonts w:ascii="Times New Roman" w:hAnsi="Times New Roman"/>
          <w:sz w:val="28"/>
          <w:szCs w:val="28"/>
        </w:rPr>
        <w:t>»-</w:t>
      </w:r>
      <w:r w:rsidRPr="007B6493">
        <w:rPr>
          <w:rFonts w:ascii="Times New Roman" w:hAnsi="Times New Roman"/>
          <w:sz w:val="28"/>
          <w:szCs w:val="28"/>
        </w:rPr>
        <w:t>тестом</w:t>
      </w:r>
      <w:r w:rsidRPr="007B6493">
        <w:rPr>
          <w:rFonts w:ascii="Times New Roman" w:hAnsi="Times New Roman"/>
          <w:sz w:val="28"/>
          <w:szCs w:val="28"/>
          <w:lang w:val="kk-KZ"/>
        </w:rPr>
        <w:t xml:space="preserve"> </w:t>
      </w:r>
      <w:r w:rsidRPr="007B6493">
        <w:rPr>
          <w:rFonts w:ascii="Times New Roman" w:hAnsi="Times New Roman"/>
          <w:sz w:val="28"/>
          <w:szCs w:val="28"/>
        </w:rPr>
        <w:t xml:space="preserve">расстоянии </w:t>
      </w:r>
      <w:r w:rsidR="00062A04" w:rsidRPr="007B6493">
        <w:rPr>
          <w:rFonts w:ascii="Times New Roman" w:hAnsi="Times New Roman"/>
          <w:sz w:val="28"/>
          <w:szCs w:val="28"/>
        </w:rPr>
        <w:t>[11</w:t>
      </w:r>
      <w:r w:rsidR="00575D8C" w:rsidRPr="007B6493">
        <w:rPr>
          <w:rFonts w:ascii="Times New Roman" w:hAnsi="Times New Roman"/>
          <w:sz w:val="28"/>
          <w:szCs w:val="28"/>
        </w:rPr>
        <w:t>5</w:t>
      </w:r>
      <w:r w:rsidR="00062A04" w:rsidRPr="007B6493">
        <w:rPr>
          <w:rFonts w:ascii="Times New Roman" w:hAnsi="Times New Roman"/>
          <w:sz w:val="28"/>
          <w:szCs w:val="28"/>
        </w:rPr>
        <w:t>]</w:t>
      </w:r>
      <w:r w:rsidRPr="007B6493">
        <w:rPr>
          <w:rFonts w:ascii="Times New Roman" w:hAnsi="Times New Roman"/>
          <w:sz w:val="28"/>
          <w:szCs w:val="28"/>
          <w:lang w:val="kk-KZ"/>
        </w:rPr>
        <w:t>.</w:t>
      </w:r>
    </w:p>
    <w:p w:rsidR="00FA5973" w:rsidRPr="007B6493" w:rsidRDefault="00FA5973" w:rsidP="007003AA">
      <w:pPr>
        <w:tabs>
          <w:tab w:val="left" w:pos="142"/>
        </w:tabs>
        <w:spacing w:line="240" w:lineRule="auto"/>
        <w:ind w:firstLine="567"/>
        <w:contextualSpacing/>
        <w:jc w:val="both"/>
        <w:rPr>
          <w:rFonts w:ascii="Times New Roman" w:hAnsi="Times New Roman"/>
          <w:sz w:val="28"/>
          <w:szCs w:val="28"/>
        </w:rPr>
      </w:pPr>
      <w:r w:rsidRPr="007B6493">
        <w:rPr>
          <w:rFonts w:ascii="Times New Roman" w:hAnsi="Times New Roman"/>
          <w:sz w:val="28"/>
          <w:szCs w:val="28"/>
        </w:rPr>
        <w:t>10</w:t>
      </w:r>
      <w:r w:rsidR="00153DD0" w:rsidRPr="007B6493">
        <w:rPr>
          <w:rFonts w:ascii="Times New Roman" w:hAnsi="Times New Roman"/>
          <w:sz w:val="28"/>
          <w:szCs w:val="28"/>
        </w:rPr>
        <w:t xml:space="preserve">. </w:t>
      </w:r>
      <w:r w:rsidR="002074F2" w:rsidRPr="007B6493">
        <w:rPr>
          <w:rFonts w:ascii="Times New Roman" w:hAnsi="Times New Roman"/>
          <w:sz w:val="28"/>
          <w:szCs w:val="28"/>
        </w:rPr>
        <w:t>Предоперационная разметка по</w:t>
      </w:r>
      <w:r w:rsidR="002074F2" w:rsidRPr="007B6493">
        <w:rPr>
          <w:rFonts w:ascii="Times New Roman" w:hAnsi="Times New Roman"/>
          <w:b/>
          <w:sz w:val="28"/>
          <w:szCs w:val="28"/>
        </w:rPr>
        <w:t xml:space="preserve"> </w:t>
      </w:r>
      <w:r w:rsidR="002074F2" w:rsidRPr="007B6493">
        <w:rPr>
          <w:rFonts w:ascii="Times New Roman" w:hAnsi="Times New Roman"/>
          <w:b/>
          <w:noProof/>
          <w:sz w:val="28"/>
          <w:szCs w:val="28"/>
          <w:lang w:val="en-US"/>
        </w:rPr>
        <w:t>Perman</w:t>
      </w:r>
      <w:r w:rsidR="00874E6C" w:rsidRPr="007B6493">
        <w:rPr>
          <w:rFonts w:ascii="Times New Roman" w:hAnsi="Times New Roman"/>
          <w:noProof/>
          <w:sz w:val="28"/>
          <w:szCs w:val="28"/>
        </w:rPr>
        <w:t xml:space="preserve">. </w:t>
      </w:r>
      <w:r w:rsidR="00874E6C" w:rsidRPr="007B6493">
        <w:rPr>
          <w:rFonts w:ascii="Times New Roman" w:hAnsi="Times New Roman"/>
          <w:sz w:val="28"/>
          <w:szCs w:val="28"/>
        </w:rPr>
        <w:t>Первые маркировки находятся на уровне складки века.</w:t>
      </w:r>
      <w:r w:rsidR="002074F2" w:rsidRPr="007B6493">
        <w:rPr>
          <w:rFonts w:ascii="Times New Roman" w:hAnsi="Times New Roman"/>
          <w:sz w:val="28"/>
          <w:szCs w:val="28"/>
        </w:rPr>
        <w:tab/>
        <w:t>Тремя ключевыми ориентирами должны быть верхняя слезная точка, зрачок и латеральный угол глаза. Это поможет в сравнении правого и левого верхнего века. Контур складки века не должен переноситься к носу, во избежание образования эпикантальной складки. Латеральная часть линии должна выгибаться вверх, чтобы охватывать латеральный капюшон, который часто наблюдается у пациентов. Боковая линия может выходить за латеральный край орбиты, но должна быть достаточно далека от угла глазницы, чтобы избежать перепонок, особенно если одновременно проводится блефаропластика нижних век. Верхняя линия маркировки очерчивает участок кожи, подлежащий резекции. Верхнюю линию можно оценить визуально или с помощью щипкового теста. Щипцы используются</w:t>
      </w:r>
      <w:r w:rsidR="002D4F0E" w:rsidRPr="007B6493">
        <w:rPr>
          <w:rFonts w:ascii="Times New Roman" w:hAnsi="Times New Roman"/>
          <w:sz w:val="28"/>
          <w:szCs w:val="28"/>
        </w:rPr>
        <w:t xml:space="preserve"> для того</w:t>
      </w:r>
      <w:r w:rsidR="002074F2" w:rsidRPr="007B6493">
        <w:rPr>
          <w:rFonts w:ascii="Times New Roman" w:hAnsi="Times New Roman"/>
          <w:sz w:val="28"/>
          <w:szCs w:val="28"/>
        </w:rPr>
        <w:t xml:space="preserve">, чтобы зажать то, что ощущается как излишки кожи, подлежащие резекции. Щипковый тест проводится до тех пор пока верхние ресницы не начнут выворачиваться или веко не откроется на 1-2 мм </w:t>
      </w:r>
      <w:r w:rsidR="00062A04" w:rsidRPr="007B6493">
        <w:rPr>
          <w:rFonts w:ascii="Times New Roman" w:hAnsi="Times New Roman"/>
          <w:sz w:val="28"/>
          <w:szCs w:val="28"/>
        </w:rPr>
        <w:t>[11</w:t>
      </w:r>
      <w:r w:rsidR="00575D8C" w:rsidRPr="007B6493">
        <w:rPr>
          <w:rFonts w:ascii="Times New Roman" w:hAnsi="Times New Roman"/>
          <w:sz w:val="28"/>
          <w:szCs w:val="28"/>
        </w:rPr>
        <w:t>6</w:t>
      </w:r>
      <w:r w:rsidR="00062A04" w:rsidRPr="007B6493">
        <w:rPr>
          <w:rFonts w:ascii="Times New Roman" w:hAnsi="Times New Roman"/>
          <w:sz w:val="28"/>
          <w:szCs w:val="28"/>
        </w:rPr>
        <w:t>]</w:t>
      </w:r>
      <w:r w:rsidR="002074F2" w:rsidRPr="007B6493">
        <w:rPr>
          <w:rFonts w:ascii="Times New Roman" w:hAnsi="Times New Roman"/>
          <w:sz w:val="28"/>
          <w:szCs w:val="28"/>
        </w:rPr>
        <w:t>.</w:t>
      </w:r>
      <w:r w:rsidR="00153DD0" w:rsidRPr="007B6493">
        <w:rPr>
          <w:rFonts w:ascii="Times New Roman" w:hAnsi="Times New Roman"/>
          <w:sz w:val="28"/>
          <w:szCs w:val="28"/>
        </w:rPr>
        <w:t xml:space="preserve"> </w:t>
      </w:r>
    </w:p>
    <w:p w:rsidR="002074F2" w:rsidRPr="007B6493" w:rsidRDefault="00FA5973" w:rsidP="007003AA">
      <w:pPr>
        <w:spacing w:line="240" w:lineRule="auto"/>
        <w:ind w:firstLine="567"/>
        <w:contextualSpacing/>
        <w:jc w:val="both"/>
        <w:rPr>
          <w:rFonts w:ascii="Times New Roman" w:hAnsi="Times New Roman"/>
          <w:sz w:val="28"/>
          <w:szCs w:val="28"/>
        </w:rPr>
      </w:pPr>
      <w:r w:rsidRPr="007B6493">
        <w:rPr>
          <w:rFonts w:ascii="Times New Roman" w:hAnsi="Times New Roman"/>
          <w:sz w:val="28"/>
          <w:szCs w:val="28"/>
        </w:rPr>
        <w:t>11. Предоперационная разметка по</w:t>
      </w:r>
      <w:r w:rsidRPr="007B6493">
        <w:rPr>
          <w:rFonts w:ascii="Times New Roman" w:hAnsi="Times New Roman"/>
          <w:b/>
          <w:noProof/>
          <w:sz w:val="28"/>
          <w:szCs w:val="28"/>
        </w:rPr>
        <w:t xml:space="preserve"> </w:t>
      </w:r>
      <w:r w:rsidRPr="007B6493">
        <w:rPr>
          <w:rFonts w:ascii="Times New Roman" w:hAnsi="Times New Roman"/>
          <w:b/>
          <w:noProof/>
          <w:sz w:val="28"/>
          <w:szCs w:val="28"/>
          <w:lang w:val="en-US"/>
        </w:rPr>
        <w:t>Chen</w:t>
      </w:r>
      <w:r w:rsidRPr="007B6493">
        <w:rPr>
          <w:rFonts w:ascii="Times New Roman" w:hAnsi="Times New Roman"/>
          <w:b/>
          <w:noProof/>
          <w:sz w:val="28"/>
          <w:szCs w:val="28"/>
          <w:lang w:val="kk-KZ"/>
        </w:rPr>
        <w:t xml:space="preserve"> и</w:t>
      </w:r>
      <w:r w:rsidRPr="007B6493">
        <w:rPr>
          <w:rFonts w:ascii="Times New Roman" w:hAnsi="Times New Roman"/>
          <w:b/>
          <w:noProof/>
          <w:sz w:val="28"/>
          <w:szCs w:val="28"/>
        </w:rPr>
        <w:t xml:space="preserve"> </w:t>
      </w:r>
      <w:r w:rsidRPr="007B6493">
        <w:rPr>
          <w:rFonts w:ascii="Times New Roman" w:hAnsi="Times New Roman"/>
          <w:b/>
          <w:noProof/>
          <w:sz w:val="28"/>
          <w:szCs w:val="28"/>
          <w:lang w:val="en-US"/>
        </w:rPr>
        <w:t>Park</w:t>
      </w:r>
      <w:r w:rsidRPr="007B6493">
        <w:rPr>
          <w:rFonts w:ascii="Times New Roman" w:hAnsi="Times New Roman"/>
          <w:noProof/>
          <w:sz w:val="28"/>
          <w:szCs w:val="28"/>
        </w:rPr>
        <w:t>.</w:t>
      </w:r>
      <w:r w:rsidRPr="007B6493">
        <w:rPr>
          <w:rFonts w:ascii="Times New Roman" w:hAnsi="Times New Roman"/>
          <w:sz w:val="28"/>
          <w:szCs w:val="28"/>
        </w:rPr>
        <w:t xml:space="preserve"> </w:t>
      </w:r>
      <w:r w:rsidR="00153DD0" w:rsidRPr="007B6493">
        <w:rPr>
          <w:rFonts w:ascii="Times New Roman" w:hAnsi="Times New Roman"/>
          <w:noProof/>
          <w:sz w:val="28"/>
          <w:szCs w:val="28"/>
        </w:rPr>
        <w:t>Доктор</w:t>
      </w:r>
      <w:r w:rsidR="00153DD0" w:rsidRPr="007B6493">
        <w:rPr>
          <w:rFonts w:ascii="Times New Roman" w:hAnsi="Times New Roman"/>
          <w:sz w:val="28"/>
          <w:szCs w:val="28"/>
        </w:rPr>
        <w:t xml:space="preserve"> </w:t>
      </w:r>
      <w:r w:rsidR="00153DD0" w:rsidRPr="007B6493">
        <w:rPr>
          <w:rFonts w:ascii="Times New Roman" w:hAnsi="Times New Roman"/>
          <w:sz w:val="28"/>
          <w:szCs w:val="28"/>
          <w:lang w:val="en-US"/>
        </w:rPr>
        <w:t>Chen</w:t>
      </w:r>
      <w:r w:rsidR="00153DD0" w:rsidRPr="007B6493">
        <w:rPr>
          <w:rFonts w:ascii="Times New Roman" w:hAnsi="Times New Roman"/>
          <w:sz w:val="28"/>
          <w:szCs w:val="28"/>
        </w:rPr>
        <w:t xml:space="preserve"> предложил дизайн маркировки для азиатского века. </w:t>
      </w:r>
      <w:r w:rsidR="002074F2" w:rsidRPr="007B6493">
        <w:rPr>
          <w:rFonts w:ascii="Times New Roman" w:hAnsi="Times New Roman"/>
          <w:sz w:val="28"/>
          <w:szCs w:val="28"/>
        </w:rPr>
        <w:t>Он рис</w:t>
      </w:r>
      <w:r w:rsidR="002074F2" w:rsidRPr="007B6493">
        <w:rPr>
          <w:rFonts w:ascii="Times New Roman" w:hAnsi="Times New Roman"/>
          <w:sz w:val="28"/>
          <w:szCs w:val="28"/>
          <w:lang w:val="kk-KZ"/>
        </w:rPr>
        <w:t>ует о</w:t>
      </w:r>
      <w:r w:rsidR="002074F2" w:rsidRPr="007B6493">
        <w:rPr>
          <w:rFonts w:ascii="Times New Roman" w:hAnsi="Times New Roman"/>
          <w:sz w:val="28"/>
          <w:szCs w:val="28"/>
        </w:rPr>
        <w:t xml:space="preserve">чень тонкую линию </w:t>
      </w:r>
      <w:r w:rsidR="002074F2" w:rsidRPr="007B6493">
        <w:rPr>
          <w:rFonts w:ascii="Times New Roman" w:hAnsi="Times New Roman"/>
          <w:sz w:val="28"/>
          <w:szCs w:val="28"/>
          <w:lang w:val="kk-KZ"/>
        </w:rPr>
        <w:t xml:space="preserve">для маркировки кожи </w:t>
      </w:r>
      <w:r w:rsidR="002074F2" w:rsidRPr="007B6493">
        <w:rPr>
          <w:rFonts w:ascii="Times New Roman" w:hAnsi="Times New Roman"/>
          <w:sz w:val="28"/>
          <w:szCs w:val="28"/>
        </w:rPr>
        <w:t>заостренным кончиком ватного аппликатора, смоченного в метиленовом синем. Верхнее веко выворачиваю</w:t>
      </w:r>
      <w:r w:rsidR="002074F2" w:rsidRPr="007B6493">
        <w:rPr>
          <w:rFonts w:ascii="Times New Roman" w:hAnsi="Times New Roman"/>
          <w:sz w:val="28"/>
          <w:szCs w:val="28"/>
          <w:lang w:val="kk-KZ"/>
        </w:rPr>
        <w:t>т</w:t>
      </w:r>
      <w:r w:rsidR="002074F2" w:rsidRPr="007B6493">
        <w:rPr>
          <w:rFonts w:ascii="Times New Roman" w:hAnsi="Times New Roman"/>
          <w:sz w:val="28"/>
          <w:szCs w:val="28"/>
        </w:rPr>
        <w:t xml:space="preserve"> и с помощью штангенциркуля измеряю</w:t>
      </w:r>
      <w:r w:rsidR="002074F2" w:rsidRPr="007B6493">
        <w:rPr>
          <w:rFonts w:ascii="Times New Roman" w:hAnsi="Times New Roman"/>
          <w:sz w:val="28"/>
          <w:szCs w:val="28"/>
          <w:lang w:val="kk-KZ"/>
        </w:rPr>
        <w:t>т</w:t>
      </w:r>
      <w:r w:rsidR="002074F2" w:rsidRPr="007B6493">
        <w:rPr>
          <w:rFonts w:ascii="Times New Roman" w:hAnsi="Times New Roman"/>
          <w:sz w:val="28"/>
          <w:szCs w:val="28"/>
        </w:rPr>
        <w:t xml:space="preserve"> вертикальную высоту центральной части тарзальной пластины, размеры которой у </w:t>
      </w:r>
      <w:r w:rsidR="00B8272A" w:rsidRPr="007B6493">
        <w:rPr>
          <w:rFonts w:ascii="Times New Roman" w:hAnsi="Times New Roman"/>
          <w:sz w:val="28"/>
          <w:szCs w:val="28"/>
        </w:rPr>
        <w:t>азиатов</w:t>
      </w:r>
      <w:r w:rsidR="002074F2" w:rsidRPr="007B6493">
        <w:rPr>
          <w:rFonts w:ascii="Times New Roman" w:hAnsi="Times New Roman"/>
          <w:sz w:val="28"/>
          <w:szCs w:val="28"/>
        </w:rPr>
        <w:t xml:space="preserve"> могут колебаться от 6,5 до 7,5 мм. Веко возвращают в нормальное положение и отмечают первую, нижнюю линию разреза в центральной точке складки верхнего века на высоте, соответствующей измеренной высоте тарзальной пластины.  Для создания параллельной формы складки хирург должен приложить сознательные усилия, чтобы оставаться </w:t>
      </w:r>
      <w:r w:rsidR="00CD2C4B" w:rsidRPr="007B6493">
        <w:rPr>
          <w:rFonts w:ascii="Times New Roman" w:hAnsi="Times New Roman"/>
          <w:sz w:val="28"/>
          <w:szCs w:val="28"/>
        </w:rPr>
        <w:t xml:space="preserve">в позиции </w:t>
      </w:r>
      <w:r w:rsidR="002074F2" w:rsidRPr="007B6493">
        <w:rPr>
          <w:rFonts w:ascii="Times New Roman" w:hAnsi="Times New Roman"/>
          <w:sz w:val="28"/>
          <w:szCs w:val="28"/>
        </w:rPr>
        <w:t>параллельн</w:t>
      </w:r>
      <w:r w:rsidR="00CD2C4B" w:rsidRPr="007B6493">
        <w:rPr>
          <w:rFonts w:ascii="Times New Roman" w:hAnsi="Times New Roman"/>
          <w:sz w:val="28"/>
          <w:szCs w:val="28"/>
        </w:rPr>
        <w:t>о</w:t>
      </w:r>
      <w:r w:rsidR="002074F2" w:rsidRPr="007B6493">
        <w:rPr>
          <w:rFonts w:ascii="Times New Roman" w:hAnsi="Times New Roman"/>
          <w:sz w:val="28"/>
          <w:szCs w:val="28"/>
        </w:rPr>
        <w:t xml:space="preserve"> линии роста ресниц по мере приближения отметки к медиальному углу глаза. Вторая линия, обозначающая верхний разрез, проводится на 2 мм выше измерения от первой линии по центральной точке, на 2,5 мм в латеральной и на 1 мм в медиальной точках, затем эти две линии соединяют (</w:t>
      </w:r>
      <w:r w:rsidR="002074F2" w:rsidRPr="007B6493">
        <w:rPr>
          <w:rFonts w:ascii="Times New Roman" w:hAnsi="Times New Roman"/>
          <w:sz w:val="28"/>
          <w:szCs w:val="28"/>
          <w:lang w:val="kk-KZ"/>
        </w:rPr>
        <w:t>ри</w:t>
      </w:r>
      <w:r w:rsidR="002074F2" w:rsidRPr="007B6493">
        <w:rPr>
          <w:rFonts w:ascii="Times New Roman" w:hAnsi="Times New Roman"/>
          <w:sz w:val="28"/>
          <w:szCs w:val="28"/>
        </w:rPr>
        <w:t>с</w:t>
      </w:r>
      <w:r w:rsidR="002074F2" w:rsidRPr="007B6493">
        <w:rPr>
          <w:rFonts w:ascii="Times New Roman" w:hAnsi="Times New Roman"/>
          <w:sz w:val="28"/>
          <w:szCs w:val="28"/>
          <w:lang w:val="kk-KZ"/>
        </w:rPr>
        <w:t xml:space="preserve">унок </w:t>
      </w:r>
      <w:r w:rsidR="002074F2" w:rsidRPr="007B6493">
        <w:rPr>
          <w:rFonts w:ascii="Times New Roman" w:hAnsi="Times New Roman"/>
          <w:sz w:val="28"/>
          <w:szCs w:val="28"/>
        </w:rPr>
        <w:t>1</w:t>
      </w:r>
      <w:r w:rsidR="000F6C1E" w:rsidRPr="007B6493">
        <w:rPr>
          <w:rFonts w:ascii="Times New Roman" w:hAnsi="Times New Roman"/>
          <w:sz w:val="28"/>
          <w:szCs w:val="28"/>
        </w:rPr>
        <w:t>6</w:t>
      </w:r>
      <w:r w:rsidR="002074F2" w:rsidRPr="007B6493">
        <w:rPr>
          <w:rFonts w:ascii="Times New Roman" w:hAnsi="Times New Roman"/>
          <w:sz w:val="28"/>
          <w:szCs w:val="28"/>
        </w:rPr>
        <w:t>)</w:t>
      </w:r>
      <w:r w:rsidR="002933CF" w:rsidRPr="007B6493">
        <w:rPr>
          <w:rFonts w:ascii="Times New Roman" w:hAnsi="Times New Roman"/>
          <w:noProof/>
          <w:sz w:val="28"/>
          <w:szCs w:val="28"/>
        </w:rPr>
        <w:t xml:space="preserve"> </w:t>
      </w:r>
      <w:r w:rsidR="00F74D0C" w:rsidRPr="007B6493">
        <w:rPr>
          <w:rFonts w:ascii="Times New Roman" w:hAnsi="Times New Roman"/>
          <w:noProof/>
          <w:sz w:val="28"/>
          <w:szCs w:val="28"/>
        </w:rPr>
        <w:t>[</w:t>
      </w:r>
      <w:r w:rsidR="00CD32D4" w:rsidRPr="007B6493">
        <w:rPr>
          <w:rFonts w:ascii="Times New Roman" w:hAnsi="Times New Roman"/>
          <w:noProof/>
          <w:sz w:val="28"/>
          <w:szCs w:val="28"/>
        </w:rPr>
        <w:t>13</w:t>
      </w:r>
      <w:r w:rsidR="00294C5C" w:rsidRPr="007B6493">
        <w:rPr>
          <w:rFonts w:ascii="Times New Roman" w:hAnsi="Times New Roman"/>
          <w:noProof/>
          <w:sz w:val="28"/>
          <w:szCs w:val="28"/>
        </w:rPr>
        <w:t>,с. 8</w:t>
      </w:r>
      <w:r w:rsidR="00F74D0C" w:rsidRPr="007B6493">
        <w:rPr>
          <w:rFonts w:ascii="Times New Roman" w:hAnsi="Times New Roman"/>
          <w:noProof/>
          <w:sz w:val="28"/>
          <w:szCs w:val="28"/>
        </w:rPr>
        <w:t>].</w:t>
      </w:r>
    </w:p>
    <w:p w:rsidR="00055D8D" w:rsidRPr="007B6493" w:rsidRDefault="00055D8D" w:rsidP="007003AA">
      <w:pPr>
        <w:spacing w:line="240" w:lineRule="auto"/>
        <w:ind w:firstLine="567"/>
        <w:contextualSpacing/>
        <w:jc w:val="both"/>
        <w:rPr>
          <w:rFonts w:ascii="Times New Roman" w:hAnsi="Times New Roman"/>
          <w:sz w:val="28"/>
          <w:szCs w:val="28"/>
        </w:rPr>
      </w:pPr>
    </w:p>
    <w:p w:rsidR="00055D8D" w:rsidRPr="007B6493" w:rsidRDefault="00877FE1" w:rsidP="007003AA">
      <w:pPr>
        <w:spacing w:line="240" w:lineRule="auto"/>
        <w:ind w:firstLine="567"/>
        <w:contextualSpacing/>
        <w:jc w:val="center"/>
        <w:rPr>
          <w:rFonts w:ascii="Times New Roman" w:hAnsi="Times New Roman"/>
          <w:sz w:val="28"/>
          <w:szCs w:val="28"/>
        </w:rPr>
      </w:pPr>
      <w:r w:rsidRPr="007B6493">
        <w:rPr>
          <w:rFonts w:ascii="Times New Roman" w:hAnsi="Times New Roman"/>
          <w:noProof/>
          <w:sz w:val="28"/>
          <w:szCs w:val="28"/>
        </w:rPr>
        <w:drawing>
          <wp:inline distT="0" distB="0" distL="0" distR="0">
            <wp:extent cx="1781175" cy="1615440"/>
            <wp:effectExtent l="0" t="0" r="0" b="0"/>
            <wp:docPr id="17" name="Рисунок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7"/>
                    <pic:cNvPicPr>
                      <a:picLocks/>
                    </pic:cNvPicPr>
                  </pic:nvPicPr>
                  <pic:blipFill>
                    <a:blip r:embed="rId24">
                      <a:extLst>
                        <a:ext uri="{28A0092B-C50C-407E-A947-70E740481C1C}">
                          <a14:useLocalDpi xmlns:a14="http://schemas.microsoft.com/office/drawing/2010/main" val="0"/>
                        </a:ext>
                      </a:extLst>
                    </a:blip>
                    <a:srcRect t="14352"/>
                    <a:stretch>
                      <a:fillRect/>
                    </a:stretch>
                  </pic:blipFill>
                  <pic:spPr bwMode="auto">
                    <a:xfrm>
                      <a:off x="0" y="0"/>
                      <a:ext cx="1781175" cy="1615440"/>
                    </a:xfrm>
                    <a:prstGeom prst="rect">
                      <a:avLst/>
                    </a:prstGeom>
                    <a:noFill/>
                    <a:ln>
                      <a:noFill/>
                    </a:ln>
                  </pic:spPr>
                </pic:pic>
              </a:graphicData>
            </a:graphic>
          </wp:inline>
        </w:drawing>
      </w:r>
    </w:p>
    <w:p w:rsidR="00055D8D" w:rsidRPr="007B6493" w:rsidRDefault="00055D8D" w:rsidP="00145FBF">
      <w:pPr>
        <w:spacing w:line="240" w:lineRule="auto"/>
        <w:contextualSpacing/>
        <w:jc w:val="center"/>
        <w:rPr>
          <w:rFonts w:ascii="Times New Roman" w:hAnsi="Times New Roman"/>
          <w:sz w:val="20"/>
          <w:szCs w:val="20"/>
        </w:rPr>
      </w:pPr>
    </w:p>
    <w:p w:rsidR="00055D8D" w:rsidRPr="007B6493" w:rsidRDefault="00055D8D" w:rsidP="00145FBF">
      <w:pPr>
        <w:spacing w:line="240" w:lineRule="auto"/>
        <w:jc w:val="center"/>
        <w:rPr>
          <w:rFonts w:ascii="Times New Roman" w:hAnsi="Times New Roman"/>
          <w:sz w:val="28"/>
          <w:szCs w:val="28"/>
        </w:rPr>
      </w:pPr>
      <w:r w:rsidRPr="007B6493">
        <w:rPr>
          <w:rFonts w:ascii="Times New Roman" w:hAnsi="Times New Roman"/>
          <w:sz w:val="28"/>
          <w:szCs w:val="28"/>
        </w:rPr>
        <w:t>Рис</w:t>
      </w:r>
      <w:r w:rsidRPr="007B6493">
        <w:rPr>
          <w:rFonts w:ascii="Times New Roman" w:hAnsi="Times New Roman"/>
          <w:sz w:val="28"/>
          <w:szCs w:val="28"/>
          <w:lang w:val="kk-KZ"/>
        </w:rPr>
        <w:t xml:space="preserve">унок </w:t>
      </w:r>
      <w:r w:rsidRPr="007B6493">
        <w:rPr>
          <w:rFonts w:ascii="Times New Roman" w:hAnsi="Times New Roman"/>
          <w:sz w:val="28"/>
          <w:szCs w:val="28"/>
        </w:rPr>
        <w:t>1</w:t>
      </w:r>
      <w:r w:rsidR="000F6C1E" w:rsidRPr="007B6493">
        <w:rPr>
          <w:rFonts w:ascii="Times New Roman" w:hAnsi="Times New Roman"/>
          <w:sz w:val="28"/>
          <w:szCs w:val="28"/>
        </w:rPr>
        <w:t>6</w:t>
      </w:r>
      <w:r w:rsidRPr="007B6493">
        <w:rPr>
          <w:rFonts w:ascii="Times New Roman" w:hAnsi="Times New Roman"/>
          <w:sz w:val="28"/>
          <w:szCs w:val="28"/>
        </w:rPr>
        <w:t xml:space="preserve"> - Предоперационный дизайн по </w:t>
      </w:r>
      <w:r w:rsidRPr="007B6493">
        <w:rPr>
          <w:rFonts w:ascii="Times New Roman" w:hAnsi="Times New Roman"/>
          <w:sz w:val="28"/>
          <w:szCs w:val="28"/>
          <w:lang w:val="en-US"/>
        </w:rPr>
        <w:t>Chen</w:t>
      </w:r>
      <w:r w:rsidRPr="007B6493">
        <w:rPr>
          <w:rFonts w:ascii="Times New Roman" w:hAnsi="Times New Roman"/>
          <w:sz w:val="28"/>
          <w:szCs w:val="28"/>
        </w:rPr>
        <w:t xml:space="preserve"> и </w:t>
      </w:r>
      <w:r w:rsidRPr="007B6493">
        <w:rPr>
          <w:rFonts w:ascii="Times New Roman" w:hAnsi="Times New Roman"/>
          <w:sz w:val="28"/>
          <w:szCs w:val="28"/>
          <w:lang w:val="en-US"/>
        </w:rPr>
        <w:t>Park</w:t>
      </w:r>
    </w:p>
    <w:p w:rsidR="002074F2" w:rsidRPr="007B6493" w:rsidRDefault="002074F2" w:rsidP="007003AA">
      <w:pPr>
        <w:tabs>
          <w:tab w:val="left" w:pos="567"/>
        </w:tabs>
        <w:spacing w:line="240" w:lineRule="auto"/>
        <w:jc w:val="both"/>
        <w:rPr>
          <w:rFonts w:ascii="Times New Roman" w:hAnsi="Times New Roman"/>
          <w:sz w:val="28"/>
          <w:szCs w:val="28"/>
          <w:lang w:eastAsia="ru-RU"/>
        </w:rPr>
      </w:pPr>
      <w:r w:rsidRPr="007B6493">
        <w:rPr>
          <w:rFonts w:ascii="Times New Roman" w:hAnsi="Times New Roman"/>
          <w:sz w:val="28"/>
          <w:szCs w:val="28"/>
        </w:rPr>
        <w:tab/>
      </w:r>
      <w:r w:rsidR="00FA5973" w:rsidRPr="007B6493">
        <w:rPr>
          <w:rFonts w:ascii="Times New Roman" w:hAnsi="Times New Roman"/>
          <w:sz w:val="28"/>
          <w:szCs w:val="28"/>
        </w:rPr>
        <w:t>12. Предоперационная разметка по</w:t>
      </w:r>
      <w:r w:rsidR="00FA5973" w:rsidRPr="007B6493">
        <w:rPr>
          <w:rFonts w:ascii="Times New Roman" w:hAnsi="Times New Roman"/>
          <w:b/>
          <w:noProof/>
          <w:sz w:val="28"/>
          <w:szCs w:val="28"/>
        </w:rPr>
        <w:t xml:space="preserve"> </w:t>
      </w:r>
      <w:r w:rsidR="00FA5973" w:rsidRPr="007B6493">
        <w:rPr>
          <w:rFonts w:ascii="Times New Roman" w:hAnsi="Times New Roman"/>
          <w:b/>
          <w:noProof/>
          <w:sz w:val="28"/>
          <w:szCs w:val="28"/>
          <w:lang w:val="en-US" w:eastAsia="ru-RU"/>
        </w:rPr>
        <w:t>DeMartelaere</w:t>
      </w:r>
      <w:r w:rsidR="00FA5973" w:rsidRPr="007B6493">
        <w:rPr>
          <w:rFonts w:ascii="Times New Roman" w:hAnsi="Times New Roman"/>
          <w:noProof/>
          <w:sz w:val="28"/>
          <w:szCs w:val="28"/>
          <w:lang w:eastAsia="ru-RU"/>
        </w:rPr>
        <w:t xml:space="preserve">. </w:t>
      </w:r>
      <w:r w:rsidR="00153DD0" w:rsidRPr="007B6493">
        <w:rPr>
          <w:rFonts w:ascii="Times New Roman" w:hAnsi="Times New Roman"/>
          <w:sz w:val="28"/>
          <w:szCs w:val="28"/>
        </w:rPr>
        <w:t xml:space="preserve">Рекомендации по разрезу от </w:t>
      </w:r>
      <w:r w:rsidR="00153DD0" w:rsidRPr="007B6493">
        <w:rPr>
          <w:rFonts w:ascii="Times New Roman" w:hAnsi="Times New Roman"/>
          <w:noProof/>
          <w:sz w:val="28"/>
          <w:szCs w:val="28"/>
          <w:lang w:val="en-US" w:eastAsia="ru-RU"/>
        </w:rPr>
        <w:t>DeMartelaere</w:t>
      </w:r>
      <w:r w:rsidR="00153DD0" w:rsidRPr="007B6493">
        <w:rPr>
          <w:rFonts w:ascii="Times New Roman" w:hAnsi="Times New Roman"/>
          <w:sz w:val="28"/>
          <w:szCs w:val="28"/>
        </w:rPr>
        <w:t xml:space="preserve"> при нанесении разметки на кожу </w:t>
      </w:r>
      <w:r w:rsidRPr="007B6493">
        <w:rPr>
          <w:rFonts w:ascii="Times New Roman" w:hAnsi="Times New Roman"/>
          <w:sz w:val="28"/>
          <w:szCs w:val="28"/>
        </w:rPr>
        <w:t>верхнего века при верхней блефаропластике: на 7-9 мм выше ресничного края по средней линии века у мужчин и на 8-10 мм у женщин, на 6 мм выше медиального края века на уровне верхней слезной точки, на 6-8 мм выше бокового края века на уровне латерального угла глаза. Разметка в боковой части верхнего века рисуется от латерального угла глаза вверх, поворачивается и заканчивается на расстоянии 15-18 мм от бокового угла глаза под углом 45°</w:t>
      </w:r>
      <w:r w:rsidR="00153DD0" w:rsidRPr="007B6493">
        <w:rPr>
          <w:rFonts w:ascii="Times New Roman" w:hAnsi="Times New Roman"/>
          <w:sz w:val="28"/>
          <w:szCs w:val="28"/>
        </w:rPr>
        <w:t xml:space="preserve"> (рисунок </w:t>
      </w:r>
      <w:r w:rsidR="00863FDF" w:rsidRPr="007B6493">
        <w:rPr>
          <w:rFonts w:ascii="Times New Roman" w:hAnsi="Times New Roman"/>
          <w:sz w:val="28"/>
          <w:szCs w:val="28"/>
        </w:rPr>
        <w:t>1</w:t>
      </w:r>
      <w:r w:rsidR="000F6C1E" w:rsidRPr="007B6493">
        <w:rPr>
          <w:rFonts w:ascii="Times New Roman" w:hAnsi="Times New Roman"/>
          <w:sz w:val="28"/>
          <w:szCs w:val="28"/>
        </w:rPr>
        <w:t>7</w:t>
      </w:r>
      <w:r w:rsidR="00153DD0" w:rsidRPr="007B6493">
        <w:rPr>
          <w:rFonts w:ascii="Times New Roman" w:hAnsi="Times New Roman"/>
          <w:sz w:val="28"/>
          <w:szCs w:val="28"/>
        </w:rPr>
        <w:t>)</w:t>
      </w:r>
      <w:r w:rsidRPr="007B6493">
        <w:rPr>
          <w:rFonts w:ascii="Times New Roman" w:hAnsi="Times New Roman"/>
          <w:sz w:val="28"/>
          <w:szCs w:val="28"/>
        </w:rPr>
        <w:t xml:space="preserve"> </w:t>
      </w:r>
      <w:r w:rsidR="00062A04" w:rsidRPr="007B6493">
        <w:rPr>
          <w:rFonts w:ascii="Times New Roman" w:hAnsi="Times New Roman"/>
          <w:sz w:val="28"/>
          <w:szCs w:val="28"/>
          <w:lang w:eastAsia="ru-RU"/>
        </w:rPr>
        <w:t>[11</w:t>
      </w:r>
      <w:r w:rsidR="00575D8C" w:rsidRPr="007B6493">
        <w:rPr>
          <w:rFonts w:ascii="Times New Roman" w:hAnsi="Times New Roman"/>
          <w:sz w:val="28"/>
          <w:szCs w:val="28"/>
          <w:lang w:eastAsia="ru-RU"/>
        </w:rPr>
        <w:t>7</w:t>
      </w:r>
      <w:r w:rsidR="00062A04" w:rsidRPr="007B6493">
        <w:rPr>
          <w:rFonts w:ascii="Times New Roman" w:hAnsi="Times New Roman"/>
          <w:sz w:val="28"/>
          <w:szCs w:val="28"/>
          <w:lang w:eastAsia="ru-RU"/>
        </w:rPr>
        <w:t>]</w:t>
      </w:r>
      <w:r w:rsidRPr="007B6493">
        <w:rPr>
          <w:rFonts w:ascii="Times New Roman" w:hAnsi="Times New Roman"/>
          <w:sz w:val="28"/>
          <w:szCs w:val="28"/>
          <w:lang w:eastAsia="ru-RU"/>
        </w:rPr>
        <w:t xml:space="preserve">. </w:t>
      </w:r>
    </w:p>
    <w:p w:rsidR="002074F2" w:rsidRPr="007B6493" w:rsidRDefault="002074F2" w:rsidP="00145FBF">
      <w:pPr>
        <w:autoSpaceDE w:val="0"/>
        <w:autoSpaceDN w:val="0"/>
        <w:adjustRightInd w:val="0"/>
        <w:spacing w:after="0" w:line="240" w:lineRule="auto"/>
        <w:jc w:val="both"/>
        <w:rPr>
          <w:rFonts w:ascii="Times New Roman" w:hAnsi="Times New Roman"/>
          <w:sz w:val="16"/>
          <w:szCs w:val="16"/>
        </w:rPr>
      </w:pPr>
    </w:p>
    <w:p w:rsidR="002074F2" w:rsidRPr="007B6493" w:rsidRDefault="00877FE1" w:rsidP="00145FBF">
      <w:pPr>
        <w:spacing w:line="240" w:lineRule="auto"/>
        <w:jc w:val="center"/>
        <w:rPr>
          <w:rFonts w:ascii="Times New Roman" w:hAnsi="Times New Roman"/>
          <w:sz w:val="28"/>
          <w:szCs w:val="28"/>
        </w:rPr>
      </w:pPr>
      <w:r w:rsidRPr="007B6493">
        <w:rPr>
          <w:rFonts w:ascii="Times New Roman" w:hAnsi="Times New Roman"/>
          <w:noProof/>
          <w:sz w:val="28"/>
          <w:szCs w:val="28"/>
        </w:rPr>
        <w:drawing>
          <wp:inline distT="0" distB="0" distL="0" distR="0">
            <wp:extent cx="2286000" cy="1837690"/>
            <wp:effectExtent l="0" t="0" r="0" b="0"/>
            <wp:docPr id="18" name="Рисунок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8"/>
                    <pic:cNvPicPr>
                      <a:picLocks/>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286000" cy="1837690"/>
                    </a:xfrm>
                    <a:prstGeom prst="rect">
                      <a:avLst/>
                    </a:prstGeom>
                    <a:noFill/>
                    <a:ln>
                      <a:noFill/>
                    </a:ln>
                  </pic:spPr>
                </pic:pic>
              </a:graphicData>
            </a:graphic>
          </wp:inline>
        </w:drawing>
      </w:r>
    </w:p>
    <w:p w:rsidR="002074F2" w:rsidRPr="007B6493" w:rsidRDefault="002074F2" w:rsidP="007003AA">
      <w:pPr>
        <w:spacing w:after="0" w:line="240" w:lineRule="auto"/>
        <w:jc w:val="center"/>
        <w:rPr>
          <w:rFonts w:ascii="Times New Roman" w:hAnsi="Times New Roman"/>
          <w:bCs/>
          <w:sz w:val="28"/>
          <w:szCs w:val="28"/>
          <w:lang w:eastAsia="ru-RU"/>
        </w:rPr>
      </w:pPr>
      <w:r w:rsidRPr="007B6493">
        <w:rPr>
          <w:rFonts w:ascii="Times New Roman" w:hAnsi="Times New Roman"/>
          <w:bCs/>
          <w:sz w:val="28"/>
          <w:szCs w:val="28"/>
          <w:lang w:eastAsia="ru-RU"/>
        </w:rPr>
        <w:t>Рис</w:t>
      </w:r>
      <w:r w:rsidRPr="007B6493">
        <w:rPr>
          <w:rFonts w:ascii="Times New Roman" w:hAnsi="Times New Roman"/>
          <w:bCs/>
          <w:sz w:val="28"/>
          <w:szCs w:val="28"/>
          <w:lang w:val="kk-KZ" w:eastAsia="ru-RU"/>
        </w:rPr>
        <w:t xml:space="preserve">унок </w:t>
      </w:r>
      <w:r w:rsidRPr="007B6493">
        <w:rPr>
          <w:rFonts w:ascii="Times New Roman" w:hAnsi="Times New Roman"/>
          <w:bCs/>
          <w:sz w:val="28"/>
          <w:szCs w:val="28"/>
          <w:lang w:eastAsia="ru-RU"/>
        </w:rPr>
        <w:t>1</w:t>
      </w:r>
      <w:r w:rsidR="000F6C1E" w:rsidRPr="007B6493">
        <w:rPr>
          <w:rFonts w:ascii="Times New Roman" w:hAnsi="Times New Roman"/>
          <w:bCs/>
          <w:sz w:val="28"/>
          <w:szCs w:val="28"/>
          <w:lang w:eastAsia="ru-RU"/>
        </w:rPr>
        <w:t>7</w:t>
      </w:r>
      <w:r w:rsidRPr="007B6493">
        <w:rPr>
          <w:rFonts w:ascii="Times New Roman" w:hAnsi="Times New Roman"/>
          <w:bCs/>
          <w:sz w:val="28"/>
          <w:szCs w:val="28"/>
          <w:lang w:eastAsia="ru-RU"/>
        </w:rPr>
        <w:t xml:space="preserve"> - Предоперационный набросок (скетч) дерматохалазиса верхнего века</w:t>
      </w:r>
    </w:p>
    <w:p w:rsidR="007003AA" w:rsidRPr="007B6493" w:rsidRDefault="007003AA" w:rsidP="007003AA">
      <w:pPr>
        <w:spacing w:after="0" w:line="240" w:lineRule="auto"/>
        <w:jc w:val="center"/>
        <w:rPr>
          <w:rFonts w:ascii="Times New Roman" w:hAnsi="Times New Roman"/>
          <w:bCs/>
          <w:sz w:val="28"/>
          <w:szCs w:val="28"/>
          <w:lang w:eastAsia="ru-RU"/>
        </w:rPr>
      </w:pPr>
    </w:p>
    <w:p w:rsidR="00DA5F55" w:rsidRPr="007B6493" w:rsidRDefault="00DA5F55" w:rsidP="007003AA">
      <w:pPr>
        <w:spacing w:after="0" w:line="240" w:lineRule="auto"/>
        <w:ind w:firstLine="567"/>
        <w:jc w:val="both"/>
        <w:rPr>
          <w:rFonts w:ascii="Times New Roman" w:hAnsi="Times New Roman"/>
          <w:sz w:val="28"/>
          <w:szCs w:val="28"/>
        </w:rPr>
      </w:pPr>
      <w:r w:rsidRPr="007B6493">
        <w:rPr>
          <w:rFonts w:ascii="Times New Roman" w:hAnsi="Times New Roman"/>
          <w:b/>
          <w:bCs/>
          <w:sz w:val="28"/>
          <w:szCs w:val="28"/>
        </w:rPr>
        <w:t>1.</w:t>
      </w:r>
      <w:r w:rsidR="002F2833" w:rsidRPr="007B6493">
        <w:rPr>
          <w:rFonts w:ascii="Times New Roman" w:hAnsi="Times New Roman"/>
          <w:b/>
          <w:bCs/>
          <w:sz w:val="28"/>
          <w:szCs w:val="28"/>
        </w:rPr>
        <w:t>8</w:t>
      </w:r>
      <w:r w:rsidRPr="007B6493">
        <w:rPr>
          <w:rFonts w:ascii="Times New Roman" w:hAnsi="Times New Roman"/>
          <w:b/>
          <w:bCs/>
          <w:sz w:val="28"/>
          <w:szCs w:val="28"/>
        </w:rPr>
        <w:t xml:space="preserve"> Осложнения после верхней блефаропластики</w:t>
      </w:r>
    </w:p>
    <w:p w:rsidR="00DA5F55" w:rsidRPr="007B6493" w:rsidRDefault="00DA5F55" w:rsidP="007003AA">
      <w:pPr>
        <w:spacing w:after="0" w:line="240" w:lineRule="auto"/>
        <w:ind w:firstLine="567"/>
        <w:jc w:val="both"/>
        <w:rPr>
          <w:rFonts w:ascii="Times New Roman" w:hAnsi="Times New Roman"/>
          <w:sz w:val="28"/>
          <w:szCs w:val="28"/>
        </w:rPr>
      </w:pPr>
      <w:r w:rsidRPr="007B6493">
        <w:rPr>
          <w:rFonts w:ascii="Times New Roman" w:hAnsi="Times New Roman"/>
          <w:sz w:val="28"/>
          <w:szCs w:val="28"/>
        </w:rPr>
        <w:t>Согласно статистике, даже даже самые опытные и профессиональные пластические хирурги не могут избежать хирургических осложнени</w:t>
      </w:r>
      <w:r w:rsidR="001616A3" w:rsidRPr="007B6493">
        <w:rPr>
          <w:rFonts w:ascii="Times New Roman" w:hAnsi="Times New Roman"/>
          <w:sz w:val="28"/>
          <w:szCs w:val="28"/>
        </w:rPr>
        <w:t>й</w:t>
      </w:r>
      <w:r w:rsidRPr="007B6493">
        <w:rPr>
          <w:rFonts w:ascii="Times New Roman" w:hAnsi="Times New Roman"/>
          <w:sz w:val="28"/>
          <w:szCs w:val="28"/>
        </w:rPr>
        <w:t xml:space="preserve"> после операций на верхнем веке</w:t>
      </w:r>
      <w:r w:rsidR="00062A04" w:rsidRPr="007B6493">
        <w:rPr>
          <w:rFonts w:ascii="Times New Roman" w:hAnsi="Times New Roman"/>
          <w:sz w:val="28"/>
          <w:szCs w:val="28"/>
        </w:rPr>
        <w:t xml:space="preserve"> </w:t>
      </w:r>
      <w:r w:rsidRPr="007B6493">
        <w:rPr>
          <w:rFonts w:ascii="Times New Roman" w:hAnsi="Times New Roman"/>
          <w:sz w:val="28"/>
          <w:szCs w:val="28"/>
        </w:rPr>
        <w:fldChar w:fldCharType="begin" w:fldLock="1"/>
      </w:r>
      <w:r w:rsidR="00A0010C" w:rsidRPr="007B6493">
        <w:rPr>
          <w:rFonts w:ascii="Times New Roman" w:hAnsi="Times New Roman"/>
          <w:sz w:val="28"/>
          <w:szCs w:val="28"/>
          <w:lang w:val="en-US"/>
        </w:rPr>
        <w:instrText>ADDIN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CSL</w:instrText>
      </w:r>
      <w:r w:rsidR="00A0010C" w:rsidRPr="007B6493">
        <w:rPr>
          <w:rFonts w:ascii="Times New Roman" w:hAnsi="Times New Roman"/>
          <w:sz w:val="28"/>
          <w:szCs w:val="28"/>
        </w:rPr>
        <w:instrText>_</w:instrText>
      </w:r>
      <w:r w:rsidR="00A0010C" w:rsidRPr="007B6493">
        <w:rPr>
          <w:rFonts w:ascii="Times New Roman" w:hAnsi="Times New Roman"/>
          <w:sz w:val="28"/>
          <w:szCs w:val="28"/>
          <w:lang w:val="en-US"/>
        </w:rPr>
        <w:instrText>CITATION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citationItems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id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ITEM</w:instrText>
      </w:r>
      <w:r w:rsidR="00A0010C" w:rsidRPr="007B6493">
        <w:rPr>
          <w:rFonts w:ascii="Times New Roman" w:hAnsi="Times New Roman"/>
          <w:sz w:val="28"/>
          <w:szCs w:val="28"/>
        </w:rPr>
        <w:instrText>-1","</w:instrText>
      </w:r>
      <w:r w:rsidR="00A0010C" w:rsidRPr="007B6493">
        <w:rPr>
          <w:rFonts w:ascii="Times New Roman" w:hAnsi="Times New Roman"/>
          <w:sz w:val="28"/>
          <w:szCs w:val="28"/>
          <w:lang w:val="en-US"/>
        </w:rPr>
        <w:instrText>itemData</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DOI</w:instrText>
      </w:r>
      <w:r w:rsidR="00A0010C" w:rsidRPr="007B6493">
        <w:rPr>
          <w:rFonts w:ascii="Times New Roman" w:hAnsi="Times New Roman"/>
          <w:sz w:val="28"/>
          <w:szCs w:val="28"/>
        </w:rPr>
        <w:instrText>":"10.1055/</w:instrText>
      </w:r>
      <w:r w:rsidR="00A0010C" w:rsidRPr="007B6493">
        <w:rPr>
          <w:rFonts w:ascii="Times New Roman" w:hAnsi="Times New Roman"/>
          <w:sz w:val="28"/>
          <w:szCs w:val="28"/>
          <w:lang w:val="en-US"/>
        </w:rPr>
        <w:instrText>s</w:instrText>
      </w:r>
      <w:r w:rsidR="00A0010C" w:rsidRPr="007B6493">
        <w:rPr>
          <w:rFonts w:ascii="Times New Roman" w:hAnsi="Times New Roman"/>
          <w:sz w:val="28"/>
          <w:szCs w:val="28"/>
        </w:rPr>
        <w:instrText>-2007-967753","</w:instrText>
      </w:r>
      <w:r w:rsidR="00A0010C" w:rsidRPr="007B6493">
        <w:rPr>
          <w:rFonts w:ascii="Times New Roman" w:hAnsi="Times New Roman"/>
          <w:sz w:val="28"/>
          <w:szCs w:val="28"/>
          <w:lang w:val="en-US"/>
        </w:rPr>
        <w:instrText>abstract</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There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broad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spectrum</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complications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that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can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occur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following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cosmetic</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eyelid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surgery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experienced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eyelid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surgeon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should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able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avoid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most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serious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complications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through</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proper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patient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selection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comprehensive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preoperative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assessment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surgical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plan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meticulous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surgical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technique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appropriate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postoperative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care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aesthetic</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eyelid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surgeon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must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counsel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patient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contemplating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blepharoplasty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surgery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regarding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typical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expectations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including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edema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eyelid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numbness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dry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eyes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mild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blurred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vision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Patients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must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also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aware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risks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signs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serious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complications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such</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infection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hematoma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severe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vision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loss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Oculofacial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surgeons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must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capable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managing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these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adverse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outcomes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management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these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urgent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complications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well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other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significant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postoperative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problems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including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diplopia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lagophthalmos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eyelid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malposition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severe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chemosis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edema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crease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abnormalities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wound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dehiscence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outlined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review</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author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family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Klapper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given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Stephen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names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false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suffix</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family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Patrinely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given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James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names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false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suffix</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id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ITEM</w:instrText>
      </w:r>
      <w:r w:rsidR="00A0010C" w:rsidRPr="007B6493">
        <w:rPr>
          <w:rFonts w:ascii="Times New Roman" w:hAnsi="Times New Roman"/>
          <w:sz w:val="28"/>
          <w:szCs w:val="28"/>
        </w:rPr>
        <w:instrText>-1","</w:instrText>
      </w:r>
      <w:r w:rsidR="00A0010C" w:rsidRPr="007B6493">
        <w:rPr>
          <w:rFonts w:ascii="Times New Roman" w:hAnsi="Times New Roman"/>
          <w:sz w:val="28"/>
          <w:szCs w:val="28"/>
          <w:lang w:val="en-US"/>
        </w:rPr>
        <w:instrText>issued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date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parts</w:instrText>
      </w:r>
      <w:r w:rsidR="00A0010C" w:rsidRPr="007B6493">
        <w:rPr>
          <w:rFonts w:ascii="Times New Roman" w:hAnsi="Times New Roman"/>
          <w:sz w:val="28"/>
          <w:szCs w:val="28"/>
        </w:rPr>
        <w:instrText>":[["0"]]},"</w:instrText>
      </w:r>
      <w:r w:rsidR="00A0010C" w:rsidRPr="007B6493">
        <w:rPr>
          <w:rFonts w:ascii="Times New Roman" w:hAnsi="Times New Roman"/>
          <w:sz w:val="28"/>
          <w:szCs w:val="28"/>
          <w:lang w:val="en-US"/>
        </w:rPr>
        <w:instrText>title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Management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Cosmetic</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Eyelid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Surgery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Complications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type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journal</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uris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http</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www</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mendeley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com</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documents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uuid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fc</w:instrText>
      </w:r>
      <w:r w:rsidR="00A0010C" w:rsidRPr="007B6493">
        <w:rPr>
          <w:rFonts w:ascii="Times New Roman" w:hAnsi="Times New Roman"/>
          <w:sz w:val="28"/>
          <w:szCs w:val="28"/>
        </w:rPr>
        <w:instrText>411912-6457-3</w:instrText>
      </w:r>
      <w:r w:rsidR="00A0010C" w:rsidRPr="007B6493">
        <w:rPr>
          <w:rFonts w:ascii="Times New Roman" w:hAnsi="Times New Roman"/>
          <w:sz w:val="28"/>
          <w:szCs w:val="28"/>
          <w:lang w:val="en-US"/>
        </w:rPr>
        <w:instrText>c</w:instrText>
      </w:r>
      <w:r w:rsidR="00A0010C" w:rsidRPr="007B6493">
        <w:rPr>
          <w:rFonts w:ascii="Times New Roman" w:hAnsi="Times New Roman"/>
          <w:sz w:val="28"/>
          <w:szCs w:val="28"/>
        </w:rPr>
        <w:instrText>7</w:instrText>
      </w:r>
      <w:r w:rsidR="00A0010C" w:rsidRPr="007B6493">
        <w:rPr>
          <w:rFonts w:ascii="Times New Roman" w:hAnsi="Times New Roman"/>
          <w:sz w:val="28"/>
          <w:szCs w:val="28"/>
          <w:lang w:val="en-US"/>
        </w:rPr>
        <w:instrText>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a</w:instrText>
      </w:r>
      <w:r w:rsidR="00A0010C" w:rsidRPr="007B6493">
        <w:rPr>
          <w:rFonts w:ascii="Times New Roman" w:hAnsi="Times New Roman"/>
          <w:sz w:val="28"/>
          <w:szCs w:val="28"/>
        </w:rPr>
        <w:instrText>6</w:instrText>
      </w:r>
      <w:r w:rsidR="00A0010C" w:rsidRPr="007B6493">
        <w:rPr>
          <w:rFonts w:ascii="Times New Roman" w:hAnsi="Times New Roman"/>
          <w:sz w:val="28"/>
          <w:szCs w:val="28"/>
          <w:lang w:val="en-US"/>
        </w:rPr>
        <w:instrText>fc</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ce</w:instrText>
      </w:r>
      <w:r w:rsidR="00A0010C" w:rsidRPr="007B6493">
        <w:rPr>
          <w:rFonts w:ascii="Times New Roman" w:hAnsi="Times New Roman"/>
          <w:sz w:val="28"/>
          <w:szCs w:val="28"/>
        </w:rPr>
        <w:instrText>0</w:instrText>
      </w:r>
      <w:r w:rsidR="00A0010C" w:rsidRPr="007B6493">
        <w:rPr>
          <w:rFonts w:ascii="Times New Roman" w:hAnsi="Times New Roman"/>
          <w:sz w:val="28"/>
          <w:szCs w:val="28"/>
          <w:lang w:val="en-US"/>
        </w:rPr>
        <w:instrText>b</w:instrText>
      </w:r>
      <w:r w:rsidR="00A0010C" w:rsidRPr="007B6493">
        <w:rPr>
          <w:rFonts w:ascii="Times New Roman" w:hAnsi="Times New Roman"/>
          <w:sz w:val="28"/>
          <w:szCs w:val="28"/>
        </w:rPr>
        <w:instrText>0</w:instrText>
      </w:r>
      <w:r w:rsidR="00A0010C" w:rsidRPr="007B6493">
        <w:rPr>
          <w:rFonts w:ascii="Times New Roman" w:hAnsi="Times New Roman"/>
          <w:sz w:val="28"/>
          <w:szCs w:val="28"/>
          <w:lang w:val="en-US"/>
        </w:rPr>
        <w:instrText>be</w:instrText>
      </w:r>
      <w:r w:rsidR="00A0010C" w:rsidRPr="007B6493">
        <w:rPr>
          <w:rFonts w:ascii="Times New Roman" w:hAnsi="Times New Roman"/>
          <w:sz w:val="28"/>
          <w:szCs w:val="28"/>
        </w:rPr>
        <w:instrText>5</w:instrText>
      </w:r>
      <w:r w:rsidR="00A0010C" w:rsidRPr="007B6493">
        <w:rPr>
          <w:rFonts w:ascii="Times New Roman" w:hAnsi="Times New Roman"/>
          <w:sz w:val="28"/>
          <w:szCs w:val="28"/>
          <w:lang w:val="en-US"/>
        </w:rPr>
        <w:instrText>a</w:instrText>
      </w:r>
      <w:r w:rsidR="00A0010C" w:rsidRPr="007B6493">
        <w:rPr>
          <w:rFonts w:ascii="Times New Roman" w:hAnsi="Times New Roman"/>
          <w:sz w:val="28"/>
          <w:szCs w:val="28"/>
        </w:rPr>
        <w:instrText>3</w:instrText>
      </w:r>
      <w:r w:rsidR="00A0010C" w:rsidRPr="007B6493">
        <w:rPr>
          <w:rFonts w:ascii="Times New Roman" w:hAnsi="Times New Roman"/>
          <w:sz w:val="28"/>
          <w:szCs w:val="28"/>
          <w:lang w:val="en-US"/>
        </w:rPr>
        <w:instrText>ef</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mendeley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formattedCitation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Klapper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Patrinely</w:instrText>
      </w:r>
      <w:r w:rsidR="00A0010C" w:rsidRPr="007B6493">
        <w:rPr>
          <w:rFonts w:ascii="Times New Roman" w:hAnsi="Times New Roman"/>
          <w:sz w:val="28"/>
          <w:szCs w:val="28"/>
        </w:rPr>
        <w:instrText>, ]","</w:instrText>
      </w:r>
      <w:r w:rsidR="00A0010C" w:rsidRPr="007B6493">
        <w:rPr>
          <w:rFonts w:ascii="Times New Roman" w:hAnsi="Times New Roman"/>
          <w:sz w:val="28"/>
          <w:szCs w:val="28"/>
          <w:lang w:val="en-US"/>
        </w:rPr>
        <w:instrText>manualFormatting</w:instrText>
      </w:r>
      <w:r w:rsidR="00A0010C" w:rsidRPr="007B6493">
        <w:rPr>
          <w:rFonts w:ascii="Times New Roman" w:hAnsi="Times New Roman"/>
          <w:sz w:val="28"/>
          <w:szCs w:val="28"/>
        </w:rPr>
        <w:instrText>":"[117]","</w:instrText>
      </w:r>
      <w:r w:rsidR="00A0010C" w:rsidRPr="007B6493">
        <w:rPr>
          <w:rFonts w:ascii="Times New Roman" w:hAnsi="Times New Roman"/>
          <w:sz w:val="28"/>
          <w:szCs w:val="28"/>
          <w:lang w:val="en-US"/>
        </w:rPr>
        <w:instrText>plainTextFormattedCitation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Klapper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Patrinely</w:instrText>
      </w:r>
      <w:r w:rsidR="00A0010C" w:rsidRPr="007B6493">
        <w:rPr>
          <w:rFonts w:ascii="Times New Roman" w:hAnsi="Times New Roman"/>
          <w:sz w:val="28"/>
          <w:szCs w:val="28"/>
        </w:rPr>
        <w:instrText>, ]","</w:instrText>
      </w:r>
      <w:r w:rsidR="00A0010C" w:rsidRPr="007B6493">
        <w:rPr>
          <w:rFonts w:ascii="Times New Roman" w:hAnsi="Times New Roman"/>
          <w:sz w:val="28"/>
          <w:szCs w:val="28"/>
          <w:lang w:val="en-US"/>
        </w:rPr>
        <w:instrText>previouslyFormattedCitation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Klapper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Patrinely</w:instrText>
      </w:r>
      <w:r w:rsidR="00A0010C" w:rsidRPr="007B6493">
        <w:rPr>
          <w:rFonts w:ascii="Times New Roman" w:hAnsi="Times New Roman"/>
          <w:sz w:val="28"/>
          <w:szCs w:val="28"/>
        </w:rPr>
        <w:instrText>, ]"},"</w:instrText>
      </w:r>
      <w:r w:rsidR="00A0010C" w:rsidRPr="007B6493">
        <w:rPr>
          <w:rFonts w:ascii="Times New Roman" w:hAnsi="Times New Roman"/>
          <w:sz w:val="28"/>
          <w:szCs w:val="28"/>
          <w:lang w:val="en-US"/>
        </w:rPr>
        <w:instrText>properties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noteIndex</w:instrText>
      </w:r>
      <w:r w:rsidR="00A0010C" w:rsidRPr="007B6493">
        <w:rPr>
          <w:rFonts w:ascii="Times New Roman" w:hAnsi="Times New Roman"/>
          <w:sz w:val="28"/>
          <w:szCs w:val="28"/>
        </w:rPr>
        <w:instrText>":0},"</w:instrText>
      </w:r>
      <w:r w:rsidR="00A0010C" w:rsidRPr="007B6493">
        <w:rPr>
          <w:rFonts w:ascii="Times New Roman" w:hAnsi="Times New Roman"/>
          <w:sz w:val="28"/>
          <w:szCs w:val="28"/>
          <w:lang w:val="en-US"/>
        </w:rPr>
        <w:instrText>schema</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https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github</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com</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style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language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schema</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raw</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master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csl</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json</w:instrText>
      </w:r>
      <w:r w:rsidR="00A0010C" w:rsidRPr="007B6493">
        <w:rPr>
          <w:rFonts w:ascii="Times New Roman" w:hAnsi="Times New Roman"/>
          <w:sz w:val="28"/>
          <w:szCs w:val="28"/>
        </w:rPr>
        <w:instrText>"}</w:instrText>
      </w:r>
      <w:r w:rsidRPr="007B6493">
        <w:rPr>
          <w:rFonts w:ascii="Times New Roman" w:hAnsi="Times New Roman"/>
          <w:sz w:val="28"/>
          <w:szCs w:val="28"/>
        </w:rPr>
        <w:fldChar w:fldCharType="separate"/>
      </w:r>
      <w:r w:rsidRPr="007B6493">
        <w:rPr>
          <w:rFonts w:ascii="Times New Roman" w:hAnsi="Times New Roman"/>
          <w:noProof/>
          <w:sz w:val="28"/>
          <w:szCs w:val="28"/>
        </w:rPr>
        <w:t>[</w:t>
      </w:r>
      <w:r w:rsidR="00C25AD3" w:rsidRPr="007B6493">
        <w:rPr>
          <w:rFonts w:ascii="Times New Roman" w:hAnsi="Times New Roman"/>
          <w:noProof/>
          <w:sz w:val="28"/>
          <w:szCs w:val="28"/>
        </w:rPr>
        <w:t>11</w:t>
      </w:r>
      <w:r w:rsidR="00575D8C" w:rsidRPr="007B6493">
        <w:rPr>
          <w:rFonts w:ascii="Times New Roman" w:hAnsi="Times New Roman"/>
          <w:noProof/>
          <w:sz w:val="28"/>
          <w:szCs w:val="28"/>
        </w:rPr>
        <w:t>8</w:t>
      </w:r>
      <w:r w:rsidRPr="007B6493">
        <w:rPr>
          <w:rFonts w:ascii="Times New Roman" w:hAnsi="Times New Roman"/>
          <w:noProof/>
          <w:sz w:val="28"/>
          <w:szCs w:val="28"/>
        </w:rPr>
        <w:t>]</w:t>
      </w:r>
      <w:r w:rsidRPr="007B6493">
        <w:rPr>
          <w:rFonts w:ascii="Times New Roman" w:hAnsi="Times New Roman"/>
          <w:sz w:val="28"/>
          <w:szCs w:val="28"/>
        </w:rPr>
        <w:fldChar w:fldCharType="end"/>
      </w:r>
      <w:r w:rsidRPr="007B6493">
        <w:rPr>
          <w:rFonts w:ascii="Times New Roman" w:hAnsi="Times New Roman"/>
          <w:sz w:val="28"/>
          <w:szCs w:val="28"/>
        </w:rPr>
        <w:t>. Коррекция, обу</w:t>
      </w:r>
      <w:r w:rsidR="003478A1" w:rsidRPr="007B6493">
        <w:rPr>
          <w:rFonts w:ascii="Times New Roman" w:hAnsi="Times New Roman"/>
          <w:sz w:val="28"/>
          <w:szCs w:val="28"/>
        </w:rPr>
        <w:t>с</w:t>
      </w:r>
      <w:r w:rsidRPr="007B6493">
        <w:rPr>
          <w:rFonts w:ascii="Times New Roman" w:hAnsi="Times New Roman"/>
          <w:sz w:val="28"/>
          <w:szCs w:val="28"/>
        </w:rPr>
        <w:t>ловленная разными причинами, может потребоваться от 20 до 30% пациент</w:t>
      </w:r>
      <w:r w:rsidR="00CD2C4B" w:rsidRPr="007B6493">
        <w:rPr>
          <w:rFonts w:ascii="Times New Roman" w:hAnsi="Times New Roman"/>
          <w:sz w:val="28"/>
          <w:szCs w:val="28"/>
        </w:rPr>
        <w:t>ам</w:t>
      </w:r>
      <w:r w:rsidRPr="007B6493">
        <w:rPr>
          <w:rFonts w:ascii="Times New Roman" w:hAnsi="Times New Roman"/>
          <w:sz w:val="28"/>
          <w:szCs w:val="28"/>
        </w:rPr>
        <w:t>, которые ранее перенесли операции на верхнем веке. После предыдущих неудачных повторных операций у пациента могут оставаться обширные рубцы, качество кожи, мышц и преапоневротического жира могут быть не вполне удовлетворительными, может случайно разойтись апоневроз леватора, по этим причинам корректирующие манипуляции требуют от врача разработки четкой стратегии действий</w:t>
      </w:r>
      <w:r w:rsidR="00C25AD3" w:rsidRPr="007B6493">
        <w:rPr>
          <w:rFonts w:ascii="Times New Roman" w:hAnsi="Times New Roman"/>
          <w:sz w:val="28"/>
          <w:szCs w:val="28"/>
        </w:rPr>
        <w:t xml:space="preserve"> </w:t>
      </w:r>
      <w:r w:rsidRPr="007B6493">
        <w:rPr>
          <w:rFonts w:ascii="Times New Roman" w:hAnsi="Times New Roman"/>
          <w:sz w:val="28"/>
          <w:szCs w:val="28"/>
        </w:rPr>
        <w:fldChar w:fldCharType="begin" w:fldLock="1"/>
      </w:r>
      <w:r w:rsidR="00365B8F" w:rsidRPr="007B6493">
        <w:rPr>
          <w:rFonts w:ascii="Times New Roman" w:hAnsi="Times New Roman"/>
          <w:sz w:val="28"/>
          <w:szCs w:val="28"/>
        </w:rPr>
        <w:instrText>ADDIN CSL_CITATION {"citationItems":[{"id":"ITEM-1","itemData":{"DOI":"10.1097/01.PRS.0000135951.55118.59","ISSN":"00321052","PMID":"15457048","abstract":"Asian blepharoplasty, although a common procedure, has a relatively high rate of complications. Subtle imperfections and more serious iatrogenic complications often require immediate attention by the aesthetic surgeon. After attempted correction of the deformities, residual problems or new ones can arise. Blepharoptosis, supratarsal depression, an excessively high or low crease, a short or discontinuous crease, multiple creases, and asymmetric creases are the most commonly encountered complications that require special attention in this group, which has already undergone more than one surgical procedure. Between January of 1996 and December of 2002, 168 Asian blepharoplasty revisions were performed by one surgeon (S. H.-T. Chen); of these, 36 patients (21 percent) had previously undergone failed revisions. This subgroup of patients consisted of six with blepharoptosis, six with asymmetrical eyelid creases, three with supratarsal depressions, three with high creases, two with short creases, and 16 with combinations of these deformities. The results were graded as excellent, good, fair, or poor, based on the symmetry of the eyelids, palpebral fissures, crease heights, lengths, shapes, eyelid fullness, and overall aesthetics of the final outcome. A survey was performed of patient and surgeon satisfaction and factored into the grading system. With an average follow-up period of 16 months (6 to 60 months), 22 patients (61 percent) were found to have excellent results, 10 (28 percent) had good results, two (5.6 percent) had fair results, and two (5.6 percent) had poor results. Corrective procedures after failed revision Asian blepharoplasty require special strategic considerations because of the presence of extensive scarring and inadequate skin, muscle, and preaponeurotic fat and because of the occasional presence of dehiscence of the levator aponeurosis. By using careful preoperative evaluation, accurate measurements, precise preoperative planning, intraoperative fat repositioning or grafting, skin excision or redraping, and proper placement of anchoring sutures, successful outcomes can be achieved. The authors evaluate the outcomes and detail the surgical procedures that were used to achieve successful outcomes in this particularly challenging group of patients.","author":[{"dropping-particle":"","family":"Chen","given":"Samuel Huan Tang","non-dropping-particle":"","parse-names":false,"suffix":""},{"dropping-particle":"","family":"Mardini","given":"Samir","non-dropping-particle":"","parse-names":false,"suffix":""},{"dropping-particle":"","family":"Chen","given":"Hung Chi","non-dropping-particle":"","parse-names":false,"suffix":""},{"dropping-particle":"","family":"Chen","given":"Lily Meng Ju","non-dropping-particle":"","parse-names":false,"suffix":""},{"dropping-particle":"","family":"Cheng","given":"Ming Huei","non-dropping-particle":"","parse-names":false,"suffix":""},{"dropping-particle":"","family":"Chen","given":"Yu Ray","non-dropping-particle":"","parse-names":false,"suffix":""},{"dropping-particle":"","family":"Wei","given":"Fu Chan","non-dropping-particle":"","parse-names":false,"suffix":""},{"dropping-particle":"","family":"Weng","given":"Chau Jin","non-dropping-particle":"","parse-names":false,"suffix":""}],"container-title":"Plastic and Reconstructive Surgery","id":"ITEM-1","issue":"5","issued":{"date-parts":[["2004","10"]]},"page":"1270-1277","title":"Strategies for a successful corrective Asian blepharoplasty after previously failed revisions","type":"article","volume":"114"},"uris":["http://www.mendeley.com/documents/?uuid=094a0c84-754e-36de-8ae1-965c179f9ca2"]}],"mendeley":{"formattedCitation":"[Chen и др., 2004]","manualFormatting":"[5]","plainTextFormattedCitation":"[Chen и др., 2004]","previouslyFormattedCitation":"[Chen и др., 2004]"},"properties":{"noteIndex":0},"schema":"https://github.com/citation-style-language/schema/raw/master/csl-citation.json"}</w:instrText>
      </w:r>
      <w:r w:rsidRPr="007B6493">
        <w:rPr>
          <w:rFonts w:ascii="Times New Roman" w:hAnsi="Times New Roman"/>
          <w:sz w:val="28"/>
          <w:szCs w:val="28"/>
        </w:rPr>
        <w:fldChar w:fldCharType="separate"/>
      </w:r>
      <w:r w:rsidRPr="007B6493">
        <w:rPr>
          <w:rFonts w:ascii="Times New Roman" w:hAnsi="Times New Roman"/>
          <w:noProof/>
          <w:sz w:val="28"/>
          <w:szCs w:val="28"/>
        </w:rPr>
        <w:t>[</w:t>
      </w:r>
      <w:r w:rsidR="00C25AD3" w:rsidRPr="007B6493">
        <w:rPr>
          <w:rFonts w:ascii="Times New Roman" w:hAnsi="Times New Roman"/>
          <w:noProof/>
          <w:sz w:val="28"/>
          <w:szCs w:val="28"/>
        </w:rPr>
        <w:t>5</w:t>
      </w:r>
      <w:r w:rsidR="00294C5C" w:rsidRPr="007B6493">
        <w:rPr>
          <w:rFonts w:ascii="Times New Roman" w:hAnsi="Times New Roman"/>
          <w:noProof/>
          <w:sz w:val="28"/>
          <w:szCs w:val="28"/>
        </w:rPr>
        <w:t>,с. 4</w:t>
      </w:r>
      <w:r w:rsidRPr="007B6493">
        <w:rPr>
          <w:rFonts w:ascii="Times New Roman" w:hAnsi="Times New Roman"/>
          <w:noProof/>
          <w:sz w:val="28"/>
          <w:szCs w:val="28"/>
        </w:rPr>
        <w:t>]</w:t>
      </w:r>
      <w:r w:rsidRPr="007B6493">
        <w:rPr>
          <w:rFonts w:ascii="Times New Roman" w:hAnsi="Times New Roman"/>
          <w:sz w:val="28"/>
          <w:szCs w:val="28"/>
        </w:rPr>
        <w:fldChar w:fldCharType="end"/>
      </w:r>
      <w:r w:rsidRPr="007B6493">
        <w:rPr>
          <w:rFonts w:ascii="Times New Roman" w:hAnsi="Times New Roman"/>
          <w:sz w:val="28"/>
          <w:szCs w:val="28"/>
        </w:rPr>
        <w:t xml:space="preserve">. </w:t>
      </w:r>
    </w:p>
    <w:p w:rsidR="00DA5F55" w:rsidRPr="007B6493" w:rsidRDefault="00DA5F55" w:rsidP="007003AA">
      <w:pPr>
        <w:spacing w:after="0" w:line="240" w:lineRule="auto"/>
        <w:ind w:firstLine="567"/>
        <w:jc w:val="both"/>
        <w:rPr>
          <w:rFonts w:ascii="Times New Roman" w:hAnsi="Times New Roman"/>
          <w:sz w:val="28"/>
          <w:szCs w:val="28"/>
        </w:rPr>
      </w:pPr>
      <w:r w:rsidRPr="007B6493">
        <w:rPr>
          <w:rFonts w:ascii="Times New Roman" w:hAnsi="Times New Roman"/>
          <w:sz w:val="28"/>
          <w:szCs w:val="28"/>
        </w:rPr>
        <w:t>Lelli и Lisman  рассмотрены возможные последствия и осложнения блефаропластики с разделением на временные рамки в послеоперационный период:</w:t>
      </w:r>
    </w:p>
    <w:p w:rsidR="00DA5F55" w:rsidRPr="007B6493" w:rsidRDefault="00DA5F55" w:rsidP="000D3869">
      <w:pPr>
        <w:numPr>
          <w:ilvl w:val="0"/>
          <w:numId w:val="26"/>
        </w:numPr>
        <w:tabs>
          <w:tab w:val="left" w:pos="851"/>
        </w:tabs>
        <w:spacing w:after="0" w:line="240" w:lineRule="auto"/>
        <w:ind w:left="0" w:firstLine="567"/>
        <w:jc w:val="both"/>
        <w:rPr>
          <w:rFonts w:ascii="Times New Roman" w:hAnsi="Times New Roman"/>
          <w:sz w:val="28"/>
          <w:szCs w:val="28"/>
        </w:rPr>
      </w:pPr>
      <w:r w:rsidRPr="007B6493">
        <w:rPr>
          <w:rFonts w:ascii="Times New Roman" w:hAnsi="Times New Roman"/>
          <w:sz w:val="28"/>
          <w:szCs w:val="28"/>
        </w:rPr>
        <w:t>1-я неделя: ссадины роговицы и ретробульбарное кровоизлияние, угрожающее зрению пациента;</w:t>
      </w:r>
    </w:p>
    <w:p w:rsidR="00DA5F55" w:rsidRPr="007B6493" w:rsidRDefault="00DA5F55" w:rsidP="000D3869">
      <w:pPr>
        <w:numPr>
          <w:ilvl w:val="0"/>
          <w:numId w:val="26"/>
        </w:numPr>
        <w:tabs>
          <w:tab w:val="left" w:pos="851"/>
        </w:tabs>
        <w:spacing w:after="0" w:line="240" w:lineRule="auto"/>
        <w:ind w:left="0" w:firstLine="567"/>
        <w:jc w:val="both"/>
        <w:rPr>
          <w:rFonts w:ascii="Times New Roman" w:hAnsi="Times New Roman"/>
          <w:sz w:val="28"/>
          <w:szCs w:val="28"/>
        </w:rPr>
      </w:pPr>
      <w:r w:rsidRPr="007B6493">
        <w:rPr>
          <w:rFonts w:ascii="Times New Roman" w:hAnsi="Times New Roman"/>
          <w:sz w:val="28"/>
          <w:szCs w:val="28"/>
        </w:rPr>
        <w:t xml:space="preserve">промежуточный период (1-6 недели): мальпозиция верхних и нижних век, косоглазие, обнажение роговицы и т.д.; </w:t>
      </w:r>
    </w:p>
    <w:p w:rsidR="00DA5F55" w:rsidRPr="007B6493" w:rsidRDefault="00DA5F55" w:rsidP="000D3869">
      <w:pPr>
        <w:numPr>
          <w:ilvl w:val="0"/>
          <w:numId w:val="26"/>
        </w:numPr>
        <w:tabs>
          <w:tab w:val="left" w:pos="851"/>
        </w:tabs>
        <w:spacing w:line="240" w:lineRule="auto"/>
        <w:ind w:left="0" w:firstLine="567"/>
        <w:contextualSpacing/>
        <w:jc w:val="both"/>
        <w:rPr>
          <w:rFonts w:ascii="Times New Roman" w:hAnsi="Times New Roman"/>
          <w:sz w:val="28"/>
          <w:szCs w:val="28"/>
        </w:rPr>
      </w:pPr>
      <w:r w:rsidRPr="007B6493">
        <w:rPr>
          <w:rFonts w:ascii="Times New Roman" w:hAnsi="Times New Roman"/>
          <w:sz w:val="28"/>
          <w:szCs w:val="28"/>
        </w:rPr>
        <w:t>более 6 недель (поздние осложнения): изменения высоты и контура век, асимметрия, рубцевание и стойкий отек</w:t>
      </w:r>
      <w:r w:rsidR="00C25AD3" w:rsidRPr="007B6493">
        <w:rPr>
          <w:rFonts w:ascii="Times New Roman" w:hAnsi="Times New Roman"/>
          <w:sz w:val="28"/>
          <w:szCs w:val="28"/>
        </w:rPr>
        <w:t xml:space="preserve"> </w:t>
      </w:r>
      <w:r w:rsidRPr="007B6493">
        <w:rPr>
          <w:rFonts w:ascii="Times New Roman" w:hAnsi="Times New Roman"/>
          <w:sz w:val="28"/>
          <w:szCs w:val="28"/>
        </w:rPr>
        <w:fldChar w:fldCharType="begin" w:fldLock="1"/>
      </w:r>
      <w:r w:rsidR="00A0010C" w:rsidRPr="007B6493">
        <w:rPr>
          <w:rFonts w:ascii="Times New Roman" w:hAnsi="Times New Roman"/>
          <w:sz w:val="28"/>
          <w:szCs w:val="28"/>
        </w:rPr>
        <w:instrText>ADDIN CSL_CITATION {"citationItems":[{"id":"ITEM-1","itemData":{"DOI":"10.1097/PRS.0b013e3181ce17e8","ISSN":"0032-1052","abstract":"Background: Postoperative complications of blepharoplasty range from cutaneous changes to vision-threatening emergencies. Some of these can be prevented with careful preoperative evaluation and surgical technique. When complications arise, their significance can be diminished by appropriate management. This article addresses blepharoplasty complications based on the typical postoperative timeframe when they are encountered. Methods: The authors conducted a review article of major blepharoplasty complications and their treatment. Results: Complications within the first postoperative week include corneal abrasions and vision-threatening retrobulbar hemorrhage; the intermediate period (weeks 1 through 6) addresses upper and lower eyelid malpositions, strabismus, corneal exposure, and epiphora; and late complications (&gt;6 weeks) include changes in eyelid height and contour along with asymmetries, scarring, and persistent edema. Conclusions: A thorough knowledge of potential complications of blepharoplasty surgery is necessary for the practicing aesthetic surgeon. Within this article, current concepts and relevant treatment strategies are reviewed with the use of the most recent and/or appropriate peer-reviewed literature available. Copyright © 2010 by the American Society of Plastic Surgeons.","author":[{"dropping-particle":"","family":"Lelli","given":"Gary J.","non-dropping-particle":"","parse-names":false,"suffix":""},{"dropping-particle":"","family":"Lisman","given":"Richard D.","non-dropping-particle":"","parse-names":false,"suffix":""}],"container-title":"Plastic and Reconstructive Surgery","id":"ITEM-1","issue":"3","issued":{"date-parts":[["2010","3"]]},"page":"1007-1017","title":"Blepharoplasty Complications","type":"article-journal","volume":"125"},"uris":["http://www.mendeley.com/documents/?uuid=d4e0eae6-8dfb-313f-8f3d-b71142e013af"]}],"mendeley":{"formattedCitation":"[Lelli, Lisman, 2010]","manualFormatting":"[118]","plainTextFormattedCitation":"[Lelli, Lisman, 2010]","previouslyFormattedCitation":"[Lelli, Lisman, 2010]"},"properties":{"noteIndex":0},"schema":"https://github.com/citation-style-language/schema/raw/master/csl-citation.json"}</w:instrText>
      </w:r>
      <w:r w:rsidRPr="007B6493">
        <w:rPr>
          <w:rFonts w:ascii="Times New Roman" w:hAnsi="Times New Roman"/>
          <w:sz w:val="28"/>
          <w:szCs w:val="28"/>
        </w:rPr>
        <w:fldChar w:fldCharType="separate"/>
      </w:r>
      <w:r w:rsidRPr="007B6493">
        <w:rPr>
          <w:rFonts w:ascii="Times New Roman" w:hAnsi="Times New Roman"/>
          <w:noProof/>
          <w:sz w:val="28"/>
          <w:szCs w:val="28"/>
        </w:rPr>
        <w:t>[</w:t>
      </w:r>
      <w:r w:rsidR="00C25AD3" w:rsidRPr="007B6493">
        <w:rPr>
          <w:rFonts w:ascii="Times New Roman" w:hAnsi="Times New Roman"/>
          <w:noProof/>
          <w:sz w:val="28"/>
          <w:szCs w:val="28"/>
        </w:rPr>
        <w:t>1</w:t>
      </w:r>
      <w:r w:rsidR="00575D8C" w:rsidRPr="007B6493">
        <w:rPr>
          <w:rFonts w:ascii="Times New Roman" w:hAnsi="Times New Roman"/>
          <w:noProof/>
          <w:sz w:val="28"/>
          <w:szCs w:val="28"/>
        </w:rPr>
        <w:t>19</w:t>
      </w:r>
      <w:r w:rsidRPr="007B6493">
        <w:rPr>
          <w:rFonts w:ascii="Times New Roman" w:hAnsi="Times New Roman"/>
          <w:noProof/>
          <w:sz w:val="28"/>
          <w:szCs w:val="28"/>
        </w:rPr>
        <w:t>]</w:t>
      </w:r>
      <w:r w:rsidRPr="007B6493">
        <w:rPr>
          <w:rFonts w:ascii="Times New Roman" w:hAnsi="Times New Roman"/>
          <w:sz w:val="28"/>
          <w:szCs w:val="28"/>
        </w:rPr>
        <w:fldChar w:fldCharType="end"/>
      </w:r>
      <w:r w:rsidRPr="007B6493">
        <w:rPr>
          <w:rFonts w:ascii="Times New Roman" w:hAnsi="Times New Roman"/>
          <w:sz w:val="28"/>
          <w:szCs w:val="28"/>
        </w:rPr>
        <w:t>.</w:t>
      </w:r>
    </w:p>
    <w:p w:rsidR="00DA5F55" w:rsidRPr="007B6493" w:rsidRDefault="00DA5F55" w:rsidP="007003AA">
      <w:pPr>
        <w:tabs>
          <w:tab w:val="left" w:pos="851"/>
        </w:tabs>
        <w:spacing w:after="0" w:line="240" w:lineRule="auto"/>
        <w:ind w:firstLine="567"/>
        <w:contextualSpacing/>
        <w:jc w:val="both"/>
        <w:rPr>
          <w:rFonts w:ascii="Times New Roman" w:hAnsi="Times New Roman"/>
          <w:sz w:val="28"/>
          <w:szCs w:val="28"/>
        </w:rPr>
      </w:pPr>
      <w:r w:rsidRPr="007B6493">
        <w:rPr>
          <w:rFonts w:ascii="Times New Roman" w:hAnsi="Times New Roman"/>
          <w:sz w:val="28"/>
          <w:szCs w:val="28"/>
        </w:rPr>
        <w:t>Mack WP осложнения периорбитальной зоны разделяют на следующие виды:</w:t>
      </w:r>
    </w:p>
    <w:p w:rsidR="00DA5F55" w:rsidRPr="007B6493" w:rsidRDefault="00DA5F55" w:rsidP="000D3869">
      <w:pPr>
        <w:numPr>
          <w:ilvl w:val="0"/>
          <w:numId w:val="27"/>
        </w:numPr>
        <w:tabs>
          <w:tab w:val="left" w:pos="851"/>
        </w:tabs>
        <w:spacing w:after="0" w:line="240" w:lineRule="auto"/>
        <w:ind w:left="0" w:firstLine="567"/>
        <w:jc w:val="both"/>
        <w:rPr>
          <w:rFonts w:ascii="Times New Roman" w:hAnsi="Times New Roman"/>
          <w:sz w:val="28"/>
          <w:szCs w:val="28"/>
        </w:rPr>
      </w:pPr>
      <w:r w:rsidRPr="007B6493">
        <w:rPr>
          <w:rFonts w:ascii="Times New Roman" w:hAnsi="Times New Roman"/>
          <w:sz w:val="28"/>
          <w:szCs w:val="28"/>
        </w:rPr>
        <w:t xml:space="preserve">функциональные: синдром сухого глаза/кератопатия, слезоточивость/раздражение глаз, орбитальное кровоизлияние/гематома, диплопия/страбизм, потеря зрения/слепота, лагофтальм, инфекция, хемоз, ретракция, птоз, неправильное положение век. </w:t>
      </w:r>
    </w:p>
    <w:p w:rsidR="006312AA" w:rsidRPr="007B6493" w:rsidRDefault="00DA5F55" w:rsidP="000D3869">
      <w:pPr>
        <w:numPr>
          <w:ilvl w:val="0"/>
          <w:numId w:val="27"/>
        </w:numPr>
        <w:tabs>
          <w:tab w:val="left" w:pos="851"/>
        </w:tabs>
        <w:spacing w:after="0" w:line="240" w:lineRule="auto"/>
        <w:ind w:left="0" w:firstLine="567"/>
        <w:jc w:val="both"/>
        <w:rPr>
          <w:rFonts w:ascii="Times New Roman" w:hAnsi="Times New Roman"/>
          <w:sz w:val="28"/>
          <w:szCs w:val="28"/>
        </w:rPr>
      </w:pPr>
      <w:r w:rsidRPr="007B6493">
        <w:rPr>
          <w:rFonts w:ascii="Times New Roman" w:hAnsi="Times New Roman"/>
          <w:sz w:val="28"/>
          <w:szCs w:val="28"/>
        </w:rPr>
        <w:t>косметические (т.е. эстетические): асимметрия, западение нижнего века, глубокая верхняя складка, милиумы, асимметрия складок, дистопия латерального кантуса, неправильное положение век, медиальная перепонка, рубцевание, хемоз, птоз, неестественный вид</w:t>
      </w:r>
      <w:r w:rsidR="00C25AD3" w:rsidRPr="007B6493">
        <w:rPr>
          <w:rFonts w:ascii="Times New Roman" w:hAnsi="Times New Roman"/>
          <w:sz w:val="28"/>
          <w:szCs w:val="28"/>
        </w:rPr>
        <w:t xml:space="preserve"> </w:t>
      </w:r>
      <w:r w:rsidRPr="007B6493">
        <w:rPr>
          <w:rFonts w:ascii="Times New Roman" w:hAnsi="Times New Roman"/>
          <w:sz w:val="28"/>
          <w:szCs w:val="28"/>
        </w:rPr>
        <w:fldChar w:fldCharType="begin" w:fldLock="1"/>
      </w:r>
      <w:r w:rsidR="00A0010C" w:rsidRPr="007B6493">
        <w:rPr>
          <w:rFonts w:ascii="Times New Roman" w:hAnsi="Times New Roman"/>
          <w:sz w:val="28"/>
          <w:szCs w:val="28"/>
        </w:rPr>
        <w:instrText>ADDIN CSL_CITATION {"citationItems":[{"id":"ITEM-1","itemData":{"DOI":"10.1016/j.fsc.2010.05.002","ISSN":"10647406","PMID":"20659676","abstract":"Thorough preoperative evaluation with meticulous surgical planning to achieve facial aesthetic balance between the forehead, eyelids, and midface is imperative to avoid or decrease potential functional and/or cosmetic complications in cosmetic periocular surgery. Before performing surgery, the physician should be aware of the patient's history of dry eyes, previous facial trauma, previous injection of Botox Cosmetic, history of previous laser-assisted in situ keratomileusis, and past facial surgery. A full evaluation should be performed on the upper eyelid/brow region to assess for the presence of brow ptosis, brow/eyelid asymmetry, dermatochalasis/pseudodermatochalasis, eyelid ptosis, and deep superior sulcus. On the lower eyelid/cheek examination, special attention should be directed to the diagnosis of underlying negative vector, dry eyes, prominent eyes, lower lid retraction, ectropion, lateral canthal dystopia, lower eyelid laxity, scleral show, and lagophthalmos, with a rejuvenation goal that focuses on obtaining a youthful fullness through repositioning and reinforcing efforts to avoid the negative effects of hollowness. Intraoperative and postoperative medical and surgical management of cosmetic periocular surgery complications focus on decreasing the risk of postoperative ptosis, lagophthalmos, lid retraction, and lid asymmetry, with special attention to limiting the risk of visual loss secondary to orbital hemorrhage. © 2010 Elsevier Inc.","author":[{"dropping-particle":"","family":"Mack","given":"William P.","non-dropping-particle":"","parse-names":false,"suffix":""}],"container-title":"Facial Plastic Surgery Clinics of North America","id":"ITEM-1","issue":"3","issued":{"date-parts":[["2010","8","1"]]},"page":"435-456","publisher":"Elsevier","title":"Complications in periocular rejuvenation","type":"article","volume":"18"},"uris":["http://www.mendeley.com/documents/?uuid=ede01bdd-3b14-39e7-8d4d-5931fd30aa86"]}],"mendeley":{"formattedCitation":"[Mack, 2010]","manualFormatting":"[119]","plainTextFormattedCitation":"[Mack, 2010]","previouslyFormattedCitation":"[Mack, 2010]"},"properties":{"noteIndex":0},"schema":"https://github.com/citation-style-language/schema/raw/master/csl-citation.json"}</w:instrText>
      </w:r>
      <w:r w:rsidRPr="007B6493">
        <w:rPr>
          <w:rFonts w:ascii="Times New Roman" w:hAnsi="Times New Roman"/>
          <w:sz w:val="28"/>
          <w:szCs w:val="28"/>
        </w:rPr>
        <w:fldChar w:fldCharType="separate"/>
      </w:r>
      <w:r w:rsidRPr="007B6493">
        <w:rPr>
          <w:rFonts w:ascii="Times New Roman" w:hAnsi="Times New Roman"/>
          <w:noProof/>
          <w:sz w:val="28"/>
          <w:szCs w:val="28"/>
        </w:rPr>
        <w:t>[</w:t>
      </w:r>
      <w:r w:rsidR="00C25AD3" w:rsidRPr="007B6493">
        <w:rPr>
          <w:rFonts w:ascii="Times New Roman" w:hAnsi="Times New Roman"/>
          <w:noProof/>
          <w:sz w:val="28"/>
          <w:szCs w:val="28"/>
        </w:rPr>
        <w:t>1</w:t>
      </w:r>
      <w:r w:rsidR="00280818" w:rsidRPr="007B6493">
        <w:rPr>
          <w:rFonts w:ascii="Times New Roman" w:hAnsi="Times New Roman"/>
          <w:noProof/>
          <w:sz w:val="28"/>
          <w:szCs w:val="28"/>
        </w:rPr>
        <w:t>2</w:t>
      </w:r>
      <w:r w:rsidR="00575D8C" w:rsidRPr="007B6493">
        <w:rPr>
          <w:rFonts w:ascii="Times New Roman" w:hAnsi="Times New Roman"/>
          <w:noProof/>
          <w:sz w:val="28"/>
          <w:szCs w:val="28"/>
        </w:rPr>
        <w:t>0</w:t>
      </w:r>
      <w:r w:rsidRPr="007B6493">
        <w:rPr>
          <w:rFonts w:ascii="Times New Roman" w:hAnsi="Times New Roman"/>
          <w:noProof/>
          <w:sz w:val="28"/>
          <w:szCs w:val="28"/>
        </w:rPr>
        <w:t>]</w:t>
      </w:r>
      <w:r w:rsidRPr="007B6493">
        <w:rPr>
          <w:rFonts w:ascii="Times New Roman" w:hAnsi="Times New Roman"/>
          <w:sz w:val="28"/>
          <w:szCs w:val="28"/>
        </w:rPr>
        <w:fldChar w:fldCharType="end"/>
      </w:r>
      <w:r w:rsidR="00063608" w:rsidRPr="007B6493">
        <w:rPr>
          <w:rFonts w:ascii="Times New Roman" w:hAnsi="Times New Roman"/>
          <w:sz w:val="28"/>
          <w:szCs w:val="28"/>
        </w:rPr>
        <w:t>.</w:t>
      </w:r>
    </w:p>
    <w:p w:rsidR="00063608" w:rsidRPr="007B6493" w:rsidRDefault="00063608" w:rsidP="007003AA">
      <w:pPr>
        <w:tabs>
          <w:tab w:val="left" w:pos="851"/>
        </w:tabs>
        <w:spacing w:after="0" w:line="240" w:lineRule="auto"/>
        <w:ind w:firstLine="567"/>
        <w:jc w:val="both"/>
        <w:rPr>
          <w:rFonts w:ascii="Times New Roman" w:hAnsi="Times New Roman"/>
          <w:sz w:val="28"/>
          <w:szCs w:val="28"/>
        </w:rPr>
      </w:pPr>
    </w:p>
    <w:p w:rsidR="00DA5F55" w:rsidRPr="007B6493" w:rsidRDefault="00DA5F55" w:rsidP="007003AA">
      <w:pPr>
        <w:spacing w:line="240" w:lineRule="auto"/>
        <w:ind w:firstLine="567"/>
        <w:contextualSpacing/>
        <w:jc w:val="both"/>
        <w:rPr>
          <w:rFonts w:ascii="Times New Roman" w:hAnsi="Times New Roman"/>
          <w:iCs/>
          <w:sz w:val="28"/>
          <w:szCs w:val="28"/>
        </w:rPr>
      </w:pPr>
      <w:r w:rsidRPr="007B6493">
        <w:rPr>
          <w:rFonts w:ascii="Times New Roman" w:hAnsi="Times New Roman"/>
          <w:iCs/>
          <w:sz w:val="28"/>
          <w:szCs w:val="28"/>
        </w:rPr>
        <w:t>1.</w:t>
      </w:r>
      <w:r w:rsidR="002F2833" w:rsidRPr="007B6493">
        <w:rPr>
          <w:rFonts w:ascii="Times New Roman" w:hAnsi="Times New Roman"/>
          <w:iCs/>
          <w:sz w:val="28"/>
          <w:szCs w:val="28"/>
        </w:rPr>
        <w:t>8</w:t>
      </w:r>
      <w:r w:rsidRPr="007B6493">
        <w:rPr>
          <w:rFonts w:ascii="Times New Roman" w:hAnsi="Times New Roman"/>
          <w:iCs/>
          <w:sz w:val="28"/>
          <w:szCs w:val="28"/>
        </w:rPr>
        <w:t xml:space="preserve">.1 Функциональные осложнения    </w:t>
      </w:r>
    </w:p>
    <w:p w:rsidR="00DA5F55" w:rsidRPr="007B6493" w:rsidRDefault="00DA5F55" w:rsidP="007003AA">
      <w:pPr>
        <w:spacing w:line="240" w:lineRule="auto"/>
        <w:ind w:firstLine="567"/>
        <w:contextualSpacing/>
        <w:jc w:val="both"/>
        <w:rPr>
          <w:rFonts w:ascii="Times New Roman" w:hAnsi="Times New Roman"/>
          <w:sz w:val="28"/>
          <w:szCs w:val="28"/>
        </w:rPr>
      </w:pPr>
      <w:r w:rsidRPr="007B6493">
        <w:rPr>
          <w:rFonts w:ascii="Times New Roman" w:hAnsi="Times New Roman"/>
          <w:b/>
          <w:sz w:val="28"/>
          <w:szCs w:val="28"/>
        </w:rPr>
        <w:t>Болезнь сухого глаза</w:t>
      </w:r>
      <w:r w:rsidRPr="007B6493">
        <w:rPr>
          <w:rFonts w:ascii="Times New Roman" w:hAnsi="Times New Roman"/>
          <w:sz w:val="28"/>
          <w:szCs w:val="28"/>
        </w:rPr>
        <w:t>. Различные ятрогенные вмешательства являются факторами, вызывающими синдром или болезнь сухого глаза, являющегося многофакторным заболеванием поверхности глаза</w:t>
      </w:r>
      <w:r w:rsidR="00C25AD3" w:rsidRPr="007B6493">
        <w:rPr>
          <w:rFonts w:ascii="Times New Roman" w:hAnsi="Times New Roman"/>
          <w:sz w:val="28"/>
          <w:szCs w:val="28"/>
        </w:rPr>
        <w:t xml:space="preserve"> </w:t>
      </w:r>
      <w:r w:rsidRPr="007B6493">
        <w:rPr>
          <w:rFonts w:ascii="Times New Roman" w:hAnsi="Times New Roman"/>
          <w:sz w:val="28"/>
          <w:szCs w:val="28"/>
        </w:rPr>
        <w:fldChar w:fldCharType="begin" w:fldLock="1"/>
      </w:r>
      <w:r w:rsidR="00A0010C" w:rsidRPr="007B6493">
        <w:rPr>
          <w:rFonts w:ascii="Times New Roman" w:hAnsi="Times New Roman"/>
          <w:sz w:val="28"/>
          <w:szCs w:val="28"/>
          <w:lang w:val="de-DE"/>
        </w:rPr>
        <w:instrText>ADDIN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CSL</w:instrText>
      </w:r>
      <w:r w:rsidR="00A0010C" w:rsidRPr="007B6493">
        <w:rPr>
          <w:rFonts w:ascii="Times New Roman" w:hAnsi="Times New Roman"/>
          <w:sz w:val="28"/>
          <w:szCs w:val="28"/>
        </w:rPr>
        <w:instrText>_</w:instrText>
      </w:r>
      <w:r w:rsidR="00A0010C" w:rsidRPr="007B6493">
        <w:rPr>
          <w:rFonts w:ascii="Times New Roman" w:hAnsi="Times New Roman"/>
          <w:sz w:val="28"/>
          <w:szCs w:val="28"/>
          <w:lang w:val="de-DE"/>
        </w:rPr>
        <w:instrText>CITATION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citationItems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id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ITEM</w:instrText>
      </w:r>
      <w:r w:rsidR="00A0010C" w:rsidRPr="007B6493">
        <w:rPr>
          <w:rFonts w:ascii="Times New Roman" w:hAnsi="Times New Roman"/>
          <w:sz w:val="28"/>
          <w:szCs w:val="28"/>
        </w:rPr>
        <w:instrText>-1","</w:instrText>
      </w:r>
      <w:r w:rsidR="00A0010C" w:rsidRPr="007B6493">
        <w:rPr>
          <w:rFonts w:ascii="Times New Roman" w:hAnsi="Times New Roman"/>
          <w:sz w:val="28"/>
          <w:szCs w:val="28"/>
          <w:lang w:val="de-DE"/>
        </w:rPr>
        <w:instrText>itemData</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DOI</w:instrText>
      </w:r>
      <w:r w:rsidR="00A0010C" w:rsidRPr="007B6493">
        <w:rPr>
          <w:rFonts w:ascii="Times New Roman" w:hAnsi="Times New Roman"/>
          <w:sz w:val="28"/>
          <w:szCs w:val="28"/>
        </w:rPr>
        <w:instrText>":"10.18240/</w:instrText>
      </w:r>
      <w:r w:rsidR="00A0010C" w:rsidRPr="007B6493">
        <w:rPr>
          <w:rFonts w:ascii="Times New Roman" w:hAnsi="Times New Roman"/>
          <w:sz w:val="28"/>
          <w:szCs w:val="28"/>
          <w:lang w:val="de-DE"/>
        </w:rPr>
        <w:instrText>ijo</w:instrText>
      </w:r>
      <w:r w:rsidR="00A0010C" w:rsidRPr="007B6493">
        <w:rPr>
          <w:rFonts w:ascii="Times New Roman" w:hAnsi="Times New Roman"/>
          <w:sz w:val="28"/>
          <w:szCs w:val="28"/>
        </w:rPr>
        <w:instrText>.2020.03.18","</w:instrText>
      </w:r>
      <w:r w:rsidR="00A0010C" w:rsidRPr="007B6493">
        <w:rPr>
          <w:rFonts w:ascii="Times New Roman" w:hAnsi="Times New Roman"/>
          <w:sz w:val="28"/>
          <w:szCs w:val="28"/>
          <w:lang w:val="de-DE"/>
        </w:rPr>
        <w:instrText>ISSN</w:instrText>
      </w:r>
      <w:r w:rsidR="00A0010C" w:rsidRPr="007B6493">
        <w:rPr>
          <w:rFonts w:ascii="Times New Roman" w:hAnsi="Times New Roman"/>
          <w:sz w:val="28"/>
          <w:szCs w:val="28"/>
        </w:rPr>
        <w:instrText>":"2222-3959","</w:instrText>
      </w:r>
      <w:r w:rsidR="00A0010C" w:rsidRPr="007B6493">
        <w:rPr>
          <w:rFonts w:ascii="Times New Roman" w:hAnsi="Times New Roman"/>
          <w:sz w:val="28"/>
          <w:szCs w:val="28"/>
          <w:lang w:val="de-DE"/>
        </w:rPr>
        <w:instrText>PMID</w:instrText>
      </w:r>
      <w:r w:rsidR="00A0010C" w:rsidRPr="007B6493">
        <w:rPr>
          <w:rFonts w:ascii="Times New Roman" w:hAnsi="Times New Roman"/>
          <w:sz w:val="28"/>
          <w:szCs w:val="28"/>
        </w:rPr>
        <w:instrText>":"32309188","</w:instrText>
      </w:r>
      <w:r w:rsidR="00A0010C" w:rsidRPr="007B6493">
        <w:rPr>
          <w:rFonts w:ascii="Times New Roman" w:hAnsi="Times New Roman"/>
          <w:sz w:val="28"/>
          <w:szCs w:val="28"/>
          <w:lang w:val="de-DE"/>
        </w:rPr>
        <w:instrText>abstract</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Dry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eye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disease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multifactorial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disease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ocular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surface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can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be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caused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by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variety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iatrogenic</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interventions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especially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ophthalmic</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surgical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procedures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This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article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reviews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incidence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clinical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manifestations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mechanisms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prevention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dry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eye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disease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caused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worsened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by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cosmetic</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blepharoplasty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focus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how</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to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reduce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prevent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occurrence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postoperative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dry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eye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disease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provide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basis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for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selection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operation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methods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rational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drug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during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perioperative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period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author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family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Zhang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given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Si</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Yi</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non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parse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names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false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suffix</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family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Yan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given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Yan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non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parse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names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false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suffix</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family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Fu</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given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Yao</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non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parse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names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false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suffix</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container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title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International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journal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ophthalmology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id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ITEM</w:instrText>
      </w:r>
      <w:r w:rsidR="00A0010C" w:rsidRPr="007B6493">
        <w:rPr>
          <w:rFonts w:ascii="Times New Roman" w:hAnsi="Times New Roman"/>
          <w:sz w:val="28"/>
          <w:szCs w:val="28"/>
        </w:rPr>
        <w:instrText>-1","</w:instrText>
      </w:r>
      <w:r w:rsidR="00A0010C" w:rsidRPr="007B6493">
        <w:rPr>
          <w:rFonts w:ascii="Times New Roman" w:hAnsi="Times New Roman"/>
          <w:sz w:val="28"/>
          <w:szCs w:val="28"/>
          <w:lang w:val="de-DE"/>
        </w:rPr>
        <w:instrText>issue</w:instrText>
      </w:r>
      <w:r w:rsidR="00A0010C" w:rsidRPr="007B6493">
        <w:rPr>
          <w:rFonts w:ascii="Times New Roman" w:hAnsi="Times New Roman"/>
          <w:sz w:val="28"/>
          <w:szCs w:val="28"/>
        </w:rPr>
        <w:instrText>":"3","</w:instrText>
      </w:r>
      <w:r w:rsidR="00A0010C" w:rsidRPr="007B6493">
        <w:rPr>
          <w:rFonts w:ascii="Times New Roman" w:hAnsi="Times New Roman"/>
          <w:sz w:val="28"/>
          <w:szCs w:val="28"/>
          <w:lang w:val="de-DE"/>
        </w:rPr>
        <w:instrText>issued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date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parts</w:instrText>
      </w:r>
      <w:r w:rsidR="00A0010C" w:rsidRPr="007B6493">
        <w:rPr>
          <w:rFonts w:ascii="Times New Roman" w:hAnsi="Times New Roman"/>
          <w:sz w:val="28"/>
          <w:szCs w:val="28"/>
        </w:rPr>
        <w:instrText>":[["2020","3","18"]]},"</w:instrText>
      </w:r>
      <w:r w:rsidR="00A0010C" w:rsidRPr="007B6493">
        <w:rPr>
          <w:rFonts w:ascii="Times New Roman" w:hAnsi="Times New Roman"/>
          <w:sz w:val="28"/>
          <w:szCs w:val="28"/>
          <w:lang w:val="de-DE"/>
        </w:rPr>
        <w:instrText>page</w:instrText>
      </w:r>
      <w:r w:rsidR="00A0010C" w:rsidRPr="007B6493">
        <w:rPr>
          <w:rFonts w:ascii="Times New Roman" w:hAnsi="Times New Roman"/>
          <w:sz w:val="28"/>
          <w:szCs w:val="28"/>
        </w:rPr>
        <w:instrText>":"488-492","</w:instrText>
      </w:r>
      <w:r w:rsidR="00A0010C" w:rsidRPr="007B6493">
        <w:rPr>
          <w:rFonts w:ascii="Times New Roman" w:hAnsi="Times New Roman"/>
          <w:sz w:val="28"/>
          <w:szCs w:val="28"/>
          <w:lang w:val="de-DE"/>
        </w:rPr>
        <w:instrText>publisher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International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Journal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Ophthalmology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c</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Editorial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Office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title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Cosmetic</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blepharoplasty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dry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eye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disease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review</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incidence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clinical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manifestations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mechanisms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prevention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type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journal</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volume</w:instrText>
      </w:r>
      <w:r w:rsidR="00A0010C" w:rsidRPr="007B6493">
        <w:rPr>
          <w:rFonts w:ascii="Times New Roman" w:hAnsi="Times New Roman"/>
          <w:sz w:val="28"/>
          <w:szCs w:val="28"/>
        </w:rPr>
        <w:instrText>":"13"},"</w:instrText>
      </w:r>
      <w:r w:rsidR="00A0010C" w:rsidRPr="007B6493">
        <w:rPr>
          <w:rFonts w:ascii="Times New Roman" w:hAnsi="Times New Roman"/>
          <w:sz w:val="28"/>
          <w:szCs w:val="28"/>
          <w:lang w:val="de-DE"/>
        </w:rPr>
        <w:instrText>uris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http</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www</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mendeley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com</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documents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uuid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fa</w:instrText>
      </w:r>
      <w:r w:rsidR="00A0010C" w:rsidRPr="007B6493">
        <w:rPr>
          <w:rFonts w:ascii="Times New Roman" w:hAnsi="Times New Roman"/>
          <w:sz w:val="28"/>
          <w:szCs w:val="28"/>
        </w:rPr>
        <w:instrText>205</w:instrText>
      </w:r>
      <w:r w:rsidR="00A0010C" w:rsidRPr="007B6493">
        <w:rPr>
          <w:rFonts w:ascii="Times New Roman" w:hAnsi="Times New Roman"/>
          <w:sz w:val="28"/>
          <w:szCs w:val="28"/>
          <w:lang w:val="de-DE"/>
        </w:rPr>
        <w:instrText>c</w:instrText>
      </w:r>
      <w:r w:rsidR="00A0010C" w:rsidRPr="007B6493">
        <w:rPr>
          <w:rFonts w:ascii="Times New Roman" w:hAnsi="Times New Roman"/>
          <w:sz w:val="28"/>
          <w:szCs w:val="28"/>
        </w:rPr>
        <w:instrText>6</w:instrText>
      </w:r>
      <w:r w:rsidR="00A0010C" w:rsidRPr="007B6493">
        <w:rPr>
          <w:rFonts w:ascii="Times New Roman" w:hAnsi="Times New Roman"/>
          <w:sz w:val="28"/>
          <w:szCs w:val="28"/>
          <w:lang w:val="de-DE"/>
        </w:rPr>
        <w:instrText>a</w:instrText>
      </w:r>
      <w:r w:rsidR="00A0010C" w:rsidRPr="007B6493">
        <w:rPr>
          <w:rFonts w:ascii="Times New Roman" w:hAnsi="Times New Roman"/>
          <w:sz w:val="28"/>
          <w:szCs w:val="28"/>
        </w:rPr>
        <w:instrText>-01</w:instrText>
      </w:r>
      <w:r w:rsidR="00A0010C" w:rsidRPr="007B6493">
        <w:rPr>
          <w:rFonts w:ascii="Times New Roman" w:hAnsi="Times New Roman"/>
          <w:sz w:val="28"/>
          <w:szCs w:val="28"/>
          <w:lang w:val="de-DE"/>
        </w:rPr>
        <w:instrText>bb</w:instrText>
      </w:r>
      <w:r w:rsidR="00A0010C" w:rsidRPr="007B6493">
        <w:rPr>
          <w:rFonts w:ascii="Times New Roman" w:hAnsi="Times New Roman"/>
          <w:sz w:val="28"/>
          <w:szCs w:val="28"/>
        </w:rPr>
        <w:instrText>-3</w:instrText>
      </w:r>
      <w:r w:rsidR="00A0010C" w:rsidRPr="007B6493">
        <w:rPr>
          <w:rFonts w:ascii="Times New Roman" w:hAnsi="Times New Roman"/>
          <w:sz w:val="28"/>
          <w:szCs w:val="28"/>
          <w:lang w:val="de-DE"/>
        </w:rPr>
        <w:instrText>c</w:instrText>
      </w:r>
      <w:r w:rsidR="00A0010C" w:rsidRPr="007B6493">
        <w:rPr>
          <w:rFonts w:ascii="Times New Roman" w:hAnsi="Times New Roman"/>
          <w:sz w:val="28"/>
          <w:szCs w:val="28"/>
        </w:rPr>
        <w:instrText>82-8</w:instrText>
      </w:r>
      <w:r w:rsidR="00A0010C" w:rsidRPr="007B6493">
        <w:rPr>
          <w:rFonts w:ascii="Times New Roman" w:hAnsi="Times New Roman"/>
          <w:sz w:val="28"/>
          <w:szCs w:val="28"/>
          <w:lang w:val="de-DE"/>
        </w:rPr>
        <w:instrText>a</w:instrText>
      </w:r>
      <w:r w:rsidR="00A0010C" w:rsidRPr="007B6493">
        <w:rPr>
          <w:rFonts w:ascii="Times New Roman" w:hAnsi="Times New Roman"/>
          <w:sz w:val="28"/>
          <w:szCs w:val="28"/>
        </w:rPr>
        <w:instrText>55-</w:instrText>
      </w:r>
      <w:r w:rsidR="00A0010C" w:rsidRPr="007B6493">
        <w:rPr>
          <w:rFonts w:ascii="Times New Roman" w:hAnsi="Times New Roman"/>
          <w:sz w:val="28"/>
          <w:szCs w:val="28"/>
          <w:lang w:val="de-DE"/>
        </w:rPr>
        <w:instrText>af</w:instrText>
      </w:r>
      <w:r w:rsidR="00A0010C" w:rsidRPr="007B6493">
        <w:rPr>
          <w:rFonts w:ascii="Times New Roman" w:hAnsi="Times New Roman"/>
          <w:sz w:val="28"/>
          <w:szCs w:val="28"/>
        </w:rPr>
        <w:instrText>9</w:instrText>
      </w:r>
      <w:r w:rsidR="00A0010C" w:rsidRPr="007B6493">
        <w:rPr>
          <w:rFonts w:ascii="Times New Roman" w:hAnsi="Times New Roman"/>
          <w:sz w:val="28"/>
          <w:szCs w:val="28"/>
          <w:lang w:val="de-DE"/>
        </w:rPr>
        <w:instrText>db</w:instrText>
      </w:r>
      <w:r w:rsidR="00A0010C" w:rsidRPr="007B6493">
        <w:rPr>
          <w:rFonts w:ascii="Times New Roman" w:hAnsi="Times New Roman"/>
          <w:sz w:val="28"/>
          <w:szCs w:val="28"/>
        </w:rPr>
        <w:instrText>7</w:instrText>
      </w:r>
      <w:r w:rsidR="00A0010C" w:rsidRPr="007B6493">
        <w:rPr>
          <w:rFonts w:ascii="Times New Roman" w:hAnsi="Times New Roman"/>
          <w:sz w:val="28"/>
          <w:szCs w:val="28"/>
          <w:lang w:val="de-DE"/>
        </w:rPr>
        <w:instrText>db</w:instrText>
      </w:r>
      <w:r w:rsidR="00A0010C" w:rsidRPr="007B6493">
        <w:rPr>
          <w:rFonts w:ascii="Times New Roman" w:hAnsi="Times New Roman"/>
          <w:sz w:val="28"/>
          <w:szCs w:val="28"/>
        </w:rPr>
        <w:instrText>8</w:instrText>
      </w:r>
      <w:r w:rsidR="00A0010C" w:rsidRPr="007B6493">
        <w:rPr>
          <w:rFonts w:ascii="Times New Roman" w:hAnsi="Times New Roman"/>
          <w:sz w:val="28"/>
          <w:szCs w:val="28"/>
          <w:lang w:val="de-DE"/>
        </w:rPr>
        <w:instrText>a</w:instrText>
      </w:r>
      <w:r w:rsidR="00A0010C" w:rsidRPr="007B6493">
        <w:rPr>
          <w:rFonts w:ascii="Times New Roman" w:hAnsi="Times New Roman"/>
          <w:sz w:val="28"/>
          <w:szCs w:val="28"/>
        </w:rPr>
        <w:instrText>33"]}],"</w:instrText>
      </w:r>
      <w:r w:rsidR="00A0010C" w:rsidRPr="007B6493">
        <w:rPr>
          <w:rFonts w:ascii="Times New Roman" w:hAnsi="Times New Roman"/>
          <w:sz w:val="28"/>
          <w:szCs w:val="28"/>
          <w:lang w:val="de-DE"/>
        </w:rPr>
        <w:instrText>mendeley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formattedCitation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Zhang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Yan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Fu</w:instrText>
      </w:r>
      <w:r w:rsidR="00A0010C" w:rsidRPr="007B6493">
        <w:rPr>
          <w:rFonts w:ascii="Times New Roman" w:hAnsi="Times New Roman"/>
          <w:sz w:val="28"/>
          <w:szCs w:val="28"/>
        </w:rPr>
        <w:instrText>, 2020]","</w:instrText>
      </w:r>
      <w:r w:rsidR="00A0010C" w:rsidRPr="007B6493">
        <w:rPr>
          <w:rFonts w:ascii="Times New Roman" w:hAnsi="Times New Roman"/>
          <w:sz w:val="28"/>
          <w:szCs w:val="28"/>
          <w:lang w:val="de-DE"/>
        </w:rPr>
        <w:instrText>manualFormatting</w:instrText>
      </w:r>
      <w:r w:rsidR="00A0010C" w:rsidRPr="007B6493">
        <w:rPr>
          <w:rFonts w:ascii="Times New Roman" w:hAnsi="Times New Roman"/>
          <w:sz w:val="28"/>
          <w:szCs w:val="28"/>
        </w:rPr>
        <w:instrText>":"[120]","</w:instrText>
      </w:r>
      <w:r w:rsidR="00A0010C" w:rsidRPr="007B6493">
        <w:rPr>
          <w:rFonts w:ascii="Times New Roman" w:hAnsi="Times New Roman"/>
          <w:sz w:val="28"/>
          <w:szCs w:val="28"/>
          <w:lang w:val="de-DE"/>
        </w:rPr>
        <w:instrText>plainTextFormattedCitation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Zhang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Yan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Fu</w:instrText>
      </w:r>
      <w:r w:rsidR="00A0010C" w:rsidRPr="007B6493">
        <w:rPr>
          <w:rFonts w:ascii="Times New Roman" w:hAnsi="Times New Roman"/>
          <w:sz w:val="28"/>
          <w:szCs w:val="28"/>
        </w:rPr>
        <w:instrText>, 2020]","</w:instrText>
      </w:r>
      <w:r w:rsidR="00A0010C" w:rsidRPr="007B6493">
        <w:rPr>
          <w:rFonts w:ascii="Times New Roman" w:hAnsi="Times New Roman"/>
          <w:sz w:val="28"/>
          <w:szCs w:val="28"/>
          <w:lang w:val="de-DE"/>
        </w:rPr>
        <w:instrText>previouslyFormattedCitation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Zhang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Yan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Fu</w:instrText>
      </w:r>
      <w:r w:rsidR="00A0010C" w:rsidRPr="007B6493">
        <w:rPr>
          <w:rFonts w:ascii="Times New Roman" w:hAnsi="Times New Roman"/>
          <w:sz w:val="28"/>
          <w:szCs w:val="28"/>
        </w:rPr>
        <w:instrText>, 2020]"},"</w:instrText>
      </w:r>
      <w:r w:rsidR="00A0010C" w:rsidRPr="007B6493">
        <w:rPr>
          <w:rFonts w:ascii="Times New Roman" w:hAnsi="Times New Roman"/>
          <w:sz w:val="28"/>
          <w:szCs w:val="28"/>
          <w:lang w:val="de-DE"/>
        </w:rPr>
        <w:instrText>properties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noteIndex</w:instrText>
      </w:r>
      <w:r w:rsidR="00A0010C" w:rsidRPr="007B6493">
        <w:rPr>
          <w:rFonts w:ascii="Times New Roman" w:hAnsi="Times New Roman"/>
          <w:sz w:val="28"/>
          <w:szCs w:val="28"/>
        </w:rPr>
        <w:instrText>":0},"</w:instrText>
      </w:r>
      <w:r w:rsidR="00A0010C" w:rsidRPr="007B6493">
        <w:rPr>
          <w:rFonts w:ascii="Times New Roman" w:hAnsi="Times New Roman"/>
          <w:sz w:val="28"/>
          <w:szCs w:val="28"/>
          <w:lang w:val="de-DE"/>
        </w:rPr>
        <w:instrText>schema</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https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github</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com</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style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language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schema</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raw</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master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csl</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json</w:instrText>
      </w:r>
      <w:r w:rsidR="00A0010C" w:rsidRPr="007B6493">
        <w:rPr>
          <w:rFonts w:ascii="Times New Roman" w:hAnsi="Times New Roman"/>
          <w:sz w:val="28"/>
          <w:szCs w:val="28"/>
        </w:rPr>
        <w:instrText>"}</w:instrText>
      </w:r>
      <w:r w:rsidRPr="007B6493">
        <w:rPr>
          <w:rFonts w:ascii="Times New Roman" w:hAnsi="Times New Roman"/>
          <w:sz w:val="28"/>
          <w:szCs w:val="28"/>
        </w:rPr>
        <w:fldChar w:fldCharType="separate"/>
      </w:r>
      <w:r w:rsidRPr="007B6493">
        <w:rPr>
          <w:rFonts w:ascii="Times New Roman" w:hAnsi="Times New Roman"/>
          <w:noProof/>
          <w:sz w:val="28"/>
          <w:szCs w:val="28"/>
        </w:rPr>
        <w:t>[</w:t>
      </w:r>
      <w:r w:rsidR="00C25AD3" w:rsidRPr="007B6493">
        <w:rPr>
          <w:rFonts w:ascii="Times New Roman" w:hAnsi="Times New Roman"/>
          <w:noProof/>
          <w:sz w:val="28"/>
          <w:szCs w:val="28"/>
        </w:rPr>
        <w:t>1</w:t>
      </w:r>
      <w:r w:rsidR="00F12811" w:rsidRPr="007B6493">
        <w:rPr>
          <w:rFonts w:ascii="Times New Roman" w:hAnsi="Times New Roman"/>
          <w:noProof/>
          <w:sz w:val="28"/>
          <w:szCs w:val="28"/>
        </w:rPr>
        <w:t>2</w:t>
      </w:r>
      <w:r w:rsidR="00575D8C" w:rsidRPr="007B6493">
        <w:rPr>
          <w:rFonts w:ascii="Times New Roman" w:hAnsi="Times New Roman"/>
          <w:noProof/>
          <w:sz w:val="28"/>
          <w:szCs w:val="28"/>
        </w:rPr>
        <w:t>1</w:t>
      </w:r>
      <w:r w:rsidRPr="007B6493">
        <w:rPr>
          <w:rFonts w:ascii="Times New Roman" w:hAnsi="Times New Roman"/>
          <w:noProof/>
          <w:sz w:val="28"/>
          <w:szCs w:val="28"/>
        </w:rPr>
        <w:t>]</w:t>
      </w:r>
      <w:r w:rsidRPr="007B6493">
        <w:rPr>
          <w:rFonts w:ascii="Times New Roman" w:hAnsi="Times New Roman"/>
          <w:sz w:val="28"/>
          <w:szCs w:val="28"/>
        </w:rPr>
        <w:fldChar w:fldCharType="end"/>
      </w:r>
      <w:r w:rsidRPr="007B6493">
        <w:rPr>
          <w:rFonts w:ascii="Times New Roman" w:hAnsi="Times New Roman"/>
          <w:sz w:val="28"/>
          <w:szCs w:val="28"/>
        </w:rPr>
        <w:t>. Синдром сухого глаза - распространенное явление, затрагивающее многих людей в мире</w:t>
      </w:r>
      <w:r w:rsidR="00E552E0" w:rsidRPr="007B6493">
        <w:rPr>
          <w:rFonts w:ascii="Times New Roman" w:hAnsi="Times New Roman"/>
          <w:sz w:val="28"/>
          <w:szCs w:val="28"/>
        </w:rPr>
        <w:t>,</w:t>
      </w:r>
      <w:r w:rsidRPr="007B6493">
        <w:rPr>
          <w:rFonts w:ascii="Times New Roman" w:hAnsi="Times New Roman"/>
          <w:sz w:val="28"/>
          <w:szCs w:val="28"/>
        </w:rPr>
        <w:t xml:space="preserve"> не менее 17% женщин и 12% мужчин страдают этим синдромом, вероятность появления синдрома сухого глаза как результат</w:t>
      </w:r>
      <w:r w:rsidR="00E552E0" w:rsidRPr="007B6493">
        <w:rPr>
          <w:rFonts w:ascii="Times New Roman" w:hAnsi="Times New Roman"/>
          <w:sz w:val="28"/>
          <w:szCs w:val="28"/>
        </w:rPr>
        <w:t>а</w:t>
      </w:r>
      <w:r w:rsidRPr="007B6493">
        <w:rPr>
          <w:rFonts w:ascii="Times New Roman" w:hAnsi="Times New Roman"/>
          <w:sz w:val="28"/>
          <w:szCs w:val="28"/>
        </w:rPr>
        <w:t xml:space="preserve"> блефаропластики достигает </w:t>
      </w:r>
      <w:r w:rsidR="00E552E0" w:rsidRPr="007B6493">
        <w:rPr>
          <w:rFonts w:ascii="Times New Roman" w:hAnsi="Times New Roman"/>
          <w:sz w:val="28"/>
          <w:szCs w:val="28"/>
        </w:rPr>
        <w:t xml:space="preserve">значений </w:t>
      </w:r>
      <w:r w:rsidRPr="007B6493">
        <w:rPr>
          <w:rFonts w:ascii="Times New Roman" w:hAnsi="Times New Roman"/>
          <w:sz w:val="28"/>
          <w:szCs w:val="28"/>
        </w:rPr>
        <w:t xml:space="preserve">8-21%. Поэтому, предоперационная диагностика, выявление и предварительное лечение </w:t>
      </w:r>
      <w:r w:rsidR="00E552E0" w:rsidRPr="007B6493">
        <w:rPr>
          <w:rFonts w:ascii="Times New Roman" w:hAnsi="Times New Roman"/>
          <w:sz w:val="28"/>
          <w:szCs w:val="28"/>
        </w:rPr>
        <w:t xml:space="preserve">данного </w:t>
      </w:r>
      <w:r w:rsidRPr="007B6493">
        <w:rPr>
          <w:rFonts w:ascii="Times New Roman" w:hAnsi="Times New Roman"/>
          <w:sz w:val="28"/>
          <w:szCs w:val="28"/>
        </w:rPr>
        <w:t xml:space="preserve">синдрома имеют колоссальное значение </w:t>
      </w:r>
      <w:r w:rsidRPr="007B6493">
        <w:rPr>
          <w:rFonts w:ascii="Times New Roman" w:hAnsi="Times New Roman"/>
          <w:sz w:val="28"/>
          <w:szCs w:val="28"/>
        </w:rPr>
        <w:fldChar w:fldCharType="begin" w:fldLock="1"/>
      </w:r>
      <w:r w:rsidR="00A0010C" w:rsidRPr="007B6493">
        <w:rPr>
          <w:rFonts w:ascii="Times New Roman" w:hAnsi="Times New Roman"/>
          <w:sz w:val="28"/>
          <w:szCs w:val="28"/>
        </w:rPr>
        <w:instrText>ADDIN CSL_CITATION {"citationItems":[{"id":"ITEM-1","itemData":{"DOI":"10.1055/s-0032-1312705","ISSN":"10988793","PMID":"22723228","abstract":"There are three major areas of concern for a patient who has complications following a cosmetic blepharoplasty: cosmetic issues, functional issues, and uncomfortable/symptomatic issues or a combination of the above. An emphasis will be placed on avoiding cosmetic eyelid complications as well as the medical and surgical management of complications.","author":[{"dropping-particle":"","family":"Mack","given":"William P.","non-dropping-particle":"","parse-names":false,"suffix":""}],"container-title":"Facial Plastic Surgery","id":"ITEM-1","issue":"3","issued":{"date-parts":[["2012","6","1"]]},"page":"273-287","publisher":"Thieme Medical Publishers, Inc.","title":"Blepharoplasty complications","type":"article-journal","volume":"28"},"uris":["http://www.mendeley.com/documents/?uuid=584c462d-64d4-33ed-83e2-3459d65ddd88"]}],"mendeley":{"formattedCitation":"[Mack, 2012]","manualFormatting":"[121]","plainTextFormattedCitation":"[Mack, 2012]","previouslyFormattedCitation":"[Mack, 2012]"},"properties":{"noteIndex":0},"schema":"https://github.com/citation-style-language/schema/raw/master/csl-citation.json"}</w:instrText>
      </w:r>
      <w:r w:rsidRPr="007B6493">
        <w:rPr>
          <w:rFonts w:ascii="Times New Roman" w:hAnsi="Times New Roman"/>
          <w:sz w:val="28"/>
          <w:szCs w:val="28"/>
        </w:rPr>
        <w:fldChar w:fldCharType="separate"/>
      </w:r>
      <w:r w:rsidRPr="007B6493">
        <w:rPr>
          <w:rFonts w:ascii="Times New Roman" w:hAnsi="Times New Roman"/>
          <w:noProof/>
          <w:sz w:val="28"/>
          <w:szCs w:val="28"/>
        </w:rPr>
        <w:t>[</w:t>
      </w:r>
      <w:r w:rsidR="00C25AD3" w:rsidRPr="007B6493">
        <w:rPr>
          <w:rFonts w:ascii="Times New Roman" w:hAnsi="Times New Roman"/>
          <w:noProof/>
          <w:sz w:val="28"/>
          <w:szCs w:val="28"/>
        </w:rPr>
        <w:t>1</w:t>
      </w:r>
      <w:r w:rsidR="00F12811" w:rsidRPr="007B6493">
        <w:rPr>
          <w:rFonts w:ascii="Times New Roman" w:hAnsi="Times New Roman"/>
          <w:noProof/>
          <w:sz w:val="28"/>
          <w:szCs w:val="28"/>
        </w:rPr>
        <w:t>2</w:t>
      </w:r>
      <w:r w:rsidR="00F92B62" w:rsidRPr="007B6493">
        <w:rPr>
          <w:rFonts w:ascii="Times New Roman" w:hAnsi="Times New Roman"/>
          <w:noProof/>
          <w:sz w:val="28"/>
          <w:szCs w:val="28"/>
        </w:rPr>
        <w:t>2</w:t>
      </w:r>
      <w:r w:rsidRPr="007B6493">
        <w:rPr>
          <w:rFonts w:ascii="Times New Roman" w:hAnsi="Times New Roman"/>
          <w:noProof/>
          <w:sz w:val="28"/>
          <w:szCs w:val="28"/>
        </w:rPr>
        <w:t>]</w:t>
      </w:r>
      <w:r w:rsidRPr="007B6493">
        <w:rPr>
          <w:rFonts w:ascii="Times New Roman" w:hAnsi="Times New Roman"/>
          <w:sz w:val="28"/>
          <w:szCs w:val="28"/>
        </w:rPr>
        <w:fldChar w:fldCharType="end"/>
      </w:r>
      <w:r w:rsidRPr="007B6493">
        <w:rPr>
          <w:rFonts w:ascii="Times New Roman" w:hAnsi="Times New Roman"/>
          <w:sz w:val="28"/>
          <w:szCs w:val="28"/>
        </w:rPr>
        <w:t xml:space="preserve">. Согласно трудам Moss E.S и его соавторов, 14,4% людей имеют симптомы сухого глаза. Возраст </w:t>
      </w:r>
      <w:r w:rsidR="00E552E0" w:rsidRPr="007B6493">
        <w:rPr>
          <w:rFonts w:ascii="Times New Roman" w:hAnsi="Times New Roman"/>
          <w:sz w:val="28"/>
          <w:szCs w:val="28"/>
        </w:rPr>
        <w:t xml:space="preserve">также </w:t>
      </w:r>
      <w:r w:rsidRPr="007B6493">
        <w:rPr>
          <w:rFonts w:ascii="Times New Roman" w:hAnsi="Times New Roman"/>
          <w:sz w:val="28"/>
          <w:szCs w:val="28"/>
        </w:rPr>
        <w:t xml:space="preserve">имеет влияние, </w:t>
      </w:r>
      <w:r w:rsidR="00E552E0" w:rsidRPr="007B6493">
        <w:rPr>
          <w:rFonts w:ascii="Times New Roman" w:hAnsi="Times New Roman"/>
          <w:sz w:val="28"/>
          <w:szCs w:val="28"/>
        </w:rPr>
        <w:t xml:space="preserve">при этом </w:t>
      </w:r>
      <w:r w:rsidRPr="007B6493">
        <w:rPr>
          <w:rFonts w:ascii="Times New Roman" w:hAnsi="Times New Roman"/>
          <w:sz w:val="28"/>
          <w:szCs w:val="28"/>
        </w:rPr>
        <w:t>наблюдается рост на 35% в соотношении к каждому 10-летнему периоду, особенно это касается женщин. Отрицательными факторами, усугубляющими состояние, являются: потребление поливитаминных препаратов, кур</w:t>
      </w:r>
      <w:r w:rsidR="00E552E0" w:rsidRPr="007B6493">
        <w:rPr>
          <w:rFonts w:ascii="Times New Roman" w:hAnsi="Times New Roman"/>
          <w:sz w:val="28"/>
          <w:szCs w:val="28"/>
        </w:rPr>
        <w:t>ение</w:t>
      </w:r>
      <w:r w:rsidRPr="007B6493">
        <w:rPr>
          <w:rFonts w:ascii="Times New Roman" w:hAnsi="Times New Roman"/>
          <w:sz w:val="28"/>
          <w:szCs w:val="28"/>
        </w:rPr>
        <w:t>, диагностированная подагра, артрит, пациенты, имеющие историю заболевани</w:t>
      </w:r>
      <w:r w:rsidR="003478A1" w:rsidRPr="007B6493">
        <w:rPr>
          <w:rFonts w:ascii="Times New Roman" w:hAnsi="Times New Roman"/>
          <w:sz w:val="28"/>
          <w:szCs w:val="28"/>
        </w:rPr>
        <w:t>й</w:t>
      </w:r>
      <w:r w:rsidRPr="007B6493">
        <w:rPr>
          <w:rFonts w:ascii="Times New Roman" w:hAnsi="Times New Roman"/>
          <w:sz w:val="28"/>
          <w:szCs w:val="28"/>
        </w:rPr>
        <w:t xml:space="preserve"> щитовидной железы, с диабетом в анамнезе</w:t>
      </w:r>
      <w:r w:rsidR="00C25AD3" w:rsidRPr="007B6493">
        <w:rPr>
          <w:rFonts w:ascii="Times New Roman" w:hAnsi="Times New Roman"/>
          <w:sz w:val="28"/>
          <w:szCs w:val="28"/>
        </w:rPr>
        <w:t xml:space="preserve"> </w:t>
      </w:r>
      <w:r w:rsidRPr="007B6493">
        <w:rPr>
          <w:rFonts w:ascii="Times New Roman" w:hAnsi="Times New Roman"/>
          <w:sz w:val="28"/>
          <w:szCs w:val="28"/>
        </w:rPr>
        <w:fldChar w:fldCharType="begin" w:fldLock="1"/>
      </w:r>
      <w:r w:rsidR="00A0010C" w:rsidRPr="007B6493">
        <w:rPr>
          <w:rFonts w:ascii="Times New Roman" w:hAnsi="Times New Roman"/>
          <w:sz w:val="28"/>
          <w:szCs w:val="28"/>
        </w:rPr>
        <w:instrText>ADDIN CSL_CITATION {"citationItems":[{"id":"ITEM-1","itemData":{"DOI":"10.1001/archopht.118.9.1264","ISSN":"00039950","PMID":"10980773","abstract":"Objective: To examine risk factors for the prevalence of dry eye syndrome in a population-based cohort. Methods: The prevalence of dry eye was determined by history at the second examination (1993-1995) of the Beaver Dam Eye Study cohort (N = 3722). Results: The cohort was aged 48 to 91 years (mean±SD, 65±10 years) and 43% male. The overall prevalence of dry eye was 14.4%. Prevalence varied from 8.4% in subjects younger than 60 years to 19.0% in those older than 80 years (P &lt; .001 for test of trend). Age-adjusted prevalence in men was 11.4% compared with 16.7% in women (P &lt; .001). After controlling for age and sex, the following factors were independently and significantly associated with dry eye in a logistic model: history of arthritis (odds ratio [OR], 1.91; 95% confidence interval [CI], 1.56-2.33), smoking status (past, OR, 1.22; 95% CI, 0.97-1.52; current, OR, 1.82; 95% CI, 1.36-2.46), caffeine use (OR, 0.75; 95% CI, 0.61-0.91), history of thyroid disease (OR, 1.41; 95% CI, 1.09-1.84), history of gout (OR, 1.42; 95% CI, 1.02-1.96), total to high-density lipoprotein cholesterol ratio (OR, for 1 unit, 0.93; 95% CI, 0.88-0.99), diabetes (OR, 1.38; 95% CI, 1.03-1.86), and multivitamin use (past, OR, 1.35; 95% CI, 1.01-1.81; current, OR, 1.41; 95% CI, 1.09-1.82). Non-significant variables included body mass; blood pressure; white blood cell count; hematocrit; history of osteoporosis, stroke, or cardiovascular disease; history of allergies; use of antihistamines, parasympathetics, antidepressants, diuretics, antiemetics, or other drying drugs; alcohol consumption; time spent outdoors; maculopathy; central cataract; and lens surgery. Conclusion: The results suggest several factors, such as smoking, caffeine use, and multivitamin use, could be studied for preventive or therapeutic efficacy.","author":[{"dropping-particle":"","family":"Moss","given":"S. E.","non-dropping-particle":"","parse-names":false,"suffix":""},{"dropping-particle":"","family":"Klein","given":"R.","non-dropping-particle":"","parse-names":false,"suffix":""},{"dropping-particle":"","family":"Klein","given":"B. E.K.","non-dropping-particle":"","parse-names":false,"suffix":""}],"container-title":"Archives of Ophthalmology","id":"ITEM-1","issue":"9","issued":{"date-parts":[["2000"]]},"page":"1264-1268","publisher":"American Medical Association","title":"Prevalance of and risk factors for dry eye syndrome","type":"article-journal","volume":"118"},"uris":["http://www.mendeley.com/documents/?uuid=ccdfa4a8-df7e-31d9-9a9f-b92574ed1acb"]}],"mendeley":{"formattedCitation":"[Moss, Klein, Klein, 2000]","manualFormatting":"[122]","plainTextFormattedCitation":"[Moss, Klein, Klein, 2000]","previouslyFormattedCitation":"[Moss, Klein, Klein, 2000]"},"properties":{"noteIndex":0},"schema":"https://github.com/citation-style-language/schema/raw/master/csl-citation.json"}</w:instrText>
      </w:r>
      <w:r w:rsidRPr="007B6493">
        <w:rPr>
          <w:rFonts w:ascii="Times New Roman" w:hAnsi="Times New Roman"/>
          <w:sz w:val="28"/>
          <w:szCs w:val="28"/>
        </w:rPr>
        <w:fldChar w:fldCharType="separate"/>
      </w:r>
      <w:r w:rsidRPr="007B6493">
        <w:rPr>
          <w:rFonts w:ascii="Times New Roman" w:hAnsi="Times New Roman"/>
          <w:noProof/>
          <w:sz w:val="28"/>
          <w:szCs w:val="28"/>
        </w:rPr>
        <w:t>[</w:t>
      </w:r>
      <w:r w:rsidR="00C25AD3" w:rsidRPr="007B6493">
        <w:rPr>
          <w:rFonts w:ascii="Times New Roman" w:hAnsi="Times New Roman"/>
          <w:noProof/>
          <w:sz w:val="28"/>
          <w:szCs w:val="28"/>
        </w:rPr>
        <w:t>12</w:t>
      </w:r>
      <w:r w:rsidR="00F92B62" w:rsidRPr="007B6493">
        <w:rPr>
          <w:rFonts w:ascii="Times New Roman" w:hAnsi="Times New Roman"/>
          <w:noProof/>
          <w:sz w:val="28"/>
          <w:szCs w:val="28"/>
        </w:rPr>
        <w:t>3</w:t>
      </w:r>
      <w:r w:rsidRPr="007B6493">
        <w:rPr>
          <w:rFonts w:ascii="Times New Roman" w:hAnsi="Times New Roman"/>
          <w:noProof/>
          <w:sz w:val="28"/>
          <w:szCs w:val="28"/>
        </w:rPr>
        <w:t>]</w:t>
      </w:r>
      <w:r w:rsidRPr="007B6493">
        <w:rPr>
          <w:rFonts w:ascii="Times New Roman" w:hAnsi="Times New Roman"/>
          <w:sz w:val="28"/>
          <w:szCs w:val="28"/>
        </w:rPr>
        <w:fldChar w:fldCharType="end"/>
      </w:r>
      <w:r w:rsidRPr="007B6493">
        <w:rPr>
          <w:rFonts w:ascii="Times New Roman" w:hAnsi="Times New Roman"/>
          <w:sz w:val="28"/>
          <w:szCs w:val="28"/>
        </w:rPr>
        <w:t>. Обязательный визит к окулисту перед операцией критичен, поскольку раннее выявление симптомов сухого глаза, своевременное назначение лекарств в периоперационном периоде обеспечива</w:t>
      </w:r>
      <w:r w:rsidR="005955E1" w:rsidRPr="007B6493">
        <w:rPr>
          <w:rFonts w:ascii="Times New Roman" w:hAnsi="Times New Roman"/>
          <w:sz w:val="28"/>
          <w:szCs w:val="28"/>
        </w:rPr>
        <w:t>ю</w:t>
      </w:r>
      <w:r w:rsidRPr="007B6493">
        <w:rPr>
          <w:rFonts w:ascii="Times New Roman" w:hAnsi="Times New Roman"/>
          <w:sz w:val="28"/>
          <w:szCs w:val="28"/>
        </w:rPr>
        <w:t xml:space="preserve">т снижение рисков. Необходима выработка алгоритма действий по профилактике и дальнейшему ведению </w:t>
      </w:r>
      <w:r w:rsidR="003A06C0" w:rsidRPr="007B6493">
        <w:rPr>
          <w:rFonts w:ascii="Times New Roman" w:hAnsi="Times New Roman"/>
          <w:sz w:val="28"/>
          <w:szCs w:val="28"/>
        </w:rPr>
        <w:t>пациентов</w:t>
      </w:r>
      <w:r w:rsidRPr="007B6493">
        <w:rPr>
          <w:rFonts w:ascii="Times New Roman" w:hAnsi="Times New Roman"/>
          <w:sz w:val="28"/>
          <w:szCs w:val="28"/>
        </w:rPr>
        <w:t>, которым была сделана периорбитальная операция. Все эти предосторожности снизят риски возникновения синдрома сухого глаза</w:t>
      </w:r>
      <w:r w:rsidR="00C25AD3" w:rsidRPr="007B6493">
        <w:rPr>
          <w:rFonts w:ascii="Times New Roman" w:hAnsi="Times New Roman"/>
          <w:sz w:val="28"/>
          <w:szCs w:val="28"/>
          <w:lang w:val="en-US"/>
        </w:rPr>
        <w:t xml:space="preserve"> </w:t>
      </w:r>
      <w:r w:rsidRPr="007B6493">
        <w:rPr>
          <w:rFonts w:ascii="Times New Roman" w:hAnsi="Times New Roman"/>
          <w:sz w:val="28"/>
          <w:szCs w:val="28"/>
        </w:rPr>
        <w:fldChar w:fldCharType="begin" w:fldLock="1"/>
      </w:r>
      <w:r w:rsidR="00A0010C" w:rsidRPr="007B6493">
        <w:rPr>
          <w:rFonts w:ascii="Times New Roman" w:hAnsi="Times New Roman"/>
          <w:sz w:val="28"/>
          <w:szCs w:val="28"/>
        </w:rPr>
        <w:instrText>ADDIN CSL_CITATION {"citationItems":[{"id":"ITEM-1","itemData":{"DOI":"10.1097/PRS.0b013e31819346ea","ISSN":"00321052","PMID":"19116572","abstract":"BACKGROUND: Dry eye syndrome is a common sequela associated with periorbital surgery. As more patients seek periorbital rejuvenation, understanding the pathophysiology, diagnosis, and treatment of this condition perioperatively is essential for managing patient expectations and maximizing outcomes. METHODS: A retrospective review of charts for 202 consecutive patients (180 women and 22 men) who underwent upper and/or lower blepharoplasty was performed. Additional facial cosmetic procedures were performed in 91 percent of patients. Data were collected identifying associated risk factors and the incidence of persistent dry eye symptoms. Key elements of perioperative care are described and algorithms for detection of those at risk, prevention, and management are outlined. RESULTS: Dry eyes persisting longer than 2 weeks after surgery were noted in 22 patients (10.9 percent) and longer than 2 months in only four patients (2 percent). In most cases, dry eyes resolved with conservative management, including artificial tears, lubrication, topical and systemic steroids, and night taping. One patient (0.5 percent of all studied patients) eventually needed surgical correction of lower eyelid retraction after failure of the punctate plug. Persistent chemosis occurred in 15 patients (68.2 percent) who had symptomatic dry eyes (p &lt; 0.01). CONCLUSION: Recognizing and addressing risk factors before surgery and an algorithmic approach to prevention and management of patients undergoing periorbital surgery are essential for minimizing the occurrence of dry eye syndrome. Copyright © 2008 by the American Society of Plastic Surgeons.","author":[{"dropping-particle":"","family":"Hamawy","given":"Adam H.","non-dropping-particle":"","parse-names":false,"suffix":""},{"dropping-particle":"","family":"Farkas","given":"Jordan P.","non-dropping-particle":"","parse-names":false,"suffix":""},{"dropping-particle":"","family":"Fagien","given":"Steven","non-dropping-particle":"","parse-names":false,"suffix":""},{"dropping-particle":"","family":"Rohrich","given":"Rod J.","non-dropping-particle":"","parse-names":false,"suffix":""}],"container-title":"Plastic and Reconstructive Surgery","id":"ITEM-1","issue":"1","issued":{"date-parts":[["2009","1"]]},"page":"353-359","publisher":"Plast Reconstr Surg","title":"Preventing and managing dry eyes after periorbital surgery: A retrospective review","type":"article-journal","volume":"123"},"uris":["http://www.mendeley.com/documents/?uuid=16b9f56f-17b1-3031-a208-ff4d5d05876d"]}],"mendeley":{"formattedCitation":"[Hamawy и др., 2009]","manualFormatting":"[123]","plainTextFormattedCitation":"[Hamawy и др., 2009]","previouslyFormattedCitation":"[Hamawy и др., 2009]"},"properties":{"noteIndex":0},"schema":"https://github.com/citation-style-language/schema/raw/master/csl-citation.json"}</w:instrText>
      </w:r>
      <w:r w:rsidRPr="007B6493">
        <w:rPr>
          <w:rFonts w:ascii="Times New Roman" w:hAnsi="Times New Roman"/>
          <w:sz w:val="28"/>
          <w:szCs w:val="28"/>
        </w:rPr>
        <w:fldChar w:fldCharType="separate"/>
      </w:r>
      <w:r w:rsidRPr="007B6493">
        <w:rPr>
          <w:rFonts w:ascii="Times New Roman" w:hAnsi="Times New Roman"/>
          <w:noProof/>
          <w:sz w:val="28"/>
          <w:szCs w:val="28"/>
        </w:rPr>
        <w:t>[</w:t>
      </w:r>
      <w:r w:rsidR="00C25AD3" w:rsidRPr="007B6493">
        <w:rPr>
          <w:rFonts w:ascii="Times New Roman" w:hAnsi="Times New Roman"/>
          <w:noProof/>
          <w:sz w:val="28"/>
          <w:szCs w:val="28"/>
        </w:rPr>
        <w:t>12</w:t>
      </w:r>
      <w:r w:rsidR="00F92B62" w:rsidRPr="007B6493">
        <w:rPr>
          <w:rFonts w:ascii="Times New Roman" w:hAnsi="Times New Roman"/>
          <w:noProof/>
          <w:sz w:val="28"/>
          <w:szCs w:val="28"/>
        </w:rPr>
        <w:t>4</w:t>
      </w:r>
      <w:r w:rsidRPr="007B6493">
        <w:rPr>
          <w:rFonts w:ascii="Times New Roman" w:hAnsi="Times New Roman"/>
          <w:noProof/>
          <w:sz w:val="28"/>
          <w:szCs w:val="28"/>
        </w:rPr>
        <w:t>]</w:t>
      </w:r>
      <w:r w:rsidRPr="007B6493">
        <w:rPr>
          <w:rFonts w:ascii="Times New Roman" w:hAnsi="Times New Roman"/>
          <w:sz w:val="28"/>
          <w:szCs w:val="28"/>
        </w:rPr>
        <w:fldChar w:fldCharType="end"/>
      </w:r>
      <w:r w:rsidRPr="007B6493">
        <w:rPr>
          <w:rFonts w:ascii="Times New Roman" w:hAnsi="Times New Roman"/>
          <w:sz w:val="28"/>
          <w:szCs w:val="28"/>
        </w:rPr>
        <w:t>. Плохо поддается распозн</w:t>
      </w:r>
      <w:r w:rsidR="005955E1" w:rsidRPr="007B6493">
        <w:rPr>
          <w:rFonts w:ascii="Times New Roman" w:hAnsi="Times New Roman"/>
          <w:sz w:val="28"/>
          <w:szCs w:val="28"/>
        </w:rPr>
        <w:t>а</w:t>
      </w:r>
      <w:r w:rsidRPr="007B6493">
        <w:rPr>
          <w:rFonts w:ascii="Times New Roman" w:hAnsi="Times New Roman"/>
          <w:sz w:val="28"/>
          <w:szCs w:val="28"/>
        </w:rPr>
        <w:t xml:space="preserve">ванию, но достаточно распространен эктропион верхнего века, напрямую связанный с синдромом сухого глаза. Такие состояния часто не диагностированы у клиентов, имеющих инволюционные изменения и перенесших эстетическую блефаропластику  </w:t>
      </w:r>
      <w:r w:rsidRPr="007B6493">
        <w:rPr>
          <w:rFonts w:ascii="Times New Roman" w:hAnsi="Times New Roman"/>
          <w:sz w:val="28"/>
          <w:szCs w:val="28"/>
        </w:rPr>
        <w:fldChar w:fldCharType="begin" w:fldLock="1"/>
      </w:r>
      <w:r w:rsidR="00A0010C" w:rsidRPr="007B6493">
        <w:rPr>
          <w:rFonts w:ascii="Times New Roman" w:hAnsi="Times New Roman"/>
          <w:sz w:val="28"/>
          <w:szCs w:val="28"/>
        </w:rPr>
        <w:instrText>ADDIN CSL_CITATION {"citationItems":[{"id":"ITEM-1","itemData":{"DOI":"10.1093/asj/sjaa143","ISSN":"1527330X","PMID":"32478840","abstract":"BACKGROUND: Upper eyelid ectropion occurs as a post-blepharoplasty complication or involution change, and it causes dry eye symptoms that cannot be resolved with conservative management. OBJECTIVES: The aim of this study is to describe the authors' surgical technique of anatomical correction of upper eyelid ectropion, including tarsal scoring incision. METHODS: The technique involves the following 4 steps: (1) adhesiolysis at the preaponeurotic layer; (2) undermining and redraping of the pretarsal flap in a pretarsal plane; (3) optional, partial thickness tarsal scoring incision over the central two-thirds; and (4) downward repositioning of the pretarsal flap and lower fixation to the tarsus. Outcomes were assessed based on the position of eyelid margin and the improvement of the dry eye symptoms. RESULTS: A retrospective review of 54 cases of patients who underwent ectropion correction, including tarsal scoring incision, was performed. The eyelid margin was well positioned in 51 patients (94.4%). Of the 32 patients involved in the study assessed with the 7-point Patient Global Impression of Improvement, 29 (90.6%) reported the resolution of dry eye symptoms. Furthermore, in the 22 patients assessed with the Ocular Surface Disease Index, the mean score significantly decreased from 43.2 ± 24.1 before surgery to 29.8 ± 23.3 (P = 0.006) after surgery. CONCLUSIONS: The combination of partial-thickness tarsal plate scoring and lower flap redraping surgical techniques resolved the upper eyelid ectropion, reducing the dry eye symptoms.","author":[{"dropping-particle":"","family":"Cho","given":"In Chang","non-dropping-particle":"","parse-names":false,"suffix":""},{"dropping-particle":"","family":"Kim","given":"Beom Jun","non-dropping-particle":"","parse-names":false,"suffix":""},{"dropping-particle":"","family":"You","given":"Hi Jin","non-dropping-particle":"","parse-names":false,"suffix":""},{"dropping-particle":"","family":"Tark","given":"Woo Hyun","non-dropping-particle":"","parse-names":false,"suffix":""}],"container-title":"Aesthetic surgery journal","id":"ITEM-1","issue":"1","issued":{"date-parts":[["2021","1","1"]]},"publisher":"NLM (Medline)","title":"Surgical Correction of Upper Eyelid Ectropion Presenting Dry Eye Symptoms","type":"article-journal","volume":"41"},"uris":["http://www.mendeley.com/documents/?uuid=52746569-1fca-31b1-adba-742af326d279"]}],"mendeley":{"formattedCitation":"[Cho и др., 2021]","manualFormatting":"[124]","plainTextFormattedCitation":"[Cho и др., 2021]","previouslyFormattedCitation":"[Cho и др., 2021]"},"properties":{"noteIndex":0},"schema":"https://github.com/citation-style-language/schema/raw/master/csl-citation.json"}</w:instrText>
      </w:r>
      <w:r w:rsidRPr="007B6493">
        <w:rPr>
          <w:rFonts w:ascii="Times New Roman" w:hAnsi="Times New Roman"/>
          <w:sz w:val="28"/>
          <w:szCs w:val="28"/>
        </w:rPr>
        <w:fldChar w:fldCharType="separate"/>
      </w:r>
      <w:r w:rsidRPr="007B6493">
        <w:rPr>
          <w:rFonts w:ascii="Times New Roman" w:hAnsi="Times New Roman"/>
          <w:noProof/>
          <w:sz w:val="28"/>
          <w:szCs w:val="28"/>
        </w:rPr>
        <w:t>[</w:t>
      </w:r>
      <w:r w:rsidR="00C25AD3" w:rsidRPr="007B6493">
        <w:rPr>
          <w:rFonts w:ascii="Times New Roman" w:hAnsi="Times New Roman"/>
          <w:noProof/>
          <w:sz w:val="28"/>
          <w:szCs w:val="28"/>
        </w:rPr>
        <w:t>12</w:t>
      </w:r>
      <w:r w:rsidR="00F92B62" w:rsidRPr="007B6493">
        <w:rPr>
          <w:rFonts w:ascii="Times New Roman" w:hAnsi="Times New Roman"/>
          <w:noProof/>
          <w:sz w:val="28"/>
          <w:szCs w:val="28"/>
        </w:rPr>
        <w:t>5</w:t>
      </w:r>
      <w:r w:rsidRPr="007B6493">
        <w:rPr>
          <w:rFonts w:ascii="Times New Roman" w:hAnsi="Times New Roman"/>
          <w:noProof/>
          <w:sz w:val="28"/>
          <w:szCs w:val="28"/>
        </w:rPr>
        <w:t>]</w:t>
      </w:r>
      <w:r w:rsidRPr="007B6493">
        <w:rPr>
          <w:rFonts w:ascii="Times New Roman" w:hAnsi="Times New Roman"/>
          <w:sz w:val="28"/>
          <w:szCs w:val="28"/>
        </w:rPr>
        <w:fldChar w:fldCharType="end"/>
      </w:r>
      <w:r w:rsidRPr="007B6493">
        <w:rPr>
          <w:rFonts w:ascii="Times New Roman" w:hAnsi="Times New Roman"/>
          <w:sz w:val="28"/>
          <w:szCs w:val="28"/>
        </w:rPr>
        <w:t>.</w:t>
      </w:r>
      <w:r w:rsidRPr="007B6493">
        <w:rPr>
          <w:rFonts w:ascii="Times New Roman" w:hAnsi="Times New Roman"/>
          <w:noProof/>
          <w:sz w:val="28"/>
          <w:szCs w:val="28"/>
        </w:rPr>
        <w:t xml:space="preserve"> </w:t>
      </w:r>
    </w:p>
    <w:p w:rsidR="00DA5F55" w:rsidRPr="007B6493" w:rsidRDefault="00DA5F55" w:rsidP="007003AA">
      <w:pPr>
        <w:spacing w:line="240" w:lineRule="auto"/>
        <w:ind w:firstLine="567"/>
        <w:contextualSpacing/>
        <w:jc w:val="both"/>
        <w:rPr>
          <w:rFonts w:ascii="Times New Roman" w:hAnsi="Times New Roman"/>
          <w:sz w:val="28"/>
          <w:szCs w:val="28"/>
        </w:rPr>
      </w:pPr>
      <w:r w:rsidRPr="007B6493">
        <w:rPr>
          <w:rFonts w:ascii="Times New Roman" w:hAnsi="Times New Roman"/>
          <w:b/>
          <w:sz w:val="28"/>
          <w:szCs w:val="28"/>
        </w:rPr>
        <w:t>Р</w:t>
      </w:r>
      <w:r w:rsidR="00571B2B" w:rsidRPr="007B6493">
        <w:rPr>
          <w:rFonts w:ascii="Times New Roman" w:hAnsi="Times New Roman"/>
          <w:b/>
          <w:sz w:val="28"/>
          <w:szCs w:val="28"/>
        </w:rPr>
        <w:t>аздражение глаз/эрозий роговицы</w:t>
      </w:r>
      <w:r w:rsidR="00571B2B" w:rsidRPr="007B6493">
        <w:rPr>
          <w:rFonts w:ascii="Times New Roman" w:hAnsi="Times New Roman"/>
          <w:sz w:val="28"/>
          <w:szCs w:val="28"/>
        </w:rPr>
        <w:t>.</w:t>
      </w:r>
      <w:r w:rsidRPr="007B6493">
        <w:rPr>
          <w:rFonts w:ascii="Times New Roman" w:hAnsi="Times New Roman"/>
          <w:sz w:val="28"/>
          <w:szCs w:val="28"/>
        </w:rPr>
        <w:t xml:space="preserve"> При</w:t>
      </w:r>
      <w:r w:rsidR="00E552E0" w:rsidRPr="007B6493">
        <w:rPr>
          <w:rFonts w:ascii="Times New Roman" w:hAnsi="Times New Roman"/>
          <w:sz w:val="28"/>
          <w:szCs w:val="28"/>
        </w:rPr>
        <w:t xml:space="preserve"> операциях, в некоторых случаях,</w:t>
      </w:r>
      <w:r w:rsidRPr="007B6493">
        <w:rPr>
          <w:rFonts w:ascii="Times New Roman" w:hAnsi="Times New Roman"/>
          <w:sz w:val="28"/>
          <w:szCs w:val="28"/>
        </w:rPr>
        <w:t xml:space="preserve"> роговица или конъюнктива остаются в открытом состоянии, что ведет к их высыханию и повреждению, происходит раздражение глаз, эрозия роговицы. Другим риском является необходимость достаточно длительное время </w:t>
      </w:r>
      <w:r w:rsidR="00E552E0" w:rsidRPr="007B6493">
        <w:rPr>
          <w:rFonts w:ascii="Times New Roman" w:hAnsi="Times New Roman"/>
          <w:sz w:val="28"/>
          <w:szCs w:val="28"/>
        </w:rPr>
        <w:t xml:space="preserve">после операции </w:t>
      </w:r>
      <w:r w:rsidRPr="007B6493">
        <w:rPr>
          <w:rFonts w:ascii="Times New Roman" w:hAnsi="Times New Roman"/>
          <w:sz w:val="28"/>
          <w:szCs w:val="28"/>
        </w:rPr>
        <w:t>оставлять повязки на широко открытых глазах, что приводит к травме</w:t>
      </w:r>
      <w:r w:rsidR="00C25AD3" w:rsidRPr="007B6493">
        <w:rPr>
          <w:rFonts w:ascii="Times New Roman" w:hAnsi="Times New Roman"/>
          <w:sz w:val="28"/>
          <w:szCs w:val="28"/>
        </w:rPr>
        <w:t xml:space="preserve"> [12</w:t>
      </w:r>
      <w:r w:rsidR="00F92B62" w:rsidRPr="007B6493">
        <w:rPr>
          <w:rFonts w:ascii="Times New Roman" w:hAnsi="Times New Roman"/>
          <w:sz w:val="28"/>
          <w:szCs w:val="28"/>
        </w:rPr>
        <w:t>6</w:t>
      </w:r>
      <w:r w:rsidR="00C25AD3" w:rsidRPr="007B6493">
        <w:rPr>
          <w:rFonts w:ascii="Times New Roman" w:hAnsi="Times New Roman"/>
          <w:sz w:val="28"/>
          <w:szCs w:val="28"/>
        </w:rPr>
        <w:t>].</w:t>
      </w:r>
      <w:r w:rsidRPr="007B6493">
        <w:rPr>
          <w:rFonts w:ascii="Times New Roman" w:hAnsi="Times New Roman"/>
          <w:sz w:val="28"/>
          <w:szCs w:val="28"/>
        </w:rPr>
        <w:t xml:space="preserve"> Причина эрозии роговицы при манипуляциях на верхнем веке кроется в обнажении шовного материала (развязывание хирургического узла), что происходит в 38,1% случаев </w:t>
      </w:r>
      <w:r w:rsidRPr="007B6493">
        <w:rPr>
          <w:rFonts w:ascii="Times New Roman" w:hAnsi="Times New Roman"/>
          <w:sz w:val="28"/>
          <w:szCs w:val="28"/>
        </w:rPr>
        <w:fldChar w:fldCharType="begin" w:fldLock="1"/>
      </w:r>
      <w:r w:rsidR="00A0010C" w:rsidRPr="007B6493">
        <w:rPr>
          <w:rFonts w:ascii="Times New Roman" w:hAnsi="Times New Roman"/>
          <w:sz w:val="28"/>
          <w:szCs w:val="28"/>
        </w:rPr>
        <w:instrText>ADDIN CSL_CITATION {"citationItems":[{"id":"ITEM-1","itemData":{"DOI":"10.1097/SCS.0000000000004515","ISSN":"15363732","PMID":"29554075","abstract":"Purpose: To assess the ophthalmologic complications after oculofacial plastic and esthetic surgeries, including their incidence and management. Methods: A retrospective study was performed on 110 patients who presented with ocular complications followed by oculofacial plastic and esthetic surgeries from January 2014 to December 2015. The incidence and management of complications after each surgery or procedure were analyzed. Results: For lower eyelid blepharoplasty, the common complications were chemosis and lower eyelid ectropion. There was also a case of canalicular laceration. Exposure keratitis and corneal abrasion were the most common complications after upper eyelid blepharoplasty. Chemosis frequently occurred after lateral cathoplasty, but other complications, such as ectropion, trichiasis, and lacrimal fistula, were also seen. Nasolacrimal duct obstruction occurred in some cases of orthognathic surgery, and was managed with endonasal dacryocystorhinostomy. Inflammatory lipogranuloma was a common complication after autologous fat transplantation. Conclusion: Complications after oculofacial plastic and esthetic surgeries are not rare. Ophthalmologists must be aware of not only common complications but also rare and possibly serious conditions that may occur after such surgeries.","author":[{"dropping-particle":"","family":"Baek","given":"Ji Sun","non-dropping-particle":"","parse-names":false,"suffix":""},{"dropping-particle":"","family":"Kim","given":"Kun Hae","non-dropping-particle":"","parse-names":false,"suffix":""},{"dropping-particle":"","family":"Lee","given":"Jung Hye","non-dropping-particle":"","parse-names":false,"suffix":""},{"dropping-particle":"","family":"Choi","given":"Hye Sun","non-dropping-particle":"","parse-names":false,"suffix":""}],"container-title":"Journal of Craniofacial Surgery","id":"ITEM-1","issue":"5","issued":{"date-parts":[["2018","7","1"]]},"page":"1208-1211","publisher":"Lippincott Williams and Wilkins","title":"Ophthalmologic Complications Associated with Oculofacial Plastic and Esthetic Surgeries","type":"article-journal","volume":"29"},"uris":["http://www.mendeley.com/documents/?uuid=b994769c-76af-343e-998b-65e032c94d87"]}],"mendeley":{"formattedCitation":"[Baek и др., 2018]","manualFormatting":"[126]","plainTextFormattedCitation":"[Baek и др., 2018]","previouslyFormattedCitation":"[Baek и др., 2018]"},"properties":{"noteIndex":0},"schema":"https://github.com/citation-style-language/schema/raw/master/csl-citation.json"}</w:instrText>
      </w:r>
      <w:r w:rsidRPr="007B6493">
        <w:rPr>
          <w:rFonts w:ascii="Times New Roman" w:hAnsi="Times New Roman"/>
          <w:sz w:val="28"/>
          <w:szCs w:val="28"/>
        </w:rPr>
        <w:fldChar w:fldCharType="separate"/>
      </w:r>
      <w:r w:rsidRPr="007B6493">
        <w:rPr>
          <w:rFonts w:ascii="Times New Roman" w:hAnsi="Times New Roman"/>
          <w:noProof/>
          <w:sz w:val="28"/>
          <w:szCs w:val="28"/>
        </w:rPr>
        <w:t>[</w:t>
      </w:r>
      <w:r w:rsidR="00C25AD3" w:rsidRPr="007B6493">
        <w:rPr>
          <w:rFonts w:ascii="Times New Roman" w:hAnsi="Times New Roman"/>
          <w:noProof/>
          <w:sz w:val="28"/>
          <w:szCs w:val="28"/>
        </w:rPr>
        <w:t>12</w:t>
      </w:r>
      <w:r w:rsidR="00F92B62" w:rsidRPr="007B6493">
        <w:rPr>
          <w:rFonts w:ascii="Times New Roman" w:hAnsi="Times New Roman"/>
          <w:noProof/>
          <w:sz w:val="28"/>
          <w:szCs w:val="28"/>
        </w:rPr>
        <w:t>7</w:t>
      </w:r>
      <w:r w:rsidRPr="007B6493">
        <w:rPr>
          <w:rFonts w:ascii="Times New Roman" w:hAnsi="Times New Roman"/>
          <w:noProof/>
          <w:sz w:val="28"/>
          <w:szCs w:val="28"/>
        </w:rPr>
        <w:t>]</w:t>
      </w:r>
      <w:r w:rsidRPr="007B6493">
        <w:rPr>
          <w:rFonts w:ascii="Times New Roman" w:hAnsi="Times New Roman"/>
          <w:sz w:val="28"/>
          <w:szCs w:val="28"/>
        </w:rPr>
        <w:fldChar w:fldCharType="end"/>
      </w:r>
      <w:r w:rsidRPr="007B6493">
        <w:rPr>
          <w:rFonts w:ascii="Times New Roman" w:hAnsi="Times New Roman"/>
          <w:sz w:val="28"/>
          <w:szCs w:val="28"/>
        </w:rPr>
        <w:t>. В целях предотвращения подобных рисков в процессе операции хирургу рекомендуется использовать роговичный щит со смазывающей мазью</w:t>
      </w:r>
      <w:r w:rsidR="00C25AD3" w:rsidRPr="007B6493">
        <w:rPr>
          <w:rFonts w:ascii="Times New Roman" w:hAnsi="Times New Roman"/>
          <w:sz w:val="28"/>
          <w:szCs w:val="28"/>
        </w:rPr>
        <w:t xml:space="preserve"> </w:t>
      </w:r>
      <w:r w:rsidRPr="007B6493">
        <w:rPr>
          <w:rFonts w:ascii="Times New Roman" w:hAnsi="Times New Roman"/>
          <w:sz w:val="28"/>
          <w:szCs w:val="28"/>
        </w:rPr>
        <w:fldChar w:fldCharType="begin" w:fldLock="1"/>
      </w:r>
      <w:r w:rsidR="00A0010C" w:rsidRPr="007B6493">
        <w:rPr>
          <w:rFonts w:ascii="Times New Roman" w:hAnsi="Times New Roman"/>
          <w:sz w:val="28"/>
          <w:szCs w:val="28"/>
        </w:rPr>
        <w:instrText>ADDIN CSL_CITATION {"citationItems":[{"id":"ITEM-1","itemData":{"DOI":"10.1097/IOP.0b013e31822d5d6d","ISSN":"15372677","PMID":"21904171","author":[{"dropping-particle":"","family":"Parikh","given":"Mansi","non-dropping-particle":"","parse-names":false,"suffix":""},{"dropping-particle":"","family":"Kwon","given":"Young H.","non-dropping-particle":"","parse-names":false,"suffix":""}],"container-title":"Ophthalmic Plastic and Reconstructive Surgery","id":"ITEM-1","issue":"5","issued":{"date-parts":[["2011","9"]]},"page":"e141-e142","title":"Vision Loss After Inadvertent Corneal Perforation During Lid Anesthesia","type":"article-journal","volume":"27"},"uris":["http://www.mendeley.com/documents/?uuid=c90507b5-ba22-3a70-8939-91b7b516d431"]}],"mendeley":{"formattedCitation":"[Parikh, Kwon, 2011]","manualFormatting":"[127]","plainTextFormattedCitation":"[Parikh, Kwon, 2011]","previouslyFormattedCitation":"[Parikh, Kwon, 2011]"},"properties":{"noteIndex":0},"schema":"https://github.com/citation-style-language/schema/raw/master/csl-citation.json"}</w:instrText>
      </w:r>
      <w:r w:rsidRPr="007B6493">
        <w:rPr>
          <w:rFonts w:ascii="Times New Roman" w:hAnsi="Times New Roman"/>
          <w:sz w:val="28"/>
          <w:szCs w:val="28"/>
        </w:rPr>
        <w:fldChar w:fldCharType="separate"/>
      </w:r>
      <w:r w:rsidRPr="007B6493">
        <w:rPr>
          <w:rFonts w:ascii="Times New Roman" w:hAnsi="Times New Roman"/>
          <w:noProof/>
          <w:sz w:val="28"/>
          <w:szCs w:val="28"/>
        </w:rPr>
        <w:t>[</w:t>
      </w:r>
      <w:r w:rsidR="00C25AD3" w:rsidRPr="007B6493">
        <w:rPr>
          <w:rFonts w:ascii="Times New Roman" w:hAnsi="Times New Roman"/>
          <w:noProof/>
          <w:sz w:val="28"/>
          <w:szCs w:val="28"/>
        </w:rPr>
        <w:t>12</w:t>
      </w:r>
      <w:r w:rsidR="00F92B62" w:rsidRPr="007B6493">
        <w:rPr>
          <w:rFonts w:ascii="Times New Roman" w:hAnsi="Times New Roman"/>
          <w:noProof/>
          <w:sz w:val="28"/>
          <w:szCs w:val="28"/>
        </w:rPr>
        <w:t>8</w:t>
      </w:r>
      <w:r w:rsidRPr="007B6493">
        <w:rPr>
          <w:rFonts w:ascii="Times New Roman" w:hAnsi="Times New Roman"/>
          <w:noProof/>
          <w:sz w:val="28"/>
          <w:szCs w:val="28"/>
        </w:rPr>
        <w:t>]</w:t>
      </w:r>
      <w:r w:rsidRPr="007B6493">
        <w:rPr>
          <w:rFonts w:ascii="Times New Roman" w:hAnsi="Times New Roman"/>
          <w:sz w:val="28"/>
          <w:szCs w:val="28"/>
        </w:rPr>
        <w:fldChar w:fldCharType="end"/>
      </w:r>
      <w:r w:rsidRPr="007B6493">
        <w:rPr>
          <w:rFonts w:ascii="Times New Roman" w:hAnsi="Times New Roman"/>
          <w:sz w:val="28"/>
          <w:szCs w:val="28"/>
        </w:rPr>
        <w:t xml:space="preserve">. </w:t>
      </w:r>
    </w:p>
    <w:p w:rsidR="00DA5F55" w:rsidRPr="007B6493" w:rsidRDefault="00DA5F55" w:rsidP="007003AA">
      <w:pPr>
        <w:spacing w:line="240" w:lineRule="auto"/>
        <w:ind w:firstLine="567"/>
        <w:contextualSpacing/>
        <w:jc w:val="both"/>
        <w:rPr>
          <w:rFonts w:ascii="Times New Roman" w:hAnsi="Times New Roman"/>
          <w:sz w:val="28"/>
          <w:szCs w:val="28"/>
        </w:rPr>
      </w:pPr>
      <w:r w:rsidRPr="007B6493">
        <w:rPr>
          <w:rFonts w:ascii="Times New Roman" w:hAnsi="Times New Roman"/>
          <w:b/>
          <w:sz w:val="28"/>
          <w:szCs w:val="28"/>
        </w:rPr>
        <w:t>Послеоперационное кровотечение</w:t>
      </w:r>
      <w:r w:rsidRPr="007B6493">
        <w:rPr>
          <w:rFonts w:ascii="Times New Roman" w:hAnsi="Times New Roman"/>
          <w:sz w:val="28"/>
          <w:szCs w:val="28"/>
        </w:rPr>
        <w:t xml:space="preserve">. Еще одной важной проблемой являются послеоперационное кровотечение и другие экхимозы. В своих исследованиях доктор Golan и его соавторы указывают на частоту появления таких рисков примерно </w:t>
      </w:r>
      <w:r w:rsidR="00E552E0" w:rsidRPr="007B6493">
        <w:rPr>
          <w:rFonts w:ascii="Times New Roman" w:hAnsi="Times New Roman"/>
          <w:sz w:val="28"/>
          <w:szCs w:val="28"/>
        </w:rPr>
        <w:t xml:space="preserve">в </w:t>
      </w:r>
      <w:r w:rsidRPr="007B6493">
        <w:rPr>
          <w:rFonts w:ascii="Times New Roman" w:hAnsi="Times New Roman"/>
          <w:sz w:val="28"/>
          <w:szCs w:val="28"/>
        </w:rPr>
        <w:t>15% случаев пров</w:t>
      </w:r>
      <w:r w:rsidR="00C24D58" w:rsidRPr="007B6493">
        <w:rPr>
          <w:rFonts w:ascii="Times New Roman" w:hAnsi="Times New Roman"/>
          <w:sz w:val="28"/>
          <w:szCs w:val="28"/>
        </w:rPr>
        <w:t xml:space="preserve">едения верхней блефаропластики </w:t>
      </w:r>
      <w:r w:rsidRPr="007B6493">
        <w:rPr>
          <w:rFonts w:ascii="Times New Roman" w:hAnsi="Times New Roman"/>
          <w:sz w:val="28"/>
          <w:szCs w:val="28"/>
        </w:rPr>
        <w:fldChar w:fldCharType="begin" w:fldLock="1"/>
      </w:r>
      <w:r w:rsidR="00A0010C" w:rsidRPr="007B6493">
        <w:rPr>
          <w:rFonts w:ascii="Times New Roman" w:hAnsi="Times New Roman"/>
          <w:sz w:val="28"/>
          <w:szCs w:val="28"/>
        </w:rPr>
        <w:instrText>ADDIN CSL_CITATION {"citationItems":[{"id":"ITEM-1","itemData":{"DOI":"10.1097/DSS.0000000000000919","ISSN":"1076-0512","author":[{"dropping-particle":"","family":"Golan","given":"Shani","non-dropping-particle":"","parse-names":false,"suffix":""},{"dropping-particle":"","family":"Goldberg","given":"Robert A.","non-dropping-particle":"","parse-names":false,"suffix":""}],"container-title":"Dermatologic Surgery","id":"ITEM-1","issue":"2","issued":{"date-parts":[["2017","2","1"]]},"page":"307-309","publisher":"Lippincott Williams and Wilkins","title":"Time Course Analysis of Upper Blepharoplasty Complications","type":"article-journal","volume":"43"},"uris":["http://www.mendeley.com/documents/?uuid=51908de8-add7-33dc-84e3-9b178cde804a"]}],"mendeley":{"formattedCitation":"[Golan, Goldberg, 2017]","manualFormatting":"[128]","plainTextFormattedCitation":"[Golan, Goldberg, 2017]","previouslyFormattedCitation":"[Golan, Goldberg, 2017]"},"properties":{"noteIndex":0},"schema":"https://github.com/citation-style-language/schema/raw/master/csl-citation.json"}</w:instrText>
      </w:r>
      <w:r w:rsidRPr="007B6493">
        <w:rPr>
          <w:rFonts w:ascii="Times New Roman" w:hAnsi="Times New Roman"/>
          <w:sz w:val="28"/>
          <w:szCs w:val="28"/>
        </w:rPr>
        <w:fldChar w:fldCharType="separate"/>
      </w:r>
      <w:r w:rsidRPr="007B6493">
        <w:rPr>
          <w:rFonts w:ascii="Times New Roman" w:hAnsi="Times New Roman"/>
          <w:noProof/>
          <w:sz w:val="28"/>
          <w:szCs w:val="28"/>
        </w:rPr>
        <w:t>[</w:t>
      </w:r>
      <w:r w:rsidR="00C25AD3" w:rsidRPr="007B6493">
        <w:rPr>
          <w:rFonts w:ascii="Times New Roman" w:hAnsi="Times New Roman"/>
          <w:noProof/>
          <w:sz w:val="28"/>
          <w:szCs w:val="28"/>
        </w:rPr>
        <w:t>1</w:t>
      </w:r>
      <w:r w:rsidR="00F92B62" w:rsidRPr="007B6493">
        <w:rPr>
          <w:rFonts w:ascii="Times New Roman" w:hAnsi="Times New Roman"/>
          <w:noProof/>
          <w:sz w:val="28"/>
          <w:szCs w:val="28"/>
        </w:rPr>
        <w:t>29</w:t>
      </w:r>
      <w:r w:rsidRPr="007B6493">
        <w:rPr>
          <w:rFonts w:ascii="Times New Roman" w:hAnsi="Times New Roman"/>
          <w:noProof/>
          <w:sz w:val="28"/>
          <w:szCs w:val="28"/>
        </w:rPr>
        <w:t>]</w:t>
      </w:r>
      <w:r w:rsidRPr="007B6493">
        <w:rPr>
          <w:rFonts w:ascii="Times New Roman" w:hAnsi="Times New Roman"/>
          <w:sz w:val="28"/>
          <w:szCs w:val="28"/>
        </w:rPr>
        <w:fldChar w:fldCharType="end"/>
      </w:r>
      <w:r w:rsidRPr="007B6493">
        <w:rPr>
          <w:rFonts w:ascii="Times New Roman" w:hAnsi="Times New Roman"/>
          <w:sz w:val="28"/>
          <w:szCs w:val="28"/>
        </w:rPr>
        <w:t>. При этом не требуется отдельного, специального лечения экхимоза и передних гематом при наличии простых петехий</w:t>
      </w:r>
      <w:r w:rsidR="00C25AD3" w:rsidRPr="007B6493">
        <w:rPr>
          <w:rFonts w:ascii="Times New Roman" w:hAnsi="Times New Roman"/>
          <w:sz w:val="28"/>
          <w:szCs w:val="28"/>
        </w:rPr>
        <w:t xml:space="preserve"> </w:t>
      </w:r>
      <w:r w:rsidRPr="007B6493">
        <w:rPr>
          <w:rFonts w:ascii="Times New Roman" w:hAnsi="Times New Roman"/>
          <w:sz w:val="28"/>
          <w:szCs w:val="28"/>
        </w:rPr>
        <w:fldChar w:fldCharType="begin" w:fldLock="1"/>
      </w:r>
      <w:r w:rsidR="00A0010C" w:rsidRPr="007B6493">
        <w:rPr>
          <w:rFonts w:ascii="Times New Roman" w:hAnsi="Times New Roman"/>
          <w:sz w:val="28"/>
          <w:szCs w:val="28"/>
          <w:lang w:val="de-DE"/>
        </w:rPr>
        <w:instrText>ADDIN CSL_CITATION {"citationItems":[{"id":"ITEM-1","itemData":{"DOI":"10.1055/s-0035-1556853","ISSN":"15360067","abstract":"The preoperative comprehensive evaluation of aging Asian patients seeking an Asian upper blepharoplasty and brow lift is imperative and should be performed meticulously. There are many methods of upper Asian face rejuvenation. Among them, the proper selection of operative technique is necessary. The operative technique for an aging Asian upper blepharoplasty and brow lift should be performed based on anatomical structures and their relationship. Modifications to the procedure are correlated with the degree of periorbital aging. The height of double fold in an aging Asian upper blepharoplasty should not exceed 10 mm from the eyelid margin when the eye is closed. The preservation of orbital fat during a blepharoplasty is needed for the prevention of periorbital hollowing, which looks older. For satisfactory results in aging Asian upper blepharoplasty and brow lift, the harmonization of the position of the upper eyelid and eyebrow is important. Noninvasive rejuvenation such as botulinum toxin and filler are good options for facial rejuvenation.","author":[{"dropping-particle":"","family":"Park","given":"David Daehwan","non-dropping-particle":"","parse-names":false,"suffix":""}],"container-title":"Seminars in Plastic Surgery","id":"ITEM-1","issue":"3","issued":{"date-parts":[["2015","8","18"]]},"page":"188-200","publisher":"Thieme Medical Publishers, Inc.","title":"Aging Asian Upper Blepharoplasty and Brow","type":"article-journal","volume":"29"},"uris":["http://www.mendeley.com/documents/?uuid=e85f6361-4984-3ac2-989e-96e9d1e07307"]}],"mendeley":{"formattedCitation":"[Park, 2015]","manualFormatting":"[125]","plainTextFormattedCitation":"[Park, 2015]","previouslyFormattedCitation":"[Park, 2015]"},"properties":{"noteIndex":0},"schema":"https://github.com/citation-style-language/schema/raw/master/csl-citation.json"}</w:instrText>
      </w:r>
      <w:r w:rsidRPr="007B6493">
        <w:rPr>
          <w:rFonts w:ascii="Times New Roman" w:hAnsi="Times New Roman"/>
          <w:sz w:val="28"/>
          <w:szCs w:val="28"/>
        </w:rPr>
        <w:fldChar w:fldCharType="separate"/>
      </w:r>
      <w:r w:rsidRPr="007B6493">
        <w:rPr>
          <w:rFonts w:ascii="Times New Roman" w:hAnsi="Times New Roman"/>
          <w:noProof/>
          <w:sz w:val="28"/>
          <w:szCs w:val="28"/>
          <w:lang w:val="de-DE"/>
        </w:rPr>
        <w:t>[</w:t>
      </w:r>
      <w:r w:rsidR="00C25AD3" w:rsidRPr="007B6493">
        <w:rPr>
          <w:rFonts w:ascii="Times New Roman" w:hAnsi="Times New Roman"/>
          <w:noProof/>
          <w:sz w:val="28"/>
          <w:szCs w:val="28"/>
          <w:lang w:val="de-DE"/>
        </w:rPr>
        <w:t>12</w:t>
      </w:r>
      <w:r w:rsidR="00F92B62" w:rsidRPr="007B6493">
        <w:rPr>
          <w:rFonts w:ascii="Times New Roman" w:hAnsi="Times New Roman"/>
          <w:noProof/>
          <w:sz w:val="28"/>
          <w:szCs w:val="28"/>
          <w:lang w:val="en-US"/>
        </w:rPr>
        <w:t>6</w:t>
      </w:r>
      <w:r w:rsidR="00294C5C" w:rsidRPr="007B6493">
        <w:rPr>
          <w:rFonts w:ascii="Times New Roman" w:hAnsi="Times New Roman"/>
          <w:noProof/>
          <w:sz w:val="28"/>
          <w:szCs w:val="28"/>
          <w:lang w:val="en-US"/>
        </w:rPr>
        <w:t>,с. 8</w:t>
      </w:r>
      <w:r w:rsidRPr="007B6493">
        <w:rPr>
          <w:rFonts w:ascii="Times New Roman" w:hAnsi="Times New Roman"/>
          <w:noProof/>
          <w:sz w:val="28"/>
          <w:szCs w:val="28"/>
          <w:lang w:val="de-DE"/>
        </w:rPr>
        <w:t>]</w:t>
      </w:r>
      <w:r w:rsidRPr="007B6493">
        <w:rPr>
          <w:rFonts w:ascii="Times New Roman" w:hAnsi="Times New Roman"/>
          <w:sz w:val="28"/>
          <w:szCs w:val="28"/>
        </w:rPr>
        <w:fldChar w:fldCharType="end"/>
      </w:r>
      <w:r w:rsidRPr="007B6493">
        <w:rPr>
          <w:rFonts w:ascii="Times New Roman" w:hAnsi="Times New Roman"/>
          <w:sz w:val="28"/>
          <w:szCs w:val="28"/>
          <w:lang w:val="de-DE"/>
        </w:rPr>
        <w:t xml:space="preserve">. </w:t>
      </w:r>
      <w:r w:rsidRPr="007B6493">
        <w:rPr>
          <w:rFonts w:ascii="Times New Roman" w:hAnsi="Times New Roman"/>
          <w:noProof/>
          <w:sz w:val="28"/>
          <w:szCs w:val="28"/>
          <w:lang w:val="de-DE"/>
        </w:rPr>
        <w:t>Grumbine</w:t>
      </w:r>
      <w:r w:rsidRPr="007B6493">
        <w:rPr>
          <w:rFonts w:ascii="Times New Roman" w:hAnsi="Times New Roman"/>
          <w:sz w:val="28"/>
          <w:szCs w:val="28"/>
          <w:lang w:val="de-DE"/>
        </w:rPr>
        <w:t xml:space="preserve"> </w:t>
      </w:r>
      <w:r w:rsidRPr="007B6493">
        <w:rPr>
          <w:rFonts w:ascii="Times New Roman" w:hAnsi="Times New Roman"/>
          <w:sz w:val="28"/>
          <w:szCs w:val="28"/>
        </w:rPr>
        <w:t>и</w:t>
      </w:r>
      <w:r w:rsidRPr="007B6493">
        <w:rPr>
          <w:rFonts w:ascii="Times New Roman" w:hAnsi="Times New Roman"/>
          <w:sz w:val="28"/>
          <w:szCs w:val="28"/>
          <w:lang w:val="de-DE"/>
        </w:rPr>
        <w:t xml:space="preserve"> </w:t>
      </w:r>
      <w:r w:rsidRPr="007B6493">
        <w:rPr>
          <w:rFonts w:ascii="Times New Roman" w:hAnsi="Times New Roman"/>
          <w:sz w:val="28"/>
          <w:szCs w:val="28"/>
        </w:rPr>
        <w:t>другие</w:t>
      </w:r>
      <w:r w:rsidRPr="007B6493">
        <w:rPr>
          <w:rFonts w:ascii="Times New Roman" w:hAnsi="Times New Roman"/>
          <w:sz w:val="28"/>
          <w:szCs w:val="28"/>
          <w:lang w:val="de-DE"/>
        </w:rPr>
        <w:t xml:space="preserve"> </w:t>
      </w:r>
      <w:r w:rsidRPr="007B6493">
        <w:rPr>
          <w:rFonts w:ascii="Times New Roman" w:hAnsi="Times New Roman"/>
          <w:sz w:val="28"/>
          <w:szCs w:val="28"/>
        </w:rPr>
        <w:t>выявили</w:t>
      </w:r>
      <w:r w:rsidRPr="007B6493">
        <w:rPr>
          <w:rFonts w:ascii="Times New Roman" w:hAnsi="Times New Roman"/>
          <w:sz w:val="28"/>
          <w:szCs w:val="28"/>
          <w:lang w:val="de-DE"/>
        </w:rPr>
        <w:t xml:space="preserve"> </w:t>
      </w:r>
      <w:r w:rsidRPr="007B6493">
        <w:rPr>
          <w:rFonts w:ascii="Times New Roman" w:hAnsi="Times New Roman"/>
          <w:sz w:val="28"/>
          <w:szCs w:val="28"/>
        </w:rPr>
        <w:t>два</w:t>
      </w:r>
      <w:r w:rsidRPr="007B6493">
        <w:rPr>
          <w:rFonts w:ascii="Times New Roman" w:hAnsi="Times New Roman"/>
          <w:sz w:val="28"/>
          <w:szCs w:val="28"/>
          <w:lang w:val="de-DE"/>
        </w:rPr>
        <w:t xml:space="preserve"> </w:t>
      </w:r>
      <w:r w:rsidRPr="007B6493">
        <w:rPr>
          <w:rFonts w:ascii="Times New Roman" w:hAnsi="Times New Roman"/>
          <w:sz w:val="28"/>
          <w:szCs w:val="28"/>
        </w:rPr>
        <w:t>случая</w:t>
      </w:r>
      <w:r w:rsidRPr="007B6493">
        <w:rPr>
          <w:rFonts w:ascii="Times New Roman" w:hAnsi="Times New Roman"/>
          <w:sz w:val="28"/>
          <w:szCs w:val="28"/>
          <w:lang w:val="de-DE"/>
        </w:rPr>
        <w:t xml:space="preserve"> </w:t>
      </w:r>
      <w:r w:rsidRPr="007B6493">
        <w:rPr>
          <w:rFonts w:ascii="Times New Roman" w:hAnsi="Times New Roman"/>
          <w:sz w:val="28"/>
          <w:szCs w:val="28"/>
        </w:rPr>
        <w:t>кровотечения</w:t>
      </w:r>
      <w:r w:rsidRPr="007B6493">
        <w:rPr>
          <w:rFonts w:ascii="Times New Roman" w:hAnsi="Times New Roman"/>
          <w:sz w:val="28"/>
          <w:szCs w:val="28"/>
          <w:lang w:val="de-DE"/>
        </w:rPr>
        <w:t xml:space="preserve"> </w:t>
      </w:r>
      <w:r w:rsidRPr="007B6493">
        <w:rPr>
          <w:rFonts w:ascii="Times New Roman" w:hAnsi="Times New Roman"/>
          <w:sz w:val="28"/>
          <w:szCs w:val="28"/>
        </w:rPr>
        <w:t>после</w:t>
      </w:r>
      <w:r w:rsidRPr="007B6493">
        <w:rPr>
          <w:rFonts w:ascii="Times New Roman" w:hAnsi="Times New Roman"/>
          <w:sz w:val="28"/>
          <w:szCs w:val="28"/>
          <w:lang w:val="de-DE"/>
        </w:rPr>
        <w:t xml:space="preserve"> </w:t>
      </w:r>
      <w:r w:rsidRPr="007B6493">
        <w:rPr>
          <w:rFonts w:ascii="Times New Roman" w:hAnsi="Times New Roman"/>
          <w:sz w:val="28"/>
          <w:szCs w:val="28"/>
        </w:rPr>
        <w:t>операции</w:t>
      </w:r>
      <w:r w:rsidRPr="007B6493">
        <w:rPr>
          <w:rFonts w:ascii="Times New Roman" w:hAnsi="Times New Roman"/>
          <w:sz w:val="28"/>
          <w:szCs w:val="28"/>
          <w:lang w:val="de-DE"/>
        </w:rPr>
        <w:t xml:space="preserve"> </w:t>
      </w:r>
      <w:r w:rsidRPr="007B6493">
        <w:rPr>
          <w:rFonts w:ascii="Times New Roman" w:hAnsi="Times New Roman"/>
          <w:sz w:val="28"/>
          <w:szCs w:val="28"/>
        </w:rPr>
        <w:t>верхней</w:t>
      </w:r>
      <w:r w:rsidRPr="007B6493">
        <w:rPr>
          <w:rFonts w:ascii="Times New Roman" w:hAnsi="Times New Roman"/>
          <w:sz w:val="28"/>
          <w:szCs w:val="28"/>
          <w:lang w:val="de-DE"/>
        </w:rPr>
        <w:t xml:space="preserve"> </w:t>
      </w:r>
      <w:r w:rsidRPr="007B6493">
        <w:rPr>
          <w:rFonts w:ascii="Times New Roman" w:hAnsi="Times New Roman"/>
          <w:sz w:val="28"/>
          <w:szCs w:val="28"/>
        </w:rPr>
        <w:t>блефаропластики</w:t>
      </w:r>
      <w:r w:rsidRPr="007B6493">
        <w:rPr>
          <w:rFonts w:ascii="Times New Roman" w:hAnsi="Times New Roman"/>
          <w:sz w:val="28"/>
          <w:szCs w:val="28"/>
          <w:lang w:val="de-DE"/>
        </w:rPr>
        <w:t xml:space="preserve">, </w:t>
      </w:r>
      <w:r w:rsidRPr="007B6493">
        <w:rPr>
          <w:rFonts w:ascii="Times New Roman" w:hAnsi="Times New Roman"/>
          <w:sz w:val="28"/>
          <w:szCs w:val="28"/>
        </w:rPr>
        <w:t>произошедших</w:t>
      </w:r>
      <w:r w:rsidRPr="007B6493">
        <w:rPr>
          <w:rFonts w:ascii="Times New Roman" w:hAnsi="Times New Roman"/>
          <w:sz w:val="28"/>
          <w:szCs w:val="28"/>
          <w:lang w:val="de-DE"/>
        </w:rPr>
        <w:t xml:space="preserve"> </w:t>
      </w:r>
      <w:r w:rsidRPr="007B6493">
        <w:rPr>
          <w:rFonts w:ascii="Times New Roman" w:hAnsi="Times New Roman"/>
          <w:sz w:val="28"/>
          <w:szCs w:val="28"/>
        </w:rPr>
        <w:t>по</w:t>
      </w:r>
      <w:r w:rsidRPr="007B6493">
        <w:rPr>
          <w:rFonts w:ascii="Times New Roman" w:hAnsi="Times New Roman"/>
          <w:sz w:val="28"/>
          <w:szCs w:val="28"/>
          <w:lang w:val="de-DE"/>
        </w:rPr>
        <w:t xml:space="preserve"> </w:t>
      </w:r>
      <w:r w:rsidRPr="007B6493">
        <w:rPr>
          <w:rFonts w:ascii="Times New Roman" w:hAnsi="Times New Roman"/>
          <w:sz w:val="28"/>
          <w:szCs w:val="28"/>
        </w:rPr>
        <w:t>истечение</w:t>
      </w:r>
      <w:r w:rsidRPr="007B6493">
        <w:rPr>
          <w:rFonts w:ascii="Times New Roman" w:hAnsi="Times New Roman"/>
          <w:sz w:val="28"/>
          <w:szCs w:val="28"/>
          <w:lang w:val="de-DE"/>
        </w:rPr>
        <w:t xml:space="preserve"> 5-8 </w:t>
      </w:r>
      <w:r w:rsidRPr="007B6493">
        <w:rPr>
          <w:rFonts w:ascii="Times New Roman" w:hAnsi="Times New Roman"/>
          <w:sz w:val="28"/>
          <w:szCs w:val="28"/>
        </w:rPr>
        <w:t>дней</w:t>
      </w:r>
      <w:r w:rsidRPr="007B6493">
        <w:rPr>
          <w:rFonts w:ascii="Times New Roman" w:hAnsi="Times New Roman"/>
          <w:sz w:val="28"/>
          <w:szCs w:val="28"/>
          <w:lang w:val="de-DE"/>
        </w:rPr>
        <w:t xml:space="preserve">. </w:t>
      </w:r>
      <w:r w:rsidRPr="007B6493">
        <w:rPr>
          <w:rFonts w:ascii="Times New Roman" w:hAnsi="Times New Roman"/>
          <w:sz w:val="28"/>
          <w:szCs w:val="28"/>
        </w:rPr>
        <w:t>Было выявлено, что причиной стала артериальная гипертензия, не поддававшаяся контролю. Поэтому пластическому хирургу необходимо помнить о предварительном информировании пациентов о послеоперационных последствия</w:t>
      </w:r>
      <w:r w:rsidR="00E552E0" w:rsidRPr="007B6493">
        <w:rPr>
          <w:rFonts w:ascii="Times New Roman" w:hAnsi="Times New Roman"/>
          <w:sz w:val="28"/>
          <w:szCs w:val="28"/>
        </w:rPr>
        <w:t>х</w:t>
      </w:r>
      <w:r w:rsidRPr="007B6493">
        <w:rPr>
          <w:rFonts w:ascii="Times New Roman" w:hAnsi="Times New Roman"/>
          <w:sz w:val="28"/>
          <w:szCs w:val="28"/>
        </w:rPr>
        <w:t xml:space="preserve"> их системных заболеваний</w:t>
      </w:r>
      <w:r w:rsidR="00C25AD3" w:rsidRPr="007B6493">
        <w:rPr>
          <w:rFonts w:ascii="Times New Roman" w:hAnsi="Times New Roman"/>
          <w:sz w:val="28"/>
          <w:szCs w:val="28"/>
        </w:rPr>
        <w:t xml:space="preserve"> </w:t>
      </w:r>
      <w:r w:rsidRPr="007B6493">
        <w:rPr>
          <w:rFonts w:ascii="Times New Roman" w:hAnsi="Times New Roman"/>
          <w:sz w:val="28"/>
          <w:szCs w:val="28"/>
        </w:rPr>
        <w:fldChar w:fldCharType="begin" w:fldLock="1"/>
      </w:r>
      <w:r w:rsidR="00A0010C" w:rsidRPr="007B6493">
        <w:rPr>
          <w:rFonts w:ascii="Times New Roman" w:hAnsi="Times New Roman"/>
          <w:sz w:val="28"/>
          <w:szCs w:val="28"/>
        </w:rPr>
        <w:instrText>ADDIN CSL_CITATION {"citationItems":[{"id":"ITEM-1","itemData":{"DOI":"10.3109/01676830.2014.950294","ISSN":"17445108","PMID":"25797846","abstract":"Periocular and orbital hemorrhage are rare complications of blepharoplasty, with a reported incidence of 0.055%. These complications are even less common more than 48 h after surgery. The authors report 2 cases of postoperative hemorrhage 5 and 8 days following uncomplicated upper blepharoplasty in which the initiating factor seems to have been uncontrolled hypertension. Details of the presentation, management and follow-up of each patient are described. These cases serve as an important reminder that patients must be appropriately counseled regarding the postoperative implications of their systemic conditions.","author":[{"dropping-particle":"","family":"Grumbine","given":"F. Lawson","non-dropping-particle":"","parse-names":false,"suffix":""},{"dropping-particle":"","family":"Deparis","given":"Sarah W.","non-dropping-particle":"","parse-names":false,"suffix":""},{"dropping-particle":"","family":"Kersten","given":"Robert C.","non-dropping-particle":"","parse-names":false,"suffix":""},{"dropping-particle":"","family":"Vagefi","given":"M. Reza","non-dropping-particle":"","parse-names":false,"suffix":""}],"container-title":"Orbit","id":"ITEM-1","issue":"2","issued":{"date-parts":[["2015","4","1"]]},"page":"103-105","publisher":"Informa Healthcare","title":"Delayed periocular hemorrhage after upper blepharoplasty","type":"article-journal","volume":"34"},"uris":["http://www.mendeley.com/documents/?uuid=af0434ac-877e-3a83-aa42-d8e3864f2da4"]}],"mendeley":{"formattedCitation":"[Grumbine и др., 2015]","manualFormatting":"[129]","plainTextFormattedCitation":"[Grumbine и др., 2015]","previouslyFormattedCitation":"[Grumbine и др., 2015]"},"properties":{"noteIndex":0},"schema":"https://github.com/citation-style-language/schema/raw/master/csl-citation.json"}</w:instrText>
      </w:r>
      <w:r w:rsidRPr="007B6493">
        <w:rPr>
          <w:rFonts w:ascii="Times New Roman" w:hAnsi="Times New Roman"/>
          <w:sz w:val="28"/>
          <w:szCs w:val="28"/>
        </w:rPr>
        <w:fldChar w:fldCharType="separate"/>
      </w:r>
      <w:r w:rsidRPr="007B6493">
        <w:rPr>
          <w:rFonts w:ascii="Times New Roman" w:hAnsi="Times New Roman"/>
          <w:noProof/>
          <w:sz w:val="28"/>
          <w:szCs w:val="28"/>
        </w:rPr>
        <w:t>[</w:t>
      </w:r>
      <w:r w:rsidR="00C25AD3" w:rsidRPr="007B6493">
        <w:rPr>
          <w:rFonts w:ascii="Times New Roman" w:hAnsi="Times New Roman"/>
          <w:noProof/>
          <w:sz w:val="28"/>
          <w:szCs w:val="28"/>
        </w:rPr>
        <w:t>1</w:t>
      </w:r>
      <w:r w:rsidR="00F92B62" w:rsidRPr="007B6493">
        <w:rPr>
          <w:rFonts w:ascii="Times New Roman" w:hAnsi="Times New Roman"/>
          <w:noProof/>
          <w:sz w:val="28"/>
          <w:szCs w:val="28"/>
        </w:rPr>
        <w:t>30</w:t>
      </w:r>
      <w:r w:rsidRPr="007B6493">
        <w:rPr>
          <w:rFonts w:ascii="Times New Roman" w:hAnsi="Times New Roman"/>
          <w:noProof/>
          <w:sz w:val="28"/>
          <w:szCs w:val="28"/>
        </w:rPr>
        <w:t>]</w:t>
      </w:r>
      <w:r w:rsidRPr="007B6493">
        <w:rPr>
          <w:rFonts w:ascii="Times New Roman" w:hAnsi="Times New Roman"/>
          <w:sz w:val="28"/>
          <w:szCs w:val="28"/>
        </w:rPr>
        <w:fldChar w:fldCharType="end"/>
      </w:r>
      <w:r w:rsidRPr="007B6493">
        <w:rPr>
          <w:rFonts w:ascii="Times New Roman" w:hAnsi="Times New Roman"/>
          <w:sz w:val="28"/>
          <w:szCs w:val="28"/>
        </w:rPr>
        <w:t>.</w:t>
      </w:r>
    </w:p>
    <w:p w:rsidR="00DA5F55" w:rsidRPr="007B6493" w:rsidRDefault="00DA5F55" w:rsidP="007003AA">
      <w:pPr>
        <w:spacing w:after="0" w:line="240" w:lineRule="auto"/>
        <w:ind w:firstLine="567"/>
        <w:jc w:val="both"/>
        <w:rPr>
          <w:rFonts w:ascii="Times New Roman" w:hAnsi="Times New Roman"/>
          <w:sz w:val="28"/>
          <w:szCs w:val="28"/>
          <w:lang w:val="en-US"/>
        </w:rPr>
      </w:pPr>
      <w:r w:rsidRPr="007B6493">
        <w:rPr>
          <w:rFonts w:ascii="Times New Roman" w:hAnsi="Times New Roman"/>
          <w:b/>
          <w:sz w:val="28"/>
          <w:szCs w:val="28"/>
        </w:rPr>
        <w:t>Ретробульбарные кровоизлияния</w:t>
      </w:r>
      <w:r w:rsidRPr="007B6493">
        <w:rPr>
          <w:rFonts w:ascii="Times New Roman" w:hAnsi="Times New Roman"/>
          <w:sz w:val="28"/>
          <w:szCs w:val="28"/>
        </w:rPr>
        <w:t>. Одними из самых сложных и опасных последствий операций являются ретробульбарные кровоизлияния, они требуют особого внимания как осложнения</w:t>
      </w:r>
      <w:r w:rsidR="001B2480" w:rsidRPr="007B6493">
        <w:rPr>
          <w:rFonts w:ascii="Times New Roman" w:hAnsi="Times New Roman"/>
          <w:sz w:val="28"/>
          <w:szCs w:val="28"/>
        </w:rPr>
        <w:t>,</w:t>
      </w:r>
      <w:r w:rsidRPr="007B6493">
        <w:rPr>
          <w:rFonts w:ascii="Times New Roman" w:hAnsi="Times New Roman"/>
          <w:sz w:val="28"/>
          <w:szCs w:val="28"/>
        </w:rPr>
        <w:t xml:space="preserve"> способные вызвать такие последствия как синдром орбитального компартмента и даже потерю зрения</w:t>
      </w:r>
      <w:r w:rsidR="00C25AD3" w:rsidRPr="007B6493">
        <w:rPr>
          <w:rFonts w:ascii="Times New Roman" w:hAnsi="Times New Roman"/>
          <w:sz w:val="28"/>
          <w:szCs w:val="28"/>
        </w:rPr>
        <w:t xml:space="preserve"> </w:t>
      </w:r>
      <w:r w:rsidRPr="007B6493">
        <w:rPr>
          <w:rFonts w:ascii="Times New Roman" w:hAnsi="Times New Roman"/>
          <w:sz w:val="28"/>
          <w:szCs w:val="28"/>
        </w:rPr>
        <w:fldChar w:fldCharType="begin" w:fldLock="1"/>
      </w:r>
      <w:r w:rsidR="00A0010C" w:rsidRPr="007B6493">
        <w:rPr>
          <w:rFonts w:ascii="Times New Roman" w:hAnsi="Times New Roman"/>
          <w:sz w:val="28"/>
          <w:szCs w:val="28"/>
        </w:rPr>
        <w:instrText>ADDIN CSL_CITATION {"citationItems":[{"id":"ITEM-1","itemData":{"DOI":"10.1097/01.iop.0000235500.88819.c8","ISSN":"07409303","PMID":"16985426","abstract":"A healthy 45-year-old man had a retrobulbar hemorrhage 9 days after cosmetic upper eyelid blepharoplasty that resulted in permanent visual loss. After performing a left lateral canthotomy and cantholysis, intraocular pressure returned to normal and vision improved from no light perception to 20/40; however, the patient did have permanent visual field loss. To our knowledge, this is the longest period of time after blepharoplasty that a retrobulbar hemorrhage occurred. Ophthalmologists should have a heightened level of suspicion 1 to 2 weeks after surgery. ©2006 The American Society of Ophthalmic Plastic and Reconstructive Surgery, Inc.","author":[{"dropping-particle":"","family":"Teng","given":"Christopher C.","non-dropping-particle":"","parse-names":false,"suffix":""},{"dropping-particle":"","family":"Reddy","given":"Shantan","non-dropping-particle":"","parse-names":false,"suffix":""},{"dropping-particle":"","family":"Wong","given":"Jeffrey J.","non-dropping-particle":"","parse-names":false,"suffix":""},{"dropping-particle":"","family":"Lisman","given":"Richard D.","non-dropping-particle":"","parse-names":false,"suffix":""}],"container-title":"Ophthalmic Plastic and Reconstructive Surgery","id":"ITEM-1","issue":"5","issued":{"date-parts":[["2006","9"]]},"page":"388-389","publisher":"Ophthalmic Plast Reconstr Surg","title":"Retrobulbar hemorrhage nine days after cosmetic blepharoplasty resulting in permanent visual loss","type":"article-journal","volume":"22"},"uris":["http://www.mendeley.com/documents/?uuid=f750f84b-cd6b-37e3-b88b-1d37c07d74f5"]}],"mendeley":{"formattedCitation":"[Teng и др., 2006]","manualFormatting":"[130]","plainTextFormattedCitation":"[Teng и др., 2006]","previouslyFormattedCitation":"[Teng и др., 2006]"},"properties":{"noteIndex":0},"schema":"https://github.com/citation-style-language/schema/raw/master/csl-citation.json"}</w:instrText>
      </w:r>
      <w:r w:rsidRPr="007B6493">
        <w:rPr>
          <w:rFonts w:ascii="Times New Roman" w:hAnsi="Times New Roman"/>
          <w:sz w:val="28"/>
          <w:szCs w:val="28"/>
        </w:rPr>
        <w:fldChar w:fldCharType="separate"/>
      </w:r>
      <w:r w:rsidRPr="007B6493">
        <w:rPr>
          <w:rFonts w:ascii="Times New Roman" w:hAnsi="Times New Roman"/>
          <w:noProof/>
          <w:sz w:val="28"/>
          <w:szCs w:val="28"/>
        </w:rPr>
        <w:t>[</w:t>
      </w:r>
      <w:r w:rsidR="00C25AD3" w:rsidRPr="007B6493">
        <w:rPr>
          <w:rFonts w:ascii="Times New Roman" w:hAnsi="Times New Roman"/>
          <w:noProof/>
          <w:sz w:val="28"/>
          <w:szCs w:val="28"/>
        </w:rPr>
        <w:t>1</w:t>
      </w:r>
      <w:r w:rsidR="00F12811" w:rsidRPr="007B6493">
        <w:rPr>
          <w:rFonts w:ascii="Times New Roman" w:hAnsi="Times New Roman"/>
          <w:noProof/>
          <w:sz w:val="28"/>
          <w:szCs w:val="28"/>
        </w:rPr>
        <w:t>3</w:t>
      </w:r>
      <w:r w:rsidR="00F92B62" w:rsidRPr="007B6493">
        <w:rPr>
          <w:rFonts w:ascii="Times New Roman" w:hAnsi="Times New Roman"/>
          <w:noProof/>
          <w:sz w:val="28"/>
          <w:szCs w:val="28"/>
        </w:rPr>
        <w:t>1</w:t>
      </w:r>
      <w:r w:rsidRPr="007B6493">
        <w:rPr>
          <w:rFonts w:ascii="Times New Roman" w:hAnsi="Times New Roman"/>
          <w:noProof/>
          <w:sz w:val="28"/>
          <w:szCs w:val="28"/>
        </w:rPr>
        <w:t>]</w:t>
      </w:r>
      <w:r w:rsidRPr="007B6493">
        <w:rPr>
          <w:rFonts w:ascii="Times New Roman" w:hAnsi="Times New Roman"/>
          <w:sz w:val="28"/>
          <w:szCs w:val="28"/>
        </w:rPr>
        <w:fldChar w:fldCharType="end"/>
      </w:r>
      <w:r w:rsidRPr="007B6493">
        <w:rPr>
          <w:rFonts w:ascii="Times New Roman" w:hAnsi="Times New Roman"/>
          <w:sz w:val="28"/>
          <w:szCs w:val="28"/>
        </w:rPr>
        <w:t>. Лечение таких сложных последствий необходимо фокусировать на уменьшении риска потери зрения из-за кровоизлияния в глазницу, на интраоперационном и послеоперационном медикаментозном и хирургическом лечении</w:t>
      </w:r>
      <w:r w:rsidR="000B0ACF" w:rsidRPr="007B6493">
        <w:rPr>
          <w:rFonts w:ascii="Times New Roman" w:hAnsi="Times New Roman"/>
          <w:sz w:val="28"/>
          <w:szCs w:val="28"/>
        </w:rPr>
        <w:t xml:space="preserve"> </w:t>
      </w:r>
      <w:r w:rsidRPr="007B6493">
        <w:rPr>
          <w:rFonts w:ascii="Times New Roman" w:hAnsi="Times New Roman"/>
          <w:sz w:val="28"/>
          <w:szCs w:val="28"/>
        </w:rPr>
        <w:fldChar w:fldCharType="begin" w:fldLock="1"/>
      </w:r>
      <w:r w:rsidR="00A0010C" w:rsidRPr="007B6493">
        <w:rPr>
          <w:rFonts w:ascii="Times New Roman" w:hAnsi="Times New Roman"/>
          <w:sz w:val="28"/>
          <w:szCs w:val="28"/>
          <w:lang w:val="en-US"/>
        </w:rPr>
        <w:instrText>ADDIN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CSL</w:instrText>
      </w:r>
      <w:r w:rsidR="00A0010C" w:rsidRPr="007B6493">
        <w:rPr>
          <w:rFonts w:ascii="Times New Roman" w:hAnsi="Times New Roman"/>
          <w:sz w:val="28"/>
          <w:szCs w:val="28"/>
        </w:rPr>
        <w:instrText>_</w:instrText>
      </w:r>
      <w:r w:rsidR="00A0010C" w:rsidRPr="007B6493">
        <w:rPr>
          <w:rFonts w:ascii="Times New Roman" w:hAnsi="Times New Roman"/>
          <w:sz w:val="28"/>
          <w:szCs w:val="28"/>
          <w:lang w:val="en-US"/>
        </w:rPr>
        <w:instrText>CITATION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citationItems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id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ITEM</w:instrText>
      </w:r>
      <w:r w:rsidR="00A0010C" w:rsidRPr="007B6493">
        <w:rPr>
          <w:rFonts w:ascii="Times New Roman" w:hAnsi="Times New Roman"/>
          <w:sz w:val="28"/>
          <w:szCs w:val="28"/>
        </w:rPr>
        <w:instrText>-1","</w:instrText>
      </w:r>
      <w:r w:rsidR="00A0010C" w:rsidRPr="007B6493">
        <w:rPr>
          <w:rFonts w:ascii="Times New Roman" w:hAnsi="Times New Roman"/>
          <w:sz w:val="28"/>
          <w:szCs w:val="28"/>
          <w:lang w:val="en-US"/>
        </w:rPr>
        <w:instrText>itemData</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DOI</w:instrText>
      </w:r>
      <w:r w:rsidR="00A0010C" w:rsidRPr="007B6493">
        <w:rPr>
          <w:rFonts w:ascii="Times New Roman" w:hAnsi="Times New Roman"/>
          <w:sz w:val="28"/>
          <w:szCs w:val="28"/>
        </w:rPr>
        <w:instrText>":"10.1016/</w:instrText>
      </w:r>
      <w:r w:rsidR="00A0010C" w:rsidRPr="007B6493">
        <w:rPr>
          <w:rFonts w:ascii="Times New Roman" w:hAnsi="Times New Roman"/>
          <w:sz w:val="28"/>
          <w:szCs w:val="28"/>
          <w:lang w:val="en-US"/>
        </w:rPr>
        <w:instrText>j</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fsc</w:instrText>
      </w:r>
      <w:r w:rsidR="00A0010C" w:rsidRPr="007B6493">
        <w:rPr>
          <w:rFonts w:ascii="Times New Roman" w:hAnsi="Times New Roman"/>
          <w:sz w:val="28"/>
          <w:szCs w:val="28"/>
        </w:rPr>
        <w:instrText>.2010.05.002","</w:instrText>
      </w:r>
      <w:r w:rsidR="00A0010C" w:rsidRPr="007B6493">
        <w:rPr>
          <w:rFonts w:ascii="Times New Roman" w:hAnsi="Times New Roman"/>
          <w:sz w:val="28"/>
          <w:szCs w:val="28"/>
          <w:lang w:val="en-US"/>
        </w:rPr>
        <w:instrText>ISSN</w:instrText>
      </w:r>
      <w:r w:rsidR="00A0010C" w:rsidRPr="007B6493">
        <w:rPr>
          <w:rFonts w:ascii="Times New Roman" w:hAnsi="Times New Roman"/>
          <w:sz w:val="28"/>
          <w:szCs w:val="28"/>
        </w:rPr>
        <w:instrText>":"10647406","</w:instrText>
      </w:r>
      <w:r w:rsidR="00A0010C" w:rsidRPr="007B6493">
        <w:rPr>
          <w:rFonts w:ascii="Times New Roman" w:hAnsi="Times New Roman"/>
          <w:sz w:val="28"/>
          <w:szCs w:val="28"/>
          <w:lang w:val="en-US"/>
        </w:rPr>
        <w:instrText>PMID</w:instrText>
      </w:r>
      <w:r w:rsidR="00A0010C" w:rsidRPr="007B6493">
        <w:rPr>
          <w:rFonts w:ascii="Times New Roman" w:hAnsi="Times New Roman"/>
          <w:sz w:val="28"/>
          <w:szCs w:val="28"/>
        </w:rPr>
        <w:instrText>":"20659676","</w:instrText>
      </w:r>
      <w:r w:rsidR="00A0010C" w:rsidRPr="007B6493">
        <w:rPr>
          <w:rFonts w:ascii="Times New Roman" w:hAnsi="Times New Roman"/>
          <w:sz w:val="28"/>
          <w:szCs w:val="28"/>
          <w:lang w:val="en-US"/>
        </w:rPr>
        <w:instrText>abstract</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Thorough</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preoperative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evaluation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with</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meticulous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surgical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planning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achieve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facial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aesthetic</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balance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between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forehead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eyelids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midface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imperative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avoid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decrease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potential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functional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cosmetic</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complications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cosmetic</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periocular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surgery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Before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performing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surgery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physician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should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aware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patient</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history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dry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eyes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previous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facial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trauma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previous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injection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Botox</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Cosmetic</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history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previous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laser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assisted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situ</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keratomileusis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past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facial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surgery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full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evaluation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should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performed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upper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eyelid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brow</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region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assess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presence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brow</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ptosis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brow</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eyelid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asymmetry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dermatochalasis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pseudodermatochalasis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eyelid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ptosis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deep</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superior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sulcus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lower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eyelid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cheek</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examination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special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attention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should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directed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diagnosis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underlying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negative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vector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dry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eyes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prominent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eyes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lower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lid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retraction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ectropion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lateral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canthal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dystopia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lower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eyelid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laxity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scleral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show</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lagophthalmos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with</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rejuvenation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goal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that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focuses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obtaining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youthful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fullness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through</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repositioning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reinforcing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efforts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avoid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negative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effects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hollowness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Intraoperative and postoperative medical and surgical management of cosmetic periocular surgery complications focus on decreasing the risk of postoperative ptosis, lagophthalmos, lid retraction, and lid asymmetry, with special attention to limiting the risk of visual loss secondary to orbital hemorrhage. © 2010 Elsevier Inc.","author":[{"dropping-particle":"","family":"Mack","given":"William P.","non-dropping-particle":"","parse-names":false,"suffix":""}],"container-title":"Facial Plastic Surgery Clinics of North America","id":"ITEM-1","issue":"3","issued":{"date-parts":[["2010","8","1"]]},"page":"435-456","publisher":"Elsevier","title":"Complications in periocular rejuvenation","type":"article","volume":"18"},"uris":["http://www.mendeley.com/documents/?uuid=ede01bdd-3b14-39e7-8d4d-5931fd30aa86"]}],"mendeley":{"formattedCitation":"[Mack, 2010]","manualFormatting":"[119]","plainTextFormattedCitation":"[Mack, 2010]","previouslyFormattedCitation":"[Mack, 2010]"},"properties":{"noteIndex":0},"schema":"https://github.com/citation-style-language/schema/raw/master/csl-citation.json"}</w:instrText>
      </w:r>
      <w:r w:rsidRPr="007B6493">
        <w:rPr>
          <w:rFonts w:ascii="Times New Roman" w:hAnsi="Times New Roman"/>
          <w:sz w:val="28"/>
          <w:szCs w:val="28"/>
        </w:rPr>
        <w:fldChar w:fldCharType="separate"/>
      </w:r>
      <w:r w:rsidRPr="007B6493">
        <w:rPr>
          <w:rFonts w:ascii="Times New Roman" w:hAnsi="Times New Roman"/>
          <w:noProof/>
          <w:sz w:val="28"/>
          <w:szCs w:val="28"/>
          <w:lang w:val="en-US"/>
        </w:rPr>
        <w:t>[</w:t>
      </w:r>
      <w:r w:rsidR="006F1DC9" w:rsidRPr="007B6493">
        <w:rPr>
          <w:rFonts w:ascii="Times New Roman" w:hAnsi="Times New Roman"/>
          <w:noProof/>
          <w:sz w:val="28"/>
          <w:szCs w:val="28"/>
          <w:lang w:val="en-US"/>
        </w:rPr>
        <w:t>1</w:t>
      </w:r>
      <w:r w:rsidR="00307FAA" w:rsidRPr="007B6493">
        <w:rPr>
          <w:rFonts w:ascii="Times New Roman" w:hAnsi="Times New Roman"/>
          <w:noProof/>
          <w:sz w:val="28"/>
          <w:szCs w:val="28"/>
          <w:lang w:val="en-US"/>
        </w:rPr>
        <w:t>2</w:t>
      </w:r>
      <w:r w:rsidR="00F92B62" w:rsidRPr="007B6493">
        <w:rPr>
          <w:rFonts w:ascii="Times New Roman" w:hAnsi="Times New Roman"/>
          <w:noProof/>
          <w:sz w:val="28"/>
          <w:szCs w:val="28"/>
        </w:rPr>
        <w:t>0</w:t>
      </w:r>
      <w:r w:rsidR="00294C5C" w:rsidRPr="007B6493">
        <w:rPr>
          <w:rFonts w:ascii="Times New Roman" w:hAnsi="Times New Roman"/>
          <w:noProof/>
          <w:sz w:val="28"/>
          <w:szCs w:val="28"/>
        </w:rPr>
        <w:t>,с. 12</w:t>
      </w:r>
      <w:r w:rsidRPr="007B6493">
        <w:rPr>
          <w:rFonts w:ascii="Times New Roman" w:hAnsi="Times New Roman"/>
          <w:noProof/>
          <w:sz w:val="28"/>
          <w:szCs w:val="28"/>
          <w:lang w:val="en-US"/>
        </w:rPr>
        <w:t>]</w:t>
      </w:r>
      <w:r w:rsidRPr="007B6493">
        <w:rPr>
          <w:rFonts w:ascii="Times New Roman" w:hAnsi="Times New Roman"/>
          <w:sz w:val="28"/>
          <w:szCs w:val="28"/>
        </w:rPr>
        <w:fldChar w:fldCharType="end"/>
      </w:r>
      <w:r w:rsidRPr="007B6493">
        <w:rPr>
          <w:rFonts w:ascii="Times New Roman" w:hAnsi="Times New Roman"/>
          <w:sz w:val="28"/>
          <w:szCs w:val="28"/>
          <w:lang w:val="en-US"/>
        </w:rPr>
        <w:t xml:space="preserve">.  </w:t>
      </w:r>
      <w:r w:rsidR="00E552E0" w:rsidRPr="007B6493">
        <w:rPr>
          <w:rFonts w:ascii="Times New Roman" w:hAnsi="Times New Roman"/>
          <w:sz w:val="28"/>
          <w:szCs w:val="28"/>
        </w:rPr>
        <w:t xml:space="preserve">Предлагается </w:t>
      </w:r>
      <w:r w:rsidRPr="007B6493">
        <w:rPr>
          <w:rFonts w:ascii="Times New Roman" w:hAnsi="Times New Roman"/>
          <w:sz w:val="28"/>
          <w:szCs w:val="28"/>
        </w:rPr>
        <w:t>статистика</w:t>
      </w:r>
      <w:r w:rsidRPr="007B6493">
        <w:rPr>
          <w:rFonts w:ascii="Times New Roman" w:hAnsi="Times New Roman"/>
          <w:sz w:val="28"/>
          <w:szCs w:val="28"/>
          <w:lang w:val="en-US"/>
        </w:rPr>
        <w:t xml:space="preserve"> </w:t>
      </w:r>
      <w:r w:rsidRPr="007B6493">
        <w:rPr>
          <w:rFonts w:ascii="Times New Roman" w:hAnsi="Times New Roman"/>
          <w:sz w:val="28"/>
          <w:szCs w:val="28"/>
        </w:rPr>
        <w:t>описанных</w:t>
      </w:r>
      <w:r w:rsidRPr="007B6493">
        <w:rPr>
          <w:rFonts w:ascii="Times New Roman" w:hAnsi="Times New Roman"/>
          <w:sz w:val="28"/>
          <w:szCs w:val="28"/>
          <w:lang w:val="en-GB"/>
        </w:rPr>
        <w:t xml:space="preserve"> </w:t>
      </w:r>
      <w:r w:rsidRPr="007B6493">
        <w:rPr>
          <w:rFonts w:ascii="Times New Roman" w:hAnsi="Times New Roman"/>
          <w:sz w:val="28"/>
          <w:szCs w:val="28"/>
        </w:rPr>
        <w:t>случаев</w:t>
      </w:r>
      <w:r w:rsidRPr="007B6493">
        <w:rPr>
          <w:rFonts w:ascii="Times New Roman" w:hAnsi="Times New Roman"/>
          <w:sz w:val="28"/>
          <w:szCs w:val="28"/>
          <w:lang w:val="en-US"/>
        </w:rPr>
        <w:t>:</w:t>
      </w:r>
    </w:p>
    <w:p w:rsidR="00DA5F55" w:rsidRPr="007B6493" w:rsidRDefault="00DA5F55" w:rsidP="000D3869">
      <w:pPr>
        <w:numPr>
          <w:ilvl w:val="0"/>
          <w:numId w:val="28"/>
        </w:numPr>
        <w:tabs>
          <w:tab w:val="left" w:pos="851"/>
        </w:tabs>
        <w:spacing w:after="0" w:line="240" w:lineRule="auto"/>
        <w:ind w:left="0" w:firstLine="567"/>
        <w:jc w:val="both"/>
        <w:rPr>
          <w:rFonts w:ascii="Times New Roman" w:hAnsi="Times New Roman"/>
          <w:sz w:val="28"/>
          <w:szCs w:val="28"/>
        </w:rPr>
      </w:pPr>
      <w:r w:rsidRPr="007B6493">
        <w:rPr>
          <w:rFonts w:ascii="Times New Roman" w:hAnsi="Times New Roman"/>
          <w:sz w:val="28"/>
          <w:szCs w:val="28"/>
        </w:rPr>
        <w:t xml:space="preserve">орбитальное кровоизлияние - 0,055% </w:t>
      </w:r>
    </w:p>
    <w:p w:rsidR="00DA5F55" w:rsidRPr="007B6493" w:rsidRDefault="00DA5F55" w:rsidP="000D3869">
      <w:pPr>
        <w:numPr>
          <w:ilvl w:val="0"/>
          <w:numId w:val="28"/>
        </w:numPr>
        <w:tabs>
          <w:tab w:val="left" w:pos="851"/>
        </w:tabs>
        <w:spacing w:after="0" w:line="240" w:lineRule="auto"/>
        <w:ind w:left="0" w:firstLine="567"/>
        <w:jc w:val="both"/>
        <w:rPr>
          <w:rFonts w:ascii="Times New Roman" w:hAnsi="Times New Roman"/>
          <w:sz w:val="28"/>
          <w:szCs w:val="28"/>
        </w:rPr>
      </w:pPr>
      <w:r w:rsidRPr="007B6493">
        <w:rPr>
          <w:rFonts w:ascii="Times New Roman" w:hAnsi="Times New Roman"/>
          <w:sz w:val="28"/>
          <w:szCs w:val="28"/>
        </w:rPr>
        <w:t xml:space="preserve">орбитальное кровоизлияние (с постоянной потерей зрения) - 0,0045% </w:t>
      </w:r>
    </w:p>
    <w:p w:rsidR="00DA5F55" w:rsidRPr="007B6493" w:rsidRDefault="00DA5F55" w:rsidP="007003AA">
      <w:pPr>
        <w:spacing w:line="240" w:lineRule="auto"/>
        <w:ind w:firstLine="567"/>
        <w:contextualSpacing/>
        <w:jc w:val="both"/>
        <w:rPr>
          <w:rFonts w:ascii="Times New Roman" w:hAnsi="Times New Roman"/>
          <w:sz w:val="28"/>
          <w:szCs w:val="28"/>
        </w:rPr>
      </w:pPr>
      <w:r w:rsidRPr="007B6493">
        <w:rPr>
          <w:rFonts w:ascii="Times New Roman" w:hAnsi="Times New Roman"/>
          <w:sz w:val="28"/>
          <w:szCs w:val="28"/>
        </w:rPr>
        <w:t>Далее приводятся некоторые данные за 2018, полученные в результате систематического обзора, проведенного Christie et al. (изучено 93 случая ретробульбарной гематомы из 429 статей): полное восстановление зрения 51%; частичное восстановление зрения 27%; слепота 22%. Ретробульбарная гематома признана экстренным состоянием, требующим немедленного лечения. Чем раньше выявлена данная проблем</w:t>
      </w:r>
      <w:r w:rsidR="001B2480" w:rsidRPr="007B6493">
        <w:rPr>
          <w:rFonts w:ascii="Times New Roman" w:hAnsi="Times New Roman"/>
          <w:sz w:val="28"/>
          <w:szCs w:val="28"/>
        </w:rPr>
        <w:t>а</w:t>
      </w:r>
      <w:r w:rsidRPr="007B6493">
        <w:rPr>
          <w:rFonts w:ascii="Times New Roman" w:hAnsi="Times New Roman"/>
          <w:sz w:val="28"/>
          <w:szCs w:val="28"/>
        </w:rPr>
        <w:t xml:space="preserve">, тем больше шансов восстановить зрение пациента </w:t>
      </w:r>
      <w:r w:rsidRPr="007B6493">
        <w:rPr>
          <w:rFonts w:ascii="Times New Roman" w:hAnsi="Times New Roman"/>
          <w:sz w:val="28"/>
          <w:szCs w:val="28"/>
        </w:rPr>
        <w:fldChar w:fldCharType="begin" w:fldLock="1"/>
      </w:r>
      <w:r w:rsidR="00A0010C" w:rsidRPr="007B6493">
        <w:rPr>
          <w:rFonts w:ascii="Times New Roman" w:hAnsi="Times New Roman"/>
          <w:sz w:val="28"/>
          <w:szCs w:val="28"/>
        </w:rPr>
        <w:instrText>ADDIN CSL_CITATION {"citationItems":[{"id":"ITEM-1","itemData":{"DOI":"10.1016/j.bjps.2017.10.025","ISSN":"18780539","PMID":"29239798","abstract":"Introduction: Retrobulbar hematoma (RBH), a rare but serious condition, can result in permanent vision loss. Although it is a known complication following trauma or facial fracture reduction, sinus surgery, or blepharoplasty, factors related to patient outcomes are not well-defined. A systematic review was performed to determine the relation of patient/treatment factors to outcomes. Methods: Articles retrieved from a PubMed search (1989–2017) were reviewed. Demographic information, etiology, symptoms, and final vision outcomes were analyzed using Fisher's exact tests, single and multiple predictor logistic regression. Results: Of 429 articles identified, 16 were included in the study. 93 cases of retrobulbar hematoma were included. 74% occurred after trauma, while 26% occurred postoperatively. Onset of symptoms occurred after approximately 24 hours. 28% received treatment within 1 hour, 54% within 1–24 hours, and 18% after 24 hours. 51% had complete visual recovery, while 27% had partial recovery, and 22% developed blindness. Older patients and patients who sustained trauma were less likely to have a full recovery (p = 0.029, p = 0.023). Increasing number of symptoms trended towards a prediction of blindness (p = 0.092). Surgical decompression and shorter time to treatment were each highly predictive of full recovery (p = 0.024, p = 0.003) and decreased likelihood of blindness (p = 0.037, p = 0.045); use of steroids was not found to be significant. Discussion: Retrobulbar hematoma is a diagnostic and therapeutic emergency. Factors associated with improved outcomes include younger age, decreased number of total symptoms, surgical decompression, and shorter time to treatment. If recognized and treated early with surgical decompression, recovery of vision is possible.","author":[{"dropping-particle":"","family":"Christie","given":"Brian","non-dropping-particle":"","parse-names":false,"suffix":""},{"dropping-particle":"","family":"Block","given":"Lisa","non-dropping-particle":"","parse-names":false,"suffix":""},{"dropping-particle":"","family":"Ma","given":"Yue","non-dropping-particle":"","parse-names":false,"suffix":""},{"dropping-particle":"","family":"Wick","given":"Alexandra","non-dropping-particle":"","parse-names":false,"suffix":""},{"dropping-particle":"","family":"Afifi","given":"Ahmed","non-dropping-particle":"","parse-names":false,"suffix":""}],"container-title":"Journal of Plastic, Reconstructive and Aesthetic Surgery","id":"ITEM-1","issue":"2","issued":{"date-parts":[["2018","2","1"]]},"page":"155-161","publisher":"Churchill Livingstone","title":"Retrobulbar hematoma: A systematic review of factors related to outcomes","type":"article-journal","volume":"71"},"uris":["http://www.mendeley.com/documents/?uuid=be38f0e8-e457-3363-aa14-d4562db8334f"]}],"mendeley":{"formattedCitation":"[Christie и др., 2018]","manualFormatting":"[131]","plainTextFormattedCitation":"[Christie и др., 2018]","previouslyFormattedCitation":"[Christie и др., 2018]"},"properties":{"noteIndex":0},"schema":"https://github.com/citation-style-language/schema/raw/master/csl-citation.json"}</w:instrText>
      </w:r>
      <w:r w:rsidRPr="007B6493">
        <w:rPr>
          <w:rFonts w:ascii="Times New Roman" w:hAnsi="Times New Roman"/>
          <w:sz w:val="28"/>
          <w:szCs w:val="28"/>
        </w:rPr>
        <w:fldChar w:fldCharType="separate"/>
      </w:r>
      <w:r w:rsidRPr="007B6493">
        <w:rPr>
          <w:rFonts w:ascii="Times New Roman" w:hAnsi="Times New Roman"/>
          <w:noProof/>
          <w:sz w:val="28"/>
          <w:szCs w:val="28"/>
        </w:rPr>
        <w:t>[</w:t>
      </w:r>
      <w:r w:rsidR="008A4468" w:rsidRPr="007B6493">
        <w:rPr>
          <w:rFonts w:ascii="Times New Roman" w:hAnsi="Times New Roman"/>
          <w:noProof/>
          <w:sz w:val="28"/>
          <w:szCs w:val="28"/>
        </w:rPr>
        <w:t>1</w:t>
      </w:r>
      <w:r w:rsidR="00F12811" w:rsidRPr="007B6493">
        <w:rPr>
          <w:rFonts w:ascii="Times New Roman" w:hAnsi="Times New Roman"/>
          <w:noProof/>
          <w:sz w:val="28"/>
          <w:szCs w:val="28"/>
        </w:rPr>
        <w:t>3</w:t>
      </w:r>
      <w:r w:rsidR="00F92B62" w:rsidRPr="007B6493">
        <w:rPr>
          <w:rFonts w:ascii="Times New Roman" w:hAnsi="Times New Roman"/>
          <w:noProof/>
          <w:sz w:val="28"/>
          <w:szCs w:val="28"/>
        </w:rPr>
        <w:t>2</w:t>
      </w:r>
      <w:r w:rsidRPr="007B6493">
        <w:rPr>
          <w:rFonts w:ascii="Times New Roman" w:hAnsi="Times New Roman"/>
          <w:noProof/>
          <w:sz w:val="28"/>
          <w:szCs w:val="28"/>
        </w:rPr>
        <w:t>]</w:t>
      </w:r>
      <w:r w:rsidRPr="007B6493">
        <w:rPr>
          <w:rFonts w:ascii="Times New Roman" w:hAnsi="Times New Roman"/>
          <w:sz w:val="28"/>
          <w:szCs w:val="28"/>
        </w:rPr>
        <w:fldChar w:fldCharType="end"/>
      </w:r>
      <w:r w:rsidRPr="007B6493">
        <w:rPr>
          <w:rFonts w:ascii="Times New Roman" w:hAnsi="Times New Roman"/>
          <w:sz w:val="28"/>
          <w:szCs w:val="28"/>
        </w:rPr>
        <w:t>. Тактика лечения состоит в большинстве случаев из дренирования раны с прижиганием активных очагов кровотечений, боковой кантотомии, внутривенного введения стероидов и препаратов, снижающих внутриглазное давление. Реже в таких случаях применяют орбитальную декомпрессию и парацентез передней камеры</w:t>
      </w:r>
      <w:r w:rsidR="008A4468" w:rsidRPr="007B6493">
        <w:rPr>
          <w:rFonts w:ascii="Times New Roman" w:hAnsi="Times New Roman"/>
          <w:sz w:val="28"/>
          <w:szCs w:val="28"/>
        </w:rPr>
        <w:t xml:space="preserve"> </w:t>
      </w:r>
      <w:r w:rsidRPr="007B6493">
        <w:rPr>
          <w:rFonts w:ascii="Times New Roman" w:hAnsi="Times New Roman"/>
          <w:sz w:val="28"/>
          <w:szCs w:val="28"/>
        </w:rPr>
        <w:fldChar w:fldCharType="begin" w:fldLock="1"/>
      </w:r>
      <w:r w:rsidR="00A0010C" w:rsidRPr="007B6493">
        <w:rPr>
          <w:rFonts w:ascii="Times New Roman" w:hAnsi="Times New Roman"/>
          <w:sz w:val="28"/>
          <w:szCs w:val="28"/>
        </w:rPr>
        <w:instrText>ADDIN CSL_CITATION {"citationItems":[{"id":"ITEM-1","itemData":{"DOI":"10.1097/01.IOP.0000143711.48389.C5","ISSN":"07409303","PMID":"15599241","abstract":"Purpose: Orbital hemorrhage, especially when associated with visual loss, is a significant complication of cosmetic eyelid surgery. We investigated the incidence of this complication among cases handled by members of the American Society of Ophthalmic Plastic and Reconstructive Surgery. We also reviewed the length of time between surgery and the onset of bleeding and sought any factors that may contribute to these cases. Methods: A 2-page questionnaire was sent to all American Society of Ophthalmic Plastic and Reconstructive Surgery members. Responses were tabulated as to total numbers of cases performed, the incidence of postoperative orbital hemorrhage, treatments, and incidence of permanent visual loss. Comorbidities were also reviewed. Results: Two hundred thirty-seven responses were received from American Society of Ophthalmic Plastic and Reconstructive Surgery members, collectively representing 269,433 cases. Among these cases, there were 149 orbital hemorrhages, 48 cases associated with temporary visual loss, and 12 cases associated with permanent visual loss. The majority of these cases occurred within the first 3 hours of surgery, and the risk decreased significantly after 24 hours after surgery. Common comorbidities were hypertension, perioperative aspirin use, postoperative vomiting, and increased physical activity. Treatment commonly consisted of wound drainage with cauterization of active bleeders, lateral canthotomy, intravenous steroids, and intraocular pressure-lowering drugs. Orbital decompression was infrequently used; anterior chamber paracentesis was not used. This study is limited by recall biases regarding the number of cases performed by each responding surgeon and the number of relevant cases of orbital hemorrhage. Conclusions: The incidence of orbital hemorrhage associated with cosmetic eyelid surgery is 0.055% (1:2,000), and orbital hemorrhage with permanent visual loss is 0.0045% (1:10,000). Development of orbital hemorrhage is most common within the first 24 hours after surgery, especially within the first 0 to 3 hours, but can occur as late as several days after surgery.","author":[{"dropping-particle":"","family":"Hass","given":"Andrea N.","non-dropping-particle":"","parse-names":false,"suffix":""},{"dropping-particle":"","family":"Penne","given":"Robert B.","non-dropping-particle":"","parse-names":false,"suffix":""},{"dropping-particle":"","family":"Stefanyszyn","given":"Mary A.","non-dropping-particle":"","parse-names":false,"suffix":""},{"dropping-particle":"","family":"Flanagan","given":"Joseph C.","non-dropping-particle":"","parse-names":false,"suffix":""}],"container-title":"Ophthalmic Plastic and Reconstructive Surgery","id":"ITEM-1","issue":"6","issued":{"date-parts":[["2004","11"]]},"page":"426-432","publisher":"Ophthalmic Plast Reconstr Surg","title":"Incidence of postblepharoplasty orbital hemorrhage and associated visual loss","type":"article","volume":"20"},"uris":["http://www.mendeley.com/documents/?uuid=395d32a0-6f6d-30f3-af43-76a1cabf020a"]}],"mendeley":{"formattedCitation":"[Hass и др., 2004]","manualFormatting":"[132]","plainTextFormattedCitation":"[Hass и др., 2004]","previouslyFormattedCitation":"[Hass и др., 2004]"},"properties":{"noteIndex":0},"schema":"https://github.com/citation-style-language/schema/raw/master/csl-citation.json"}</w:instrText>
      </w:r>
      <w:r w:rsidRPr="007B6493">
        <w:rPr>
          <w:rFonts w:ascii="Times New Roman" w:hAnsi="Times New Roman"/>
          <w:sz w:val="28"/>
          <w:szCs w:val="28"/>
        </w:rPr>
        <w:fldChar w:fldCharType="separate"/>
      </w:r>
      <w:r w:rsidRPr="007B6493">
        <w:rPr>
          <w:rFonts w:ascii="Times New Roman" w:hAnsi="Times New Roman"/>
          <w:noProof/>
          <w:sz w:val="28"/>
          <w:szCs w:val="28"/>
        </w:rPr>
        <w:t>[</w:t>
      </w:r>
      <w:r w:rsidR="008A4468" w:rsidRPr="007B6493">
        <w:rPr>
          <w:rFonts w:ascii="Times New Roman" w:hAnsi="Times New Roman"/>
          <w:noProof/>
          <w:sz w:val="28"/>
          <w:szCs w:val="28"/>
        </w:rPr>
        <w:t>13</w:t>
      </w:r>
      <w:r w:rsidR="00F92B62" w:rsidRPr="007B6493">
        <w:rPr>
          <w:rFonts w:ascii="Times New Roman" w:hAnsi="Times New Roman"/>
          <w:noProof/>
          <w:sz w:val="28"/>
          <w:szCs w:val="28"/>
        </w:rPr>
        <w:t>3</w:t>
      </w:r>
      <w:r w:rsidRPr="007B6493">
        <w:rPr>
          <w:rFonts w:ascii="Times New Roman" w:hAnsi="Times New Roman"/>
          <w:noProof/>
          <w:sz w:val="28"/>
          <w:szCs w:val="28"/>
        </w:rPr>
        <w:t>]</w:t>
      </w:r>
      <w:r w:rsidRPr="007B6493">
        <w:rPr>
          <w:rFonts w:ascii="Times New Roman" w:hAnsi="Times New Roman"/>
          <w:sz w:val="28"/>
          <w:szCs w:val="28"/>
        </w:rPr>
        <w:fldChar w:fldCharType="end"/>
      </w:r>
      <w:r w:rsidRPr="007B6493">
        <w:rPr>
          <w:rFonts w:ascii="Times New Roman" w:hAnsi="Times New Roman"/>
          <w:sz w:val="28"/>
          <w:szCs w:val="28"/>
        </w:rPr>
        <w:t xml:space="preserve">. </w:t>
      </w:r>
    </w:p>
    <w:p w:rsidR="00DA5F55" w:rsidRPr="007B6493" w:rsidRDefault="00DA5F55" w:rsidP="007003AA">
      <w:pPr>
        <w:spacing w:line="240" w:lineRule="auto"/>
        <w:ind w:firstLine="567"/>
        <w:contextualSpacing/>
        <w:jc w:val="both"/>
        <w:rPr>
          <w:rFonts w:ascii="Times New Roman" w:hAnsi="Times New Roman"/>
          <w:sz w:val="28"/>
          <w:szCs w:val="28"/>
        </w:rPr>
      </w:pPr>
      <w:r w:rsidRPr="007B6493">
        <w:rPr>
          <w:rFonts w:ascii="Times New Roman" w:hAnsi="Times New Roman"/>
          <w:b/>
          <w:sz w:val="28"/>
          <w:szCs w:val="28"/>
        </w:rPr>
        <w:t xml:space="preserve">Диплопия </w:t>
      </w:r>
      <w:r w:rsidR="001616A3" w:rsidRPr="007B6493">
        <w:rPr>
          <w:rFonts w:ascii="Times New Roman" w:hAnsi="Times New Roman"/>
          <w:sz w:val="28"/>
          <w:szCs w:val="28"/>
        </w:rPr>
        <w:t>- довольно</w:t>
      </w:r>
      <w:r w:rsidRPr="007B6493">
        <w:rPr>
          <w:rFonts w:ascii="Times New Roman" w:hAnsi="Times New Roman"/>
          <w:sz w:val="28"/>
          <w:szCs w:val="28"/>
        </w:rPr>
        <w:t xml:space="preserve"> редкое осложнение – не более 0.2% </w:t>
      </w:r>
      <w:r w:rsidR="008A4468" w:rsidRPr="007B6493">
        <w:rPr>
          <w:rFonts w:ascii="Times New Roman" w:hAnsi="Times New Roman"/>
          <w:sz w:val="28"/>
          <w:szCs w:val="28"/>
        </w:rPr>
        <w:t>[13</w:t>
      </w:r>
      <w:r w:rsidR="00F92B62" w:rsidRPr="007B6493">
        <w:rPr>
          <w:rFonts w:ascii="Times New Roman" w:hAnsi="Times New Roman"/>
          <w:sz w:val="28"/>
          <w:szCs w:val="28"/>
        </w:rPr>
        <w:t>4</w:t>
      </w:r>
      <w:r w:rsidR="008A4468" w:rsidRPr="007B6493">
        <w:rPr>
          <w:rFonts w:ascii="Times New Roman" w:hAnsi="Times New Roman"/>
          <w:sz w:val="28"/>
          <w:szCs w:val="28"/>
        </w:rPr>
        <w:t>]</w:t>
      </w:r>
      <w:r w:rsidRPr="007B6493">
        <w:rPr>
          <w:rFonts w:ascii="Times New Roman" w:hAnsi="Times New Roman"/>
          <w:sz w:val="28"/>
          <w:szCs w:val="28"/>
        </w:rPr>
        <w:t>, имеются две ее разновидности: монокулярная и бинокулярная. Например, монокулярную диплопию способны вызывать мази, применяемые хирургом, синдром сухого глаза, рефракционные изменения после блефаропластики, все эти последствия касаются изменений на поверхности глазного яблока. Что касается бинокулярной вертикальной диплопии, при которой происходит повреждение блока (trochlear) и/или верхней косой мышцы, ее вызывает избыточное (чрезмерное) иссечение верхне-медиального жира</w:t>
      </w:r>
      <w:r w:rsidR="00B26CE5" w:rsidRPr="007B6493">
        <w:rPr>
          <w:rFonts w:ascii="Times New Roman" w:hAnsi="Times New Roman"/>
          <w:sz w:val="28"/>
          <w:szCs w:val="28"/>
        </w:rPr>
        <w:t xml:space="preserve"> </w:t>
      </w:r>
      <w:r w:rsidRPr="007B6493">
        <w:rPr>
          <w:rFonts w:ascii="Times New Roman" w:hAnsi="Times New Roman"/>
          <w:sz w:val="28"/>
          <w:szCs w:val="28"/>
        </w:rPr>
        <w:fldChar w:fldCharType="begin" w:fldLock="1"/>
      </w:r>
      <w:r w:rsidR="00A0010C" w:rsidRPr="007B6493">
        <w:rPr>
          <w:rFonts w:ascii="Times New Roman" w:hAnsi="Times New Roman"/>
          <w:sz w:val="28"/>
          <w:szCs w:val="28"/>
        </w:rPr>
        <w:instrText>ADDIN CSL_CITATION {"citationItems":[{"id":"ITEM-1","itemData":{"DOI":"10.1097/01.PRS.0000056840.61348.35","ISSN":"00321052","PMID":"12711971","abstract":"The purpose of this study was to report on 12 patients with acquired strabismus following cosmetic blepharoplasty and to identify patterns of strabismus related to the surgical procedure. Clinical ophthalmologic examinations were performed to specifically clarify the type of strabismus. Operative reports of the blepharoplasty procedures were reviewed. Patients were followed for a minimum of 3 months after the blepharoplasty procedure before surgical intervention was considered. Operative findings at corrective strabismus surgery were noted and an attempt was made to correlate these findings with the clinical ophthalmologic examination and the blepharoplasty surgical procedure. Twelve cases of persistent vertical strabismus occurred following blepharoplasty procedures. Five patients had clinical findings consistent with the diagnosis of acquired superior oblique palsy; one of these five patients also showed signs of an acquired Brown syndrome. Seven patients developed an incomitant vertical deviation consistent with an inferior rectus paresis. Strabismus occurred after conventional lower lid, upper lid, and four-lid blepharoplasty with or without laser blepharoplasty. Acquired strabismus accompanied by persistent diplopia may occur as a complication of cosmetic blepharoplasty. Extraocular muscle damage resulting in either superior oblique muscle palsy or inferior rectus paresis was noted in these patients. In some cases, patients with inferior rectus paresis also showed mechanical restriction to upward rotation of the globe.","author":[{"dropping-particle":"","family":"Syniuta","given":"Laura A.","non-dropping-particle":"","parse-names":false,"suffix":""},{"dropping-particle":"","family":"Goldberg","given":"Robert A.","non-dropping-particle":"","parse-names":false,"suffix":""},{"dropping-particle":"","family":"Thacker","given":"Neepa M.","non-dropping-particle":"","parse-names":false,"suffix":""},{"dropping-particle":"","family":"Rosenbaum","given":"Arthur L.","non-dropping-particle":"","parse-names":false,"suffix":""}],"container-title":"Plastic and Reconstructive Surgery","id":"ITEM-1","issue":"6","issued":{"date-parts":[["2003","5"]]},"page":"2053-2059","publisher":"Plast Reconstr Surg","title":"Acquired strabismus following cosmetic blepharoplasty","type":"article-journal","volume":"111"},"uris":["http://www.mendeley.com/documents/?uuid=f8717f5f-84ed-3d76-ba1a-e541941e8896"]}],"mendeley":{"formattedCitation":"[Syniuta и др., 2003]","manualFormatting":"[134]","plainTextFormattedCitation":"[Syniuta и др., 2003]","previouslyFormattedCitation":"[Syniuta и др., 2003]"},"properties":{"noteIndex":0},"schema":"https://github.com/citation-style-language/schema/raw/master/csl-citation.json"}</w:instrText>
      </w:r>
      <w:r w:rsidRPr="007B6493">
        <w:rPr>
          <w:rFonts w:ascii="Times New Roman" w:hAnsi="Times New Roman"/>
          <w:sz w:val="28"/>
          <w:szCs w:val="28"/>
        </w:rPr>
        <w:fldChar w:fldCharType="separate"/>
      </w:r>
      <w:r w:rsidRPr="007B6493">
        <w:rPr>
          <w:rFonts w:ascii="Times New Roman" w:hAnsi="Times New Roman"/>
          <w:noProof/>
          <w:sz w:val="28"/>
          <w:szCs w:val="28"/>
        </w:rPr>
        <w:t>[</w:t>
      </w:r>
      <w:r w:rsidR="008A4468" w:rsidRPr="007B6493">
        <w:rPr>
          <w:rFonts w:ascii="Times New Roman" w:hAnsi="Times New Roman"/>
          <w:noProof/>
          <w:sz w:val="28"/>
          <w:szCs w:val="28"/>
        </w:rPr>
        <w:t>13</w:t>
      </w:r>
      <w:r w:rsidR="00F92B62" w:rsidRPr="007B6493">
        <w:rPr>
          <w:rFonts w:ascii="Times New Roman" w:hAnsi="Times New Roman"/>
          <w:noProof/>
          <w:sz w:val="28"/>
          <w:szCs w:val="28"/>
        </w:rPr>
        <w:t>5</w:t>
      </w:r>
      <w:r w:rsidRPr="007B6493">
        <w:rPr>
          <w:rFonts w:ascii="Times New Roman" w:hAnsi="Times New Roman"/>
          <w:noProof/>
          <w:sz w:val="28"/>
          <w:szCs w:val="28"/>
        </w:rPr>
        <w:t>]</w:t>
      </w:r>
      <w:r w:rsidRPr="007B6493">
        <w:rPr>
          <w:rFonts w:ascii="Times New Roman" w:hAnsi="Times New Roman"/>
          <w:sz w:val="28"/>
          <w:szCs w:val="28"/>
        </w:rPr>
        <w:fldChar w:fldCharType="end"/>
      </w:r>
      <w:r w:rsidRPr="007B6493">
        <w:rPr>
          <w:rFonts w:ascii="Times New Roman" w:hAnsi="Times New Roman"/>
          <w:sz w:val="28"/>
          <w:szCs w:val="28"/>
        </w:rPr>
        <w:t>. Необходимо отметить, что применение местных анестетиков мо</w:t>
      </w:r>
      <w:r w:rsidR="001B2480" w:rsidRPr="007B6493">
        <w:rPr>
          <w:rFonts w:ascii="Times New Roman" w:hAnsi="Times New Roman"/>
          <w:sz w:val="28"/>
          <w:szCs w:val="28"/>
        </w:rPr>
        <w:t>жет</w:t>
      </w:r>
      <w:r w:rsidRPr="007B6493">
        <w:rPr>
          <w:rFonts w:ascii="Times New Roman" w:hAnsi="Times New Roman"/>
          <w:sz w:val="28"/>
          <w:szCs w:val="28"/>
        </w:rPr>
        <w:t xml:space="preserve"> привести к послеоперационной диплопии и птозу, что связывают с миотоксическим эффектом этих препаратов, </w:t>
      </w:r>
      <w:r w:rsidR="00E552E0" w:rsidRPr="007B6493">
        <w:rPr>
          <w:rFonts w:ascii="Times New Roman" w:hAnsi="Times New Roman"/>
          <w:sz w:val="28"/>
          <w:szCs w:val="28"/>
        </w:rPr>
        <w:t xml:space="preserve">это </w:t>
      </w:r>
      <w:r w:rsidRPr="007B6493">
        <w:rPr>
          <w:rFonts w:ascii="Times New Roman" w:hAnsi="Times New Roman"/>
          <w:sz w:val="28"/>
          <w:szCs w:val="28"/>
        </w:rPr>
        <w:t>также может привести</w:t>
      </w:r>
      <w:r w:rsidR="00791335" w:rsidRPr="007B6493">
        <w:rPr>
          <w:rFonts w:ascii="Times New Roman" w:hAnsi="Times New Roman"/>
          <w:sz w:val="28"/>
          <w:szCs w:val="28"/>
        </w:rPr>
        <w:t xml:space="preserve"> </w:t>
      </w:r>
      <w:r w:rsidRPr="007B6493">
        <w:rPr>
          <w:rFonts w:ascii="Times New Roman" w:hAnsi="Times New Roman"/>
          <w:sz w:val="28"/>
          <w:szCs w:val="28"/>
        </w:rPr>
        <w:t xml:space="preserve">к дегенерации и далее регенерации мышечных волокон поднимающей мышцы или экстраокулярных мышц, далее </w:t>
      </w:r>
      <w:r w:rsidR="00791335" w:rsidRPr="007B6493">
        <w:rPr>
          <w:rFonts w:ascii="Times New Roman" w:hAnsi="Times New Roman"/>
          <w:sz w:val="28"/>
          <w:szCs w:val="28"/>
        </w:rPr>
        <w:t xml:space="preserve">- </w:t>
      </w:r>
      <w:r w:rsidRPr="007B6493">
        <w:rPr>
          <w:rFonts w:ascii="Times New Roman" w:hAnsi="Times New Roman"/>
          <w:sz w:val="28"/>
          <w:szCs w:val="28"/>
        </w:rPr>
        <w:t>к временной или постоянной мышечной слабости</w:t>
      </w:r>
      <w:r w:rsidR="008A4468" w:rsidRPr="007B6493">
        <w:rPr>
          <w:rFonts w:ascii="Times New Roman" w:hAnsi="Times New Roman"/>
          <w:sz w:val="28"/>
          <w:szCs w:val="28"/>
        </w:rPr>
        <w:t xml:space="preserve"> </w:t>
      </w:r>
      <w:r w:rsidRPr="007B6493">
        <w:rPr>
          <w:rFonts w:ascii="Times New Roman" w:hAnsi="Times New Roman"/>
          <w:sz w:val="28"/>
          <w:szCs w:val="28"/>
        </w:rPr>
        <w:fldChar w:fldCharType="begin" w:fldLock="1"/>
      </w:r>
      <w:r w:rsidR="00A0010C" w:rsidRPr="007B6493">
        <w:rPr>
          <w:rFonts w:ascii="Times New Roman" w:hAnsi="Times New Roman"/>
          <w:sz w:val="28"/>
          <w:szCs w:val="28"/>
          <w:lang w:val="en-US"/>
        </w:rPr>
        <w:instrText>ADDIN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CSL</w:instrText>
      </w:r>
      <w:r w:rsidR="00A0010C" w:rsidRPr="007B6493">
        <w:rPr>
          <w:rFonts w:ascii="Times New Roman" w:hAnsi="Times New Roman"/>
          <w:sz w:val="28"/>
          <w:szCs w:val="28"/>
        </w:rPr>
        <w:instrText>_</w:instrText>
      </w:r>
      <w:r w:rsidR="00A0010C" w:rsidRPr="007B6493">
        <w:rPr>
          <w:rFonts w:ascii="Times New Roman" w:hAnsi="Times New Roman"/>
          <w:sz w:val="28"/>
          <w:szCs w:val="28"/>
          <w:lang w:val="en-US"/>
        </w:rPr>
        <w:instrText>CITATION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citationItems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id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ITEM</w:instrText>
      </w:r>
      <w:r w:rsidR="00A0010C" w:rsidRPr="007B6493">
        <w:rPr>
          <w:rFonts w:ascii="Times New Roman" w:hAnsi="Times New Roman"/>
          <w:sz w:val="28"/>
          <w:szCs w:val="28"/>
        </w:rPr>
        <w:instrText>-1","</w:instrText>
      </w:r>
      <w:r w:rsidR="00A0010C" w:rsidRPr="007B6493">
        <w:rPr>
          <w:rFonts w:ascii="Times New Roman" w:hAnsi="Times New Roman"/>
          <w:sz w:val="28"/>
          <w:szCs w:val="28"/>
          <w:lang w:val="en-US"/>
        </w:rPr>
        <w:instrText>itemData</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DOI</w:instrText>
      </w:r>
      <w:r w:rsidR="00A0010C" w:rsidRPr="007B6493">
        <w:rPr>
          <w:rFonts w:ascii="Times New Roman" w:hAnsi="Times New Roman"/>
          <w:sz w:val="28"/>
          <w:szCs w:val="28"/>
        </w:rPr>
        <w:instrText>":"10.1001/</w:instrText>
      </w:r>
      <w:r w:rsidR="00A0010C" w:rsidRPr="007B6493">
        <w:rPr>
          <w:rFonts w:ascii="Times New Roman" w:hAnsi="Times New Roman"/>
          <w:sz w:val="28"/>
          <w:szCs w:val="28"/>
          <w:lang w:val="en-US"/>
        </w:rPr>
        <w:instrText>archopht</w:instrText>
      </w:r>
      <w:r w:rsidR="00A0010C" w:rsidRPr="007B6493">
        <w:rPr>
          <w:rFonts w:ascii="Times New Roman" w:hAnsi="Times New Roman"/>
          <w:sz w:val="28"/>
          <w:szCs w:val="28"/>
        </w:rPr>
        <w:instrText>.1985.01050090089038","</w:instrText>
      </w:r>
      <w:r w:rsidR="00A0010C" w:rsidRPr="007B6493">
        <w:rPr>
          <w:rFonts w:ascii="Times New Roman" w:hAnsi="Times New Roman"/>
          <w:sz w:val="28"/>
          <w:szCs w:val="28"/>
          <w:lang w:val="en-US"/>
        </w:rPr>
        <w:instrText>ISSN</w:instrText>
      </w:r>
      <w:r w:rsidR="00A0010C" w:rsidRPr="007B6493">
        <w:rPr>
          <w:rFonts w:ascii="Times New Roman" w:hAnsi="Times New Roman"/>
          <w:sz w:val="28"/>
          <w:szCs w:val="28"/>
        </w:rPr>
        <w:instrText>":"15383601","</w:instrText>
      </w:r>
      <w:r w:rsidR="00A0010C" w:rsidRPr="007B6493">
        <w:rPr>
          <w:rFonts w:ascii="Times New Roman" w:hAnsi="Times New Roman"/>
          <w:sz w:val="28"/>
          <w:szCs w:val="28"/>
          <w:lang w:val="en-US"/>
        </w:rPr>
        <w:instrText>PMID</w:instrText>
      </w:r>
      <w:r w:rsidR="00A0010C" w:rsidRPr="007B6493">
        <w:rPr>
          <w:rFonts w:ascii="Times New Roman" w:hAnsi="Times New Roman"/>
          <w:sz w:val="28"/>
          <w:szCs w:val="28"/>
        </w:rPr>
        <w:instrText>":"4038126","</w:instrText>
      </w:r>
      <w:r w:rsidR="00A0010C" w:rsidRPr="007B6493">
        <w:rPr>
          <w:rFonts w:ascii="Times New Roman" w:hAnsi="Times New Roman"/>
          <w:sz w:val="28"/>
          <w:szCs w:val="28"/>
          <w:lang w:val="en-US"/>
        </w:rPr>
        <w:instrText>abstract</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Postoperative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diplopia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ptosis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can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temporary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permanent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complications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patients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who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have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undergone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ophthalmic</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surgery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while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under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local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anesthesia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encountered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six</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patients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with</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such</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complications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hypothesize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that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some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cases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postoperative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diplopia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ptosis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could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attributed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myotoxic</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effects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local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anesthetics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These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effects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may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cause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degeneration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subsequent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regeneration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muscle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fibers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levator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extraocular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muscles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result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temporary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permanent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muscle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weakness</w:instrText>
      </w:r>
      <w:r w:rsidR="00A0010C" w:rsidRPr="007B6493">
        <w:rPr>
          <w:rFonts w:ascii="Times New Roman" w:hAnsi="Times New Roman"/>
          <w:sz w:val="28"/>
          <w:szCs w:val="28"/>
        </w:rPr>
        <w:instrText xml:space="preserve">. © 1985, </w:instrText>
      </w:r>
      <w:r w:rsidR="00A0010C" w:rsidRPr="007B6493">
        <w:rPr>
          <w:rFonts w:ascii="Times New Roman" w:hAnsi="Times New Roman"/>
          <w:sz w:val="28"/>
          <w:szCs w:val="28"/>
          <w:lang w:val="en-US"/>
        </w:rPr>
        <w:instrText>American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Medical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Association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All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rights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reserved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author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family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Rainin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given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Edgar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names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false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suffix</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family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Carlson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given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Bruce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names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false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suffix</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container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title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Archives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Ophthalmology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id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ITEM</w:instrText>
      </w:r>
      <w:r w:rsidR="00A0010C" w:rsidRPr="007B6493">
        <w:rPr>
          <w:rFonts w:ascii="Times New Roman" w:hAnsi="Times New Roman"/>
          <w:sz w:val="28"/>
          <w:szCs w:val="28"/>
        </w:rPr>
        <w:instrText>-1","</w:instrText>
      </w:r>
      <w:r w:rsidR="00A0010C" w:rsidRPr="007B6493">
        <w:rPr>
          <w:rFonts w:ascii="Times New Roman" w:hAnsi="Times New Roman"/>
          <w:sz w:val="28"/>
          <w:szCs w:val="28"/>
          <w:lang w:val="en-US"/>
        </w:rPr>
        <w:instrText>issue</w:instrText>
      </w:r>
      <w:r w:rsidR="00A0010C" w:rsidRPr="007B6493">
        <w:rPr>
          <w:rFonts w:ascii="Times New Roman" w:hAnsi="Times New Roman"/>
          <w:sz w:val="28"/>
          <w:szCs w:val="28"/>
        </w:rPr>
        <w:instrText>":"9","</w:instrText>
      </w:r>
      <w:r w:rsidR="00A0010C" w:rsidRPr="007B6493">
        <w:rPr>
          <w:rFonts w:ascii="Times New Roman" w:hAnsi="Times New Roman"/>
          <w:sz w:val="28"/>
          <w:szCs w:val="28"/>
          <w:lang w:val="en-US"/>
        </w:rPr>
        <w:instrText>issued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date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parts</w:instrText>
      </w:r>
      <w:r w:rsidR="00A0010C" w:rsidRPr="007B6493">
        <w:rPr>
          <w:rFonts w:ascii="Times New Roman" w:hAnsi="Times New Roman"/>
          <w:sz w:val="28"/>
          <w:szCs w:val="28"/>
        </w:rPr>
        <w:instrText>":[["1985"]]},"</w:instrText>
      </w:r>
      <w:r w:rsidR="00A0010C" w:rsidRPr="007B6493">
        <w:rPr>
          <w:rFonts w:ascii="Times New Roman" w:hAnsi="Times New Roman"/>
          <w:sz w:val="28"/>
          <w:szCs w:val="28"/>
          <w:lang w:val="en-US"/>
        </w:rPr>
        <w:instrText>page</w:instrText>
      </w:r>
      <w:r w:rsidR="00A0010C" w:rsidRPr="007B6493">
        <w:rPr>
          <w:rFonts w:ascii="Times New Roman" w:hAnsi="Times New Roman"/>
          <w:sz w:val="28"/>
          <w:szCs w:val="28"/>
        </w:rPr>
        <w:instrText>":"1337-1339","</w:instrText>
      </w:r>
      <w:r w:rsidR="00A0010C" w:rsidRPr="007B6493">
        <w:rPr>
          <w:rFonts w:ascii="Times New Roman" w:hAnsi="Times New Roman"/>
          <w:sz w:val="28"/>
          <w:szCs w:val="28"/>
          <w:lang w:val="en-US"/>
        </w:rPr>
        <w:instrText>title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Postoperative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Diplopia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Ptosis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 Clinical Hypothesis Based on the Myotoxicity of Local Anesthetics","type":"article-journal","volume":"103"},"uris":["http://www.mendeley.com/documents/?uuid=fa34e1c6-4cff-348c-9251-d466e56eaa27"]}],"mendeley":{"formattedCitation":"[Rainin, Carlson, 1985]","manualFormatting":"[135]","plainTextFormattedCitation":"[Rainin, Carlson, 1985]","previouslyFormattedCitation":"[Rainin, Carlson, 1985]"},"properties":{"noteIndex":0},"schema":"https://github.com/citation-style-language/schema/raw/master/csl-citation.json"}</w:instrText>
      </w:r>
      <w:r w:rsidRPr="007B6493">
        <w:rPr>
          <w:rFonts w:ascii="Times New Roman" w:hAnsi="Times New Roman"/>
          <w:sz w:val="28"/>
          <w:szCs w:val="28"/>
        </w:rPr>
        <w:fldChar w:fldCharType="separate"/>
      </w:r>
      <w:r w:rsidRPr="007B6493">
        <w:rPr>
          <w:rFonts w:ascii="Times New Roman" w:hAnsi="Times New Roman"/>
          <w:noProof/>
          <w:sz w:val="28"/>
          <w:szCs w:val="28"/>
          <w:lang w:val="en-US"/>
        </w:rPr>
        <w:t>[</w:t>
      </w:r>
      <w:r w:rsidR="008A4468" w:rsidRPr="007B6493">
        <w:rPr>
          <w:rFonts w:ascii="Times New Roman" w:hAnsi="Times New Roman"/>
          <w:noProof/>
          <w:sz w:val="28"/>
          <w:szCs w:val="28"/>
          <w:lang w:val="en-US"/>
        </w:rPr>
        <w:t>13</w:t>
      </w:r>
      <w:r w:rsidR="00F92B62" w:rsidRPr="007B6493">
        <w:rPr>
          <w:rFonts w:ascii="Times New Roman" w:hAnsi="Times New Roman"/>
          <w:noProof/>
          <w:sz w:val="28"/>
          <w:szCs w:val="28"/>
        </w:rPr>
        <w:t>6</w:t>
      </w:r>
      <w:r w:rsidRPr="007B6493">
        <w:rPr>
          <w:rFonts w:ascii="Times New Roman" w:hAnsi="Times New Roman"/>
          <w:noProof/>
          <w:sz w:val="28"/>
          <w:szCs w:val="28"/>
          <w:lang w:val="en-US"/>
        </w:rPr>
        <w:t>]</w:t>
      </w:r>
      <w:r w:rsidRPr="007B6493">
        <w:rPr>
          <w:rFonts w:ascii="Times New Roman" w:hAnsi="Times New Roman"/>
          <w:sz w:val="28"/>
          <w:szCs w:val="28"/>
        </w:rPr>
        <w:fldChar w:fldCharType="end"/>
      </w:r>
      <w:r w:rsidRPr="007B6493">
        <w:rPr>
          <w:rFonts w:ascii="Times New Roman" w:hAnsi="Times New Roman"/>
          <w:sz w:val="28"/>
          <w:szCs w:val="28"/>
          <w:lang w:val="en-US"/>
        </w:rPr>
        <w:t xml:space="preserve">. </w:t>
      </w:r>
      <w:r w:rsidRPr="007B6493">
        <w:rPr>
          <w:rFonts w:ascii="Times New Roman" w:hAnsi="Times New Roman"/>
          <w:sz w:val="28"/>
          <w:szCs w:val="28"/>
        </w:rPr>
        <w:t>Травма глазных мышц способна вызвать вертикальную диплопию. Необходимо тщательно прогнозировать риски прямого повреждения верхней прямой мышцы при манипуляциях с леватором верхнего века или иссечении глубоких тканей. В целях предотвращение травмы верхней прямой мышцы в ходе операции хирург может использовать физические барьеры, например щит глазного яблока. Если у пациента ткани имеют неоднозначную анатомию, например</w:t>
      </w:r>
      <w:r w:rsidR="00183297" w:rsidRPr="007B6493">
        <w:rPr>
          <w:rFonts w:ascii="Times New Roman" w:hAnsi="Times New Roman"/>
          <w:sz w:val="28"/>
          <w:szCs w:val="28"/>
        </w:rPr>
        <w:t>,</w:t>
      </w:r>
      <w:r w:rsidRPr="007B6493">
        <w:rPr>
          <w:rFonts w:ascii="Times New Roman" w:hAnsi="Times New Roman"/>
          <w:sz w:val="28"/>
          <w:szCs w:val="28"/>
        </w:rPr>
        <w:t xml:space="preserve"> по причине множественных операций, приводящих к образованию спаек, хирургу необходимо соблюдать повышенную осторожность во избежание повреждения прикрепления данной мышцы</w:t>
      </w:r>
      <w:r w:rsidR="008A4468" w:rsidRPr="007B6493">
        <w:rPr>
          <w:rFonts w:ascii="Times New Roman" w:hAnsi="Times New Roman"/>
          <w:sz w:val="28"/>
          <w:szCs w:val="28"/>
        </w:rPr>
        <w:t xml:space="preserve"> </w:t>
      </w:r>
      <w:r w:rsidRPr="007B6493">
        <w:rPr>
          <w:rFonts w:ascii="Times New Roman" w:hAnsi="Times New Roman"/>
          <w:sz w:val="28"/>
          <w:szCs w:val="28"/>
        </w:rPr>
        <w:fldChar w:fldCharType="begin" w:fldLock="1"/>
      </w:r>
      <w:r w:rsidR="00A0010C" w:rsidRPr="007B6493">
        <w:rPr>
          <w:rFonts w:ascii="Times New Roman" w:hAnsi="Times New Roman"/>
          <w:sz w:val="28"/>
          <w:szCs w:val="28"/>
        </w:rPr>
        <w:instrText>ADDIN CSL_CITATION {"citationItems":[{"id":"ITEM-1","itemData":{"DOI":"10.1186/s12886-018-0867-2","ISSN":"14712415","PMID":"30064402","abstract":"Background: Direct damage to the superior rectus (SR) muscle insertion following upper lid blepharoplasty has not been reported. We document a rare case of vertical diplopia due to direct damage to the SR muscle insertion following cosmetic upper lid blepharoplasty. Case presentation: We describe a case of 24-year-old woman with Asian eyelid. The patient had already undergone multiple cosmetic upper lid surgeries and complained of vertical diplopia immediately after her most recent surgery (levator resection with skin approach). Preoperatively, large-angle right hypotropia and severe upgaze limitation were present and noticeable ptosis was observed in the right eye. Intraoperatively, the SR muscle fibers were observed to be detached at the insertion site and severe fibrosis and adhesion surrounding the muscle was noted. After strabismus surgery, vertical strabismus was improved. Conclusions: This case can provide valuable insight to surgeons performing ptosis surgery and blepharoplasty, particularly in cases of reoperation. Surgeons should be careful while manipulating the levator muscle or resecting deep tissues not to affect the SR muscle.","author":[{"dropping-particle":"","family":"Lee","given":"Ju Yeun","non-dropping-particle":"","parse-names":false,"suffix":""},{"dropping-particle":"","family":"Cho","given":"Kyuyeon","non-dropping-particle":"","parse-names":false,"suffix":""},{"dropping-particle":"","family":"Choi","given":"Daye Diana","non-dropping-particle":"","parse-names":false,"suffix":""},{"dropping-particle":"","family":"Park","given":"Kyung Ah","non-dropping-particle":"","parse-names":false,"suffix":""},{"dropping-particle":"","family":"Woo","given":"Kyung In","non-dropping-particle":"","parse-names":false,"suffix":""},{"dropping-particle":"","family":"Kim","given":"Yoon Duck","non-dropping-particle":"","parse-names":false,"suffix":""},{"dropping-particle":"","family":"Oh","given":"Sei Yeul","non-dropping-particle":"","parse-names":false,"suffix":""}],"container-title":"BMC Ophthalmology","id":"ITEM-1","issue":"1","issued":{"date-parts":[["2018","7","31"]]},"publisher":"BioMed Central Ltd.","title":"Superior rectus muscle insertion injury following cosmetic upper lid blepharoplasty: A case report","type":"article-journal","volume":"18"},"uris":["http://www.mendeley.com/documents/?uuid=4075a5da-c7fe-3451-852f-f7f4cd29af9c"]}],"mendeley":{"formattedCitation":"[Lee и др., 2018]","manualFormatting":"[136]","plainTextFormattedCitation":"[Lee и др., 2018]","previouslyFormattedCitation":"[Lee и др., 2018]"},"properties":{"noteIndex":0},"schema":"https://github.com/citation-style-language/schema/raw/master/csl-citation.json"}</w:instrText>
      </w:r>
      <w:r w:rsidRPr="007B6493">
        <w:rPr>
          <w:rFonts w:ascii="Times New Roman" w:hAnsi="Times New Roman"/>
          <w:sz w:val="28"/>
          <w:szCs w:val="28"/>
        </w:rPr>
        <w:fldChar w:fldCharType="separate"/>
      </w:r>
      <w:r w:rsidRPr="007B6493">
        <w:rPr>
          <w:rFonts w:ascii="Times New Roman" w:hAnsi="Times New Roman"/>
          <w:noProof/>
          <w:sz w:val="28"/>
          <w:szCs w:val="28"/>
        </w:rPr>
        <w:t>[</w:t>
      </w:r>
      <w:r w:rsidR="00011F5F" w:rsidRPr="007B6493">
        <w:rPr>
          <w:rFonts w:ascii="Times New Roman" w:hAnsi="Times New Roman"/>
          <w:noProof/>
          <w:sz w:val="28"/>
          <w:szCs w:val="28"/>
        </w:rPr>
        <w:t>13</w:t>
      </w:r>
      <w:r w:rsidR="00F92B62" w:rsidRPr="007B6493">
        <w:rPr>
          <w:rFonts w:ascii="Times New Roman" w:hAnsi="Times New Roman"/>
          <w:noProof/>
          <w:sz w:val="28"/>
          <w:szCs w:val="28"/>
        </w:rPr>
        <w:t>7</w:t>
      </w:r>
      <w:r w:rsidRPr="007B6493">
        <w:rPr>
          <w:rFonts w:ascii="Times New Roman" w:hAnsi="Times New Roman"/>
          <w:noProof/>
          <w:sz w:val="28"/>
          <w:szCs w:val="28"/>
        </w:rPr>
        <w:t>]</w:t>
      </w:r>
      <w:r w:rsidRPr="007B6493">
        <w:rPr>
          <w:rFonts w:ascii="Times New Roman" w:hAnsi="Times New Roman"/>
          <w:sz w:val="28"/>
          <w:szCs w:val="28"/>
        </w:rPr>
        <w:fldChar w:fldCharType="end"/>
      </w:r>
      <w:r w:rsidRPr="007B6493">
        <w:rPr>
          <w:rFonts w:ascii="Times New Roman" w:hAnsi="Times New Roman"/>
          <w:sz w:val="28"/>
          <w:szCs w:val="28"/>
        </w:rPr>
        <w:t xml:space="preserve">. </w:t>
      </w:r>
    </w:p>
    <w:p w:rsidR="00DA5F55" w:rsidRPr="007B6493" w:rsidRDefault="00DA5F55" w:rsidP="007003AA">
      <w:pPr>
        <w:spacing w:line="240" w:lineRule="auto"/>
        <w:ind w:firstLine="567"/>
        <w:contextualSpacing/>
        <w:jc w:val="both"/>
        <w:rPr>
          <w:rFonts w:ascii="Times New Roman" w:hAnsi="Times New Roman"/>
          <w:sz w:val="28"/>
          <w:szCs w:val="28"/>
        </w:rPr>
      </w:pPr>
      <w:r w:rsidRPr="007B6493">
        <w:rPr>
          <w:rFonts w:ascii="Times New Roman" w:hAnsi="Times New Roman"/>
          <w:sz w:val="28"/>
          <w:szCs w:val="28"/>
        </w:rPr>
        <w:t xml:space="preserve">Список осложнений продолжает горизонтальная диплопия, возникающая как результат эстетической блефаропластики верхних век. В настоящее время </w:t>
      </w:r>
      <w:r w:rsidR="00183297" w:rsidRPr="007B6493">
        <w:rPr>
          <w:rFonts w:ascii="Times New Roman" w:hAnsi="Times New Roman"/>
          <w:sz w:val="28"/>
          <w:szCs w:val="28"/>
        </w:rPr>
        <w:t>не</w:t>
      </w:r>
      <w:r w:rsidRPr="007B6493">
        <w:rPr>
          <w:rFonts w:ascii="Times New Roman" w:hAnsi="Times New Roman"/>
          <w:sz w:val="28"/>
          <w:szCs w:val="28"/>
        </w:rPr>
        <w:t xml:space="preserve"> полностью понятны причины возникновения этого вида диплопии. Некоторые эксперты склонны относить их к микрососудистой этиологии</w:t>
      </w:r>
      <w:r w:rsidR="00011F5F" w:rsidRPr="007B6493">
        <w:rPr>
          <w:rFonts w:ascii="Times New Roman" w:hAnsi="Times New Roman"/>
          <w:sz w:val="28"/>
          <w:szCs w:val="28"/>
        </w:rPr>
        <w:t xml:space="preserve"> </w:t>
      </w:r>
      <w:r w:rsidRPr="007B6493">
        <w:rPr>
          <w:rFonts w:ascii="Times New Roman" w:hAnsi="Times New Roman"/>
          <w:sz w:val="28"/>
          <w:szCs w:val="28"/>
        </w:rPr>
        <w:fldChar w:fldCharType="begin" w:fldLock="1"/>
      </w:r>
      <w:r w:rsidR="00A0010C" w:rsidRPr="007B6493">
        <w:rPr>
          <w:rFonts w:ascii="Times New Roman" w:hAnsi="Times New Roman"/>
          <w:sz w:val="28"/>
          <w:szCs w:val="28"/>
        </w:rPr>
        <w:instrText>ADDIN CSL_CITATION {"citationItems":[{"id":"ITEM-1","itemData":{"DOI":"10.1159/000367964","ISSN":"16632699","abstract":"Diplopia is an infrequent complication after blepharoplasty. Most of the cases are in its vertical form due to trauma of the extraocular muscles. In this article, we present a case of horizontal diplopia following cosmetic upper blepharoplasty; we review the literature on this unexpected complication and offer some recommendations to avoid it.","author":[{"dropping-particle":"","family":"Ortiz-Basso","given":"Tomás","non-dropping-particle":"","parse-names":false,"suffix":""},{"dropping-particle":"","family":"Vigo","given":"Rodolfo","non-dropping-particle":"","parse-names":false,"suffix":""},{"dropping-particle":"","family":"Prémoli","given":"Eduardo Jorge","non-dropping-particle":"","parse-names":false,"suffix":""}],"container-title":"Case Reports in Ophthalmology","id":"ITEM-1","issue":"3","issued":{"date-parts":[["2014","5","22"]]},"page":"289-291","publisher":"S. Karger AG","title":"Horizontal diplopia following upper blepharoplasty","type":"article-journal","volume":"5"},"uris":["http://www.mendeley.com/documents/?uuid=01650766-0e3e-3053-879e-e5f02486216d"]}],"mendeley":{"formattedCitation":"[Ortiz-Basso, Vigo, Prémoli, 2014]","manualFormatting":"[137]","plainTextFormattedCitation":"[Ortiz-Basso, Vigo, Prémoli, 2014]","previouslyFormattedCitation":"[Ortiz-Basso, Vigo, Prémoli, 2014]"},"properties":{"noteIndex":0},"schema":"https://github.com/citation-style-language/schema/raw/master/csl-citation.json"}</w:instrText>
      </w:r>
      <w:r w:rsidRPr="007B6493">
        <w:rPr>
          <w:rFonts w:ascii="Times New Roman" w:hAnsi="Times New Roman"/>
          <w:sz w:val="28"/>
          <w:szCs w:val="28"/>
        </w:rPr>
        <w:fldChar w:fldCharType="separate"/>
      </w:r>
      <w:r w:rsidRPr="007B6493">
        <w:rPr>
          <w:rFonts w:ascii="Times New Roman" w:hAnsi="Times New Roman"/>
          <w:noProof/>
          <w:sz w:val="28"/>
          <w:szCs w:val="28"/>
        </w:rPr>
        <w:t>[</w:t>
      </w:r>
      <w:r w:rsidR="00011F5F" w:rsidRPr="007B6493">
        <w:rPr>
          <w:rFonts w:ascii="Times New Roman" w:hAnsi="Times New Roman"/>
          <w:noProof/>
          <w:sz w:val="28"/>
          <w:szCs w:val="28"/>
        </w:rPr>
        <w:t>13</w:t>
      </w:r>
      <w:r w:rsidR="00F92B62" w:rsidRPr="007B6493">
        <w:rPr>
          <w:rFonts w:ascii="Times New Roman" w:hAnsi="Times New Roman"/>
          <w:noProof/>
          <w:sz w:val="28"/>
          <w:szCs w:val="28"/>
        </w:rPr>
        <w:t>8</w:t>
      </w:r>
      <w:r w:rsidRPr="007B6493">
        <w:rPr>
          <w:rFonts w:ascii="Times New Roman" w:hAnsi="Times New Roman"/>
          <w:noProof/>
          <w:sz w:val="28"/>
          <w:szCs w:val="28"/>
        </w:rPr>
        <w:t>]</w:t>
      </w:r>
      <w:r w:rsidRPr="007B6493">
        <w:rPr>
          <w:rFonts w:ascii="Times New Roman" w:hAnsi="Times New Roman"/>
          <w:sz w:val="28"/>
          <w:szCs w:val="28"/>
        </w:rPr>
        <w:fldChar w:fldCharType="end"/>
      </w:r>
      <w:r w:rsidRPr="007B6493">
        <w:rPr>
          <w:rFonts w:ascii="Times New Roman" w:hAnsi="Times New Roman"/>
          <w:sz w:val="28"/>
          <w:szCs w:val="28"/>
        </w:rPr>
        <w:t>.</w:t>
      </w:r>
    </w:p>
    <w:p w:rsidR="00DA5F55" w:rsidRPr="007B6493" w:rsidRDefault="00DA5F55" w:rsidP="007003AA">
      <w:pPr>
        <w:spacing w:line="240" w:lineRule="auto"/>
        <w:ind w:firstLine="567"/>
        <w:contextualSpacing/>
        <w:jc w:val="both"/>
        <w:rPr>
          <w:rFonts w:ascii="Times New Roman" w:hAnsi="Times New Roman"/>
          <w:sz w:val="28"/>
          <w:szCs w:val="28"/>
        </w:rPr>
      </w:pPr>
      <w:r w:rsidRPr="007B6493">
        <w:rPr>
          <w:rFonts w:ascii="Times New Roman" w:hAnsi="Times New Roman"/>
          <w:b/>
          <w:sz w:val="28"/>
          <w:szCs w:val="28"/>
        </w:rPr>
        <w:t>Лагофтальм</w:t>
      </w:r>
      <w:r w:rsidRPr="007B6493">
        <w:rPr>
          <w:rFonts w:ascii="Times New Roman" w:hAnsi="Times New Roman"/>
          <w:sz w:val="28"/>
          <w:szCs w:val="28"/>
        </w:rPr>
        <w:t xml:space="preserve"> и возникающая в результате сухость глаз является негативным следствием верхней блефаропластики. Существует такое понятие как «ранний временный лагофтальм», причинами его возникновения могут являться, например, послеоперационный отек или орбикулярный парез</w:t>
      </w:r>
      <w:r w:rsidR="00011F5F" w:rsidRPr="007B6493">
        <w:rPr>
          <w:rFonts w:ascii="Times New Roman" w:hAnsi="Times New Roman"/>
          <w:sz w:val="28"/>
          <w:szCs w:val="28"/>
        </w:rPr>
        <w:t xml:space="preserve"> </w:t>
      </w:r>
      <w:r w:rsidRPr="007B6493">
        <w:rPr>
          <w:rFonts w:ascii="Times New Roman" w:hAnsi="Times New Roman"/>
          <w:sz w:val="28"/>
          <w:szCs w:val="28"/>
          <w:lang w:val="en-US"/>
        </w:rPr>
        <w:fldChar w:fldCharType="begin" w:fldLock="1"/>
      </w:r>
      <w:r w:rsidR="00A0010C" w:rsidRPr="007B6493">
        <w:rPr>
          <w:rFonts w:ascii="Times New Roman" w:hAnsi="Times New Roman"/>
          <w:sz w:val="28"/>
          <w:szCs w:val="28"/>
          <w:lang w:val="en-US"/>
        </w:rPr>
        <w:instrText>ADDIN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CSL</w:instrText>
      </w:r>
      <w:r w:rsidR="00A0010C" w:rsidRPr="007B6493">
        <w:rPr>
          <w:rFonts w:ascii="Times New Roman" w:hAnsi="Times New Roman"/>
          <w:sz w:val="28"/>
          <w:szCs w:val="28"/>
        </w:rPr>
        <w:instrText>_</w:instrText>
      </w:r>
      <w:r w:rsidR="00A0010C" w:rsidRPr="007B6493">
        <w:rPr>
          <w:rFonts w:ascii="Times New Roman" w:hAnsi="Times New Roman"/>
          <w:sz w:val="28"/>
          <w:szCs w:val="28"/>
          <w:lang w:val="en-US"/>
        </w:rPr>
        <w:instrText>CITATION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citationItems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id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ITEM</w:instrText>
      </w:r>
      <w:r w:rsidR="00A0010C" w:rsidRPr="007B6493">
        <w:rPr>
          <w:rFonts w:ascii="Times New Roman" w:hAnsi="Times New Roman"/>
          <w:sz w:val="28"/>
          <w:szCs w:val="28"/>
        </w:rPr>
        <w:instrText>-1","</w:instrText>
      </w:r>
      <w:r w:rsidR="00A0010C" w:rsidRPr="007B6493">
        <w:rPr>
          <w:rFonts w:ascii="Times New Roman" w:hAnsi="Times New Roman"/>
          <w:sz w:val="28"/>
          <w:szCs w:val="28"/>
          <w:lang w:val="en-US"/>
        </w:rPr>
        <w:instrText>itemData</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DOI</w:instrText>
      </w:r>
      <w:r w:rsidR="00A0010C" w:rsidRPr="007B6493">
        <w:rPr>
          <w:rFonts w:ascii="Times New Roman" w:hAnsi="Times New Roman"/>
          <w:sz w:val="28"/>
          <w:szCs w:val="28"/>
        </w:rPr>
        <w:instrText>":"10.1055/</w:instrText>
      </w:r>
      <w:r w:rsidR="00A0010C" w:rsidRPr="007B6493">
        <w:rPr>
          <w:rFonts w:ascii="Times New Roman" w:hAnsi="Times New Roman"/>
          <w:sz w:val="28"/>
          <w:szCs w:val="28"/>
          <w:lang w:val="en-US"/>
        </w:rPr>
        <w:instrText>s</w:instrText>
      </w:r>
      <w:r w:rsidR="00A0010C" w:rsidRPr="007B6493">
        <w:rPr>
          <w:rFonts w:ascii="Times New Roman" w:hAnsi="Times New Roman"/>
          <w:sz w:val="28"/>
          <w:szCs w:val="28"/>
        </w:rPr>
        <w:instrText>-0037-1598628","</w:instrText>
      </w:r>
      <w:r w:rsidR="00A0010C" w:rsidRPr="007B6493">
        <w:rPr>
          <w:rFonts w:ascii="Times New Roman" w:hAnsi="Times New Roman"/>
          <w:sz w:val="28"/>
          <w:szCs w:val="28"/>
          <w:lang w:val="en-US"/>
        </w:rPr>
        <w:instrText>ISSN</w:instrText>
      </w:r>
      <w:r w:rsidR="00A0010C" w:rsidRPr="007B6493">
        <w:rPr>
          <w:rFonts w:ascii="Times New Roman" w:hAnsi="Times New Roman"/>
          <w:sz w:val="28"/>
          <w:szCs w:val="28"/>
        </w:rPr>
        <w:instrText>":"15360067","</w:instrText>
      </w:r>
      <w:r w:rsidR="00A0010C" w:rsidRPr="007B6493">
        <w:rPr>
          <w:rFonts w:ascii="Times New Roman" w:hAnsi="Times New Roman"/>
          <w:sz w:val="28"/>
          <w:szCs w:val="28"/>
          <w:lang w:val="en-US"/>
        </w:rPr>
        <w:instrText>PMID</w:instrText>
      </w:r>
      <w:r w:rsidR="00A0010C" w:rsidRPr="007B6493">
        <w:rPr>
          <w:rFonts w:ascii="Times New Roman" w:hAnsi="Times New Roman"/>
          <w:sz w:val="28"/>
          <w:szCs w:val="28"/>
        </w:rPr>
        <w:instrText>":"28255290","</w:instrText>
      </w:r>
      <w:r w:rsidR="00A0010C" w:rsidRPr="007B6493">
        <w:rPr>
          <w:rFonts w:ascii="Times New Roman" w:hAnsi="Times New Roman"/>
          <w:sz w:val="28"/>
          <w:szCs w:val="28"/>
          <w:lang w:val="en-US"/>
        </w:rPr>
        <w:instrText>abstract</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Upper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eyelid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blepharoplasty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one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most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common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procedures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performed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worldwide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both</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functional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cosmetic</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indications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There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high</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rate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patient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satisfaction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however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era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social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media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patient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expectations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are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higher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than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ever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Today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digitally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savvy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patients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expect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perfect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outcomes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with</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no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complications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rapid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recovery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achieve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optimal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results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careful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preoperative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evaluation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sound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surgical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technique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essential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minimizing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complications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Here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authors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review</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their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approach</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management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blepharoplasty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patient</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author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family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Yang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given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Patrick</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names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false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suffix</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family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Ko</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given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Audrey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names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false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suffix</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family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Kikkawa</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given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names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false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suffix</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family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Korn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given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Bobby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names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false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suffix</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container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title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Seminars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Plastic</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Surgery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id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ITEM</w:instrText>
      </w:r>
      <w:r w:rsidR="00A0010C" w:rsidRPr="007B6493">
        <w:rPr>
          <w:rFonts w:ascii="Times New Roman" w:hAnsi="Times New Roman"/>
          <w:sz w:val="28"/>
          <w:szCs w:val="28"/>
        </w:rPr>
        <w:instrText>-1","</w:instrText>
      </w:r>
      <w:r w:rsidR="00A0010C" w:rsidRPr="007B6493">
        <w:rPr>
          <w:rFonts w:ascii="Times New Roman" w:hAnsi="Times New Roman"/>
          <w:sz w:val="28"/>
          <w:szCs w:val="28"/>
          <w:lang w:val="en-US"/>
        </w:rPr>
        <w:instrText>issued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date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parts</w:instrText>
      </w:r>
      <w:r w:rsidR="00A0010C" w:rsidRPr="007B6493">
        <w:rPr>
          <w:rFonts w:ascii="Times New Roman" w:hAnsi="Times New Roman"/>
          <w:sz w:val="28"/>
          <w:szCs w:val="28"/>
        </w:rPr>
        <w:instrText>":[["2017"]]},"</w:instrText>
      </w:r>
      <w:r w:rsidR="00A0010C" w:rsidRPr="007B6493">
        <w:rPr>
          <w:rFonts w:ascii="Times New Roman" w:hAnsi="Times New Roman"/>
          <w:sz w:val="28"/>
          <w:szCs w:val="28"/>
          <w:lang w:val="en-US"/>
        </w:rPr>
        <w:instrText>title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Upper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Eyelid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Blepharoplasty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Evaluation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Treatment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Complication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Minimization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type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journal</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uris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http</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www</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mendeley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com</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documents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uuid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da</w:instrText>
      </w:r>
      <w:r w:rsidR="00A0010C" w:rsidRPr="007B6493">
        <w:rPr>
          <w:rFonts w:ascii="Times New Roman" w:hAnsi="Times New Roman"/>
          <w:sz w:val="28"/>
          <w:szCs w:val="28"/>
        </w:rPr>
        <w:instrText>3</w:instrText>
      </w:r>
      <w:r w:rsidR="00A0010C" w:rsidRPr="007B6493">
        <w:rPr>
          <w:rFonts w:ascii="Times New Roman" w:hAnsi="Times New Roman"/>
          <w:sz w:val="28"/>
          <w:szCs w:val="28"/>
          <w:lang w:val="en-US"/>
        </w:rPr>
        <w:instrText>c</w:instrText>
      </w:r>
      <w:r w:rsidR="00A0010C" w:rsidRPr="007B6493">
        <w:rPr>
          <w:rFonts w:ascii="Times New Roman" w:hAnsi="Times New Roman"/>
          <w:sz w:val="28"/>
          <w:szCs w:val="28"/>
        </w:rPr>
        <w:instrText>6</w:instrText>
      </w:r>
      <w:r w:rsidR="00A0010C" w:rsidRPr="007B6493">
        <w:rPr>
          <w:rFonts w:ascii="Times New Roman" w:hAnsi="Times New Roman"/>
          <w:sz w:val="28"/>
          <w:szCs w:val="28"/>
          <w:lang w:val="en-US"/>
        </w:rPr>
        <w:instrText>bf</w:instrText>
      </w:r>
      <w:r w:rsidR="00A0010C" w:rsidRPr="007B6493">
        <w:rPr>
          <w:rFonts w:ascii="Times New Roman" w:hAnsi="Times New Roman"/>
          <w:sz w:val="28"/>
          <w:szCs w:val="28"/>
        </w:rPr>
        <w:instrText>7-3137-4758-837</w:instrText>
      </w:r>
      <w:r w:rsidR="00A0010C" w:rsidRPr="007B6493">
        <w:rPr>
          <w:rFonts w:ascii="Times New Roman" w:hAnsi="Times New Roman"/>
          <w:sz w:val="28"/>
          <w:szCs w:val="28"/>
          <w:lang w:val="en-US"/>
        </w:rPr>
        <w:instrText>f</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w:instrText>
      </w:r>
      <w:r w:rsidR="00A0010C" w:rsidRPr="007B6493">
        <w:rPr>
          <w:rFonts w:ascii="Times New Roman" w:hAnsi="Times New Roman"/>
          <w:sz w:val="28"/>
          <w:szCs w:val="28"/>
        </w:rPr>
        <w:instrText>150</w:instrText>
      </w:r>
      <w:r w:rsidR="00A0010C" w:rsidRPr="007B6493">
        <w:rPr>
          <w:rFonts w:ascii="Times New Roman" w:hAnsi="Times New Roman"/>
          <w:sz w:val="28"/>
          <w:szCs w:val="28"/>
          <w:lang w:val="en-US"/>
        </w:rPr>
        <w:instrText>de</w:instrText>
      </w:r>
      <w:r w:rsidR="00A0010C" w:rsidRPr="007B6493">
        <w:rPr>
          <w:rFonts w:ascii="Times New Roman" w:hAnsi="Times New Roman"/>
          <w:sz w:val="28"/>
          <w:szCs w:val="28"/>
        </w:rPr>
        <w:instrText>3</w:instrText>
      </w:r>
      <w:r w:rsidR="00A0010C" w:rsidRPr="007B6493">
        <w:rPr>
          <w:rFonts w:ascii="Times New Roman" w:hAnsi="Times New Roman"/>
          <w:sz w:val="28"/>
          <w:szCs w:val="28"/>
          <w:lang w:val="en-US"/>
        </w:rPr>
        <w:instrText>baa</w:instrText>
      </w:r>
      <w:r w:rsidR="00A0010C" w:rsidRPr="007B6493">
        <w:rPr>
          <w:rFonts w:ascii="Times New Roman" w:hAnsi="Times New Roman"/>
          <w:sz w:val="28"/>
          <w:szCs w:val="28"/>
        </w:rPr>
        <w:instrText>5</w:instrText>
      </w:r>
      <w:r w:rsidR="00A0010C" w:rsidRPr="007B6493">
        <w:rPr>
          <w:rFonts w:ascii="Times New Roman" w:hAnsi="Times New Roman"/>
          <w:sz w:val="28"/>
          <w:szCs w:val="28"/>
          <w:lang w:val="en-US"/>
        </w:rPr>
        <w:instrText>a</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mendeley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formattedCitation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Yang</w:instrText>
      </w:r>
      <w:r w:rsidR="00A0010C" w:rsidRPr="007B6493">
        <w:rPr>
          <w:rFonts w:ascii="Times New Roman" w:hAnsi="Times New Roman"/>
          <w:sz w:val="28"/>
          <w:szCs w:val="28"/>
        </w:rPr>
        <w:instrText xml:space="preserve"> и др., 2017</w:instrText>
      </w:r>
      <w:r w:rsidR="00A0010C" w:rsidRPr="007B6493">
        <w:rPr>
          <w:rFonts w:ascii="Times New Roman" w:hAnsi="Times New Roman"/>
          <w:sz w:val="28"/>
          <w:szCs w:val="28"/>
          <w:lang w:val="en-US"/>
        </w:rPr>
        <w:instrText>b</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manualFormatting</w:instrText>
      </w:r>
      <w:r w:rsidR="00A0010C" w:rsidRPr="007B6493">
        <w:rPr>
          <w:rFonts w:ascii="Times New Roman" w:hAnsi="Times New Roman"/>
          <w:sz w:val="28"/>
          <w:szCs w:val="28"/>
        </w:rPr>
        <w:instrText>":"[138]","</w:instrText>
      </w:r>
      <w:r w:rsidR="00A0010C" w:rsidRPr="007B6493">
        <w:rPr>
          <w:rFonts w:ascii="Times New Roman" w:hAnsi="Times New Roman"/>
          <w:sz w:val="28"/>
          <w:szCs w:val="28"/>
          <w:lang w:val="en-US"/>
        </w:rPr>
        <w:instrText>plainTextFormattedCitation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Yang</w:instrText>
      </w:r>
      <w:r w:rsidR="00A0010C" w:rsidRPr="007B6493">
        <w:rPr>
          <w:rFonts w:ascii="Times New Roman" w:hAnsi="Times New Roman"/>
          <w:sz w:val="28"/>
          <w:szCs w:val="28"/>
        </w:rPr>
        <w:instrText xml:space="preserve"> и др., 2017</w:instrText>
      </w:r>
      <w:r w:rsidR="00A0010C" w:rsidRPr="007B6493">
        <w:rPr>
          <w:rFonts w:ascii="Times New Roman" w:hAnsi="Times New Roman"/>
          <w:sz w:val="28"/>
          <w:szCs w:val="28"/>
          <w:lang w:val="en-US"/>
        </w:rPr>
        <w:instrText>b</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previouslyFormattedCitation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Yang</w:instrText>
      </w:r>
      <w:r w:rsidR="00A0010C" w:rsidRPr="007B6493">
        <w:rPr>
          <w:rFonts w:ascii="Times New Roman" w:hAnsi="Times New Roman"/>
          <w:sz w:val="28"/>
          <w:szCs w:val="28"/>
        </w:rPr>
        <w:instrText xml:space="preserve"> и др., 2017</w:instrText>
      </w:r>
      <w:r w:rsidR="00A0010C" w:rsidRPr="007B6493">
        <w:rPr>
          <w:rFonts w:ascii="Times New Roman" w:hAnsi="Times New Roman"/>
          <w:sz w:val="28"/>
          <w:szCs w:val="28"/>
          <w:lang w:val="en-US"/>
        </w:rPr>
        <w:instrText>b</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properties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noteIndex</w:instrText>
      </w:r>
      <w:r w:rsidR="00A0010C" w:rsidRPr="007B6493">
        <w:rPr>
          <w:rFonts w:ascii="Times New Roman" w:hAnsi="Times New Roman"/>
          <w:sz w:val="28"/>
          <w:szCs w:val="28"/>
        </w:rPr>
        <w:instrText>":0},"</w:instrText>
      </w:r>
      <w:r w:rsidR="00A0010C" w:rsidRPr="007B6493">
        <w:rPr>
          <w:rFonts w:ascii="Times New Roman" w:hAnsi="Times New Roman"/>
          <w:sz w:val="28"/>
          <w:szCs w:val="28"/>
          <w:lang w:val="en-US"/>
        </w:rPr>
        <w:instrText>schema</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https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github</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com</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style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language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schema</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raw</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master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csl</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json</w:instrText>
      </w:r>
      <w:r w:rsidR="00A0010C" w:rsidRPr="007B6493">
        <w:rPr>
          <w:rFonts w:ascii="Times New Roman" w:hAnsi="Times New Roman"/>
          <w:sz w:val="28"/>
          <w:szCs w:val="28"/>
        </w:rPr>
        <w:instrText>"}</w:instrText>
      </w:r>
      <w:r w:rsidRPr="007B6493">
        <w:rPr>
          <w:rFonts w:ascii="Times New Roman" w:hAnsi="Times New Roman"/>
          <w:sz w:val="28"/>
          <w:szCs w:val="28"/>
          <w:lang w:val="en-US"/>
        </w:rPr>
        <w:fldChar w:fldCharType="separate"/>
      </w:r>
      <w:r w:rsidRPr="007B6493">
        <w:rPr>
          <w:rFonts w:ascii="Times New Roman" w:hAnsi="Times New Roman"/>
          <w:noProof/>
          <w:sz w:val="28"/>
          <w:szCs w:val="28"/>
        </w:rPr>
        <w:t>[</w:t>
      </w:r>
      <w:r w:rsidR="00011F5F" w:rsidRPr="007B6493">
        <w:rPr>
          <w:rFonts w:ascii="Times New Roman" w:hAnsi="Times New Roman"/>
          <w:noProof/>
          <w:sz w:val="28"/>
          <w:szCs w:val="28"/>
        </w:rPr>
        <w:t>1</w:t>
      </w:r>
      <w:r w:rsidR="00F92B62" w:rsidRPr="007B6493">
        <w:rPr>
          <w:rFonts w:ascii="Times New Roman" w:hAnsi="Times New Roman"/>
          <w:noProof/>
          <w:sz w:val="28"/>
          <w:szCs w:val="28"/>
        </w:rPr>
        <w:t>39</w:t>
      </w:r>
      <w:r w:rsidRPr="007B6493">
        <w:rPr>
          <w:rFonts w:ascii="Times New Roman" w:hAnsi="Times New Roman"/>
          <w:noProof/>
          <w:sz w:val="28"/>
          <w:szCs w:val="28"/>
        </w:rPr>
        <w:t>]</w:t>
      </w:r>
      <w:r w:rsidRPr="007B6493">
        <w:rPr>
          <w:rFonts w:ascii="Times New Roman" w:hAnsi="Times New Roman"/>
          <w:sz w:val="28"/>
          <w:szCs w:val="28"/>
          <w:lang w:val="en-US"/>
        </w:rPr>
        <w:fldChar w:fldCharType="end"/>
      </w:r>
      <w:r w:rsidRPr="007B6493">
        <w:rPr>
          <w:rFonts w:ascii="Times New Roman" w:hAnsi="Times New Roman"/>
          <w:sz w:val="28"/>
          <w:szCs w:val="28"/>
        </w:rPr>
        <w:t xml:space="preserve">. От пластического хирурга требуется особая осторожность при удалении m.orbicularis oculi, оно должно быть минимальным. Ретракция верхнего века и возможное несмыкание век – это </w:t>
      </w:r>
      <w:r w:rsidR="001B2480" w:rsidRPr="007B6493">
        <w:rPr>
          <w:rFonts w:ascii="Times New Roman" w:hAnsi="Times New Roman"/>
          <w:sz w:val="28"/>
          <w:szCs w:val="28"/>
        </w:rPr>
        <w:t>вероятные</w:t>
      </w:r>
      <w:r w:rsidRPr="007B6493">
        <w:rPr>
          <w:rFonts w:ascii="Times New Roman" w:hAnsi="Times New Roman"/>
          <w:sz w:val="28"/>
          <w:szCs w:val="28"/>
        </w:rPr>
        <w:t xml:space="preserve"> последствия удаления данной мышцы</w:t>
      </w:r>
      <w:r w:rsidR="00011F5F" w:rsidRPr="007B6493">
        <w:rPr>
          <w:rFonts w:ascii="Times New Roman" w:hAnsi="Times New Roman"/>
          <w:sz w:val="28"/>
          <w:szCs w:val="28"/>
        </w:rPr>
        <w:t xml:space="preserve"> [1</w:t>
      </w:r>
      <w:r w:rsidR="00F92B62" w:rsidRPr="007B6493">
        <w:rPr>
          <w:rFonts w:ascii="Times New Roman" w:hAnsi="Times New Roman"/>
          <w:sz w:val="28"/>
          <w:szCs w:val="28"/>
        </w:rPr>
        <w:t>40</w:t>
      </w:r>
      <w:r w:rsidR="00011F5F" w:rsidRPr="007B6493">
        <w:rPr>
          <w:rFonts w:ascii="Times New Roman" w:hAnsi="Times New Roman"/>
          <w:sz w:val="28"/>
          <w:szCs w:val="28"/>
        </w:rPr>
        <w:t>]</w:t>
      </w:r>
      <w:r w:rsidRPr="007B6493">
        <w:rPr>
          <w:rFonts w:ascii="Times New Roman" w:hAnsi="Times New Roman"/>
          <w:sz w:val="28"/>
          <w:szCs w:val="28"/>
        </w:rPr>
        <w:t>. Чтобы избежать появления неестественных пустот и послеоперационного лагофтальма хирургу надо подойти к резекции кожи и жира на верхнем веке консервативно и рационально</w:t>
      </w:r>
      <w:r w:rsidR="00011F5F" w:rsidRPr="007B6493">
        <w:rPr>
          <w:rFonts w:ascii="Times New Roman" w:hAnsi="Times New Roman"/>
          <w:sz w:val="28"/>
          <w:szCs w:val="28"/>
        </w:rPr>
        <w:t xml:space="preserve"> </w:t>
      </w:r>
      <w:r w:rsidRPr="007B6493">
        <w:rPr>
          <w:rFonts w:ascii="Times New Roman" w:hAnsi="Times New Roman"/>
          <w:sz w:val="28"/>
          <w:szCs w:val="28"/>
        </w:rPr>
        <w:fldChar w:fldCharType="begin" w:fldLock="1"/>
      </w:r>
      <w:r w:rsidR="00A0010C" w:rsidRPr="007B6493">
        <w:rPr>
          <w:rFonts w:ascii="Times New Roman" w:hAnsi="Times New Roman"/>
          <w:sz w:val="28"/>
          <w:szCs w:val="28"/>
          <w:lang w:val="en-US"/>
        </w:rPr>
        <w:instrText>ADDIN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CSL</w:instrText>
      </w:r>
      <w:r w:rsidR="00A0010C" w:rsidRPr="007B6493">
        <w:rPr>
          <w:rFonts w:ascii="Times New Roman" w:hAnsi="Times New Roman"/>
          <w:sz w:val="28"/>
          <w:szCs w:val="28"/>
        </w:rPr>
        <w:instrText>_</w:instrText>
      </w:r>
      <w:r w:rsidR="00A0010C" w:rsidRPr="007B6493">
        <w:rPr>
          <w:rFonts w:ascii="Times New Roman" w:hAnsi="Times New Roman"/>
          <w:sz w:val="28"/>
          <w:szCs w:val="28"/>
          <w:lang w:val="en-US"/>
        </w:rPr>
        <w:instrText>CITATION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citationItems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id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ITEM</w:instrText>
      </w:r>
      <w:r w:rsidR="00A0010C" w:rsidRPr="007B6493">
        <w:rPr>
          <w:rFonts w:ascii="Times New Roman" w:hAnsi="Times New Roman"/>
          <w:sz w:val="28"/>
          <w:szCs w:val="28"/>
        </w:rPr>
        <w:instrText>-1","</w:instrText>
      </w:r>
      <w:r w:rsidR="00A0010C" w:rsidRPr="007B6493">
        <w:rPr>
          <w:rFonts w:ascii="Times New Roman" w:hAnsi="Times New Roman"/>
          <w:sz w:val="28"/>
          <w:szCs w:val="28"/>
          <w:lang w:val="en-US"/>
        </w:rPr>
        <w:instrText>itemData</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DOI</w:instrText>
      </w:r>
      <w:r w:rsidR="00A0010C" w:rsidRPr="007B6493">
        <w:rPr>
          <w:rFonts w:ascii="Times New Roman" w:hAnsi="Times New Roman"/>
          <w:sz w:val="28"/>
          <w:szCs w:val="28"/>
        </w:rPr>
        <w:instrText>":"10.1097/</w:instrText>
      </w:r>
      <w:r w:rsidR="00A0010C" w:rsidRPr="007B6493">
        <w:rPr>
          <w:rFonts w:ascii="Times New Roman" w:hAnsi="Times New Roman"/>
          <w:sz w:val="28"/>
          <w:szCs w:val="28"/>
          <w:lang w:val="en-US"/>
        </w:rPr>
        <w:instrText>PRS</w:instrText>
      </w:r>
      <w:r w:rsidR="00A0010C" w:rsidRPr="007B6493">
        <w:rPr>
          <w:rFonts w:ascii="Times New Roman" w:hAnsi="Times New Roman"/>
          <w:sz w:val="28"/>
          <w:szCs w:val="28"/>
        </w:rPr>
        <w:instrText>.0000000000000748","</w:instrText>
      </w:r>
      <w:r w:rsidR="00A0010C" w:rsidRPr="007B6493">
        <w:rPr>
          <w:rFonts w:ascii="Times New Roman" w:hAnsi="Times New Roman"/>
          <w:sz w:val="28"/>
          <w:szCs w:val="28"/>
          <w:lang w:val="en-US"/>
        </w:rPr>
        <w:instrText>ISSN</w:instrText>
      </w:r>
      <w:r w:rsidR="00A0010C" w:rsidRPr="007B6493">
        <w:rPr>
          <w:rFonts w:ascii="Times New Roman" w:hAnsi="Times New Roman"/>
          <w:sz w:val="28"/>
          <w:szCs w:val="28"/>
        </w:rPr>
        <w:instrText>":"0032-1052","</w:instrText>
      </w:r>
      <w:r w:rsidR="00A0010C" w:rsidRPr="007B6493">
        <w:rPr>
          <w:rFonts w:ascii="Times New Roman" w:hAnsi="Times New Roman"/>
          <w:sz w:val="28"/>
          <w:szCs w:val="28"/>
          <w:lang w:val="en-US"/>
        </w:rPr>
        <w:instrText>abstract</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Background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Aesthetic</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eyelid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surgery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involves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intricate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techniques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improve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appearance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periorbital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region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presence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preoperative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ptosis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lower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lid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laxity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malposition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prominent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eyes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xerophthalmia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dry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eyes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patients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are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increased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risk</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developing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postoperative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complications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such</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scleral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show</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ectropion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corneal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injury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persistent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ptosis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Methods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authors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identify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patients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increased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risk</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functional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problems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after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blepharoplasty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describe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detailed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preoperative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evaluation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identify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patients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who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may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increased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risk</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prior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surgery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Results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order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minimize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complications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rates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associated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with</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blepharoplasty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paramount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importance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appreciate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address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these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functional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concerns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approach</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blepharoplasty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surgery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Conclusion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After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reading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article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participant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should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able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demonstrate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systematic</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approach</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identify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high</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risk</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blepharoplasty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patients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manage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functional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issues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both</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upper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lower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blepharoplasty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author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family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Jindal</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given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Kunaal</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names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false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suffix</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family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Sarcia</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given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Marc</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names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false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suffix</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family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Codner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given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Mark</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names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false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suffix</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container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title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Plastic</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Reconstructive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Surgery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id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ITEM</w:instrText>
      </w:r>
      <w:r w:rsidR="00A0010C" w:rsidRPr="007B6493">
        <w:rPr>
          <w:rFonts w:ascii="Times New Roman" w:hAnsi="Times New Roman"/>
          <w:sz w:val="28"/>
          <w:szCs w:val="28"/>
        </w:rPr>
        <w:instrText>-1","</w:instrText>
      </w:r>
      <w:r w:rsidR="00A0010C" w:rsidRPr="007B6493">
        <w:rPr>
          <w:rFonts w:ascii="Times New Roman" w:hAnsi="Times New Roman"/>
          <w:sz w:val="28"/>
          <w:szCs w:val="28"/>
          <w:lang w:val="en-US"/>
        </w:rPr>
        <w:instrText>issue</w:instrText>
      </w:r>
      <w:r w:rsidR="00A0010C" w:rsidRPr="007B6493">
        <w:rPr>
          <w:rFonts w:ascii="Times New Roman" w:hAnsi="Times New Roman"/>
          <w:sz w:val="28"/>
          <w:szCs w:val="28"/>
        </w:rPr>
        <w:instrText>":"6","</w:instrText>
      </w:r>
      <w:r w:rsidR="00A0010C" w:rsidRPr="007B6493">
        <w:rPr>
          <w:rFonts w:ascii="Times New Roman" w:hAnsi="Times New Roman"/>
          <w:sz w:val="28"/>
          <w:szCs w:val="28"/>
          <w:lang w:val="en-US"/>
        </w:rPr>
        <w:instrText>issued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date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parts</w:instrText>
      </w:r>
      <w:r w:rsidR="00A0010C" w:rsidRPr="007B6493">
        <w:rPr>
          <w:rFonts w:ascii="Times New Roman" w:hAnsi="Times New Roman"/>
          <w:sz w:val="28"/>
          <w:szCs w:val="28"/>
        </w:rPr>
        <w:instrText>":[["2014","12"]]},"</w:instrText>
      </w:r>
      <w:r w:rsidR="00A0010C" w:rsidRPr="007B6493">
        <w:rPr>
          <w:rFonts w:ascii="Times New Roman" w:hAnsi="Times New Roman"/>
          <w:sz w:val="28"/>
          <w:szCs w:val="28"/>
          <w:lang w:val="en-US"/>
        </w:rPr>
        <w:instrText>page</w:instrText>
      </w:r>
      <w:r w:rsidR="00A0010C" w:rsidRPr="007B6493">
        <w:rPr>
          <w:rFonts w:ascii="Times New Roman" w:hAnsi="Times New Roman"/>
          <w:sz w:val="28"/>
          <w:szCs w:val="28"/>
        </w:rPr>
        <w:instrText>":"1154-1170","</w:instrText>
      </w:r>
      <w:r w:rsidR="00A0010C" w:rsidRPr="007B6493">
        <w:rPr>
          <w:rFonts w:ascii="Times New Roman" w:hAnsi="Times New Roman"/>
          <w:sz w:val="28"/>
          <w:szCs w:val="28"/>
          <w:lang w:val="en-US"/>
        </w:rPr>
        <w:instrText>publisher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Lippincott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Williams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Wilkins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title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Functional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Considerations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Aesthetic</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Eyelid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Surgery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type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journal</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volume</w:instrText>
      </w:r>
      <w:r w:rsidR="00A0010C" w:rsidRPr="007B6493">
        <w:rPr>
          <w:rFonts w:ascii="Times New Roman" w:hAnsi="Times New Roman"/>
          <w:sz w:val="28"/>
          <w:szCs w:val="28"/>
        </w:rPr>
        <w:instrText>":"134"},"</w:instrText>
      </w:r>
      <w:r w:rsidR="00A0010C" w:rsidRPr="007B6493">
        <w:rPr>
          <w:rFonts w:ascii="Times New Roman" w:hAnsi="Times New Roman"/>
          <w:sz w:val="28"/>
          <w:szCs w:val="28"/>
          <w:lang w:val="en-US"/>
        </w:rPr>
        <w:instrText>uris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http</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www</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mendeley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com</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documents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uuid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e</w:instrText>
      </w:r>
      <w:r w:rsidR="00A0010C" w:rsidRPr="007B6493">
        <w:rPr>
          <w:rFonts w:ascii="Times New Roman" w:hAnsi="Times New Roman"/>
          <w:sz w:val="28"/>
          <w:szCs w:val="28"/>
        </w:rPr>
        <w:instrText>516</w:instrText>
      </w:r>
      <w:r w:rsidR="00A0010C" w:rsidRPr="007B6493">
        <w:rPr>
          <w:rFonts w:ascii="Times New Roman" w:hAnsi="Times New Roman"/>
          <w:sz w:val="28"/>
          <w:szCs w:val="28"/>
          <w:lang w:val="en-US"/>
        </w:rPr>
        <w:instrText>ab</w:instrText>
      </w:r>
      <w:r w:rsidR="00A0010C" w:rsidRPr="007B6493">
        <w:rPr>
          <w:rFonts w:ascii="Times New Roman" w:hAnsi="Times New Roman"/>
          <w:sz w:val="28"/>
          <w:szCs w:val="28"/>
        </w:rPr>
        <w:instrText>05-84</w:instrText>
      </w:r>
      <w:r w:rsidR="00A0010C" w:rsidRPr="007B6493">
        <w:rPr>
          <w:rFonts w:ascii="Times New Roman" w:hAnsi="Times New Roman"/>
          <w:sz w:val="28"/>
          <w:szCs w:val="28"/>
          <w:lang w:val="en-US"/>
        </w:rPr>
        <w:instrText>fb</w:instrText>
      </w:r>
      <w:r w:rsidR="00A0010C" w:rsidRPr="007B6493">
        <w:rPr>
          <w:rFonts w:ascii="Times New Roman" w:hAnsi="Times New Roman"/>
          <w:sz w:val="28"/>
          <w:szCs w:val="28"/>
        </w:rPr>
        <w:instrText>-3</w:instrText>
      </w:r>
      <w:r w:rsidR="00A0010C" w:rsidRPr="007B6493">
        <w:rPr>
          <w:rFonts w:ascii="Times New Roman" w:hAnsi="Times New Roman"/>
          <w:sz w:val="28"/>
          <w:szCs w:val="28"/>
          <w:lang w:val="en-US"/>
        </w:rPr>
        <w:instrText>fbe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bec</w:instrText>
      </w:r>
      <w:r w:rsidR="00A0010C" w:rsidRPr="007B6493">
        <w:rPr>
          <w:rFonts w:ascii="Times New Roman" w:hAnsi="Times New Roman"/>
          <w:sz w:val="28"/>
          <w:szCs w:val="28"/>
        </w:rPr>
        <w:instrText>6-460</w:instrText>
      </w:r>
      <w:r w:rsidR="00A0010C" w:rsidRPr="007B6493">
        <w:rPr>
          <w:rFonts w:ascii="Times New Roman" w:hAnsi="Times New Roman"/>
          <w:sz w:val="28"/>
          <w:szCs w:val="28"/>
          <w:lang w:val="en-US"/>
        </w:rPr>
        <w:instrText>bc</w:instrText>
      </w:r>
      <w:r w:rsidR="00A0010C" w:rsidRPr="007B6493">
        <w:rPr>
          <w:rFonts w:ascii="Times New Roman" w:hAnsi="Times New Roman"/>
          <w:sz w:val="28"/>
          <w:szCs w:val="28"/>
        </w:rPr>
        <w:instrText>82507</w:instrText>
      </w:r>
      <w:r w:rsidR="00A0010C" w:rsidRPr="007B6493">
        <w:rPr>
          <w:rFonts w:ascii="Times New Roman" w:hAnsi="Times New Roman"/>
          <w:sz w:val="28"/>
          <w:szCs w:val="28"/>
          <w:lang w:val="en-US"/>
        </w:rPr>
        <w:instrText>b</w:instrText>
      </w:r>
      <w:r w:rsidR="00A0010C" w:rsidRPr="007B6493">
        <w:rPr>
          <w:rFonts w:ascii="Times New Roman" w:hAnsi="Times New Roman"/>
          <w:sz w:val="28"/>
          <w:szCs w:val="28"/>
        </w:rPr>
        <w:instrText>1"]}],"</w:instrText>
      </w:r>
      <w:r w:rsidR="00A0010C" w:rsidRPr="007B6493">
        <w:rPr>
          <w:rFonts w:ascii="Times New Roman" w:hAnsi="Times New Roman"/>
          <w:sz w:val="28"/>
          <w:szCs w:val="28"/>
          <w:lang w:val="en-US"/>
        </w:rPr>
        <w:instrText>mendeley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formattedCitation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Jindal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Sarcia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Codner</w:instrText>
      </w:r>
      <w:r w:rsidR="00A0010C" w:rsidRPr="007B6493">
        <w:rPr>
          <w:rFonts w:ascii="Times New Roman" w:hAnsi="Times New Roman"/>
          <w:sz w:val="28"/>
          <w:szCs w:val="28"/>
        </w:rPr>
        <w:instrText>, 2014]","</w:instrText>
      </w:r>
      <w:r w:rsidR="00A0010C" w:rsidRPr="007B6493">
        <w:rPr>
          <w:rFonts w:ascii="Times New Roman" w:hAnsi="Times New Roman"/>
          <w:sz w:val="28"/>
          <w:szCs w:val="28"/>
          <w:lang w:val="en-US"/>
        </w:rPr>
        <w:instrText>manualFormatting</w:instrText>
      </w:r>
      <w:r w:rsidR="00A0010C" w:rsidRPr="007B6493">
        <w:rPr>
          <w:rFonts w:ascii="Times New Roman" w:hAnsi="Times New Roman"/>
          <w:sz w:val="28"/>
          <w:szCs w:val="28"/>
        </w:rPr>
        <w:instrText>":"[140]","</w:instrText>
      </w:r>
      <w:r w:rsidR="00A0010C" w:rsidRPr="007B6493">
        <w:rPr>
          <w:rFonts w:ascii="Times New Roman" w:hAnsi="Times New Roman"/>
          <w:sz w:val="28"/>
          <w:szCs w:val="28"/>
          <w:lang w:val="en-US"/>
        </w:rPr>
        <w:instrText>plainTextFormattedCitation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Jindal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Sarcia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Codner</w:instrText>
      </w:r>
      <w:r w:rsidR="00A0010C" w:rsidRPr="007B6493">
        <w:rPr>
          <w:rFonts w:ascii="Times New Roman" w:hAnsi="Times New Roman"/>
          <w:sz w:val="28"/>
          <w:szCs w:val="28"/>
        </w:rPr>
        <w:instrText>, 2014]","</w:instrText>
      </w:r>
      <w:r w:rsidR="00A0010C" w:rsidRPr="007B6493">
        <w:rPr>
          <w:rFonts w:ascii="Times New Roman" w:hAnsi="Times New Roman"/>
          <w:sz w:val="28"/>
          <w:szCs w:val="28"/>
          <w:lang w:val="en-US"/>
        </w:rPr>
        <w:instrText>previouslyFormattedCitation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Jindal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Sarcia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Codner</w:instrText>
      </w:r>
      <w:r w:rsidR="00A0010C" w:rsidRPr="007B6493">
        <w:rPr>
          <w:rFonts w:ascii="Times New Roman" w:hAnsi="Times New Roman"/>
          <w:sz w:val="28"/>
          <w:szCs w:val="28"/>
        </w:rPr>
        <w:instrText>, 2014]"},"</w:instrText>
      </w:r>
      <w:r w:rsidR="00A0010C" w:rsidRPr="007B6493">
        <w:rPr>
          <w:rFonts w:ascii="Times New Roman" w:hAnsi="Times New Roman"/>
          <w:sz w:val="28"/>
          <w:szCs w:val="28"/>
          <w:lang w:val="en-US"/>
        </w:rPr>
        <w:instrText>properties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noteIndex</w:instrText>
      </w:r>
      <w:r w:rsidR="00A0010C" w:rsidRPr="007B6493">
        <w:rPr>
          <w:rFonts w:ascii="Times New Roman" w:hAnsi="Times New Roman"/>
          <w:sz w:val="28"/>
          <w:szCs w:val="28"/>
        </w:rPr>
        <w:instrText>":0},"</w:instrText>
      </w:r>
      <w:r w:rsidR="00A0010C" w:rsidRPr="007B6493">
        <w:rPr>
          <w:rFonts w:ascii="Times New Roman" w:hAnsi="Times New Roman"/>
          <w:sz w:val="28"/>
          <w:szCs w:val="28"/>
          <w:lang w:val="en-US"/>
        </w:rPr>
        <w:instrText>schema</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https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github</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com</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style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language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schema</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raw</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master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csl</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json</w:instrText>
      </w:r>
      <w:r w:rsidR="00A0010C" w:rsidRPr="007B6493">
        <w:rPr>
          <w:rFonts w:ascii="Times New Roman" w:hAnsi="Times New Roman"/>
          <w:sz w:val="28"/>
          <w:szCs w:val="28"/>
        </w:rPr>
        <w:instrText>"}</w:instrText>
      </w:r>
      <w:r w:rsidRPr="007B6493">
        <w:rPr>
          <w:rFonts w:ascii="Times New Roman" w:hAnsi="Times New Roman"/>
          <w:sz w:val="28"/>
          <w:szCs w:val="28"/>
        </w:rPr>
        <w:fldChar w:fldCharType="separate"/>
      </w:r>
      <w:r w:rsidRPr="007B6493">
        <w:rPr>
          <w:rFonts w:ascii="Times New Roman" w:hAnsi="Times New Roman"/>
          <w:noProof/>
          <w:sz w:val="28"/>
          <w:szCs w:val="28"/>
        </w:rPr>
        <w:t>[</w:t>
      </w:r>
      <w:r w:rsidR="00EE1A3F" w:rsidRPr="007B6493">
        <w:rPr>
          <w:rFonts w:ascii="Times New Roman" w:hAnsi="Times New Roman"/>
          <w:noProof/>
          <w:sz w:val="28"/>
          <w:szCs w:val="28"/>
        </w:rPr>
        <w:t>14</w:t>
      </w:r>
      <w:r w:rsidR="00F92B62" w:rsidRPr="007B6493">
        <w:rPr>
          <w:rFonts w:ascii="Times New Roman" w:hAnsi="Times New Roman"/>
          <w:noProof/>
          <w:sz w:val="28"/>
          <w:szCs w:val="28"/>
        </w:rPr>
        <w:t>1</w:t>
      </w:r>
      <w:r w:rsidRPr="007B6493">
        <w:rPr>
          <w:rFonts w:ascii="Times New Roman" w:hAnsi="Times New Roman"/>
          <w:noProof/>
          <w:sz w:val="28"/>
          <w:szCs w:val="28"/>
        </w:rPr>
        <w:t>]</w:t>
      </w:r>
      <w:r w:rsidRPr="007B6493">
        <w:rPr>
          <w:rFonts w:ascii="Times New Roman" w:hAnsi="Times New Roman"/>
          <w:sz w:val="28"/>
          <w:szCs w:val="28"/>
        </w:rPr>
        <w:fldChar w:fldCharType="end"/>
      </w:r>
      <w:r w:rsidRPr="007B6493">
        <w:rPr>
          <w:rFonts w:ascii="Times New Roman" w:hAnsi="Times New Roman"/>
          <w:sz w:val="28"/>
          <w:szCs w:val="28"/>
        </w:rPr>
        <w:t>.</w:t>
      </w:r>
    </w:p>
    <w:p w:rsidR="00DA5F55" w:rsidRPr="007B6493" w:rsidRDefault="00DA5F55" w:rsidP="007003AA">
      <w:pPr>
        <w:spacing w:line="240" w:lineRule="auto"/>
        <w:ind w:firstLine="567"/>
        <w:contextualSpacing/>
        <w:jc w:val="both"/>
        <w:rPr>
          <w:rFonts w:ascii="Times New Roman" w:hAnsi="Times New Roman"/>
          <w:sz w:val="28"/>
          <w:szCs w:val="28"/>
        </w:rPr>
      </w:pPr>
      <w:r w:rsidRPr="007B6493">
        <w:rPr>
          <w:rFonts w:ascii="Times New Roman" w:hAnsi="Times New Roman"/>
          <w:b/>
          <w:sz w:val="28"/>
          <w:szCs w:val="28"/>
        </w:rPr>
        <w:t>Хемоз</w:t>
      </w:r>
      <w:r w:rsidRPr="007B6493">
        <w:rPr>
          <w:rFonts w:ascii="Times New Roman" w:hAnsi="Times New Roman"/>
          <w:sz w:val="28"/>
          <w:szCs w:val="28"/>
        </w:rPr>
        <w:t xml:space="preserve"> конъюнктивы, вздутие или пузырчатый отек конъюнктива – являются следствием пластики верхних век. Хемоз может наблюдаться у пациентов в 11,5-12,1% случаев. Чаще всего воспаление, венозный застой и нарушенный лимфодренаж и другие первопричины являлись причинами возникновения хемоза</w:t>
      </w:r>
      <w:r w:rsidR="00011F5F" w:rsidRPr="007B6493">
        <w:rPr>
          <w:rFonts w:ascii="Times New Roman" w:hAnsi="Times New Roman"/>
          <w:sz w:val="28"/>
          <w:szCs w:val="28"/>
        </w:rPr>
        <w:t xml:space="preserve"> </w:t>
      </w:r>
      <w:r w:rsidRPr="007B6493">
        <w:rPr>
          <w:rFonts w:ascii="Times New Roman" w:hAnsi="Times New Roman"/>
          <w:sz w:val="28"/>
          <w:szCs w:val="28"/>
        </w:rPr>
        <w:fldChar w:fldCharType="begin" w:fldLock="1"/>
      </w:r>
      <w:r w:rsidR="00A0010C" w:rsidRPr="007B6493">
        <w:rPr>
          <w:rFonts w:ascii="Times New Roman" w:hAnsi="Times New Roman"/>
          <w:sz w:val="28"/>
          <w:szCs w:val="28"/>
        </w:rPr>
        <w:instrText>ADDIN CSL_CITATION {"citationItems":[{"id":"ITEM-1","itemData":{"DOI":"10.1177/1090820X13487016","ISSN":"1090820X","PMID":"23744974","abstract":"Clinically significant chemosis occasionally complicates lower eyelid blepharoplasty. In this report, the etiologic components of postblepharoplasty chemosis are discussed. The time course and duration of chemosis vary according to the underlying cause. Early, late, and prolonged chemosis are managed with different strategies. Diagnostic and therapeutic algorithms for chemosis assessment and management are presented. © 2013 The American Society for Aesthetic Plastic Surgery, Inc.","author":[{"dropping-particle":"","family":"McCord","given":"Clinton D.","non-dropping-particle":"","parse-names":false,"suffix":""},{"dropping-particle":"","family":"Kreymerman","given":"Peter","non-dropping-particle":"","parse-names":false,"suffix":""},{"dropping-particle":"","family":"Nahai","given":"Foad","non-dropping-particle":"","parse-names":false,"suffix":""},{"dropping-particle":"","family":"Walrath","given":"Joseph D.","non-dropping-particle":"","parse-names":false,"suffix":""}],"container-title":"Aesthetic Surgery Journal","id":"ITEM-1","issue":"5","issued":{"date-parts":[["2013","7"]]},"page":"654-661","publisher":"Aesthet Surg J","title":"Management of postblepharoplasty chemosis","type":"article-journal","volume":"33"},"uris":["http://www.mendeley.com/documents/?uuid=dec4380c-e279-3c8a-9df0-0542e38b4bc7"]}],"mendeley":{"formattedCitation":"[McCord и др., 2013]","manualFormatting":"[141]","plainTextFormattedCitation":"[McCord и др., 2013]","previouslyFormattedCitation":"[McCord и др., 2013]"},"properties":{"noteIndex":0},"schema":"https://github.com/citation-style-language/schema/raw/master/csl-citation.json"}</w:instrText>
      </w:r>
      <w:r w:rsidRPr="007B6493">
        <w:rPr>
          <w:rFonts w:ascii="Times New Roman" w:hAnsi="Times New Roman"/>
          <w:sz w:val="28"/>
          <w:szCs w:val="28"/>
        </w:rPr>
        <w:fldChar w:fldCharType="separate"/>
      </w:r>
      <w:r w:rsidRPr="007B6493">
        <w:rPr>
          <w:rFonts w:ascii="Times New Roman" w:hAnsi="Times New Roman"/>
          <w:noProof/>
          <w:sz w:val="28"/>
          <w:szCs w:val="28"/>
        </w:rPr>
        <w:t>[</w:t>
      </w:r>
      <w:r w:rsidR="00EE1A3F" w:rsidRPr="007B6493">
        <w:rPr>
          <w:rFonts w:ascii="Times New Roman" w:hAnsi="Times New Roman"/>
          <w:noProof/>
          <w:sz w:val="28"/>
          <w:szCs w:val="28"/>
        </w:rPr>
        <w:t>14</w:t>
      </w:r>
      <w:r w:rsidR="00F92B62" w:rsidRPr="007B6493">
        <w:rPr>
          <w:rFonts w:ascii="Times New Roman" w:hAnsi="Times New Roman"/>
          <w:noProof/>
          <w:sz w:val="28"/>
          <w:szCs w:val="28"/>
        </w:rPr>
        <w:t>2</w:t>
      </w:r>
      <w:r w:rsidRPr="007B6493">
        <w:rPr>
          <w:rFonts w:ascii="Times New Roman" w:hAnsi="Times New Roman"/>
          <w:noProof/>
          <w:sz w:val="28"/>
          <w:szCs w:val="28"/>
        </w:rPr>
        <w:t>]</w:t>
      </w:r>
      <w:r w:rsidRPr="007B6493">
        <w:rPr>
          <w:rFonts w:ascii="Times New Roman" w:hAnsi="Times New Roman"/>
          <w:sz w:val="28"/>
          <w:szCs w:val="28"/>
        </w:rPr>
        <w:fldChar w:fldCharType="end"/>
      </w:r>
      <w:r w:rsidRPr="007B6493">
        <w:rPr>
          <w:rFonts w:ascii="Times New Roman" w:hAnsi="Times New Roman"/>
          <w:sz w:val="28"/>
          <w:szCs w:val="28"/>
        </w:rPr>
        <w:t xml:space="preserve">. Такие последствия могут возникнуть в течение нескольких минут после завершения операции, иногда позже. Эксперты связывают это со следующими проблемами: аллергические реакции на медицинские препараты или инъекции; высыхание роговицы; неполное закрытие век; отек субконъюнктивы </w:t>
      </w:r>
      <w:r w:rsidR="00011F5F" w:rsidRPr="007B6493">
        <w:rPr>
          <w:rFonts w:ascii="Times New Roman" w:hAnsi="Times New Roman"/>
          <w:sz w:val="28"/>
          <w:szCs w:val="28"/>
        </w:rPr>
        <w:t>[12</w:t>
      </w:r>
      <w:r w:rsidR="00F92B62" w:rsidRPr="007B6493">
        <w:rPr>
          <w:rFonts w:ascii="Times New Roman" w:hAnsi="Times New Roman"/>
          <w:sz w:val="28"/>
          <w:szCs w:val="28"/>
        </w:rPr>
        <w:t>6</w:t>
      </w:r>
      <w:r w:rsidR="00294C5C" w:rsidRPr="007B6493">
        <w:rPr>
          <w:rFonts w:ascii="Times New Roman" w:hAnsi="Times New Roman"/>
          <w:sz w:val="28"/>
          <w:szCs w:val="28"/>
        </w:rPr>
        <w:t>,с. 17</w:t>
      </w:r>
      <w:r w:rsidR="00011F5F" w:rsidRPr="007B6493">
        <w:rPr>
          <w:rFonts w:ascii="Times New Roman" w:hAnsi="Times New Roman"/>
          <w:sz w:val="28"/>
          <w:szCs w:val="28"/>
        </w:rPr>
        <w:t>].</w:t>
      </w:r>
      <w:r w:rsidRPr="007B6493">
        <w:rPr>
          <w:rFonts w:ascii="Times New Roman" w:hAnsi="Times New Roman"/>
          <w:sz w:val="28"/>
          <w:szCs w:val="28"/>
        </w:rPr>
        <w:t xml:space="preserve"> Bagheri, Javadi и Shahraki предполагают, что для лечения стойкого хемоза и уменьшения осложнений можно использовать точечные прижигания электрокоагулятором, что вызывает сморщивание конъюнктивы и образование спаек с подлежащими тканями за счет вапоризации собранной сыворотки под конъюнктивой</w:t>
      </w:r>
      <w:r w:rsidR="00BF7BFF" w:rsidRPr="007B6493">
        <w:rPr>
          <w:rFonts w:ascii="Times New Roman" w:hAnsi="Times New Roman"/>
          <w:sz w:val="28"/>
          <w:szCs w:val="28"/>
        </w:rPr>
        <w:t xml:space="preserve"> </w:t>
      </w:r>
      <w:r w:rsidRPr="007B6493">
        <w:rPr>
          <w:rFonts w:ascii="Times New Roman" w:hAnsi="Times New Roman"/>
          <w:sz w:val="28"/>
          <w:szCs w:val="28"/>
        </w:rPr>
        <w:fldChar w:fldCharType="begin" w:fldLock="1"/>
      </w:r>
      <w:r w:rsidR="00A0010C" w:rsidRPr="007B6493">
        <w:rPr>
          <w:rFonts w:ascii="Times New Roman" w:hAnsi="Times New Roman"/>
          <w:sz w:val="28"/>
          <w:szCs w:val="28"/>
          <w:lang w:val="en-US"/>
        </w:rPr>
        <w:instrText>ADDIN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CSL</w:instrText>
      </w:r>
      <w:r w:rsidR="00A0010C" w:rsidRPr="007B6493">
        <w:rPr>
          <w:rFonts w:ascii="Times New Roman" w:hAnsi="Times New Roman"/>
          <w:sz w:val="28"/>
          <w:szCs w:val="28"/>
        </w:rPr>
        <w:instrText>_</w:instrText>
      </w:r>
      <w:r w:rsidR="00A0010C" w:rsidRPr="007B6493">
        <w:rPr>
          <w:rFonts w:ascii="Times New Roman" w:hAnsi="Times New Roman"/>
          <w:sz w:val="28"/>
          <w:szCs w:val="28"/>
          <w:lang w:val="en-US"/>
        </w:rPr>
        <w:instrText>CITATION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citationItems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id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ITEM</w:instrText>
      </w:r>
      <w:r w:rsidR="00A0010C" w:rsidRPr="007B6493">
        <w:rPr>
          <w:rFonts w:ascii="Times New Roman" w:hAnsi="Times New Roman"/>
          <w:sz w:val="28"/>
          <w:szCs w:val="28"/>
        </w:rPr>
        <w:instrText>-1","</w:instrText>
      </w:r>
      <w:r w:rsidR="00A0010C" w:rsidRPr="007B6493">
        <w:rPr>
          <w:rFonts w:ascii="Times New Roman" w:hAnsi="Times New Roman"/>
          <w:sz w:val="28"/>
          <w:szCs w:val="28"/>
          <w:lang w:val="en-US"/>
        </w:rPr>
        <w:instrText>itemData</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DOI</w:instrText>
      </w:r>
      <w:r w:rsidR="00A0010C" w:rsidRPr="007B6493">
        <w:rPr>
          <w:rFonts w:ascii="Times New Roman" w:hAnsi="Times New Roman"/>
          <w:sz w:val="28"/>
          <w:szCs w:val="28"/>
        </w:rPr>
        <w:instrText>":"10.4103/</w:instrText>
      </w:r>
      <w:r w:rsidR="00A0010C" w:rsidRPr="007B6493">
        <w:rPr>
          <w:rFonts w:ascii="Times New Roman" w:hAnsi="Times New Roman"/>
          <w:sz w:val="28"/>
          <w:szCs w:val="28"/>
          <w:lang w:val="en-US"/>
        </w:rPr>
        <w:instrText>meajo</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MEAJO</w:instrText>
      </w:r>
      <w:r w:rsidR="00A0010C" w:rsidRPr="007B6493">
        <w:rPr>
          <w:rFonts w:ascii="Times New Roman" w:hAnsi="Times New Roman"/>
          <w:sz w:val="28"/>
          <w:szCs w:val="28"/>
        </w:rPr>
        <w:instrText>_218_18","</w:instrText>
      </w:r>
      <w:r w:rsidR="00A0010C" w:rsidRPr="007B6493">
        <w:rPr>
          <w:rFonts w:ascii="Times New Roman" w:hAnsi="Times New Roman"/>
          <w:sz w:val="28"/>
          <w:szCs w:val="28"/>
          <w:lang w:val="en-US"/>
        </w:rPr>
        <w:instrText>ISSN</w:instrText>
      </w:r>
      <w:r w:rsidR="00A0010C" w:rsidRPr="007B6493">
        <w:rPr>
          <w:rFonts w:ascii="Times New Roman" w:hAnsi="Times New Roman"/>
          <w:sz w:val="28"/>
          <w:szCs w:val="28"/>
        </w:rPr>
        <w:instrText>":"09751599","</w:instrText>
      </w:r>
      <w:r w:rsidR="00A0010C" w:rsidRPr="007B6493">
        <w:rPr>
          <w:rFonts w:ascii="Times New Roman" w:hAnsi="Times New Roman"/>
          <w:sz w:val="28"/>
          <w:szCs w:val="28"/>
          <w:lang w:val="en-US"/>
        </w:rPr>
        <w:instrText>PMID</w:instrText>
      </w:r>
      <w:r w:rsidR="00A0010C" w:rsidRPr="007B6493">
        <w:rPr>
          <w:rFonts w:ascii="Times New Roman" w:hAnsi="Times New Roman"/>
          <w:sz w:val="28"/>
          <w:szCs w:val="28"/>
        </w:rPr>
        <w:instrText>":"31543673","</w:instrText>
      </w:r>
      <w:r w:rsidR="00A0010C" w:rsidRPr="007B6493">
        <w:rPr>
          <w:rFonts w:ascii="Times New Roman" w:hAnsi="Times New Roman"/>
          <w:sz w:val="28"/>
          <w:szCs w:val="28"/>
          <w:lang w:val="en-US"/>
        </w:rPr>
        <w:instrText>abstract</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Persistent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chemosis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uncommon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complication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blepharoplasty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its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treatment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challenging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Herein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authors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report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case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persistent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chemosis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after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cosmetic</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upper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lid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blepharoplasty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present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simple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noninvasive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inexpensive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successful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method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treatment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that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uses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hand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held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cautery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author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family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Bagheri</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given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Abbas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names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false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suffix</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family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Javadi</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given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Mohammadali</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names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false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suffix</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family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Shahraki</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given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Kourosh</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names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false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suffix</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container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title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Middle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East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African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Journal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Ophthalmology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id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ITEM</w:instrText>
      </w:r>
      <w:r w:rsidR="00A0010C" w:rsidRPr="007B6493">
        <w:rPr>
          <w:rFonts w:ascii="Times New Roman" w:hAnsi="Times New Roman"/>
          <w:sz w:val="28"/>
          <w:szCs w:val="28"/>
        </w:rPr>
        <w:instrText>-1","</w:instrText>
      </w:r>
      <w:r w:rsidR="00A0010C" w:rsidRPr="007B6493">
        <w:rPr>
          <w:rFonts w:ascii="Times New Roman" w:hAnsi="Times New Roman"/>
          <w:sz w:val="28"/>
          <w:szCs w:val="28"/>
          <w:lang w:val="en-US"/>
        </w:rPr>
        <w:instrText>issue</w:instrText>
      </w:r>
      <w:r w:rsidR="00A0010C" w:rsidRPr="007B6493">
        <w:rPr>
          <w:rFonts w:ascii="Times New Roman" w:hAnsi="Times New Roman"/>
          <w:sz w:val="28"/>
          <w:szCs w:val="28"/>
        </w:rPr>
        <w:instrText>":"2","</w:instrText>
      </w:r>
      <w:r w:rsidR="00A0010C" w:rsidRPr="007B6493">
        <w:rPr>
          <w:rFonts w:ascii="Times New Roman" w:hAnsi="Times New Roman"/>
          <w:sz w:val="28"/>
          <w:szCs w:val="28"/>
          <w:lang w:val="en-US"/>
        </w:rPr>
        <w:instrText>issued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date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parts</w:instrText>
      </w:r>
      <w:r w:rsidR="00A0010C" w:rsidRPr="007B6493">
        <w:rPr>
          <w:rFonts w:ascii="Times New Roman" w:hAnsi="Times New Roman"/>
          <w:sz w:val="28"/>
          <w:szCs w:val="28"/>
        </w:rPr>
        <w:instrText>":[["2019","4","1"]]},"</w:instrText>
      </w:r>
      <w:r w:rsidR="00A0010C" w:rsidRPr="007B6493">
        <w:rPr>
          <w:rFonts w:ascii="Times New Roman" w:hAnsi="Times New Roman"/>
          <w:sz w:val="28"/>
          <w:szCs w:val="28"/>
          <w:lang w:val="en-US"/>
        </w:rPr>
        <w:instrText>page</w:instrText>
      </w:r>
      <w:r w:rsidR="00A0010C" w:rsidRPr="007B6493">
        <w:rPr>
          <w:rFonts w:ascii="Times New Roman" w:hAnsi="Times New Roman"/>
          <w:sz w:val="28"/>
          <w:szCs w:val="28"/>
        </w:rPr>
        <w:instrText>":"120-122","</w:instrText>
      </w:r>
      <w:r w:rsidR="00A0010C" w:rsidRPr="007B6493">
        <w:rPr>
          <w:rFonts w:ascii="Times New Roman" w:hAnsi="Times New Roman"/>
          <w:sz w:val="28"/>
          <w:szCs w:val="28"/>
          <w:lang w:val="en-US"/>
        </w:rPr>
        <w:instrText>publisher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Wolters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Kluwer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Medknow</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Publications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title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Treatment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persistent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chemosis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after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upper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lid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blepharoplasty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hand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held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fine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tip</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cautery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Report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case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type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journal</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volume</w:instrText>
      </w:r>
      <w:r w:rsidR="00A0010C" w:rsidRPr="007B6493">
        <w:rPr>
          <w:rFonts w:ascii="Times New Roman" w:hAnsi="Times New Roman"/>
          <w:sz w:val="28"/>
          <w:szCs w:val="28"/>
        </w:rPr>
        <w:instrText>":"26"},"</w:instrText>
      </w:r>
      <w:r w:rsidR="00A0010C" w:rsidRPr="007B6493">
        <w:rPr>
          <w:rFonts w:ascii="Times New Roman" w:hAnsi="Times New Roman"/>
          <w:sz w:val="28"/>
          <w:szCs w:val="28"/>
          <w:lang w:val="en-US"/>
        </w:rPr>
        <w:instrText>uris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http</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www</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mendeley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com</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documents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uuid</w:instrText>
      </w:r>
      <w:r w:rsidR="00A0010C" w:rsidRPr="007B6493">
        <w:rPr>
          <w:rFonts w:ascii="Times New Roman" w:hAnsi="Times New Roman"/>
          <w:sz w:val="28"/>
          <w:szCs w:val="28"/>
        </w:rPr>
        <w:instrText>=8</w:instrText>
      </w:r>
      <w:r w:rsidR="00A0010C" w:rsidRPr="007B6493">
        <w:rPr>
          <w:rFonts w:ascii="Times New Roman" w:hAnsi="Times New Roman"/>
          <w:sz w:val="28"/>
          <w:szCs w:val="28"/>
          <w:lang w:val="en-US"/>
        </w:rPr>
        <w:instrText>a</w:instrText>
      </w:r>
      <w:r w:rsidR="00A0010C" w:rsidRPr="007B6493">
        <w:rPr>
          <w:rFonts w:ascii="Times New Roman" w:hAnsi="Times New Roman"/>
          <w:sz w:val="28"/>
          <w:szCs w:val="28"/>
        </w:rPr>
        <w:instrText>9</w:instrText>
      </w:r>
      <w:r w:rsidR="00A0010C" w:rsidRPr="007B6493">
        <w:rPr>
          <w:rFonts w:ascii="Times New Roman" w:hAnsi="Times New Roman"/>
          <w:sz w:val="28"/>
          <w:szCs w:val="28"/>
          <w:lang w:val="en-US"/>
        </w:rPr>
        <w:instrText>f</w:instrText>
      </w:r>
      <w:r w:rsidR="00A0010C" w:rsidRPr="007B6493">
        <w:rPr>
          <w:rFonts w:ascii="Times New Roman" w:hAnsi="Times New Roman"/>
          <w:sz w:val="28"/>
          <w:szCs w:val="28"/>
        </w:rPr>
        <w:instrText>46</w:instrText>
      </w:r>
      <w:r w:rsidR="00A0010C" w:rsidRPr="007B6493">
        <w:rPr>
          <w:rFonts w:ascii="Times New Roman" w:hAnsi="Times New Roman"/>
          <w:sz w:val="28"/>
          <w:szCs w:val="28"/>
          <w:lang w:val="en-US"/>
        </w:rPr>
        <w:instrText>bf</w:instrText>
      </w:r>
      <w:r w:rsidR="00A0010C" w:rsidRPr="007B6493">
        <w:rPr>
          <w:rFonts w:ascii="Times New Roman" w:hAnsi="Times New Roman"/>
          <w:sz w:val="28"/>
          <w:szCs w:val="28"/>
        </w:rPr>
        <w:instrText>-2</w:instrText>
      </w:r>
      <w:r w:rsidR="00A0010C" w:rsidRPr="007B6493">
        <w:rPr>
          <w:rFonts w:ascii="Times New Roman" w:hAnsi="Times New Roman"/>
          <w:sz w:val="28"/>
          <w:szCs w:val="28"/>
          <w:lang w:val="en-US"/>
        </w:rPr>
        <w:instrText>a</w:instrText>
      </w:r>
      <w:r w:rsidR="00A0010C" w:rsidRPr="007B6493">
        <w:rPr>
          <w:rFonts w:ascii="Times New Roman" w:hAnsi="Times New Roman"/>
          <w:sz w:val="28"/>
          <w:szCs w:val="28"/>
        </w:rPr>
        <w:instrText>1</w:instrText>
      </w:r>
      <w:r w:rsidR="00A0010C" w:rsidRPr="007B6493">
        <w:rPr>
          <w:rFonts w:ascii="Times New Roman" w:hAnsi="Times New Roman"/>
          <w:sz w:val="28"/>
          <w:szCs w:val="28"/>
          <w:lang w:val="en-US"/>
        </w:rPr>
        <w:instrText>e</w:instrText>
      </w:r>
      <w:r w:rsidR="00A0010C" w:rsidRPr="007B6493">
        <w:rPr>
          <w:rFonts w:ascii="Times New Roman" w:hAnsi="Times New Roman"/>
          <w:sz w:val="28"/>
          <w:szCs w:val="28"/>
        </w:rPr>
        <w:instrText>-344</w:instrText>
      </w:r>
      <w:r w:rsidR="00A0010C" w:rsidRPr="007B6493">
        <w:rPr>
          <w:rFonts w:ascii="Times New Roman" w:hAnsi="Times New Roman"/>
          <w:sz w:val="28"/>
          <w:szCs w:val="28"/>
          <w:lang w:val="en-US"/>
        </w:rPr>
        <w:instrText>c</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b</w:instrText>
      </w:r>
      <w:r w:rsidR="00A0010C" w:rsidRPr="007B6493">
        <w:rPr>
          <w:rFonts w:ascii="Times New Roman" w:hAnsi="Times New Roman"/>
          <w:sz w:val="28"/>
          <w:szCs w:val="28"/>
        </w:rPr>
        <w:instrText>71</w:instrText>
      </w:r>
      <w:r w:rsidR="00A0010C" w:rsidRPr="007B6493">
        <w:rPr>
          <w:rFonts w:ascii="Times New Roman" w:hAnsi="Times New Roman"/>
          <w:sz w:val="28"/>
          <w:szCs w:val="28"/>
          <w:lang w:val="en-US"/>
        </w:rPr>
        <w:instrText>f</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e</w:instrText>
      </w:r>
      <w:r w:rsidR="00A0010C" w:rsidRPr="007B6493">
        <w:rPr>
          <w:rFonts w:ascii="Times New Roman" w:hAnsi="Times New Roman"/>
          <w:sz w:val="28"/>
          <w:szCs w:val="28"/>
        </w:rPr>
        <w:instrText>663</w:instrText>
      </w:r>
      <w:r w:rsidR="00A0010C" w:rsidRPr="007B6493">
        <w:rPr>
          <w:rFonts w:ascii="Times New Roman" w:hAnsi="Times New Roman"/>
          <w:sz w:val="28"/>
          <w:szCs w:val="28"/>
          <w:lang w:val="en-US"/>
        </w:rPr>
        <w:instrText>fd</w:instrText>
      </w:r>
      <w:r w:rsidR="00A0010C" w:rsidRPr="007B6493">
        <w:rPr>
          <w:rFonts w:ascii="Times New Roman" w:hAnsi="Times New Roman"/>
          <w:sz w:val="28"/>
          <w:szCs w:val="28"/>
        </w:rPr>
        <w:instrText>1</w:instrText>
      </w:r>
      <w:r w:rsidR="00A0010C" w:rsidRPr="007B6493">
        <w:rPr>
          <w:rFonts w:ascii="Times New Roman" w:hAnsi="Times New Roman"/>
          <w:sz w:val="28"/>
          <w:szCs w:val="28"/>
          <w:lang w:val="en-US"/>
        </w:rPr>
        <w:instrText>d</w:instrText>
      </w:r>
      <w:r w:rsidR="00A0010C" w:rsidRPr="007B6493">
        <w:rPr>
          <w:rFonts w:ascii="Times New Roman" w:hAnsi="Times New Roman"/>
          <w:sz w:val="28"/>
          <w:szCs w:val="28"/>
        </w:rPr>
        <w:instrText>75</w:instrText>
      </w:r>
      <w:r w:rsidR="00A0010C" w:rsidRPr="007B6493">
        <w:rPr>
          <w:rFonts w:ascii="Times New Roman" w:hAnsi="Times New Roman"/>
          <w:sz w:val="28"/>
          <w:szCs w:val="28"/>
          <w:lang w:val="en-US"/>
        </w:rPr>
        <w:instrText>e</w:instrText>
      </w:r>
      <w:r w:rsidR="00A0010C" w:rsidRPr="007B6493">
        <w:rPr>
          <w:rFonts w:ascii="Times New Roman" w:hAnsi="Times New Roman"/>
          <w:sz w:val="28"/>
          <w:szCs w:val="28"/>
        </w:rPr>
        <w:instrText>2"]}],"</w:instrText>
      </w:r>
      <w:r w:rsidR="00A0010C" w:rsidRPr="007B6493">
        <w:rPr>
          <w:rFonts w:ascii="Times New Roman" w:hAnsi="Times New Roman"/>
          <w:sz w:val="28"/>
          <w:szCs w:val="28"/>
          <w:lang w:val="en-US"/>
        </w:rPr>
        <w:instrText>mendeley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formattedCitation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Bagheri</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Javadi</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Shahraki</w:instrText>
      </w:r>
      <w:r w:rsidR="00A0010C" w:rsidRPr="007B6493">
        <w:rPr>
          <w:rFonts w:ascii="Times New Roman" w:hAnsi="Times New Roman"/>
          <w:sz w:val="28"/>
          <w:szCs w:val="28"/>
        </w:rPr>
        <w:instrText>, 2019]","</w:instrText>
      </w:r>
      <w:r w:rsidR="00A0010C" w:rsidRPr="007B6493">
        <w:rPr>
          <w:rFonts w:ascii="Times New Roman" w:hAnsi="Times New Roman"/>
          <w:sz w:val="28"/>
          <w:szCs w:val="28"/>
          <w:lang w:val="en-US"/>
        </w:rPr>
        <w:instrText>manualFormatting</w:instrText>
      </w:r>
      <w:r w:rsidR="00A0010C" w:rsidRPr="007B6493">
        <w:rPr>
          <w:rFonts w:ascii="Times New Roman" w:hAnsi="Times New Roman"/>
          <w:sz w:val="28"/>
          <w:szCs w:val="28"/>
        </w:rPr>
        <w:instrText>":"[142]","</w:instrText>
      </w:r>
      <w:r w:rsidR="00A0010C" w:rsidRPr="007B6493">
        <w:rPr>
          <w:rFonts w:ascii="Times New Roman" w:hAnsi="Times New Roman"/>
          <w:sz w:val="28"/>
          <w:szCs w:val="28"/>
          <w:lang w:val="en-US"/>
        </w:rPr>
        <w:instrText>plainTextFormattedCitation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Bagheri</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Javadi</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Shahraki</w:instrText>
      </w:r>
      <w:r w:rsidR="00A0010C" w:rsidRPr="007B6493">
        <w:rPr>
          <w:rFonts w:ascii="Times New Roman" w:hAnsi="Times New Roman"/>
          <w:sz w:val="28"/>
          <w:szCs w:val="28"/>
        </w:rPr>
        <w:instrText>, 2019]","</w:instrText>
      </w:r>
      <w:r w:rsidR="00A0010C" w:rsidRPr="007B6493">
        <w:rPr>
          <w:rFonts w:ascii="Times New Roman" w:hAnsi="Times New Roman"/>
          <w:sz w:val="28"/>
          <w:szCs w:val="28"/>
          <w:lang w:val="en-US"/>
        </w:rPr>
        <w:instrText>previouslyFormattedCitation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Bagheri</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Javadi</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Shahraki</w:instrText>
      </w:r>
      <w:r w:rsidR="00A0010C" w:rsidRPr="007B6493">
        <w:rPr>
          <w:rFonts w:ascii="Times New Roman" w:hAnsi="Times New Roman"/>
          <w:sz w:val="28"/>
          <w:szCs w:val="28"/>
        </w:rPr>
        <w:instrText>, 2019]"},"</w:instrText>
      </w:r>
      <w:r w:rsidR="00A0010C" w:rsidRPr="007B6493">
        <w:rPr>
          <w:rFonts w:ascii="Times New Roman" w:hAnsi="Times New Roman"/>
          <w:sz w:val="28"/>
          <w:szCs w:val="28"/>
          <w:lang w:val="en-US"/>
        </w:rPr>
        <w:instrText>properties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noteIndex</w:instrText>
      </w:r>
      <w:r w:rsidR="00A0010C" w:rsidRPr="007B6493">
        <w:rPr>
          <w:rFonts w:ascii="Times New Roman" w:hAnsi="Times New Roman"/>
          <w:sz w:val="28"/>
          <w:szCs w:val="28"/>
        </w:rPr>
        <w:instrText>":0},"</w:instrText>
      </w:r>
      <w:r w:rsidR="00A0010C" w:rsidRPr="007B6493">
        <w:rPr>
          <w:rFonts w:ascii="Times New Roman" w:hAnsi="Times New Roman"/>
          <w:sz w:val="28"/>
          <w:szCs w:val="28"/>
          <w:lang w:val="en-US"/>
        </w:rPr>
        <w:instrText>schema</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https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github</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com</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style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language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schema</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raw</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master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csl</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json</w:instrText>
      </w:r>
      <w:r w:rsidR="00A0010C" w:rsidRPr="007B6493">
        <w:rPr>
          <w:rFonts w:ascii="Times New Roman" w:hAnsi="Times New Roman"/>
          <w:sz w:val="28"/>
          <w:szCs w:val="28"/>
        </w:rPr>
        <w:instrText>"}</w:instrText>
      </w:r>
      <w:r w:rsidRPr="007B6493">
        <w:rPr>
          <w:rFonts w:ascii="Times New Roman" w:hAnsi="Times New Roman"/>
          <w:sz w:val="28"/>
          <w:szCs w:val="28"/>
        </w:rPr>
        <w:fldChar w:fldCharType="separate"/>
      </w:r>
      <w:r w:rsidRPr="007B6493">
        <w:rPr>
          <w:rFonts w:ascii="Times New Roman" w:hAnsi="Times New Roman"/>
          <w:noProof/>
          <w:sz w:val="28"/>
          <w:szCs w:val="28"/>
        </w:rPr>
        <w:t>[</w:t>
      </w:r>
      <w:r w:rsidR="00011F5F" w:rsidRPr="007B6493">
        <w:rPr>
          <w:rFonts w:ascii="Times New Roman" w:hAnsi="Times New Roman"/>
          <w:noProof/>
          <w:sz w:val="28"/>
          <w:szCs w:val="28"/>
        </w:rPr>
        <w:t>1</w:t>
      </w:r>
      <w:r w:rsidR="006D3961" w:rsidRPr="007B6493">
        <w:rPr>
          <w:rFonts w:ascii="Times New Roman" w:hAnsi="Times New Roman"/>
          <w:noProof/>
          <w:sz w:val="28"/>
          <w:szCs w:val="28"/>
        </w:rPr>
        <w:t>4</w:t>
      </w:r>
      <w:r w:rsidR="00F92B62" w:rsidRPr="007B6493">
        <w:rPr>
          <w:rFonts w:ascii="Times New Roman" w:hAnsi="Times New Roman"/>
          <w:noProof/>
          <w:sz w:val="28"/>
          <w:szCs w:val="28"/>
        </w:rPr>
        <w:t>3</w:t>
      </w:r>
      <w:r w:rsidRPr="007B6493">
        <w:rPr>
          <w:rFonts w:ascii="Times New Roman" w:hAnsi="Times New Roman"/>
          <w:noProof/>
          <w:sz w:val="28"/>
          <w:szCs w:val="28"/>
        </w:rPr>
        <w:t>]</w:t>
      </w:r>
      <w:r w:rsidRPr="007B6493">
        <w:rPr>
          <w:rFonts w:ascii="Times New Roman" w:hAnsi="Times New Roman"/>
          <w:sz w:val="28"/>
          <w:szCs w:val="28"/>
        </w:rPr>
        <w:fldChar w:fldCharType="end"/>
      </w:r>
      <w:r w:rsidRPr="007B6493">
        <w:rPr>
          <w:rFonts w:ascii="Times New Roman" w:hAnsi="Times New Roman"/>
          <w:sz w:val="28"/>
          <w:szCs w:val="28"/>
        </w:rPr>
        <w:t>.</w:t>
      </w:r>
    </w:p>
    <w:p w:rsidR="00DA5F55" w:rsidRPr="007B6493" w:rsidRDefault="00DA5F55" w:rsidP="007003AA">
      <w:pPr>
        <w:spacing w:line="240" w:lineRule="auto"/>
        <w:ind w:firstLine="567"/>
        <w:contextualSpacing/>
        <w:jc w:val="both"/>
        <w:rPr>
          <w:rFonts w:ascii="Times New Roman" w:hAnsi="Times New Roman"/>
          <w:sz w:val="28"/>
          <w:szCs w:val="28"/>
        </w:rPr>
      </w:pPr>
      <w:r w:rsidRPr="007B6493">
        <w:rPr>
          <w:rFonts w:ascii="Times New Roman" w:hAnsi="Times New Roman"/>
          <w:b/>
          <w:sz w:val="28"/>
          <w:szCs w:val="28"/>
        </w:rPr>
        <w:t>Послеоперационная инфекция</w:t>
      </w:r>
      <w:r w:rsidRPr="007B6493">
        <w:rPr>
          <w:rFonts w:ascii="Times New Roman" w:hAnsi="Times New Roman"/>
          <w:sz w:val="28"/>
          <w:szCs w:val="28"/>
        </w:rPr>
        <w:t xml:space="preserve"> после блефаропластики. Наиболее редко встречается послеоперационная инфекция, включая инфекции орбитального пространства такие как </w:t>
      </w:r>
      <w:r w:rsidRPr="007B6493">
        <w:rPr>
          <w:rFonts w:ascii="Times New Roman" w:hAnsi="Times New Roman"/>
          <w:sz w:val="28"/>
          <w:szCs w:val="28"/>
          <w:lang w:val="en-US"/>
        </w:rPr>
        <w:t>Streptoccocus</w:t>
      </w:r>
      <w:r w:rsidRPr="007B6493">
        <w:rPr>
          <w:rFonts w:ascii="Times New Roman" w:hAnsi="Times New Roman"/>
          <w:sz w:val="28"/>
          <w:szCs w:val="28"/>
        </w:rPr>
        <w:t xml:space="preserve">, </w:t>
      </w:r>
      <w:r w:rsidRPr="007B6493">
        <w:rPr>
          <w:rFonts w:ascii="Times New Roman" w:hAnsi="Times New Roman"/>
          <w:sz w:val="28"/>
          <w:szCs w:val="28"/>
          <w:lang w:val="en-US"/>
        </w:rPr>
        <w:t>Staphylococus</w:t>
      </w:r>
      <w:r w:rsidRPr="007B6493">
        <w:rPr>
          <w:rFonts w:ascii="Times New Roman" w:hAnsi="Times New Roman"/>
          <w:sz w:val="28"/>
          <w:szCs w:val="28"/>
        </w:rPr>
        <w:t xml:space="preserve"> или </w:t>
      </w:r>
      <w:r w:rsidRPr="007B6493">
        <w:rPr>
          <w:rFonts w:ascii="Times New Roman" w:hAnsi="Times New Roman"/>
          <w:sz w:val="28"/>
          <w:szCs w:val="28"/>
          <w:lang w:val="en-US"/>
        </w:rPr>
        <w:t>Mycobacterium</w:t>
      </w:r>
      <w:r w:rsidR="00011F5F" w:rsidRPr="007B6493">
        <w:rPr>
          <w:rFonts w:ascii="Times New Roman" w:hAnsi="Times New Roman"/>
          <w:sz w:val="28"/>
          <w:szCs w:val="28"/>
        </w:rPr>
        <w:t xml:space="preserve"> </w:t>
      </w:r>
      <w:r w:rsidRPr="007B6493">
        <w:rPr>
          <w:rFonts w:ascii="Times New Roman" w:hAnsi="Times New Roman"/>
          <w:sz w:val="28"/>
          <w:szCs w:val="28"/>
        </w:rPr>
        <w:fldChar w:fldCharType="begin" w:fldLock="1"/>
      </w:r>
      <w:r w:rsidR="00A0010C" w:rsidRPr="007B6493">
        <w:rPr>
          <w:rFonts w:ascii="Times New Roman" w:hAnsi="Times New Roman"/>
          <w:sz w:val="28"/>
          <w:szCs w:val="28"/>
          <w:lang w:val="en-US"/>
        </w:rPr>
        <w:instrText>ADDIN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CSL</w:instrText>
      </w:r>
      <w:r w:rsidR="00A0010C" w:rsidRPr="007B6493">
        <w:rPr>
          <w:rFonts w:ascii="Times New Roman" w:hAnsi="Times New Roman"/>
          <w:sz w:val="28"/>
          <w:szCs w:val="28"/>
        </w:rPr>
        <w:instrText>_</w:instrText>
      </w:r>
      <w:r w:rsidR="00A0010C" w:rsidRPr="007B6493">
        <w:rPr>
          <w:rFonts w:ascii="Times New Roman" w:hAnsi="Times New Roman"/>
          <w:sz w:val="28"/>
          <w:szCs w:val="28"/>
          <w:lang w:val="en-US"/>
        </w:rPr>
        <w:instrText>CITATION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citationItems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id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ITEM</w:instrText>
      </w:r>
      <w:r w:rsidR="00A0010C" w:rsidRPr="007B6493">
        <w:rPr>
          <w:rFonts w:ascii="Times New Roman" w:hAnsi="Times New Roman"/>
          <w:sz w:val="28"/>
          <w:szCs w:val="28"/>
        </w:rPr>
        <w:instrText>-1","</w:instrText>
      </w:r>
      <w:r w:rsidR="00A0010C" w:rsidRPr="007B6493">
        <w:rPr>
          <w:rFonts w:ascii="Times New Roman" w:hAnsi="Times New Roman"/>
          <w:sz w:val="28"/>
          <w:szCs w:val="28"/>
          <w:lang w:val="en-US"/>
        </w:rPr>
        <w:instrText>itemData</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DOI</w:instrText>
      </w:r>
      <w:r w:rsidR="00A0010C" w:rsidRPr="007B6493">
        <w:rPr>
          <w:rFonts w:ascii="Times New Roman" w:hAnsi="Times New Roman"/>
          <w:sz w:val="28"/>
          <w:szCs w:val="28"/>
        </w:rPr>
        <w:instrText>":"10.1080/01676830600985841","</w:instrText>
      </w:r>
      <w:r w:rsidR="00A0010C" w:rsidRPr="007B6493">
        <w:rPr>
          <w:rFonts w:ascii="Times New Roman" w:hAnsi="Times New Roman"/>
          <w:sz w:val="28"/>
          <w:szCs w:val="28"/>
          <w:lang w:val="en-US"/>
        </w:rPr>
        <w:instrText>ISSN</w:instrText>
      </w:r>
      <w:r w:rsidR="00A0010C" w:rsidRPr="007B6493">
        <w:rPr>
          <w:rFonts w:ascii="Times New Roman" w:hAnsi="Times New Roman"/>
          <w:sz w:val="28"/>
          <w:szCs w:val="28"/>
        </w:rPr>
        <w:instrText>":"01676830","</w:instrText>
      </w:r>
      <w:r w:rsidR="00A0010C" w:rsidRPr="007B6493">
        <w:rPr>
          <w:rFonts w:ascii="Times New Roman" w:hAnsi="Times New Roman"/>
          <w:sz w:val="28"/>
          <w:szCs w:val="28"/>
          <w:lang w:val="en-US"/>
        </w:rPr>
        <w:instrText>PMID</w:instrText>
      </w:r>
      <w:r w:rsidR="00A0010C" w:rsidRPr="007B6493">
        <w:rPr>
          <w:rFonts w:ascii="Times New Roman" w:hAnsi="Times New Roman"/>
          <w:sz w:val="28"/>
          <w:szCs w:val="28"/>
        </w:rPr>
        <w:instrText>":"17182405","</w:instrText>
      </w:r>
      <w:r w:rsidR="00A0010C" w:rsidRPr="007B6493">
        <w:rPr>
          <w:rFonts w:ascii="Times New Roman" w:hAnsi="Times New Roman"/>
          <w:sz w:val="28"/>
          <w:szCs w:val="28"/>
          <w:lang w:val="en-US"/>
        </w:rPr>
        <w:instrText>abstract</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complications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blepharoplasty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are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infrequent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most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often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minor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transient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rarely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major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permanent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with</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functional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aesthetic</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consequences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Treatment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above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all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preventive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with</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screening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risk</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patients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whom</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blepharoplasty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would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contra</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indicated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Patients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must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informed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possible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risks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through</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informative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booklets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stressing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most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important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points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complications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may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affect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vision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Partial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complete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visual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loss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due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ischemic</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optic</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neuropathy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rarely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compression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ocular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globe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intraorbital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hemorrhage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most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serious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complication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Other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visual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complications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include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oculomotor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disorders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keratoconjunctivitis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sicca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epiphora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chemosis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lymphatic</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origin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Eyelid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complications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are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more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frequent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ptosis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upper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eyelid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lagophthalmia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caused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incorrect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resection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skin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scarring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eyelid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fold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anomalies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most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severe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aesthetic</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complication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malposition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lower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eyelid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resulting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retraction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lagophthalmia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ectropion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deformation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external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canthus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lower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eyelid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tissue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relaxation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These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malpositions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are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often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minor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sometimes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reversible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but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can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major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with</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psychological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aesthetic</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functional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consequences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Other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local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complications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include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enophthalmia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hypo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hypercorrection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General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complications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may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include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pigmentation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anomalies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infections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extending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far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orbital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fat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tissue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Finally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complications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observed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after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newer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procedures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laser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surgery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include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ectropion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burns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residual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redness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Complications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related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periocular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injections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filling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material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are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also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mentioned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discussion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these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complications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followed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comprehensive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review</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prevention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diagnosis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management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complications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after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blepharoplasty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Copyright</w:instrText>
      </w:r>
      <w:r w:rsidR="00A0010C" w:rsidRPr="007B6493">
        <w:rPr>
          <w:rFonts w:ascii="Times New Roman" w:hAnsi="Times New Roman"/>
          <w:sz w:val="28"/>
          <w:szCs w:val="28"/>
        </w:rPr>
        <w:instrText xml:space="preserve"> © 2006 </w:instrText>
      </w:r>
      <w:r w:rsidR="00A0010C" w:rsidRPr="007B6493">
        <w:rPr>
          <w:rFonts w:ascii="Times New Roman" w:hAnsi="Times New Roman"/>
          <w:sz w:val="28"/>
          <w:szCs w:val="28"/>
          <w:lang w:val="en-US"/>
        </w:rPr>
        <w:instrText>Informa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Healthcare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author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family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Morax</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given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Serge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names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false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suffix</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family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Touitou</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given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Valerie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names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false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suffix</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container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title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Orbit</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id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ITEM</w:instrText>
      </w:r>
      <w:r w:rsidR="00A0010C" w:rsidRPr="007B6493">
        <w:rPr>
          <w:rFonts w:ascii="Times New Roman" w:hAnsi="Times New Roman"/>
          <w:sz w:val="28"/>
          <w:szCs w:val="28"/>
        </w:rPr>
        <w:instrText>-1","</w:instrText>
      </w:r>
      <w:r w:rsidR="00A0010C" w:rsidRPr="007B6493">
        <w:rPr>
          <w:rFonts w:ascii="Times New Roman" w:hAnsi="Times New Roman"/>
          <w:sz w:val="28"/>
          <w:szCs w:val="28"/>
          <w:lang w:val="en-US"/>
        </w:rPr>
        <w:instrText>issue</w:instrText>
      </w:r>
      <w:r w:rsidR="00A0010C" w:rsidRPr="007B6493">
        <w:rPr>
          <w:rFonts w:ascii="Times New Roman" w:hAnsi="Times New Roman"/>
          <w:sz w:val="28"/>
          <w:szCs w:val="28"/>
        </w:rPr>
        <w:instrText>":"4","</w:instrText>
      </w:r>
      <w:r w:rsidR="00A0010C" w:rsidRPr="007B6493">
        <w:rPr>
          <w:rFonts w:ascii="Times New Roman" w:hAnsi="Times New Roman"/>
          <w:sz w:val="28"/>
          <w:szCs w:val="28"/>
          <w:lang w:val="en-US"/>
        </w:rPr>
        <w:instrText>issued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date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parts</w:instrText>
      </w:r>
      <w:r w:rsidR="00A0010C" w:rsidRPr="007B6493">
        <w:rPr>
          <w:rFonts w:ascii="Times New Roman" w:hAnsi="Times New Roman"/>
          <w:sz w:val="28"/>
          <w:szCs w:val="28"/>
        </w:rPr>
        <w:instrText>":[["2006","12"]]},"</w:instrText>
      </w:r>
      <w:r w:rsidR="00A0010C" w:rsidRPr="007B6493">
        <w:rPr>
          <w:rFonts w:ascii="Times New Roman" w:hAnsi="Times New Roman"/>
          <w:sz w:val="28"/>
          <w:szCs w:val="28"/>
          <w:lang w:val="en-US"/>
        </w:rPr>
        <w:instrText>page</w:instrText>
      </w:r>
      <w:r w:rsidR="00A0010C" w:rsidRPr="007B6493">
        <w:rPr>
          <w:rFonts w:ascii="Times New Roman" w:hAnsi="Times New Roman"/>
          <w:sz w:val="28"/>
          <w:szCs w:val="28"/>
        </w:rPr>
        <w:instrText>":"303-318","</w:instrText>
      </w:r>
      <w:r w:rsidR="00A0010C" w:rsidRPr="007B6493">
        <w:rPr>
          <w:rFonts w:ascii="Times New Roman" w:hAnsi="Times New Roman"/>
          <w:sz w:val="28"/>
          <w:szCs w:val="28"/>
          <w:lang w:val="en-US"/>
        </w:rPr>
        <w:instrText>publisher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Orbit</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title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Complications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blepharoplasty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type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volume</w:instrText>
      </w:r>
      <w:r w:rsidR="00A0010C" w:rsidRPr="007B6493">
        <w:rPr>
          <w:rFonts w:ascii="Times New Roman" w:hAnsi="Times New Roman"/>
          <w:sz w:val="28"/>
          <w:szCs w:val="28"/>
        </w:rPr>
        <w:instrText>":"25"},"</w:instrText>
      </w:r>
      <w:r w:rsidR="00A0010C" w:rsidRPr="007B6493">
        <w:rPr>
          <w:rFonts w:ascii="Times New Roman" w:hAnsi="Times New Roman"/>
          <w:sz w:val="28"/>
          <w:szCs w:val="28"/>
          <w:lang w:val="en-US"/>
        </w:rPr>
        <w:instrText>uris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http</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www</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mendeley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com</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documents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uuid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af</w:instrText>
      </w:r>
      <w:r w:rsidR="00A0010C" w:rsidRPr="007B6493">
        <w:rPr>
          <w:rFonts w:ascii="Times New Roman" w:hAnsi="Times New Roman"/>
          <w:sz w:val="28"/>
          <w:szCs w:val="28"/>
        </w:rPr>
        <w:instrText>45</w:instrText>
      </w:r>
      <w:r w:rsidR="00A0010C" w:rsidRPr="007B6493">
        <w:rPr>
          <w:rFonts w:ascii="Times New Roman" w:hAnsi="Times New Roman"/>
          <w:sz w:val="28"/>
          <w:szCs w:val="28"/>
          <w:lang w:val="en-US"/>
        </w:rPr>
        <w:instrText>d</w:instrText>
      </w:r>
      <w:r w:rsidR="00A0010C" w:rsidRPr="007B6493">
        <w:rPr>
          <w:rFonts w:ascii="Times New Roman" w:hAnsi="Times New Roman"/>
          <w:sz w:val="28"/>
          <w:szCs w:val="28"/>
        </w:rPr>
        <w:instrText>443-</w:instrText>
      </w:r>
      <w:r w:rsidR="00A0010C" w:rsidRPr="007B6493">
        <w:rPr>
          <w:rFonts w:ascii="Times New Roman" w:hAnsi="Times New Roman"/>
          <w:sz w:val="28"/>
          <w:szCs w:val="28"/>
          <w:lang w:val="en-US"/>
        </w:rPr>
        <w:instrText>f</w:instrText>
      </w:r>
      <w:r w:rsidR="00A0010C" w:rsidRPr="007B6493">
        <w:rPr>
          <w:rFonts w:ascii="Times New Roman" w:hAnsi="Times New Roman"/>
          <w:sz w:val="28"/>
          <w:szCs w:val="28"/>
        </w:rPr>
        <w:instrText>9</w:instrText>
      </w:r>
      <w:r w:rsidR="00A0010C" w:rsidRPr="007B6493">
        <w:rPr>
          <w:rFonts w:ascii="Times New Roman" w:hAnsi="Times New Roman"/>
          <w:sz w:val="28"/>
          <w:szCs w:val="28"/>
          <w:lang w:val="en-US"/>
        </w:rPr>
        <w:instrText>a</w:instrText>
      </w:r>
      <w:r w:rsidR="00A0010C" w:rsidRPr="007B6493">
        <w:rPr>
          <w:rFonts w:ascii="Times New Roman" w:hAnsi="Times New Roman"/>
          <w:sz w:val="28"/>
          <w:szCs w:val="28"/>
        </w:rPr>
        <w:instrText>0-3190-80</w:instrText>
      </w:r>
      <w:r w:rsidR="00A0010C" w:rsidRPr="007B6493">
        <w:rPr>
          <w:rFonts w:ascii="Times New Roman" w:hAnsi="Times New Roman"/>
          <w:sz w:val="28"/>
          <w:szCs w:val="28"/>
          <w:lang w:val="en-US"/>
        </w:rPr>
        <w:instrText>a</w:instrText>
      </w:r>
      <w:r w:rsidR="00A0010C" w:rsidRPr="007B6493">
        <w:rPr>
          <w:rFonts w:ascii="Times New Roman" w:hAnsi="Times New Roman"/>
          <w:sz w:val="28"/>
          <w:szCs w:val="28"/>
        </w:rPr>
        <w:instrText>5-</w:instrText>
      </w:r>
      <w:r w:rsidR="00A0010C" w:rsidRPr="007B6493">
        <w:rPr>
          <w:rFonts w:ascii="Times New Roman" w:hAnsi="Times New Roman"/>
          <w:sz w:val="28"/>
          <w:szCs w:val="28"/>
          <w:lang w:val="en-US"/>
        </w:rPr>
        <w:instrText>f</w:instrText>
      </w:r>
      <w:r w:rsidR="00A0010C" w:rsidRPr="007B6493">
        <w:rPr>
          <w:rFonts w:ascii="Times New Roman" w:hAnsi="Times New Roman"/>
          <w:sz w:val="28"/>
          <w:szCs w:val="28"/>
        </w:rPr>
        <w:instrText>5</w:instrText>
      </w:r>
      <w:r w:rsidR="00A0010C" w:rsidRPr="007B6493">
        <w:rPr>
          <w:rFonts w:ascii="Times New Roman" w:hAnsi="Times New Roman"/>
          <w:sz w:val="28"/>
          <w:szCs w:val="28"/>
          <w:lang w:val="en-US"/>
        </w:rPr>
        <w:instrText>c</w:instrText>
      </w:r>
      <w:r w:rsidR="00A0010C" w:rsidRPr="007B6493">
        <w:rPr>
          <w:rFonts w:ascii="Times New Roman" w:hAnsi="Times New Roman"/>
          <w:sz w:val="28"/>
          <w:szCs w:val="28"/>
        </w:rPr>
        <w:instrText>6</w:instrText>
      </w:r>
      <w:r w:rsidR="00A0010C" w:rsidRPr="007B6493">
        <w:rPr>
          <w:rFonts w:ascii="Times New Roman" w:hAnsi="Times New Roman"/>
          <w:sz w:val="28"/>
          <w:szCs w:val="28"/>
          <w:lang w:val="en-US"/>
        </w:rPr>
        <w:instrText>d</w:instrText>
      </w:r>
      <w:r w:rsidR="00A0010C" w:rsidRPr="007B6493">
        <w:rPr>
          <w:rFonts w:ascii="Times New Roman" w:hAnsi="Times New Roman"/>
          <w:sz w:val="28"/>
          <w:szCs w:val="28"/>
        </w:rPr>
        <w:instrText>7</w:instrText>
      </w:r>
      <w:r w:rsidR="00A0010C" w:rsidRPr="007B6493">
        <w:rPr>
          <w:rFonts w:ascii="Times New Roman" w:hAnsi="Times New Roman"/>
          <w:sz w:val="28"/>
          <w:szCs w:val="28"/>
          <w:lang w:val="en-US"/>
        </w:rPr>
        <w:instrText>caedd</w:instrText>
      </w:r>
      <w:r w:rsidR="00A0010C" w:rsidRPr="007B6493">
        <w:rPr>
          <w:rFonts w:ascii="Times New Roman" w:hAnsi="Times New Roman"/>
          <w:sz w:val="28"/>
          <w:szCs w:val="28"/>
        </w:rPr>
        <w:instrText>9"]}],"</w:instrText>
      </w:r>
      <w:r w:rsidR="00A0010C" w:rsidRPr="007B6493">
        <w:rPr>
          <w:rFonts w:ascii="Times New Roman" w:hAnsi="Times New Roman"/>
          <w:sz w:val="28"/>
          <w:szCs w:val="28"/>
          <w:lang w:val="en-US"/>
        </w:rPr>
        <w:instrText>mendeley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formattedCitation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Morax</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Touitou</w:instrText>
      </w:r>
      <w:r w:rsidR="00A0010C" w:rsidRPr="007B6493">
        <w:rPr>
          <w:rFonts w:ascii="Times New Roman" w:hAnsi="Times New Roman"/>
          <w:sz w:val="28"/>
          <w:szCs w:val="28"/>
        </w:rPr>
        <w:instrText>, 2006]","</w:instrText>
      </w:r>
      <w:r w:rsidR="00A0010C" w:rsidRPr="007B6493">
        <w:rPr>
          <w:rFonts w:ascii="Times New Roman" w:hAnsi="Times New Roman"/>
          <w:sz w:val="28"/>
          <w:szCs w:val="28"/>
          <w:lang w:val="en-US"/>
        </w:rPr>
        <w:instrText>manualFormatting</w:instrText>
      </w:r>
      <w:r w:rsidR="00A0010C" w:rsidRPr="007B6493">
        <w:rPr>
          <w:rFonts w:ascii="Times New Roman" w:hAnsi="Times New Roman"/>
          <w:sz w:val="28"/>
          <w:szCs w:val="28"/>
        </w:rPr>
        <w:instrText>":"[143]","</w:instrText>
      </w:r>
      <w:r w:rsidR="00A0010C" w:rsidRPr="007B6493">
        <w:rPr>
          <w:rFonts w:ascii="Times New Roman" w:hAnsi="Times New Roman"/>
          <w:sz w:val="28"/>
          <w:szCs w:val="28"/>
          <w:lang w:val="en-US"/>
        </w:rPr>
        <w:instrText>plainTextFormattedCitation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Morax</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Touitou</w:instrText>
      </w:r>
      <w:r w:rsidR="00A0010C" w:rsidRPr="007B6493">
        <w:rPr>
          <w:rFonts w:ascii="Times New Roman" w:hAnsi="Times New Roman"/>
          <w:sz w:val="28"/>
          <w:szCs w:val="28"/>
        </w:rPr>
        <w:instrText>, 2006]","</w:instrText>
      </w:r>
      <w:r w:rsidR="00A0010C" w:rsidRPr="007B6493">
        <w:rPr>
          <w:rFonts w:ascii="Times New Roman" w:hAnsi="Times New Roman"/>
          <w:sz w:val="28"/>
          <w:szCs w:val="28"/>
          <w:lang w:val="en-US"/>
        </w:rPr>
        <w:instrText>previouslyFormattedCitation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Morax</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Touitou</w:instrText>
      </w:r>
      <w:r w:rsidR="00A0010C" w:rsidRPr="007B6493">
        <w:rPr>
          <w:rFonts w:ascii="Times New Roman" w:hAnsi="Times New Roman"/>
          <w:sz w:val="28"/>
          <w:szCs w:val="28"/>
        </w:rPr>
        <w:instrText>, 2006]"},"</w:instrText>
      </w:r>
      <w:r w:rsidR="00A0010C" w:rsidRPr="007B6493">
        <w:rPr>
          <w:rFonts w:ascii="Times New Roman" w:hAnsi="Times New Roman"/>
          <w:sz w:val="28"/>
          <w:szCs w:val="28"/>
          <w:lang w:val="en-US"/>
        </w:rPr>
        <w:instrText>properties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noteIndex</w:instrText>
      </w:r>
      <w:r w:rsidR="00A0010C" w:rsidRPr="007B6493">
        <w:rPr>
          <w:rFonts w:ascii="Times New Roman" w:hAnsi="Times New Roman"/>
          <w:sz w:val="28"/>
          <w:szCs w:val="28"/>
        </w:rPr>
        <w:instrText>":0},"</w:instrText>
      </w:r>
      <w:r w:rsidR="00A0010C" w:rsidRPr="007B6493">
        <w:rPr>
          <w:rFonts w:ascii="Times New Roman" w:hAnsi="Times New Roman"/>
          <w:sz w:val="28"/>
          <w:szCs w:val="28"/>
          <w:lang w:val="en-US"/>
        </w:rPr>
        <w:instrText>schema</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https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github</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com</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style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language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schema</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raw</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master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csl</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json</w:instrText>
      </w:r>
      <w:r w:rsidR="00A0010C" w:rsidRPr="007B6493">
        <w:rPr>
          <w:rFonts w:ascii="Times New Roman" w:hAnsi="Times New Roman"/>
          <w:sz w:val="28"/>
          <w:szCs w:val="28"/>
        </w:rPr>
        <w:instrText>"}</w:instrText>
      </w:r>
      <w:r w:rsidRPr="007B6493">
        <w:rPr>
          <w:rFonts w:ascii="Times New Roman" w:hAnsi="Times New Roman"/>
          <w:sz w:val="28"/>
          <w:szCs w:val="28"/>
        </w:rPr>
        <w:fldChar w:fldCharType="separate"/>
      </w:r>
      <w:r w:rsidRPr="007B6493">
        <w:rPr>
          <w:rFonts w:ascii="Times New Roman" w:hAnsi="Times New Roman"/>
          <w:noProof/>
          <w:sz w:val="28"/>
          <w:szCs w:val="28"/>
        </w:rPr>
        <w:t>[</w:t>
      </w:r>
      <w:r w:rsidR="00011F5F" w:rsidRPr="007B6493">
        <w:rPr>
          <w:rFonts w:ascii="Times New Roman" w:hAnsi="Times New Roman"/>
          <w:noProof/>
          <w:sz w:val="28"/>
          <w:szCs w:val="28"/>
        </w:rPr>
        <w:t>14</w:t>
      </w:r>
      <w:r w:rsidR="00F92B62" w:rsidRPr="007B6493">
        <w:rPr>
          <w:rFonts w:ascii="Times New Roman" w:hAnsi="Times New Roman"/>
          <w:noProof/>
          <w:sz w:val="28"/>
          <w:szCs w:val="28"/>
        </w:rPr>
        <w:t>4</w:t>
      </w:r>
      <w:r w:rsidRPr="007B6493">
        <w:rPr>
          <w:rFonts w:ascii="Times New Roman" w:hAnsi="Times New Roman"/>
          <w:noProof/>
          <w:sz w:val="28"/>
          <w:szCs w:val="28"/>
        </w:rPr>
        <w:t>]</w:t>
      </w:r>
      <w:r w:rsidRPr="007B6493">
        <w:rPr>
          <w:rFonts w:ascii="Times New Roman" w:hAnsi="Times New Roman"/>
          <w:sz w:val="28"/>
          <w:szCs w:val="28"/>
        </w:rPr>
        <w:fldChar w:fldCharType="end"/>
      </w:r>
      <w:r w:rsidRPr="007B6493">
        <w:rPr>
          <w:rFonts w:ascii="Times New Roman" w:hAnsi="Times New Roman"/>
          <w:sz w:val="28"/>
          <w:szCs w:val="28"/>
        </w:rPr>
        <w:t xml:space="preserve">. Частота таких последствий с высокой васкуляризацией тканей при операции на веках не превышает 1%, согласно </w:t>
      </w:r>
      <w:r w:rsidRPr="007B6493">
        <w:rPr>
          <w:rFonts w:ascii="Times New Roman" w:hAnsi="Times New Roman"/>
          <w:sz w:val="28"/>
          <w:szCs w:val="28"/>
          <w:lang w:val="en-US"/>
        </w:rPr>
        <w:t>Mehta</w:t>
      </w:r>
      <w:r w:rsidRPr="007B6493">
        <w:rPr>
          <w:rFonts w:ascii="Times New Roman" w:hAnsi="Times New Roman"/>
          <w:sz w:val="28"/>
          <w:szCs w:val="28"/>
        </w:rPr>
        <w:t xml:space="preserve"> </w:t>
      </w:r>
      <w:r w:rsidRPr="007B6493">
        <w:rPr>
          <w:rFonts w:ascii="Times New Roman" w:hAnsi="Times New Roman"/>
          <w:sz w:val="28"/>
          <w:szCs w:val="28"/>
          <w:lang w:val="en-US"/>
        </w:rPr>
        <w:t>S</w:t>
      </w:r>
      <w:r w:rsidRPr="007B6493">
        <w:rPr>
          <w:rFonts w:ascii="Times New Roman" w:hAnsi="Times New Roman"/>
          <w:sz w:val="28"/>
          <w:szCs w:val="28"/>
        </w:rPr>
        <w:t xml:space="preserve">. и его соавторам </w:t>
      </w:r>
      <w:r w:rsidRPr="007B6493">
        <w:rPr>
          <w:rFonts w:ascii="Times New Roman" w:hAnsi="Times New Roman"/>
          <w:sz w:val="28"/>
          <w:szCs w:val="28"/>
        </w:rPr>
        <w:fldChar w:fldCharType="begin" w:fldLock="1"/>
      </w:r>
      <w:r w:rsidR="00A0010C" w:rsidRPr="007B6493">
        <w:rPr>
          <w:rFonts w:ascii="Times New Roman" w:hAnsi="Times New Roman"/>
          <w:sz w:val="28"/>
          <w:szCs w:val="28"/>
          <w:lang w:val="de-DE"/>
        </w:rPr>
        <w:instrText>ADDIN CSL_CITATION {"citationItems":[{"id":"ITEM-1","itemData":{"DOI":"10.1016/j.cps.2013.08.005","ISSN":"00941298","PMID":"24093658","abstract":"Esthetic and functional surgery in the periocular region falls into the domain of oculoplastic surgeons, as well as plastic surgeons and otorhinolaryngologists with training in facial plastic surgery. This article provides a description of 8 common eyelid procedures that are routinely performed under local anesthesia, with or without mild intravenous sedation. Serious complications are rare. The rate of postoperative infection in the highly vascularized eyelid tissues is less than 1% in our experience. © 2013 Elsevier Inc.","author":[{"dropping-particle":"","family":"Mehta","given":"Sonul","non-dropping-particle":"","parse-names":false,"suffix":""},{"dropping-particle":"","family":"Belliveau","given":"Michel J.","non-dropping-particle":"","parse-names":false,"suffix":""},{"dropping-particle":"","family":"Oestreicher","given":"James H.","non-dropping-particle":"","parse-names":false,"suffix":""}],"container-title":"Clinics in Plastic Surgery","id":"ITEM-1","issue":"4","issued":{"date-parts":[["2013","10"]]},"page":"631-651","publisher":"Clin Plast Surg","title":"Oculoplastic surgery","type":"article","volume":"40"},"uris":["http://www.mendeley.com/documents/?uuid=e025f9e3-6950-3ec5-88ae-417213cc2bd3"]}],"mendeley":{"formattedCitation":"[Mehta, Belliveau, Oestreicher, 2013]","manualFormatting":"[144]","plainTextFormattedCitation":"[Mehta, Belliveau, Oestreicher, 2013]","previouslyFormattedCitation":"[Mehta, Belliveau, Oestreicher, 2013]"},"properties":{"noteIndex":0},"schema":"https://github.com/citation-style-language/schema/raw/master/csl-citation.json"}</w:instrText>
      </w:r>
      <w:r w:rsidRPr="007B6493">
        <w:rPr>
          <w:rFonts w:ascii="Times New Roman" w:hAnsi="Times New Roman"/>
          <w:sz w:val="28"/>
          <w:szCs w:val="28"/>
        </w:rPr>
        <w:fldChar w:fldCharType="separate"/>
      </w:r>
      <w:r w:rsidRPr="007B6493">
        <w:rPr>
          <w:rFonts w:ascii="Times New Roman" w:hAnsi="Times New Roman"/>
          <w:noProof/>
          <w:sz w:val="28"/>
          <w:szCs w:val="28"/>
          <w:lang w:val="de-DE"/>
        </w:rPr>
        <w:t>[</w:t>
      </w:r>
      <w:r w:rsidR="00011F5F" w:rsidRPr="007B6493">
        <w:rPr>
          <w:rFonts w:ascii="Times New Roman" w:hAnsi="Times New Roman"/>
          <w:noProof/>
          <w:sz w:val="28"/>
          <w:szCs w:val="28"/>
          <w:lang w:val="de-DE"/>
        </w:rPr>
        <w:t>14</w:t>
      </w:r>
      <w:r w:rsidR="00F92B62" w:rsidRPr="007B6493">
        <w:rPr>
          <w:rFonts w:ascii="Times New Roman" w:hAnsi="Times New Roman"/>
          <w:noProof/>
          <w:sz w:val="28"/>
          <w:szCs w:val="28"/>
        </w:rPr>
        <w:t>5</w:t>
      </w:r>
      <w:r w:rsidRPr="007B6493">
        <w:rPr>
          <w:rFonts w:ascii="Times New Roman" w:hAnsi="Times New Roman"/>
          <w:noProof/>
          <w:sz w:val="28"/>
          <w:szCs w:val="28"/>
          <w:lang w:val="de-DE"/>
        </w:rPr>
        <w:t>]</w:t>
      </w:r>
      <w:r w:rsidRPr="007B6493">
        <w:rPr>
          <w:rFonts w:ascii="Times New Roman" w:hAnsi="Times New Roman"/>
          <w:sz w:val="28"/>
          <w:szCs w:val="28"/>
        </w:rPr>
        <w:fldChar w:fldCharType="end"/>
      </w:r>
      <w:r w:rsidRPr="007B6493">
        <w:rPr>
          <w:rFonts w:ascii="Times New Roman" w:hAnsi="Times New Roman"/>
          <w:sz w:val="28"/>
          <w:szCs w:val="28"/>
          <w:lang w:val="de-DE"/>
        </w:rPr>
        <w:t xml:space="preserve">. </w:t>
      </w:r>
      <w:r w:rsidRPr="007B6493">
        <w:rPr>
          <w:rFonts w:ascii="Times New Roman" w:hAnsi="Times New Roman"/>
          <w:sz w:val="28"/>
          <w:szCs w:val="28"/>
        </w:rPr>
        <w:t>Проблема</w:t>
      </w:r>
      <w:r w:rsidRPr="007B6493">
        <w:rPr>
          <w:rFonts w:ascii="Times New Roman" w:hAnsi="Times New Roman"/>
          <w:sz w:val="28"/>
          <w:szCs w:val="28"/>
          <w:lang w:val="de-DE"/>
        </w:rPr>
        <w:t xml:space="preserve"> </w:t>
      </w:r>
      <w:r w:rsidRPr="007B6493">
        <w:rPr>
          <w:rFonts w:ascii="Times New Roman" w:hAnsi="Times New Roman"/>
          <w:sz w:val="28"/>
          <w:szCs w:val="28"/>
        </w:rPr>
        <w:t>инфицирования</w:t>
      </w:r>
      <w:r w:rsidRPr="007B6493">
        <w:rPr>
          <w:rFonts w:ascii="Times New Roman" w:hAnsi="Times New Roman"/>
          <w:sz w:val="28"/>
          <w:szCs w:val="28"/>
          <w:lang w:val="de-DE"/>
        </w:rPr>
        <w:t xml:space="preserve"> </w:t>
      </w:r>
      <w:r w:rsidRPr="007B6493">
        <w:rPr>
          <w:rFonts w:ascii="Times New Roman" w:hAnsi="Times New Roman"/>
          <w:sz w:val="28"/>
          <w:szCs w:val="28"/>
        </w:rPr>
        <w:t>фиксировалась</w:t>
      </w:r>
      <w:r w:rsidRPr="007B6493">
        <w:rPr>
          <w:rFonts w:ascii="Times New Roman" w:hAnsi="Times New Roman"/>
          <w:sz w:val="28"/>
          <w:szCs w:val="28"/>
          <w:lang w:val="de-DE"/>
        </w:rPr>
        <w:t xml:space="preserve"> </w:t>
      </w:r>
      <w:r w:rsidRPr="007B6493">
        <w:rPr>
          <w:rFonts w:ascii="Times New Roman" w:hAnsi="Times New Roman"/>
          <w:sz w:val="28"/>
          <w:szCs w:val="28"/>
        </w:rPr>
        <w:t>на</w:t>
      </w:r>
      <w:r w:rsidRPr="007B6493">
        <w:rPr>
          <w:rFonts w:ascii="Times New Roman" w:hAnsi="Times New Roman"/>
          <w:sz w:val="28"/>
          <w:szCs w:val="28"/>
          <w:lang w:val="de-DE"/>
        </w:rPr>
        <w:t xml:space="preserve"> </w:t>
      </w:r>
      <w:r w:rsidRPr="007B6493">
        <w:rPr>
          <w:rFonts w:ascii="Times New Roman" w:hAnsi="Times New Roman"/>
          <w:sz w:val="28"/>
          <w:szCs w:val="28"/>
        </w:rPr>
        <w:t>уровне</w:t>
      </w:r>
      <w:r w:rsidRPr="007B6493">
        <w:rPr>
          <w:rFonts w:ascii="Times New Roman" w:hAnsi="Times New Roman"/>
          <w:sz w:val="28"/>
          <w:szCs w:val="28"/>
          <w:lang w:val="de-DE"/>
        </w:rPr>
        <w:t xml:space="preserve"> 0,2%, </w:t>
      </w:r>
      <w:r w:rsidRPr="007B6493">
        <w:rPr>
          <w:rFonts w:ascii="Times New Roman" w:hAnsi="Times New Roman"/>
          <w:sz w:val="28"/>
          <w:szCs w:val="28"/>
        </w:rPr>
        <w:t>а</w:t>
      </w:r>
      <w:r w:rsidRPr="007B6493">
        <w:rPr>
          <w:rFonts w:ascii="Times New Roman" w:hAnsi="Times New Roman"/>
          <w:sz w:val="28"/>
          <w:szCs w:val="28"/>
          <w:lang w:val="de-DE"/>
        </w:rPr>
        <w:t xml:space="preserve"> </w:t>
      </w:r>
      <w:r w:rsidRPr="007B6493">
        <w:rPr>
          <w:rFonts w:ascii="Times New Roman" w:hAnsi="Times New Roman"/>
          <w:sz w:val="28"/>
          <w:szCs w:val="28"/>
        </w:rPr>
        <w:t>при</w:t>
      </w:r>
      <w:r w:rsidRPr="007B6493">
        <w:rPr>
          <w:rFonts w:ascii="Times New Roman" w:hAnsi="Times New Roman"/>
          <w:sz w:val="28"/>
          <w:szCs w:val="28"/>
          <w:lang w:val="de-DE"/>
        </w:rPr>
        <w:t xml:space="preserve"> </w:t>
      </w:r>
      <w:r w:rsidRPr="007B6493">
        <w:rPr>
          <w:rFonts w:ascii="Times New Roman" w:hAnsi="Times New Roman"/>
          <w:sz w:val="28"/>
          <w:szCs w:val="28"/>
        </w:rPr>
        <w:t>сопровождении</w:t>
      </w:r>
      <w:r w:rsidRPr="007B6493">
        <w:rPr>
          <w:rFonts w:ascii="Times New Roman" w:hAnsi="Times New Roman"/>
          <w:sz w:val="28"/>
          <w:szCs w:val="28"/>
          <w:lang w:val="de-DE"/>
        </w:rPr>
        <w:t xml:space="preserve"> </w:t>
      </w:r>
      <w:r w:rsidRPr="007B6493">
        <w:rPr>
          <w:rFonts w:ascii="Times New Roman" w:hAnsi="Times New Roman"/>
          <w:sz w:val="28"/>
          <w:szCs w:val="28"/>
        </w:rPr>
        <w:t>манипуляций</w:t>
      </w:r>
      <w:r w:rsidRPr="007B6493">
        <w:rPr>
          <w:rFonts w:ascii="Times New Roman" w:hAnsi="Times New Roman"/>
          <w:sz w:val="28"/>
          <w:szCs w:val="28"/>
          <w:lang w:val="de-DE"/>
        </w:rPr>
        <w:t xml:space="preserve"> </w:t>
      </w:r>
      <w:r w:rsidRPr="007B6493">
        <w:rPr>
          <w:rFonts w:ascii="Times New Roman" w:hAnsi="Times New Roman"/>
          <w:sz w:val="28"/>
          <w:szCs w:val="28"/>
        </w:rPr>
        <w:t>с</w:t>
      </w:r>
      <w:r w:rsidRPr="007B6493">
        <w:rPr>
          <w:rFonts w:ascii="Times New Roman" w:hAnsi="Times New Roman"/>
          <w:sz w:val="28"/>
          <w:szCs w:val="28"/>
          <w:lang w:val="de-DE"/>
        </w:rPr>
        <w:t xml:space="preserve"> </w:t>
      </w:r>
      <w:r w:rsidRPr="007B6493">
        <w:rPr>
          <w:rFonts w:ascii="Times New Roman" w:hAnsi="Times New Roman"/>
          <w:sz w:val="28"/>
          <w:szCs w:val="28"/>
        </w:rPr>
        <w:t>лазерной</w:t>
      </w:r>
      <w:r w:rsidRPr="007B6493">
        <w:rPr>
          <w:rFonts w:ascii="Times New Roman" w:hAnsi="Times New Roman"/>
          <w:sz w:val="28"/>
          <w:szCs w:val="28"/>
          <w:lang w:val="de-DE"/>
        </w:rPr>
        <w:t xml:space="preserve"> </w:t>
      </w:r>
      <w:r w:rsidRPr="007B6493">
        <w:rPr>
          <w:rFonts w:ascii="Times New Roman" w:hAnsi="Times New Roman"/>
          <w:sz w:val="28"/>
          <w:szCs w:val="28"/>
        </w:rPr>
        <w:t>шлифовкой</w:t>
      </w:r>
      <w:r w:rsidRPr="007B6493">
        <w:rPr>
          <w:rFonts w:ascii="Times New Roman" w:hAnsi="Times New Roman"/>
          <w:sz w:val="28"/>
          <w:szCs w:val="28"/>
          <w:lang w:val="de-DE"/>
        </w:rPr>
        <w:t xml:space="preserve"> </w:t>
      </w:r>
      <w:r w:rsidRPr="007B6493">
        <w:rPr>
          <w:rFonts w:ascii="Times New Roman" w:hAnsi="Times New Roman"/>
          <w:sz w:val="28"/>
          <w:szCs w:val="28"/>
        </w:rPr>
        <w:t>кожи</w:t>
      </w:r>
      <w:r w:rsidRPr="007B6493">
        <w:rPr>
          <w:rFonts w:ascii="Times New Roman" w:hAnsi="Times New Roman"/>
          <w:sz w:val="28"/>
          <w:szCs w:val="28"/>
          <w:lang w:val="de-DE"/>
        </w:rPr>
        <w:t xml:space="preserve"> - 0,4%</w:t>
      </w:r>
      <w:r w:rsidR="00011F5F" w:rsidRPr="007B6493">
        <w:rPr>
          <w:rFonts w:ascii="Times New Roman" w:hAnsi="Times New Roman"/>
          <w:sz w:val="28"/>
          <w:szCs w:val="28"/>
          <w:lang w:val="de-DE"/>
        </w:rPr>
        <w:t xml:space="preserve"> </w:t>
      </w:r>
      <w:r w:rsidRPr="007B6493">
        <w:rPr>
          <w:rFonts w:ascii="Times New Roman" w:hAnsi="Times New Roman"/>
          <w:sz w:val="28"/>
          <w:szCs w:val="28"/>
        </w:rPr>
        <w:fldChar w:fldCharType="begin" w:fldLock="1"/>
      </w:r>
      <w:r w:rsidR="00A0010C" w:rsidRPr="007B6493">
        <w:rPr>
          <w:rFonts w:ascii="Times New Roman" w:hAnsi="Times New Roman"/>
          <w:sz w:val="28"/>
          <w:szCs w:val="28"/>
        </w:rPr>
        <w:instrText>ADDIN CSL_CITATION {"citationItems":[{"id":"ITEM-1","itemData":{"DOI":"10.1016/S0161-6420(03)00447-0","ISSN":"01616420","PMID":"12867404","abstract":"Purpose: To determine the rate of infection in patients who underwent blepharoplasty with and without carbon dioxide laser resurfacing. Design: A retrospective, nonrandomized, consecutive case series. Participants: Eighteen hundred sixty-one patients who underwent upper or lower blepharoplasty, with or without carbon dioxide laser resurfacing. Methods: Charts of patients who underwent blepharoplasty, with or without laser resurfacing, were analyzed for the presence of postoperative infection, method of treatment, and possible sequelae. Main Outcome Measures: The rate of infection (%) was determined for each group of patients. Results: Infection occurred in 0.2% of patients who underwent blepharoplasty without laser resurfacing and 0.4% of patients who had adjunctive laser resurfacing. No permanent functional or cosmetic sequelae resulted from the episodes of infection. Conclusions: Infection after blepharoplasty without laser resurfacing is uncommon, indicating that topical antibiotic ointment prophylaxis is a sufficient postoperative regimen. The use of adjunctive laser resurfacing may increase the infection rate slightly. © 2003 by the American Academy of Ophthalmology.","author":[{"dropping-particle":"","family":"Carter","given":"Susan R.","non-dropping-particle":"","parse-names":false,"suffix":""},{"dropping-particle":"","family":"Stewart","given":"Jay M.","non-dropping-particle":"","parse-names":false,"suffix":""},{"dropping-particle":"","family":"Khan","given":"Jemshed","non-dropping-particle":"","parse-names":false,"suffix":""},{"dropping-particle":"","family":"Archer","given":"Kathleen F.","non-dropping-particle":"","parse-names":false,"suffix":""},{"dropping-particle":"","family":"Holds","given":"John B.","non-dropping-particle":"","parse-names":false,"suffix":""},{"dropping-particle":"","family":"Seiff","given":"Stuart R.","non-dropping-particle":"","parse-names":false,"suffix":""},{"dropping-particle":"","family":"Dailey","given":"Roger A.","non-dropping-particle":"","parse-names":false,"suffix":""}],"container-title":"Ophthalmology","id":"ITEM-1","issue":"7","issued":{"date-parts":[["2003","7","1"]]},"page":"1430-1432","publisher":"Elsevier Inc.","title":"Infection after blepharoplasty with and without carbon dioxide laser resurfacing","type":"article-journal","volume":"110"},"uris":["http://www.mendeley.com/documents/?uuid=d84d4855-f2a4-3ce4-943b-e66e209c4970"]}],"mendeley":{"formattedCitation":"[Carter и др., 2003]","manualFormatting":"[145]","plainTextFormattedCitation":"[Carter и др., 2003]","previouslyFormattedCitation":"[Carter и др., 2003]"},"properties":{"noteIndex":0},"schema":"https://github.com/citation-style-language/schema/raw/master/csl-citation.json"}</w:instrText>
      </w:r>
      <w:r w:rsidRPr="007B6493">
        <w:rPr>
          <w:rFonts w:ascii="Times New Roman" w:hAnsi="Times New Roman"/>
          <w:sz w:val="28"/>
          <w:szCs w:val="28"/>
        </w:rPr>
        <w:fldChar w:fldCharType="separate"/>
      </w:r>
      <w:r w:rsidRPr="007B6493">
        <w:rPr>
          <w:rFonts w:ascii="Times New Roman" w:hAnsi="Times New Roman"/>
          <w:noProof/>
          <w:sz w:val="28"/>
          <w:szCs w:val="28"/>
        </w:rPr>
        <w:t>[</w:t>
      </w:r>
      <w:r w:rsidR="006D3961" w:rsidRPr="007B6493">
        <w:rPr>
          <w:rFonts w:ascii="Times New Roman" w:hAnsi="Times New Roman"/>
          <w:noProof/>
          <w:sz w:val="28"/>
          <w:szCs w:val="28"/>
        </w:rPr>
        <w:t>14</w:t>
      </w:r>
      <w:r w:rsidR="00F92B62" w:rsidRPr="007B6493">
        <w:rPr>
          <w:rFonts w:ascii="Times New Roman" w:hAnsi="Times New Roman"/>
          <w:noProof/>
          <w:sz w:val="28"/>
          <w:szCs w:val="28"/>
        </w:rPr>
        <w:t>6</w:t>
      </w:r>
      <w:r w:rsidRPr="007B6493">
        <w:rPr>
          <w:rFonts w:ascii="Times New Roman" w:hAnsi="Times New Roman"/>
          <w:noProof/>
          <w:sz w:val="28"/>
          <w:szCs w:val="28"/>
        </w:rPr>
        <w:t>]</w:t>
      </w:r>
      <w:r w:rsidRPr="007B6493">
        <w:rPr>
          <w:rFonts w:ascii="Times New Roman" w:hAnsi="Times New Roman"/>
          <w:sz w:val="28"/>
          <w:szCs w:val="28"/>
        </w:rPr>
        <w:fldChar w:fldCharType="end"/>
      </w:r>
      <w:r w:rsidRPr="007B6493">
        <w:rPr>
          <w:rFonts w:ascii="Times New Roman" w:hAnsi="Times New Roman"/>
          <w:sz w:val="28"/>
          <w:szCs w:val="28"/>
        </w:rPr>
        <w:t>. Лечение необходимо начинать с антибиотикотерапии, а также санации инфицированной ткани. Рекомендуется брать пробы для посева и проводить микроскопию, чтобы выявить возбудителей болезней. Редко причиной воспаления могут быть и атипичные бактерий, резистентные к эмпирической терапии</w:t>
      </w:r>
      <w:r w:rsidR="00011F5F" w:rsidRPr="007B6493">
        <w:rPr>
          <w:rFonts w:ascii="Times New Roman" w:hAnsi="Times New Roman"/>
          <w:sz w:val="28"/>
          <w:szCs w:val="28"/>
        </w:rPr>
        <w:t xml:space="preserve"> </w:t>
      </w:r>
      <w:r w:rsidRPr="007B6493">
        <w:rPr>
          <w:rFonts w:ascii="Times New Roman" w:hAnsi="Times New Roman"/>
          <w:sz w:val="28"/>
          <w:szCs w:val="28"/>
        </w:rPr>
        <w:fldChar w:fldCharType="begin" w:fldLock="1"/>
      </w:r>
      <w:r w:rsidR="00A0010C" w:rsidRPr="007B6493">
        <w:rPr>
          <w:rFonts w:ascii="Times New Roman" w:hAnsi="Times New Roman"/>
          <w:sz w:val="28"/>
          <w:szCs w:val="28"/>
        </w:rPr>
        <w:instrText>ADDIN CSL_CITATION {"citationItems":[{"id":"ITEM-1","itemData":{"DOI":"10.1136/bjo.79.1.93","ISSN":"00071161","PMID":"7880802","author":[{"dropping-particle":"","family":"Moorthy","given":"R. S.","non-dropping-particle":"","parse-names":false,"suffix":""},{"dropping-particle":"","family":"Rao","given":"N. A.","non-dropping-particle":"","parse-names":false,"suffix":""}],"container-title":"British Journal of Ophthalmology","id":"ITEM-1","issue":"1","issued":{"date-parts":[["1995"]]},"page":"93","publisher":"BMJ Publishing Group","title":"Atypical mycobacterial wound infection after blepharoplasty [2]","type":"article","volume":"79"},"uris":["http://www.mendeley.com/documents/?uuid=4dbf5354-ee9b-3864-845b-6f05423fb695"]}],"mendeley":{"formattedCitation":"[Moorthy, Rao, 1995]","manualFormatting":"[146]","plainTextFormattedCitation":"[Moorthy, Rao, 1995]","previouslyFormattedCitation":"[Moorthy, Rao, 1995]"},"properties":{"noteIndex":0},"schema":"https://github.com/citation-style-language/schema/raw/master/csl-citation.json"}</w:instrText>
      </w:r>
      <w:r w:rsidRPr="007B6493">
        <w:rPr>
          <w:rFonts w:ascii="Times New Roman" w:hAnsi="Times New Roman"/>
          <w:sz w:val="28"/>
          <w:szCs w:val="28"/>
        </w:rPr>
        <w:fldChar w:fldCharType="separate"/>
      </w:r>
      <w:r w:rsidRPr="007B6493">
        <w:rPr>
          <w:rFonts w:ascii="Times New Roman" w:hAnsi="Times New Roman"/>
          <w:noProof/>
          <w:sz w:val="28"/>
          <w:szCs w:val="28"/>
        </w:rPr>
        <w:t>[</w:t>
      </w:r>
      <w:r w:rsidR="006D3961" w:rsidRPr="007B6493">
        <w:rPr>
          <w:rFonts w:ascii="Times New Roman" w:hAnsi="Times New Roman"/>
          <w:noProof/>
          <w:sz w:val="28"/>
          <w:szCs w:val="28"/>
        </w:rPr>
        <w:t>14</w:t>
      </w:r>
      <w:r w:rsidR="00F92B62" w:rsidRPr="007B6493">
        <w:rPr>
          <w:rFonts w:ascii="Times New Roman" w:hAnsi="Times New Roman"/>
          <w:noProof/>
          <w:sz w:val="28"/>
          <w:szCs w:val="28"/>
        </w:rPr>
        <w:t>7</w:t>
      </w:r>
      <w:r w:rsidRPr="007B6493">
        <w:rPr>
          <w:rFonts w:ascii="Times New Roman" w:hAnsi="Times New Roman"/>
          <w:noProof/>
          <w:sz w:val="28"/>
          <w:szCs w:val="28"/>
        </w:rPr>
        <w:t>]</w:t>
      </w:r>
      <w:r w:rsidRPr="007B6493">
        <w:rPr>
          <w:rFonts w:ascii="Times New Roman" w:hAnsi="Times New Roman"/>
          <w:sz w:val="28"/>
          <w:szCs w:val="28"/>
        </w:rPr>
        <w:fldChar w:fldCharType="end"/>
      </w:r>
      <w:r w:rsidRPr="007B6493">
        <w:rPr>
          <w:rFonts w:ascii="Times New Roman" w:hAnsi="Times New Roman"/>
          <w:sz w:val="28"/>
          <w:szCs w:val="28"/>
        </w:rPr>
        <w:t xml:space="preserve">. </w:t>
      </w:r>
    </w:p>
    <w:p w:rsidR="00DA5F55" w:rsidRPr="007B6493" w:rsidRDefault="00DA5F55" w:rsidP="007003AA">
      <w:pPr>
        <w:spacing w:line="240" w:lineRule="auto"/>
        <w:ind w:firstLine="567"/>
        <w:contextualSpacing/>
        <w:jc w:val="both"/>
        <w:rPr>
          <w:rFonts w:ascii="Times New Roman" w:hAnsi="Times New Roman"/>
          <w:sz w:val="28"/>
          <w:szCs w:val="28"/>
        </w:rPr>
      </w:pPr>
      <w:r w:rsidRPr="007B6493">
        <w:rPr>
          <w:rFonts w:ascii="Times New Roman" w:hAnsi="Times New Roman"/>
          <w:b/>
          <w:sz w:val="28"/>
          <w:szCs w:val="28"/>
        </w:rPr>
        <w:t>Расхождение раны</w:t>
      </w:r>
      <w:r w:rsidRPr="007B6493">
        <w:rPr>
          <w:rFonts w:ascii="Times New Roman" w:hAnsi="Times New Roman"/>
          <w:sz w:val="28"/>
          <w:szCs w:val="28"/>
        </w:rPr>
        <w:t>. Послеоперационное расхождение ран обусловлено рядом причин, включая инфекции, движение и беспокойство во время сна. Даже минимальная  послеоперационная травма способна привести к проблеме. Для минимизации проблемы необходимо правильно выбирать и накладывать хирургические швы. Согласно практике шелковые и рассасывающиеся швы на верхнее веко не являются достаточно эффективными</w:t>
      </w:r>
      <w:r w:rsidR="00011F5F" w:rsidRPr="007B6493">
        <w:rPr>
          <w:rFonts w:ascii="Times New Roman" w:hAnsi="Times New Roman"/>
          <w:sz w:val="28"/>
          <w:szCs w:val="28"/>
        </w:rPr>
        <w:t xml:space="preserve"> </w:t>
      </w:r>
      <w:r w:rsidRPr="007B6493">
        <w:rPr>
          <w:rFonts w:ascii="Times New Roman" w:hAnsi="Times New Roman"/>
          <w:sz w:val="28"/>
          <w:szCs w:val="28"/>
        </w:rPr>
        <w:fldChar w:fldCharType="begin" w:fldLock="1"/>
      </w:r>
      <w:r w:rsidR="00A0010C" w:rsidRPr="007B6493">
        <w:rPr>
          <w:rFonts w:ascii="Times New Roman" w:hAnsi="Times New Roman"/>
          <w:sz w:val="28"/>
          <w:szCs w:val="28"/>
          <w:lang w:val="de-DE"/>
        </w:rPr>
        <w:instrText>ADDIN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CSL</w:instrText>
      </w:r>
      <w:r w:rsidR="00A0010C" w:rsidRPr="007B6493">
        <w:rPr>
          <w:rFonts w:ascii="Times New Roman" w:hAnsi="Times New Roman"/>
          <w:sz w:val="28"/>
          <w:szCs w:val="28"/>
        </w:rPr>
        <w:instrText>_</w:instrText>
      </w:r>
      <w:r w:rsidR="00A0010C" w:rsidRPr="007B6493">
        <w:rPr>
          <w:rFonts w:ascii="Times New Roman" w:hAnsi="Times New Roman"/>
          <w:sz w:val="28"/>
          <w:szCs w:val="28"/>
          <w:lang w:val="de-DE"/>
        </w:rPr>
        <w:instrText>CITATION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citationItems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id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ITEM</w:instrText>
      </w:r>
      <w:r w:rsidR="00A0010C" w:rsidRPr="007B6493">
        <w:rPr>
          <w:rFonts w:ascii="Times New Roman" w:hAnsi="Times New Roman"/>
          <w:sz w:val="28"/>
          <w:szCs w:val="28"/>
        </w:rPr>
        <w:instrText>-1","</w:instrText>
      </w:r>
      <w:r w:rsidR="00A0010C" w:rsidRPr="007B6493">
        <w:rPr>
          <w:rFonts w:ascii="Times New Roman" w:hAnsi="Times New Roman"/>
          <w:sz w:val="28"/>
          <w:szCs w:val="28"/>
          <w:lang w:val="de-DE"/>
        </w:rPr>
        <w:instrText>itemData</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DOI</w:instrText>
      </w:r>
      <w:r w:rsidR="00A0010C" w:rsidRPr="007B6493">
        <w:rPr>
          <w:rFonts w:ascii="Times New Roman" w:hAnsi="Times New Roman"/>
          <w:sz w:val="28"/>
          <w:szCs w:val="28"/>
        </w:rPr>
        <w:instrText>":"10.1155/2012/252368","</w:instrText>
      </w:r>
      <w:r w:rsidR="00A0010C" w:rsidRPr="007B6493">
        <w:rPr>
          <w:rFonts w:ascii="Times New Roman" w:hAnsi="Times New Roman"/>
          <w:sz w:val="28"/>
          <w:szCs w:val="28"/>
          <w:lang w:val="de-DE"/>
        </w:rPr>
        <w:instrText>ISSN</w:instrText>
      </w:r>
      <w:r w:rsidR="00A0010C" w:rsidRPr="007B6493">
        <w:rPr>
          <w:rFonts w:ascii="Times New Roman" w:hAnsi="Times New Roman"/>
          <w:sz w:val="28"/>
          <w:szCs w:val="28"/>
        </w:rPr>
        <w:instrText>":"2090-1461","</w:instrText>
      </w:r>
      <w:r w:rsidR="00A0010C" w:rsidRPr="007B6493">
        <w:rPr>
          <w:rFonts w:ascii="Times New Roman" w:hAnsi="Times New Roman"/>
          <w:sz w:val="28"/>
          <w:szCs w:val="28"/>
          <w:lang w:val="de-DE"/>
        </w:rPr>
        <w:instrText>abstract</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Blepharoplasty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an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operation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to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modify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contour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configuration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eyelids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order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to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restore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more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youthful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appearance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surgery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involves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removing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redundant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skin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fat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muscle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addition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supporting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structures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such</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as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canthal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tendons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are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tightened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Other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conditions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such</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as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ptosis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brow</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ptosis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entropion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ectropion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eyelid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retraction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may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also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need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to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be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corrected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at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time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blepharoplasty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performed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to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ensure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best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functional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aesthetic</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result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Due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to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complexity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intricate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nature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eyelid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anatomy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complications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do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exist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addition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to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thorough</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pre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operative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assessment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meticulous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surgical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planning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understanding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etiology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complications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key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to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prevention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Finally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management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complications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just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as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important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as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surgical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technique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author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family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Oestreicher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given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James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non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parse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names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false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suffix</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family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Mehta</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given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Sonul</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non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parse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names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false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suffix</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container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title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Plastic</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Surgery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International</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id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ITEM</w:instrText>
      </w:r>
      <w:r w:rsidR="00A0010C" w:rsidRPr="007B6493">
        <w:rPr>
          <w:rFonts w:ascii="Times New Roman" w:hAnsi="Times New Roman"/>
          <w:sz w:val="28"/>
          <w:szCs w:val="28"/>
        </w:rPr>
        <w:instrText>-1","</w:instrText>
      </w:r>
      <w:r w:rsidR="00A0010C" w:rsidRPr="007B6493">
        <w:rPr>
          <w:rFonts w:ascii="Times New Roman" w:hAnsi="Times New Roman"/>
          <w:sz w:val="28"/>
          <w:szCs w:val="28"/>
          <w:lang w:val="de-DE"/>
        </w:rPr>
        <w:instrText>issued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date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parts</w:instrText>
      </w:r>
      <w:r w:rsidR="00A0010C" w:rsidRPr="007B6493">
        <w:rPr>
          <w:rFonts w:ascii="Times New Roman" w:hAnsi="Times New Roman"/>
          <w:sz w:val="28"/>
          <w:szCs w:val="28"/>
        </w:rPr>
        <w:instrText>":[["2012","5","8"]]},"</w:instrText>
      </w:r>
      <w:r w:rsidR="00A0010C" w:rsidRPr="007B6493">
        <w:rPr>
          <w:rFonts w:ascii="Times New Roman" w:hAnsi="Times New Roman"/>
          <w:sz w:val="28"/>
          <w:szCs w:val="28"/>
          <w:lang w:val="de-DE"/>
        </w:rPr>
        <w:instrText>page</w:instrText>
      </w:r>
      <w:r w:rsidR="00A0010C" w:rsidRPr="007B6493">
        <w:rPr>
          <w:rFonts w:ascii="Times New Roman" w:hAnsi="Times New Roman"/>
          <w:sz w:val="28"/>
          <w:szCs w:val="28"/>
        </w:rPr>
        <w:instrText>":"1-10","</w:instrText>
      </w:r>
      <w:r w:rsidR="00A0010C" w:rsidRPr="007B6493">
        <w:rPr>
          <w:rFonts w:ascii="Times New Roman" w:hAnsi="Times New Roman"/>
          <w:sz w:val="28"/>
          <w:szCs w:val="28"/>
          <w:lang w:val="de-DE"/>
        </w:rPr>
        <w:instrText>publisher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Hindawi</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Limited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title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Complications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Blepharoplasty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Prevention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Management</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type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journal</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volume</w:instrText>
      </w:r>
      <w:r w:rsidR="00A0010C" w:rsidRPr="007B6493">
        <w:rPr>
          <w:rFonts w:ascii="Times New Roman" w:hAnsi="Times New Roman"/>
          <w:sz w:val="28"/>
          <w:szCs w:val="28"/>
        </w:rPr>
        <w:instrText>":"2012"},"</w:instrText>
      </w:r>
      <w:r w:rsidR="00A0010C" w:rsidRPr="007B6493">
        <w:rPr>
          <w:rFonts w:ascii="Times New Roman" w:hAnsi="Times New Roman"/>
          <w:sz w:val="28"/>
          <w:szCs w:val="28"/>
          <w:lang w:val="de-DE"/>
        </w:rPr>
        <w:instrText>uris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http</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www</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mendeley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com</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documents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uuid</w:instrText>
      </w:r>
      <w:r w:rsidR="00A0010C" w:rsidRPr="007B6493">
        <w:rPr>
          <w:rFonts w:ascii="Times New Roman" w:hAnsi="Times New Roman"/>
          <w:sz w:val="28"/>
          <w:szCs w:val="28"/>
        </w:rPr>
        <w:instrText>=94</w:instrText>
      </w:r>
      <w:r w:rsidR="00A0010C" w:rsidRPr="007B6493">
        <w:rPr>
          <w:rFonts w:ascii="Times New Roman" w:hAnsi="Times New Roman"/>
          <w:sz w:val="28"/>
          <w:szCs w:val="28"/>
          <w:lang w:val="de-DE"/>
        </w:rPr>
        <w:instrText>d</w:instrText>
      </w:r>
      <w:r w:rsidR="00A0010C" w:rsidRPr="007B6493">
        <w:rPr>
          <w:rFonts w:ascii="Times New Roman" w:hAnsi="Times New Roman"/>
          <w:sz w:val="28"/>
          <w:szCs w:val="28"/>
        </w:rPr>
        <w:instrText>947</w:instrText>
      </w:r>
      <w:r w:rsidR="00A0010C" w:rsidRPr="007B6493">
        <w:rPr>
          <w:rFonts w:ascii="Times New Roman" w:hAnsi="Times New Roman"/>
          <w:sz w:val="28"/>
          <w:szCs w:val="28"/>
          <w:lang w:val="de-DE"/>
        </w:rPr>
        <w:instrText>b</w:instrText>
      </w:r>
      <w:r w:rsidR="00A0010C" w:rsidRPr="007B6493">
        <w:rPr>
          <w:rFonts w:ascii="Times New Roman" w:hAnsi="Times New Roman"/>
          <w:sz w:val="28"/>
          <w:szCs w:val="28"/>
        </w:rPr>
        <w:instrText>0-9</w:instrText>
      </w:r>
      <w:r w:rsidR="00A0010C" w:rsidRPr="007B6493">
        <w:rPr>
          <w:rFonts w:ascii="Times New Roman" w:hAnsi="Times New Roman"/>
          <w:sz w:val="28"/>
          <w:szCs w:val="28"/>
          <w:lang w:val="de-DE"/>
        </w:rPr>
        <w:instrText>d</w:instrText>
      </w:r>
      <w:r w:rsidR="00A0010C" w:rsidRPr="007B6493">
        <w:rPr>
          <w:rFonts w:ascii="Times New Roman" w:hAnsi="Times New Roman"/>
          <w:sz w:val="28"/>
          <w:szCs w:val="28"/>
        </w:rPr>
        <w:instrText>7</w:instrText>
      </w:r>
      <w:r w:rsidR="00A0010C" w:rsidRPr="007B6493">
        <w:rPr>
          <w:rFonts w:ascii="Times New Roman" w:hAnsi="Times New Roman"/>
          <w:sz w:val="28"/>
          <w:szCs w:val="28"/>
          <w:lang w:val="de-DE"/>
        </w:rPr>
        <w:instrText>b</w:instrText>
      </w:r>
      <w:r w:rsidR="00A0010C" w:rsidRPr="007B6493">
        <w:rPr>
          <w:rFonts w:ascii="Times New Roman" w:hAnsi="Times New Roman"/>
          <w:sz w:val="28"/>
          <w:szCs w:val="28"/>
        </w:rPr>
        <w:instrText>-325</w:instrText>
      </w:r>
      <w:r w:rsidR="00A0010C" w:rsidRPr="007B6493">
        <w:rPr>
          <w:rFonts w:ascii="Times New Roman" w:hAnsi="Times New Roman"/>
          <w:sz w:val="28"/>
          <w:szCs w:val="28"/>
          <w:lang w:val="de-DE"/>
        </w:rPr>
        <w:instrText>c</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b</w:instrText>
      </w:r>
      <w:r w:rsidR="00A0010C" w:rsidRPr="007B6493">
        <w:rPr>
          <w:rFonts w:ascii="Times New Roman" w:hAnsi="Times New Roman"/>
          <w:sz w:val="28"/>
          <w:szCs w:val="28"/>
        </w:rPr>
        <w:instrText>268-</w:instrText>
      </w:r>
      <w:r w:rsidR="00A0010C" w:rsidRPr="007B6493">
        <w:rPr>
          <w:rFonts w:ascii="Times New Roman" w:hAnsi="Times New Roman"/>
          <w:sz w:val="28"/>
          <w:szCs w:val="28"/>
          <w:lang w:val="de-DE"/>
        </w:rPr>
        <w:instrText>ddeea</w:instrText>
      </w:r>
      <w:r w:rsidR="00A0010C" w:rsidRPr="007B6493">
        <w:rPr>
          <w:rFonts w:ascii="Times New Roman" w:hAnsi="Times New Roman"/>
          <w:sz w:val="28"/>
          <w:szCs w:val="28"/>
        </w:rPr>
        <w:instrText>293</w:instrText>
      </w:r>
      <w:r w:rsidR="00A0010C" w:rsidRPr="007B6493">
        <w:rPr>
          <w:rFonts w:ascii="Times New Roman" w:hAnsi="Times New Roman"/>
          <w:sz w:val="28"/>
          <w:szCs w:val="28"/>
          <w:lang w:val="de-DE"/>
        </w:rPr>
        <w:instrText>f</w:instrText>
      </w:r>
      <w:r w:rsidR="00A0010C" w:rsidRPr="007B6493">
        <w:rPr>
          <w:rFonts w:ascii="Times New Roman" w:hAnsi="Times New Roman"/>
          <w:sz w:val="28"/>
          <w:szCs w:val="28"/>
        </w:rPr>
        <w:instrText>67</w:instrText>
      </w:r>
      <w:r w:rsidR="00A0010C" w:rsidRPr="007B6493">
        <w:rPr>
          <w:rFonts w:ascii="Times New Roman" w:hAnsi="Times New Roman"/>
          <w:sz w:val="28"/>
          <w:szCs w:val="28"/>
          <w:lang w:val="de-DE"/>
        </w:rPr>
        <w:instrText>c</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mendeley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formattedCitation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Oestreicher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Mehta</w:instrText>
      </w:r>
      <w:r w:rsidR="00A0010C" w:rsidRPr="007B6493">
        <w:rPr>
          <w:rFonts w:ascii="Times New Roman" w:hAnsi="Times New Roman"/>
          <w:sz w:val="28"/>
          <w:szCs w:val="28"/>
        </w:rPr>
        <w:instrText>, 2012]","</w:instrText>
      </w:r>
      <w:r w:rsidR="00A0010C" w:rsidRPr="007B6493">
        <w:rPr>
          <w:rFonts w:ascii="Times New Roman" w:hAnsi="Times New Roman"/>
          <w:sz w:val="28"/>
          <w:szCs w:val="28"/>
          <w:lang w:val="de-DE"/>
        </w:rPr>
        <w:instrText>manualFormatting</w:instrText>
      </w:r>
      <w:r w:rsidR="00A0010C" w:rsidRPr="007B6493">
        <w:rPr>
          <w:rFonts w:ascii="Times New Roman" w:hAnsi="Times New Roman"/>
          <w:sz w:val="28"/>
          <w:szCs w:val="28"/>
        </w:rPr>
        <w:instrText>":"[147]","</w:instrText>
      </w:r>
      <w:r w:rsidR="00A0010C" w:rsidRPr="007B6493">
        <w:rPr>
          <w:rFonts w:ascii="Times New Roman" w:hAnsi="Times New Roman"/>
          <w:sz w:val="28"/>
          <w:szCs w:val="28"/>
          <w:lang w:val="de-DE"/>
        </w:rPr>
        <w:instrText>plainTextFormattedCitation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Oestreicher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Mehta</w:instrText>
      </w:r>
      <w:r w:rsidR="00A0010C" w:rsidRPr="007B6493">
        <w:rPr>
          <w:rFonts w:ascii="Times New Roman" w:hAnsi="Times New Roman"/>
          <w:sz w:val="28"/>
          <w:szCs w:val="28"/>
        </w:rPr>
        <w:instrText>, 2012]","</w:instrText>
      </w:r>
      <w:r w:rsidR="00A0010C" w:rsidRPr="007B6493">
        <w:rPr>
          <w:rFonts w:ascii="Times New Roman" w:hAnsi="Times New Roman"/>
          <w:sz w:val="28"/>
          <w:szCs w:val="28"/>
          <w:lang w:val="de-DE"/>
        </w:rPr>
        <w:instrText>previouslyFormattedCitation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Oestreicher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Mehta</w:instrText>
      </w:r>
      <w:r w:rsidR="00A0010C" w:rsidRPr="007B6493">
        <w:rPr>
          <w:rFonts w:ascii="Times New Roman" w:hAnsi="Times New Roman"/>
          <w:sz w:val="28"/>
          <w:szCs w:val="28"/>
        </w:rPr>
        <w:instrText>, 2012]"},"</w:instrText>
      </w:r>
      <w:r w:rsidR="00A0010C" w:rsidRPr="007B6493">
        <w:rPr>
          <w:rFonts w:ascii="Times New Roman" w:hAnsi="Times New Roman"/>
          <w:sz w:val="28"/>
          <w:szCs w:val="28"/>
          <w:lang w:val="de-DE"/>
        </w:rPr>
        <w:instrText>properties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noteIndex</w:instrText>
      </w:r>
      <w:r w:rsidR="00A0010C" w:rsidRPr="007B6493">
        <w:rPr>
          <w:rFonts w:ascii="Times New Roman" w:hAnsi="Times New Roman"/>
          <w:sz w:val="28"/>
          <w:szCs w:val="28"/>
        </w:rPr>
        <w:instrText>":0},"</w:instrText>
      </w:r>
      <w:r w:rsidR="00A0010C" w:rsidRPr="007B6493">
        <w:rPr>
          <w:rFonts w:ascii="Times New Roman" w:hAnsi="Times New Roman"/>
          <w:sz w:val="28"/>
          <w:szCs w:val="28"/>
          <w:lang w:val="de-DE"/>
        </w:rPr>
        <w:instrText>schema</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https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github</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com</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style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language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schema</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raw</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master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csl</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json</w:instrText>
      </w:r>
      <w:r w:rsidR="00A0010C" w:rsidRPr="007B6493">
        <w:rPr>
          <w:rFonts w:ascii="Times New Roman" w:hAnsi="Times New Roman"/>
          <w:sz w:val="28"/>
          <w:szCs w:val="28"/>
        </w:rPr>
        <w:instrText>"}</w:instrText>
      </w:r>
      <w:r w:rsidRPr="007B6493">
        <w:rPr>
          <w:rFonts w:ascii="Times New Roman" w:hAnsi="Times New Roman"/>
          <w:sz w:val="28"/>
          <w:szCs w:val="28"/>
        </w:rPr>
        <w:fldChar w:fldCharType="separate"/>
      </w:r>
      <w:r w:rsidRPr="007B6493">
        <w:rPr>
          <w:rFonts w:ascii="Times New Roman" w:hAnsi="Times New Roman"/>
          <w:noProof/>
          <w:sz w:val="28"/>
          <w:szCs w:val="28"/>
        </w:rPr>
        <w:t>[</w:t>
      </w:r>
      <w:r w:rsidR="00011F5F" w:rsidRPr="007B6493">
        <w:rPr>
          <w:rFonts w:ascii="Times New Roman" w:hAnsi="Times New Roman"/>
          <w:noProof/>
          <w:sz w:val="28"/>
          <w:szCs w:val="28"/>
        </w:rPr>
        <w:t>14</w:t>
      </w:r>
      <w:r w:rsidR="00F92B62" w:rsidRPr="007B6493">
        <w:rPr>
          <w:rFonts w:ascii="Times New Roman" w:hAnsi="Times New Roman"/>
          <w:noProof/>
          <w:sz w:val="28"/>
          <w:szCs w:val="28"/>
        </w:rPr>
        <w:t>8</w:t>
      </w:r>
      <w:r w:rsidRPr="007B6493">
        <w:rPr>
          <w:rFonts w:ascii="Times New Roman" w:hAnsi="Times New Roman"/>
          <w:noProof/>
          <w:sz w:val="28"/>
          <w:szCs w:val="28"/>
        </w:rPr>
        <w:t>]</w:t>
      </w:r>
      <w:r w:rsidRPr="007B6493">
        <w:rPr>
          <w:rFonts w:ascii="Times New Roman" w:hAnsi="Times New Roman"/>
          <w:sz w:val="28"/>
          <w:szCs w:val="28"/>
        </w:rPr>
        <w:fldChar w:fldCharType="end"/>
      </w:r>
      <w:r w:rsidRPr="007B6493">
        <w:rPr>
          <w:rFonts w:ascii="Times New Roman" w:hAnsi="Times New Roman"/>
          <w:sz w:val="28"/>
          <w:szCs w:val="28"/>
        </w:rPr>
        <w:t>. Расхождение швов можно минимизировать путем использования пакетиков со льдом, что  значительно уменьшает кровоизлияния и зуд,  также необходимо рекомендовать пациентам не промывать глаза после операции. Универсальными рекомендациями после операции являются: использование в течение периода сна защитных очков; категоричное воздержание от тяжелых упражнений; контактные линзы запрещено носить в течение минимум двух недель</w:t>
      </w:r>
      <w:r w:rsidR="006D3961" w:rsidRPr="007B6493">
        <w:rPr>
          <w:rFonts w:ascii="Times New Roman" w:hAnsi="Times New Roman"/>
          <w:sz w:val="28"/>
          <w:szCs w:val="28"/>
        </w:rPr>
        <w:t xml:space="preserve"> </w:t>
      </w:r>
      <w:r w:rsidRPr="007B6493">
        <w:rPr>
          <w:rFonts w:ascii="Times New Roman" w:hAnsi="Times New Roman"/>
          <w:sz w:val="28"/>
          <w:szCs w:val="28"/>
        </w:rPr>
        <w:fldChar w:fldCharType="begin" w:fldLock="1"/>
      </w:r>
      <w:r w:rsidR="00A0010C" w:rsidRPr="007B6493">
        <w:rPr>
          <w:rFonts w:ascii="Times New Roman" w:hAnsi="Times New Roman"/>
          <w:sz w:val="28"/>
          <w:szCs w:val="28"/>
        </w:rPr>
        <w:instrText>ADDIN CSL_CITATION {"citationItems":[{"id":"ITEM-1","itemData":{"DOI":"10.1055/s-0037-1598628","ISSN":"15360067","PMID":"28255290","abstract":"Upper eyelid blepharoplasty is one of the most common procedures performed worldwide for both functional and cosmetic indications. There is a high rate of patient satisfaction; however, in this era of social media, patient expectations are higher than ever. Today's digitally savvy patients expect perfect outcomes with no complications and rapid recovery. To achieve optimal results, a careful preoperative evaluation and sound surgical technique is essential for minimizing complications. Here the authors review their approach to the management of the blepharoplasty patient.","author":[{"dropping-particle":"","family":"Yang","given":"Patrick","non-dropping-particle":"","parse-names":false,"suffix":""},{"dropping-particle":"","family":"Ko","given":"Audrey C.","non-dropping-particle":"","parse-names":false,"suffix":""},{"dropping-particle":"","family":"Kikkawa","given":"Don O.","non-dropping-particle":"","parse-names":false,"suffix":""},{"dropping-particle":"","family":"Korn","given":"Bobby S.","non-dropping-particle":"","parse-names":false,"suffix":""}],"container-title":"Seminars in Plastic Surgery","id":"ITEM-1","issued":{"date-parts":[["2017"]]},"title":"Upper Eyelid Blepharoplasty: Evaluation, Treatment, and Complication Minimization","type":"article-journal"},"uris":["http://www.mendeley.com/documents/?uuid=da3c6bf7-3137-4758-837f-f150de3baa5a"]}],"mendeley":{"formattedCitation":"[Yang и др., 2017b]","manualFormatting":"[138]","plainTextFormattedCitation":"[Yang и др., 2017b]","previouslyFormattedCitation":"[Yang и др., 2017b]"},"properties":{"noteIndex":0},"schema":"https://github.com/citation-style-language/schema/raw/master/csl-citation.json"}</w:instrText>
      </w:r>
      <w:r w:rsidRPr="007B6493">
        <w:rPr>
          <w:rFonts w:ascii="Times New Roman" w:hAnsi="Times New Roman"/>
          <w:sz w:val="28"/>
          <w:szCs w:val="28"/>
        </w:rPr>
        <w:fldChar w:fldCharType="separate"/>
      </w:r>
      <w:r w:rsidRPr="007B6493">
        <w:rPr>
          <w:rFonts w:ascii="Times New Roman" w:hAnsi="Times New Roman"/>
          <w:noProof/>
          <w:sz w:val="28"/>
          <w:szCs w:val="28"/>
        </w:rPr>
        <w:t>[</w:t>
      </w:r>
      <w:r w:rsidR="00011F5F" w:rsidRPr="007B6493">
        <w:rPr>
          <w:rFonts w:ascii="Times New Roman" w:hAnsi="Times New Roman"/>
          <w:noProof/>
          <w:sz w:val="28"/>
          <w:szCs w:val="28"/>
        </w:rPr>
        <w:t>1</w:t>
      </w:r>
      <w:r w:rsidR="00F92B62" w:rsidRPr="007B6493">
        <w:rPr>
          <w:rFonts w:ascii="Times New Roman" w:hAnsi="Times New Roman"/>
          <w:noProof/>
          <w:sz w:val="28"/>
          <w:szCs w:val="28"/>
        </w:rPr>
        <w:t>39</w:t>
      </w:r>
      <w:r w:rsidR="00294C5C" w:rsidRPr="007B6493">
        <w:rPr>
          <w:rFonts w:ascii="Times New Roman" w:hAnsi="Times New Roman"/>
          <w:noProof/>
          <w:sz w:val="28"/>
          <w:szCs w:val="28"/>
        </w:rPr>
        <w:t>,с. 18</w:t>
      </w:r>
      <w:r w:rsidRPr="007B6493">
        <w:rPr>
          <w:rFonts w:ascii="Times New Roman" w:hAnsi="Times New Roman"/>
          <w:noProof/>
          <w:sz w:val="28"/>
          <w:szCs w:val="28"/>
        </w:rPr>
        <w:t>]</w:t>
      </w:r>
      <w:r w:rsidRPr="007B6493">
        <w:rPr>
          <w:rFonts w:ascii="Times New Roman" w:hAnsi="Times New Roman"/>
          <w:sz w:val="28"/>
          <w:szCs w:val="28"/>
        </w:rPr>
        <w:fldChar w:fldCharType="end"/>
      </w:r>
      <w:r w:rsidRPr="007B6493">
        <w:rPr>
          <w:rFonts w:ascii="Times New Roman" w:hAnsi="Times New Roman"/>
          <w:sz w:val="28"/>
          <w:szCs w:val="28"/>
        </w:rPr>
        <w:t>.</w:t>
      </w:r>
    </w:p>
    <w:p w:rsidR="00DA5F55" w:rsidRPr="007B6493" w:rsidRDefault="00DA5F55" w:rsidP="007003AA">
      <w:pPr>
        <w:spacing w:line="240" w:lineRule="auto"/>
        <w:ind w:firstLine="567"/>
        <w:contextualSpacing/>
        <w:jc w:val="both"/>
        <w:rPr>
          <w:rFonts w:ascii="Times New Roman" w:hAnsi="Times New Roman"/>
          <w:sz w:val="28"/>
          <w:szCs w:val="28"/>
          <w:lang w:val="en-US"/>
        </w:rPr>
      </w:pPr>
      <w:r w:rsidRPr="007B6493">
        <w:rPr>
          <w:rFonts w:ascii="Times New Roman" w:hAnsi="Times New Roman"/>
          <w:b/>
          <w:sz w:val="28"/>
          <w:szCs w:val="28"/>
        </w:rPr>
        <w:t>Травма слезной железы</w:t>
      </w:r>
      <w:r w:rsidRPr="007B6493">
        <w:rPr>
          <w:rFonts w:ascii="Times New Roman" w:hAnsi="Times New Roman"/>
          <w:sz w:val="28"/>
          <w:szCs w:val="28"/>
        </w:rPr>
        <w:t>. При стандартной блефаропластике удаляется опеределенный объем кожи, мышц и жира, поэтому критично решать проблему пролапса слезной железы (ПСЖ). Согласно исследованиям Massry G. у 15% пациентов, которым проводилась операция блефаропластики, выявился пролапс слезной железы. Обратное вправление железы в ходе операции обычно не вызывет осложнений и не приводит к увеличению вероятности осложнений и времени заживления</w:t>
      </w:r>
      <w:r w:rsidR="00011F5F" w:rsidRPr="007B6493">
        <w:rPr>
          <w:rFonts w:ascii="Times New Roman" w:hAnsi="Times New Roman"/>
          <w:sz w:val="28"/>
          <w:szCs w:val="28"/>
        </w:rPr>
        <w:t xml:space="preserve"> </w:t>
      </w:r>
      <w:r w:rsidRPr="007B6493">
        <w:rPr>
          <w:rFonts w:ascii="Times New Roman" w:hAnsi="Times New Roman"/>
          <w:sz w:val="28"/>
          <w:szCs w:val="28"/>
        </w:rPr>
        <w:fldChar w:fldCharType="begin" w:fldLock="1"/>
      </w:r>
      <w:r w:rsidR="00A0010C" w:rsidRPr="007B6493">
        <w:rPr>
          <w:rFonts w:ascii="Times New Roman" w:hAnsi="Times New Roman"/>
          <w:sz w:val="28"/>
          <w:szCs w:val="28"/>
        </w:rPr>
        <w:instrText>ADDIN CSL_CITATION {"citationItems":[{"id":"ITEM-1","itemData":{"DOI":"10.1097/IOP.0b013e31821d852e","ISSN":"07409303","PMID":"21659918","abstract":"Traditional functional blepharoplasty has focused on the excision of variable amounts of skin, muscle, and fat, with little attention given to the finding of the lacrimal gland prolapse (LGP). The reported incidence of LGP found on clinical examination, on patients of all ages presenting for blepharoplasty, is 15%. The author's experience with the procedure in the older age group (older than 60), is that this percentage is much lower than that found at surgery. To verify whether this is correct, the author evaluated lacrimal gland position intraoperatively in a group of patients undergoing functional upper blepharoplasty. In those patients who had LGP, the author routinely repositioned the gland and evaluated surgical outcomes. METHODS: The author evaluated the presence of an intraoperatively displaced lacrimal gland in his functional blepharoplasty population over a 2.5-year period (2008-2010). Patients with a history of previous eyelid surgery, trauma, or who had concurrent ptosis or other eyelid malpositions were excluded from the study. When present, the degree of prolapse was graded as mild (0-2 mm), moderate (3-5 mm), or severe (6 mm or more). The author arbitrarily suture-repositioned the gland in all patients with 4 mm or more of prolapse. In cases with less prolapse, light cautery to the tip of the gland capsule and surrounding soft tissue allowed adequate repositioning without suture fixation. Pertinent patient demographics and postoperative complications were documented. Patients were seen consistently to 6 months after surgery with an average follow up of 12 months. RESULTS: Fifty-seven patients were included in the study. Thirty-four patients (60%) had some degree of LGP. Of these, 8 patients (24%) had mild prolapse, 23 patients (67%) had moderate prolapse, and 3 patients (9%) had severe prolapse. Nineteen patients (56%) with LGP had the gland suture-repositioned, and 15 patients (44%) received cautery to retro-place the gland. In one patient (3%), transient dry-eye symptoms developed after surgery. Otherwise, there were few benign and self-limiting postoperative complications, consisting of prolonged upper eyelid swelling and transient mild pain. CONCLUSION: Lacrimal gland prolapse is a common finding during functional upper blepharoplasty surgery and appears to be a normal involutional periorbital aging change. Most cases are moderate in degree (as defined in the article), and not associated with specific preoperative symptoms or complain…","author":[{"dropping-particle":"","family":"Massry","given":"Guy G.","non-dropping-particle":"","parse-names":false,"suffix":""}],"container-title":"Ophthalmic Plastic and Reconstructive Surgery","id":"ITEM-1","issue":"6","issued":{"date-parts":[["2011","11"]]},"page":"410-413","title":"Prevalence of lacrimal gland prolapse in the functional blepharoplasty population","type":"article-journal","volume":"27"},"uris":["http://www.mendeley.com/documents/?uuid=dd4b4cda-3408-38f3-ad40-233be1ecaa94"]}],"mendeley":{"formattedCitation":"[Massry, 2011b]","manualFormatting":"[148]","plainTextFormattedCitation":"[Massry, 2011b]","previouslyFormattedCitation":"[Massry, 2011b]"},"properties":{"noteIndex":0},"schema":"https://github.com/citation-style-language/schema/raw/master/csl-citation.json"}</w:instrText>
      </w:r>
      <w:r w:rsidRPr="007B6493">
        <w:rPr>
          <w:rFonts w:ascii="Times New Roman" w:hAnsi="Times New Roman"/>
          <w:sz w:val="28"/>
          <w:szCs w:val="28"/>
        </w:rPr>
        <w:fldChar w:fldCharType="separate"/>
      </w:r>
      <w:r w:rsidRPr="007B6493">
        <w:rPr>
          <w:rFonts w:ascii="Times New Roman" w:hAnsi="Times New Roman"/>
          <w:noProof/>
          <w:sz w:val="28"/>
          <w:szCs w:val="28"/>
        </w:rPr>
        <w:t>[</w:t>
      </w:r>
      <w:r w:rsidR="00011F5F" w:rsidRPr="007B6493">
        <w:rPr>
          <w:rFonts w:ascii="Times New Roman" w:hAnsi="Times New Roman"/>
          <w:noProof/>
          <w:sz w:val="28"/>
          <w:szCs w:val="28"/>
        </w:rPr>
        <w:t>1</w:t>
      </w:r>
      <w:r w:rsidR="00F92B62" w:rsidRPr="007B6493">
        <w:rPr>
          <w:rFonts w:ascii="Times New Roman" w:hAnsi="Times New Roman"/>
          <w:noProof/>
          <w:sz w:val="28"/>
          <w:szCs w:val="28"/>
        </w:rPr>
        <w:t>49</w:t>
      </w:r>
      <w:r w:rsidRPr="007B6493">
        <w:rPr>
          <w:rFonts w:ascii="Times New Roman" w:hAnsi="Times New Roman"/>
          <w:noProof/>
          <w:sz w:val="28"/>
          <w:szCs w:val="28"/>
        </w:rPr>
        <w:t>]</w:t>
      </w:r>
      <w:r w:rsidRPr="007B6493">
        <w:rPr>
          <w:rFonts w:ascii="Times New Roman" w:hAnsi="Times New Roman"/>
          <w:sz w:val="28"/>
          <w:szCs w:val="28"/>
        </w:rPr>
        <w:fldChar w:fldCharType="end"/>
      </w:r>
      <w:r w:rsidRPr="007B6493">
        <w:rPr>
          <w:rFonts w:ascii="Times New Roman" w:hAnsi="Times New Roman"/>
          <w:sz w:val="28"/>
          <w:szCs w:val="28"/>
        </w:rPr>
        <w:t>. Однако, существует возможность ее повреждения во время операции ятрогенным путем, что вызывет снижение степени вырабатывания слезы. При пролапсе железы можно размест</w:t>
      </w:r>
      <w:r w:rsidR="000F6948" w:rsidRPr="007B6493">
        <w:rPr>
          <w:rFonts w:ascii="Times New Roman" w:hAnsi="Times New Roman"/>
          <w:sz w:val="28"/>
          <w:szCs w:val="28"/>
        </w:rPr>
        <w:t xml:space="preserve">ить ее вновь вдоль надкостницы </w:t>
      </w:r>
      <w:r w:rsidR="00011F5F" w:rsidRPr="007B6493">
        <w:rPr>
          <w:rFonts w:ascii="Times New Roman" w:hAnsi="Times New Roman"/>
          <w:sz w:val="28"/>
          <w:szCs w:val="28"/>
        </w:rPr>
        <w:t>[1</w:t>
      </w:r>
      <w:r w:rsidR="00F92B62" w:rsidRPr="007B6493">
        <w:rPr>
          <w:rFonts w:ascii="Times New Roman" w:hAnsi="Times New Roman"/>
          <w:sz w:val="28"/>
          <w:szCs w:val="28"/>
        </w:rPr>
        <w:t>40</w:t>
      </w:r>
      <w:r w:rsidR="00294C5C" w:rsidRPr="007B6493">
        <w:rPr>
          <w:rFonts w:ascii="Times New Roman" w:hAnsi="Times New Roman"/>
          <w:sz w:val="28"/>
          <w:szCs w:val="28"/>
        </w:rPr>
        <w:t>,с. 7</w:t>
      </w:r>
      <w:r w:rsidR="00011F5F" w:rsidRPr="007B6493">
        <w:rPr>
          <w:rFonts w:ascii="Times New Roman" w:hAnsi="Times New Roman"/>
          <w:sz w:val="28"/>
          <w:szCs w:val="28"/>
        </w:rPr>
        <w:t>]</w:t>
      </w:r>
      <w:r w:rsidRPr="007B6493">
        <w:rPr>
          <w:rFonts w:ascii="Times New Roman" w:hAnsi="Times New Roman"/>
          <w:sz w:val="28"/>
          <w:szCs w:val="28"/>
        </w:rPr>
        <w:t>. Нерассасывающиеся нити –</w:t>
      </w:r>
      <w:r w:rsidR="00D9326B" w:rsidRPr="007B6493">
        <w:rPr>
          <w:rFonts w:ascii="Times New Roman" w:hAnsi="Times New Roman"/>
          <w:sz w:val="28"/>
          <w:szCs w:val="28"/>
        </w:rPr>
        <w:t xml:space="preserve"> </w:t>
      </w:r>
      <w:r w:rsidRPr="007B6493">
        <w:rPr>
          <w:rFonts w:ascii="Times New Roman" w:hAnsi="Times New Roman"/>
          <w:sz w:val="28"/>
          <w:szCs w:val="28"/>
        </w:rPr>
        <w:t>оптимальный выбор для репозиции слезной железы согласно Eshraghi и Ghadimi, также подходит для фиксации железы к над</w:t>
      </w:r>
      <w:r w:rsidR="000F6948" w:rsidRPr="007B6493">
        <w:rPr>
          <w:rFonts w:ascii="Times New Roman" w:hAnsi="Times New Roman"/>
          <w:sz w:val="28"/>
          <w:szCs w:val="28"/>
        </w:rPr>
        <w:t>костнице слезной ямки</w:t>
      </w:r>
      <w:r w:rsidRPr="007B6493">
        <w:rPr>
          <w:rFonts w:ascii="Times New Roman" w:hAnsi="Times New Roman"/>
          <w:sz w:val="28"/>
          <w:szCs w:val="28"/>
        </w:rPr>
        <w:t xml:space="preserve"> </w:t>
      </w:r>
      <w:r w:rsidRPr="007B6493">
        <w:rPr>
          <w:rFonts w:ascii="Times New Roman" w:hAnsi="Times New Roman"/>
          <w:sz w:val="28"/>
          <w:szCs w:val="28"/>
        </w:rPr>
        <w:fldChar w:fldCharType="begin" w:fldLock="1"/>
      </w:r>
      <w:r w:rsidR="00A0010C" w:rsidRPr="007B6493">
        <w:rPr>
          <w:rFonts w:ascii="Times New Roman" w:hAnsi="Times New Roman"/>
          <w:sz w:val="28"/>
          <w:szCs w:val="28"/>
          <w:lang w:val="en-US"/>
        </w:rPr>
        <w:instrText>ADDIN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CSL</w:instrText>
      </w:r>
      <w:r w:rsidR="00A0010C" w:rsidRPr="007B6493">
        <w:rPr>
          <w:rFonts w:ascii="Times New Roman" w:hAnsi="Times New Roman"/>
          <w:sz w:val="28"/>
          <w:szCs w:val="28"/>
        </w:rPr>
        <w:instrText>_</w:instrText>
      </w:r>
      <w:r w:rsidR="00A0010C" w:rsidRPr="007B6493">
        <w:rPr>
          <w:rFonts w:ascii="Times New Roman" w:hAnsi="Times New Roman"/>
          <w:sz w:val="28"/>
          <w:szCs w:val="28"/>
          <w:lang w:val="en-US"/>
        </w:rPr>
        <w:instrText>CITATION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citationItems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id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ITEM</w:instrText>
      </w:r>
      <w:r w:rsidR="00A0010C" w:rsidRPr="007B6493">
        <w:rPr>
          <w:rFonts w:ascii="Times New Roman" w:hAnsi="Times New Roman"/>
          <w:sz w:val="28"/>
          <w:szCs w:val="28"/>
        </w:rPr>
        <w:instrText>-1","</w:instrText>
      </w:r>
      <w:r w:rsidR="00A0010C" w:rsidRPr="007B6493">
        <w:rPr>
          <w:rFonts w:ascii="Times New Roman" w:hAnsi="Times New Roman"/>
          <w:sz w:val="28"/>
          <w:szCs w:val="28"/>
          <w:lang w:val="en-US"/>
        </w:rPr>
        <w:instrText>itemData</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DOI</w:instrText>
      </w:r>
      <w:r w:rsidR="00A0010C" w:rsidRPr="007B6493">
        <w:rPr>
          <w:rFonts w:ascii="Times New Roman" w:hAnsi="Times New Roman"/>
          <w:sz w:val="28"/>
          <w:szCs w:val="28"/>
        </w:rPr>
        <w:instrText>":"10.1080/01676830.2019.1649434","</w:instrText>
      </w:r>
      <w:r w:rsidR="00A0010C" w:rsidRPr="007B6493">
        <w:rPr>
          <w:rFonts w:ascii="Times New Roman" w:hAnsi="Times New Roman"/>
          <w:sz w:val="28"/>
          <w:szCs w:val="28"/>
          <w:lang w:val="en-US"/>
        </w:rPr>
        <w:instrText>ISSN</w:instrText>
      </w:r>
      <w:r w:rsidR="00A0010C" w:rsidRPr="007B6493">
        <w:rPr>
          <w:rFonts w:ascii="Times New Roman" w:hAnsi="Times New Roman"/>
          <w:sz w:val="28"/>
          <w:szCs w:val="28"/>
        </w:rPr>
        <w:instrText>":"17445108","</w:instrText>
      </w:r>
      <w:r w:rsidR="00A0010C" w:rsidRPr="007B6493">
        <w:rPr>
          <w:rFonts w:ascii="Times New Roman" w:hAnsi="Times New Roman"/>
          <w:sz w:val="28"/>
          <w:szCs w:val="28"/>
          <w:lang w:val="en-US"/>
        </w:rPr>
        <w:instrText>PMID</w:instrText>
      </w:r>
      <w:r w:rsidR="00A0010C" w:rsidRPr="007B6493">
        <w:rPr>
          <w:rFonts w:ascii="Times New Roman" w:hAnsi="Times New Roman"/>
          <w:sz w:val="28"/>
          <w:szCs w:val="28"/>
        </w:rPr>
        <w:instrText>":"31392908","</w:instrText>
      </w:r>
      <w:r w:rsidR="00A0010C" w:rsidRPr="007B6493">
        <w:rPr>
          <w:rFonts w:ascii="Times New Roman" w:hAnsi="Times New Roman"/>
          <w:sz w:val="28"/>
          <w:szCs w:val="28"/>
          <w:lang w:val="en-US"/>
        </w:rPr>
        <w:instrText>abstract</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Purpose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report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characteristics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lacrimal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gland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prolapse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among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patients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who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underwent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upper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blepharoplasty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Materials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Methods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retrospective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study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consecutive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upper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blepharoplasty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patients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with</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significant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lacrimal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gland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prolapse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were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included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degree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prolapse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was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measured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anterior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protrusion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lacrimal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gland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from</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orbital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rim</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Reposition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lacrimal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gland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was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performed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using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non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absorbable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sutures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fixate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gland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periosteum</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lacrimal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fossa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cases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with</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unusually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large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lacrimal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glands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incisional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biopsy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gland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was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obtained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orbital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septum</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was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left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unsutured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Results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Twenty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patients</w:instrText>
      </w:r>
      <w:r w:rsidR="00A0010C" w:rsidRPr="007B6493">
        <w:rPr>
          <w:rFonts w:ascii="Times New Roman" w:hAnsi="Times New Roman"/>
          <w:sz w:val="28"/>
          <w:szCs w:val="28"/>
        </w:rPr>
        <w:instrText xml:space="preserve"> (19 </w:instrText>
      </w:r>
      <w:r w:rsidR="00A0010C" w:rsidRPr="007B6493">
        <w:rPr>
          <w:rFonts w:ascii="Times New Roman" w:hAnsi="Times New Roman"/>
          <w:sz w:val="28"/>
          <w:szCs w:val="28"/>
          <w:lang w:val="en-US"/>
        </w:rPr>
        <w:instrText>females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one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male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out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total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198 </w:instrText>
      </w:r>
      <w:r w:rsidR="00A0010C" w:rsidRPr="007B6493">
        <w:rPr>
          <w:rFonts w:ascii="Times New Roman" w:hAnsi="Times New Roman"/>
          <w:sz w:val="28"/>
          <w:szCs w:val="28"/>
          <w:lang w:val="en-US"/>
        </w:rPr>
        <w:instrText>patients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who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underwent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upper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blepharoplasty</w:instrText>
      </w:r>
      <w:r w:rsidR="00A0010C" w:rsidRPr="007B6493">
        <w:rPr>
          <w:rFonts w:ascii="Times New Roman" w:hAnsi="Times New Roman"/>
          <w:sz w:val="28"/>
          <w:szCs w:val="28"/>
        </w:rPr>
        <w:instrText xml:space="preserve"> (10.1%) </w:instrText>
      </w:r>
      <w:r w:rsidR="00A0010C" w:rsidRPr="007B6493">
        <w:rPr>
          <w:rFonts w:ascii="Times New Roman" w:hAnsi="Times New Roman"/>
          <w:sz w:val="28"/>
          <w:szCs w:val="28"/>
          <w:lang w:val="en-US"/>
        </w:rPr>
        <w:instrText>had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clinically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significant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lacrimal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gland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prolapse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Mean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age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was</w:instrText>
      </w:r>
      <w:r w:rsidR="00A0010C" w:rsidRPr="007B6493">
        <w:rPr>
          <w:rFonts w:ascii="Times New Roman" w:hAnsi="Times New Roman"/>
          <w:sz w:val="28"/>
          <w:szCs w:val="28"/>
        </w:rPr>
        <w:instrText xml:space="preserve"> 54.8 ± 9.4 </w:instrText>
      </w:r>
      <w:r w:rsidR="00A0010C" w:rsidRPr="007B6493">
        <w:rPr>
          <w:rFonts w:ascii="Times New Roman" w:hAnsi="Times New Roman"/>
          <w:sz w:val="28"/>
          <w:szCs w:val="28"/>
          <w:lang w:val="en-US"/>
        </w:rPr>
        <w:instrText>years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range</w:instrText>
      </w:r>
      <w:r w:rsidR="00A0010C" w:rsidRPr="007B6493">
        <w:rPr>
          <w:rFonts w:ascii="Times New Roman" w:hAnsi="Times New Roman"/>
          <w:sz w:val="28"/>
          <w:szCs w:val="28"/>
        </w:rPr>
        <w:instrText xml:space="preserve">, 31–69). </w:instrText>
      </w:r>
      <w:r w:rsidR="00A0010C" w:rsidRPr="007B6493">
        <w:rPr>
          <w:rFonts w:ascii="Times New Roman" w:hAnsi="Times New Roman"/>
          <w:sz w:val="28"/>
          <w:szCs w:val="28"/>
          <w:lang w:val="en-US"/>
        </w:rPr>
        <w:instrText>Fourteen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patients</w:instrText>
      </w:r>
      <w:r w:rsidR="00A0010C" w:rsidRPr="007B6493">
        <w:rPr>
          <w:rFonts w:ascii="Times New Roman" w:hAnsi="Times New Roman"/>
          <w:sz w:val="28"/>
          <w:szCs w:val="28"/>
        </w:rPr>
        <w:instrText xml:space="preserve"> (70%) </w:instrText>
      </w:r>
      <w:r w:rsidR="00A0010C" w:rsidRPr="007B6493">
        <w:rPr>
          <w:rFonts w:ascii="Times New Roman" w:hAnsi="Times New Roman"/>
          <w:sz w:val="28"/>
          <w:szCs w:val="28"/>
          <w:lang w:val="en-US"/>
        </w:rPr>
        <w:instrText>were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asymptomatic</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Anterior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protrusion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lacrimal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gland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was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measured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be</w:instrText>
      </w:r>
      <w:r w:rsidR="00A0010C" w:rsidRPr="007B6493">
        <w:rPr>
          <w:rFonts w:ascii="Times New Roman" w:hAnsi="Times New Roman"/>
          <w:sz w:val="28"/>
          <w:szCs w:val="28"/>
        </w:rPr>
        <w:instrText xml:space="preserve"> 6.4 ± 1.2 </w:instrText>
      </w:r>
      <w:r w:rsidR="00A0010C" w:rsidRPr="007B6493">
        <w:rPr>
          <w:rFonts w:ascii="Times New Roman" w:hAnsi="Times New Roman"/>
          <w:sz w:val="28"/>
          <w:szCs w:val="28"/>
          <w:lang w:val="en-US"/>
        </w:rPr>
        <w:instrText>mm</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range</w:instrText>
      </w:r>
      <w:r w:rsidR="00A0010C" w:rsidRPr="007B6493">
        <w:rPr>
          <w:rFonts w:ascii="Times New Roman" w:hAnsi="Times New Roman"/>
          <w:sz w:val="28"/>
          <w:szCs w:val="28"/>
        </w:rPr>
        <w:instrText xml:space="preserve">, 5–10 </w:instrText>
      </w:r>
      <w:r w:rsidR="00A0010C" w:rsidRPr="007B6493">
        <w:rPr>
          <w:rFonts w:ascii="Times New Roman" w:hAnsi="Times New Roman"/>
          <w:sz w:val="28"/>
          <w:szCs w:val="28"/>
          <w:lang w:val="en-US"/>
        </w:rPr>
        <w:instrText>mm</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from</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orbital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rim</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Incisional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biopsy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lacrimal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gland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was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obtained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w:instrText>
      </w:r>
      <w:r w:rsidR="00A0010C" w:rsidRPr="007B6493">
        <w:rPr>
          <w:rFonts w:ascii="Times New Roman" w:hAnsi="Times New Roman"/>
          <w:sz w:val="28"/>
          <w:szCs w:val="28"/>
        </w:rPr>
        <w:instrText xml:space="preserve"> 10 </w:instrText>
      </w:r>
      <w:r w:rsidR="00A0010C" w:rsidRPr="007B6493">
        <w:rPr>
          <w:rFonts w:ascii="Times New Roman" w:hAnsi="Times New Roman"/>
          <w:sz w:val="28"/>
          <w:szCs w:val="28"/>
          <w:lang w:val="en-US"/>
        </w:rPr>
        <w:instrText>patients</w:instrText>
      </w:r>
      <w:r w:rsidR="00A0010C" w:rsidRPr="007B6493">
        <w:rPr>
          <w:rFonts w:ascii="Times New Roman" w:hAnsi="Times New Roman"/>
          <w:sz w:val="28"/>
          <w:szCs w:val="28"/>
        </w:rPr>
        <w:instrText xml:space="preserve"> (50%). </w:instrText>
      </w:r>
      <w:r w:rsidR="00A0010C" w:rsidRPr="007B6493">
        <w:rPr>
          <w:rFonts w:ascii="Times New Roman" w:hAnsi="Times New Roman"/>
          <w:sz w:val="28"/>
          <w:szCs w:val="28"/>
          <w:lang w:val="en-US"/>
        </w:rPr>
        <w:instrText>Nine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biopsies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showed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mild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chronic</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inflammation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one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revealed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only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normal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lacrimal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gland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tissue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Postoperative course was uncomplicated in 15 patients (75%), with mild symptoms in the others and only one instance of mild unilateral recurrence of lacrimal gland prolapse. Conclusions: Reposition of a prolapsed lacrimal gland is a safe and effective adjunctive procedure in upper blepharoplasty, with minimal complications and acceptable postoperative outcome. Prolapsed lacrimal glands showed mild inflammation which could be due to repetitious movements of a lax gland, although various other etiologies can be involved.","author":[{"dropping-particle":"","family":"Eshraghi","given":"Bahram","non-dropping-particle":"","parse-names":false,"suffix":""},{"dropping-particle":"","family":"Ghadimi","given":"Hadi","non-dropping-particle":"","parse-names":false,"suffix":""}],"container-title":"Orbit (London)","id":"ITEM-1","issue":"3","issued":{"date-parts":[["2020","5","3"]]},"page":"165-170","publisher":"Taylor and Francis Ltd","title":"Lacrimal gland prolapse in upper blepharoplasty","type":"article-journal","volume":"39"},"uris":["http://www.mendeley.com/documents/?uuid=cebbad60-bb57-3d5e-8a14-6ddf34723a72"]}],"mendeley":{"formattedCitation":"[Eshraghi, Ghadimi, 2020]","manualFormatting":"[149]","plainTextFormattedCitation":"[Eshraghi, Ghadimi, 2020]","previouslyFormattedCitation":"[Eshraghi, Ghadimi, 2020]"},"properties":{"noteIndex":0},"schema":"https://github.com/citation-style-language/schema/raw/master/csl-citation.json"}</w:instrText>
      </w:r>
      <w:r w:rsidRPr="007B6493">
        <w:rPr>
          <w:rFonts w:ascii="Times New Roman" w:hAnsi="Times New Roman"/>
          <w:sz w:val="28"/>
          <w:szCs w:val="28"/>
        </w:rPr>
        <w:fldChar w:fldCharType="separate"/>
      </w:r>
      <w:r w:rsidRPr="007B6493">
        <w:rPr>
          <w:rFonts w:ascii="Times New Roman" w:hAnsi="Times New Roman"/>
          <w:noProof/>
          <w:sz w:val="28"/>
          <w:szCs w:val="28"/>
          <w:lang w:val="en-US"/>
        </w:rPr>
        <w:t>[</w:t>
      </w:r>
      <w:r w:rsidR="00011F5F" w:rsidRPr="007B6493">
        <w:rPr>
          <w:rFonts w:ascii="Times New Roman" w:hAnsi="Times New Roman"/>
          <w:noProof/>
          <w:sz w:val="28"/>
          <w:szCs w:val="28"/>
          <w:lang w:val="en-US"/>
        </w:rPr>
        <w:t>1</w:t>
      </w:r>
      <w:r w:rsidR="00F92B62" w:rsidRPr="007B6493">
        <w:rPr>
          <w:rFonts w:ascii="Times New Roman" w:hAnsi="Times New Roman"/>
          <w:noProof/>
          <w:sz w:val="28"/>
          <w:szCs w:val="28"/>
          <w:lang w:val="en-US"/>
        </w:rPr>
        <w:t>5</w:t>
      </w:r>
      <w:r w:rsidR="00F92B62" w:rsidRPr="007B6493">
        <w:rPr>
          <w:rFonts w:ascii="Times New Roman" w:hAnsi="Times New Roman"/>
          <w:noProof/>
          <w:sz w:val="28"/>
          <w:szCs w:val="28"/>
        </w:rPr>
        <w:t>0</w:t>
      </w:r>
      <w:r w:rsidRPr="007B6493">
        <w:rPr>
          <w:rFonts w:ascii="Times New Roman" w:hAnsi="Times New Roman"/>
          <w:noProof/>
          <w:sz w:val="28"/>
          <w:szCs w:val="28"/>
          <w:lang w:val="en-US"/>
        </w:rPr>
        <w:t>]</w:t>
      </w:r>
      <w:r w:rsidRPr="007B6493">
        <w:rPr>
          <w:rFonts w:ascii="Times New Roman" w:hAnsi="Times New Roman"/>
          <w:sz w:val="28"/>
          <w:szCs w:val="28"/>
        </w:rPr>
        <w:fldChar w:fldCharType="end"/>
      </w:r>
      <w:r w:rsidRPr="007B6493">
        <w:rPr>
          <w:rFonts w:ascii="Times New Roman" w:hAnsi="Times New Roman"/>
          <w:sz w:val="28"/>
          <w:szCs w:val="28"/>
          <w:lang w:val="en-US"/>
        </w:rPr>
        <w:t xml:space="preserve">. </w:t>
      </w:r>
    </w:p>
    <w:p w:rsidR="00DA5F55" w:rsidRPr="007B6493" w:rsidRDefault="00DA5F55" w:rsidP="007003AA">
      <w:pPr>
        <w:spacing w:after="0" w:line="240" w:lineRule="auto"/>
        <w:ind w:firstLine="567"/>
        <w:contextualSpacing/>
        <w:jc w:val="both"/>
        <w:rPr>
          <w:rFonts w:ascii="Times New Roman" w:hAnsi="Times New Roman"/>
          <w:sz w:val="28"/>
          <w:szCs w:val="28"/>
        </w:rPr>
      </w:pPr>
      <w:r w:rsidRPr="007B6493">
        <w:rPr>
          <w:rFonts w:ascii="Times New Roman" w:hAnsi="Times New Roman"/>
          <w:sz w:val="28"/>
          <w:szCs w:val="28"/>
        </w:rPr>
        <w:t>Следующие побочные явления, также могут сопровождать операцию блефаропластики:</w:t>
      </w:r>
    </w:p>
    <w:p w:rsidR="00DA5F55" w:rsidRPr="007B6493" w:rsidRDefault="00DA5F55" w:rsidP="000D3869">
      <w:pPr>
        <w:numPr>
          <w:ilvl w:val="0"/>
          <w:numId w:val="10"/>
        </w:numPr>
        <w:spacing w:after="0" w:line="240" w:lineRule="auto"/>
        <w:ind w:left="0" w:firstLine="567"/>
        <w:jc w:val="both"/>
        <w:rPr>
          <w:rFonts w:ascii="Times New Roman" w:hAnsi="Times New Roman"/>
          <w:sz w:val="28"/>
          <w:szCs w:val="28"/>
        </w:rPr>
      </w:pPr>
      <w:r w:rsidRPr="007B6493">
        <w:rPr>
          <w:rFonts w:ascii="Times New Roman" w:hAnsi="Times New Roman"/>
          <w:sz w:val="28"/>
          <w:szCs w:val="28"/>
        </w:rPr>
        <w:t xml:space="preserve">давление на глазное яблоко </w:t>
      </w:r>
      <w:r w:rsidRPr="007B6493">
        <w:rPr>
          <w:rFonts w:ascii="Times New Roman" w:hAnsi="Times New Roman"/>
          <w:sz w:val="28"/>
          <w:szCs w:val="28"/>
          <w:lang w:val="kk-KZ"/>
        </w:rPr>
        <w:t xml:space="preserve">может вызвать </w:t>
      </w:r>
      <w:r w:rsidRPr="007B6493">
        <w:rPr>
          <w:rFonts w:ascii="Times New Roman" w:hAnsi="Times New Roman"/>
          <w:b/>
          <w:sz w:val="28"/>
          <w:szCs w:val="28"/>
          <w:lang w:val="kk-KZ"/>
        </w:rPr>
        <w:t>о</w:t>
      </w:r>
      <w:r w:rsidRPr="007B6493">
        <w:rPr>
          <w:rFonts w:ascii="Times New Roman" w:hAnsi="Times New Roman"/>
          <w:b/>
          <w:sz w:val="28"/>
          <w:szCs w:val="28"/>
        </w:rPr>
        <w:t>кулокардиальный рефлекс</w:t>
      </w:r>
      <w:r w:rsidR="00825D53" w:rsidRPr="007B6493">
        <w:rPr>
          <w:rFonts w:ascii="Times New Roman" w:hAnsi="Times New Roman"/>
          <w:b/>
          <w:sz w:val="28"/>
          <w:szCs w:val="28"/>
        </w:rPr>
        <w:t xml:space="preserve"> </w:t>
      </w:r>
      <w:r w:rsidRPr="007B6493">
        <w:rPr>
          <w:rFonts w:ascii="Times New Roman" w:hAnsi="Times New Roman"/>
          <w:sz w:val="28"/>
          <w:szCs w:val="28"/>
          <w:lang w:val="kk-KZ"/>
        </w:rPr>
        <w:t xml:space="preserve">в форме </w:t>
      </w:r>
      <w:r w:rsidRPr="007B6493">
        <w:rPr>
          <w:rFonts w:ascii="Times New Roman" w:hAnsi="Times New Roman"/>
          <w:sz w:val="28"/>
          <w:szCs w:val="28"/>
        </w:rPr>
        <w:t>интраоперационной брадикарди</w:t>
      </w:r>
      <w:r w:rsidRPr="007B6493">
        <w:rPr>
          <w:rFonts w:ascii="Times New Roman" w:hAnsi="Times New Roman"/>
          <w:sz w:val="28"/>
          <w:szCs w:val="28"/>
          <w:lang w:val="kk-KZ"/>
        </w:rPr>
        <w:t>и</w:t>
      </w:r>
      <w:r w:rsidRPr="007B6493">
        <w:rPr>
          <w:rFonts w:ascii="Times New Roman" w:hAnsi="Times New Roman"/>
          <w:sz w:val="28"/>
          <w:szCs w:val="28"/>
        </w:rPr>
        <w:t xml:space="preserve"> или аритми</w:t>
      </w:r>
      <w:r w:rsidRPr="007B6493">
        <w:rPr>
          <w:rFonts w:ascii="Times New Roman" w:hAnsi="Times New Roman"/>
          <w:sz w:val="28"/>
          <w:szCs w:val="28"/>
          <w:lang w:val="kk-KZ"/>
        </w:rPr>
        <w:t>и;</w:t>
      </w:r>
      <w:r w:rsidRPr="007B6493">
        <w:rPr>
          <w:rFonts w:ascii="Times New Roman" w:hAnsi="Times New Roman"/>
          <w:sz w:val="28"/>
          <w:szCs w:val="28"/>
        </w:rPr>
        <w:t xml:space="preserve"> </w:t>
      </w:r>
    </w:p>
    <w:p w:rsidR="00DA5F55" w:rsidRPr="007B6493" w:rsidRDefault="00DA5F55" w:rsidP="000D3869">
      <w:pPr>
        <w:numPr>
          <w:ilvl w:val="0"/>
          <w:numId w:val="10"/>
        </w:numPr>
        <w:spacing w:after="0" w:line="240" w:lineRule="auto"/>
        <w:ind w:left="0" w:firstLine="567"/>
        <w:jc w:val="both"/>
        <w:rPr>
          <w:rFonts w:ascii="Times New Roman" w:hAnsi="Times New Roman"/>
          <w:sz w:val="28"/>
          <w:szCs w:val="28"/>
        </w:rPr>
      </w:pPr>
      <w:r w:rsidRPr="007B6493">
        <w:rPr>
          <w:rFonts w:ascii="Times New Roman" w:hAnsi="Times New Roman"/>
          <w:sz w:val="28"/>
          <w:szCs w:val="28"/>
        </w:rPr>
        <w:t>временн</w:t>
      </w:r>
      <w:r w:rsidRPr="007B6493">
        <w:rPr>
          <w:rFonts w:ascii="Times New Roman" w:hAnsi="Times New Roman"/>
          <w:sz w:val="28"/>
          <w:szCs w:val="28"/>
          <w:lang w:val="kk-KZ"/>
        </w:rPr>
        <w:t xml:space="preserve">ая </w:t>
      </w:r>
      <w:r w:rsidRPr="007B6493">
        <w:rPr>
          <w:rFonts w:ascii="Times New Roman" w:hAnsi="Times New Roman"/>
          <w:b/>
          <w:sz w:val="28"/>
          <w:szCs w:val="28"/>
          <w:lang w:val="kk-KZ"/>
        </w:rPr>
        <w:t>п</w:t>
      </w:r>
      <w:r w:rsidRPr="007B6493">
        <w:rPr>
          <w:rFonts w:ascii="Times New Roman" w:hAnsi="Times New Roman"/>
          <w:b/>
          <w:sz w:val="28"/>
          <w:szCs w:val="28"/>
        </w:rPr>
        <w:t>отеря периорбитальной нейросенсорной функции</w:t>
      </w:r>
      <w:r w:rsidRPr="007B6493">
        <w:rPr>
          <w:rFonts w:ascii="Times New Roman" w:hAnsi="Times New Roman"/>
          <w:sz w:val="28"/>
          <w:szCs w:val="28"/>
        </w:rPr>
        <w:t xml:space="preserve"> подглазничных или скулово-лицевых нервов;</w:t>
      </w:r>
    </w:p>
    <w:p w:rsidR="00DA5F55" w:rsidRPr="007B6493" w:rsidRDefault="00DA5F55" w:rsidP="000D3869">
      <w:pPr>
        <w:numPr>
          <w:ilvl w:val="0"/>
          <w:numId w:val="10"/>
        </w:numPr>
        <w:spacing w:after="0" w:line="240" w:lineRule="auto"/>
        <w:ind w:left="0" w:firstLine="567"/>
        <w:jc w:val="both"/>
        <w:rPr>
          <w:rFonts w:ascii="Times New Roman" w:hAnsi="Times New Roman"/>
          <w:sz w:val="28"/>
          <w:szCs w:val="28"/>
        </w:rPr>
      </w:pPr>
      <w:r w:rsidRPr="007B6493">
        <w:rPr>
          <w:rFonts w:ascii="Times New Roman" w:hAnsi="Times New Roman"/>
          <w:sz w:val="28"/>
          <w:szCs w:val="28"/>
          <w:lang w:val="kk-KZ"/>
        </w:rPr>
        <w:t xml:space="preserve">редко </w:t>
      </w:r>
      <w:r w:rsidRPr="007B6493">
        <w:rPr>
          <w:rFonts w:ascii="Times New Roman" w:hAnsi="Times New Roman"/>
          <w:b/>
          <w:sz w:val="28"/>
          <w:szCs w:val="28"/>
          <w:lang w:val="kk-KZ"/>
        </w:rPr>
        <w:t>н</w:t>
      </w:r>
      <w:r w:rsidRPr="007B6493">
        <w:rPr>
          <w:rFonts w:ascii="Times New Roman" w:hAnsi="Times New Roman"/>
          <w:b/>
          <w:sz w:val="28"/>
          <w:szCs w:val="28"/>
        </w:rPr>
        <w:t>екроз жира</w:t>
      </w:r>
      <w:r w:rsidRPr="007B6493">
        <w:rPr>
          <w:rFonts w:ascii="Times New Roman" w:hAnsi="Times New Roman"/>
          <w:sz w:val="28"/>
          <w:szCs w:val="28"/>
        </w:rPr>
        <w:t xml:space="preserve"> </w:t>
      </w:r>
      <w:r w:rsidRPr="007B6493">
        <w:rPr>
          <w:rFonts w:ascii="Times New Roman" w:hAnsi="Times New Roman"/>
          <w:sz w:val="28"/>
          <w:szCs w:val="28"/>
          <w:lang w:val="kk-KZ"/>
        </w:rPr>
        <w:t xml:space="preserve">как следствие </w:t>
      </w:r>
      <w:r w:rsidRPr="007B6493">
        <w:rPr>
          <w:rFonts w:ascii="Times New Roman" w:hAnsi="Times New Roman"/>
          <w:sz w:val="28"/>
          <w:szCs w:val="28"/>
        </w:rPr>
        <w:t>блефаропластики, который характеризуется появлением уплотненных узелков небольшого размера, болезненных на ощупь</w:t>
      </w:r>
      <w:r w:rsidR="00011F5F" w:rsidRPr="007B6493">
        <w:rPr>
          <w:rFonts w:ascii="Times New Roman" w:hAnsi="Times New Roman"/>
          <w:sz w:val="28"/>
          <w:szCs w:val="28"/>
        </w:rPr>
        <w:t xml:space="preserve"> </w:t>
      </w:r>
      <w:r w:rsidRPr="007B6493">
        <w:rPr>
          <w:rFonts w:ascii="Times New Roman" w:hAnsi="Times New Roman"/>
          <w:sz w:val="28"/>
          <w:szCs w:val="28"/>
        </w:rPr>
        <w:fldChar w:fldCharType="begin" w:fldLock="1"/>
      </w:r>
      <w:r w:rsidR="00A0010C" w:rsidRPr="007B6493">
        <w:rPr>
          <w:rFonts w:ascii="Times New Roman" w:hAnsi="Times New Roman"/>
          <w:sz w:val="28"/>
          <w:szCs w:val="28"/>
        </w:rPr>
        <w:instrText>ADDIN CSL_CITATION {"citationItems":[{"id":"ITEM-1","itemData":{"DOI":"10.1055/s-0033-1349362","ISSN":"07366825","PMID":"23884849","abstract":"This article provides a comprehensive discussion on the complications of blepharoplasty. We discuss the importance of preoperative counselling and surgical planning to provide the patient with a satisfactory outcome. Strategies are presented to manage common complications. Copyright © 2013 by Thieme Medical Publishers, Inc.","author":[{"dropping-particle":"","family":"Leatherbarrow","given":"Brian","non-dropping-particle":"","parse-names":false,"suffix":""},{"dropping-particle":"","family":"Saha","given":"Konal","non-dropping-particle":"","parse-names":false,"suffix":""}],"container-title":"Facial Plastic Surgery","id":"ITEM-1","issue":"4","issued":{"date-parts":[["2013"]]},"page":"281-288","publisher":"Facial Plast Surg","title":"Complications of blepharoplasty","type":"article","volume":"29"},"uris":["http://www.mendeley.com/documents/?uuid=2e52bb68-4f5c-35c4-9a05-da096dc39958"]}],"mendeley":{"formattedCitation":"[Leatherbarrow, Saha, 2013]","manualFormatting":"[150]","plainTextFormattedCitation":"[Leatherbarrow, Saha, 2013]","previouslyFormattedCitation":"[Leatherbarrow, Saha, 2013]"},"properties":{"noteIndex":0},"schema":"https://github.com/citation-style-language/schema/raw/master/csl-citation.json"}</w:instrText>
      </w:r>
      <w:r w:rsidRPr="007B6493">
        <w:rPr>
          <w:rFonts w:ascii="Times New Roman" w:hAnsi="Times New Roman"/>
          <w:sz w:val="28"/>
          <w:szCs w:val="28"/>
        </w:rPr>
        <w:fldChar w:fldCharType="separate"/>
      </w:r>
      <w:r w:rsidRPr="007B6493">
        <w:rPr>
          <w:rFonts w:ascii="Times New Roman" w:hAnsi="Times New Roman"/>
          <w:noProof/>
          <w:sz w:val="28"/>
          <w:szCs w:val="28"/>
        </w:rPr>
        <w:t>[</w:t>
      </w:r>
      <w:r w:rsidR="00011F5F" w:rsidRPr="007B6493">
        <w:rPr>
          <w:rFonts w:ascii="Times New Roman" w:hAnsi="Times New Roman"/>
          <w:noProof/>
          <w:sz w:val="28"/>
          <w:szCs w:val="28"/>
        </w:rPr>
        <w:t>1</w:t>
      </w:r>
      <w:r w:rsidR="006D3961" w:rsidRPr="007B6493">
        <w:rPr>
          <w:rFonts w:ascii="Times New Roman" w:hAnsi="Times New Roman"/>
          <w:noProof/>
          <w:sz w:val="28"/>
          <w:szCs w:val="28"/>
        </w:rPr>
        <w:t>5</w:t>
      </w:r>
      <w:r w:rsidR="00F92B62" w:rsidRPr="007B6493">
        <w:rPr>
          <w:rFonts w:ascii="Times New Roman" w:hAnsi="Times New Roman"/>
          <w:noProof/>
          <w:sz w:val="28"/>
          <w:szCs w:val="28"/>
        </w:rPr>
        <w:t>1</w:t>
      </w:r>
      <w:r w:rsidRPr="007B6493">
        <w:rPr>
          <w:rFonts w:ascii="Times New Roman" w:hAnsi="Times New Roman"/>
          <w:noProof/>
          <w:sz w:val="28"/>
          <w:szCs w:val="28"/>
        </w:rPr>
        <w:t>]</w:t>
      </w:r>
      <w:r w:rsidRPr="007B6493">
        <w:rPr>
          <w:rFonts w:ascii="Times New Roman" w:hAnsi="Times New Roman"/>
          <w:sz w:val="28"/>
          <w:szCs w:val="28"/>
        </w:rPr>
        <w:fldChar w:fldCharType="end"/>
      </w:r>
      <w:r w:rsidRPr="007B6493">
        <w:rPr>
          <w:rFonts w:ascii="Times New Roman" w:hAnsi="Times New Roman"/>
          <w:sz w:val="28"/>
          <w:szCs w:val="28"/>
        </w:rPr>
        <w:t xml:space="preserve">. </w:t>
      </w:r>
    </w:p>
    <w:p w:rsidR="00DA5F55" w:rsidRPr="007B6493" w:rsidRDefault="00DA5F55" w:rsidP="007003AA">
      <w:pPr>
        <w:spacing w:after="0" w:line="240" w:lineRule="auto"/>
        <w:ind w:firstLine="567"/>
        <w:jc w:val="both"/>
        <w:rPr>
          <w:rFonts w:ascii="Times New Roman" w:hAnsi="Times New Roman"/>
          <w:sz w:val="28"/>
          <w:szCs w:val="28"/>
        </w:rPr>
      </w:pPr>
      <w:r w:rsidRPr="007B6493">
        <w:rPr>
          <w:rFonts w:ascii="Times New Roman" w:hAnsi="Times New Roman"/>
          <w:sz w:val="28"/>
          <w:szCs w:val="28"/>
        </w:rPr>
        <w:t xml:space="preserve">В настоящее время вопрос о выборе наилучших методов разметки и удаления излишков кожи для верхней блефаропластики является дискуссионным. Также предметом обсуждения и исследования в пластической хирургии остается вопрос точного определения исходных линий разреза в целях достижения наилучших результатов, без функциональных и эстетических осложнений </w:t>
      </w:r>
      <w:r w:rsidR="00011F5F" w:rsidRPr="007B6493">
        <w:rPr>
          <w:rFonts w:ascii="Times New Roman" w:hAnsi="Times New Roman"/>
          <w:sz w:val="28"/>
          <w:szCs w:val="28"/>
        </w:rPr>
        <w:t>[</w:t>
      </w:r>
      <w:r w:rsidR="00667501" w:rsidRPr="007B6493">
        <w:rPr>
          <w:rFonts w:ascii="Times New Roman" w:hAnsi="Times New Roman"/>
          <w:sz w:val="28"/>
          <w:szCs w:val="28"/>
        </w:rPr>
        <w:t>1</w:t>
      </w:r>
      <w:r w:rsidR="006D3961" w:rsidRPr="007B6493">
        <w:rPr>
          <w:rFonts w:ascii="Times New Roman" w:hAnsi="Times New Roman"/>
          <w:sz w:val="28"/>
          <w:szCs w:val="28"/>
        </w:rPr>
        <w:t>5</w:t>
      </w:r>
      <w:r w:rsidR="00412884" w:rsidRPr="007B6493">
        <w:rPr>
          <w:rFonts w:ascii="Times New Roman" w:hAnsi="Times New Roman"/>
          <w:sz w:val="28"/>
          <w:szCs w:val="28"/>
        </w:rPr>
        <w:t>2</w:t>
      </w:r>
      <w:r w:rsidR="00011F5F" w:rsidRPr="007B6493">
        <w:rPr>
          <w:rFonts w:ascii="Times New Roman" w:hAnsi="Times New Roman"/>
          <w:sz w:val="28"/>
          <w:szCs w:val="28"/>
        </w:rPr>
        <w:t>].</w:t>
      </w:r>
      <w:r w:rsidRPr="007B6493">
        <w:rPr>
          <w:rFonts w:ascii="Times New Roman" w:hAnsi="Times New Roman"/>
          <w:sz w:val="28"/>
          <w:szCs w:val="28"/>
        </w:rPr>
        <w:t xml:space="preserve"> </w:t>
      </w:r>
    </w:p>
    <w:p w:rsidR="00B22001" w:rsidRPr="007B6493" w:rsidRDefault="00B22001" w:rsidP="007003AA">
      <w:pPr>
        <w:spacing w:after="0" w:line="240" w:lineRule="auto"/>
        <w:ind w:firstLine="567"/>
        <w:jc w:val="both"/>
        <w:rPr>
          <w:rFonts w:ascii="Times New Roman" w:hAnsi="Times New Roman"/>
          <w:sz w:val="28"/>
          <w:szCs w:val="28"/>
        </w:rPr>
      </w:pPr>
    </w:p>
    <w:p w:rsidR="007003AA" w:rsidRPr="007B6493" w:rsidRDefault="007003AA" w:rsidP="007003AA">
      <w:pPr>
        <w:spacing w:after="0" w:line="240" w:lineRule="auto"/>
        <w:ind w:firstLine="567"/>
        <w:jc w:val="both"/>
        <w:rPr>
          <w:rFonts w:ascii="Times New Roman" w:hAnsi="Times New Roman"/>
          <w:sz w:val="28"/>
          <w:szCs w:val="28"/>
        </w:rPr>
      </w:pPr>
    </w:p>
    <w:p w:rsidR="00DA5F55" w:rsidRPr="007B6493" w:rsidRDefault="00DA5F55" w:rsidP="007003AA">
      <w:pPr>
        <w:spacing w:line="240" w:lineRule="auto"/>
        <w:ind w:firstLine="567"/>
        <w:contextualSpacing/>
        <w:jc w:val="both"/>
        <w:rPr>
          <w:rFonts w:ascii="Times New Roman" w:hAnsi="Times New Roman"/>
          <w:sz w:val="28"/>
          <w:szCs w:val="28"/>
        </w:rPr>
      </w:pPr>
      <w:r w:rsidRPr="007B6493">
        <w:rPr>
          <w:rFonts w:ascii="Times New Roman" w:hAnsi="Times New Roman"/>
          <w:sz w:val="28"/>
          <w:szCs w:val="28"/>
        </w:rPr>
        <w:t>1.</w:t>
      </w:r>
      <w:r w:rsidR="002F2833" w:rsidRPr="007B6493">
        <w:rPr>
          <w:rFonts w:ascii="Times New Roman" w:hAnsi="Times New Roman"/>
          <w:sz w:val="28"/>
          <w:szCs w:val="28"/>
        </w:rPr>
        <w:t>8</w:t>
      </w:r>
      <w:r w:rsidRPr="007B6493">
        <w:rPr>
          <w:rFonts w:ascii="Times New Roman" w:hAnsi="Times New Roman"/>
          <w:sz w:val="28"/>
          <w:szCs w:val="28"/>
        </w:rPr>
        <w:t xml:space="preserve">.2    Осложнения эстетического характера </w:t>
      </w:r>
    </w:p>
    <w:p w:rsidR="00DA5F55" w:rsidRPr="007B6493" w:rsidRDefault="00DA5F55" w:rsidP="007003AA">
      <w:pPr>
        <w:spacing w:after="0" w:line="240" w:lineRule="auto"/>
        <w:ind w:firstLine="567"/>
        <w:contextualSpacing/>
        <w:jc w:val="both"/>
        <w:rPr>
          <w:rFonts w:ascii="Times New Roman" w:hAnsi="Times New Roman"/>
          <w:sz w:val="28"/>
          <w:szCs w:val="28"/>
        </w:rPr>
      </w:pPr>
      <w:r w:rsidRPr="007B6493">
        <w:rPr>
          <w:rFonts w:ascii="Times New Roman" w:hAnsi="Times New Roman"/>
          <w:sz w:val="28"/>
          <w:szCs w:val="28"/>
        </w:rPr>
        <w:t xml:space="preserve">К </w:t>
      </w:r>
      <w:r w:rsidRPr="007B6493">
        <w:rPr>
          <w:rFonts w:ascii="Times New Roman" w:hAnsi="Times New Roman"/>
          <w:bCs/>
          <w:sz w:val="28"/>
          <w:szCs w:val="28"/>
        </w:rPr>
        <w:t>осложнениям эстетического характера</w:t>
      </w:r>
      <w:r w:rsidRPr="007B6493">
        <w:rPr>
          <w:rFonts w:ascii="Times New Roman" w:hAnsi="Times New Roman"/>
          <w:sz w:val="28"/>
          <w:szCs w:val="28"/>
        </w:rPr>
        <w:t xml:space="preserve"> относятся:</w:t>
      </w:r>
    </w:p>
    <w:p w:rsidR="00DA5F55" w:rsidRPr="007B6493" w:rsidRDefault="00DA5F55" w:rsidP="007003AA">
      <w:pPr>
        <w:spacing w:line="240" w:lineRule="auto"/>
        <w:ind w:firstLine="567"/>
        <w:contextualSpacing/>
        <w:jc w:val="both"/>
        <w:rPr>
          <w:rFonts w:ascii="Times New Roman" w:hAnsi="Times New Roman"/>
          <w:sz w:val="28"/>
          <w:szCs w:val="28"/>
          <w:lang w:val="de-DE"/>
        </w:rPr>
      </w:pPr>
      <w:r w:rsidRPr="007B6493">
        <w:rPr>
          <w:rFonts w:ascii="Times New Roman" w:hAnsi="Times New Roman"/>
          <w:b/>
          <w:sz w:val="28"/>
          <w:szCs w:val="28"/>
        </w:rPr>
        <w:t>Асимметрия век</w:t>
      </w:r>
      <w:r w:rsidRPr="007B6493">
        <w:rPr>
          <w:rFonts w:ascii="Times New Roman" w:hAnsi="Times New Roman"/>
          <w:sz w:val="28"/>
          <w:szCs w:val="28"/>
        </w:rPr>
        <w:t xml:space="preserve">. </w:t>
      </w:r>
      <w:r w:rsidRPr="007B6493">
        <w:rPr>
          <w:rFonts w:ascii="Times New Roman" w:hAnsi="Times New Roman"/>
          <w:sz w:val="28"/>
          <w:szCs w:val="28"/>
          <w:lang w:val="kk-KZ"/>
        </w:rPr>
        <w:t>Проложенная по середине лица вертикальная ось симметрии указывает на ассиметрию век, т.е. в</w:t>
      </w:r>
      <w:r w:rsidRPr="007B6493">
        <w:rPr>
          <w:rFonts w:ascii="Times New Roman" w:hAnsi="Times New Roman"/>
          <w:sz w:val="28"/>
          <w:szCs w:val="28"/>
        </w:rPr>
        <w:t>ерхние и нижние веки с двух сторон не одинаковы. Асимметрия слабо заметна в обычном состояни</w:t>
      </w:r>
      <w:r w:rsidR="00D9326B" w:rsidRPr="007B6493">
        <w:rPr>
          <w:rFonts w:ascii="Times New Roman" w:hAnsi="Times New Roman"/>
          <w:sz w:val="28"/>
          <w:szCs w:val="28"/>
        </w:rPr>
        <w:t>и</w:t>
      </w:r>
      <w:r w:rsidR="00825D53" w:rsidRPr="007B6493">
        <w:rPr>
          <w:rFonts w:ascii="Times New Roman" w:hAnsi="Times New Roman"/>
          <w:sz w:val="28"/>
          <w:szCs w:val="28"/>
        </w:rPr>
        <w:t>,</w:t>
      </w:r>
      <w:r w:rsidRPr="007B6493">
        <w:rPr>
          <w:rFonts w:ascii="Times New Roman" w:hAnsi="Times New Roman"/>
          <w:sz w:val="28"/>
          <w:szCs w:val="28"/>
        </w:rPr>
        <w:t xml:space="preserve"> до хирургических вмешательств</w:t>
      </w:r>
      <w:r w:rsidR="00825D53" w:rsidRPr="007B6493">
        <w:rPr>
          <w:rFonts w:ascii="Times New Roman" w:hAnsi="Times New Roman"/>
          <w:sz w:val="28"/>
          <w:szCs w:val="28"/>
        </w:rPr>
        <w:t>,</w:t>
      </w:r>
      <w:r w:rsidRPr="007B6493">
        <w:rPr>
          <w:rFonts w:ascii="Times New Roman" w:hAnsi="Times New Roman"/>
          <w:sz w:val="28"/>
          <w:szCs w:val="28"/>
        </w:rPr>
        <w:t xml:space="preserve"> и усугубляется после операции</w:t>
      </w:r>
      <w:r w:rsidR="000B2DC1" w:rsidRPr="007B6493">
        <w:rPr>
          <w:rFonts w:ascii="Times New Roman" w:hAnsi="Times New Roman"/>
          <w:sz w:val="28"/>
          <w:szCs w:val="28"/>
        </w:rPr>
        <w:t xml:space="preserve"> </w:t>
      </w:r>
      <w:r w:rsidR="006D3961" w:rsidRPr="007B6493">
        <w:rPr>
          <w:rFonts w:ascii="Times New Roman" w:hAnsi="Times New Roman"/>
          <w:sz w:val="28"/>
          <w:szCs w:val="28"/>
        </w:rPr>
        <w:t>[12</w:t>
      </w:r>
      <w:r w:rsidR="00412884" w:rsidRPr="007B6493">
        <w:rPr>
          <w:rFonts w:ascii="Times New Roman" w:hAnsi="Times New Roman"/>
          <w:sz w:val="28"/>
          <w:szCs w:val="28"/>
        </w:rPr>
        <w:t>6</w:t>
      </w:r>
      <w:r w:rsidR="00294C5C" w:rsidRPr="007B6493">
        <w:rPr>
          <w:rFonts w:ascii="Times New Roman" w:hAnsi="Times New Roman"/>
          <w:sz w:val="28"/>
          <w:szCs w:val="28"/>
        </w:rPr>
        <w:t>,с. 8</w:t>
      </w:r>
      <w:r w:rsidR="00011F5F" w:rsidRPr="007B6493">
        <w:rPr>
          <w:rFonts w:ascii="Times New Roman" w:hAnsi="Times New Roman"/>
          <w:sz w:val="28"/>
          <w:szCs w:val="28"/>
        </w:rPr>
        <w:t>].</w:t>
      </w:r>
      <w:r w:rsidRPr="007B6493">
        <w:rPr>
          <w:rFonts w:ascii="Times New Roman" w:hAnsi="Times New Roman"/>
          <w:sz w:val="28"/>
          <w:szCs w:val="28"/>
        </w:rPr>
        <w:t xml:space="preserve"> Послеоперационное асимметричное двойное веко обусловлено наложением ранее имевшейся асимметрии лица пациента на технические изъяны, вносимые во время операции</w:t>
      </w:r>
      <w:r w:rsidR="00011F5F" w:rsidRPr="007B6493">
        <w:rPr>
          <w:rFonts w:ascii="Times New Roman" w:hAnsi="Times New Roman"/>
          <w:sz w:val="28"/>
          <w:szCs w:val="28"/>
        </w:rPr>
        <w:t xml:space="preserve"> </w:t>
      </w:r>
      <w:r w:rsidRPr="007B6493">
        <w:rPr>
          <w:rFonts w:ascii="Times New Roman" w:hAnsi="Times New Roman"/>
          <w:sz w:val="28"/>
          <w:szCs w:val="28"/>
        </w:rPr>
        <w:fldChar w:fldCharType="begin" w:fldLock="1"/>
      </w:r>
      <w:r w:rsidR="00A0010C" w:rsidRPr="007B6493">
        <w:rPr>
          <w:rFonts w:ascii="Times New Roman" w:hAnsi="Times New Roman"/>
          <w:sz w:val="28"/>
          <w:szCs w:val="28"/>
          <w:lang w:val="de-DE"/>
        </w:rPr>
        <w:instrText>ADDIN CSL_CITATION {"citationItems":[{"id":"ITEM-1","itemData":{"DOI":"10.1055/s-0040-1717145","ISSN":"10988793","PMID":"33368081","abstract":"Blepharoplasty is a commonly performed aesthetic surgery, especially in Asians. Nevertheless, as in all surgeries, postoperative complications still occur. Asymmetry is the most common complication after double eyelid surgery. Preexisting asymmetries in patient appearance and technical faults during surgery are associated with postoperative asymmetrical double eyelids. In this review, we discuss how to prevent unfavorable outcomes after this procedure and how to manage asymmetrical double eyelids when they do occur.","author":[{"dropping-particle":"","family":"Kim","given":"Chang Yeom","non-dropping-particle":"","parse-names":false,"suffix":""},{"dropping-particle":"","family":"Jang","given":"Jae Woo","non-dropping-particle":"","parse-names":false,"suffix":""}],"container-title":"Facial Plastic Surgery","id":"ITEM-1","issue":"5","issued":{"date-parts":[["2020","10","1"]]},"page":"575-583","publisher":"Thieme Medical Publishers, Inc.","title":"The Causes and Management of Asymmetrical Double Eyelids","type":"article-journal","volume":"36"},"uris":["http://www.mendeley.com/documents/?uuid=c8f36227-6efd-3b3d-8eb6-148a069419fa"]}],"mendeley":{"formattedCitation":"[Kim, Jang, 2020]","manualFormatting":"[151]","plainTextFormattedCitation":"[Kim, Jang, 2020]","previouslyFormattedCitation":"[Kim, Jang, 2020]"},"properties":{"noteIndex":0},"schema":"https://github.com/citation-style-language/schema/raw/master/csl-citation.json"}</w:instrText>
      </w:r>
      <w:r w:rsidRPr="007B6493">
        <w:rPr>
          <w:rFonts w:ascii="Times New Roman" w:hAnsi="Times New Roman"/>
          <w:sz w:val="28"/>
          <w:szCs w:val="28"/>
        </w:rPr>
        <w:fldChar w:fldCharType="separate"/>
      </w:r>
      <w:r w:rsidRPr="007B6493">
        <w:rPr>
          <w:rFonts w:ascii="Times New Roman" w:hAnsi="Times New Roman"/>
          <w:noProof/>
          <w:sz w:val="28"/>
          <w:szCs w:val="28"/>
          <w:lang w:val="de-DE"/>
        </w:rPr>
        <w:t>[</w:t>
      </w:r>
      <w:r w:rsidR="00352EA7" w:rsidRPr="007B6493">
        <w:rPr>
          <w:rFonts w:ascii="Times New Roman" w:hAnsi="Times New Roman"/>
          <w:noProof/>
          <w:sz w:val="28"/>
          <w:szCs w:val="28"/>
          <w:lang w:val="de-DE"/>
        </w:rPr>
        <w:t>1</w:t>
      </w:r>
      <w:r w:rsidR="006D3961" w:rsidRPr="007B6493">
        <w:rPr>
          <w:rFonts w:ascii="Times New Roman" w:hAnsi="Times New Roman"/>
          <w:noProof/>
          <w:sz w:val="28"/>
          <w:szCs w:val="28"/>
          <w:lang w:val="de-DE"/>
        </w:rPr>
        <w:t>5</w:t>
      </w:r>
      <w:r w:rsidR="00412884" w:rsidRPr="007B6493">
        <w:rPr>
          <w:rFonts w:ascii="Times New Roman" w:hAnsi="Times New Roman"/>
          <w:noProof/>
          <w:sz w:val="28"/>
          <w:szCs w:val="28"/>
        </w:rPr>
        <w:t>3</w:t>
      </w:r>
      <w:r w:rsidRPr="007B6493">
        <w:rPr>
          <w:rFonts w:ascii="Times New Roman" w:hAnsi="Times New Roman"/>
          <w:noProof/>
          <w:sz w:val="28"/>
          <w:szCs w:val="28"/>
          <w:lang w:val="de-DE"/>
        </w:rPr>
        <w:t>]</w:t>
      </w:r>
      <w:r w:rsidRPr="007B6493">
        <w:rPr>
          <w:rFonts w:ascii="Times New Roman" w:hAnsi="Times New Roman"/>
          <w:sz w:val="28"/>
          <w:szCs w:val="28"/>
        </w:rPr>
        <w:fldChar w:fldCharType="end"/>
      </w:r>
      <w:r w:rsidRPr="007B6493">
        <w:rPr>
          <w:rFonts w:ascii="Times New Roman" w:hAnsi="Times New Roman"/>
          <w:sz w:val="28"/>
          <w:szCs w:val="28"/>
          <w:lang w:val="de-DE"/>
        </w:rPr>
        <w:t xml:space="preserve">. </w:t>
      </w:r>
    </w:p>
    <w:p w:rsidR="00DA5F55" w:rsidRPr="007B6493" w:rsidRDefault="00DA5F55" w:rsidP="007003AA">
      <w:pPr>
        <w:spacing w:line="240" w:lineRule="auto"/>
        <w:ind w:firstLine="567"/>
        <w:contextualSpacing/>
        <w:jc w:val="both"/>
        <w:rPr>
          <w:rFonts w:ascii="Times New Roman" w:hAnsi="Times New Roman"/>
          <w:sz w:val="28"/>
          <w:szCs w:val="28"/>
          <w:lang w:val="de-DE"/>
        </w:rPr>
      </w:pPr>
      <w:r w:rsidRPr="007B6493">
        <w:rPr>
          <w:rFonts w:ascii="Times New Roman" w:hAnsi="Times New Roman"/>
          <w:b/>
          <w:sz w:val="28"/>
          <w:szCs w:val="28"/>
        </w:rPr>
        <w:t>Асимметричные</w:t>
      </w:r>
      <w:r w:rsidRPr="007B6493">
        <w:rPr>
          <w:rFonts w:ascii="Times New Roman" w:hAnsi="Times New Roman"/>
          <w:b/>
          <w:sz w:val="28"/>
          <w:szCs w:val="28"/>
          <w:lang w:val="de-DE"/>
        </w:rPr>
        <w:t xml:space="preserve"> </w:t>
      </w:r>
      <w:r w:rsidRPr="007B6493">
        <w:rPr>
          <w:rFonts w:ascii="Times New Roman" w:hAnsi="Times New Roman"/>
          <w:b/>
          <w:sz w:val="28"/>
          <w:szCs w:val="28"/>
        </w:rPr>
        <w:t>складки</w:t>
      </w:r>
      <w:r w:rsidRPr="007B6493">
        <w:rPr>
          <w:rFonts w:ascii="Times New Roman" w:hAnsi="Times New Roman"/>
          <w:sz w:val="28"/>
          <w:szCs w:val="28"/>
          <w:lang w:val="de-DE"/>
        </w:rPr>
        <w:t xml:space="preserve"> - </w:t>
      </w:r>
      <w:r w:rsidRPr="007B6493">
        <w:rPr>
          <w:rFonts w:ascii="Times New Roman" w:hAnsi="Times New Roman"/>
          <w:sz w:val="28"/>
          <w:szCs w:val="28"/>
        </w:rPr>
        <w:t>наиболее</w:t>
      </w:r>
      <w:r w:rsidRPr="007B6493">
        <w:rPr>
          <w:rFonts w:ascii="Times New Roman" w:hAnsi="Times New Roman"/>
          <w:sz w:val="28"/>
          <w:szCs w:val="28"/>
          <w:lang w:val="de-DE"/>
        </w:rPr>
        <w:t xml:space="preserve"> </w:t>
      </w:r>
      <w:r w:rsidRPr="007B6493">
        <w:rPr>
          <w:rFonts w:ascii="Times New Roman" w:hAnsi="Times New Roman"/>
          <w:sz w:val="28"/>
          <w:szCs w:val="28"/>
        </w:rPr>
        <w:t>часто</w:t>
      </w:r>
      <w:r w:rsidRPr="007B6493">
        <w:rPr>
          <w:rFonts w:ascii="Times New Roman" w:hAnsi="Times New Roman"/>
          <w:sz w:val="28"/>
          <w:szCs w:val="28"/>
          <w:lang w:val="de-DE"/>
        </w:rPr>
        <w:t xml:space="preserve"> </w:t>
      </w:r>
      <w:r w:rsidRPr="007B6493">
        <w:rPr>
          <w:rFonts w:ascii="Times New Roman" w:hAnsi="Times New Roman"/>
          <w:sz w:val="28"/>
          <w:szCs w:val="28"/>
        </w:rPr>
        <w:t>встречающиеся</w:t>
      </w:r>
      <w:r w:rsidRPr="007B6493">
        <w:rPr>
          <w:rFonts w:ascii="Times New Roman" w:hAnsi="Times New Roman"/>
          <w:sz w:val="28"/>
          <w:szCs w:val="28"/>
          <w:lang w:val="de-DE"/>
        </w:rPr>
        <w:t xml:space="preserve"> </w:t>
      </w:r>
      <w:r w:rsidRPr="007B6493">
        <w:rPr>
          <w:rFonts w:ascii="Times New Roman" w:hAnsi="Times New Roman"/>
          <w:sz w:val="28"/>
          <w:szCs w:val="28"/>
        </w:rPr>
        <w:t>осложнения</w:t>
      </w:r>
      <w:r w:rsidRPr="007B6493">
        <w:rPr>
          <w:rFonts w:ascii="Times New Roman" w:hAnsi="Times New Roman"/>
          <w:sz w:val="28"/>
          <w:szCs w:val="28"/>
          <w:lang w:val="de-DE"/>
        </w:rPr>
        <w:t xml:space="preserve">, </w:t>
      </w:r>
      <w:r w:rsidR="000341F1" w:rsidRPr="007B6493">
        <w:rPr>
          <w:rFonts w:ascii="Times New Roman" w:hAnsi="Times New Roman"/>
          <w:sz w:val="28"/>
          <w:szCs w:val="28"/>
        </w:rPr>
        <w:t>у</w:t>
      </w:r>
      <w:r w:rsidR="000341F1" w:rsidRPr="007B6493">
        <w:rPr>
          <w:rFonts w:ascii="Times New Roman" w:hAnsi="Times New Roman"/>
          <w:sz w:val="28"/>
          <w:szCs w:val="28"/>
          <w:lang w:val="de-DE"/>
        </w:rPr>
        <w:t xml:space="preserve"> </w:t>
      </w:r>
      <w:r w:rsidR="000341F1" w:rsidRPr="007B6493">
        <w:rPr>
          <w:rFonts w:ascii="Times New Roman" w:hAnsi="Times New Roman"/>
          <w:sz w:val="28"/>
          <w:szCs w:val="28"/>
        </w:rPr>
        <w:t>трети</w:t>
      </w:r>
      <w:r w:rsidR="000341F1" w:rsidRPr="007B6493">
        <w:rPr>
          <w:rFonts w:ascii="Times New Roman" w:hAnsi="Times New Roman"/>
          <w:sz w:val="28"/>
          <w:szCs w:val="28"/>
          <w:lang w:val="de-DE"/>
        </w:rPr>
        <w:t xml:space="preserve"> </w:t>
      </w:r>
      <w:r w:rsidR="000341F1" w:rsidRPr="007B6493">
        <w:rPr>
          <w:rFonts w:ascii="Times New Roman" w:hAnsi="Times New Roman"/>
          <w:sz w:val="28"/>
          <w:szCs w:val="28"/>
        </w:rPr>
        <w:t>пациентов</w:t>
      </w:r>
      <w:r w:rsidR="000341F1" w:rsidRPr="007B6493">
        <w:rPr>
          <w:rFonts w:ascii="Times New Roman" w:hAnsi="Times New Roman"/>
          <w:sz w:val="28"/>
          <w:szCs w:val="28"/>
          <w:lang w:val="de-DE"/>
        </w:rPr>
        <w:t xml:space="preserve"> </w:t>
      </w:r>
      <w:r w:rsidR="000341F1" w:rsidRPr="007B6493">
        <w:rPr>
          <w:rFonts w:ascii="Times New Roman" w:hAnsi="Times New Roman"/>
          <w:sz w:val="28"/>
          <w:szCs w:val="28"/>
        </w:rPr>
        <w:t>после</w:t>
      </w:r>
      <w:r w:rsidR="000341F1" w:rsidRPr="007B6493">
        <w:rPr>
          <w:rFonts w:ascii="Times New Roman" w:hAnsi="Times New Roman"/>
          <w:sz w:val="28"/>
          <w:szCs w:val="28"/>
          <w:lang w:val="de-DE"/>
        </w:rPr>
        <w:t xml:space="preserve"> </w:t>
      </w:r>
      <w:r w:rsidR="000341F1" w:rsidRPr="007B6493">
        <w:rPr>
          <w:rFonts w:ascii="Times New Roman" w:hAnsi="Times New Roman"/>
          <w:sz w:val="28"/>
          <w:szCs w:val="28"/>
        </w:rPr>
        <w:t>верхней</w:t>
      </w:r>
      <w:r w:rsidR="000341F1" w:rsidRPr="007B6493">
        <w:rPr>
          <w:rFonts w:ascii="Times New Roman" w:hAnsi="Times New Roman"/>
          <w:sz w:val="28"/>
          <w:szCs w:val="28"/>
          <w:lang w:val="de-DE"/>
        </w:rPr>
        <w:t xml:space="preserve"> </w:t>
      </w:r>
      <w:r w:rsidR="000341F1" w:rsidRPr="007B6493">
        <w:rPr>
          <w:rFonts w:ascii="Times New Roman" w:hAnsi="Times New Roman"/>
          <w:sz w:val="28"/>
          <w:szCs w:val="28"/>
        </w:rPr>
        <w:t>блефаропластики</w:t>
      </w:r>
      <w:r w:rsidR="000341F1" w:rsidRPr="007B6493">
        <w:rPr>
          <w:rFonts w:ascii="Times New Roman" w:hAnsi="Times New Roman"/>
          <w:sz w:val="28"/>
          <w:szCs w:val="28"/>
          <w:lang w:val="de-DE"/>
        </w:rPr>
        <w:t xml:space="preserve"> </w:t>
      </w:r>
      <w:r w:rsidR="000341F1" w:rsidRPr="007B6493">
        <w:rPr>
          <w:rFonts w:ascii="Times New Roman" w:hAnsi="Times New Roman"/>
          <w:sz w:val="28"/>
          <w:szCs w:val="28"/>
        </w:rPr>
        <w:t>возникают</w:t>
      </w:r>
      <w:r w:rsidR="000341F1" w:rsidRPr="007B6493">
        <w:rPr>
          <w:rFonts w:ascii="Times New Roman" w:hAnsi="Times New Roman"/>
          <w:sz w:val="28"/>
          <w:szCs w:val="28"/>
          <w:lang w:val="de-DE"/>
        </w:rPr>
        <w:t xml:space="preserve"> </w:t>
      </w:r>
      <w:r w:rsidR="000341F1" w:rsidRPr="007B6493">
        <w:rPr>
          <w:rFonts w:ascii="Times New Roman" w:hAnsi="Times New Roman"/>
          <w:sz w:val="28"/>
          <w:szCs w:val="28"/>
        </w:rPr>
        <w:t>неравномерные</w:t>
      </w:r>
      <w:r w:rsidR="000341F1" w:rsidRPr="007B6493">
        <w:rPr>
          <w:rFonts w:ascii="Times New Roman" w:hAnsi="Times New Roman"/>
          <w:sz w:val="28"/>
          <w:szCs w:val="28"/>
          <w:lang w:val="de-DE"/>
        </w:rPr>
        <w:t xml:space="preserve"> </w:t>
      </w:r>
      <w:r w:rsidR="000341F1" w:rsidRPr="007B6493">
        <w:rPr>
          <w:rFonts w:ascii="Times New Roman" w:hAnsi="Times New Roman"/>
          <w:sz w:val="28"/>
          <w:szCs w:val="28"/>
        </w:rPr>
        <w:t>складки</w:t>
      </w:r>
      <w:r w:rsidR="000341F1" w:rsidRPr="007B6493">
        <w:rPr>
          <w:rFonts w:ascii="Times New Roman" w:hAnsi="Times New Roman"/>
          <w:sz w:val="28"/>
          <w:szCs w:val="28"/>
          <w:lang w:val="de-DE"/>
        </w:rPr>
        <w:t xml:space="preserve"> </w:t>
      </w:r>
      <w:r w:rsidR="000341F1" w:rsidRPr="007B6493">
        <w:rPr>
          <w:rFonts w:ascii="Times New Roman" w:hAnsi="Times New Roman"/>
          <w:sz w:val="28"/>
          <w:szCs w:val="28"/>
        </w:rPr>
        <w:t>верхнего</w:t>
      </w:r>
      <w:r w:rsidR="000341F1" w:rsidRPr="007B6493">
        <w:rPr>
          <w:rFonts w:ascii="Times New Roman" w:hAnsi="Times New Roman"/>
          <w:sz w:val="28"/>
          <w:szCs w:val="28"/>
          <w:lang w:val="de-DE"/>
        </w:rPr>
        <w:t xml:space="preserve"> </w:t>
      </w:r>
      <w:r w:rsidR="000341F1" w:rsidRPr="007B6493">
        <w:rPr>
          <w:rFonts w:ascii="Times New Roman" w:hAnsi="Times New Roman"/>
          <w:sz w:val="28"/>
          <w:szCs w:val="28"/>
        </w:rPr>
        <w:t>века</w:t>
      </w:r>
      <w:r w:rsidR="000341F1" w:rsidRPr="007B6493">
        <w:rPr>
          <w:rFonts w:ascii="Times New Roman" w:hAnsi="Times New Roman"/>
          <w:sz w:val="28"/>
          <w:szCs w:val="28"/>
          <w:lang w:val="de-DE"/>
        </w:rPr>
        <w:t xml:space="preserve"> </w:t>
      </w:r>
      <w:r w:rsidRPr="007B6493">
        <w:rPr>
          <w:rFonts w:ascii="Times New Roman" w:hAnsi="Times New Roman"/>
          <w:sz w:val="28"/>
          <w:szCs w:val="28"/>
        </w:rPr>
        <w:fldChar w:fldCharType="begin" w:fldLock="1"/>
      </w:r>
      <w:r w:rsidR="00365B8F" w:rsidRPr="007B6493">
        <w:rPr>
          <w:rFonts w:ascii="Times New Roman" w:hAnsi="Times New Roman"/>
          <w:sz w:val="28"/>
          <w:szCs w:val="28"/>
          <w:lang w:val="de-DE"/>
        </w:rPr>
        <w:instrText>ADDIN CSL_CITATION {"citationItems":[{"id":"ITEM-1","itemData":{"DOI":"10.1097/00006534-198904000-00005","ISSN":"00321052","PMID":"2928401","abstract":"The complications of Oriental blepharoplasty are described according to their clinical appearance and anatomic findings at the time of surgery. The surgical correction of these complications is presented. A total of 42 patients with</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complications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following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blepharoplasty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were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treated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types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deformities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were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categorized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from</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their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external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appearance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as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asymmetry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retraction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ectropion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blepharoptosis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supra</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tarsal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depression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fading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lid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fold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hemorrhage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causes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each</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type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complication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are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identified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according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to</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intraoperative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findings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correlation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between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preoperative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intraoperative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findings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is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explained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Correction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these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complications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follows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identified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guidelines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results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were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good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to</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satisfactory</w:instrText>
      </w:r>
      <w:r w:rsidR="00365B8F" w:rsidRPr="007B6493">
        <w:rPr>
          <w:rFonts w:ascii="Times New Roman" w:hAnsi="Times New Roman"/>
          <w:sz w:val="28"/>
          <w:szCs w:val="28"/>
        </w:rPr>
        <w:instrText xml:space="preserve">. © 1989 </w:instrText>
      </w:r>
      <w:r w:rsidR="00365B8F" w:rsidRPr="007B6493">
        <w:rPr>
          <w:rFonts w:ascii="Times New Roman" w:hAnsi="Times New Roman"/>
          <w:sz w:val="28"/>
          <w:szCs w:val="28"/>
          <w:lang w:val="de-DE"/>
        </w:rPr>
        <w:instrText>American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Society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Plastic</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Surgeons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author</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dropping</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particle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family</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Weng</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given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Chau</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Jin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non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dropping</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particle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parse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names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false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suffix</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dropping</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particle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family</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Noordhoff</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given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M</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Samuel</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non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dropping</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particle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parse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names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false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suffix</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container</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title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Plastic</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Reconstructive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Surgery</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id</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ITEM</w:instrText>
      </w:r>
      <w:r w:rsidR="00365B8F" w:rsidRPr="007B6493">
        <w:rPr>
          <w:rFonts w:ascii="Times New Roman" w:hAnsi="Times New Roman"/>
          <w:sz w:val="28"/>
          <w:szCs w:val="28"/>
        </w:rPr>
        <w:instrText>-1","</w:instrText>
      </w:r>
      <w:r w:rsidR="00365B8F" w:rsidRPr="007B6493">
        <w:rPr>
          <w:rFonts w:ascii="Times New Roman" w:hAnsi="Times New Roman"/>
          <w:sz w:val="28"/>
          <w:szCs w:val="28"/>
          <w:lang w:val="de-DE"/>
        </w:rPr>
        <w:instrText>issue</w:instrText>
      </w:r>
      <w:r w:rsidR="00365B8F" w:rsidRPr="007B6493">
        <w:rPr>
          <w:rFonts w:ascii="Times New Roman" w:hAnsi="Times New Roman"/>
          <w:sz w:val="28"/>
          <w:szCs w:val="28"/>
        </w:rPr>
        <w:instrText>":"4","</w:instrText>
      </w:r>
      <w:r w:rsidR="00365B8F" w:rsidRPr="007B6493">
        <w:rPr>
          <w:rFonts w:ascii="Times New Roman" w:hAnsi="Times New Roman"/>
          <w:sz w:val="28"/>
          <w:szCs w:val="28"/>
          <w:lang w:val="de-DE"/>
        </w:rPr>
        <w:instrText>issued</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date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parts</w:instrText>
      </w:r>
      <w:r w:rsidR="00365B8F" w:rsidRPr="007B6493">
        <w:rPr>
          <w:rFonts w:ascii="Times New Roman" w:hAnsi="Times New Roman"/>
          <w:sz w:val="28"/>
          <w:szCs w:val="28"/>
        </w:rPr>
        <w:instrText>":[["1989"]]},"</w:instrText>
      </w:r>
      <w:r w:rsidR="00365B8F" w:rsidRPr="007B6493">
        <w:rPr>
          <w:rFonts w:ascii="Times New Roman" w:hAnsi="Times New Roman"/>
          <w:sz w:val="28"/>
          <w:szCs w:val="28"/>
          <w:lang w:val="de-DE"/>
        </w:rPr>
        <w:instrText>page</w:instrText>
      </w:r>
      <w:r w:rsidR="00365B8F" w:rsidRPr="007B6493">
        <w:rPr>
          <w:rFonts w:ascii="Times New Roman" w:hAnsi="Times New Roman"/>
          <w:sz w:val="28"/>
          <w:szCs w:val="28"/>
        </w:rPr>
        <w:instrText>":"622-628","</w:instrText>
      </w:r>
      <w:r w:rsidR="00365B8F" w:rsidRPr="007B6493">
        <w:rPr>
          <w:rFonts w:ascii="Times New Roman" w:hAnsi="Times New Roman"/>
          <w:sz w:val="28"/>
          <w:szCs w:val="28"/>
          <w:lang w:val="de-DE"/>
        </w:rPr>
        <w:instrText>publisher</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Plast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Reconstr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Surg</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title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Complications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oriental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blepharoplasty</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type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article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journal</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volume</w:instrText>
      </w:r>
      <w:r w:rsidR="00365B8F" w:rsidRPr="007B6493">
        <w:rPr>
          <w:rFonts w:ascii="Times New Roman" w:hAnsi="Times New Roman"/>
          <w:sz w:val="28"/>
          <w:szCs w:val="28"/>
        </w:rPr>
        <w:instrText>":"83"},"</w:instrText>
      </w:r>
      <w:r w:rsidR="00365B8F" w:rsidRPr="007B6493">
        <w:rPr>
          <w:rFonts w:ascii="Times New Roman" w:hAnsi="Times New Roman"/>
          <w:sz w:val="28"/>
          <w:szCs w:val="28"/>
          <w:lang w:val="de-DE"/>
        </w:rPr>
        <w:instrText>uris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http</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www</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mendeley</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com</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documents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uuid</w:instrText>
      </w:r>
      <w:r w:rsidR="00365B8F" w:rsidRPr="007B6493">
        <w:rPr>
          <w:rFonts w:ascii="Times New Roman" w:hAnsi="Times New Roman"/>
          <w:sz w:val="28"/>
          <w:szCs w:val="28"/>
        </w:rPr>
        <w:instrText>=4</w:instrText>
      </w:r>
      <w:r w:rsidR="00365B8F" w:rsidRPr="007B6493">
        <w:rPr>
          <w:rFonts w:ascii="Times New Roman" w:hAnsi="Times New Roman"/>
          <w:sz w:val="28"/>
          <w:szCs w:val="28"/>
          <w:lang w:val="de-DE"/>
        </w:rPr>
        <w:instrText>c</w:instrText>
      </w:r>
      <w:r w:rsidR="00365B8F" w:rsidRPr="007B6493">
        <w:rPr>
          <w:rFonts w:ascii="Times New Roman" w:hAnsi="Times New Roman"/>
          <w:sz w:val="28"/>
          <w:szCs w:val="28"/>
        </w:rPr>
        <w:instrText>481</w:instrText>
      </w:r>
      <w:r w:rsidR="00365B8F" w:rsidRPr="007B6493">
        <w:rPr>
          <w:rFonts w:ascii="Times New Roman" w:hAnsi="Times New Roman"/>
          <w:sz w:val="28"/>
          <w:szCs w:val="28"/>
          <w:lang w:val="de-DE"/>
        </w:rPr>
        <w:instrText>bc</w:instrText>
      </w:r>
      <w:r w:rsidR="00365B8F" w:rsidRPr="007B6493">
        <w:rPr>
          <w:rFonts w:ascii="Times New Roman" w:hAnsi="Times New Roman"/>
          <w:sz w:val="28"/>
          <w:szCs w:val="28"/>
        </w:rPr>
        <w:instrText>5-9</w:instrText>
      </w:r>
      <w:r w:rsidR="00365B8F" w:rsidRPr="007B6493">
        <w:rPr>
          <w:rFonts w:ascii="Times New Roman" w:hAnsi="Times New Roman"/>
          <w:sz w:val="28"/>
          <w:szCs w:val="28"/>
          <w:lang w:val="de-DE"/>
        </w:rPr>
        <w:instrText>f</w:instrText>
      </w:r>
      <w:r w:rsidR="00365B8F" w:rsidRPr="007B6493">
        <w:rPr>
          <w:rFonts w:ascii="Times New Roman" w:hAnsi="Times New Roman"/>
          <w:sz w:val="28"/>
          <w:szCs w:val="28"/>
        </w:rPr>
        <w:instrText>2</w:instrText>
      </w:r>
      <w:r w:rsidR="00365B8F" w:rsidRPr="007B6493">
        <w:rPr>
          <w:rFonts w:ascii="Times New Roman" w:hAnsi="Times New Roman"/>
          <w:sz w:val="28"/>
          <w:szCs w:val="28"/>
          <w:lang w:val="de-DE"/>
        </w:rPr>
        <w:instrText>a</w:instrText>
      </w:r>
      <w:r w:rsidR="00365B8F" w:rsidRPr="007B6493">
        <w:rPr>
          <w:rFonts w:ascii="Times New Roman" w:hAnsi="Times New Roman"/>
          <w:sz w:val="28"/>
          <w:szCs w:val="28"/>
        </w:rPr>
        <w:instrText>-3144-</w:instrText>
      </w:r>
      <w:r w:rsidR="00365B8F" w:rsidRPr="007B6493">
        <w:rPr>
          <w:rFonts w:ascii="Times New Roman" w:hAnsi="Times New Roman"/>
          <w:sz w:val="28"/>
          <w:szCs w:val="28"/>
          <w:lang w:val="de-DE"/>
        </w:rPr>
        <w:instrText>bca</w:instrText>
      </w:r>
      <w:r w:rsidR="00365B8F" w:rsidRPr="007B6493">
        <w:rPr>
          <w:rFonts w:ascii="Times New Roman" w:hAnsi="Times New Roman"/>
          <w:sz w:val="28"/>
          <w:szCs w:val="28"/>
        </w:rPr>
        <w:instrText>5-</w:instrText>
      </w:r>
      <w:r w:rsidR="00365B8F" w:rsidRPr="007B6493">
        <w:rPr>
          <w:rFonts w:ascii="Times New Roman" w:hAnsi="Times New Roman"/>
          <w:sz w:val="28"/>
          <w:szCs w:val="28"/>
          <w:lang w:val="de-DE"/>
        </w:rPr>
        <w:instrText>bd</w:instrText>
      </w:r>
      <w:r w:rsidR="00365B8F" w:rsidRPr="007B6493">
        <w:rPr>
          <w:rFonts w:ascii="Times New Roman" w:hAnsi="Times New Roman"/>
          <w:sz w:val="28"/>
          <w:szCs w:val="28"/>
        </w:rPr>
        <w:instrText>2</w:instrText>
      </w:r>
      <w:r w:rsidR="00365B8F" w:rsidRPr="007B6493">
        <w:rPr>
          <w:rFonts w:ascii="Times New Roman" w:hAnsi="Times New Roman"/>
          <w:sz w:val="28"/>
          <w:szCs w:val="28"/>
          <w:lang w:val="de-DE"/>
        </w:rPr>
        <w:instrText>f</w:instrText>
      </w:r>
      <w:r w:rsidR="00365B8F" w:rsidRPr="007B6493">
        <w:rPr>
          <w:rFonts w:ascii="Times New Roman" w:hAnsi="Times New Roman"/>
          <w:sz w:val="28"/>
          <w:szCs w:val="28"/>
        </w:rPr>
        <w:instrText>6</w:instrText>
      </w:r>
      <w:r w:rsidR="00365B8F" w:rsidRPr="007B6493">
        <w:rPr>
          <w:rFonts w:ascii="Times New Roman" w:hAnsi="Times New Roman"/>
          <w:sz w:val="28"/>
          <w:szCs w:val="28"/>
          <w:lang w:val="de-DE"/>
        </w:rPr>
        <w:instrText>b</w:instrText>
      </w:r>
      <w:r w:rsidR="00365B8F" w:rsidRPr="007B6493">
        <w:rPr>
          <w:rFonts w:ascii="Times New Roman" w:hAnsi="Times New Roman"/>
          <w:sz w:val="28"/>
          <w:szCs w:val="28"/>
        </w:rPr>
        <w:instrText>81</w:instrText>
      </w:r>
      <w:r w:rsidR="00365B8F" w:rsidRPr="007B6493">
        <w:rPr>
          <w:rFonts w:ascii="Times New Roman" w:hAnsi="Times New Roman"/>
          <w:sz w:val="28"/>
          <w:szCs w:val="28"/>
          <w:lang w:val="de-DE"/>
        </w:rPr>
        <w:instrText>fcdf</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mendeley</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formattedCitation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Weng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Noordhoff</w:instrText>
      </w:r>
      <w:r w:rsidR="00365B8F" w:rsidRPr="007B6493">
        <w:rPr>
          <w:rFonts w:ascii="Times New Roman" w:hAnsi="Times New Roman"/>
          <w:sz w:val="28"/>
          <w:szCs w:val="28"/>
        </w:rPr>
        <w:instrText>, 1989]","</w:instrText>
      </w:r>
      <w:r w:rsidR="00365B8F" w:rsidRPr="007B6493">
        <w:rPr>
          <w:rFonts w:ascii="Times New Roman" w:hAnsi="Times New Roman"/>
          <w:sz w:val="28"/>
          <w:szCs w:val="28"/>
          <w:lang w:val="de-DE"/>
        </w:rPr>
        <w:instrText>manualFormatting</w:instrText>
      </w:r>
      <w:r w:rsidR="00365B8F" w:rsidRPr="007B6493">
        <w:rPr>
          <w:rFonts w:ascii="Times New Roman" w:hAnsi="Times New Roman"/>
          <w:sz w:val="28"/>
          <w:szCs w:val="28"/>
        </w:rPr>
        <w:instrText>":"[6]","</w:instrText>
      </w:r>
      <w:r w:rsidR="00365B8F" w:rsidRPr="007B6493">
        <w:rPr>
          <w:rFonts w:ascii="Times New Roman" w:hAnsi="Times New Roman"/>
          <w:sz w:val="28"/>
          <w:szCs w:val="28"/>
          <w:lang w:val="de-DE"/>
        </w:rPr>
        <w:instrText>plainTextFormattedCitation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Weng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Noordhoff</w:instrText>
      </w:r>
      <w:r w:rsidR="00365B8F" w:rsidRPr="007B6493">
        <w:rPr>
          <w:rFonts w:ascii="Times New Roman" w:hAnsi="Times New Roman"/>
          <w:sz w:val="28"/>
          <w:szCs w:val="28"/>
        </w:rPr>
        <w:instrText>, 1989]","</w:instrText>
      </w:r>
      <w:r w:rsidR="00365B8F" w:rsidRPr="007B6493">
        <w:rPr>
          <w:rFonts w:ascii="Times New Roman" w:hAnsi="Times New Roman"/>
          <w:sz w:val="28"/>
          <w:szCs w:val="28"/>
          <w:lang w:val="de-DE"/>
        </w:rPr>
        <w:instrText>previouslyFormattedCitation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Weng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Noordhoff</w:instrText>
      </w:r>
      <w:r w:rsidR="00365B8F" w:rsidRPr="007B6493">
        <w:rPr>
          <w:rFonts w:ascii="Times New Roman" w:hAnsi="Times New Roman"/>
          <w:sz w:val="28"/>
          <w:szCs w:val="28"/>
        </w:rPr>
        <w:instrText>, 1989]"},"</w:instrText>
      </w:r>
      <w:r w:rsidR="00365B8F" w:rsidRPr="007B6493">
        <w:rPr>
          <w:rFonts w:ascii="Times New Roman" w:hAnsi="Times New Roman"/>
          <w:sz w:val="28"/>
          <w:szCs w:val="28"/>
          <w:lang w:val="de-DE"/>
        </w:rPr>
        <w:instrText>properties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noteIndex</w:instrText>
      </w:r>
      <w:r w:rsidR="00365B8F" w:rsidRPr="007B6493">
        <w:rPr>
          <w:rFonts w:ascii="Times New Roman" w:hAnsi="Times New Roman"/>
          <w:sz w:val="28"/>
          <w:szCs w:val="28"/>
        </w:rPr>
        <w:instrText>":0},"</w:instrText>
      </w:r>
      <w:r w:rsidR="00365B8F" w:rsidRPr="007B6493">
        <w:rPr>
          <w:rFonts w:ascii="Times New Roman" w:hAnsi="Times New Roman"/>
          <w:sz w:val="28"/>
          <w:szCs w:val="28"/>
          <w:lang w:val="de-DE"/>
        </w:rPr>
        <w:instrText>schema</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https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github</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com</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citation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style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language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schema</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raw</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master</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csl</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citation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json</w:instrText>
      </w:r>
      <w:r w:rsidR="00365B8F" w:rsidRPr="007B6493">
        <w:rPr>
          <w:rFonts w:ascii="Times New Roman" w:hAnsi="Times New Roman"/>
          <w:sz w:val="28"/>
          <w:szCs w:val="28"/>
        </w:rPr>
        <w:instrText>"}</w:instrText>
      </w:r>
      <w:r w:rsidRPr="007B6493">
        <w:rPr>
          <w:rFonts w:ascii="Times New Roman" w:hAnsi="Times New Roman"/>
          <w:sz w:val="28"/>
          <w:szCs w:val="28"/>
        </w:rPr>
        <w:fldChar w:fldCharType="separate"/>
      </w:r>
      <w:r w:rsidRPr="007B6493">
        <w:rPr>
          <w:rFonts w:ascii="Times New Roman" w:hAnsi="Times New Roman"/>
          <w:noProof/>
          <w:sz w:val="28"/>
          <w:szCs w:val="28"/>
        </w:rPr>
        <w:t>[6</w:t>
      </w:r>
      <w:r w:rsidR="00294C5C" w:rsidRPr="007B6493">
        <w:rPr>
          <w:rFonts w:ascii="Times New Roman" w:hAnsi="Times New Roman"/>
          <w:noProof/>
          <w:sz w:val="28"/>
          <w:szCs w:val="28"/>
        </w:rPr>
        <w:t>,с. 2</w:t>
      </w:r>
      <w:r w:rsidRPr="007B6493">
        <w:rPr>
          <w:rFonts w:ascii="Times New Roman" w:hAnsi="Times New Roman"/>
          <w:noProof/>
          <w:sz w:val="28"/>
          <w:szCs w:val="28"/>
        </w:rPr>
        <w:t>]</w:t>
      </w:r>
      <w:r w:rsidRPr="007B6493">
        <w:rPr>
          <w:rFonts w:ascii="Times New Roman" w:hAnsi="Times New Roman"/>
          <w:sz w:val="28"/>
          <w:szCs w:val="28"/>
        </w:rPr>
        <w:fldChar w:fldCharType="end"/>
      </w:r>
      <w:r w:rsidRPr="007B6493">
        <w:rPr>
          <w:rFonts w:ascii="Times New Roman" w:hAnsi="Times New Roman"/>
          <w:sz w:val="28"/>
          <w:szCs w:val="28"/>
        </w:rPr>
        <w:t xml:space="preserve">. </w:t>
      </w:r>
      <w:r w:rsidRPr="007B6493">
        <w:rPr>
          <w:rFonts w:ascii="Times New Roman" w:hAnsi="Times New Roman"/>
          <w:sz w:val="28"/>
          <w:szCs w:val="28"/>
          <w:lang w:val="de-DE"/>
        </w:rPr>
        <w:t>Hsu</w:t>
      </w:r>
      <w:r w:rsidRPr="007B6493">
        <w:rPr>
          <w:rFonts w:ascii="Times New Roman" w:hAnsi="Times New Roman"/>
          <w:sz w:val="28"/>
          <w:szCs w:val="28"/>
        </w:rPr>
        <w:t xml:space="preserve"> </w:t>
      </w:r>
      <w:r w:rsidRPr="007B6493">
        <w:rPr>
          <w:rFonts w:ascii="Times New Roman" w:hAnsi="Times New Roman"/>
          <w:sz w:val="28"/>
          <w:szCs w:val="28"/>
          <w:lang w:val="de-DE"/>
        </w:rPr>
        <w:t>A</w:t>
      </w:r>
      <w:r w:rsidRPr="007B6493">
        <w:rPr>
          <w:rFonts w:ascii="Times New Roman" w:hAnsi="Times New Roman"/>
          <w:sz w:val="28"/>
          <w:szCs w:val="28"/>
        </w:rPr>
        <w:t>.</w:t>
      </w:r>
      <w:r w:rsidRPr="007B6493">
        <w:rPr>
          <w:rFonts w:ascii="Times New Roman" w:hAnsi="Times New Roman"/>
          <w:sz w:val="28"/>
          <w:szCs w:val="28"/>
          <w:lang w:val="de-DE"/>
        </w:rPr>
        <w:t>K</w:t>
      </w:r>
      <w:r w:rsidRPr="007B6493">
        <w:rPr>
          <w:rFonts w:ascii="Times New Roman" w:hAnsi="Times New Roman"/>
          <w:sz w:val="28"/>
          <w:szCs w:val="28"/>
        </w:rPr>
        <w:t xml:space="preserve"> и его соавторы пришли к выводу после изучения статистики, что у 9 (9,1%) из 99 пациентов, подвергшихся операции  верхняя блефаропластика, была выявлена проблема с асимметрией складок</w:t>
      </w:r>
      <w:r w:rsidR="006D3961" w:rsidRPr="007B6493">
        <w:rPr>
          <w:rFonts w:ascii="Times New Roman" w:hAnsi="Times New Roman"/>
          <w:sz w:val="28"/>
          <w:szCs w:val="28"/>
        </w:rPr>
        <w:t xml:space="preserve"> </w:t>
      </w:r>
      <w:r w:rsidRPr="007B6493">
        <w:rPr>
          <w:rFonts w:ascii="Times New Roman" w:hAnsi="Times New Roman"/>
          <w:sz w:val="28"/>
          <w:szCs w:val="28"/>
        </w:rPr>
        <w:fldChar w:fldCharType="begin" w:fldLock="1"/>
      </w:r>
      <w:r w:rsidR="00A0010C" w:rsidRPr="007B6493">
        <w:rPr>
          <w:rFonts w:ascii="Times New Roman" w:hAnsi="Times New Roman"/>
          <w:sz w:val="28"/>
          <w:szCs w:val="28"/>
        </w:rPr>
        <w:instrText>ADDIN CSL_CITATION {"citationItems":[{"id":"ITEM-1","itemData":{"DOI":"10.1002/lary.22444","ISSN":"0023852X","PMID":"22344689","abstract":"Objectives/Hypothesis: To describe a novel method for estimating the amount of skin to resect in upper blepharoplasty in the aging Asian eyelid and to report our experience with this technique. Study Design: Retrospective review of patients in a single private practice. Methods: Resection of skin in upper blepharoplasty in an Asian eyelid can often be less forgiving than in other ethnicities due to the unique anatomy of the supratarsal fold. Excising a maximal amount of excess skin will result in an unfavorable appearance of the upper eyelid in an Asian patient. We applied a technique of pinching the skin while the patient is awake until the patient is satisfied with the appearance. The skin is then measured and the precise amount resected during blepharoplasty. The supratarsal crease is always recreated even in patients who have a preexisting crease. We conducted a retrospective review of 99 consecutive patients who underwent upper blepharoplasty using this technique. All patients were Asian and aged 40 years or older. Results: The study group included 99 patients with a mean age of 55.7 years (range, 42-78 years). The mean follow-up time was 24 months (range, 12-30 months). The amount of desired skin overhang superior to the supratarsal crease varied considerably among patients. Complications included asymmetry in nine patients (9.1%), scarring in three patients (3.0%), and unfavorable cosmetic result in two patients (2.0%). No patients experienced infection, bleeding, or visual changes. Conclusions: In upper blepharoplasty in the aging Asian eyelid, it is necessary to resect less skin than in the Caucasian patient to achieve the desired appearance of the upper eyelid complex. Using a patient-assisted approach to estimate the amount of skin to remove, a favorable cosmetic result with a low incidence of complications was achieved in a consecutive series of patients. © 2011 The American Laryngological, Rhinological, and Otological Society, Inc.","author":[{"dropping-particle":"","family":"Hsu","given":"Amy K.","non-dropping-particle":"","parse-names":false,"suffix":""},{"dropping-particle":"","family":"Jen","given":"Albert","non-dropping-particle":"","parse-names":false,"suffix":""}],"container-title":"Laryngoscope","id":"ITEM-1","issue":"4","issued":{"date-parts":[["2012","4"]]},"page":"762-766","publisher":"Laryngoscope","title":"Estimation of skin removal in aging asian blepharoplasty","type":"article-journal","volume":"122"},"uris":["http://www.mendeley.com/documents/?uuid=eb19febf-8d2d-34b4-9312-1f1333166327"]}],"mendeley":{"formattedCitation":"[Hsu, Jen, 2012]","manualFormatting":"[114]","plainTextFormattedCitation":"[Hsu, Jen, 2012]","previouslyFormattedCitation":"[Hsu, Jen, 2012]"},"properties":{"noteIndex":0},"schema":"https://github.com/citation-style-language/schema/raw/master/csl-citation.json"}</w:instrText>
      </w:r>
      <w:r w:rsidRPr="007B6493">
        <w:rPr>
          <w:rFonts w:ascii="Times New Roman" w:hAnsi="Times New Roman"/>
          <w:sz w:val="28"/>
          <w:szCs w:val="28"/>
        </w:rPr>
        <w:fldChar w:fldCharType="separate"/>
      </w:r>
      <w:r w:rsidRPr="007B6493">
        <w:rPr>
          <w:rFonts w:ascii="Times New Roman" w:hAnsi="Times New Roman"/>
          <w:noProof/>
          <w:sz w:val="28"/>
          <w:szCs w:val="28"/>
        </w:rPr>
        <w:t>[</w:t>
      </w:r>
      <w:r w:rsidR="00352EA7" w:rsidRPr="007B6493">
        <w:rPr>
          <w:rFonts w:ascii="Times New Roman" w:hAnsi="Times New Roman"/>
          <w:noProof/>
          <w:sz w:val="28"/>
          <w:szCs w:val="28"/>
        </w:rPr>
        <w:t>11</w:t>
      </w:r>
      <w:r w:rsidR="00412884" w:rsidRPr="007B6493">
        <w:rPr>
          <w:rFonts w:ascii="Times New Roman" w:hAnsi="Times New Roman"/>
          <w:noProof/>
          <w:sz w:val="28"/>
          <w:szCs w:val="28"/>
        </w:rPr>
        <w:t>5</w:t>
      </w:r>
      <w:r w:rsidR="00294C5C" w:rsidRPr="007B6493">
        <w:rPr>
          <w:rFonts w:ascii="Times New Roman" w:hAnsi="Times New Roman"/>
          <w:noProof/>
          <w:sz w:val="28"/>
          <w:szCs w:val="28"/>
        </w:rPr>
        <w:t>,с. 8</w:t>
      </w:r>
      <w:r w:rsidRPr="007B6493">
        <w:rPr>
          <w:rFonts w:ascii="Times New Roman" w:hAnsi="Times New Roman"/>
          <w:noProof/>
          <w:sz w:val="28"/>
          <w:szCs w:val="28"/>
        </w:rPr>
        <w:t>]</w:t>
      </w:r>
      <w:r w:rsidRPr="007B6493">
        <w:rPr>
          <w:rFonts w:ascii="Times New Roman" w:hAnsi="Times New Roman"/>
          <w:sz w:val="28"/>
          <w:szCs w:val="28"/>
        </w:rPr>
        <w:fldChar w:fldCharType="end"/>
      </w:r>
      <w:r w:rsidRPr="007B6493">
        <w:rPr>
          <w:rFonts w:ascii="Times New Roman" w:hAnsi="Times New Roman"/>
          <w:sz w:val="28"/>
          <w:szCs w:val="28"/>
        </w:rPr>
        <w:t>. Критерием оценки субоптимальных результатов операции с двойным веком можно назвать высоту или форму складки, независимо от того, является ли сформированная складка естественной (динамической) или статической, непрерывной или разорванной, глубоко посаженной или рудиментарной. Формирование складок – процесс динамический, поэтому с течением времени часть складок могут исчезнуть, а другие  - образоваться вновь. От хирурга требуются отличные клинические навыки и знания для выбора правильной и оптимальной высоты складки, оптимальной глубины, максимальной натуральности динамики движения складки, а также развития ее до желаемой формы. Факторы, обеспечивающие успех операции, включают: высота, фор</w:t>
      </w:r>
      <w:r w:rsidR="00D134D1" w:rsidRPr="007B6493">
        <w:rPr>
          <w:rFonts w:ascii="Times New Roman" w:hAnsi="Times New Roman"/>
          <w:sz w:val="28"/>
          <w:szCs w:val="28"/>
        </w:rPr>
        <w:t xml:space="preserve">ма, непрерывность и постоянство </w:t>
      </w:r>
      <w:r w:rsidRPr="007B6493">
        <w:rPr>
          <w:rFonts w:ascii="Times New Roman" w:hAnsi="Times New Roman"/>
          <w:sz w:val="28"/>
          <w:szCs w:val="28"/>
        </w:rPr>
        <w:fldChar w:fldCharType="begin" w:fldLock="1"/>
      </w:r>
      <w:r w:rsidR="00A0010C" w:rsidRPr="007B6493">
        <w:rPr>
          <w:rFonts w:ascii="Times New Roman" w:hAnsi="Times New Roman"/>
          <w:sz w:val="28"/>
          <w:szCs w:val="28"/>
          <w:lang w:val="de-DE"/>
        </w:rPr>
        <w:instrText>ADDIN CSL_CITATION {"citationItems":[{"id":"ITEM-1","itemData":{"DOI":"10.1097/GOX.0000000000002802","ISSN":"21697574","abstract":"Background: This study reports on a series of challenging revisional Asian blepharoplasty cases with various suboptimal factors, including high or low crease height, shallow or deep crease indentation (depth), and suboptimal crease shape. The study also presents a simple scoring scale that combines these challenges into a composite score, which has helped in the management of these cases. Methods: Data on 64 revisional cases were collected between January 1, 2006, and June 30, 2019, with 126 upper eyelids. These were cases with little skin remaining after previous surgeries, and each eyelid was scored based on a height, depth, shape scoring method. A composite score (H + D + S) is then summed up, which ranged from 1 to 10, with the higher number being the most challenging. The logic and rules behind this scoring scale are explained. Results: Data regarding age, gender, and eyelid crease characteristics of the cases were collected; photographs, notes, and diagrams in the medical records were used to complete each eyelid's scoring. The age of the patients (57 women and 7 men) ranged from 21 to 74 years. The revision score distribution, age distribution, and averaged scores within each age group were investigated for those starting at 24 years or younger, and for each added decade until over 65 years. Patients with revisional effort scores of 5-8 were found in all age groups surveyed. Conclusions: In this study, the author presents a practical scoring scale that recognizes the factors responsible for the suboptimal results in double eyelid plasty and helps clinicians in management, patient-counseling, and planning of surgical solutions.","author":[{"dropping-particle":"","family":"Chen","given":"William Pai Dei","non-dropping-particle":"","parse-names":false,"suffix":""}],"container-title":"Plastic and Reconstructive Surgery - Global Open","id":"ITEM-1","issue":"5","issued":{"date-parts":[["2020"]]},"publisher":"Lippincott Williams and Wilkins","title":"The Eyelid Crease Height, Depth, and Shape: A Scoring System for Revisional Asian Blepharoplasty","type":"article-journal","volume":"8"},"uris":["http://www.mendeley.com/documents/?uuid=2b8b6c01-7598-3b80-8e72-84f3676f9247"]}],"mendeley":{"formattedCitation":"[Chen, 2020]","manualFormatting":"[152]","plainTextFormattedCitation":"[Chen, 2020]","previouslyFormattedCitation":"[Chen, 2020]"},"properties":{"noteIndex":0},"schema":"https://github.com/citation-style-language/schema/raw/master/csl-citation.json"}</w:instrText>
      </w:r>
      <w:r w:rsidRPr="007B6493">
        <w:rPr>
          <w:rFonts w:ascii="Times New Roman" w:hAnsi="Times New Roman"/>
          <w:sz w:val="28"/>
          <w:szCs w:val="28"/>
        </w:rPr>
        <w:fldChar w:fldCharType="separate"/>
      </w:r>
      <w:r w:rsidRPr="007B6493">
        <w:rPr>
          <w:rFonts w:ascii="Times New Roman" w:hAnsi="Times New Roman"/>
          <w:noProof/>
          <w:sz w:val="28"/>
          <w:szCs w:val="28"/>
          <w:lang w:val="de-DE"/>
        </w:rPr>
        <w:t>[</w:t>
      </w:r>
      <w:r w:rsidR="00352EA7" w:rsidRPr="007B6493">
        <w:rPr>
          <w:rFonts w:ascii="Times New Roman" w:hAnsi="Times New Roman"/>
          <w:noProof/>
          <w:sz w:val="28"/>
          <w:szCs w:val="28"/>
          <w:lang w:val="de-DE"/>
        </w:rPr>
        <w:t>1</w:t>
      </w:r>
      <w:r w:rsidR="006D3961" w:rsidRPr="007B6493">
        <w:rPr>
          <w:rFonts w:ascii="Times New Roman" w:hAnsi="Times New Roman"/>
          <w:noProof/>
          <w:sz w:val="28"/>
          <w:szCs w:val="28"/>
          <w:lang w:val="de-DE"/>
        </w:rPr>
        <w:t>5</w:t>
      </w:r>
      <w:r w:rsidR="00412884" w:rsidRPr="007B6493">
        <w:rPr>
          <w:rFonts w:ascii="Times New Roman" w:hAnsi="Times New Roman"/>
          <w:noProof/>
          <w:sz w:val="28"/>
          <w:szCs w:val="28"/>
        </w:rPr>
        <w:t>4</w:t>
      </w:r>
      <w:r w:rsidRPr="007B6493">
        <w:rPr>
          <w:rFonts w:ascii="Times New Roman" w:hAnsi="Times New Roman"/>
          <w:noProof/>
          <w:sz w:val="28"/>
          <w:szCs w:val="28"/>
          <w:lang w:val="de-DE"/>
        </w:rPr>
        <w:t>]</w:t>
      </w:r>
      <w:r w:rsidRPr="007B6493">
        <w:rPr>
          <w:rFonts w:ascii="Times New Roman" w:hAnsi="Times New Roman"/>
          <w:sz w:val="28"/>
          <w:szCs w:val="28"/>
        </w:rPr>
        <w:fldChar w:fldCharType="end"/>
      </w:r>
      <w:r w:rsidRPr="007B6493">
        <w:rPr>
          <w:rFonts w:ascii="Times New Roman" w:hAnsi="Times New Roman"/>
          <w:sz w:val="28"/>
          <w:szCs w:val="28"/>
          <w:lang w:val="de-DE"/>
        </w:rPr>
        <w:t xml:space="preserve">. </w:t>
      </w:r>
    </w:p>
    <w:p w:rsidR="00DA5F55" w:rsidRPr="007B6493" w:rsidRDefault="00DA5F55" w:rsidP="007003AA">
      <w:pPr>
        <w:spacing w:line="240" w:lineRule="auto"/>
        <w:ind w:firstLine="567"/>
        <w:contextualSpacing/>
        <w:jc w:val="both"/>
        <w:rPr>
          <w:rFonts w:ascii="Times New Roman" w:hAnsi="Times New Roman"/>
          <w:sz w:val="28"/>
          <w:szCs w:val="28"/>
        </w:rPr>
      </w:pPr>
      <w:r w:rsidRPr="007B6493">
        <w:rPr>
          <w:rFonts w:ascii="Times New Roman" w:hAnsi="Times New Roman"/>
          <w:b/>
          <w:sz w:val="28"/>
          <w:szCs w:val="28"/>
        </w:rPr>
        <w:t>Нежелательные</w:t>
      </w:r>
      <w:r w:rsidRPr="007B6493">
        <w:rPr>
          <w:rFonts w:ascii="Times New Roman" w:hAnsi="Times New Roman"/>
          <w:b/>
          <w:sz w:val="28"/>
          <w:szCs w:val="28"/>
          <w:lang w:val="de-DE"/>
        </w:rPr>
        <w:t xml:space="preserve"> </w:t>
      </w:r>
      <w:r w:rsidRPr="007B6493">
        <w:rPr>
          <w:rFonts w:ascii="Times New Roman" w:hAnsi="Times New Roman"/>
          <w:b/>
          <w:sz w:val="28"/>
          <w:szCs w:val="28"/>
        </w:rPr>
        <w:t>множественные</w:t>
      </w:r>
      <w:r w:rsidRPr="007B6493">
        <w:rPr>
          <w:rFonts w:ascii="Times New Roman" w:hAnsi="Times New Roman"/>
          <w:b/>
          <w:sz w:val="28"/>
          <w:szCs w:val="28"/>
          <w:lang w:val="de-DE"/>
        </w:rPr>
        <w:t xml:space="preserve"> </w:t>
      </w:r>
      <w:r w:rsidRPr="007B6493">
        <w:rPr>
          <w:rFonts w:ascii="Times New Roman" w:hAnsi="Times New Roman"/>
          <w:b/>
          <w:sz w:val="28"/>
          <w:szCs w:val="28"/>
        </w:rPr>
        <w:t>складки</w:t>
      </w:r>
      <w:r w:rsidRPr="007B6493">
        <w:rPr>
          <w:rFonts w:ascii="Times New Roman" w:hAnsi="Times New Roman"/>
          <w:sz w:val="28"/>
          <w:szCs w:val="28"/>
          <w:lang w:val="de-DE"/>
        </w:rPr>
        <w:t xml:space="preserve"> </w:t>
      </w:r>
      <w:r w:rsidRPr="007B6493">
        <w:rPr>
          <w:rFonts w:ascii="Times New Roman" w:hAnsi="Times New Roman"/>
          <w:sz w:val="28"/>
          <w:szCs w:val="28"/>
        </w:rPr>
        <w:t>верхнего</w:t>
      </w:r>
      <w:r w:rsidRPr="007B6493">
        <w:rPr>
          <w:rFonts w:ascii="Times New Roman" w:hAnsi="Times New Roman"/>
          <w:sz w:val="28"/>
          <w:szCs w:val="28"/>
          <w:lang w:val="de-DE"/>
        </w:rPr>
        <w:t xml:space="preserve"> </w:t>
      </w:r>
      <w:r w:rsidRPr="007B6493">
        <w:rPr>
          <w:rFonts w:ascii="Times New Roman" w:hAnsi="Times New Roman"/>
          <w:sz w:val="28"/>
          <w:szCs w:val="28"/>
        </w:rPr>
        <w:t>века</w:t>
      </w:r>
      <w:r w:rsidRPr="007B6493">
        <w:rPr>
          <w:rFonts w:ascii="Times New Roman" w:hAnsi="Times New Roman"/>
          <w:sz w:val="28"/>
          <w:szCs w:val="28"/>
          <w:lang w:val="de-DE"/>
        </w:rPr>
        <w:t xml:space="preserve"> </w:t>
      </w:r>
      <w:r w:rsidRPr="007B6493">
        <w:rPr>
          <w:rFonts w:ascii="Times New Roman" w:hAnsi="Times New Roman"/>
          <w:sz w:val="28"/>
          <w:szCs w:val="28"/>
        </w:rPr>
        <w:t>могут</w:t>
      </w:r>
      <w:r w:rsidRPr="007B6493">
        <w:rPr>
          <w:rFonts w:ascii="Times New Roman" w:hAnsi="Times New Roman"/>
          <w:sz w:val="28"/>
          <w:szCs w:val="28"/>
          <w:lang w:val="de-DE"/>
        </w:rPr>
        <w:t xml:space="preserve"> </w:t>
      </w:r>
      <w:r w:rsidRPr="007B6493">
        <w:rPr>
          <w:rFonts w:ascii="Times New Roman" w:hAnsi="Times New Roman"/>
          <w:sz w:val="28"/>
          <w:szCs w:val="28"/>
        </w:rPr>
        <w:t>появиться</w:t>
      </w:r>
      <w:r w:rsidRPr="007B6493">
        <w:rPr>
          <w:rFonts w:ascii="Times New Roman" w:hAnsi="Times New Roman"/>
          <w:sz w:val="28"/>
          <w:szCs w:val="28"/>
          <w:lang w:val="de-DE"/>
        </w:rPr>
        <w:t xml:space="preserve"> </w:t>
      </w:r>
      <w:r w:rsidRPr="007B6493">
        <w:rPr>
          <w:rFonts w:ascii="Times New Roman" w:hAnsi="Times New Roman"/>
          <w:sz w:val="28"/>
          <w:szCs w:val="28"/>
        </w:rPr>
        <w:t>после</w:t>
      </w:r>
      <w:r w:rsidRPr="007B6493">
        <w:rPr>
          <w:rFonts w:ascii="Times New Roman" w:hAnsi="Times New Roman"/>
          <w:sz w:val="28"/>
          <w:szCs w:val="28"/>
          <w:lang w:val="de-DE"/>
        </w:rPr>
        <w:t xml:space="preserve"> </w:t>
      </w:r>
      <w:r w:rsidRPr="007B6493">
        <w:rPr>
          <w:rFonts w:ascii="Times New Roman" w:hAnsi="Times New Roman"/>
          <w:sz w:val="28"/>
          <w:szCs w:val="28"/>
        </w:rPr>
        <w:t>различных</w:t>
      </w:r>
      <w:r w:rsidRPr="007B6493">
        <w:rPr>
          <w:rFonts w:ascii="Times New Roman" w:hAnsi="Times New Roman"/>
          <w:sz w:val="28"/>
          <w:szCs w:val="28"/>
          <w:lang w:val="de-DE"/>
        </w:rPr>
        <w:t xml:space="preserve"> </w:t>
      </w:r>
      <w:r w:rsidRPr="007B6493">
        <w:rPr>
          <w:rFonts w:ascii="Times New Roman" w:hAnsi="Times New Roman"/>
          <w:sz w:val="28"/>
          <w:szCs w:val="28"/>
        </w:rPr>
        <w:t>манипуляций</w:t>
      </w:r>
      <w:r w:rsidRPr="007B6493">
        <w:rPr>
          <w:rFonts w:ascii="Times New Roman" w:hAnsi="Times New Roman"/>
          <w:sz w:val="28"/>
          <w:szCs w:val="28"/>
          <w:lang w:val="de-DE"/>
        </w:rPr>
        <w:t xml:space="preserve"> </w:t>
      </w:r>
      <w:r w:rsidRPr="007B6493">
        <w:rPr>
          <w:rFonts w:ascii="Times New Roman" w:hAnsi="Times New Roman"/>
          <w:sz w:val="28"/>
          <w:szCs w:val="28"/>
        </w:rPr>
        <w:t>блефаропластики</w:t>
      </w:r>
      <w:r w:rsidRPr="007B6493">
        <w:rPr>
          <w:rFonts w:ascii="Times New Roman" w:hAnsi="Times New Roman"/>
          <w:sz w:val="28"/>
          <w:szCs w:val="28"/>
          <w:lang w:val="de-DE"/>
        </w:rPr>
        <w:t xml:space="preserve">, </w:t>
      </w:r>
      <w:r w:rsidRPr="007B6493">
        <w:rPr>
          <w:rFonts w:ascii="Times New Roman" w:hAnsi="Times New Roman"/>
          <w:sz w:val="28"/>
          <w:szCs w:val="28"/>
        </w:rPr>
        <w:t>используемых</w:t>
      </w:r>
      <w:r w:rsidRPr="007B6493">
        <w:rPr>
          <w:rFonts w:ascii="Times New Roman" w:hAnsi="Times New Roman"/>
          <w:sz w:val="28"/>
          <w:szCs w:val="28"/>
          <w:lang w:val="de-DE"/>
        </w:rPr>
        <w:t xml:space="preserve"> </w:t>
      </w:r>
      <w:r w:rsidRPr="007B6493">
        <w:rPr>
          <w:rFonts w:ascii="Times New Roman" w:hAnsi="Times New Roman"/>
          <w:sz w:val="28"/>
          <w:szCs w:val="28"/>
        </w:rPr>
        <w:t>в</w:t>
      </w:r>
      <w:r w:rsidRPr="007B6493">
        <w:rPr>
          <w:rFonts w:ascii="Times New Roman" w:hAnsi="Times New Roman"/>
          <w:sz w:val="28"/>
          <w:szCs w:val="28"/>
          <w:lang w:val="de-DE"/>
        </w:rPr>
        <w:t xml:space="preserve"> </w:t>
      </w:r>
      <w:r w:rsidRPr="007B6493">
        <w:rPr>
          <w:rFonts w:ascii="Times New Roman" w:hAnsi="Times New Roman"/>
          <w:sz w:val="28"/>
          <w:szCs w:val="28"/>
        </w:rPr>
        <w:t>хирургии</w:t>
      </w:r>
      <w:r w:rsidRPr="007B6493">
        <w:rPr>
          <w:rFonts w:ascii="Times New Roman" w:hAnsi="Times New Roman"/>
          <w:sz w:val="28"/>
          <w:szCs w:val="28"/>
          <w:lang w:val="de-DE"/>
        </w:rPr>
        <w:t xml:space="preserve"> «</w:t>
      </w:r>
      <w:r w:rsidRPr="007B6493">
        <w:rPr>
          <w:rFonts w:ascii="Times New Roman" w:hAnsi="Times New Roman"/>
          <w:sz w:val="28"/>
          <w:szCs w:val="28"/>
        </w:rPr>
        <w:t>двойного</w:t>
      </w:r>
      <w:r w:rsidRPr="007B6493">
        <w:rPr>
          <w:rFonts w:ascii="Times New Roman" w:hAnsi="Times New Roman"/>
          <w:sz w:val="28"/>
          <w:szCs w:val="28"/>
          <w:lang w:val="de-DE"/>
        </w:rPr>
        <w:t xml:space="preserve"> </w:t>
      </w:r>
      <w:r w:rsidRPr="007B6493">
        <w:rPr>
          <w:rFonts w:ascii="Times New Roman" w:hAnsi="Times New Roman"/>
          <w:sz w:val="28"/>
          <w:szCs w:val="28"/>
        </w:rPr>
        <w:t>века</w:t>
      </w:r>
      <w:r w:rsidRPr="007B6493">
        <w:rPr>
          <w:rFonts w:ascii="Times New Roman" w:hAnsi="Times New Roman"/>
          <w:sz w:val="28"/>
          <w:szCs w:val="28"/>
          <w:lang w:val="de-DE"/>
        </w:rPr>
        <w:t xml:space="preserve">». </w:t>
      </w:r>
      <w:r w:rsidRPr="007B6493">
        <w:rPr>
          <w:rFonts w:ascii="Times New Roman" w:hAnsi="Times New Roman"/>
          <w:sz w:val="28"/>
          <w:szCs w:val="28"/>
        </w:rPr>
        <w:t xml:space="preserve">Если хирург </w:t>
      </w:r>
      <w:r w:rsidR="00825D53" w:rsidRPr="007B6493">
        <w:rPr>
          <w:rFonts w:ascii="Times New Roman" w:hAnsi="Times New Roman"/>
          <w:sz w:val="28"/>
          <w:szCs w:val="28"/>
        </w:rPr>
        <w:t xml:space="preserve">не в полной мере </w:t>
      </w:r>
      <w:r w:rsidRPr="007B6493">
        <w:rPr>
          <w:rFonts w:ascii="Times New Roman" w:hAnsi="Times New Roman"/>
          <w:sz w:val="28"/>
          <w:szCs w:val="28"/>
        </w:rPr>
        <w:t>правильно выполняет указанные манипуляции, то это часто приводит к спайкам и возникновению множественных линий</w:t>
      </w:r>
      <w:r w:rsidR="00352EA7" w:rsidRPr="007B6493">
        <w:rPr>
          <w:rFonts w:ascii="Times New Roman" w:hAnsi="Times New Roman"/>
          <w:sz w:val="28"/>
          <w:szCs w:val="28"/>
        </w:rPr>
        <w:t xml:space="preserve"> </w:t>
      </w:r>
      <w:r w:rsidRPr="007B6493">
        <w:rPr>
          <w:rFonts w:ascii="Times New Roman" w:hAnsi="Times New Roman"/>
          <w:sz w:val="28"/>
          <w:szCs w:val="28"/>
        </w:rPr>
        <w:fldChar w:fldCharType="begin" w:fldLock="1"/>
      </w:r>
      <w:r w:rsidR="00A0010C" w:rsidRPr="007B6493">
        <w:rPr>
          <w:rFonts w:ascii="Times New Roman" w:hAnsi="Times New Roman"/>
          <w:sz w:val="28"/>
          <w:szCs w:val="28"/>
          <w:lang w:val="en-US"/>
        </w:rPr>
        <w:instrText>ADDIN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CSL</w:instrText>
      </w:r>
      <w:r w:rsidR="00A0010C" w:rsidRPr="007B6493">
        <w:rPr>
          <w:rFonts w:ascii="Times New Roman" w:hAnsi="Times New Roman"/>
          <w:sz w:val="28"/>
          <w:szCs w:val="28"/>
        </w:rPr>
        <w:instrText>_</w:instrText>
      </w:r>
      <w:r w:rsidR="00A0010C" w:rsidRPr="007B6493">
        <w:rPr>
          <w:rFonts w:ascii="Times New Roman" w:hAnsi="Times New Roman"/>
          <w:sz w:val="28"/>
          <w:szCs w:val="28"/>
          <w:lang w:val="en-US"/>
        </w:rPr>
        <w:instrText>CITATION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citationItems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id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ITEM</w:instrText>
      </w:r>
      <w:r w:rsidR="00A0010C" w:rsidRPr="007B6493">
        <w:rPr>
          <w:rFonts w:ascii="Times New Roman" w:hAnsi="Times New Roman"/>
          <w:sz w:val="28"/>
          <w:szCs w:val="28"/>
        </w:rPr>
        <w:instrText>-1","</w:instrText>
      </w:r>
      <w:r w:rsidR="00A0010C" w:rsidRPr="007B6493">
        <w:rPr>
          <w:rFonts w:ascii="Times New Roman" w:hAnsi="Times New Roman"/>
          <w:sz w:val="28"/>
          <w:szCs w:val="28"/>
          <w:lang w:val="en-US"/>
        </w:rPr>
        <w:instrText>itemData</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DOI</w:instrText>
      </w:r>
      <w:r w:rsidR="00A0010C" w:rsidRPr="007B6493">
        <w:rPr>
          <w:rFonts w:ascii="Times New Roman" w:hAnsi="Times New Roman"/>
          <w:sz w:val="28"/>
          <w:szCs w:val="28"/>
        </w:rPr>
        <w:instrText>":"10.1097/</w:instrText>
      </w:r>
      <w:r w:rsidR="00A0010C" w:rsidRPr="007B6493">
        <w:rPr>
          <w:rFonts w:ascii="Times New Roman" w:hAnsi="Times New Roman"/>
          <w:sz w:val="28"/>
          <w:szCs w:val="28"/>
          <w:lang w:val="en-US"/>
        </w:rPr>
        <w:instrText>PRS</w:instrText>
      </w:r>
      <w:r w:rsidR="00A0010C" w:rsidRPr="007B6493">
        <w:rPr>
          <w:rFonts w:ascii="Times New Roman" w:hAnsi="Times New Roman"/>
          <w:sz w:val="28"/>
          <w:szCs w:val="28"/>
        </w:rPr>
        <w:instrText>.0</w:instrText>
      </w:r>
      <w:r w:rsidR="00A0010C" w:rsidRPr="007B6493">
        <w:rPr>
          <w:rFonts w:ascii="Times New Roman" w:hAnsi="Times New Roman"/>
          <w:sz w:val="28"/>
          <w:szCs w:val="28"/>
          <w:lang w:val="en-US"/>
        </w:rPr>
        <w:instrText>b</w:instrText>
      </w:r>
      <w:r w:rsidR="00A0010C" w:rsidRPr="007B6493">
        <w:rPr>
          <w:rFonts w:ascii="Times New Roman" w:hAnsi="Times New Roman"/>
          <w:sz w:val="28"/>
          <w:szCs w:val="28"/>
        </w:rPr>
        <w:instrText>013</w:instrText>
      </w:r>
      <w:r w:rsidR="00A0010C" w:rsidRPr="007B6493">
        <w:rPr>
          <w:rFonts w:ascii="Times New Roman" w:hAnsi="Times New Roman"/>
          <w:sz w:val="28"/>
          <w:szCs w:val="28"/>
          <w:lang w:val="en-US"/>
        </w:rPr>
        <w:instrText>e</w:instrText>
      </w:r>
      <w:r w:rsidR="00A0010C" w:rsidRPr="007B6493">
        <w:rPr>
          <w:rFonts w:ascii="Times New Roman" w:hAnsi="Times New Roman"/>
          <w:sz w:val="28"/>
          <w:szCs w:val="28"/>
        </w:rPr>
        <w:instrText>318205</w:instrText>
      </w:r>
      <w:r w:rsidR="00A0010C" w:rsidRPr="007B6493">
        <w:rPr>
          <w:rFonts w:ascii="Times New Roman" w:hAnsi="Times New Roman"/>
          <w:sz w:val="28"/>
          <w:szCs w:val="28"/>
          <w:lang w:val="en-US"/>
        </w:rPr>
        <w:instrText>f</w:instrText>
      </w:r>
      <w:r w:rsidR="00A0010C" w:rsidRPr="007B6493">
        <w:rPr>
          <w:rFonts w:ascii="Times New Roman" w:hAnsi="Times New Roman"/>
          <w:sz w:val="28"/>
          <w:szCs w:val="28"/>
        </w:rPr>
        <w:instrText>32</w:instrText>
      </w:r>
      <w:r w:rsidR="00A0010C" w:rsidRPr="007B6493">
        <w:rPr>
          <w:rFonts w:ascii="Times New Roman" w:hAnsi="Times New Roman"/>
          <w:sz w:val="28"/>
          <w:szCs w:val="28"/>
          <w:lang w:val="en-US"/>
        </w:rPr>
        <w:instrText>b</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ISSN</w:instrText>
      </w:r>
      <w:r w:rsidR="00A0010C" w:rsidRPr="007B6493">
        <w:rPr>
          <w:rFonts w:ascii="Times New Roman" w:hAnsi="Times New Roman"/>
          <w:sz w:val="28"/>
          <w:szCs w:val="28"/>
        </w:rPr>
        <w:instrText>":"00321052","</w:instrText>
      </w:r>
      <w:r w:rsidR="00A0010C" w:rsidRPr="007B6493">
        <w:rPr>
          <w:rFonts w:ascii="Times New Roman" w:hAnsi="Times New Roman"/>
          <w:sz w:val="28"/>
          <w:szCs w:val="28"/>
          <w:lang w:val="en-US"/>
        </w:rPr>
        <w:instrText>PMID</w:instrText>
      </w:r>
      <w:r w:rsidR="00A0010C" w:rsidRPr="007B6493">
        <w:rPr>
          <w:rFonts w:ascii="Times New Roman" w:hAnsi="Times New Roman"/>
          <w:sz w:val="28"/>
          <w:szCs w:val="28"/>
        </w:rPr>
        <w:instrText>":"21364433","</w:instrText>
      </w:r>
      <w:r w:rsidR="00A0010C" w:rsidRPr="007B6493">
        <w:rPr>
          <w:rFonts w:ascii="Times New Roman" w:hAnsi="Times New Roman"/>
          <w:sz w:val="28"/>
          <w:szCs w:val="28"/>
          <w:lang w:val="en-US"/>
        </w:rPr>
        <w:instrText>abstract</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Background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Unwanted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multiple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upper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eyelid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folds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may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occur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after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various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blepharoplasty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procedures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used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Asian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double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eyelid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surgery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These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multiple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lines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are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caused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adhesions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that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may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occur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after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inappropriate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manipulation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during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blepharoplasty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Correction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difficult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cases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multiple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reoperations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because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adhesions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such</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cases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are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severe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insufficient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amount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tissue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remains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reconstruction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Methods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authors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divided</w:instrText>
      </w:r>
      <w:r w:rsidR="00A0010C" w:rsidRPr="007B6493">
        <w:rPr>
          <w:rFonts w:ascii="Times New Roman" w:hAnsi="Times New Roman"/>
          <w:sz w:val="28"/>
          <w:szCs w:val="28"/>
        </w:rPr>
        <w:instrText xml:space="preserve"> 62 </w:instrText>
      </w:r>
      <w:r w:rsidR="00A0010C" w:rsidRPr="007B6493">
        <w:rPr>
          <w:rFonts w:ascii="Times New Roman" w:hAnsi="Times New Roman"/>
          <w:sz w:val="28"/>
          <w:szCs w:val="28"/>
          <w:lang w:val="en-US"/>
        </w:rPr>
        <w:instrText>patients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into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three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groups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Patients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group</w:instrText>
      </w:r>
      <w:r w:rsidR="00A0010C" w:rsidRPr="007B6493">
        <w:rPr>
          <w:rFonts w:ascii="Times New Roman" w:hAnsi="Times New Roman"/>
          <w:sz w:val="28"/>
          <w:szCs w:val="28"/>
        </w:rPr>
        <w:instrText xml:space="preserve"> 1 </w:instrText>
      </w:r>
      <w:r w:rsidR="00A0010C" w:rsidRPr="007B6493">
        <w:rPr>
          <w:rFonts w:ascii="Times New Roman" w:hAnsi="Times New Roman"/>
          <w:sz w:val="28"/>
          <w:szCs w:val="28"/>
          <w:lang w:val="en-US"/>
        </w:rPr>
        <w:instrText>developed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lines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reasons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unrelated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eyelid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surgery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those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group</w:instrText>
      </w:r>
      <w:r w:rsidR="00A0010C" w:rsidRPr="007B6493">
        <w:rPr>
          <w:rFonts w:ascii="Times New Roman" w:hAnsi="Times New Roman"/>
          <w:sz w:val="28"/>
          <w:szCs w:val="28"/>
        </w:rPr>
        <w:instrText xml:space="preserve"> 2 </w:instrText>
      </w:r>
      <w:r w:rsidR="00A0010C" w:rsidRPr="007B6493">
        <w:rPr>
          <w:rFonts w:ascii="Times New Roman" w:hAnsi="Times New Roman"/>
          <w:sz w:val="28"/>
          <w:szCs w:val="28"/>
          <w:lang w:val="en-US"/>
        </w:rPr>
        <w:instrText>developed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lines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after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blepharoplasty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those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group</w:instrText>
      </w:r>
      <w:r w:rsidR="00A0010C" w:rsidRPr="007B6493">
        <w:rPr>
          <w:rFonts w:ascii="Times New Roman" w:hAnsi="Times New Roman"/>
          <w:sz w:val="28"/>
          <w:szCs w:val="28"/>
        </w:rPr>
        <w:instrText xml:space="preserve"> 3 </w:instrText>
      </w:r>
      <w:r w:rsidR="00A0010C" w:rsidRPr="007B6493">
        <w:rPr>
          <w:rFonts w:ascii="Times New Roman" w:hAnsi="Times New Roman"/>
          <w:sz w:val="28"/>
          <w:szCs w:val="28"/>
          <w:lang w:val="en-US"/>
        </w:rPr>
        <w:instrText>developed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lines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after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secondary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operations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After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skin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incision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authors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performed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complete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dissection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release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scar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tissue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authors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augmented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preorbital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area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using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eyelid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tissues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such</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orbicularis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oculi</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muscle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orbital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fat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prevent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readhesion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orbicularis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oculi</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levator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muscles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severe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cases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unwanted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creases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were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prevented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rolling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orbicularis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oculi</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muscle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attaching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thick</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piece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tape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problem</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area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after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surgery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Results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w:instrText>
      </w:r>
      <w:r w:rsidR="00A0010C" w:rsidRPr="007B6493">
        <w:rPr>
          <w:rFonts w:ascii="Times New Roman" w:hAnsi="Times New Roman"/>
          <w:sz w:val="28"/>
          <w:szCs w:val="28"/>
        </w:rPr>
        <w:instrText xml:space="preserve"> 57 </w:instrText>
      </w:r>
      <w:r w:rsidR="00A0010C" w:rsidRPr="007B6493">
        <w:rPr>
          <w:rFonts w:ascii="Times New Roman" w:hAnsi="Times New Roman"/>
          <w:sz w:val="28"/>
          <w:szCs w:val="28"/>
          <w:lang w:val="en-US"/>
        </w:rPr>
        <w:instrText>patients</w:instrText>
      </w:r>
      <w:r w:rsidR="00A0010C" w:rsidRPr="007B6493">
        <w:rPr>
          <w:rFonts w:ascii="Times New Roman" w:hAnsi="Times New Roman"/>
          <w:sz w:val="28"/>
          <w:szCs w:val="28"/>
        </w:rPr>
        <w:instrText xml:space="preserve"> (92 </w:instrText>
      </w:r>
      <w:r w:rsidR="00A0010C" w:rsidRPr="007B6493">
        <w:rPr>
          <w:rFonts w:ascii="Times New Roman" w:hAnsi="Times New Roman"/>
          <w:sz w:val="28"/>
          <w:szCs w:val="28"/>
          <w:lang w:val="en-US"/>
        </w:rPr>
        <w:instrText>percent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unwanted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lines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disappeared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completely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Five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patients</w:instrText>
      </w:r>
      <w:r w:rsidR="00A0010C" w:rsidRPr="007B6493">
        <w:rPr>
          <w:rFonts w:ascii="Times New Roman" w:hAnsi="Times New Roman"/>
          <w:sz w:val="28"/>
          <w:szCs w:val="28"/>
        </w:rPr>
        <w:instrText xml:space="preserve"> (8 </w:instrText>
      </w:r>
      <w:r w:rsidR="00A0010C" w:rsidRPr="007B6493">
        <w:rPr>
          <w:rFonts w:ascii="Times New Roman" w:hAnsi="Times New Roman"/>
          <w:sz w:val="28"/>
          <w:szCs w:val="28"/>
          <w:lang w:val="en-US"/>
        </w:rPr>
        <w:instrText>percent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experienced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recurrence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lines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but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these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lines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were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successfully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corrected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reoperation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All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cases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with</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recurrence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were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groups</w:instrText>
      </w:r>
      <w:r w:rsidR="00A0010C" w:rsidRPr="007B6493">
        <w:rPr>
          <w:rFonts w:ascii="Times New Roman" w:hAnsi="Times New Roman"/>
          <w:sz w:val="28"/>
          <w:szCs w:val="28"/>
        </w:rPr>
        <w:instrText xml:space="preserve"> 2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3, </w:instrText>
      </w:r>
      <w:r w:rsidR="00A0010C" w:rsidRPr="007B6493">
        <w:rPr>
          <w:rFonts w:ascii="Times New Roman" w:hAnsi="Times New Roman"/>
          <w:sz w:val="28"/>
          <w:szCs w:val="28"/>
          <w:lang w:val="en-US"/>
        </w:rPr>
        <w:instrText>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which</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adhesions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were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very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severe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Conclusions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most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important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factors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correction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unwanted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multiple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fold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lines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are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accurate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dissection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maintenance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sufficient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tissue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prevention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readhesion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between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skin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levator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using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other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soft</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tissue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augmentation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method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can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provide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very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satisfactory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results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even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severe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cases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Copyright</w:instrText>
      </w:r>
      <w:r w:rsidR="00A0010C" w:rsidRPr="007B6493">
        <w:rPr>
          <w:rFonts w:ascii="Times New Roman" w:hAnsi="Times New Roman"/>
          <w:sz w:val="28"/>
          <w:szCs w:val="28"/>
        </w:rPr>
        <w:instrText xml:space="preserve"> © 2011 </w:instrText>
      </w:r>
      <w:r w:rsidR="00A0010C" w:rsidRPr="007B6493">
        <w:rPr>
          <w:rFonts w:ascii="Times New Roman" w:hAnsi="Times New Roman"/>
          <w:sz w:val="28"/>
          <w:szCs w:val="28"/>
          <w:lang w:val="en-US"/>
        </w:rPr>
        <w:instrText>by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American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Society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Plastic</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Surgeons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author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family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Lew</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given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Dae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Hyun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names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false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suffix</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family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Kang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given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Jong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Hwa</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names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false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suffix</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family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Cho</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given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Chang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names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false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suffix</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container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title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Plastic</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Reconstructive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Surgery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id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ITEM</w:instrText>
      </w:r>
      <w:r w:rsidR="00A0010C" w:rsidRPr="007B6493">
        <w:rPr>
          <w:rFonts w:ascii="Times New Roman" w:hAnsi="Times New Roman"/>
          <w:sz w:val="28"/>
          <w:szCs w:val="28"/>
        </w:rPr>
        <w:instrText>-1","</w:instrText>
      </w:r>
      <w:r w:rsidR="00A0010C" w:rsidRPr="007B6493">
        <w:rPr>
          <w:rFonts w:ascii="Times New Roman" w:hAnsi="Times New Roman"/>
          <w:sz w:val="28"/>
          <w:szCs w:val="28"/>
          <w:lang w:val="en-US"/>
        </w:rPr>
        <w:instrText>issue</w:instrText>
      </w:r>
      <w:r w:rsidR="00A0010C" w:rsidRPr="007B6493">
        <w:rPr>
          <w:rFonts w:ascii="Times New Roman" w:hAnsi="Times New Roman"/>
          <w:sz w:val="28"/>
          <w:szCs w:val="28"/>
        </w:rPr>
        <w:instrText>":"3","</w:instrText>
      </w:r>
      <w:r w:rsidR="00A0010C" w:rsidRPr="007B6493">
        <w:rPr>
          <w:rFonts w:ascii="Times New Roman" w:hAnsi="Times New Roman"/>
          <w:sz w:val="28"/>
          <w:szCs w:val="28"/>
          <w:lang w:val="en-US"/>
        </w:rPr>
        <w:instrText>issued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date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parts</w:instrText>
      </w:r>
      <w:r w:rsidR="00A0010C" w:rsidRPr="007B6493">
        <w:rPr>
          <w:rFonts w:ascii="Times New Roman" w:hAnsi="Times New Roman"/>
          <w:sz w:val="28"/>
          <w:szCs w:val="28"/>
        </w:rPr>
        <w:instrText>":[["2011","3"]]},"</w:instrText>
      </w:r>
      <w:r w:rsidR="00A0010C" w:rsidRPr="007B6493">
        <w:rPr>
          <w:rFonts w:ascii="Times New Roman" w:hAnsi="Times New Roman"/>
          <w:sz w:val="28"/>
          <w:szCs w:val="28"/>
          <w:lang w:val="en-US"/>
        </w:rPr>
        <w:instrText>page</w:instrText>
      </w:r>
      <w:r w:rsidR="00A0010C" w:rsidRPr="007B6493">
        <w:rPr>
          <w:rFonts w:ascii="Times New Roman" w:hAnsi="Times New Roman"/>
          <w:sz w:val="28"/>
          <w:szCs w:val="28"/>
        </w:rPr>
        <w:instrText>":"1323-1331","</w:instrText>
      </w:r>
      <w:r w:rsidR="00A0010C" w:rsidRPr="007B6493">
        <w:rPr>
          <w:rFonts w:ascii="Times New Roman" w:hAnsi="Times New Roman"/>
          <w:sz w:val="28"/>
          <w:szCs w:val="28"/>
          <w:lang w:val="en-US"/>
        </w:rPr>
        <w:instrText>title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Surgical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correction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multiple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upper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eyelid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folds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East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Asians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type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journal</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volume</w:instrText>
      </w:r>
      <w:r w:rsidR="00A0010C" w:rsidRPr="007B6493">
        <w:rPr>
          <w:rFonts w:ascii="Times New Roman" w:hAnsi="Times New Roman"/>
          <w:sz w:val="28"/>
          <w:szCs w:val="28"/>
        </w:rPr>
        <w:instrText>":"127"},"</w:instrText>
      </w:r>
      <w:r w:rsidR="00A0010C" w:rsidRPr="007B6493">
        <w:rPr>
          <w:rFonts w:ascii="Times New Roman" w:hAnsi="Times New Roman"/>
          <w:sz w:val="28"/>
          <w:szCs w:val="28"/>
          <w:lang w:val="en-US"/>
        </w:rPr>
        <w:instrText>uris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http</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www</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mendeley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com</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documents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uuid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bb</w:instrText>
      </w:r>
      <w:r w:rsidR="00A0010C" w:rsidRPr="007B6493">
        <w:rPr>
          <w:rFonts w:ascii="Times New Roman" w:hAnsi="Times New Roman"/>
          <w:sz w:val="28"/>
          <w:szCs w:val="28"/>
        </w:rPr>
        <w:instrText>59</w:instrText>
      </w:r>
      <w:r w:rsidR="00A0010C" w:rsidRPr="007B6493">
        <w:rPr>
          <w:rFonts w:ascii="Times New Roman" w:hAnsi="Times New Roman"/>
          <w:sz w:val="28"/>
          <w:szCs w:val="28"/>
          <w:lang w:val="en-US"/>
        </w:rPr>
        <w:instrText>fc</w:instrText>
      </w:r>
      <w:r w:rsidR="00A0010C" w:rsidRPr="007B6493">
        <w:rPr>
          <w:rFonts w:ascii="Times New Roman" w:hAnsi="Times New Roman"/>
          <w:sz w:val="28"/>
          <w:szCs w:val="28"/>
        </w:rPr>
        <w:instrText>11-</w:instrText>
      </w:r>
      <w:r w:rsidR="00A0010C" w:rsidRPr="007B6493">
        <w:rPr>
          <w:rFonts w:ascii="Times New Roman" w:hAnsi="Times New Roman"/>
          <w:sz w:val="28"/>
          <w:szCs w:val="28"/>
          <w:lang w:val="en-US"/>
        </w:rPr>
        <w:instrText>f</w:instrText>
      </w:r>
      <w:r w:rsidR="00A0010C" w:rsidRPr="007B6493">
        <w:rPr>
          <w:rFonts w:ascii="Times New Roman" w:hAnsi="Times New Roman"/>
          <w:sz w:val="28"/>
          <w:szCs w:val="28"/>
        </w:rPr>
        <w:instrText>230-3</w:instrText>
      </w:r>
      <w:r w:rsidR="00A0010C" w:rsidRPr="007B6493">
        <w:rPr>
          <w:rFonts w:ascii="Times New Roman" w:hAnsi="Times New Roman"/>
          <w:sz w:val="28"/>
          <w:szCs w:val="28"/>
          <w:lang w:val="en-US"/>
        </w:rPr>
        <w:instrText>c</w:instrText>
      </w:r>
      <w:r w:rsidR="00A0010C" w:rsidRPr="007B6493">
        <w:rPr>
          <w:rFonts w:ascii="Times New Roman" w:hAnsi="Times New Roman"/>
          <w:sz w:val="28"/>
          <w:szCs w:val="28"/>
        </w:rPr>
        <w:instrText>1</w:instrText>
      </w:r>
      <w:r w:rsidR="00A0010C" w:rsidRPr="007B6493">
        <w:rPr>
          <w:rFonts w:ascii="Times New Roman" w:hAnsi="Times New Roman"/>
          <w:sz w:val="28"/>
          <w:szCs w:val="28"/>
          <w:lang w:val="en-US"/>
        </w:rPr>
        <w:instrText>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beb</w:instrText>
      </w:r>
      <w:r w:rsidR="00A0010C" w:rsidRPr="007B6493">
        <w:rPr>
          <w:rFonts w:ascii="Times New Roman" w:hAnsi="Times New Roman"/>
          <w:sz w:val="28"/>
          <w:szCs w:val="28"/>
        </w:rPr>
        <w:instrText>3-</w:instrText>
      </w:r>
      <w:r w:rsidR="00A0010C" w:rsidRPr="007B6493">
        <w:rPr>
          <w:rFonts w:ascii="Times New Roman" w:hAnsi="Times New Roman"/>
          <w:sz w:val="28"/>
          <w:szCs w:val="28"/>
          <w:lang w:val="en-US"/>
        </w:rPr>
        <w:instrText>d</w:instrText>
      </w:r>
      <w:r w:rsidR="00A0010C" w:rsidRPr="007B6493">
        <w:rPr>
          <w:rFonts w:ascii="Times New Roman" w:hAnsi="Times New Roman"/>
          <w:sz w:val="28"/>
          <w:szCs w:val="28"/>
        </w:rPr>
        <w:instrText>45</w:instrText>
      </w:r>
      <w:r w:rsidR="00A0010C" w:rsidRPr="007B6493">
        <w:rPr>
          <w:rFonts w:ascii="Times New Roman" w:hAnsi="Times New Roman"/>
          <w:sz w:val="28"/>
          <w:szCs w:val="28"/>
          <w:lang w:val="en-US"/>
        </w:rPr>
        <w:instrText>b</w:instrText>
      </w:r>
      <w:r w:rsidR="00A0010C" w:rsidRPr="007B6493">
        <w:rPr>
          <w:rFonts w:ascii="Times New Roman" w:hAnsi="Times New Roman"/>
          <w:sz w:val="28"/>
          <w:szCs w:val="28"/>
        </w:rPr>
        <w:instrText>4</w:instrText>
      </w:r>
      <w:r w:rsidR="00A0010C" w:rsidRPr="007B6493">
        <w:rPr>
          <w:rFonts w:ascii="Times New Roman" w:hAnsi="Times New Roman"/>
          <w:sz w:val="28"/>
          <w:szCs w:val="28"/>
          <w:lang w:val="en-US"/>
        </w:rPr>
        <w:instrText>e</w:instrText>
      </w:r>
      <w:r w:rsidR="00A0010C" w:rsidRPr="007B6493">
        <w:rPr>
          <w:rFonts w:ascii="Times New Roman" w:hAnsi="Times New Roman"/>
          <w:sz w:val="28"/>
          <w:szCs w:val="28"/>
        </w:rPr>
        <w:instrText>160</w:instrText>
      </w:r>
      <w:r w:rsidR="00A0010C" w:rsidRPr="007B6493">
        <w:rPr>
          <w:rFonts w:ascii="Times New Roman" w:hAnsi="Times New Roman"/>
          <w:sz w:val="28"/>
          <w:szCs w:val="28"/>
          <w:lang w:val="en-US"/>
        </w:rPr>
        <w:instrText>acf</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mendeley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formattedCitation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Lew</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Kang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Cho</w:instrText>
      </w:r>
      <w:r w:rsidR="00A0010C" w:rsidRPr="007B6493">
        <w:rPr>
          <w:rFonts w:ascii="Times New Roman" w:hAnsi="Times New Roman"/>
          <w:sz w:val="28"/>
          <w:szCs w:val="28"/>
        </w:rPr>
        <w:instrText>, 2011]","</w:instrText>
      </w:r>
      <w:r w:rsidR="00A0010C" w:rsidRPr="007B6493">
        <w:rPr>
          <w:rFonts w:ascii="Times New Roman" w:hAnsi="Times New Roman"/>
          <w:sz w:val="28"/>
          <w:szCs w:val="28"/>
          <w:lang w:val="en-US"/>
        </w:rPr>
        <w:instrText>manualFormatting</w:instrText>
      </w:r>
      <w:r w:rsidR="00A0010C" w:rsidRPr="007B6493">
        <w:rPr>
          <w:rFonts w:ascii="Times New Roman" w:hAnsi="Times New Roman"/>
          <w:sz w:val="28"/>
          <w:szCs w:val="28"/>
        </w:rPr>
        <w:instrText>":"[153]","</w:instrText>
      </w:r>
      <w:r w:rsidR="00A0010C" w:rsidRPr="007B6493">
        <w:rPr>
          <w:rFonts w:ascii="Times New Roman" w:hAnsi="Times New Roman"/>
          <w:sz w:val="28"/>
          <w:szCs w:val="28"/>
          <w:lang w:val="en-US"/>
        </w:rPr>
        <w:instrText>plainTextFormattedCitation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Lew</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Kang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Cho</w:instrText>
      </w:r>
      <w:r w:rsidR="00A0010C" w:rsidRPr="007B6493">
        <w:rPr>
          <w:rFonts w:ascii="Times New Roman" w:hAnsi="Times New Roman"/>
          <w:sz w:val="28"/>
          <w:szCs w:val="28"/>
        </w:rPr>
        <w:instrText>, 2011]","</w:instrText>
      </w:r>
      <w:r w:rsidR="00A0010C" w:rsidRPr="007B6493">
        <w:rPr>
          <w:rFonts w:ascii="Times New Roman" w:hAnsi="Times New Roman"/>
          <w:sz w:val="28"/>
          <w:szCs w:val="28"/>
          <w:lang w:val="en-US"/>
        </w:rPr>
        <w:instrText>previouslyFormattedCitation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Lew</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Kang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Cho</w:instrText>
      </w:r>
      <w:r w:rsidR="00A0010C" w:rsidRPr="007B6493">
        <w:rPr>
          <w:rFonts w:ascii="Times New Roman" w:hAnsi="Times New Roman"/>
          <w:sz w:val="28"/>
          <w:szCs w:val="28"/>
        </w:rPr>
        <w:instrText>, 2011]"},"</w:instrText>
      </w:r>
      <w:r w:rsidR="00A0010C" w:rsidRPr="007B6493">
        <w:rPr>
          <w:rFonts w:ascii="Times New Roman" w:hAnsi="Times New Roman"/>
          <w:sz w:val="28"/>
          <w:szCs w:val="28"/>
          <w:lang w:val="en-US"/>
        </w:rPr>
        <w:instrText>properties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noteIndex</w:instrText>
      </w:r>
      <w:r w:rsidR="00A0010C" w:rsidRPr="007B6493">
        <w:rPr>
          <w:rFonts w:ascii="Times New Roman" w:hAnsi="Times New Roman"/>
          <w:sz w:val="28"/>
          <w:szCs w:val="28"/>
        </w:rPr>
        <w:instrText>":0},"</w:instrText>
      </w:r>
      <w:r w:rsidR="00A0010C" w:rsidRPr="007B6493">
        <w:rPr>
          <w:rFonts w:ascii="Times New Roman" w:hAnsi="Times New Roman"/>
          <w:sz w:val="28"/>
          <w:szCs w:val="28"/>
          <w:lang w:val="en-US"/>
        </w:rPr>
        <w:instrText>schema</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https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github</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com</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style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language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schema</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raw</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master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csl</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json</w:instrText>
      </w:r>
      <w:r w:rsidR="00A0010C" w:rsidRPr="007B6493">
        <w:rPr>
          <w:rFonts w:ascii="Times New Roman" w:hAnsi="Times New Roman"/>
          <w:sz w:val="28"/>
          <w:szCs w:val="28"/>
        </w:rPr>
        <w:instrText>"}</w:instrText>
      </w:r>
      <w:r w:rsidRPr="007B6493">
        <w:rPr>
          <w:rFonts w:ascii="Times New Roman" w:hAnsi="Times New Roman"/>
          <w:sz w:val="28"/>
          <w:szCs w:val="28"/>
        </w:rPr>
        <w:fldChar w:fldCharType="separate"/>
      </w:r>
      <w:r w:rsidRPr="007B6493">
        <w:rPr>
          <w:rFonts w:ascii="Times New Roman" w:hAnsi="Times New Roman"/>
          <w:noProof/>
          <w:sz w:val="28"/>
          <w:szCs w:val="28"/>
        </w:rPr>
        <w:t>[</w:t>
      </w:r>
      <w:r w:rsidR="00352EA7" w:rsidRPr="007B6493">
        <w:rPr>
          <w:rFonts w:ascii="Times New Roman" w:hAnsi="Times New Roman"/>
          <w:noProof/>
          <w:sz w:val="28"/>
          <w:szCs w:val="28"/>
        </w:rPr>
        <w:t>15</w:t>
      </w:r>
      <w:r w:rsidR="00412884" w:rsidRPr="007B6493">
        <w:rPr>
          <w:rFonts w:ascii="Times New Roman" w:hAnsi="Times New Roman"/>
          <w:noProof/>
          <w:sz w:val="28"/>
          <w:szCs w:val="28"/>
        </w:rPr>
        <w:t>5</w:t>
      </w:r>
      <w:r w:rsidRPr="007B6493">
        <w:rPr>
          <w:rFonts w:ascii="Times New Roman" w:hAnsi="Times New Roman"/>
          <w:noProof/>
          <w:sz w:val="28"/>
          <w:szCs w:val="28"/>
        </w:rPr>
        <w:t>]</w:t>
      </w:r>
      <w:r w:rsidRPr="007B6493">
        <w:rPr>
          <w:rFonts w:ascii="Times New Roman" w:hAnsi="Times New Roman"/>
          <w:sz w:val="28"/>
          <w:szCs w:val="28"/>
        </w:rPr>
        <w:fldChar w:fldCharType="end"/>
      </w:r>
      <w:r w:rsidRPr="007B6493">
        <w:rPr>
          <w:rFonts w:ascii="Times New Roman" w:hAnsi="Times New Roman"/>
          <w:sz w:val="28"/>
          <w:szCs w:val="28"/>
        </w:rPr>
        <w:t xml:space="preserve">. </w:t>
      </w:r>
    </w:p>
    <w:p w:rsidR="00DA5F55" w:rsidRPr="007B6493" w:rsidRDefault="00DA5F55" w:rsidP="007003AA">
      <w:pPr>
        <w:spacing w:before="240" w:after="0" w:line="240" w:lineRule="auto"/>
        <w:ind w:firstLine="567"/>
        <w:contextualSpacing/>
        <w:jc w:val="both"/>
        <w:rPr>
          <w:rFonts w:ascii="Times New Roman" w:hAnsi="Times New Roman"/>
          <w:sz w:val="28"/>
          <w:szCs w:val="28"/>
          <w:lang w:val="de-DE"/>
        </w:rPr>
      </w:pPr>
      <w:r w:rsidRPr="007B6493">
        <w:rPr>
          <w:rFonts w:ascii="Times New Roman" w:hAnsi="Times New Roman"/>
          <w:b/>
          <w:sz w:val="28"/>
          <w:szCs w:val="28"/>
        </w:rPr>
        <w:t>Ослабление</w:t>
      </w:r>
      <w:r w:rsidRPr="007B6493">
        <w:rPr>
          <w:rFonts w:ascii="Times New Roman" w:hAnsi="Times New Roman"/>
          <w:sz w:val="28"/>
          <w:szCs w:val="28"/>
        </w:rPr>
        <w:t xml:space="preserve"> или </w:t>
      </w:r>
      <w:r w:rsidRPr="007B6493">
        <w:rPr>
          <w:rFonts w:ascii="Times New Roman" w:hAnsi="Times New Roman"/>
          <w:b/>
          <w:sz w:val="28"/>
          <w:szCs w:val="28"/>
        </w:rPr>
        <w:t>исчезновение складки верхнего века</w:t>
      </w:r>
      <w:r w:rsidRPr="007B6493">
        <w:rPr>
          <w:rFonts w:ascii="Times New Roman" w:hAnsi="Times New Roman"/>
          <w:sz w:val="28"/>
          <w:szCs w:val="28"/>
        </w:rPr>
        <w:t>, описанные в работах  Kim, Y. W. и его соавторов</w:t>
      </w:r>
      <w:r w:rsidR="00825D53" w:rsidRPr="007B6493">
        <w:rPr>
          <w:rFonts w:ascii="Times New Roman" w:hAnsi="Times New Roman"/>
          <w:sz w:val="28"/>
          <w:szCs w:val="28"/>
        </w:rPr>
        <w:t>,</w:t>
      </w:r>
      <w:r w:rsidRPr="007B6493">
        <w:rPr>
          <w:rFonts w:ascii="Times New Roman" w:hAnsi="Times New Roman"/>
          <w:sz w:val="28"/>
          <w:szCs w:val="28"/>
        </w:rPr>
        <w:t xml:space="preserve"> встречаются до 3% случаев и зависят от качества наложения швов и от исполнения нитевой техники</w:t>
      </w:r>
      <w:r w:rsidR="00825D53" w:rsidRPr="007B6493">
        <w:rPr>
          <w:rFonts w:ascii="Times New Roman" w:hAnsi="Times New Roman"/>
          <w:sz w:val="28"/>
          <w:szCs w:val="28"/>
        </w:rPr>
        <w:t xml:space="preserve"> и </w:t>
      </w:r>
      <w:r w:rsidRPr="007B6493">
        <w:rPr>
          <w:rFonts w:ascii="Times New Roman" w:hAnsi="Times New Roman"/>
          <w:sz w:val="28"/>
          <w:szCs w:val="28"/>
        </w:rPr>
        <w:t xml:space="preserve">меньше зависят от самих хирургических манипуляций </w:t>
      </w:r>
      <w:r w:rsidRPr="007B6493">
        <w:rPr>
          <w:rFonts w:ascii="Times New Roman" w:hAnsi="Times New Roman"/>
          <w:sz w:val="28"/>
          <w:szCs w:val="28"/>
        </w:rPr>
        <w:fldChar w:fldCharType="begin" w:fldLock="1"/>
      </w:r>
      <w:r w:rsidR="00365B8F" w:rsidRPr="007B6493">
        <w:rPr>
          <w:rFonts w:ascii="Times New Roman" w:hAnsi="Times New Roman"/>
          <w:sz w:val="28"/>
          <w:szCs w:val="28"/>
        </w:rPr>
        <w:instrText>ADDIN CSL_CITATION {"citationItems":[{"id":"ITEM-1","itemData":{"DOI":"10.1097/00006534-200011000-00030","ISSN":"00321052","PMID":"11083574","abstract":"Oriental blepharoplasty, commonly known as a 'double eyelid operation,' is the most frequently practiced cosmetic procedure in Orientals, who have probably become more fold conscious because of social westernization and an influx of Caucasians into their society. Anatomically, the upper eyelids of an Oriental are considerably different from those of a white person, and nearly half of Orientals have single eyelids. When performing blepharoplasty, an appropriate design and operative technique must be carefully selected, taking into consideration the anatomical characteristics of Koreans to obtain an aesthetically pleasing result. However, the incidence of complications is high. Patients who are faced with unsatisfactory results are often perplexed by the fact that such a commonly performed procedure could have a very high rate of dissatisfaction and that an improvement is not easy. An unfavorable result need not imply a postoperative complication, but only that the result is not acceptable to the patient, whose goal may not be based on good aesthetic principles. The most common sources of dissatisfaction are postoperative asymmetry and high placement of the lid fold. From 1991 to 1998, secondary blepharoplasty was performed on 72 patients by slitting transversely, removing the multilaminated septal structures exposed to the previous operative scar, spreading the preaponeurotic fat that extruded, and removing the septal structures into a space where the scar was eliminated to prevent secondary adhesion. The average age of the patients was 26.5 years, and the average follow-up period was 2 years. No remarkable complication was encountered after operation with this method, and the desired aesthetic improvements were achieved in the majority of the patients.","author":[{"dropping-particle":"","family":"Kim","given":"Y. W.","non-dropping-particle":"","parse-names":false,"suffix":""},{"dropping-particle":"","family":"Park","given":"H. J.","non-dropping-particle":"","parse-names":false,"suffix":""},{"dropping-particle":"","family":"Kim","given":"S.","non-dropping-particle":"","parse-names":false,"suffix":""}],"container-title":"Plastic and Reconstructive Surgery","id":"ITEM-1","issue":"6","issued":{"date-parts":[["2000"]]},"page":"1399-1404","publisher":"Lippincott Williams and Wilkins","title":"Secondary correction of unsatisfactory blepharoplasty: Removing multilaminated septal structures and grafting of preaponeurotic fat","type":"article-journal","volume":"106"},"uris":["http://www.mendeley.com/documents/?uuid=da9ef194-bfe0-3a10-8db6-c5eb4bdff627"]}],"mendeley":{"formattedCitation":"[Kim, Park, Kim, 2000]","manualFormatting":"[7]","plainTextFormattedCitation":"[Kim, Park, Kim, 2000]","previouslyFormattedCitation":"[Kim, Park, Kim, 2000]"},"properties":{"noteIndex":0},"schema":"https://github.com/citation-style-language/schema/raw/master/csl-citation.json"}</w:instrText>
      </w:r>
      <w:r w:rsidRPr="007B6493">
        <w:rPr>
          <w:rFonts w:ascii="Times New Roman" w:hAnsi="Times New Roman"/>
          <w:sz w:val="28"/>
          <w:szCs w:val="28"/>
        </w:rPr>
        <w:fldChar w:fldCharType="separate"/>
      </w:r>
      <w:r w:rsidRPr="007B6493">
        <w:rPr>
          <w:rFonts w:ascii="Times New Roman" w:hAnsi="Times New Roman"/>
          <w:noProof/>
          <w:sz w:val="28"/>
          <w:szCs w:val="28"/>
        </w:rPr>
        <w:t>[</w:t>
      </w:r>
      <w:r w:rsidR="00352EA7" w:rsidRPr="007B6493">
        <w:rPr>
          <w:rFonts w:ascii="Times New Roman" w:hAnsi="Times New Roman"/>
          <w:noProof/>
          <w:sz w:val="28"/>
          <w:szCs w:val="28"/>
        </w:rPr>
        <w:t>7</w:t>
      </w:r>
      <w:r w:rsidR="00294C5C" w:rsidRPr="007B6493">
        <w:rPr>
          <w:rFonts w:ascii="Times New Roman" w:hAnsi="Times New Roman"/>
          <w:noProof/>
          <w:sz w:val="28"/>
          <w:szCs w:val="28"/>
        </w:rPr>
        <w:t>,с. 4</w:t>
      </w:r>
      <w:r w:rsidRPr="007B6493">
        <w:rPr>
          <w:rFonts w:ascii="Times New Roman" w:hAnsi="Times New Roman"/>
          <w:noProof/>
          <w:sz w:val="28"/>
          <w:szCs w:val="28"/>
        </w:rPr>
        <w:t>]</w:t>
      </w:r>
      <w:r w:rsidRPr="007B6493">
        <w:rPr>
          <w:rFonts w:ascii="Times New Roman" w:hAnsi="Times New Roman"/>
          <w:sz w:val="28"/>
          <w:szCs w:val="28"/>
        </w:rPr>
        <w:fldChar w:fldCharType="end"/>
      </w:r>
      <w:r w:rsidRPr="007B6493">
        <w:rPr>
          <w:rFonts w:ascii="Times New Roman" w:hAnsi="Times New Roman"/>
          <w:sz w:val="28"/>
          <w:szCs w:val="28"/>
        </w:rPr>
        <w:t>.  Использование рассасывающихся швов такж</w:t>
      </w:r>
      <w:r w:rsidR="00CF0E0B" w:rsidRPr="007B6493">
        <w:rPr>
          <w:rFonts w:ascii="Times New Roman" w:hAnsi="Times New Roman"/>
          <w:sz w:val="28"/>
          <w:szCs w:val="28"/>
        </w:rPr>
        <w:t>е приводит к данному осложнению</w:t>
      </w:r>
      <w:r w:rsidRPr="007B6493">
        <w:rPr>
          <w:rFonts w:ascii="Times New Roman" w:hAnsi="Times New Roman"/>
          <w:sz w:val="28"/>
          <w:szCs w:val="28"/>
        </w:rPr>
        <w:t xml:space="preserve"> </w:t>
      </w:r>
      <w:r w:rsidRPr="007B6493">
        <w:rPr>
          <w:rFonts w:ascii="Times New Roman" w:hAnsi="Times New Roman"/>
          <w:sz w:val="28"/>
          <w:szCs w:val="28"/>
        </w:rPr>
        <w:fldChar w:fldCharType="begin" w:fldLock="1"/>
      </w:r>
      <w:r w:rsidR="00A0010C" w:rsidRPr="007B6493">
        <w:rPr>
          <w:rFonts w:ascii="Times New Roman" w:hAnsi="Times New Roman"/>
          <w:sz w:val="28"/>
          <w:szCs w:val="28"/>
          <w:lang w:val="de-DE"/>
        </w:rPr>
        <w:instrText>ADDIN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CSL</w:instrText>
      </w:r>
      <w:r w:rsidR="00A0010C" w:rsidRPr="007B6493">
        <w:rPr>
          <w:rFonts w:ascii="Times New Roman" w:hAnsi="Times New Roman"/>
          <w:sz w:val="28"/>
          <w:szCs w:val="28"/>
        </w:rPr>
        <w:instrText>_</w:instrText>
      </w:r>
      <w:r w:rsidR="00A0010C" w:rsidRPr="007B6493">
        <w:rPr>
          <w:rFonts w:ascii="Times New Roman" w:hAnsi="Times New Roman"/>
          <w:sz w:val="28"/>
          <w:szCs w:val="28"/>
          <w:lang w:val="de-DE"/>
        </w:rPr>
        <w:instrText>CITATION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citationItems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id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ITEM</w:instrText>
      </w:r>
      <w:r w:rsidR="00A0010C" w:rsidRPr="007B6493">
        <w:rPr>
          <w:rFonts w:ascii="Times New Roman" w:hAnsi="Times New Roman"/>
          <w:sz w:val="28"/>
          <w:szCs w:val="28"/>
        </w:rPr>
        <w:instrText>-1","</w:instrText>
      </w:r>
      <w:r w:rsidR="00A0010C" w:rsidRPr="007B6493">
        <w:rPr>
          <w:rFonts w:ascii="Times New Roman" w:hAnsi="Times New Roman"/>
          <w:sz w:val="28"/>
          <w:szCs w:val="28"/>
          <w:lang w:val="de-DE"/>
        </w:rPr>
        <w:instrText>itemData</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DOI</w:instrText>
      </w:r>
      <w:r w:rsidR="00A0010C" w:rsidRPr="007B6493">
        <w:rPr>
          <w:rFonts w:ascii="Times New Roman" w:hAnsi="Times New Roman"/>
          <w:sz w:val="28"/>
          <w:szCs w:val="28"/>
        </w:rPr>
        <w:instrText>":"10.1055/</w:instrText>
      </w:r>
      <w:r w:rsidR="00A0010C" w:rsidRPr="007B6493">
        <w:rPr>
          <w:rFonts w:ascii="Times New Roman" w:hAnsi="Times New Roman"/>
          <w:sz w:val="28"/>
          <w:szCs w:val="28"/>
          <w:lang w:val="de-DE"/>
        </w:rPr>
        <w:instrText>s</w:instrText>
      </w:r>
      <w:r w:rsidR="00A0010C" w:rsidRPr="007B6493">
        <w:rPr>
          <w:rFonts w:ascii="Times New Roman" w:hAnsi="Times New Roman"/>
          <w:sz w:val="28"/>
          <w:szCs w:val="28"/>
        </w:rPr>
        <w:instrText>-0029-1224798","</w:instrText>
      </w:r>
      <w:r w:rsidR="00A0010C" w:rsidRPr="007B6493">
        <w:rPr>
          <w:rFonts w:ascii="Times New Roman" w:hAnsi="Times New Roman"/>
          <w:sz w:val="28"/>
          <w:szCs w:val="28"/>
          <w:lang w:val="de-DE"/>
        </w:rPr>
        <w:instrText>ISSN</w:instrText>
      </w:r>
      <w:r w:rsidR="00A0010C" w:rsidRPr="007B6493">
        <w:rPr>
          <w:rFonts w:ascii="Times New Roman" w:hAnsi="Times New Roman"/>
          <w:sz w:val="28"/>
          <w:szCs w:val="28"/>
        </w:rPr>
        <w:instrText>":"1535-2188","</w:instrText>
      </w:r>
      <w:r w:rsidR="00A0010C" w:rsidRPr="007B6493">
        <w:rPr>
          <w:rFonts w:ascii="Times New Roman" w:hAnsi="Times New Roman"/>
          <w:sz w:val="28"/>
          <w:szCs w:val="28"/>
          <w:lang w:val="de-DE"/>
        </w:rPr>
        <w:instrText>abstract</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One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defining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features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between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an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individual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Asian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descent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someone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Western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descent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presence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an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upper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eyelid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crease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Approximately</w:instrText>
      </w:r>
      <w:r w:rsidR="00A0010C" w:rsidRPr="007B6493">
        <w:rPr>
          <w:rFonts w:ascii="Times New Roman" w:hAnsi="Times New Roman"/>
          <w:sz w:val="28"/>
          <w:szCs w:val="28"/>
        </w:rPr>
        <w:instrText xml:space="preserve"> 50% </w:instrText>
      </w:r>
      <w:r w:rsidR="00A0010C" w:rsidRPr="007B6493">
        <w:rPr>
          <w:rFonts w:ascii="Times New Roman" w:hAnsi="Times New Roman"/>
          <w:sz w:val="28"/>
          <w:szCs w:val="28"/>
          <w:lang w:val="de-DE"/>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Asians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do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not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have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an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upper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eyelid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crease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double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eyelid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operation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creation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supratarsal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crease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most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common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cosmetic</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procedure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requested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Asia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third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most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common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procedure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requested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by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Asian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Americans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this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comprehensive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article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we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explore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art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creating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an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eyelid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crease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individual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who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either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does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not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have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crease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has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an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indistinct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crease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We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will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review</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history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development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Asian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blepharoplasty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explain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anatomy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Asian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eyelid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how</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it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differs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from</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Caucasian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eyelid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clarify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how</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this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anatomy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then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translates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to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differences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external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appearance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two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main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schools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surgical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techniques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will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be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discussed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along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with</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pearls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pitfalls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personal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observations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author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family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Nguyen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given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Marilyn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non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parse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names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false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suffix</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family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Hsu</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given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Patrick</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non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parse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names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false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suffix</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family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Dinh</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given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Tue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non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parse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names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false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suffix</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container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title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Seminars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Plastic</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Surgery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id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ITEM</w:instrText>
      </w:r>
      <w:r w:rsidR="00A0010C" w:rsidRPr="007B6493">
        <w:rPr>
          <w:rFonts w:ascii="Times New Roman" w:hAnsi="Times New Roman"/>
          <w:sz w:val="28"/>
          <w:szCs w:val="28"/>
        </w:rPr>
        <w:instrText>-1","</w:instrText>
      </w:r>
      <w:r w:rsidR="00A0010C" w:rsidRPr="007B6493">
        <w:rPr>
          <w:rFonts w:ascii="Times New Roman" w:hAnsi="Times New Roman"/>
          <w:sz w:val="28"/>
          <w:szCs w:val="28"/>
          <w:lang w:val="de-DE"/>
        </w:rPr>
        <w:instrText>issue</w:instrText>
      </w:r>
      <w:r w:rsidR="00A0010C" w:rsidRPr="007B6493">
        <w:rPr>
          <w:rFonts w:ascii="Times New Roman" w:hAnsi="Times New Roman"/>
          <w:sz w:val="28"/>
          <w:szCs w:val="28"/>
        </w:rPr>
        <w:instrText>":"03","</w:instrText>
      </w:r>
      <w:r w:rsidR="00A0010C" w:rsidRPr="007B6493">
        <w:rPr>
          <w:rFonts w:ascii="Times New Roman" w:hAnsi="Times New Roman"/>
          <w:sz w:val="28"/>
          <w:szCs w:val="28"/>
          <w:lang w:val="de-DE"/>
        </w:rPr>
        <w:instrText>issued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date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parts</w:instrText>
      </w:r>
      <w:r w:rsidR="00A0010C" w:rsidRPr="007B6493">
        <w:rPr>
          <w:rFonts w:ascii="Times New Roman" w:hAnsi="Times New Roman"/>
          <w:sz w:val="28"/>
          <w:szCs w:val="28"/>
        </w:rPr>
        <w:instrText>":[["2009","8"]]},"</w:instrText>
      </w:r>
      <w:r w:rsidR="00A0010C" w:rsidRPr="007B6493">
        <w:rPr>
          <w:rFonts w:ascii="Times New Roman" w:hAnsi="Times New Roman"/>
          <w:sz w:val="28"/>
          <w:szCs w:val="28"/>
          <w:lang w:val="de-DE"/>
        </w:rPr>
        <w:instrText>page</w:instrText>
      </w:r>
      <w:r w:rsidR="00A0010C" w:rsidRPr="007B6493">
        <w:rPr>
          <w:rFonts w:ascii="Times New Roman" w:hAnsi="Times New Roman"/>
          <w:sz w:val="28"/>
          <w:szCs w:val="28"/>
        </w:rPr>
        <w:instrText>":"185-197","</w:instrText>
      </w:r>
      <w:r w:rsidR="00A0010C" w:rsidRPr="007B6493">
        <w:rPr>
          <w:rFonts w:ascii="Times New Roman" w:hAnsi="Times New Roman"/>
          <w:sz w:val="28"/>
          <w:szCs w:val="28"/>
          <w:lang w:val="de-DE"/>
        </w:rPr>
        <w:instrText>publisher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Georg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Thieme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Verlag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KG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title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Asian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Blepharoplasty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type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journal</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volume</w:instrText>
      </w:r>
      <w:r w:rsidR="00A0010C" w:rsidRPr="007B6493">
        <w:rPr>
          <w:rFonts w:ascii="Times New Roman" w:hAnsi="Times New Roman"/>
          <w:sz w:val="28"/>
          <w:szCs w:val="28"/>
        </w:rPr>
        <w:instrText>":"23"},"</w:instrText>
      </w:r>
      <w:r w:rsidR="00A0010C" w:rsidRPr="007B6493">
        <w:rPr>
          <w:rFonts w:ascii="Times New Roman" w:hAnsi="Times New Roman"/>
          <w:sz w:val="28"/>
          <w:szCs w:val="28"/>
          <w:lang w:val="de-DE"/>
        </w:rPr>
        <w:instrText>uris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http</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www</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mendeley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com</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documents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uuid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b</w:instrText>
      </w:r>
      <w:r w:rsidR="00A0010C" w:rsidRPr="007B6493">
        <w:rPr>
          <w:rFonts w:ascii="Times New Roman" w:hAnsi="Times New Roman"/>
          <w:sz w:val="28"/>
          <w:szCs w:val="28"/>
        </w:rPr>
        <w:instrText>9377</w:instrText>
      </w:r>
      <w:r w:rsidR="00A0010C" w:rsidRPr="007B6493">
        <w:rPr>
          <w:rFonts w:ascii="Times New Roman" w:hAnsi="Times New Roman"/>
          <w:sz w:val="28"/>
          <w:szCs w:val="28"/>
          <w:lang w:val="de-DE"/>
        </w:rPr>
        <w:instrText>cc</w:instrText>
      </w:r>
      <w:r w:rsidR="00A0010C" w:rsidRPr="007B6493">
        <w:rPr>
          <w:rFonts w:ascii="Times New Roman" w:hAnsi="Times New Roman"/>
          <w:sz w:val="28"/>
          <w:szCs w:val="28"/>
        </w:rPr>
        <w:instrText>4-164</w:instrText>
      </w:r>
      <w:r w:rsidR="00A0010C" w:rsidRPr="007B6493">
        <w:rPr>
          <w:rFonts w:ascii="Times New Roman" w:hAnsi="Times New Roman"/>
          <w:sz w:val="28"/>
          <w:szCs w:val="28"/>
          <w:lang w:val="de-DE"/>
        </w:rPr>
        <w:instrText>c</w:instrText>
      </w:r>
      <w:r w:rsidR="00A0010C" w:rsidRPr="007B6493">
        <w:rPr>
          <w:rFonts w:ascii="Times New Roman" w:hAnsi="Times New Roman"/>
          <w:sz w:val="28"/>
          <w:szCs w:val="28"/>
        </w:rPr>
        <w:instrText>-3</w:instrText>
      </w:r>
      <w:r w:rsidR="00A0010C" w:rsidRPr="007B6493">
        <w:rPr>
          <w:rFonts w:ascii="Times New Roman" w:hAnsi="Times New Roman"/>
          <w:sz w:val="28"/>
          <w:szCs w:val="28"/>
          <w:lang w:val="de-DE"/>
        </w:rPr>
        <w:instrText>cfa</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acd</w:instrText>
      </w:r>
      <w:r w:rsidR="00A0010C" w:rsidRPr="007B6493">
        <w:rPr>
          <w:rFonts w:ascii="Times New Roman" w:hAnsi="Times New Roman"/>
          <w:sz w:val="28"/>
          <w:szCs w:val="28"/>
        </w:rPr>
        <w:instrText>0-5</w:instrText>
      </w:r>
      <w:r w:rsidR="00A0010C" w:rsidRPr="007B6493">
        <w:rPr>
          <w:rFonts w:ascii="Times New Roman" w:hAnsi="Times New Roman"/>
          <w:sz w:val="28"/>
          <w:szCs w:val="28"/>
          <w:lang w:val="de-DE"/>
        </w:rPr>
        <w:instrText>bbdf</w:instrText>
      </w:r>
      <w:r w:rsidR="00A0010C" w:rsidRPr="007B6493">
        <w:rPr>
          <w:rFonts w:ascii="Times New Roman" w:hAnsi="Times New Roman"/>
          <w:sz w:val="28"/>
          <w:szCs w:val="28"/>
        </w:rPr>
        <w:instrText>79</w:instrText>
      </w:r>
      <w:r w:rsidR="00A0010C" w:rsidRPr="007B6493">
        <w:rPr>
          <w:rFonts w:ascii="Times New Roman" w:hAnsi="Times New Roman"/>
          <w:sz w:val="28"/>
          <w:szCs w:val="28"/>
          <w:lang w:val="de-DE"/>
        </w:rPr>
        <w:instrText>ae</w:instrText>
      </w:r>
      <w:r w:rsidR="00A0010C" w:rsidRPr="007B6493">
        <w:rPr>
          <w:rFonts w:ascii="Times New Roman" w:hAnsi="Times New Roman"/>
          <w:sz w:val="28"/>
          <w:szCs w:val="28"/>
        </w:rPr>
        <w:instrText>1</w:instrText>
      </w:r>
      <w:r w:rsidR="00A0010C" w:rsidRPr="007B6493">
        <w:rPr>
          <w:rFonts w:ascii="Times New Roman" w:hAnsi="Times New Roman"/>
          <w:sz w:val="28"/>
          <w:szCs w:val="28"/>
          <w:lang w:val="de-DE"/>
        </w:rPr>
        <w:instrText>a</w:instrText>
      </w:r>
      <w:r w:rsidR="00A0010C" w:rsidRPr="007B6493">
        <w:rPr>
          <w:rFonts w:ascii="Times New Roman" w:hAnsi="Times New Roman"/>
          <w:sz w:val="28"/>
          <w:szCs w:val="28"/>
        </w:rPr>
        <w:instrText>3"]}],"</w:instrText>
      </w:r>
      <w:r w:rsidR="00A0010C" w:rsidRPr="007B6493">
        <w:rPr>
          <w:rFonts w:ascii="Times New Roman" w:hAnsi="Times New Roman"/>
          <w:sz w:val="28"/>
          <w:szCs w:val="28"/>
          <w:lang w:val="de-DE"/>
        </w:rPr>
        <w:instrText>mendeley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formattedCitation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Nguyen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Hsu</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Dinh</w:instrText>
      </w:r>
      <w:r w:rsidR="00A0010C" w:rsidRPr="007B6493">
        <w:rPr>
          <w:rFonts w:ascii="Times New Roman" w:hAnsi="Times New Roman"/>
          <w:sz w:val="28"/>
          <w:szCs w:val="28"/>
        </w:rPr>
        <w:instrText>, 2009]","</w:instrText>
      </w:r>
      <w:r w:rsidR="00A0010C" w:rsidRPr="007B6493">
        <w:rPr>
          <w:rFonts w:ascii="Times New Roman" w:hAnsi="Times New Roman"/>
          <w:sz w:val="28"/>
          <w:szCs w:val="28"/>
          <w:lang w:val="de-DE"/>
        </w:rPr>
        <w:instrText>manualFormatting</w:instrText>
      </w:r>
      <w:r w:rsidR="00A0010C" w:rsidRPr="007B6493">
        <w:rPr>
          <w:rFonts w:ascii="Times New Roman" w:hAnsi="Times New Roman"/>
          <w:sz w:val="28"/>
          <w:szCs w:val="28"/>
        </w:rPr>
        <w:instrText>":"[23]","</w:instrText>
      </w:r>
      <w:r w:rsidR="00A0010C" w:rsidRPr="007B6493">
        <w:rPr>
          <w:rFonts w:ascii="Times New Roman" w:hAnsi="Times New Roman"/>
          <w:sz w:val="28"/>
          <w:szCs w:val="28"/>
          <w:lang w:val="de-DE"/>
        </w:rPr>
        <w:instrText>plainTextFormattedCitation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Nguyen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Hsu</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Dinh</w:instrText>
      </w:r>
      <w:r w:rsidR="00A0010C" w:rsidRPr="007B6493">
        <w:rPr>
          <w:rFonts w:ascii="Times New Roman" w:hAnsi="Times New Roman"/>
          <w:sz w:val="28"/>
          <w:szCs w:val="28"/>
        </w:rPr>
        <w:instrText>, 2009]","</w:instrText>
      </w:r>
      <w:r w:rsidR="00A0010C" w:rsidRPr="007B6493">
        <w:rPr>
          <w:rFonts w:ascii="Times New Roman" w:hAnsi="Times New Roman"/>
          <w:sz w:val="28"/>
          <w:szCs w:val="28"/>
          <w:lang w:val="de-DE"/>
        </w:rPr>
        <w:instrText>previouslyFormattedCitation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Nguyen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Hsu</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Dinh</w:instrText>
      </w:r>
      <w:r w:rsidR="00A0010C" w:rsidRPr="007B6493">
        <w:rPr>
          <w:rFonts w:ascii="Times New Roman" w:hAnsi="Times New Roman"/>
          <w:sz w:val="28"/>
          <w:szCs w:val="28"/>
        </w:rPr>
        <w:instrText>, 2009]"},"</w:instrText>
      </w:r>
      <w:r w:rsidR="00A0010C" w:rsidRPr="007B6493">
        <w:rPr>
          <w:rFonts w:ascii="Times New Roman" w:hAnsi="Times New Roman"/>
          <w:sz w:val="28"/>
          <w:szCs w:val="28"/>
          <w:lang w:val="de-DE"/>
        </w:rPr>
        <w:instrText>properties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noteIndex</w:instrText>
      </w:r>
      <w:r w:rsidR="00A0010C" w:rsidRPr="007B6493">
        <w:rPr>
          <w:rFonts w:ascii="Times New Roman" w:hAnsi="Times New Roman"/>
          <w:sz w:val="28"/>
          <w:szCs w:val="28"/>
        </w:rPr>
        <w:instrText>":0},"</w:instrText>
      </w:r>
      <w:r w:rsidR="00A0010C" w:rsidRPr="007B6493">
        <w:rPr>
          <w:rFonts w:ascii="Times New Roman" w:hAnsi="Times New Roman"/>
          <w:sz w:val="28"/>
          <w:szCs w:val="28"/>
          <w:lang w:val="de-DE"/>
        </w:rPr>
        <w:instrText>schema</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https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github</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com</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style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language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schema</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raw</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master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csl</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json</w:instrText>
      </w:r>
      <w:r w:rsidR="00A0010C" w:rsidRPr="007B6493">
        <w:rPr>
          <w:rFonts w:ascii="Times New Roman" w:hAnsi="Times New Roman"/>
          <w:sz w:val="28"/>
          <w:szCs w:val="28"/>
        </w:rPr>
        <w:instrText>"}</w:instrText>
      </w:r>
      <w:r w:rsidRPr="007B6493">
        <w:rPr>
          <w:rFonts w:ascii="Times New Roman" w:hAnsi="Times New Roman"/>
          <w:sz w:val="28"/>
          <w:szCs w:val="28"/>
        </w:rPr>
        <w:fldChar w:fldCharType="separate"/>
      </w:r>
      <w:r w:rsidRPr="007B6493">
        <w:rPr>
          <w:rFonts w:ascii="Times New Roman" w:hAnsi="Times New Roman"/>
          <w:noProof/>
          <w:sz w:val="28"/>
          <w:szCs w:val="28"/>
        </w:rPr>
        <w:t>[</w:t>
      </w:r>
      <w:r w:rsidR="00352EA7" w:rsidRPr="007B6493">
        <w:rPr>
          <w:rFonts w:ascii="Times New Roman" w:hAnsi="Times New Roman"/>
          <w:noProof/>
          <w:sz w:val="28"/>
          <w:szCs w:val="28"/>
        </w:rPr>
        <w:t>2</w:t>
      </w:r>
      <w:r w:rsidR="006D3961" w:rsidRPr="007B6493">
        <w:rPr>
          <w:rFonts w:ascii="Times New Roman" w:hAnsi="Times New Roman"/>
          <w:noProof/>
          <w:sz w:val="28"/>
          <w:szCs w:val="28"/>
        </w:rPr>
        <w:t>3</w:t>
      </w:r>
      <w:r w:rsidR="00294C5C" w:rsidRPr="007B6493">
        <w:rPr>
          <w:rFonts w:ascii="Times New Roman" w:hAnsi="Times New Roman"/>
          <w:noProof/>
          <w:sz w:val="28"/>
          <w:szCs w:val="28"/>
        </w:rPr>
        <w:t>,с. 10</w:t>
      </w:r>
      <w:r w:rsidRPr="007B6493">
        <w:rPr>
          <w:rFonts w:ascii="Times New Roman" w:hAnsi="Times New Roman"/>
          <w:noProof/>
          <w:sz w:val="28"/>
          <w:szCs w:val="28"/>
        </w:rPr>
        <w:t>]</w:t>
      </w:r>
      <w:r w:rsidRPr="007B6493">
        <w:rPr>
          <w:rFonts w:ascii="Times New Roman" w:hAnsi="Times New Roman"/>
          <w:sz w:val="28"/>
          <w:szCs w:val="28"/>
        </w:rPr>
        <w:fldChar w:fldCharType="end"/>
      </w:r>
      <w:r w:rsidRPr="007B6493">
        <w:rPr>
          <w:rFonts w:ascii="Times New Roman" w:hAnsi="Times New Roman"/>
          <w:sz w:val="28"/>
          <w:szCs w:val="28"/>
        </w:rPr>
        <w:t>. При отсутствии складки на верхнем веке глаза выглядят визуально узкими</w:t>
      </w:r>
      <w:r w:rsidR="00825D53" w:rsidRPr="007B6493">
        <w:rPr>
          <w:rFonts w:ascii="Times New Roman" w:hAnsi="Times New Roman"/>
          <w:sz w:val="28"/>
          <w:szCs w:val="28"/>
        </w:rPr>
        <w:t>,</w:t>
      </w:r>
      <w:r w:rsidRPr="007B6493">
        <w:rPr>
          <w:rFonts w:ascii="Times New Roman" w:hAnsi="Times New Roman"/>
          <w:sz w:val="28"/>
          <w:szCs w:val="28"/>
        </w:rPr>
        <w:t xml:space="preserve"> особенно</w:t>
      </w:r>
      <w:r w:rsidR="00825D53" w:rsidRPr="007B6493">
        <w:rPr>
          <w:rFonts w:ascii="Times New Roman" w:hAnsi="Times New Roman"/>
          <w:sz w:val="28"/>
          <w:szCs w:val="28"/>
        </w:rPr>
        <w:t>,</w:t>
      </w:r>
      <w:r w:rsidRPr="007B6493">
        <w:rPr>
          <w:rFonts w:ascii="Times New Roman" w:hAnsi="Times New Roman"/>
          <w:sz w:val="28"/>
          <w:szCs w:val="28"/>
        </w:rPr>
        <w:t xml:space="preserve"> когда объем бровей и верхнего века увеличиваются, что еще больше сужает глазную щель, придавая глазам неэстетичн</w:t>
      </w:r>
      <w:r w:rsidR="00EA5FEB" w:rsidRPr="007B6493">
        <w:rPr>
          <w:rFonts w:ascii="Times New Roman" w:hAnsi="Times New Roman"/>
          <w:sz w:val="28"/>
          <w:szCs w:val="28"/>
        </w:rPr>
        <w:t>ы</w:t>
      </w:r>
      <w:r w:rsidRPr="007B6493">
        <w:rPr>
          <w:rFonts w:ascii="Times New Roman" w:hAnsi="Times New Roman"/>
          <w:sz w:val="28"/>
          <w:szCs w:val="28"/>
        </w:rPr>
        <w:t>й вид</w:t>
      </w:r>
      <w:r w:rsidR="00352EA7" w:rsidRPr="007B6493">
        <w:rPr>
          <w:rFonts w:ascii="Times New Roman" w:hAnsi="Times New Roman"/>
          <w:sz w:val="28"/>
          <w:szCs w:val="28"/>
        </w:rPr>
        <w:t xml:space="preserve"> </w:t>
      </w:r>
      <w:r w:rsidRPr="007B6493">
        <w:rPr>
          <w:rFonts w:ascii="Times New Roman" w:hAnsi="Times New Roman"/>
          <w:sz w:val="28"/>
          <w:szCs w:val="28"/>
        </w:rPr>
        <w:fldChar w:fldCharType="begin" w:fldLock="1"/>
      </w:r>
      <w:r w:rsidR="00A0010C" w:rsidRPr="007B6493">
        <w:rPr>
          <w:rFonts w:ascii="Times New Roman" w:hAnsi="Times New Roman"/>
          <w:sz w:val="28"/>
          <w:szCs w:val="28"/>
          <w:lang w:val="de-DE"/>
        </w:rPr>
        <w:instrText>ADDIN CSL_CITATION {"citationItems":[{"id":"ITEM-1","itemData":{"DOI":"10.1055/s-0030-1254330","ISSN":"07366825","PMID":"20524168","abstract":"Successful management of the aging upper eyelid region in the Asian patient requires a unique skill set and clinical experience. The surgeon must exhibit a thorough understanding of the unique anatomy of the Asian eyelid and its variations and of the cultural expectations of the patient and must possess a unique set of surgical skills such as de novo creation of the supratarsal crease as well as complementary procedures such as fat transfer used for volume augmentation of the periorbital region. The modern approach outlined here summarizes the key elements necessary to restore the youthful appearance of the upper eyelid region in a natural and ethnically consistent fashion. Copyright © 2010 by Thieme Medical Publishers, Inc.","author":[{"dropping-particle":"","family":"Karam","given":"Amir M.","non-dropping-particle":"","parse-names":false,"suffix":""},{"dropping-particle":"","family":"Lam","given":"Samuel M.","non-dropping-particle":"","parse-names":false,"suffix":""}],"container-title":"Facial Plastic Surgery","id":"ITEM-1","issue":"3","issued":{"date-parts":[["2010"]]},"page":"201-208","publisher":"Facial Plast Surg","title":"Management of the aging upper eyelid in the asian patient","type":"article-journal","volume":"26"},"uris":["http://www.mendeley.com/documents/?uuid=7ce2648a-6a6b-3005-835e-f9d7ebe97114"]}],"mendeley":{"formattedCitation":"[Karam, Lam, 2010]","manualFormatting":"[101]","plainTextFormattedCitation":"[Karam, Lam, 2010]","previouslyFormattedCitation":"[Karam, Lam, 2010]"},"properties":{"noteIndex":0},"schema":"https://github.com/citation-style-language/schema/raw/master/csl-citation.json"}</w:instrText>
      </w:r>
      <w:r w:rsidRPr="007B6493">
        <w:rPr>
          <w:rFonts w:ascii="Times New Roman" w:hAnsi="Times New Roman"/>
          <w:sz w:val="28"/>
          <w:szCs w:val="28"/>
        </w:rPr>
        <w:fldChar w:fldCharType="separate"/>
      </w:r>
      <w:r w:rsidRPr="007B6493">
        <w:rPr>
          <w:rFonts w:ascii="Times New Roman" w:hAnsi="Times New Roman"/>
          <w:noProof/>
          <w:sz w:val="28"/>
          <w:szCs w:val="28"/>
          <w:lang w:val="de-DE"/>
        </w:rPr>
        <w:t>[</w:t>
      </w:r>
      <w:r w:rsidR="006D3961" w:rsidRPr="007B6493">
        <w:rPr>
          <w:rFonts w:ascii="Times New Roman" w:hAnsi="Times New Roman"/>
          <w:noProof/>
          <w:sz w:val="28"/>
          <w:szCs w:val="28"/>
          <w:lang w:val="de-DE"/>
        </w:rPr>
        <w:t>10</w:t>
      </w:r>
      <w:r w:rsidR="00412884" w:rsidRPr="007B6493">
        <w:rPr>
          <w:rFonts w:ascii="Times New Roman" w:hAnsi="Times New Roman"/>
          <w:noProof/>
          <w:sz w:val="28"/>
          <w:szCs w:val="28"/>
        </w:rPr>
        <w:t>2</w:t>
      </w:r>
      <w:r w:rsidR="00294C5C" w:rsidRPr="007B6493">
        <w:rPr>
          <w:rFonts w:ascii="Times New Roman" w:hAnsi="Times New Roman"/>
          <w:noProof/>
          <w:sz w:val="28"/>
          <w:szCs w:val="28"/>
        </w:rPr>
        <w:t>,с.  9</w:t>
      </w:r>
      <w:r w:rsidRPr="007B6493">
        <w:rPr>
          <w:rFonts w:ascii="Times New Roman" w:hAnsi="Times New Roman"/>
          <w:noProof/>
          <w:sz w:val="28"/>
          <w:szCs w:val="28"/>
          <w:lang w:val="de-DE"/>
        </w:rPr>
        <w:t>]</w:t>
      </w:r>
      <w:r w:rsidRPr="007B6493">
        <w:rPr>
          <w:rFonts w:ascii="Times New Roman" w:hAnsi="Times New Roman"/>
          <w:sz w:val="28"/>
          <w:szCs w:val="28"/>
        </w:rPr>
        <w:fldChar w:fldCharType="end"/>
      </w:r>
      <w:r w:rsidRPr="007B6493">
        <w:rPr>
          <w:rFonts w:ascii="Times New Roman" w:hAnsi="Times New Roman"/>
          <w:sz w:val="28"/>
          <w:szCs w:val="28"/>
          <w:lang w:val="de-DE"/>
        </w:rPr>
        <w:t xml:space="preserve">. </w:t>
      </w:r>
    </w:p>
    <w:p w:rsidR="00DA5F55" w:rsidRPr="007B6493" w:rsidRDefault="00DA5F55" w:rsidP="007003AA">
      <w:pPr>
        <w:spacing w:before="240" w:line="240" w:lineRule="auto"/>
        <w:ind w:firstLine="567"/>
        <w:contextualSpacing/>
        <w:jc w:val="both"/>
        <w:rPr>
          <w:rFonts w:ascii="Times New Roman" w:hAnsi="Times New Roman"/>
          <w:sz w:val="28"/>
          <w:szCs w:val="28"/>
        </w:rPr>
      </w:pPr>
      <w:r w:rsidRPr="007B6493">
        <w:rPr>
          <w:rFonts w:ascii="Times New Roman" w:hAnsi="Times New Roman"/>
          <w:b/>
          <w:sz w:val="28"/>
          <w:szCs w:val="28"/>
        </w:rPr>
        <w:t>Деформация</w:t>
      </w:r>
      <w:r w:rsidRPr="007B6493">
        <w:rPr>
          <w:rFonts w:ascii="Times New Roman" w:hAnsi="Times New Roman"/>
          <w:b/>
          <w:sz w:val="28"/>
          <w:szCs w:val="28"/>
          <w:lang w:val="de-DE"/>
        </w:rPr>
        <w:t xml:space="preserve"> </w:t>
      </w:r>
      <w:r w:rsidRPr="007B6493">
        <w:rPr>
          <w:rFonts w:ascii="Times New Roman" w:hAnsi="Times New Roman"/>
          <w:b/>
          <w:sz w:val="28"/>
          <w:szCs w:val="28"/>
        </w:rPr>
        <w:t>верхней</w:t>
      </w:r>
      <w:r w:rsidRPr="007B6493">
        <w:rPr>
          <w:rFonts w:ascii="Times New Roman" w:hAnsi="Times New Roman"/>
          <w:b/>
          <w:sz w:val="28"/>
          <w:szCs w:val="28"/>
          <w:lang w:val="de-DE"/>
        </w:rPr>
        <w:t xml:space="preserve"> </w:t>
      </w:r>
      <w:r w:rsidRPr="007B6493">
        <w:rPr>
          <w:rFonts w:ascii="Times New Roman" w:hAnsi="Times New Roman"/>
          <w:b/>
          <w:sz w:val="28"/>
          <w:szCs w:val="28"/>
        </w:rPr>
        <w:t>складки</w:t>
      </w:r>
      <w:r w:rsidRPr="007B6493">
        <w:rPr>
          <w:rFonts w:ascii="Times New Roman" w:hAnsi="Times New Roman"/>
          <w:sz w:val="28"/>
          <w:szCs w:val="28"/>
          <w:lang w:val="de-DE"/>
        </w:rPr>
        <w:t xml:space="preserve">. </w:t>
      </w:r>
      <w:r w:rsidRPr="007B6493">
        <w:rPr>
          <w:rFonts w:ascii="Times New Roman" w:hAnsi="Times New Roman"/>
          <w:sz w:val="28"/>
          <w:szCs w:val="28"/>
        </w:rPr>
        <w:t>Глубокие</w:t>
      </w:r>
      <w:r w:rsidRPr="007B6493">
        <w:rPr>
          <w:rFonts w:ascii="Times New Roman" w:hAnsi="Times New Roman"/>
          <w:sz w:val="28"/>
          <w:szCs w:val="28"/>
          <w:lang w:val="de-DE"/>
        </w:rPr>
        <w:t xml:space="preserve"> </w:t>
      </w:r>
      <w:r w:rsidRPr="007B6493">
        <w:rPr>
          <w:rFonts w:ascii="Times New Roman" w:hAnsi="Times New Roman"/>
          <w:sz w:val="28"/>
          <w:szCs w:val="28"/>
        </w:rPr>
        <w:t>и</w:t>
      </w:r>
      <w:r w:rsidRPr="007B6493">
        <w:rPr>
          <w:rFonts w:ascii="Times New Roman" w:hAnsi="Times New Roman"/>
          <w:sz w:val="28"/>
          <w:szCs w:val="28"/>
          <w:lang w:val="de-DE"/>
        </w:rPr>
        <w:t xml:space="preserve"> </w:t>
      </w:r>
      <w:r w:rsidRPr="007B6493">
        <w:rPr>
          <w:rFonts w:ascii="Times New Roman" w:hAnsi="Times New Roman"/>
          <w:sz w:val="28"/>
          <w:szCs w:val="28"/>
        </w:rPr>
        <w:t>полые</w:t>
      </w:r>
      <w:r w:rsidRPr="007B6493">
        <w:rPr>
          <w:rFonts w:ascii="Times New Roman" w:hAnsi="Times New Roman"/>
          <w:sz w:val="28"/>
          <w:szCs w:val="28"/>
          <w:lang w:val="de-DE"/>
        </w:rPr>
        <w:t xml:space="preserve"> </w:t>
      </w:r>
      <w:r w:rsidRPr="007B6493">
        <w:rPr>
          <w:rFonts w:ascii="Times New Roman" w:hAnsi="Times New Roman"/>
          <w:sz w:val="28"/>
          <w:szCs w:val="28"/>
        </w:rPr>
        <w:t>складки</w:t>
      </w:r>
      <w:r w:rsidRPr="007B6493">
        <w:rPr>
          <w:rFonts w:ascii="Times New Roman" w:hAnsi="Times New Roman"/>
          <w:sz w:val="28"/>
          <w:szCs w:val="28"/>
          <w:lang w:val="de-DE"/>
        </w:rPr>
        <w:t xml:space="preserve"> </w:t>
      </w:r>
      <w:r w:rsidRPr="007B6493">
        <w:rPr>
          <w:rFonts w:ascii="Times New Roman" w:hAnsi="Times New Roman"/>
          <w:sz w:val="28"/>
          <w:szCs w:val="28"/>
        </w:rPr>
        <w:t>верхнего</w:t>
      </w:r>
      <w:r w:rsidRPr="007B6493">
        <w:rPr>
          <w:rFonts w:ascii="Times New Roman" w:hAnsi="Times New Roman"/>
          <w:sz w:val="28"/>
          <w:szCs w:val="28"/>
          <w:lang w:val="de-DE"/>
        </w:rPr>
        <w:t xml:space="preserve"> </w:t>
      </w:r>
      <w:r w:rsidRPr="007B6493">
        <w:rPr>
          <w:rFonts w:ascii="Times New Roman" w:hAnsi="Times New Roman"/>
          <w:sz w:val="28"/>
          <w:szCs w:val="28"/>
        </w:rPr>
        <w:t>века</w:t>
      </w:r>
      <w:r w:rsidRPr="007B6493">
        <w:rPr>
          <w:rFonts w:ascii="Times New Roman" w:hAnsi="Times New Roman"/>
          <w:sz w:val="28"/>
          <w:szCs w:val="28"/>
          <w:lang w:val="de-DE"/>
        </w:rPr>
        <w:t xml:space="preserve"> </w:t>
      </w:r>
      <w:r w:rsidRPr="007B6493">
        <w:rPr>
          <w:rFonts w:ascii="Times New Roman" w:hAnsi="Times New Roman"/>
          <w:sz w:val="28"/>
          <w:szCs w:val="28"/>
        </w:rPr>
        <w:t>возникают</w:t>
      </w:r>
      <w:r w:rsidRPr="007B6493">
        <w:rPr>
          <w:rFonts w:ascii="Times New Roman" w:hAnsi="Times New Roman"/>
          <w:sz w:val="28"/>
          <w:szCs w:val="28"/>
          <w:lang w:val="de-DE"/>
        </w:rPr>
        <w:t xml:space="preserve"> </w:t>
      </w:r>
      <w:r w:rsidRPr="007B6493">
        <w:rPr>
          <w:rFonts w:ascii="Times New Roman" w:hAnsi="Times New Roman"/>
          <w:sz w:val="28"/>
          <w:szCs w:val="28"/>
        </w:rPr>
        <w:t>из</w:t>
      </w:r>
      <w:r w:rsidRPr="007B6493">
        <w:rPr>
          <w:rFonts w:ascii="Times New Roman" w:hAnsi="Times New Roman"/>
          <w:sz w:val="28"/>
          <w:szCs w:val="28"/>
          <w:lang w:val="de-DE"/>
        </w:rPr>
        <w:t>-</w:t>
      </w:r>
      <w:r w:rsidRPr="007B6493">
        <w:rPr>
          <w:rFonts w:ascii="Times New Roman" w:hAnsi="Times New Roman"/>
          <w:sz w:val="28"/>
          <w:szCs w:val="28"/>
        </w:rPr>
        <w:t>за</w:t>
      </w:r>
      <w:r w:rsidRPr="007B6493">
        <w:rPr>
          <w:rFonts w:ascii="Times New Roman" w:hAnsi="Times New Roman"/>
          <w:sz w:val="28"/>
          <w:szCs w:val="28"/>
          <w:lang w:val="de-DE"/>
        </w:rPr>
        <w:t xml:space="preserve"> </w:t>
      </w:r>
      <w:r w:rsidRPr="007B6493">
        <w:rPr>
          <w:rFonts w:ascii="Times New Roman" w:hAnsi="Times New Roman"/>
          <w:sz w:val="28"/>
          <w:szCs w:val="28"/>
        </w:rPr>
        <w:t>деформации</w:t>
      </w:r>
      <w:r w:rsidRPr="007B6493">
        <w:rPr>
          <w:rFonts w:ascii="Times New Roman" w:hAnsi="Times New Roman"/>
          <w:sz w:val="28"/>
          <w:szCs w:val="28"/>
          <w:lang w:val="de-DE"/>
        </w:rPr>
        <w:t xml:space="preserve"> </w:t>
      </w:r>
      <w:r w:rsidRPr="007B6493">
        <w:rPr>
          <w:rFonts w:ascii="Times New Roman" w:hAnsi="Times New Roman"/>
          <w:sz w:val="28"/>
          <w:szCs w:val="28"/>
        </w:rPr>
        <w:t>верхней</w:t>
      </w:r>
      <w:r w:rsidRPr="007B6493">
        <w:rPr>
          <w:rFonts w:ascii="Times New Roman" w:hAnsi="Times New Roman"/>
          <w:sz w:val="28"/>
          <w:szCs w:val="28"/>
          <w:lang w:val="de-DE"/>
        </w:rPr>
        <w:t xml:space="preserve"> </w:t>
      </w:r>
      <w:r w:rsidRPr="007B6493">
        <w:rPr>
          <w:rFonts w:ascii="Times New Roman" w:hAnsi="Times New Roman"/>
          <w:sz w:val="28"/>
          <w:szCs w:val="28"/>
        </w:rPr>
        <w:t>складки</w:t>
      </w:r>
      <w:r w:rsidRPr="007B6493">
        <w:rPr>
          <w:rFonts w:ascii="Times New Roman" w:hAnsi="Times New Roman"/>
          <w:sz w:val="28"/>
          <w:szCs w:val="28"/>
          <w:lang w:val="de-DE"/>
        </w:rPr>
        <w:t xml:space="preserve">. </w:t>
      </w:r>
      <w:r w:rsidRPr="007B6493">
        <w:rPr>
          <w:rFonts w:ascii="Times New Roman" w:hAnsi="Times New Roman"/>
          <w:sz w:val="28"/>
          <w:szCs w:val="28"/>
        </w:rPr>
        <w:t>Сохранение</w:t>
      </w:r>
      <w:r w:rsidRPr="007B6493">
        <w:rPr>
          <w:rFonts w:ascii="Times New Roman" w:hAnsi="Times New Roman"/>
          <w:sz w:val="28"/>
          <w:szCs w:val="28"/>
          <w:lang w:val="de-DE"/>
        </w:rPr>
        <w:t xml:space="preserve"> </w:t>
      </w:r>
      <w:r w:rsidRPr="007B6493">
        <w:rPr>
          <w:rFonts w:ascii="Times New Roman" w:hAnsi="Times New Roman"/>
          <w:sz w:val="28"/>
          <w:szCs w:val="28"/>
        </w:rPr>
        <w:t>преапоневротических</w:t>
      </w:r>
      <w:r w:rsidRPr="007B6493">
        <w:rPr>
          <w:rFonts w:ascii="Times New Roman" w:hAnsi="Times New Roman"/>
          <w:sz w:val="28"/>
          <w:szCs w:val="28"/>
          <w:lang w:val="de-DE"/>
        </w:rPr>
        <w:t xml:space="preserve"> </w:t>
      </w:r>
      <w:r w:rsidRPr="007B6493">
        <w:rPr>
          <w:rFonts w:ascii="Times New Roman" w:hAnsi="Times New Roman"/>
          <w:sz w:val="28"/>
          <w:szCs w:val="28"/>
        </w:rPr>
        <w:t>жировых</w:t>
      </w:r>
      <w:r w:rsidRPr="007B6493">
        <w:rPr>
          <w:rFonts w:ascii="Times New Roman" w:hAnsi="Times New Roman"/>
          <w:sz w:val="28"/>
          <w:szCs w:val="28"/>
          <w:lang w:val="de-DE"/>
        </w:rPr>
        <w:t xml:space="preserve"> </w:t>
      </w:r>
      <w:r w:rsidRPr="007B6493">
        <w:rPr>
          <w:rFonts w:ascii="Times New Roman" w:hAnsi="Times New Roman"/>
          <w:sz w:val="28"/>
          <w:szCs w:val="28"/>
        </w:rPr>
        <w:t>отложений</w:t>
      </w:r>
      <w:r w:rsidRPr="007B6493">
        <w:rPr>
          <w:rFonts w:ascii="Times New Roman" w:hAnsi="Times New Roman"/>
          <w:sz w:val="28"/>
          <w:szCs w:val="28"/>
          <w:lang w:val="de-DE"/>
        </w:rPr>
        <w:t xml:space="preserve"> </w:t>
      </w:r>
      <w:r w:rsidRPr="007B6493">
        <w:rPr>
          <w:rFonts w:ascii="Times New Roman" w:hAnsi="Times New Roman"/>
          <w:sz w:val="28"/>
          <w:szCs w:val="28"/>
        </w:rPr>
        <w:t>во</w:t>
      </w:r>
      <w:r w:rsidRPr="007B6493">
        <w:rPr>
          <w:rFonts w:ascii="Times New Roman" w:hAnsi="Times New Roman"/>
          <w:sz w:val="28"/>
          <w:szCs w:val="28"/>
          <w:lang w:val="de-DE"/>
        </w:rPr>
        <w:t xml:space="preserve"> </w:t>
      </w:r>
      <w:r w:rsidRPr="007B6493">
        <w:rPr>
          <w:rFonts w:ascii="Times New Roman" w:hAnsi="Times New Roman"/>
          <w:sz w:val="28"/>
          <w:szCs w:val="28"/>
        </w:rPr>
        <w:t>время</w:t>
      </w:r>
      <w:r w:rsidRPr="007B6493">
        <w:rPr>
          <w:rFonts w:ascii="Times New Roman" w:hAnsi="Times New Roman"/>
          <w:sz w:val="28"/>
          <w:szCs w:val="28"/>
          <w:lang w:val="de-DE"/>
        </w:rPr>
        <w:t xml:space="preserve"> </w:t>
      </w:r>
      <w:r w:rsidRPr="007B6493">
        <w:rPr>
          <w:rFonts w:ascii="Times New Roman" w:hAnsi="Times New Roman"/>
          <w:sz w:val="28"/>
          <w:szCs w:val="28"/>
        </w:rPr>
        <w:t>операции</w:t>
      </w:r>
      <w:r w:rsidRPr="007B6493">
        <w:rPr>
          <w:rFonts w:ascii="Times New Roman" w:hAnsi="Times New Roman"/>
          <w:sz w:val="28"/>
          <w:szCs w:val="28"/>
          <w:lang w:val="de-DE"/>
        </w:rPr>
        <w:t xml:space="preserve"> </w:t>
      </w:r>
      <w:r w:rsidRPr="007B6493">
        <w:rPr>
          <w:rFonts w:ascii="Times New Roman" w:hAnsi="Times New Roman"/>
          <w:sz w:val="28"/>
          <w:szCs w:val="28"/>
        </w:rPr>
        <w:t>значительно</w:t>
      </w:r>
      <w:r w:rsidRPr="007B6493">
        <w:rPr>
          <w:rFonts w:ascii="Times New Roman" w:hAnsi="Times New Roman"/>
          <w:sz w:val="28"/>
          <w:szCs w:val="28"/>
          <w:lang w:val="de-DE"/>
        </w:rPr>
        <w:t xml:space="preserve"> </w:t>
      </w:r>
      <w:r w:rsidRPr="007B6493">
        <w:rPr>
          <w:rFonts w:ascii="Times New Roman" w:hAnsi="Times New Roman"/>
          <w:sz w:val="28"/>
          <w:szCs w:val="28"/>
        </w:rPr>
        <w:t>уменьшает</w:t>
      </w:r>
      <w:r w:rsidRPr="007B6493">
        <w:rPr>
          <w:rFonts w:ascii="Times New Roman" w:hAnsi="Times New Roman"/>
          <w:sz w:val="28"/>
          <w:szCs w:val="28"/>
          <w:lang w:val="de-DE"/>
        </w:rPr>
        <w:t xml:space="preserve"> </w:t>
      </w:r>
      <w:r w:rsidRPr="007B6493">
        <w:rPr>
          <w:rFonts w:ascii="Times New Roman" w:hAnsi="Times New Roman"/>
          <w:sz w:val="28"/>
          <w:szCs w:val="28"/>
        </w:rPr>
        <w:t>риск</w:t>
      </w:r>
      <w:r w:rsidRPr="007B6493">
        <w:rPr>
          <w:rFonts w:ascii="Times New Roman" w:hAnsi="Times New Roman"/>
          <w:sz w:val="28"/>
          <w:szCs w:val="28"/>
          <w:lang w:val="de-DE"/>
        </w:rPr>
        <w:t xml:space="preserve"> </w:t>
      </w:r>
      <w:r w:rsidRPr="007B6493">
        <w:rPr>
          <w:rFonts w:ascii="Times New Roman" w:hAnsi="Times New Roman"/>
          <w:sz w:val="28"/>
          <w:szCs w:val="28"/>
        </w:rPr>
        <w:t>возникновения</w:t>
      </w:r>
      <w:r w:rsidRPr="007B6493">
        <w:rPr>
          <w:rFonts w:ascii="Times New Roman" w:hAnsi="Times New Roman"/>
          <w:sz w:val="28"/>
          <w:szCs w:val="28"/>
          <w:lang w:val="de-DE"/>
        </w:rPr>
        <w:t xml:space="preserve"> </w:t>
      </w:r>
      <w:r w:rsidRPr="007B6493">
        <w:rPr>
          <w:rFonts w:ascii="Times New Roman" w:hAnsi="Times New Roman"/>
          <w:sz w:val="28"/>
          <w:szCs w:val="28"/>
        </w:rPr>
        <w:t>подобных</w:t>
      </w:r>
      <w:r w:rsidRPr="007B6493">
        <w:rPr>
          <w:rFonts w:ascii="Times New Roman" w:hAnsi="Times New Roman"/>
          <w:sz w:val="28"/>
          <w:szCs w:val="28"/>
          <w:lang w:val="de-DE"/>
        </w:rPr>
        <w:t xml:space="preserve"> </w:t>
      </w:r>
      <w:r w:rsidRPr="007B6493">
        <w:rPr>
          <w:rFonts w:ascii="Times New Roman" w:hAnsi="Times New Roman"/>
          <w:sz w:val="28"/>
          <w:szCs w:val="28"/>
        </w:rPr>
        <w:t>осложнений</w:t>
      </w:r>
      <w:r w:rsidR="00352EA7" w:rsidRPr="007B6493">
        <w:rPr>
          <w:rFonts w:ascii="Times New Roman" w:hAnsi="Times New Roman"/>
          <w:sz w:val="28"/>
          <w:szCs w:val="28"/>
          <w:lang w:val="de-DE"/>
        </w:rPr>
        <w:t xml:space="preserve"> </w:t>
      </w:r>
      <w:r w:rsidRPr="007B6493">
        <w:rPr>
          <w:rFonts w:ascii="Times New Roman" w:hAnsi="Times New Roman"/>
          <w:sz w:val="28"/>
          <w:szCs w:val="28"/>
        </w:rPr>
        <w:fldChar w:fldCharType="begin" w:fldLock="1"/>
      </w:r>
      <w:r w:rsidR="00A0010C" w:rsidRPr="007B6493">
        <w:rPr>
          <w:rFonts w:ascii="Times New Roman" w:hAnsi="Times New Roman"/>
          <w:sz w:val="28"/>
          <w:szCs w:val="28"/>
          <w:lang w:val="de-DE"/>
        </w:rPr>
        <w:instrText>ADDIN CSL_CITATION {"citationItems":[{"id":"ITEM-1","itemData":{"DOI":"10.1001/archopht.119.6.868","ISSN":"00039950","PMID":"11405838","abstract":"Objective: To identify and quantify carotenoids found in white and yellow orbital fat. Methods: Specimens of nasal (white) and preaponeurotic (yellow) orbital fat were obtained from patients during upper eyelid blepharoplasty. Carotenoids and retinoids were extracted and subjected to spectral and high-performance liquid chromatography analyses. Results: The chromophore content of extracts from unsaponified fat, as measured by absorbance at 425 nm per gram of fat, was 2- to 4-fold higher in preaponeurotic fat than in nasal fat. High-performance liquid chromatography analysis from enzymatically digested fat revealed large amounts of lutein, β-carotene, and retinol and small amounts of other unidentified carotenoids. The amount of β-carotene and lutein in preaponeurotic fat was approximately 4-fold higher than in nasal fat. Conclusions: The higher carotenoid content of preaponeurotic fat might cause it to be more yellow than other orbital fat, and lutein and β</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carotene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might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be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selectively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absorbed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from</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plasma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by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preaponeurotic</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fat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Clinical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Relevance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results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provide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baseline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information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for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studies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physiological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features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orbital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fat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normal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diseased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conditions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author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family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Sires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given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Bryan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non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parse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names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false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suffix</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family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Saari</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given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John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C</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non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parse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names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false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suffix</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family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Garwin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given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Gregory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non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parse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names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false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suffix</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family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Hurst</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given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John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non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parse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names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false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suffix</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family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Kuijk</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given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Frederik</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J</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M</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non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Van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parse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names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false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suffix</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container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title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Archives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Ophthalmology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id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ITEM</w:instrText>
      </w:r>
      <w:r w:rsidR="00A0010C" w:rsidRPr="007B6493">
        <w:rPr>
          <w:rFonts w:ascii="Times New Roman" w:hAnsi="Times New Roman"/>
          <w:sz w:val="28"/>
          <w:szCs w:val="28"/>
        </w:rPr>
        <w:instrText>-1","</w:instrText>
      </w:r>
      <w:r w:rsidR="00A0010C" w:rsidRPr="007B6493">
        <w:rPr>
          <w:rFonts w:ascii="Times New Roman" w:hAnsi="Times New Roman"/>
          <w:sz w:val="28"/>
          <w:szCs w:val="28"/>
          <w:lang w:val="de-DE"/>
        </w:rPr>
        <w:instrText>issue</w:instrText>
      </w:r>
      <w:r w:rsidR="00A0010C" w:rsidRPr="007B6493">
        <w:rPr>
          <w:rFonts w:ascii="Times New Roman" w:hAnsi="Times New Roman"/>
          <w:sz w:val="28"/>
          <w:szCs w:val="28"/>
        </w:rPr>
        <w:instrText>":"6","</w:instrText>
      </w:r>
      <w:r w:rsidR="00A0010C" w:rsidRPr="007B6493">
        <w:rPr>
          <w:rFonts w:ascii="Times New Roman" w:hAnsi="Times New Roman"/>
          <w:sz w:val="28"/>
          <w:szCs w:val="28"/>
          <w:lang w:val="de-DE"/>
        </w:rPr>
        <w:instrText>issued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date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parts</w:instrText>
      </w:r>
      <w:r w:rsidR="00A0010C" w:rsidRPr="007B6493">
        <w:rPr>
          <w:rFonts w:ascii="Times New Roman" w:hAnsi="Times New Roman"/>
          <w:sz w:val="28"/>
          <w:szCs w:val="28"/>
        </w:rPr>
        <w:instrText>":[["2001"]]},"</w:instrText>
      </w:r>
      <w:r w:rsidR="00A0010C" w:rsidRPr="007B6493">
        <w:rPr>
          <w:rFonts w:ascii="Times New Roman" w:hAnsi="Times New Roman"/>
          <w:sz w:val="28"/>
          <w:szCs w:val="28"/>
          <w:lang w:val="de-DE"/>
        </w:rPr>
        <w:instrText>page</w:instrText>
      </w:r>
      <w:r w:rsidR="00A0010C" w:rsidRPr="007B6493">
        <w:rPr>
          <w:rFonts w:ascii="Times New Roman" w:hAnsi="Times New Roman"/>
          <w:sz w:val="28"/>
          <w:szCs w:val="28"/>
        </w:rPr>
        <w:instrText>":"868-871","</w:instrText>
      </w:r>
      <w:r w:rsidR="00A0010C" w:rsidRPr="007B6493">
        <w:rPr>
          <w:rFonts w:ascii="Times New Roman" w:hAnsi="Times New Roman"/>
          <w:sz w:val="28"/>
          <w:szCs w:val="28"/>
          <w:lang w:val="de-DE"/>
        </w:rPr>
        <w:instrText>publisher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American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Medical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Association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title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color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difference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orbital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fat</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type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journal</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volume</w:instrText>
      </w:r>
      <w:r w:rsidR="00A0010C" w:rsidRPr="007B6493">
        <w:rPr>
          <w:rFonts w:ascii="Times New Roman" w:hAnsi="Times New Roman"/>
          <w:sz w:val="28"/>
          <w:szCs w:val="28"/>
        </w:rPr>
        <w:instrText>":"119"},"</w:instrText>
      </w:r>
      <w:r w:rsidR="00A0010C" w:rsidRPr="007B6493">
        <w:rPr>
          <w:rFonts w:ascii="Times New Roman" w:hAnsi="Times New Roman"/>
          <w:sz w:val="28"/>
          <w:szCs w:val="28"/>
          <w:lang w:val="de-DE"/>
        </w:rPr>
        <w:instrText>uris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http</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www</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mendeley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com</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documents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uuid</w:instrText>
      </w:r>
      <w:r w:rsidR="00A0010C" w:rsidRPr="007B6493">
        <w:rPr>
          <w:rFonts w:ascii="Times New Roman" w:hAnsi="Times New Roman"/>
          <w:sz w:val="28"/>
          <w:szCs w:val="28"/>
        </w:rPr>
        <w:instrText>=75</w:instrText>
      </w:r>
      <w:r w:rsidR="00A0010C" w:rsidRPr="007B6493">
        <w:rPr>
          <w:rFonts w:ascii="Times New Roman" w:hAnsi="Times New Roman"/>
          <w:sz w:val="28"/>
          <w:szCs w:val="28"/>
          <w:lang w:val="de-DE"/>
        </w:rPr>
        <w:instrText>ac</w:instrText>
      </w:r>
      <w:r w:rsidR="00A0010C" w:rsidRPr="007B6493">
        <w:rPr>
          <w:rFonts w:ascii="Times New Roman" w:hAnsi="Times New Roman"/>
          <w:sz w:val="28"/>
          <w:szCs w:val="28"/>
        </w:rPr>
        <w:instrText>567</w:instrText>
      </w:r>
      <w:r w:rsidR="00A0010C" w:rsidRPr="007B6493">
        <w:rPr>
          <w:rFonts w:ascii="Times New Roman" w:hAnsi="Times New Roman"/>
          <w:sz w:val="28"/>
          <w:szCs w:val="28"/>
          <w:lang w:val="de-DE"/>
        </w:rPr>
        <w:instrText>f</w:instrText>
      </w:r>
      <w:r w:rsidR="00A0010C" w:rsidRPr="007B6493">
        <w:rPr>
          <w:rFonts w:ascii="Times New Roman" w:hAnsi="Times New Roman"/>
          <w:sz w:val="28"/>
          <w:szCs w:val="28"/>
        </w:rPr>
        <w:instrText>-0</w:instrText>
      </w:r>
      <w:r w:rsidR="00A0010C" w:rsidRPr="007B6493">
        <w:rPr>
          <w:rFonts w:ascii="Times New Roman" w:hAnsi="Times New Roman"/>
          <w:sz w:val="28"/>
          <w:szCs w:val="28"/>
          <w:lang w:val="de-DE"/>
        </w:rPr>
        <w:instrText>d</w:instrText>
      </w:r>
      <w:r w:rsidR="00A0010C" w:rsidRPr="007B6493">
        <w:rPr>
          <w:rFonts w:ascii="Times New Roman" w:hAnsi="Times New Roman"/>
          <w:sz w:val="28"/>
          <w:szCs w:val="28"/>
        </w:rPr>
        <w:instrText>74-3</w:instrText>
      </w:r>
      <w:r w:rsidR="00A0010C" w:rsidRPr="007B6493">
        <w:rPr>
          <w:rFonts w:ascii="Times New Roman" w:hAnsi="Times New Roman"/>
          <w:sz w:val="28"/>
          <w:szCs w:val="28"/>
          <w:lang w:val="de-DE"/>
        </w:rPr>
        <w:instrText>ffd</w:instrText>
      </w:r>
      <w:r w:rsidR="00A0010C" w:rsidRPr="007B6493">
        <w:rPr>
          <w:rFonts w:ascii="Times New Roman" w:hAnsi="Times New Roman"/>
          <w:sz w:val="28"/>
          <w:szCs w:val="28"/>
        </w:rPr>
        <w:instrText>-87</w:instrText>
      </w:r>
      <w:r w:rsidR="00A0010C" w:rsidRPr="007B6493">
        <w:rPr>
          <w:rFonts w:ascii="Times New Roman" w:hAnsi="Times New Roman"/>
          <w:sz w:val="28"/>
          <w:szCs w:val="28"/>
          <w:lang w:val="de-DE"/>
        </w:rPr>
        <w:instrText>f</w:instrText>
      </w:r>
      <w:r w:rsidR="00A0010C" w:rsidRPr="007B6493">
        <w:rPr>
          <w:rFonts w:ascii="Times New Roman" w:hAnsi="Times New Roman"/>
          <w:sz w:val="28"/>
          <w:szCs w:val="28"/>
        </w:rPr>
        <w:instrText>2-181052744</w:instrText>
      </w:r>
      <w:r w:rsidR="00A0010C" w:rsidRPr="007B6493">
        <w:rPr>
          <w:rFonts w:ascii="Times New Roman" w:hAnsi="Times New Roman"/>
          <w:sz w:val="28"/>
          <w:szCs w:val="28"/>
          <w:lang w:val="de-DE"/>
        </w:rPr>
        <w:instrText>c</w:instrText>
      </w:r>
      <w:r w:rsidR="00A0010C" w:rsidRPr="007B6493">
        <w:rPr>
          <w:rFonts w:ascii="Times New Roman" w:hAnsi="Times New Roman"/>
          <w:sz w:val="28"/>
          <w:szCs w:val="28"/>
        </w:rPr>
        <w:instrText>04"]}],"</w:instrText>
      </w:r>
      <w:r w:rsidR="00A0010C" w:rsidRPr="007B6493">
        <w:rPr>
          <w:rFonts w:ascii="Times New Roman" w:hAnsi="Times New Roman"/>
          <w:sz w:val="28"/>
          <w:szCs w:val="28"/>
          <w:lang w:val="de-DE"/>
        </w:rPr>
        <w:instrText>mendeley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formattedCitation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Sires</w:instrText>
      </w:r>
      <w:r w:rsidR="00A0010C" w:rsidRPr="007B6493">
        <w:rPr>
          <w:rFonts w:ascii="Times New Roman" w:hAnsi="Times New Roman"/>
          <w:sz w:val="28"/>
          <w:szCs w:val="28"/>
        </w:rPr>
        <w:instrText xml:space="preserve"> и др., 2001]","</w:instrText>
      </w:r>
      <w:r w:rsidR="00A0010C" w:rsidRPr="007B6493">
        <w:rPr>
          <w:rFonts w:ascii="Times New Roman" w:hAnsi="Times New Roman"/>
          <w:sz w:val="28"/>
          <w:szCs w:val="28"/>
          <w:lang w:val="de-DE"/>
        </w:rPr>
        <w:instrText>manualFormatting</w:instrText>
      </w:r>
      <w:r w:rsidR="00A0010C" w:rsidRPr="007B6493">
        <w:rPr>
          <w:rFonts w:ascii="Times New Roman" w:hAnsi="Times New Roman"/>
          <w:sz w:val="28"/>
          <w:szCs w:val="28"/>
        </w:rPr>
        <w:instrText>":"[154]","</w:instrText>
      </w:r>
      <w:r w:rsidR="00A0010C" w:rsidRPr="007B6493">
        <w:rPr>
          <w:rFonts w:ascii="Times New Roman" w:hAnsi="Times New Roman"/>
          <w:sz w:val="28"/>
          <w:szCs w:val="28"/>
          <w:lang w:val="de-DE"/>
        </w:rPr>
        <w:instrText>plainTextFormattedCitation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Sires</w:instrText>
      </w:r>
      <w:r w:rsidR="00A0010C" w:rsidRPr="007B6493">
        <w:rPr>
          <w:rFonts w:ascii="Times New Roman" w:hAnsi="Times New Roman"/>
          <w:sz w:val="28"/>
          <w:szCs w:val="28"/>
        </w:rPr>
        <w:instrText xml:space="preserve"> и др., 2001]","</w:instrText>
      </w:r>
      <w:r w:rsidR="00A0010C" w:rsidRPr="007B6493">
        <w:rPr>
          <w:rFonts w:ascii="Times New Roman" w:hAnsi="Times New Roman"/>
          <w:sz w:val="28"/>
          <w:szCs w:val="28"/>
          <w:lang w:val="de-DE"/>
        </w:rPr>
        <w:instrText>previouslyFormattedCitation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Sires</w:instrText>
      </w:r>
      <w:r w:rsidR="00A0010C" w:rsidRPr="007B6493">
        <w:rPr>
          <w:rFonts w:ascii="Times New Roman" w:hAnsi="Times New Roman"/>
          <w:sz w:val="28"/>
          <w:szCs w:val="28"/>
        </w:rPr>
        <w:instrText xml:space="preserve"> и др., 2001]"},"</w:instrText>
      </w:r>
      <w:r w:rsidR="00A0010C" w:rsidRPr="007B6493">
        <w:rPr>
          <w:rFonts w:ascii="Times New Roman" w:hAnsi="Times New Roman"/>
          <w:sz w:val="28"/>
          <w:szCs w:val="28"/>
          <w:lang w:val="de-DE"/>
        </w:rPr>
        <w:instrText>properties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noteIndex</w:instrText>
      </w:r>
      <w:r w:rsidR="00A0010C" w:rsidRPr="007B6493">
        <w:rPr>
          <w:rFonts w:ascii="Times New Roman" w:hAnsi="Times New Roman"/>
          <w:sz w:val="28"/>
          <w:szCs w:val="28"/>
        </w:rPr>
        <w:instrText>":0},"</w:instrText>
      </w:r>
      <w:r w:rsidR="00A0010C" w:rsidRPr="007B6493">
        <w:rPr>
          <w:rFonts w:ascii="Times New Roman" w:hAnsi="Times New Roman"/>
          <w:sz w:val="28"/>
          <w:szCs w:val="28"/>
          <w:lang w:val="de-DE"/>
        </w:rPr>
        <w:instrText>schema</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https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github</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com</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style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language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schema</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raw</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master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csl</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json</w:instrText>
      </w:r>
      <w:r w:rsidR="00A0010C" w:rsidRPr="007B6493">
        <w:rPr>
          <w:rFonts w:ascii="Times New Roman" w:hAnsi="Times New Roman"/>
          <w:sz w:val="28"/>
          <w:szCs w:val="28"/>
        </w:rPr>
        <w:instrText>"}</w:instrText>
      </w:r>
      <w:r w:rsidRPr="007B6493">
        <w:rPr>
          <w:rFonts w:ascii="Times New Roman" w:hAnsi="Times New Roman"/>
          <w:sz w:val="28"/>
          <w:szCs w:val="28"/>
        </w:rPr>
        <w:fldChar w:fldCharType="separate"/>
      </w:r>
      <w:r w:rsidRPr="007B6493">
        <w:rPr>
          <w:rFonts w:ascii="Times New Roman" w:hAnsi="Times New Roman"/>
          <w:noProof/>
          <w:sz w:val="28"/>
          <w:szCs w:val="28"/>
        </w:rPr>
        <w:t>[1</w:t>
      </w:r>
      <w:r w:rsidR="00352EA7" w:rsidRPr="007B6493">
        <w:rPr>
          <w:rFonts w:ascii="Times New Roman" w:hAnsi="Times New Roman"/>
          <w:noProof/>
          <w:sz w:val="28"/>
          <w:szCs w:val="28"/>
        </w:rPr>
        <w:t>5</w:t>
      </w:r>
      <w:r w:rsidR="00412884" w:rsidRPr="007B6493">
        <w:rPr>
          <w:rFonts w:ascii="Times New Roman" w:hAnsi="Times New Roman"/>
          <w:noProof/>
          <w:sz w:val="28"/>
          <w:szCs w:val="28"/>
        </w:rPr>
        <w:t>6</w:t>
      </w:r>
      <w:r w:rsidRPr="007B6493">
        <w:rPr>
          <w:rFonts w:ascii="Times New Roman" w:hAnsi="Times New Roman"/>
          <w:noProof/>
          <w:sz w:val="28"/>
          <w:szCs w:val="28"/>
        </w:rPr>
        <w:t>]</w:t>
      </w:r>
      <w:r w:rsidRPr="007B6493">
        <w:rPr>
          <w:rFonts w:ascii="Times New Roman" w:hAnsi="Times New Roman"/>
          <w:sz w:val="28"/>
          <w:szCs w:val="28"/>
        </w:rPr>
        <w:fldChar w:fldCharType="end"/>
      </w:r>
      <w:r w:rsidRPr="007B6493">
        <w:rPr>
          <w:rFonts w:ascii="Times New Roman" w:hAnsi="Times New Roman"/>
          <w:sz w:val="28"/>
          <w:szCs w:val="28"/>
        </w:rPr>
        <w:t>. В таких случаях эффективно использование липофиллинга, позволяющ</w:t>
      </w:r>
      <w:r w:rsidR="00825D53" w:rsidRPr="007B6493">
        <w:rPr>
          <w:rFonts w:ascii="Times New Roman" w:hAnsi="Times New Roman"/>
          <w:sz w:val="28"/>
          <w:szCs w:val="28"/>
        </w:rPr>
        <w:t>его</w:t>
      </w:r>
      <w:r w:rsidRPr="007B6493">
        <w:rPr>
          <w:rFonts w:ascii="Times New Roman" w:hAnsi="Times New Roman"/>
          <w:sz w:val="28"/>
          <w:szCs w:val="28"/>
        </w:rPr>
        <w:t xml:space="preserve"> хирургу корректировать, например, А-образную деформацию верхних век</w:t>
      </w:r>
      <w:r w:rsidR="008E3C61" w:rsidRPr="007B6493">
        <w:rPr>
          <w:rFonts w:ascii="Times New Roman" w:hAnsi="Times New Roman"/>
          <w:sz w:val="28"/>
          <w:szCs w:val="28"/>
        </w:rPr>
        <w:t xml:space="preserve"> </w:t>
      </w:r>
      <w:r w:rsidRPr="007B6493">
        <w:rPr>
          <w:rFonts w:ascii="Times New Roman" w:hAnsi="Times New Roman"/>
          <w:sz w:val="28"/>
          <w:szCs w:val="28"/>
        </w:rPr>
        <w:fldChar w:fldCharType="begin" w:fldLock="1"/>
      </w:r>
      <w:r w:rsidR="00A0010C" w:rsidRPr="007B6493">
        <w:rPr>
          <w:rFonts w:ascii="Times New Roman" w:hAnsi="Times New Roman"/>
          <w:sz w:val="28"/>
          <w:szCs w:val="28"/>
        </w:rPr>
        <w:instrText>ADDIN CSL_CITATION {"citationItems":[{"id":"ITEM-1","itemData":{"DOI":"10.17223/1814147/57/02","abstract":"Новосибирский государственный университет, г. Новосибирск ООО «Сибирский институт красоты», г. Новосибирск ГБУЗ МО Егорьевская ЦРБ, г. Егорьевск Представлен анализ основных методик коррекции А-образной деформации век. В исследование включены 52 пациентки, имевшие эстетический дефект верхних век в виде А-образной деформации. Коррекцию дефекта верхних век исправляли путем липофиллинга у 17 женщин, методом филлинга препаратами на основе гиалу-роновой кислоты-у 18 пациенток. Перемещение грыж верхнего века производили 17 пациенткам. Липофил-линг и филлинг препаратами на основе гиалуроновой кислоты дали нестойкий косметический результат. Была поставлена цель: разработать оптимальный метод коррекции А-образной деформации век. Она была достигнута созданием новой операции-верхнемедиальной аугментационной блефаропластики. Операция предназначена для коррекции А-образной деформации век и брови путем перемещения несвободных фасци-ально-жировых комочков (лоскутов) параорбитального жира на место дефекта мягких тканей в медиальную область века. Операция дала хороший устойчивый косметический результат. Цель публикации-популяризация нового метода, разработанного в ООО «Сибирский институт красо-ты» (г. Новосибирск). Ключевые слова: А-образная деформация век, верхнемедиальная аугментационная блефаропластика, уве-личение объема верхнего века, жировые лоскуты на ножке, перемещение фациально-жировых пакетов верхнего века, назальная жировая грыжа. The examination of A-frame deformity upper eyelid correction basic methods is presented. 52 patients with aesthetic defect of upper eyelid named as A-frame deformity, have been included in observation. We are made the upper eyelid defect correction using the lipofilling in 17 patients, hyaluronic acid filling in 18 patients.17 patients had undergone the surgery. Lipofilling and hyaluronic acid based fillers did not give stable results. We had set a goal: to develop the optimal method of A-frame deformity correction. This goal was reached with creation of the new operation, which was named \"superior-medial augmentative blepharoplasty\" using fat flap. This is a surgery technique designed for A-frame deformity of upper eyelid and brow correction with periorbital fat flaps transposition to medial part of upper eyelid. This operation produced successful and stable results. The aim of the publication was popularization of the new surgery method which was developed in the Siberian Institute of Beauty in Novosibirsk.","author":[{"dropping-particle":"","family":"Dobryakova","given":"O B","non-dropping-particle":"","parse-names":false,"suffix":""},{"dropping-particle":"","family":"Dobryakov","given":"B S","non-dropping-particle":"","parse-names":false,"suffix":""},{"dropping-particle":"","family":"Nosov","given":"A P","non-dropping-particle":"","parse-names":false,"suffix":""},{"dropping-particle":"","family":"Bulkhov","given":"O A","non-dropping-particle":"","parse-names":false,"suffix":""}],"id":"ITEM-1","issued":{"date-parts":[["0"]]},"title":"ХИРУРГИЧЕСКАЯ КОРРЕКЦИЯ А-ОБРАЗНОЙ ДЕФОРМАЦИИ ВЕК THE SURGERY CORRECTION OF THE UPPER EYELID A-FRAME DEFORMITY","type":"article-journal"},"uris":["http://www.mendeley.com/documents/?uuid=b6b3c3b4-cda0-3bd5-94b3-c9e3a622e8b4"]}],"mendeley":{"formattedCitation":"[Dobryakova и др., ]","manualFormatting":"[155]","plainTextFormattedCitation":"[Dobryakova и др., ]","previouslyFormattedCitation":"[Dobryakova и др., ]"},"properties":{"noteIndex":0},"schema":"https://github.com/citation-style-language/schema/raw/master/csl-citation.json"}</w:instrText>
      </w:r>
      <w:r w:rsidRPr="007B6493">
        <w:rPr>
          <w:rFonts w:ascii="Times New Roman" w:hAnsi="Times New Roman"/>
          <w:sz w:val="28"/>
          <w:szCs w:val="28"/>
        </w:rPr>
        <w:fldChar w:fldCharType="separate"/>
      </w:r>
      <w:r w:rsidRPr="007B6493">
        <w:rPr>
          <w:rFonts w:ascii="Times New Roman" w:hAnsi="Times New Roman"/>
          <w:noProof/>
          <w:sz w:val="28"/>
          <w:szCs w:val="28"/>
        </w:rPr>
        <w:t>[1</w:t>
      </w:r>
      <w:r w:rsidR="00352EA7" w:rsidRPr="007B6493">
        <w:rPr>
          <w:rFonts w:ascii="Times New Roman" w:hAnsi="Times New Roman"/>
          <w:noProof/>
          <w:sz w:val="28"/>
          <w:szCs w:val="28"/>
        </w:rPr>
        <w:t>5</w:t>
      </w:r>
      <w:r w:rsidR="00412884" w:rsidRPr="007B6493">
        <w:rPr>
          <w:rFonts w:ascii="Times New Roman" w:hAnsi="Times New Roman"/>
          <w:noProof/>
          <w:sz w:val="28"/>
          <w:szCs w:val="28"/>
        </w:rPr>
        <w:t>7</w:t>
      </w:r>
      <w:r w:rsidRPr="007B6493">
        <w:rPr>
          <w:rFonts w:ascii="Times New Roman" w:hAnsi="Times New Roman"/>
          <w:noProof/>
          <w:sz w:val="28"/>
          <w:szCs w:val="28"/>
        </w:rPr>
        <w:t>]</w:t>
      </w:r>
      <w:r w:rsidRPr="007B6493">
        <w:rPr>
          <w:rFonts w:ascii="Times New Roman" w:hAnsi="Times New Roman"/>
          <w:sz w:val="28"/>
          <w:szCs w:val="28"/>
        </w:rPr>
        <w:fldChar w:fldCharType="end"/>
      </w:r>
      <w:r w:rsidRPr="007B6493">
        <w:rPr>
          <w:rFonts w:ascii="Times New Roman" w:hAnsi="Times New Roman"/>
          <w:sz w:val="28"/>
          <w:szCs w:val="28"/>
        </w:rPr>
        <w:t>. Медиальный жир рекомендуется удалять очень осторожно, чтобы избежать чрезмерности.</w:t>
      </w:r>
    </w:p>
    <w:p w:rsidR="00DA5F55" w:rsidRPr="007B6493" w:rsidRDefault="00DA5F55" w:rsidP="007003AA">
      <w:pPr>
        <w:spacing w:after="0" w:line="240" w:lineRule="auto"/>
        <w:ind w:firstLine="567"/>
        <w:jc w:val="both"/>
        <w:rPr>
          <w:rFonts w:ascii="Times New Roman" w:hAnsi="Times New Roman"/>
          <w:sz w:val="28"/>
          <w:szCs w:val="28"/>
        </w:rPr>
      </w:pPr>
      <w:r w:rsidRPr="007B6493">
        <w:rPr>
          <w:rFonts w:ascii="Times New Roman" w:hAnsi="Times New Roman"/>
          <w:b/>
          <w:sz w:val="28"/>
          <w:szCs w:val="28"/>
        </w:rPr>
        <w:t xml:space="preserve">Чрезмерно высокая складка </w:t>
      </w:r>
      <w:r w:rsidRPr="007B6493">
        <w:rPr>
          <w:rFonts w:ascii="Times New Roman" w:hAnsi="Times New Roman"/>
          <w:sz w:val="28"/>
          <w:szCs w:val="28"/>
        </w:rPr>
        <w:t>наблюдается у ~6-7% пациентов</w:t>
      </w:r>
      <w:r w:rsidR="00352EA7" w:rsidRPr="007B6493">
        <w:rPr>
          <w:rFonts w:ascii="Times New Roman" w:hAnsi="Times New Roman"/>
          <w:sz w:val="28"/>
          <w:szCs w:val="28"/>
        </w:rPr>
        <w:t xml:space="preserve"> </w:t>
      </w:r>
      <w:r w:rsidRPr="007B6493">
        <w:rPr>
          <w:rFonts w:ascii="Times New Roman" w:hAnsi="Times New Roman"/>
          <w:sz w:val="28"/>
          <w:szCs w:val="28"/>
        </w:rPr>
        <w:fldChar w:fldCharType="begin" w:fldLock="1"/>
      </w:r>
      <w:r w:rsidR="00365B8F" w:rsidRPr="007B6493">
        <w:rPr>
          <w:rFonts w:ascii="Times New Roman" w:hAnsi="Times New Roman"/>
          <w:sz w:val="28"/>
          <w:szCs w:val="28"/>
          <w:lang w:val="de-DE"/>
        </w:rPr>
        <w:instrText>ADDIN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CSL</w:instrText>
      </w:r>
      <w:r w:rsidR="00365B8F" w:rsidRPr="007B6493">
        <w:rPr>
          <w:rFonts w:ascii="Times New Roman" w:hAnsi="Times New Roman"/>
          <w:sz w:val="28"/>
          <w:szCs w:val="28"/>
        </w:rPr>
        <w:instrText>_</w:instrText>
      </w:r>
      <w:r w:rsidR="00365B8F" w:rsidRPr="007B6493">
        <w:rPr>
          <w:rFonts w:ascii="Times New Roman" w:hAnsi="Times New Roman"/>
          <w:sz w:val="28"/>
          <w:szCs w:val="28"/>
          <w:lang w:val="de-DE"/>
        </w:rPr>
        <w:instrText>CITATION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citationItems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id</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ITEM</w:instrText>
      </w:r>
      <w:r w:rsidR="00365B8F" w:rsidRPr="007B6493">
        <w:rPr>
          <w:rFonts w:ascii="Times New Roman" w:hAnsi="Times New Roman"/>
          <w:sz w:val="28"/>
          <w:szCs w:val="28"/>
        </w:rPr>
        <w:instrText>-1","</w:instrText>
      </w:r>
      <w:r w:rsidR="00365B8F" w:rsidRPr="007B6493">
        <w:rPr>
          <w:rFonts w:ascii="Times New Roman" w:hAnsi="Times New Roman"/>
          <w:sz w:val="28"/>
          <w:szCs w:val="28"/>
          <w:lang w:val="de-DE"/>
        </w:rPr>
        <w:instrText>itemData</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DOI</w:instrText>
      </w:r>
      <w:r w:rsidR="00365B8F" w:rsidRPr="007B6493">
        <w:rPr>
          <w:rFonts w:ascii="Times New Roman" w:hAnsi="Times New Roman"/>
          <w:sz w:val="28"/>
          <w:szCs w:val="28"/>
        </w:rPr>
        <w:instrText>":"10.1097/00006534-198904000-00005","</w:instrText>
      </w:r>
      <w:r w:rsidR="00365B8F" w:rsidRPr="007B6493">
        <w:rPr>
          <w:rFonts w:ascii="Times New Roman" w:hAnsi="Times New Roman"/>
          <w:sz w:val="28"/>
          <w:szCs w:val="28"/>
          <w:lang w:val="de-DE"/>
        </w:rPr>
        <w:instrText>ISSN</w:instrText>
      </w:r>
      <w:r w:rsidR="00365B8F" w:rsidRPr="007B6493">
        <w:rPr>
          <w:rFonts w:ascii="Times New Roman" w:hAnsi="Times New Roman"/>
          <w:sz w:val="28"/>
          <w:szCs w:val="28"/>
        </w:rPr>
        <w:instrText>":"00321052","</w:instrText>
      </w:r>
      <w:r w:rsidR="00365B8F" w:rsidRPr="007B6493">
        <w:rPr>
          <w:rFonts w:ascii="Times New Roman" w:hAnsi="Times New Roman"/>
          <w:sz w:val="28"/>
          <w:szCs w:val="28"/>
          <w:lang w:val="de-DE"/>
        </w:rPr>
        <w:instrText>PMID</w:instrText>
      </w:r>
      <w:r w:rsidR="00365B8F" w:rsidRPr="007B6493">
        <w:rPr>
          <w:rFonts w:ascii="Times New Roman" w:hAnsi="Times New Roman"/>
          <w:sz w:val="28"/>
          <w:szCs w:val="28"/>
        </w:rPr>
        <w:instrText>":"2928401","</w:instrText>
      </w:r>
      <w:r w:rsidR="00365B8F" w:rsidRPr="007B6493">
        <w:rPr>
          <w:rFonts w:ascii="Times New Roman" w:hAnsi="Times New Roman"/>
          <w:sz w:val="28"/>
          <w:szCs w:val="28"/>
          <w:lang w:val="de-DE"/>
        </w:rPr>
        <w:instrText>abstract</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complications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Oriental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blepharoplasty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are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described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according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to</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their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clinical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appearance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anatomic</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findings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at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time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surgery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surgical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correction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these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complications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is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presented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A</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total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of</w:instrText>
      </w:r>
      <w:r w:rsidR="00365B8F" w:rsidRPr="007B6493">
        <w:rPr>
          <w:rFonts w:ascii="Times New Roman" w:hAnsi="Times New Roman"/>
          <w:sz w:val="28"/>
          <w:szCs w:val="28"/>
        </w:rPr>
        <w:instrText xml:space="preserve"> 42 </w:instrText>
      </w:r>
      <w:r w:rsidR="00365B8F" w:rsidRPr="007B6493">
        <w:rPr>
          <w:rFonts w:ascii="Times New Roman" w:hAnsi="Times New Roman"/>
          <w:sz w:val="28"/>
          <w:szCs w:val="28"/>
          <w:lang w:val="de-DE"/>
        </w:rPr>
        <w:instrText>patients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with</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complications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following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blepharoplasty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were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treated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types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deformities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were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categorized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from</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their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external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appearance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as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asymmetry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retraction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ectropion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blepharoptosis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supra</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tarsal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depression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fading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lid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fold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hemorrhage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causes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each</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type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complication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are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identified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according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to</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intraoperative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findings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correlation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between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preoperative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intraoperative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findings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is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explained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Correction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these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complications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follows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identified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guidelines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results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were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good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to</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satisfactory</w:instrText>
      </w:r>
      <w:r w:rsidR="00365B8F" w:rsidRPr="007B6493">
        <w:rPr>
          <w:rFonts w:ascii="Times New Roman" w:hAnsi="Times New Roman"/>
          <w:sz w:val="28"/>
          <w:szCs w:val="28"/>
        </w:rPr>
        <w:instrText xml:space="preserve">. © 1989 </w:instrText>
      </w:r>
      <w:r w:rsidR="00365B8F" w:rsidRPr="007B6493">
        <w:rPr>
          <w:rFonts w:ascii="Times New Roman" w:hAnsi="Times New Roman"/>
          <w:sz w:val="28"/>
          <w:szCs w:val="28"/>
          <w:lang w:val="de-DE"/>
        </w:rPr>
        <w:instrText>American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Society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Plastic</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Surgeons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author</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dropping</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particle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family</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Weng</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given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Chau</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Jin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non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dropping</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particle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parse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names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false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suffix</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dropping</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particle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family</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Noordhoff</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given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M</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Samuel</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non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dropping</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particle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parse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names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false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suffix</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container</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title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Plastic</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Reconstructive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Surgery</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id</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ITEM</w:instrText>
      </w:r>
      <w:r w:rsidR="00365B8F" w:rsidRPr="007B6493">
        <w:rPr>
          <w:rFonts w:ascii="Times New Roman" w:hAnsi="Times New Roman"/>
          <w:sz w:val="28"/>
          <w:szCs w:val="28"/>
        </w:rPr>
        <w:instrText>-1","</w:instrText>
      </w:r>
      <w:r w:rsidR="00365B8F" w:rsidRPr="007B6493">
        <w:rPr>
          <w:rFonts w:ascii="Times New Roman" w:hAnsi="Times New Roman"/>
          <w:sz w:val="28"/>
          <w:szCs w:val="28"/>
          <w:lang w:val="de-DE"/>
        </w:rPr>
        <w:instrText>issue</w:instrText>
      </w:r>
      <w:r w:rsidR="00365B8F" w:rsidRPr="007B6493">
        <w:rPr>
          <w:rFonts w:ascii="Times New Roman" w:hAnsi="Times New Roman"/>
          <w:sz w:val="28"/>
          <w:szCs w:val="28"/>
        </w:rPr>
        <w:instrText>":"4","</w:instrText>
      </w:r>
      <w:r w:rsidR="00365B8F" w:rsidRPr="007B6493">
        <w:rPr>
          <w:rFonts w:ascii="Times New Roman" w:hAnsi="Times New Roman"/>
          <w:sz w:val="28"/>
          <w:szCs w:val="28"/>
          <w:lang w:val="de-DE"/>
        </w:rPr>
        <w:instrText>issued</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date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parts</w:instrText>
      </w:r>
      <w:r w:rsidR="00365B8F" w:rsidRPr="007B6493">
        <w:rPr>
          <w:rFonts w:ascii="Times New Roman" w:hAnsi="Times New Roman"/>
          <w:sz w:val="28"/>
          <w:szCs w:val="28"/>
        </w:rPr>
        <w:instrText>":[["1989"]]},"</w:instrText>
      </w:r>
      <w:r w:rsidR="00365B8F" w:rsidRPr="007B6493">
        <w:rPr>
          <w:rFonts w:ascii="Times New Roman" w:hAnsi="Times New Roman"/>
          <w:sz w:val="28"/>
          <w:szCs w:val="28"/>
          <w:lang w:val="de-DE"/>
        </w:rPr>
        <w:instrText>page</w:instrText>
      </w:r>
      <w:r w:rsidR="00365B8F" w:rsidRPr="007B6493">
        <w:rPr>
          <w:rFonts w:ascii="Times New Roman" w:hAnsi="Times New Roman"/>
          <w:sz w:val="28"/>
          <w:szCs w:val="28"/>
        </w:rPr>
        <w:instrText>":"622-628","</w:instrText>
      </w:r>
      <w:r w:rsidR="00365B8F" w:rsidRPr="007B6493">
        <w:rPr>
          <w:rFonts w:ascii="Times New Roman" w:hAnsi="Times New Roman"/>
          <w:sz w:val="28"/>
          <w:szCs w:val="28"/>
          <w:lang w:val="de-DE"/>
        </w:rPr>
        <w:instrText>publisher</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Plast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Reconstr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Surg</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title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Complications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oriental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blepharoplasty</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type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article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journal</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volume</w:instrText>
      </w:r>
      <w:r w:rsidR="00365B8F" w:rsidRPr="007B6493">
        <w:rPr>
          <w:rFonts w:ascii="Times New Roman" w:hAnsi="Times New Roman"/>
          <w:sz w:val="28"/>
          <w:szCs w:val="28"/>
        </w:rPr>
        <w:instrText>":"83"},"</w:instrText>
      </w:r>
      <w:r w:rsidR="00365B8F" w:rsidRPr="007B6493">
        <w:rPr>
          <w:rFonts w:ascii="Times New Roman" w:hAnsi="Times New Roman"/>
          <w:sz w:val="28"/>
          <w:szCs w:val="28"/>
          <w:lang w:val="de-DE"/>
        </w:rPr>
        <w:instrText>uris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http</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www</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mendeley</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com</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documents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uuid</w:instrText>
      </w:r>
      <w:r w:rsidR="00365B8F" w:rsidRPr="007B6493">
        <w:rPr>
          <w:rFonts w:ascii="Times New Roman" w:hAnsi="Times New Roman"/>
          <w:sz w:val="28"/>
          <w:szCs w:val="28"/>
        </w:rPr>
        <w:instrText>=4</w:instrText>
      </w:r>
      <w:r w:rsidR="00365B8F" w:rsidRPr="007B6493">
        <w:rPr>
          <w:rFonts w:ascii="Times New Roman" w:hAnsi="Times New Roman"/>
          <w:sz w:val="28"/>
          <w:szCs w:val="28"/>
          <w:lang w:val="de-DE"/>
        </w:rPr>
        <w:instrText>c</w:instrText>
      </w:r>
      <w:r w:rsidR="00365B8F" w:rsidRPr="007B6493">
        <w:rPr>
          <w:rFonts w:ascii="Times New Roman" w:hAnsi="Times New Roman"/>
          <w:sz w:val="28"/>
          <w:szCs w:val="28"/>
        </w:rPr>
        <w:instrText>481</w:instrText>
      </w:r>
      <w:r w:rsidR="00365B8F" w:rsidRPr="007B6493">
        <w:rPr>
          <w:rFonts w:ascii="Times New Roman" w:hAnsi="Times New Roman"/>
          <w:sz w:val="28"/>
          <w:szCs w:val="28"/>
          <w:lang w:val="de-DE"/>
        </w:rPr>
        <w:instrText>bc</w:instrText>
      </w:r>
      <w:r w:rsidR="00365B8F" w:rsidRPr="007B6493">
        <w:rPr>
          <w:rFonts w:ascii="Times New Roman" w:hAnsi="Times New Roman"/>
          <w:sz w:val="28"/>
          <w:szCs w:val="28"/>
        </w:rPr>
        <w:instrText>5-9</w:instrText>
      </w:r>
      <w:r w:rsidR="00365B8F" w:rsidRPr="007B6493">
        <w:rPr>
          <w:rFonts w:ascii="Times New Roman" w:hAnsi="Times New Roman"/>
          <w:sz w:val="28"/>
          <w:szCs w:val="28"/>
          <w:lang w:val="de-DE"/>
        </w:rPr>
        <w:instrText>f</w:instrText>
      </w:r>
      <w:r w:rsidR="00365B8F" w:rsidRPr="007B6493">
        <w:rPr>
          <w:rFonts w:ascii="Times New Roman" w:hAnsi="Times New Roman"/>
          <w:sz w:val="28"/>
          <w:szCs w:val="28"/>
        </w:rPr>
        <w:instrText>2</w:instrText>
      </w:r>
      <w:r w:rsidR="00365B8F" w:rsidRPr="007B6493">
        <w:rPr>
          <w:rFonts w:ascii="Times New Roman" w:hAnsi="Times New Roman"/>
          <w:sz w:val="28"/>
          <w:szCs w:val="28"/>
          <w:lang w:val="de-DE"/>
        </w:rPr>
        <w:instrText>a</w:instrText>
      </w:r>
      <w:r w:rsidR="00365B8F" w:rsidRPr="007B6493">
        <w:rPr>
          <w:rFonts w:ascii="Times New Roman" w:hAnsi="Times New Roman"/>
          <w:sz w:val="28"/>
          <w:szCs w:val="28"/>
        </w:rPr>
        <w:instrText>-3144-</w:instrText>
      </w:r>
      <w:r w:rsidR="00365B8F" w:rsidRPr="007B6493">
        <w:rPr>
          <w:rFonts w:ascii="Times New Roman" w:hAnsi="Times New Roman"/>
          <w:sz w:val="28"/>
          <w:szCs w:val="28"/>
          <w:lang w:val="de-DE"/>
        </w:rPr>
        <w:instrText>bca</w:instrText>
      </w:r>
      <w:r w:rsidR="00365B8F" w:rsidRPr="007B6493">
        <w:rPr>
          <w:rFonts w:ascii="Times New Roman" w:hAnsi="Times New Roman"/>
          <w:sz w:val="28"/>
          <w:szCs w:val="28"/>
        </w:rPr>
        <w:instrText>5-</w:instrText>
      </w:r>
      <w:r w:rsidR="00365B8F" w:rsidRPr="007B6493">
        <w:rPr>
          <w:rFonts w:ascii="Times New Roman" w:hAnsi="Times New Roman"/>
          <w:sz w:val="28"/>
          <w:szCs w:val="28"/>
          <w:lang w:val="de-DE"/>
        </w:rPr>
        <w:instrText>bd</w:instrText>
      </w:r>
      <w:r w:rsidR="00365B8F" w:rsidRPr="007B6493">
        <w:rPr>
          <w:rFonts w:ascii="Times New Roman" w:hAnsi="Times New Roman"/>
          <w:sz w:val="28"/>
          <w:szCs w:val="28"/>
        </w:rPr>
        <w:instrText>2</w:instrText>
      </w:r>
      <w:r w:rsidR="00365B8F" w:rsidRPr="007B6493">
        <w:rPr>
          <w:rFonts w:ascii="Times New Roman" w:hAnsi="Times New Roman"/>
          <w:sz w:val="28"/>
          <w:szCs w:val="28"/>
          <w:lang w:val="de-DE"/>
        </w:rPr>
        <w:instrText>f</w:instrText>
      </w:r>
      <w:r w:rsidR="00365B8F" w:rsidRPr="007B6493">
        <w:rPr>
          <w:rFonts w:ascii="Times New Roman" w:hAnsi="Times New Roman"/>
          <w:sz w:val="28"/>
          <w:szCs w:val="28"/>
        </w:rPr>
        <w:instrText>6</w:instrText>
      </w:r>
      <w:r w:rsidR="00365B8F" w:rsidRPr="007B6493">
        <w:rPr>
          <w:rFonts w:ascii="Times New Roman" w:hAnsi="Times New Roman"/>
          <w:sz w:val="28"/>
          <w:szCs w:val="28"/>
          <w:lang w:val="de-DE"/>
        </w:rPr>
        <w:instrText>b</w:instrText>
      </w:r>
      <w:r w:rsidR="00365B8F" w:rsidRPr="007B6493">
        <w:rPr>
          <w:rFonts w:ascii="Times New Roman" w:hAnsi="Times New Roman"/>
          <w:sz w:val="28"/>
          <w:szCs w:val="28"/>
        </w:rPr>
        <w:instrText>81</w:instrText>
      </w:r>
      <w:r w:rsidR="00365B8F" w:rsidRPr="007B6493">
        <w:rPr>
          <w:rFonts w:ascii="Times New Roman" w:hAnsi="Times New Roman"/>
          <w:sz w:val="28"/>
          <w:szCs w:val="28"/>
          <w:lang w:val="de-DE"/>
        </w:rPr>
        <w:instrText>fcdf</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mendeley</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formattedCitation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Weng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Noordhoff</w:instrText>
      </w:r>
      <w:r w:rsidR="00365B8F" w:rsidRPr="007B6493">
        <w:rPr>
          <w:rFonts w:ascii="Times New Roman" w:hAnsi="Times New Roman"/>
          <w:sz w:val="28"/>
          <w:szCs w:val="28"/>
        </w:rPr>
        <w:instrText>, 1989]","</w:instrText>
      </w:r>
      <w:r w:rsidR="00365B8F" w:rsidRPr="007B6493">
        <w:rPr>
          <w:rFonts w:ascii="Times New Roman" w:hAnsi="Times New Roman"/>
          <w:sz w:val="28"/>
          <w:szCs w:val="28"/>
          <w:lang w:val="de-DE"/>
        </w:rPr>
        <w:instrText>manualFormatting</w:instrText>
      </w:r>
      <w:r w:rsidR="00365B8F" w:rsidRPr="007B6493">
        <w:rPr>
          <w:rFonts w:ascii="Times New Roman" w:hAnsi="Times New Roman"/>
          <w:sz w:val="28"/>
          <w:szCs w:val="28"/>
        </w:rPr>
        <w:instrText>":"[6]","</w:instrText>
      </w:r>
      <w:r w:rsidR="00365B8F" w:rsidRPr="007B6493">
        <w:rPr>
          <w:rFonts w:ascii="Times New Roman" w:hAnsi="Times New Roman"/>
          <w:sz w:val="28"/>
          <w:szCs w:val="28"/>
          <w:lang w:val="de-DE"/>
        </w:rPr>
        <w:instrText>plainTextFormattedCitation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Weng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Noordhoff</w:instrText>
      </w:r>
      <w:r w:rsidR="00365B8F" w:rsidRPr="007B6493">
        <w:rPr>
          <w:rFonts w:ascii="Times New Roman" w:hAnsi="Times New Roman"/>
          <w:sz w:val="28"/>
          <w:szCs w:val="28"/>
        </w:rPr>
        <w:instrText>, 1989]","</w:instrText>
      </w:r>
      <w:r w:rsidR="00365B8F" w:rsidRPr="007B6493">
        <w:rPr>
          <w:rFonts w:ascii="Times New Roman" w:hAnsi="Times New Roman"/>
          <w:sz w:val="28"/>
          <w:szCs w:val="28"/>
          <w:lang w:val="de-DE"/>
        </w:rPr>
        <w:instrText>previouslyFormattedCitation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Weng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de-DE"/>
        </w:rPr>
        <w:instrText>Noordhoff</w:instrText>
      </w:r>
      <w:r w:rsidR="00365B8F" w:rsidRPr="007B6493">
        <w:rPr>
          <w:rFonts w:ascii="Times New Roman" w:hAnsi="Times New Roman"/>
          <w:sz w:val="28"/>
          <w:szCs w:val="28"/>
        </w:rPr>
        <w:instrText>, 1989]"},"</w:instrText>
      </w:r>
      <w:r w:rsidR="00365B8F" w:rsidRPr="007B6493">
        <w:rPr>
          <w:rFonts w:ascii="Times New Roman" w:hAnsi="Times New Roman"/>
          <w:sz w:val="28"/>
          <w:szCs w:val="28"/>
          <w:lang w:val="de-DE"/>
        </w:rPr>
        <w:instrText>properties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noteIndex</w:instrText>
      </w:r>
      <w:r w:rsidR="00365B8F" w:rsidRPr="007B6493">
        <w:rPr>
          <w:rFonts w:ascii="Times New Roman" w:hAnsi="Times New Roman"/>
          <w:sz w:val="28"/>
          <w:szCs w:val="28"/>
        </w:rPr>
        <w:instrText>":0},"</w:instrText>
      </w:r>
      <w:r w:rsidR="00365B8F" w:rsidRPr="007B6493">
        <w:rPr>
          <w:rFonts w:ascii="Times New Roman" w:hAnsi="Times New Roman"/>
          <w:sz w:val="28"/>
          <w:szCs w:val="28"/>
          <w:lang w:val="de-DE"/>
        </w:rPr>
        <w:instrText>schema</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https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github</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com</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citation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style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language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schema</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raw</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master</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csl</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citation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de-DE"/>
        </w:rPr>
        <w:instrText>json</w:instrText>
      </w:r>
      <w:r w:rsidR="00365B8F" w:rsidRPr="007B6493">
        <w:rPr>
          <w:rFonts w:ascii="Times New Roman" w:hAnsi="Times New Roman"/>
          <w:sz w:val="28"/>
          <w:szCs w:val="28"/>
        </w:rPr>
        <w:instrText>"}</w:instrText>
      </w:r>
      <w:r w:rsidRPr="007B6493">
        <w:rPr>
          <w:rFonts w:ascii="Times New Roman" w:hAnsi="Times New Roman"/>
          <w:sz w:val="28"/>
          <w:szCs w:val="28"/>
        </w:rPr>
        <w:fldChar w:fldCharType="separate"/>
      </w:r>
      <w:r w:rsidRPr="007B6493">
        <w:rPr>
          <w:rFonts w:ascii="Times New Roman" w:hAnsi="Times New Roman"/>
          <w:noProof/>
          <w:sz w:val="28"/>
          <w:szCs w:val="28"/>
        </w:rPr>
        <w:t>[6</w:t>
      </w:r>
      <w:r w:rsidR="00294C5C" w:rsidRPr="007B6493">
        <w:rPr>
          <w:rFonts w:ascii="Times New Roman" w:hAnsi="Times New Roman"/>
          <w:noProof/>
          <w:sz w:val="28"/>
          <w:szCs w:val="28"/>
        </w:rPr>
        <w:t>,с. 4</w:t>
      </w:r>
      <w:r w:rsidRPr="007B6493">
        <w:rPr>
          <w:rFonts w:ascii="Times New Roman" w:hAnsi="Times New Roman"/>
          <w:noProof/>
          <w:sz w:val="28"/>
          <w:szCs w:val="28"/>
        </w:rPr>
        <w:t>]</w:t>
      </w:r>
      <w:r w:rsidRPr="007B6493">
        <w:rPr>
          <w:rFonts w:ascii="Times New Roman" w:hAnsi="Times New Roman"/>
          <w:sz w:val="28"/>
          <w:szCs w:val="28"/>
        </w:rPr>
        <w:fldChar w:fldCharType="end"/>
      </w:r>
      <w:r w:rsidRPr="007B6493">
        <w:rPr>
          <w:rFonts w:ascii="Times New Roman" w:hAnsi="Times New Roman"/>
          <w:sz w:val="28"/>
          <w:szCs w:val="28"/>
        </w:rPr>
        <w:t>. Излишне высоко расположенные складки обычно глубокие и имеют неестественный вид, проблемы сопровождаются вдавленным рубцом или чрезмерным выворотом ресниц</w:t>
      </w:r>
      <w:r w:rsidR="00352EA7" w:rsidRPr="007B6493">
        <w:rPr>
          <w:rFonts w:ascii="Times New Roman" w:hAnsi="Times New Roman"/>
          <w:sz w:val="28"/>
          <w:szCs w:val="28"/>
        </w:rPr>
        <w:t xml:space="preserve"> </w:t>
      </w:r>
      <w:r w:rsidRPr="007B6493">
        <w:rPr>
          <w:rFonts w:ascii="Times New Roman" w:hAnsi="Times New Roman"/>
          <w:sz w:val="28"/>
          <w:szCs w:val="28"/>
        </w:rPr>
        <w:fldChar w:fldCharType="begin" w:fldLock="1"/>
      </w:r>
      <w:r w:rsidR="00A0010C" w:rsidRPr="007B6493">
        <w:rPr>
          <w:rFonts w:ascii="Times New Roman" w:hAnsi="Times New Roman"/>
          <w:sz w:val="28"/>
          <w:szCs w:val="28"/>
        </w:rPr>
        <w:instrText>ADDIN CSL_CITATION {"citationItems":[{"id":"ITEM-1","itemData":{"DOI":"10.1055/s-0035-1556844","author":[{"dropping-particle":"","family":"Cho","given":"In Chang","non-dropping-particle":"","parse-names":false,"suffix":""},{"dropping-particle":"","family":"Cho","given":"Chang","non-dropping-particle":"","parse-names":false,"suffix":""},{"dropping-particle":"","family":"Plastic","given":"Bio","non-dropping-particle":"","parse-names":false,"suffix":""}],"container-title":"Korea Semin Plast Surg","id":"ITEM-1","issued":{"date-parts":[["2015"]]},"page":"201-208","title":"Revision Upper Blepharoplasty","type":"article-journal","volume":"29"},"uris":["http://www.mendeley.com/documents/?uuid=bd349874-7c58-335f-ab36-c050cd63743b"]}],"mendeley":{"formattedCitation":"[Cho, Cho, Plastic, 2015]","manualFormatting":"[156]","plainTextFormattedCitation":"[Cho, Cho, Plastic, 2015]","previouslyFormattedCitation":"[Cho, Cho, Plastic, 2015]"},"properties":{"noteIndex":0},"schema":"https://github.com/citation-style-language/schema/raw/master/csl-citation.json"}</w:instrText>
      </w:r>
      <w:r w:rsidRPr="007B6493">
        <w:rPr>
          <w:rFonts w:ascii="Times New Roman" w:hAnsi="Times New Roman"/>
          <w:sz w:val="28"/>
          <w:szCs w:val="28"/>
        </w:rPr>
        <w:fldChar w:fldCharType="separate"/>
      </w:r>
      <w:r w:rsidRPr="007B6493">
        <w:rPr>
          <w:rFonts w:ascii="Times New Roman" w:hAnsi="Times New Roman"/>
          <w:noProof/>
          <w:sz w:val="28"/>
          <w:szCs w:val="28"/>
        </w:rPr>
        <w:t>[1</w:t>
      </w:r>
      <w:r w:rsidR="00352EA7" w:rsidRPr="007B6493">
        <w:rPr>
          <w:rFonts w:ascii="Times New Roman" w:hAnsi="Times New Roman"/>
          <w:noProof/>
          <w:sz w:val="28"/>
          <w:szCs w:val="28"/>
        </w:rPr>
        <w:t>5</w:t>
      </w:r>
      <w:r w:rsidR="00412884" w:rsidRPr="007B6493">
        <w:rPr>
          <w:rFonts w:ascii="Times New Roman" w:hAnsi="Times New Roman"/>
          <w:noProof/>
          <w:sz w:val="28"/>
          <w:szCs w:val="28"/>
        </w:rPr>
        <w:t>8</w:t>
      </w:r>
      <w:r w:rsidRPr="007B6493">
        <w:rPr>
          <w:rFonts w:ascii="Times New Roman" w:hAnsi="Times New Roman"/>
          <w:noProof/>
          <w:sz w:val="28"/>
          <w:szCs w:val="28"/>
        </w:rPr>
        <w:t>]</w:t>
      </w:r>
      <w:r w:rsidRPr="007B6493">
        <w:rPr>
          <w:rFonts w:ascii="Times New Roman" w:hAnsi="Times New Roman"/>
          <w:sz w:val="28"/>
          <w:szCs w:val="28"/>
        </w:rPr>
        <w:fldChar w:fldCharType="end"/>
      </w:r>
      <w:r w:rsidRPr="007B6493">
        <w:rPr>
          <w:rFonts w:ascii="Times New Roman" w:hAnsi="Times New Roman"/>
          <w:sz w:val="28"/>
          <w:szCs w:val="28"/>
        </w:rPr>
        <w:t>. Неэстетичность такого изъяна особенно видна на лицах азиатского происхождения. Следующие причины приводят к проблеме высокой складки:</w:t>
      </w:r>
    </w:p>
    <w:p w:rsidR="00DA5F55" w:rsidRPr="007B6493" w:rsidRDefault="00DA5F55" w:rsidP="000D3869">
      <w:pPr>
        <w:numPr>
          <w:ilvl w:val="0"/>
          <w:numId w:val="29"/>
        </w:numPr>
        <w:spacing w:after="0" w:line="240" w:lineRule="auto"/>
        <w:ind w:left="0" w:firstLine="567"/>
        <w:jc w:val="both"/>
        <w:rPr>
          <w:rFonts w:ascii="Times New Roman" w:hAnsi="Times New Roman"/>
          <w:sz w:val="28"/>
          <w:szCs w:val="28"/>
        </w:rPr>
      </w:pPr>
      <w:r w:rsidRPr="007B6493">
        <w:rPr>
          <w:rFonts w:ascii="Times New Roman" w:hAnsi="Times New Roman"/>
          <w:sz w:val="28"/>
          <w:szCs w:val="28"/>
        </w:rPr>
        <w:t>изначально неправильно исполненный дизайн разметки;</w:t>
      </w:r>
    </w:p>
    <w:p w:rsidR="00DA5F55" w:rsidRPr="007B6493" w:rsidRDefault="00DA5F55" w:rsidP="000D3869">
      <w:pPr>
        <w:numPr>
          <w:ilvl w:val="0"/>
          <w:numId w:val="29"/>
        </w:numPr>
        <w:spacing w:after="0" w:line="240" w:lineRule="auto"/>
        <w:ind w:left="0" w:firstLine="567"/>
        <w:jc w:val="both"/>
        <w:rPr>
          <w:rFonts w:ascii="Times New Roman" w:hAnsi="Times New Roman"/>
          <w:sz w:val="28"/>
          <w:szCs w:val="28"/>
        </w:rPr>
      </w:pPr>
      <w:r w:rsidRPr="007B6493">
        <w:rPr>
          <w:rFonts w:ascii="Times New Roman" w:hAnsi="Times New Roman"/>
          <w:sz w:val="28"/>
          <w:szCs w:val="28"/>
        </w:rPr>
        <w:t>иссечение чрезмерно большого объема кожи и жира;</w:t>
      </w:r>
    </w:p>
    <w:p w:rsidR="00D9326B" w:rsidRPr="007B6493" w:rsidRDefault="00DA5F55" w:rsidP="000D3869">
      <w:pPr>
        <w:numPr>
          <w:ilvl w:val="0"/>
          <w:numId w:val="29"/>
        </w:numPr>
        <w:spacing w:line="240" w:lineRule="auto"/>
        <w:ind w:left="0" w:firstLine="567"/>
        <w:contextualSpacing/>
        <w:jc w:val="both"/>
        <w:rPr>
          <w:rFonts w:ascii="Times New Roman" w:hAnsi="Times New Roman"/>
          <w:sz w:val="28"/>
          <w:szCs w:val="28"/>
        </w:rPr>
      </w:pPr>
      <w:r w:rsidRPr="007B6493">
        <w:rPr>
          <w:rFonts w:ascii="Times New Roman" w:hAnsi="Times New Roman"/>
          <w:sz w:val="28"/>
          <w:szCs w:val="28"/>
        </w:rPr>
        <w:t xml:space="preserve">возможное травмирование леватора верхнего века </w:t>
      </w:r>
      <w:r w:rsidRPr="007B6493">
        <w:rPr>
          <w:rFonts w:ascii="Times New Roman" w:hAnsi="Times New Roman"/>
          <w:sz w:val="28"/>
          <w:szCs w:val="28"/>
        </w:rPr>
        <w:fldChar w:fldCharType="begin" w:fldLock="1"/>
      </w:r>
      <w:r w:rsidR="00A0010C" w:rsidRPr="007B6493">
        <w:rPr>
          <w:rFonts w:ascii="Times New Roman" w:hAnsi="Times New Roman"/>
          <w:sz w:val="28"/>
          <w:szCs w:val="28"/>
          <w:lang w:val="en-US"/>
        </w:rPr>
        <w:instrText>ADDIN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CSL</w:instrText>
      </w:r>
      <w:r w:rsidR="00A0010C" w:rsidRPr="007B6493">
        <w:rPr>
          <w:rFonts w:ascii="Times New Roman" w:hAnsi="Times New Roman"/>
          <w:sz w:val="28"/>
          <w:szCs w:val="28"/>
        </w:rPr>
        <w:instrText>_</w:instrText>
      </w:r>
      <w:r w:rsidR="00A0010C" w:rsidRPr="007B6493">
        <w:rPr>
          <w:rFonts w:ascii="Times New Roman" w:hAnsi="Times New Roman"/>
          <w:sz w:val="28"/>
          <w:szCs w:val="28"/>
          <w:lang w:val="en-US"/>
        </w:rPr>
        <w:instrText>CITATION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citationItems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id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ITEM</w:instrText>
      </w:r>
      <w:r w:rsidR="00A0010C" w:rsidRPr="007B6493">
        <w:rPr>
          <w:rFonts w:ascii="Times New Roman" w:hAnsi="Times New Roman"/>
          <w:sz w:val="28"/>
          <w:szCs w:val="28"/>
        </w:rPr>
        <w:instrText>-1","</w:instrText>
      </w:r>
      <w:r w:rsidR="00A0010C" w:rsidRPr="007B6493">
        <w:rPr>
          <w:rFonts w:ascii="Times New Roman" w:hAnsi="Times New Roman"/>
          <w:sz w:val="28"/>
          <w:szCs w:val="28"/>
          <w:lang w:val="en-US"/>
        </w:rPr>
        <w:instrText>itemData</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DOI</w:instrText>
      </w:r>
      <w:r w:rsidR="00A0010C" w:rsidRPr="007B6493">
        <w:rPr>
          <w:rFonts w:ascii="Times New Roman" w:hAnsi="Times New Roman"/>
          <w:sz w:val="28"/>
          <w:szCs w:val="28"/>
        </w:rPr>
        <w:instrText>":"10.1007/</w:instrText>
      </w:r>
      <w:r w:rsidR="00A0010C" w:rsidRPr="007B6493">
        <w:rPr>
          <w:rFonts w:ascii="Times New Roman" w:hAnsi="Times New Roman"/>
          <w:sz w:val="28"/>
          <w:szCs w:val="28"/>
          <w:lang w:val="en-US"/>
        </w:rPr>
        <w:instrText>s</w:instrText>
      </w:r>
      <w:r w:rsidR="00A0010C" w:rsidRPr="007B6493">
        <w:rPr>
          <w:rFonts w:ascii="Times New Roman" w:hAnsi="Times New Roman"/>
          <w:sz w:val="28"/>
          <w:szCs w:val="28"/>
        </w:rPr>
        <w:instrText>00266-016-0713-</w:instrText>
      </w:r>
      <w:r w:rsidR="00A0010C" w:rsidRPr="007B6493">
        <w:rPr>
          <w:rFonts w:ascii="Times New Roman" w:hAnsi="Times New Roman"/>
          <w:sz w:val="28"/>
          <w:szCs w:val="28"/>
          <w:lang w:val="en-US"/>
        </w:rPr>
        <w:instrText>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ISSN</w:instrText>
      </w:r>
      <w:r w:rsidR="00A0010C" w:rsidRPr="007B6493">
        <w:rPr>
          <w:rFonts w:ascii="Times New Roman" w:hAnsi="Times New Roman"/>
          <w:sz w:val="28"/>
          <w:szCs w:val="28"/>
        </w:rPr>
        <w:instrText>":"0364216</w:instrText>
      </w:r>
      <w:r w:rsidR="00A0010C" w:rsidRPr="007B6493">
        <w:rPr>
          <w:rFonts w:ascii="Times New Roman" w:hAnsi="Times New Roman"/>
          <w:sz w:val="28"/>
          <w:szCs w:val="28"/>
          <w:lang w:val="en-US"/>
        </w:rPr>
        <w:instrText>X</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PMID</w:instrText>
      </w:r>
      <w:r w:rsidR="00A0010C" w:rsidRPr="007B6493">
        <w:rPr>
          <w:rFonts w:ascii="Times New Roman" w:hAnsi="Times New Roman"/>
          <w:sz w:val="28"/>
          <w:szCs w:val="28"/>
        </w:rPr>
        <w:instrText>":"27743085","</w:instrText>
      </w:r>
      <w:r w:rsidR="00A0010C" w:rsidRPr="007B6493">
        <w:rPr>
          <w:rFonts w:ascii="Times New Roman" w:hAnsi="Times New Roman"/>
          <w:sz w:val="28"/>
          <w:szCs w:val="28"/>
          <w:lang w:val="en-US"/>
        </w:rPr>
        <w:instrText>abstract</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Background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Blepharoplasty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common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aesthetic</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surgery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performed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worldwide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Asians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too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high</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eyelid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folds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after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blepharoplasty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cause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unsatisfactory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aesthetic</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outcome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that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difficult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correct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article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authors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propose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surgical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techniques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correct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high</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eyelid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fold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after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blepharoplasty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Methods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During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w:instrText>
      </w:r>
      <w:r w:rsidR="00A0010C" w:rsidRPr="007B6493">
        <w:rPr>
          <w:rFonts w:ascii="Times New Roman" w:hAnsi="Times New Roman"/>
          <w:sz w:val="28"/>
          <w:szCs w:val="28"/>
        </w:rPr>
        <w:instrText xml:space="preserve"> 4-</w:instrText>
      </w:r>
      <w:r w:rsidR="00A0010C" w:rsidRPr="007B6493">
        <w:rPr>
          <w:rFonts w:ascii="Times New Roman" w:hAnsi="Times New Roman"/>
          <w:sz w:val="28"/>
          <w:szCs w:val="28"/>
          <w:lang w:val="en-US"/>
        </w:rPr>
        <w:instrText>year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period</w:instrText>
      </w:r>
      <w:r w:rsidR="00A0010C" w:rsidRPr="007B6493">
        <w:rPr>
          <w:rFonts w:ascii="Times New Roman" w:hAnsi="Times New Roman"/>
          <w:sz w:val="28"/>
          <w:szCs w:val="28"/>
        </w:rPr>
        <w:instrText xml:space="preserve">, 213 </w:instrText>
      </w:r>
      <w:r w:rsidR="00A0010C" w:rsidRPr="007B6493">
        <w:rPr>
          <w:rFonts w:ascii="Times New Roman" w:hAnsi="Times New Roman"/>
          <w:sz w:val="28"/>
          <w:szCs w:val="28"/>
          <w:lang w:val="en-US"/>
        </w:rPr>
        <w:instrText>secondary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blepharoplasties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were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performed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correct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high</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folds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Postoperative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results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were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reviewed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graded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analyzed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Results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213 </w:instrText>
      </w:r>
      <w:r w:rsidR="00A0010C" w:rsidRPr="007B6493">
        <w:rPr>
          <w:rFonts w:ascii="Times New Roman" w:hAnsi="Times New Roman"/>
          <w:sz w:val="28"/>
          <w:szCs w:val="28"/>
          <w:lang w:val="en-US"/>
        </w:rPr>
        <w:instrText>cases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secondary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blepharoplasty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correct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high</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eyelid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fold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almost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all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could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achieve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reduction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fold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size</w:instrText>
      </w:r>
      <w:r w:rsidR="00A0010C" w:rsidRPr="007B6493">
        <w:rPr>
          <w:rFonts w:ascii="Times New Roman" w:hAnsi="Times New Roman"/>
          <w:sz w:val="28"/>
          <w:szCs w:val="28"/>
        </w:rPr>
        <w:instrText xml:space="preserve"> (98.59</w:instrText>
      </w:r>
      <w:r w:rsidR="00A0010C" w:rsidRPr="007B6493">
        <w:rPr>
          <w:rFonts w:ascii="Times New Roman" w:hAnsi="Times New Roman"/>
          <w:sz w:val="28"/>
          <w:szCs w:val="28"/>
          <w:lang w:val="en-US"/>
        </w:rPr>
        <w:instrText> </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One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hundred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nine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cases</w:instrText>
      </w:r>
      <w:r w:rsidR="00A0010C" w:rsidRPr="007B6493">
        <w:rPr>
          <w:rFonts w:ascii="Times New Roman" w:hAnsi="Times New Roman"/>
          <w:sz w:val="28"/>
          <w:szCs w:val="28"/>
        </w:rPr>
        <w:instrText xml:space="preserve"> (51.17</w:instrText>
      </w:r>
      <w:r w:rsidR="00A0010C" w:rsidRPr="007B6493">
        <w:rPr>
          <w:rFonts w:ascii="Times New Roman" w:hAnsi="Times New Roman"/>
          <w:sz w:val="28"/>
          <w:szCs w:val="28"/>
          <w:lang w:val="en-US"/>
        </w:rPr>
        <w:instrText> </w:instrText>
      </w:r>
      <w:r w:rsidR="00A0010C" w:rsidRPr="007B6493">
        <w:rPr>
          <w:rFonts w:ascii="Times New Roman" w:hAnsi="Times New Roman"/>
          <w:sz w:val="28"/>
          <w:szCs w:val="28"/>
        </w:rPr>
        <w:instrText xml:space="preserve">%), 69 </w:instrText>
      </w:r>
      <w:r w:rsidR="00A0010C" w:rsidRPr="007B6493">
        <w:rPr>
          <w:rFonts w:ascii="Times New Roman" w:hAnsi="Times New Roman"/>
          <w:sz w:val="28"/>
          <w:szCs w:val="28"/>
          <w:lang w:val="en-US"/>
        </w:rPr>
        <w:instrText>cases</w:instrText>
      </w:r>
      <w:r w:rsidR="00A0010C" w:rsidRPr="007B6493">
        <w:rPr>
          <w:rFonts w:ascii="Times New Roman" w:hAnsi="Times New Roman"/>
          <w:sz w:val="28"/>
          <w:szCs w:val="28"/>
        </w:rPr>
        <w:instrText xml:space="preserve"> (32.40</w:instrText>
      </w:r>
      <w:r w:rsidR="00A0010C" w:rsidRPr="007B6493">
        <w:rPr>
          <w:rFonts w:ascii="Times New Roman" w:hAnsi="Times New Roman"/>
          <w:sz w:val="28"/>
          <w:szCs w:val="28"/>
          <w:lang w:val="en-US"/>
        </w:rPr>
        <w:instrText> </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32 </w:instrText>
      </w:r>
      <w:r w:rsidR="00A0010C" w:rsidRPr="007B6493">
        <w:rPr>
          <w:rFonts w:ascii="Times New Roman" w:hAnsi="Times New Roman"/>
          <w:sz w:val="28"/>
          <w:szCs w:val="28"/>
          <w:lang w:val="en-US"/>
        </w:rPr>
        <w:instrText>cases</w:instrText>
      </w:r>
      <w:r w:rsidR="00A0010C" w:rsidRPr="007B6493">
        <w:rPr>
          <w:rFonts w:ascii="Times New Roman" w:hAnsi="Times New Roman"/>
          <w:sz w:val="28"/>
          <w:szCs w:val="28"/>
        </w:rPr>
        <w:instrText xml:space="preserve"> (15.02</w:instrText>
      </w:r>
      <w:r w:rsidR="00A0010C" w:rsidRPr="007B6493">
        <w:rPr>
          <w:rFonts w:ascii="Times New Roman" w:hAnsi="Times New Roman"/>
          <w:sz w:val="28"/>
          <w:szCs w:val="28"/>
          <w:lang w:val="en-US"/>
        </w:rPr>
        <w:instrText> </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were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classified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excellent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good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fair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results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respectively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Only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three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cases</w:instrText>
      </w:r>
      <w:r w:rsidR="00A0010C" w:rsidRPr="007B6493">
        <w:rPr>
          <w:rFonts w:ascii="Times New Roman" w:hAnsi="Times New Roman"/>
          <w:sz w:val="28"/>
          <w:szCs w:val="28"/>
        </w:rPr>
        <w:instrText xml:space="preserve"> (1.41</w:instrText>
      </w:r>
      <w:r w:rsidR="00A0010C" w:rsidRPr="007B6493">
        <w:rPr>
          <w:rFonts w:ascii="Times New Roman" w:hAnsi="Times New Roman"/>
          <w:sz w:val="28"/>
          <w:szCs w:val="28"/>
          <w:lang w:val="en-US"/>
        </w:rPr>
        <w:instrText> </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were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classified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poor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results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Conclusion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Secondary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blepharoplasty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correct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high</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fold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challenging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procedure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aesthetic</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surgeons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Surgeons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performing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operation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need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have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thorough</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understanding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eyelid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anatomy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its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dynamics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together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with</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familiarity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with</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secondary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blepharoplasty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avoid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further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injury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levator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muscle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key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points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surgery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are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levator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advancement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intervening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between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levator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aponeurosis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overlying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skin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situ</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tissue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fat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grafting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Level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Evidence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V</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journal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requires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authors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assign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level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evidence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each</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article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full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description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these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Evidence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Based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Medicine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ratings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please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refer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Table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Contents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online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Instructions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Authors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www</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springer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com</w:instrText>
      </w:r>
      <w:r w:rsidR="00A0010C" w:rsidRPr="007B6493">
        <w:rPr>
          <w:rFonts w:ascii="Times New Roman" w:hAnsi="Times New Roman"/>
          <w:sz w:val="28"/>
          <w:szCs w:val="28"/>
        </w:rPr>
        <w:instrText>/00266.","</w:instrText>
      </w:r>
      <w:r w:rsidR="00A0010C" w:rsidRPr="007B6493">
        <w:rPr>
          <w:rFonts w:ascii="Times New Roman" w:hAnsi="Times New Roman"/>
          <w:sz w:val="28"/>
          <w:szCs w:val="28"/>
          <w:lang w:val="en-US"/>
        </w:rPr>
        <w:instrText>author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family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Wattanakrai</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given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Kamol</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names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false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suffix</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family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Chiemchaisri</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given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Nattawut</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names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false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suffix</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family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Wattanakrai</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given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Penpun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names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false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suffix</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container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title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Aesthetic</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Plastic</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Surgery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id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ITEM</w:instrText>
      </w:r>
      <w:r w:rsidR="00A0010C" w:rsidRPr="007B6493">
        <w:rPr>
          <w:rFonts w:ascii="Times New Roman" w:hAnsi="Times New Roman"/>
          <w:sz w:val="28"/>
          <w:szCs w:val="28"/>
        </w:rPr>
        <w:instrText>-1","</w:instrText>
      </w:r>
      <w:r w:rsidR="00A0010C" w:rsidRPr="007B6493">
        <w:rPr>
          <w:rFonts w:ascii="Times New Roman" w:hAnsi="Times New Roman"/>
          <w:sz w:val="28"/>
          <w:szCs w:val="28"/>
          <w:lang w:val="en-US"/>
        </w:rPr>
        <w:instrText>issue</w:instrText>
      </w:r>
      <w:r w:rsidR="00A0010C" w:rsidRPr="007B6493">
        <w:rPr>
          <w:rFonts w:ascii="Times New Roman" w:hAnsi="Times New Roman"/>
          <w:sz w:val="28"/>
          <w:szCs w:val="28"/>
        </w:rPr>
        <w:instrText>":"6","</w:instrText>
      </w:r>
      <w:r w:rsidR="00A0010C" w:rsidRPr="007B6493">
        <w:rPr>
          <w:rFonts w:ascii="Times New Roman" w:hAnsi="Times New Roman"/>
          <w:sz w:val="28"/>
          <w:szCs w:val="28"/>
          <w:lang w:val="en-US"/>
        </w:rPr>
        <w:instrText>issued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date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parts</w:instrText>
      </w:r>
      <w:r w:rsidR="00A0010C" w:rsidRPr="007B6493">
        <w:rPr>
          <w:rFonts w:ascii="Times New Roman" w:hAnsi="Times New Roman"/>
          <w:sz w:val="28"/>
          <w:szCs w:val="28"/>
        </w:rPr>
        <w:instrText>":[["2016","12","1"]]},"</w:instrText>
      </w:r>
      <w:r w:rsidR="00A0010C" w:rsidRPr="007B6493">
        <w:rPr>
          <w:rFonts w:ascii="Times New Roman" w:hAnsi="Times New Roman"/>
          <w:sz w:val="28"/>
          <w:szCs w:val="28"/>
          <w:lang w:val="en-US"/>
        </w:rPr>
        <w:instrText>page</w:instrText>
      </w:r>
      <w:r w:rsidR="00A0010C" w:rsidRPr="007B6493">
        <w:rPr>
          <w:rFonts w:ascii="Times New Roman" w:hAnsi="Times New Roman"/>
          <w:sz w:val="28"/>
          <w:szCs w:val="28"/>
        </w:rPr>
        <w:instrText>":"914-920","</w:instrText>
      </w:r>
      <w:r w:rsidR="00A0010C" w:rsidRPr="007B6493">
        <w:rPr>
          <w:rFonts w:ascii="Times New Roman" w:hAnsi="Times New Roman"/>
          <w:sz w:val="28"/>
          <w:szCs w:val="28"/>
          <w:lang w:val="en-US"/>
        </w:rPr>
        <w:instrText>publisher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Springer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New</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York</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LLC</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title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Secondary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Blepharoplasty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Correction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High</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Fold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type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journal</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volume</w:instrText>
      </w:r>
      <w:r w:rsidR="00A0010C" w:rsidRPr="007B6493">
        <w:rPr>
          <w:rFonts w:ascii="Times New Roman" w:hAnsi="Times New Roman"/>
          <w:sz w:val="28"/>
          <w:szCs w:val="28"/>
        </w:rPr>
        <w:instrText>":"40"},"</w:instrText>
      </w:r>
      <w:r w:rsidR="00A0010C" w:rsidRPr="007B6493">
        <w:rPr>
          <w:rFonts w:ascii="Times New Roman" w:hAnsi="Times New Roman"/>
          <w:sz w:val="28"/>
          <w:szCs w:val="28"/>
          <w:lang w:val="en-US"/>
        </w:rPr>
        <w:instrText>uris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http</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www</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mendeley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com</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documents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uuid</w:instrText>
      </w:r>
      <w:r w:rsidR="00A0010C" w:rsidRPr="007B6493">
        <w:rPr>
          <w:rFonts w:ascii="Times New Roman" w:hAnsi="Times New Roman"/>
          <w:sz w:val="28"/>
          <w:szCs w:val="28"/>
        </w:rPr>
        <w:instrText>=0</w:instrText>
      </w:r>
      <w:r w:rsidR="00A0010C" w:rsidRPr="007B6493">
        <w:rPr>
          <w:rFonts w:ascii="Times New Roman" w:hAnsi="Times New Roman"/>
          <w:sz w:val="28"/>
          <w:szCs w:val="28"/>
          <w:lang w:val="en-US"/>
        </w:rPr>
        <w:instrText>fe</w:instrText>
      </w:r>
      <w:r w:rsidR="00A0010C" w:rsidRPr="007B6493">
        <w:rPr>
          <w:rFonts w:ascii="Times New Roman" w:hAnsi="Times New Roman"/>
          <w:sz w:val="28"/>
          <w:szCs w:val="28"/>
        </w:rPr>
        <w:instrText>56</w:instrText>
      </w:r>
      <w:r w:rsidR="00A0010C" w:rsidRPr="007B6493">
        <w:rPr>
          <w:rFonts w:ascii="Times New Roman" w:hAnsi="Times New Roman"/>
          <w:sz w:val="28"/>
          <w:szCs w:val="28"/>
          <w:lang w:val="en-US"/>
        </w:rPr>
        <w:instrText>ef</w:instrText>
      </w:r>
      <w:r w:rsidR="00A0010C" w:rsidRPr="007B6493">
        <w:rPr>
          <w:rFonts w:ascii="Times New Roman" w:hAnsi="Times New Roman"/>
          <w:sz w:val="28"/>
          <w:szCs w:val="28"/>
        </w:rPr>
        <w:instrText>2-2</w:instrText>
      </w:r>
      <w:r w:rsidR="00A0010C" w:rsidRPr="007B6493">
        <w:rPr>
          <w:rFonts w:ascii="Times New Roman" w:hAnsi="Times New Roman"/>
          <w:sz w:val="28"/>
          <w:szCs w:val="28"/>
          <w:lang w:val="en-US"/>
        </w:rPr>
        <w:instrText>f</w:instrText>
      </w:r>
      <w:r w:rsidR="00A0010C" w:rsidRPr="007B6493">
        <w:rPr>
          <w:rFonts w:ascii="Times New Roman" w:hAnsi="Times New Roman"/>
          <w:sz w:val="28"/>
          <w:szCs w:val="28"/>
        </w:rPr>
        <w:instrText>64-355</w:instrText>
      </w:r>
      <w:r w:rsidR="00A0010C" w:rsidRPr="007B6493">
        <w:rPr>
          <w:rFonts w:ascii="Times New Roman" w:hAnsi="Times New Roman"/>
          <w:sz w:val="28"/>
          <w:szCs w:val="28"/>
          <w:lang w:val="en-US"/>
        </w:rPr>
        <w:instrText>c</w:instrText>
      </w:r>
      <w:r w:rsidR="00A0010C" w:rsidRPr="007B6493">
        <w:rPr>
          <w:rFonts w:ascii="Times New Roman" w:hAnsi="Times New Roman"/>
          <w:sz w:val="28"/>
          <w:szCs w:val="28"/>
        </w:rPr>
        <w:instrText>-94</w:instrText>
      </w:r>
      <w:r w:rsidR="00A0010C" w:rsidRPr="007B6493">
        <w:rPr>
          <w:rFonts w:ascii="Times New Roman" w:hAnsi="Times New Roman"/>
          <w:sz w:val="28"/>
          <w:szCs w:val="28"/>
          <w:lang w:val="en-US"/>
        </w:rPr>
        <w:instrText>e</w:instrText>
      </w:r>
      <w:r w:rsidR="00A0010C" w:rsidRPr="007B6493">
        <w:rPr>
          <w:rFonts w:ascii="Times New Roman" w:hAnsi="Times New Roman"/>
          <w:sz w:val="28"/>
          <w:szCs w:val="28"/>
        </w:rPr>
        <w:instrText>8-85</w:instrText>
      </w:r>
      <w:r w:rsidR="00A0010C" w:rsidRPr="007B6493">
        <w:rPr>
          <w:rFonts w:ascii="Times New Roman" w:hAnsi="Times New Roman"/>
          <w:sz w:val="28"/>
          <w:szCs w:val="28"/>
          <w:lang w:val="en-US"/>
        </w:rPr>
        <w:instrText>f</w:instrText>
      </w:r>
      <w:r w:rsidR="00A0010C" w:rsidRPr="007B6493">
        <w:rPr>
          <w:rFonts w:ascii="Times New Roman" w:hAnsi="Times New Roman"/>
          <w:sz w:val="28"/>
          <w:szCs w:val="28"/>
        </w:rPr>
        <w:instrText>4482416</w:instrText>
      </w:r>
      <w:r w:rsidR="00A0010C" w:rsidRPr="007B6493">
        <w:rPr>
          <w:rFonts w:ascii="Times New Roman" w:hAnsi="Times New Roman"/>
          <w:sz w:val="28"/>
          <w:szCs w:val="28"/>
          <w:lang w:val="en-US"/>
        </w:rPr>
        <w:instrText>d</w:instrText>
      </w:r>
      <w:r w:rsidR="00A0010C" w:rsidRPr="007B6493">
        <w:rPr>
          <w:rFonts w:ascii="Times New Roman" w:hAnsi="Times New Roman"/>
          <w:sz w:val="28"/>
          <w:szCs w:val="28"/>
        </w:rPr>
        <w:instrText>5"]}],"</w:instrText>
      </w:r>
      <w:r w:rsidR="00A0010C" w:rsidRPr="007B6493">
        <w:rPr>
          <w:rFonts w:ascii="Times New Roman" w:hAnsi="Times New Roman"/>
          <w:sz w:val="28"/>
          <w:szCs w:val="28"/>
          <w:lang w:val="en-US"/>
        </w:rPr>
        <w:instrText>mendeley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formattedCitation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Wattanakrai</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Chiemchaisri</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Wattanakrai</w:instrText>
      </w:r>
      <w:r w:rsidR="00A0010C" w:rsidRPr="007B6493">
        <w:rPr>
          <w:rFonts w:ascii="Times New Roman" w:hAnsi="Times New Roman"/>
          <w:sz w:val="28"/>
          <w:szCs w:val="28"/>
        </w:rPr>
        <w:instrText>, 2016]","</w:instrText>
      </w:r>
      <w:r w:rsidR="00A0010C" w:rsidRPr="007B6493">
        <w:rPr>
          <w:rFonts w:ascii="Times New Roman" w:hAnsi="Times New Roman"/>
          <w:sz w:val="28"/>
          <w:szCs w:val="28"/>
          <w:lang w:val="en-US"/>
        </w:rPr>
        <w:instrText>manualFormatting</w:instrText>
      </w:r>
      <w:r w:rsidR="00A0010C" w:rsidRPr="007B6493">
        <w:rPr>
          <w:rFonts w:ascii="Times New Roman" w:hAnsi="Times New Roman"/>
          <w:sz w:val="28"/>
          <w:szCs w:val="28"/>
        </w:rPr>
        <w:instrText>":"[157]","</w:instrText>
      </w:r>
      <w:r w:rsidR="00A0010C" w:rsidRPr="007B6493">
        <w:rPr>
          <w:rFonts w:ascii="Times New Roman" w:hAnsi="Times New Roman"/>
          <w:sz w:val="28"/>
          <w:szCs w:val="28"/>
          <w:lang w:val="en-US"/>
        </w:rPr>
        <w:instrText>plainTextFormattedCitation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Wattanakrai</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Chiemchaisri</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Wattanakrai</w:instrText>
      </w:r>
      <w:r w:rsidR="00A0010C" w:rsidRPr="007B6493">
        <w:rPr>
          <w:rFonts w:ascii="Times New Roman" w:hAnsi="Times New Roman"/>
          <w:sz w:val="28"/>
          <w:szCs w:val="28"/>
        </w:rPr>
        <w:instrText>, 2016]","</w:instrText>
      </w:r>
      <w:r w:rsidR="00A0010C" w:rsidRPr="007B6493">
        <w:rPr>
          <w:rFonts w:ascii="Times New Roman" w:hAnsi="Times New Roman"/>
          <w:sz w:val="28"/>
          <w:szCs w:val="28"/>
          <w:lang w:val="en-US"/>
        </w:rPr>
        <w:instrText>previouslyFormattedCitation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Wattanakrai</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Chiemchaisri</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Wattanakrai</w:instrText>
      </w:r>
      <w:r w:rsidR="00A0010C" w:rsidRPr="007B6493">
        <w:rPr>
          <w:rFonts w:ascii="Times New Roman" w:hAnsi="Times New Roman"/>
          <w:sz w:val="28"/>
          <w:szCs w:val="28"/>
        </w:rPr>
        <w:instrText>, 2016]"},"</w:instrText>
      </w:r>
      <w:r w:rsidR="00A0010C" w:rsidRPr="007B6493">
        <w:rPr>
          <w:rFonts w:ascii="Times New Roman" w:hAnsi="Times New Roman"/>
          <w:sz w:val="28"/>
          <w:szCs w:val="28"/>
          <w:lang w:val="en-US"/>
        </w:rPr>
        <w:instrText>properties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noteIndex</w:instrText>
      </w:r>
      <w:r w:rsidR="00A0010C" w:rsidRPr="007B6493">
        <w:rPr>
          <w:rFonts w:ascii="Times New Roman" w:hAnsi="Times New Roman"/>
          <w:sz w:val="28"/>
          <w:szCs w:val="28"/>
        </w:rPr>
        <w:instrText>":0},"</w:instrText>
      </w:r>
      <w:r w:rsidR="00A0010C" w:rsidRPr="007B6493">
        <w:rPr>
          <w:rFonts w:ascii="Times New Roman" w:hAnsi="Times New Roman"/>
          <w:sz w:val="28"/>
          <w:szCs w:val="28"/>
          <w:lang w:val="en-US"/>
        </w:rPr>
        <w:instrText>schema</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https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github</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com</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style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language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schema</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raw</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master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csl</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json</w:instrText>
      </w:r>
      <w:r w:rsidR="00A0010C" w:rsidRPr="007B6493">
        <w:rPr>
          <w:rFonts w:ascii="Times New Roman" w:hAnsi="Times New Roman"/>
          <w:sz w:val="28"/>
          <w:szCs w:val="28"/>
        </w:rPr>
        <w:instrText>"}</w:instrText>
      </w:r>
      <w:r w:rsidRPr="007B6493">
        <w:rPr>
          <w:rFonts w:ascii="Times New Roman" w:hAnsi="Times New Roman"/>
          <w:sz w:val="28"/>
          <w:szCs w:val="28"/>
        </w:rPr>
        <w:fldChar w:fldCharType="separate"/>
      </w:r>
      <w:r w:rsidRPr="007B6493">
        <w:rPr>
          <w:rFonts w:ascii="Times New Roman" w:hAnsi="Times New Roman"/>
          <w:noProof/>
          <w:sz w:val="28"/>
          <w:szCs w:val="28"/>
        </w:rPr>
        <w:t>[1</w:t>
      </w:r>
      <w:r w:rsidR="00412884" w:rsidRPr="007B6493">
        <w:rPr>
          <w:rFonts w:ascii="Times New Roman" w:hAnsi="Times New Roman"/>
          <w:noProof/>
          <w:sz w:val="28"/>
          <w:szCs w:val="28"/>
        </w:rPr>
        <w:t>59</w:t>
      </w:r>
      <w:r w:rsidRPr="007B6493">
        <w:rPr>
          <w:rFonts w:ascii="Times New Roman" w:hAnsi="Times New Roman"/>
          <w:noProof/>
          <w:sz w:val="28"/>
          <w:szCs w:val="28"/>
        </w:rPr>
        <w:t>]</w:t>
      </w:r>
      <w:r w:rsidRPr="007B6493">
        <w:rPr>
          <w:rFonts w:ascii="Times New Roman" w:hAnsi="Times New Roman"/>
          <w:sz w:val="28"/>
          <w:szCs w:val="28"/>
        </w:rPr>
        <w:fldChar w:fldCharType="end"/>
      </w:r>
      <w:r w:rsidRPr="007B6493">
        <w:rPr>
          <w:rFonts w:ascii="Times New Roman" w:hAnsi="Times New Roman"/>
          <w:sz w:val="28"/>
          <w:szCs w:val="28"/>
        </w:rPr>
        <w:t xml:space="preserve">. </w:t>
      </w:r>
    </w:p>
    <w:p w:rsidR="00DA5F55" w:rsidRPr="007B6493" w:rsidRDefault="00DA5F55" w:rsidP="007003AA">
      <w:pPr>
        <w:spacing w:line="240" w:lineRule="auto"/>
        <w:ind w:firstLine="567"/>
        <w:contextualSpacing/>
        <w:jc w:val="both"/>
        <w:rPr>
          <w:rFonts w:ascii="Times New Roman" w:hAnsi="Times New Roman"/>
          <w:sz w:val="28"/>
          <w:szCs w:val="28"/>
        </w:rPr>
      </w:pPr>
      <w:r w:rsidRPr="007B6493">
        <w:rPr>
          <w:rFonts w:ascii="Times New Roman" w:hAnsi="Times New Roman"/>
          <w:sz w:val="28"/>
          <w:szCs w:val="28"/>
        </w:rPr>
        <w:t>Основными признаками старения глаз у лиц азиатского происхождения является депрессия верхних век, обусловленная высоким положением супратарзальной складки или недостатоком жира в области верхнего века</w:t>
      </w:r>
      <w:r w:rsidR="00352EA7" w:rsidRPr="007B6493">
        <w:rPr>
          <w:rFonts w:ascii="Times New Roman" w:hAnsi="Times New Roman"/>
          <w:sz w:val="28"/>
          <w:szCs w:val="28"/>
        </w:rPr>
        <w:t xml:space="preserve"> </w:t>
      </w:r>
      <w:r w:rsidRPr="007B6493">
        <w:rPr>
          <w:rFonts w:ascii="Times New Roman" w:hAnsi="Times New Roman"/>
          <w:sz w:val="28"/>
          <w:szCs w:val="28"/>
        </w:rPr>
        <w:fldChar w:fldCharType="begin" w:fldLock="1"/>
      </w:r>
      <w:r w:rsidR="00A0010C" w:rsidRPr="007B6493">
        <w:rPr>
          <w:rFonts w:ascii="Times New Roman" w:hAnsi="Times New Roman"/>
          <w:sz w:val="28"/>
          <w:szCs w:val="28"/>
        </w:rPr>
        <w:instrText>ADDIN CSL_CITATION {"citationItems":[{"id":"ITEM-1","itemData":{"DOI":"10.1016/j.asjsur.2016.07.007","ISSN":"02193108","PMID":"27630035","abstract":"Objective aesthetic criteria are important for patient evaluation and analysis during aesthetic surgeries, while successful aesthetic surgeries must take into account the underlying ethnic differences. The aim of this study is to help surgeons and scientists better plan facial aesthetic surgeries and understand the aesthetic needs according to different patients by reviewing and comparing the current aesthetic principles and preferences in Caucasian and East Asian populations. PubMed and The Cochrane Library were searched using keywords regarding anthropometric measurements. Only original clinical studies and reviews written in English and Chinese and those that focused on the objective assessment of facial aesthetics in Caucasian and East Asian female populations were retained for review. Reference lists of the selected articles were also reviewed for eligible studies. Sixty-five articles that described objective aesthetic criteria in Caucasian and East Asian female populations were found through PubMed, among which 47 included Caucasian populations and 18 included East Asian populations. Compared with White women, East Asian women prefer a small, delicate, and less robust face, lower position of double eyelid, more obtuse nasofrontal angle, rounder nose tip, smaller tip projection, and slightly more retruded mandibular profile. Various differences exist between objective facial aesthetic criteria in Caucasian and East Asian populations. Further studies that focus on the objective aesthetic criteria of facial attractiveness in different ethnicities need to be conducted, especially in Asian countries. Level V: Opinions of respected authorities, based on clinical experience, descriptive studies, or reports of expert committees.","author":[{"dropping-particle":"","family":"Gao","given":"Y.","non-dropping-particle":"","parse-names":false,"suffix":""},{"dropping-particle":"","family":"Niddam","given":"J.","non-dropping-particle":"","parse-names":false,"suffix":""},{"dropping-particle":"","family":"Noel","given":"W.","non-dropping-particle":"","parse-names":false,"suffix":""},{"dropping-particle":"","family":"Hersant","given":"B.","non-dropping-particle":"","parse-names":false,"suffix":""},{"dropping-particle":"","family":"Meningaud","given":"J. P.","non-dropping-particle":"","parse-names":false,"suffix":""}],"container-title":"Asian Journal of Surgery","id":"ITEM-1","issue":"1","issued":{"date-parts":[["2018","1","1"]]},"page":"4-11","publisher":"Elsevier (Singapore) Pte Ltd","title":"Comparison of aesthetic facial criteria between Caucasian and East Asian female populations: An esthetic surgeon's perspective","type":"article","volume":"41"},"uris":["http://www.mendeley.com/documents/?uuid=310aa649-c47c-3ec8-a6d1-df06b2b46717"]}],"mendeley":{"formattedCitation":"[Gao и др., 2018]","manualFormatting":"[158]","plainTextFormattedCitation":"[Gao и др., 2018]","previouslyFormattedCitation":"[Gao и др., 2018]"},"properties":{"noteIndex":0},"schema":"https://github.com/citation-style-language/schema/raw/master/csl-citation.json"}</w:instrText>
      </w:r>
      <w:r w:rsidRPr="007B6493">
        <w:rPr>
          <w:rFonts w:ascii="Times New Roman" w:hAnsi="Times New Roman"/>
          <w:sz w:val="28"/>
          <w:szCs w:val="28"/>
        </w:rPr>
        <w:fldChar w:fldCharType="separate"/>
      </w:r>
      <w:r w:rsidRPr="007B6493">
        <w:rPr>
          <w:rFonts w:ascii="Times New Roman" w:hAnsi="Times New Roman"/>
          <w:noProof/>
          <w:sz w:val="28"/>
          <w:szCs w:val="28"/>
        </w:rPr>
        <w:t>[</w:t>
      </w:r>
      <w:r w:rsidR="00352EA7" w:rsidRPr="007B6493">
        <w:rPr>
          <w:rFonts w:ascii="Times New Roman" w:hAnsi="Times New Roman"/>
          <w:noProof/>
          <w:sz w:val="28"/>
          <w:szCs w:val="28"/>
        </w:rPr>
        <w:t>1</w:t>
      </w:r>
      <w:r w:rsidR="00412884" w:rsidRPr="007B6493">
        <w:rPr>
          <w:rFonts w:ascii="Times New Roman" w:hAnsi="Times New Roman"/>
          <w:noProof/>
          <w:sz w:val="28"/>
          <w:szCs w:val="28"/>
        </w:rPr>
        <w:t>60</w:t>
      </w:r>
      <w:r w:rsidRPr="007B6493">
        <w:rPr>
          <w:rFonts w:ascii="Times New Roman" w:hAnsi="Times New Roman"/>
          <w:noProof/>
          <w:sz w:val="28"/>
          <w:szCs w:val="28"/>
        </w:rPr>
        <w:t>]</w:t>
      </w:r>
      <w:r w:rsidRPr="007B6493">
        <w:rPr>
          <w:rFonts w:ascii="Times New Roman" w:hAnsi="Times New Roman"/>
          <w:sz w:val="28"/>
          <w:szCs w:val="28"/>
        </w:rPr>
        <w:fldChar w:fldCharType="end"/>
      </w:r>
      <w:r w:rsidRPr="007B6493">
        <w:rPr>
          <w:rFonts w:ascii="Times New Roman" w:hAnsi="Times New Roman"/>
          <w:sz w:val="28"/>
          <w:szCs w:val="28"/>
        </w:rPr>
        <w:t>. Одна из самых сложных задач в азиатской блефаропластике – это ревизионная операция, выполняемая для коррекции большой высоты складок</w:t>
      </w:r>
      <w:r w:rsidR="00352EA7" w:rsidRPr="007B6493">
        <w:rPr>
          <w:rFonts w:ascii="Times New Roman" w:hAnsi="Times New Roman"/>
          <w:sz w:val="28"/>
          <w:szCs w:val="28"/>
        </w:rPr>
        <w:t xml:space="preserve"> </w:t>
      </w:r>
      <w:r w:rsidRPr="007B6493">
        <w:rPr>
          <w:rFonts w:ascii="Times New Roman" w:hAnsi="Times New Roman"/>
          <w:sz w:val="28"/>
          <w:szCs w:val="28"/>
        </w:rPr>
        <w:fldChar w:fldCharType="begin" w:fldLock="1"/>
      </w:r>
      <w:r w:rsidR="00A0010C" w:rsidRPr="007B6493">
        <w:rPr>
          <w:rFonts w:ascii="Times New Roman" w:hAnsi="Times New Roman"/>
          <w:sz w:val="28"/>
          <w:szCs w:val="28"/>
          <w:lang w:val="de-DE"/>
        </w:rPr>
        <w:instrText>ADDIN CSL_CITATION {"citationItems":[{"id":"ITEM-1","itemData":{"DOI":"10.1097/GOX.0000000000002802","ISSN":"21697574","abstract":"Background: This study reports on a series of challenging revisional Asian blepharoplasty cases with various suboptimal factors, including high or low crease height, shallow or deep crease indentation (depth), and suboptimal crease shape. The study also presents a simple scoring scale that combines these challenges into a composite score, which has helped in the management of these cases. Methods: Data on 64 revisional cases were collected between January 1, 2006, and June 30, 2019, with 126 upper eyelids. These were cases with little skin remaining after previous surgeries, and each eyelid was scored based on a height, depth, shape scoring method. A composite score (H + D + S) is then summed up, which ranged from 1 to 10, with the higher number being the most challenging. The logic and rules behind this scoring scale are explained. Results: Data regarding age, gender, and eyelid crease characteristics of the cases were collected; photographs, notes, and diagrams in the medical records were used to complete each eyelid's scoring. The age of the patients (57 women and 7 men) ranged from 21 to 74 years. The revision score distribution, age distribution, and averaged scores within each age group were investigated for those starting at 24 years or younger, and for each added decade until over 65 years. Patients with revisional effort scores of 5-8 were found in all age groups surveyed. Conclusions: In this study, the author presents a practical scoring scale that recognizes the factors responsible for the suboptimal results in double eyelid plasty and helps clinicians in management, patient-counseling, and planning of surgical solutions.","author":[{"dropping-particle":"","family":"Chen","given":"William Pai Dei","non-dropping-particle":"","parse-names":false,"suffix":""}],"container-title":"Plastic and Reconstructive Surgery - Global Open","id":"ITEM-1","issue":"5","issued":{"date-parts":[["2020"]]},"publisher":"Lippincott Williams and Wilkins","title":"The Eyelid Crease Height, Depth, and Shape: A Scoring System for Revisional Asian Blepharoplasty","type":"article-journal","volume":"8"},"uris":["http://www.mendeley.com/documents/?uuid=2b8b6c01-7598-3b80-8e72-84f3676f9247"]}],"mendeley":{"formattedCitation":"[Chen, 2020]","manualFormatting":"[152]","plainTextFormattedCitation":"[Chen, 2020]","previouslyFormattedCitation":"[Chen, 2020]"},"properties":{"noteIndex":0},"schema":"https://github.com/citation-style-language/schema/raw/master/csl-citation.json"}</w:instrText>
      </w:r>
      <w:r w:rsidRPr="007B6493">
        <w:rPr>
          <w:rFonts w:ascii="Times New Roman" w:hAnsi="Times New Roman"/>
          <w:sz w:val="28"/>
          <w:szCs w:val="28"/>
        </w:rPr>
        <w:fldChar w:fldCharType="separate"/>
      </w:r>
      <w:r w:rsidRPr="007B6493">
        <w:rPr>
          <w:rFonts w:ascii="Times New Roman" w:hAnsi="Times New Roman"/>
          <w:noProof/>
          <w:sz w:val="28"/>
          <w:szCs w:val="28"/>
          <w:lang w:val="de-DE"/>
        </w:rPr>
        <w:t>[1</w:t>
      </w:r>
      <w:r w:rsidR="001D2E31" w:rsidRPr="007B6493">
        <w:rPr>
          <w:rFonts w:ascii="Times New Roman" w:hAnsi="Times New Roman"/>
          <w:noProof/>
          <w:sz w:val="28"/>
          <w:szCs w:val="28"/>
          <w:lang w:val="de-DE"/>
        </w:rPr>
        <w:t>5</w:t>
      </w:r>
      <w:r w:rsidR="00412884" w:rsidRPr="007B6493">
        <w:rPr>
          <w:rFonts w:ascii="Times New Roman" w:hAnsi="Times New Roman"/>
          <w:noProof/>
          <w:sz w:val="28"/>
          <w:szCs w:val="28"/>
        </w:rPr>
        <w:t>4</w:t>
      </w:r>
      <w:r w:rsidR="00294C5C" w:rsidRPr="007B6493">
        <w:rPr>
          <w:rFonts w:ascii="Times New Roman" w:hAnsi="Times New Roman"/>
          <w:noProof/>
          <w:sz w:val="28"/>
          <w:szCs w:val="28"/>
        </w:rPr>
        <w:t>,с. 11</w:t>
      </w:r>
      <w:r w:rsidRPr="007B6493">
        <w:rPr>
          <w:rFonts w:ascii="Times New Roman" w:hAnsi="Times New Roman"/>
          <w:noProof/>
          <w:sz w:val="28"/>
          <w:szCs w:val="28"/>
          <w:lang w:val="de-DE"/>
        </w:rPr>
        <w:t>]</w:t>
      </w:r>
      <w:r w:rsidRPr="007B6493">
        <w:rPr>
          <w:rFonts w:ascii="Times New Roman" w:hAnsi="Times New Roman"/>
          <w:sz w:val="28"/>
          <w:szCs w:val="28"/>
        </w:rPr>
        <w:fldChar w:fldCharType="end"/>
      </w:r>
      <w:r w:rsidRPr="007B6493">
        <w:rPr>
          <w:rFonts w:ascii="Times New Roman" w:hAnsi="Times New Roman"/>
          <w:sz w:val="28"/>
          <w:szCs w:val="28"/>
          <w:lang w:val="de-DE"/>
        </w:rPr>
        <w:t xml:space="preserve">. </w:t>
      </w:r>
      <w:r w:rsidRPr="007B6493">
        <w:rPr>
          <w:rFonts w:ascii="Times New Roman" w:hAnsi="Times New Roman"/>
          <w:sz w:val="28"/>
          <w:szCs w:val="28"/>
        </w:rPr>
        <w:t>Низкую</w:t>
      </w:r>
      <w:r w:rsidRPr="007B6493">
        <w:rPr>
          <w:rFonts w:ascii="Times New Roman" w:hAnsi="Times New Roman"/>
          <w:sz w:val="28"/>
          <w:szCs w:val="28"/>
          <w:lang w:val="de-DE"/>
        </w:rPr>
        <w:t xml:space="preserve"> </w:t>
      </w:r>
      <w:r w:rsidRPr="007B6493">
        <w:rPr>
          <w:rFonts w:ascii="Times New Roman" w:hAnsi="Times New Roman"/>
          <w:sz w:val="28"/>
          <w:szCs w:val="28"/>
        </w:rPr>
        <w:t>складку</w:t>
      </w:r>
      <w:r w:rsidRPr="007B6493">
        <w:rPr>
          <w:rFonts w:ascii="Times New Roman" w:hAnsi="Times New Roman"/>
          <w:sz w:val="28"/>
          <w:szCs w:val="28"/>
          <w:lang w:val="de-DE"/>
        </w:rPr>
        <w:t xml:space="preserve"> </w:t>
      </w:r>
      <w:r w:rsidRPr="007B6493">
        <w:rPr>
          <w:rFonts w:ascii="Times New Roman" w:hAnsi="Times New Roman"/>
          <w:sz w:val="28"/>
          <w:szCs w:val="28"/>
        </w:rPr>
        <w:t>можно</w:t>
      </w:r>
      <w:r w:rsidRPr="007B6493">
        <w:rPr>
          <w:rFonts w:ascii="Times New Roman" w:hAnsi="Times New Roman"/>
          <w:sz w:val="28"/>
          <w:szCs w:val="28"/>
          <w:lang w:val="de-DE"/>
        </w:rPr>
        <w:t xml:space="preserve"> </w:t>
      </w:r>
      <w:r w:rsidRPr="007B6493">
        <w:rPr>
          <w:rFonts w:ascii="Times New Roman" w:hAnsi="Times New Roman"/>
          <w:sz w:val="28"/>
          <w:szCs w:val="28"/>
        </w:rPr>
        <w:t>поднять</w:t>
      </w:r>
      <w:r w:rsidRPr="007B6493">
        <w:rPr>
          <w:rFonts w:ascii="Times New Roman" w:hAnsi="Times New Roman"/>
          <w:sz w:val="28"/>
          <w:szCs w:val="28"/>
          <w:lang w:val="de-DE"/>
        </w:rPr>
        <w:t xml:space="preserve"> </w:t>
      </w:r>
      <w:r w:rsidRPr="007B6493">
        <w:rPr>
          <w:rFonts w:ascii="Times New Roman" w:hAnsi="Times New Roman"/>
          <w:sz w:val="28"/>
          <w:szCs w:val="28"/>
        </w:rPr>
        <w:t>хирургически</w:t>
      </w:r>
      <w:r w:rsidRPr="007B6493">
        <w:rPr>
          <w:rFonts w:ascii="Times New Roman" w:hAnsi="Times New Roman"/>
          <w:sz w:val="28"/>
          <w:szCs w:val="28"/>
          <w:lang w:val="de-DE"/>
        </w:rPr>
        <w:t xml:space="preserve"> </w:t>
      </w:r>
      <w:r w:rsidRPr="007B6493">
        <w:rPr>
          <w:rFonts w:ascii="Times New Roman" w:hAnsi="Times New Roman"/>
          <w:sz w:val="28"/>
          <w:szCs w:val="28"/>
        </w:rPr>
        <w:t>без</w:t>
      </w:r>
      <w:r w:rsidRPr="007B6493">
        <w:rPr>
          <w:rFonts w:ascii="Times New Roman" w:hAnsi="Times New Roman"/>
          <w:sz w:val="28"/>
          <w:szCs w:val="28"/>
          <w:lang w:val="de-DE"/>
        </w:rPr>
        <w:t xml:space="preserve"> </w:t>
      </w:r>
      <w:r w:rsidRPr="007B6493">
        <w:rPr>
          <w:rFonts w:ascii="Times New Roman" w:hAnsi="Times New Roman"/>
          <w:sz w:val="28"/>
          <w:szCs w:val="28"/>
        </w:rPr>
        <w:t>больших</w:t>
      </w:r>
      <w:r w:rsidRPr="007B6493">
        <w:rPr>
          <w:rFonts w:ascii="Times New Roman" w:hAnsi="Times New Roman"/>
          <w:sz w:val="28"/>
          <w:szCs w:val="28"/>
          <w:lang w:val="de-DE"/>
        </w:rPr>
        <w:t xml:space="preserve"> </w:t>
      </w:r>
      <w:r w:rsidRPr="007B6493">
        <w:rPr>
          <w:rFonts w:ascii="Times New Roman" w:hAnsi="Times New Roman"/>
          <w:sz w:val="28"/>
          <w:szCs w:val="28"/>
        </w:rPr>
        <w:t>усилий</w:t>
      </w:r>
      <w:r w:rsidRPr="007B6493">
        <w:rPr>
          <w:rFonts w:ascii="Times New Roman" w:hAnsi="Times New Roman"/>
          <w:sz w:val="28"/>
          <w:szCs w:val="28"/>
          <w:lang w:val="de-DE"/>
        </w:rPr>
        <w:t xml:space="preserve">, </w:t>
      </w:r>
      <w:r w:rsidRPr="007B6493">
        <w:rPr>
          <w:rFonts w:ascii="Times New Roman" w:hAnsi="Times New Roman"/>
          <w:sz w:val="28"/>
          <w:szCs w:val="28"/>
        </w:rPr>
        <w:t>однако</w:t>
      </w:r>
      <w:r w:rsidRPr="007B6493">
        <w:rPr>
          <w:rFonts w:ascii="Times New Roman" w:hAnsi="Times New Roman"/>
          <w:sz w:val="28"/>
          <w:szCs w:val="28"/>
          <w:lang w:val="de-DE"/>
        </w:rPr>
        <w:t xml:space="preserve"> </w:t>
      </w:r>
      <w:r w:rsidR="009B7F01" w:rsidRPr="007B6493">
        <w:rPr>
          <w:rFonts w:ascii="Times New Roman" w:hAnsi="Times New Roman"/>
          <w:sz w:val="28"/>
          <w:szCs w:val="28"/>
          <w:lang w:val="de-DE"/>
        </w:rPr>
        <w:t xml:space="preserve">с </w:t>
      </w:r>
      <w:r w:rsidRPr="007B6493">
        <w:rPr>
          <w:rFonts w:ascii="Times New Roman" w:hAnsi="Times New Roman"/>
          <w:sz w:val="28"/>
          <w:szCs w:val="28"/>
        </w:rPr>
        <w:t>высокой</w:t>
      </w:r>
      <w:r w:rsidRPr="007B6493">
        <w:rPr>
          <w:rFonts w:ascii="Times New Roman" w:hAnsi="Times New Roman"/>
          <w:sz w:val="28"/>
          <w:szCs w:val="28"/>
          <w:lang w:val="de-DE"/>
        </w:rPr>
        <w:t xml:space="preserve"> </w:t>
      </w:r>
      <w:r w:rsidRPr="007B6493">
        <w:rPr>
          <w:rFonts w:ascii="Times New Roman" w:hAnsi="Times New Roman"/>
          <w:sz w:val="28"/>
          <w:szCs w:val="28"/>
        </w:rPr>
        <w:t>складкой</w:t>
      </w:r>
      <w:r w:rsidRPr="007B6493">
        <w:rPr>
          <w:rFonts w:ascii="Times New Roman" w:hAnsi="Times New Roman"/>
          <w:sz w:val="28"/>
          <w:szCs w:val="28"/>
          <w:lang w:val="de-DE"/>
        </w:rPr>
        <w:t xml:space="preserve"> </w:t>
      </w:r>
      <w:r w:rsidRPr="007B6493">
        <w:rPr>
          <w:rFonts w:ascii="Times New Roman" w:hAnsi="Times New Roman"/>
          <w:sz w:val="28"/>
          <w:szCs w:val="28"/>
        </w:rPr>
        <w:t>возникают</w:t>
      </w:r>
      <w:r w:rsidRPr="007B6493">
        <w:rPr>
          <w:rFonts w:ascii="Times New Roman" w:hAnsi="Times New Roman"/>
          <w:sz w:val="28"/>
          <w:szCs w:val="28"/>
          <w:lang w:val="de-DE"/>
        </w:rPr>
        <w:t xml:space="preserve"> </w:t>
      </w:r>
      <w:r w:rsidRPr="007B6493">
        <w:rPr>
          <w:rFonts w:ascii="Times New Roman" w:hAnsi="Times New Roman"/>
          <w:sz w:val="28"/>
          <w:szCs w:val="28"/>
        </w:rPr>
        <w:t>сложности</w:t>
      </w:r>
      <w:r w:rsidRPr="007B6493">
        <w:rPr>
          <w:rFonts w:ascii="Times New Roman" w:hAnsi="Times New Roman"/>
          <w:sz w:val="28"/>
          <w:szCs w:val="28"/>
          <w:lang w:val="de-DE"/>
        </w:rPr>
        <w:t xml:space="preserve">, </w:t>
      </w:r>
      <w:r w:rsidRPr="007B6493">
        <w:rPr>
          <w:rFonts w:ascii="Times New Roman" w:hAnsi="Times New Roman"/>
          <w:sz w:val="28"/>
          <w:szCs w:val="28"/>
        </w:rPr>
        <w:t>учитывая</w:t>
      </w:r>
      <w:r w:rsidRPr="007B6493">
        <w:rPr>
          <w:rFonts w:ascii="Times New Roman" w:hAnsi="Times New Roman"/>
          <w:sz w:val="28"/>
          <w:szCs w:val="28"/>
          <w:lang w:val="de-DE"/>
        </w:rPr>
        <w:t xml:space="preserve"> </w:t>
      </w:r>
      <w:r w:rsidRPr="007B6493">
        <w:rPr>
          <w:rFonts w:ascii="Times New Roman" w:hAnsi="Times New Roman"/>
          <w:sz w:val="28"/>
          <w:szCs w:val="28"/>
        </w:rPr>
        <w:t>небольшой</w:t>
      </w:r>
      <w:r w:rsidRPr="007B6493">
        <w:rPr>
          <w:rFonts w:ascii="Times New Roman" w:hAnsi="Times New Roman"/>
          <w:sz w:val="28"/>
          <w:szCs w:val="28"/>
          <w:lang w:val="de-DE"/>
        </w:rPr>
        <w:t xml:space="preserve"> </w:t>
      </w:r>
      <w:r w:rsidRPr="007B6493">
        <w:rPr>
          <w:rFonts w:ascii="Times New Roman" w:hAnsi="Times New Roman"/>
          <w:sz w:val="28"/>
          <w:szCs w:val="28"/>
        </w:rPr>
        <w:t>объем</w:t>
      </w:r>
      <w:r w:rsidRPr="007B6493">
        <w:rPr>
          <w:rFonts w:ascii="Times New Roman" w:hAnsi="Times New Roman"/>
          <w:sz w:val="28"/>
          <w:szCs w:val="28"/>
          <w:lang w:val="de-DE"/>
        </w:rPr>
        <w:t xml:space="preserve"> </w:t>
      </w:r>
      <w:r w:rsidRPr="007B6493">
        <w:rPr>
          <w:rFonts w:ascii="Times New Roman" w:hAnsi="Times New Roman"/>
          <w:sz w:val="28"/>
          <w:szCs w:val="28"/>
        </w:rPr>
        <w:t>оставшейся</w:t>
      </w:r>
      <w:r w:rsidRPr="007B6493">
        <w:rPr>
          <w:rFonts w:ascii="Times New Roman" w:hAnsi="Times New Roman"/>
          <w:sz w:val="28"/>
          <w:szCs w:val="28"/>
          <w:lang w:val="de-DE"/>
        </w:rPr>
        <w:t xml:space="preserve"> </w:t>
      </w:r>
      <w:r w:rsidRPr="007B6493">
        <w:rPr>
          <w:rFonts w:ascii="Times New Roman" w:hAnsi="Times New Roman"/>
          <w:sz w:val="28"/>
          <w:szCs w:val="28"/>
        </w:rPr>
        <w:t>кожи</w:t>
      </w:r>
      <w:r w:rsidR="00352EA7" w:rsidRPr="007B6493">
        <w:rPr>
          <w:rFonts w:ascii="Times New Roman" w:hAnsi="Times New Roman"/>
          <w:sz w:val="28"/>
          <w:szCs w:val="28"/>
          <w:lang w:val="de-DE"/>
        </w:rPr>
        <w:t xml:space="preserve"> </w:t>
      </w:r>
      <w:r w:rsidRPr="007B6493">
        <w:rPr>
          <w:rFonts w:ascii="Times New Roman" w:hAnsi="Times New Roman"/>
          <w:sz w:val="28"/>
          <w:szCs w:val="28"/>
        </w:rPr>
        <w:fldChar w:fldCharType="begin" w:fldLock="1"/>
      </w:r>
      <w:r w:rsidR="00A0010C" w:rsidRPr="007B6493">
        <w:rPr>
          <w:rFonts w:ascii="Times New Roman" w:hAnsi="Times New Roman"/>
          <w:sz w:val="28"/>
          <w:szCs w:val="28"/>
          <w:lang w:val="en-US"/>
        </w:rPr>
        <w:instrText>ADDIN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CSL</w:instrText>
      </w:r>
      <w:r w:rsidR="00A0010C" w:rsidRPr="007B6493">
        <w:rPr>
          <w:rFonts w:ascii="Times New Roman" w:hAnsi="Times New Roman"/>
          <w:sz w:val="28"/>
          <w:szCs w:val="28"/>
        </w:rPr>
        <w:instrText>_</w:instrText>
      </w:r>
      <w:r w:rsidR="00A0010C" w:rsidRPr="007B6493">
        <w:rPr>
          <w:rFonts w:ascii="Times New Roman" w:hAnsi="Times New Roman"/>
          <w:sz w:val="28"/>
          <w:szCs w:val="28"/>
          <w:lang w:val="en-US"/>
        </w:rPr>
        <w:instrText>CITATION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citationItems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id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ITEM</w:instrText>
      </w:r>
      <w:r w:rsidR="00A0010C" w:rsidRPr="007B6493">
        <w:rPr>
          <w:rFonts w:ascii="Times New Roman" w:hAnsi="Times New Roman"/>
          <w:sz w:val="28"/>
          <w:szCs w:val="28"/>
        </w:rPr>
        <w:instrText>-1","</w:instrText>
      </w:r>
      <w:r w:rsidR="00A0010C" w:rsidRPr="007B6493">
        <w:rPr>
          <w:rFonts w:ascii="Times New Roman" w:hAnsi="Times New Roman"/>
          <w:sz w:val="28"/>
          <w:szCs w:val="28"/>
          <w:lang w:val="en-US"/>
        </w:rPr>
        <w:instrText>itemData</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DOI</w:instrText>
      </w:r>
      <w:r w:rsidR="00A0010C" w:rsidRPr="007B6493">
        <w:rPr>
          <w:rFonts w:ascii="Times New Roman" w:hAnsi="Times New Roman"/>
          <w:sz w:val="28"/>
          <w:szCs w:val="28"/>
        </w:rPr>
        <w:instrText>":"10.1097/</w:instrText>
      </w:r>
      <w:r w:rsidR="00A0010C" w:rsidRPr="007B6493">
        <w:rPr>
          <w:rFonts w:ascii="Times New Roman" w:hAnsi="Times New Roman"/>
          <w:sz w:val="28"/>
          <w:szCs w:val="28"/>
          <w:lang w:val="en-US"/>
        </w:rPr>
        <w:instrText>SAP</w:instrText>
      </w:r>
      <w:r w:rsidR="00A0010C" w:rsidRPr="007B6493">
        <w:rPr>
          <w:rFonts w:ascii="Times New Roman" w:hAnsi="Times New Roman"/>
          <w:sz w:val="28"/>
          <w:szCs w:val="28"/>
        </w:rPr>
        <w:instrText>.0000000000000905","</w:instrText>
      </w:r>
      <w:r w:rsidR="00A0010C" w:rsidRPr="007B6493">
        <w:rPr>
          <w:rFonts w:ascii="Times New Roman" w:hAnsi="Times New Roman"/>
          <w:sz w:val="28"/>
          <w:szCs w:val="28"/>
          <w:lang w:val="en-US"/>
        </w:rPr>
        <w:instrText>ISSN</w:instrText>
      </w:r>
      <w:r w:rsidR="00A0010C" w:rsidRPr="007B6493">
        <w:rPr>
          <w:rFonts w:ascii="Times New Roman" w:hAnsi="Times New Roman"/>
          <w:sz w:val="28"/>
          <w:szCs w:val="28"/>
        </w:rPr>
        <w:instrText>":"0148-7043","</w:instrText>
      </w:r>
      <w:r w:rsidR="00A0010C" w:rsidRPr="007B6493">
        <w:rPr>
          <w:rFonts w:ascii="Times New Roman" w:hAnsi="Times New Roman"/>
          <w:sz w:val="28"/>
          <w:szCs w:val="28"/>
          <w:lang w:val="en-US"/>
        </w:rPr>
        <w:instrText>abstract</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Background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ability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correct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unnatural</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Appearing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high</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deep</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double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eyelid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folds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has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been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limited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lack</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redundant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upper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eyelid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skin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presence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prior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incision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line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scars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patients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Methods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From</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January</w:instrText>
      </w:r>
      <w:r w:rsidR="00A0010C" w:rsidRPr="007B6493">
        <w:rPr>
          <w:rFonts w:ascii="Times New Roman" w:hAnsi="Times New Roman"/>
          <w:sz w:val="28"/>
          <w:szCs w:val="28"/>
        </w:rPr>
        <w:instrText xml:space="preserve"> 2000 </w:instrText>
      </w:r>
      <w:r w:rsidR="00A0010C" w:rsidRPr="007B6493">
        <w:rPr>
          <w:rFonts w:ascii="Times New Roman" w:hAnsi="Times New Roman"/>
          <w:sz w:val="28"/>
          <w:szCs w:val="28"/>
          <w:lang w:val="en-US"/>
        </w:rPr>
        <w:instrText>to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September</w:instrText>
      </w:r>
      <w:r w:rsidR="00A0010C" w:rsidRPr="007B6493">
        <w:rPr>
          <w:rFonts w:ascii="Times New Roman" w:hAnsi="Times New Roman"/>
          <w:sz w:val="28"/>
          <w:szCs w:val="28"/>
        </w:rPr>
        <w:instrText xml:space="preserve"> 2011, 256 </w:instrText>
      </w:r>
      <w:r w:rsidR="00A0010C" w:rsidRPr="007B6493">
        <w:rPr>
          <w:rFonts w:ascii="Times New Roman" w:hAnsi="Times New Roman"/>
          <w:sz w:val="28"/>
          <w:szCs w:val="28"/>
          <w:lang w:val="en-US"/>
        </w:rPr>
        <w:instrText>patients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with</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high</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deep</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double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eyelid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folds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underwent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our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fold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lowering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procedure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first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dissection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was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made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superficial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layer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between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orbicularis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oculi</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muscle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orbital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septum</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retroorbicularis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oculi</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fat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second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dissection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was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deeper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layer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between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preaponeurotic</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fat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levator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aponeurosis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dissection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proceeded</w:instrText>
      </w:r>
      <w:r w:rsidR="00A0010C" w:rsidRPr="007B6493">
        <w:rPr>
          <w:rFonts w:ascii="Times New Roman" w:hAnsi="Times New Roman"/>
          <w:sz w:val="28"/>
          <w:szCs w:val="28"/>
        </w:rPr>
        <w:instrText xml:space="preserve"> 7 </w:instrText>
      </w:r>
      <w:r w:rsidR="00A0010C" w:rsidRPr="007B6493">
        <w:rPr>
          <w:rFonts w:ascii="Times New Roman" w:hAnsi="Times New Roman"/>
          <w:sz w:val="28"/>
          <w:szCs w:val="28"/>
          <w:lang w:val="en-US"/>
        </w:rPr>
        <w:instrText>to</w:instrText>
      </w:r>
      <w:r w:rsidR="00A0010C" w:rsidRPr="007B6493">
        <w:rPr>
          <w:rFonts w:ascii="Times New Roman" w:hAnsi="Times New Roman"/>
          <w:sz w:val="28"/>
          <w:szCs w:val="28"/>
        </w:rPr>
        <w:instrText xml:space="preserve"> 8 </w:instrText>
      </w:r>
      <w:r w:rsidR="00A0010C" w:rsidRPr="007B6493">
        <w:rPr>
          <w:rFonts w:ascii="Times New Roman" w:hAnsi="Times New Roman"/>
          <w:sz w:val="28"/>
          <w:szCs w:val="28"/>
          <w:lang w:val="en-US"/>
        </w:rPr>
        <w:instrText>mm</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farther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cephalad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prior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fold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line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separate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upper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flap</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floor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from</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prior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fold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line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lower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flap</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was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undermined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caudally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obtain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normal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skin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tension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lower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flap</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was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secured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septoaponeurosis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junctional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thickening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pretarsal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tissue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Six</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months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after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surgery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correction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high</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fold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scar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change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fold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height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with</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eyes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closed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was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documented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Results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Using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authors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technique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unnatural</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Appearing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high</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deep</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double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eyelid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folds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were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converted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lower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nondepressed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folds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Although</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prior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high</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fold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incision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scars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could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seen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postoperatively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close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examination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were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not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easily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visible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Complications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included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fold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height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asymmetry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w:instrText>
      </w:r>
      <w:r w:rsidR="00A0010C" w:rsidRPr="007B6493">
        <w:rPr>
          <w:rFonts w:ascii="Times New Roman" w:hAnsi="Times New Roman"/>
          <w:sz w:val="28"/>
          <w:szCs w:val="28"/>
        </w:rPr>
        <w:instrText xml:space="preserve"> 10 </w:instrText>
      </w:r>
      <w:r w:rsidR="00A0010C" w:rsidRPr="007B6493">
        <w:rPr>
          <w:rFonts w:ascii="Times New Roman" w:hAnsi="Times New Roman"/>
          <w:sz w:val="28"/>
          <w:szCs w:val="28"/>
          <w:lang w:val="en-US"/>
        </w:rPr>
        <w:instrText>cases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persistence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prior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fold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w:instrText>
      </w:r>
      <w:r w:rsidR="00A0010C" w:rsidRPr="007B6493">
        <w:rPr>
          <w:rFonts w:ascii="Times New Roman" w:hAnsi="Times New Roman"/>
          <w:sz w:val="28"/>
          <w:szCs w:val="28"/>
        </w:rPr>
        <w:instrText xml:space="preserve"> 5 </w:instrText>
      </w:r>
      <w:r w:rsidR="00A0010C" w:rsidRPr="007B6493">
        <w:rPr>
          <w:rFonts w:ascii="Times New Roman" w:hAnsi="Times New Roman"/>
          <w:sz w:val="28"/>
          <w:szCs w:val="28"/>
          <w:lang w:val="en-US"/>
        </w:rPr>
        <w:instrText>cases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redundant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upper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flap</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skin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that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needed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further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excision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w:instrText>
      </w:r>
      <w:r w:rsidR="00A0010C" w:rsidRPr="007B6493">
        <w:rPr>
          <w:rFonts w:ascii="Times New Roman" w:hAnsi="Times New Roman"/>
          <w:sz w:val="28"/>
          <w:szCs w:val="28"/>
        </w:rPr>
        <w:instrText xml:space="preserve"> 25 </w:instrText>
      </w:r>
      <w:r w:rsidR="00A0010C" w:rsidRPr="007B6493">
        <w:rPr>
          <w:rFonts w:ascii="Times New Roman" w:hAnsi="Times New Roman"/>
          <w:sz w:val="28"/>
          <w:szCs w:val="28"/>
          <w:lang w:val="en-US"/>
        </w:rPr>
        <w:instrText>cases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Conclusions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Using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wide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double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layer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dissection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high</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folds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were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lowered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successfully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even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situations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where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there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was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no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redundant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upper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eyelid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skin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excision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author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family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Kim</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given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Kenneth</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K</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names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false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suffix</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family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Kim</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given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Woo</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Seok</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names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false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suffix</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family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Oh</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given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Kwang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names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false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suffix</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family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Kim</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given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Hong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Seok</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names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false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suffix</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container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title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Annals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Plastic</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Surgery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id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ITEM</w:instrText>
      </w:r>
      <w:r w:rsidR="00A0010C" w:rsidRPr="007B6493">
        <w:rPr>
          <w:rFonts w:ascii="Times New Roman" w:hAnsi="Times New Roman"/>
          <w:sz w:val="28"/>
          <w:szCs w:val="28"/>
        </w:rPr>
        <w:instrText>-1","</w:instrText>
      </w:r>
      <w:r w:rsidR="00A0010C" w:rsidRPr="007B6493">
        <w:rPr>
          <w:rFonts w:ascii="Times New Roman" w:hAnsi="Times New Roman"/>
          <w:sz w:val="28"/>
          <w:szCs w:val="28"/>
          <w:lang w:val="en-US"/>
        </w:rPr>
        <w:instrText>issue</w:instrText>
      </w:r>
      <w:r w:rsidR="00A0010C" w:rsidRPr="007B6493">
        <w:rPr>
          <w:rFonts w:ascii="Times New Roman" w:hAnsi="Times New Roman"/>
          <w:sz w:val="28"/>
          <w:szCs w:val="28"/>
        </w:rPr>
        <w:instrText>":"4","</w:instrText>
      </w:r>
      <w:r w:rsidR="00A0010C" w:rsidRPr="007B6493">
        <w:rPr>
          <w:rFonts w:ascii="Times New Roman" w:hAnsi="Times New Roman"/>
          <w:sz w:val="28"/>
          <w:szCs w:val="28"/>
          <w:lang w:val="en-US"/>
        </w:rPr>
        <w:instrText>issued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date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parts</w:instrText>
      </w:r>
      <w:r w:rsidR="00A0010C" w:rsidRPr="007B6493">
        <w:rPr>
          <w:rFonts w:ascii="Times New Roman" w:hAnsi="Times New Roman"/>
          <w:sz w:val="28"/>
          <w:szCs w:val="28"/>
        </w:rPr>
        <w:instrText>":[["2017","4","1"]]},"</w:instrText>
      </w:r>
      <w:r w:rsidR="00A0010C" w:rsidRPr="007B6493">
        <w:rPr>
          <w:rFonts w:ascii="Times New Roman" w:hAnsi="Times New Roman"/>
          <w:sz w:val="28"/>
          <w:szCs w:val="28"/>
          <w:lang w:val="en-US"/>
        </w:rPr>
        <w:instrText>page</w:instrText>
      </w:r>
      <w:r w:rsidR="00A0010C" w:rsidRPr="007B6493">
        <w:rPr>
          <w:rFonts w:ascii="Times New Roman" w:hAnsi="Times New Roman"/>
          <w:sz w:val="28"/>
          <w:szCs w:val="28"/>
        </w:rPr>
        <w:instrText>":"365-370","</w:instrText>
      </w:r>
      <w:r w:rsidR="00A0010C" w:rsidRPr="007B6493">
        <w:rPr>
          <w:rFonts w:ascii="Times New Roman" w:hAnsi="Times New Roman"/>
          <w:sz w:val="28"/>
          <w:szCs w:val="28"/>
          <w:lang w:val="en-US"/>
        </w:rPr>
        <w:instrText>publisher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Lippincott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Williams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Wilkins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title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High</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Double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Eyelid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Fold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Correction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Using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Wide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Dual</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Plane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Dissection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type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journal</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volume</w:instrText>
      </w:r>
      <w:r w:rsidR="00A0010C" w:rsidRPr="007B6493">
        <w:rPr>
          <w:rFonts w:ascii="Times New Roman" w:hAnsi="Times New Roman"/>
          <w:sz w:val="28"/>
          <w:szCs w:val="28"/>
        </w:rPr>
        <w:instrText>":"78"},"</w:instrText>
      </w:r>
      <w:r w:rsidR="00A0010C" w:rsidRPr="007B6493">
        <w:rPr>
          <w:rFonts w:ascii="Times New Roman" w:hAnsi="Times New Roman"/>
          <w:sz w:val="28"/>
          <w:szCs w:val="28"/>
          <w:lang w:val="en-US"/>
        </w:rPr>
        <w:instrText>uris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http</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www</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mendeley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com</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documents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uuid</w:instrText>
      </w:r>
      <w:r w:rsidR="00A0010C" w:rsidRPr="007B6493">
        <w:rPr>
          <w:rFonts w:ascii="Times New Roman" w:hAnsi="Times New Roman"/>
          <w:sz w:val="28"/>
          <w:szCs w:val="28"/>
        </w:rPr>
        <w:instrText>=4</w:instrText>
      </w:r>
      <w:r w:rsidR="00A0010C" w:rsidRPr="007B6493">
        <w:rPr>
          <w:rFonts w:ascii="Times New Roman" w:hAnsi="Times New Roman"/>
          <w:sz w:val="28"/>
          <w:szCs w:val="28"/>
          <w:lang w:val="en-US"/>
        </w:rPr>
        <w:instrText>fcd</w:instrText>
      </w:r>
      <w:r w:rsidR="00A0010C" w:rsidRPr="007B6493">
        <w:rPr>
          <w:rFonts w:ascii="Times New Roman" w:hAnsi="Times New Roman"/>
          <w:sz w:val="28"/>
          <w:szCs w:val="28"/>
        </w:rPr>
        <w:instrText>2</w:instrText>
      </w:r>
      <w:r w:rsidR="00A0010C" w:rsidRPr="007B6493">
        <w:rPr>
          <w:rFonts w:ascii="Times New Roman" w:hAnsi="Times New Roman"/>
          <w:sz w:val="28"/>
          <w:szCs w:val="28"/>
          <w:lang w:val="en-US"/>
        </w:rPr>
        <w:instrText>b</w:instrText>
      </w:r>
      <w:r w:rsidR="00A0010C" w:rsidRPr="007B6493">
        <w:rPr>
          <w:rFonts w:ascii="Times New Roman" w:hAnsi="Times New Roman"/>
          <w:sz w:val="28"/>
          <w:szCs w:val="28"/>
        </w:rPr>
        <w:instrText>8</w:instrText>
      </w:r>
      <w:r w:rsidR="00A0010C" w:rsidRPr="007B6493">
        <w:rPr>
          <w:rFonts w:ascii="Times New Roman" w:hAnsi="Times New Roman"/>
          <w:sz w:val="28"/>
          <w:szCs w:val="28"/>
          <w:lang w:val="en-US"/>
        </w:rPr>
        <w:instrText>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w:instrText>
      </w:r>
      <w:r w:rsidR="00A0010C" w:rsidRPr="007B6493">
        <w:rPr>
          <w:rFonts w:ascii="Times New Roman" w:hAnsi="Times New Roman"/>
          <w:sz w:val="28"/>
          <w:szCs w:val="28"/>
        </w:rPr>
        <w:instrText>5</w:instrText>
      </w:r>
      <w:r w:rsidR="00A0010C" w:rsidRPr="007B6493">
        <w:rPr>
          <w:rFonts w:ascii="Times New Roman" w:hAnsi="Times New Roman"/>
          <w:sz w:val="28"/>
          <w:szCs w:val="28"/>
          <w:lang w:val="en-US"/>
        </w:rPr>
        <w:instrText>f</w:instrText>
      </w:r>
      <w:r w:rsidR="00A0010C" w:rsidRPr="007B6493">
        <w:rPr>
          <w:rFonts w:ascii="Times New Roman" w:hAnsi="Times New Roman"/>
          <w:sz w:val="28"/>
          <w:szCs w:val="28"/>
        </w:rPr>
        <w:instrText>0-33</w:instrText>
      </w:r>
      <w:r w:rsidR="00A0010C" w:rsidRPr="007B6493">
        <w:rPr>
          <w:rFonts w:ascii="Times New Roman" w:hAnsi="Times New Roman"/>
          <w:sz w:val="28"/>
          <w:szCs w:val="28"/>
          <w:lang w:val="en-US"/>
        </w:rPr>
        <w:instrText>a</w:instrText>
      </w:r>
      <w:r w:rsidR="00A0010C" w:rsidRPr="007B6493">
        <w:rPr>
          <w:rFonts w:ascii="Times New Roman" w:hAnsi="Times New Roman"/>
          <w:sz w:val="28"/>
          <w:szCs w:val="28"/>
        </w:rPr>
        <w:instrText>3-</w:instrText>
      </w:r>
      <w:r w:rsidR="00A0010C" w:rsidRPr="007B6493">
        <w:rPr>
          <w:rFonts w:ascii="Times New Roman" w:hAnsi="Times New Roman"/>
          <w:sz w:val="28"/>
          <w:szCs w:val="28"/>
          <w:lang w:val="en-US"/>
        </w:rPr>
        <w:instrText>a</w:instrText>
      </w:r>
      <w:r w:rsidR="00A0010C" w:rsidRPr="007B6493">
        <w:rPr>
          <w:rFonts w:ascii="Times New Roman" w:hAnsi="Times New Roman"/>
          <w:sz w:val="28"/>
          <w:szCs w:val="28"/>
        </w:rPr>
        <w:instrText>6</w:instrText>
      </w:r>
      <w:r w:rsidR="00A0010C" w:rsidRPr="007B6493">
        <w:rPr>
          <w:rFonts w:ascii="Times New Roman" w:hAnsi="Times New Roman"/>
          <w:sz w:val="28"/>
          <w:szCs w:val="28"/>
          <w:lang w:val="en-US"/>
        </w:rPr>
        <w:instrText>d</w:instrText>
      </w:r>
      <w:r w:rsidR="00A0010C" w:rsidRPr="007B6493">
        <w:rPr>
          <w:rFonts w:ascii="Times New Roman" w:hAnsi="Times New Roman"/>
          <w:sz w:val="28"/>
          <w:szCs w:val="28"/>
        </w:rPr>
        <w:instrText>8-010</w:instrText>
      </w:r>
      <w:r w:rsidR="00A0010C" w:rsidRPr="007B6493">
        <w:rPr>
          <w:rFonts w:ascii="Times New Roman" w:hAnsi="Times New Roman"/>
          <w:sz w:val="28"/>
          <w:szCs w:val="28"/>
          <w:lang w:val="en-US"/>
        </w:rPr>
        <w:instrText>b</w:instrText>
      </w:r>
      <w:r w:rsidR="00A0010C" w:rsidRPr="007B6493">
        <w:rPr>
          <w:rFonts w:ascii="Times New Roman" w:hAnsi="Times New Roman"/>
          <w:sz w:val="28"/>
          <w:szCs w:val="28"/>
        </w:rPr>
        <w:instrText>495</w:instrText>
      </w:r>
      <w:r w:rsidR="00A0010C" w:rsidRPr="007B6493">
        <w:rPr>
          <w:rFonts w:ascii="Times New Roman" w:hAnsi="Times New Roman"/>
          <w:sz w:val="28"/>
          <w:szCs w:val="28"/>
          <w:lang w:val="en-US"/>
        </w:rPr>
        <w:instrText>bb</w:instrText>
      </w:r>
      <w:r w:rsidR="00A0010C" w:rsidRPr="007B6493">
        <w:rPr>
          <w:rFonts w:ascii="Times New Roman" w:hAnsi="Times New Roman"/>
          <w:sz w:val="28"/>
          <w:szCs w:val="28"/>
        </w:rPr>
        <w:instrText>27</w:instrText>
      </w:r>
      <w:r w:rsidR="00A0010C" w:rsidRPr="007B6493">
        <w:rPr>
          <w:rFonts w:ascii="Times New Roman" w:hAnsi="Times New Roman"/>
          <w:sz w:val="28"/>
          <w:szCs w:val="28"/>
          <w:lang w:val="en-US"/>
        </w:rPr>
        <w:instrText>b</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mendeley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formattedCitation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Kim</w:instrText>
      </w:r>
      <w:r w:rsidR="00A0010C" w:rsidRPr="007B6493">
        <w:rPr>
          <w:rFonts w:ascii="Times New Roman" w:hAnsi="Times New Roman"/>
          <w:sz w:val="28"/>
          <w:szCs w:val="28"/>
        </w:rPr>
        <w:instrText xml:space="preserve"> и др., 2017]","</w:instrText>
      </w:r>
      <w:r w:rsidR="00A0010C" w:rsidRPr="007B6493">
        <w:rPr>
          <w:rFonts w:ascii="Times New Roman" w:hAnsi="Times New Roman"/>
          <w:sz w:val="28"/>
          <w:szCs w:val="28"/>
          <w:lang w:val="en-US"/>
        </w:rPr>
        <w:instrText>manualFormatting</w:instrText>
      </w:r>
      <w:r w:rsidR="00A0010C" w:rsidRPr="007B6493">
        <w:rPr>
          <w:rFonts w:ascii="Times New Roman" w:hAnsi="Times New Roman"/>
          <w:sz w:val="28"/>
          <w:szCs w:val="28"/>
        </w:rPr>
        <w:instrText>":"[159]","</w:instrText>
      </w:r>
      <w:r w:rsidR="00A0010C" w:rsidRPr="007B6493">
        <w:rPr>
          <w:rFonts w:ascii="Times New Roman" w:hAnsi="Times New Roman"/>
          <w:sz w:val="28"/>
          <w:szCs w:val="28"/>
          <w:lang w:val="en-US"/>
        </w:rPr>
        <w:instrText>plainTextFormattedCitation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Kim</w:instrText>
      </w:r>
      <w:r w:rsidR="00A0010C" w:rsidRPr="007B6493">
        <w:rPr>
          <w:rFonts w:ascii="Times New Roman" w:hAnsi="Times New Roman"/>
          <w:sz w:val="28"/>
          <w:szCs w:val="28"/>
        </w:rPr>
        <w:instrText xml:space="preserve"> и др., 2017]","</w:instrText>
      </w:r>
      <w:r w:rsidR="00A0010C" w:rsidRPr="007B6493">
        <w:rPr>
          <w:rFonts w:ascii="Times New Roman" w:hAnsi="Times New Roman"/>
          <w:sz w:val="28"/>
          <w:szCs w:val="28"/>
          <w:lang w:val="en-US"/>
        </w:rPr>
        <w:instrText>previouslyFormattedCitation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Kim</w:instrText>
      </w:r>
      <w:r w:rsidR="00A0010C" w:rsidRPr="007B6493">
        <w:rPr>
          <w:rFonts w:ascii="Times New Roman" w:hAnsi="Times New Roman"/>
          <w:sz w:val="28"/>
          <w:szCs w:val="28"/>
        </w:rPr>
        <w:instrText xml:space="preserve"> и др., 2017]"},"</w:instrText>
      </w:r>
      <w:r w:rsidR="00A0010C" w:rsidRPr="007B6493">
        <w:rPr>
          <w:rFonts w:ascii="Times New Roman" w:hAnsi="Times New Roman"/>
          <w:sz w:val="28"/>
          <w:szCs w:val="28"/>
          <w:lang w:val="en-US"/>
        </w:rPr>
        <w:instrText>properties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noteIndex</w:instrText>
      </w:r>
      <w:r w:rsidR="00A0010C" w:rsidRPr="007B6493">
        <w:rPr>
          <w:rFonts w:ascii="Times New Roman" w:hAnsi="Times New Roman"/>
          <w:sz w:val="28"/>
          <w:szCs w:val="28"/>
        </w:rPr>
        <w:instrText>":0},"</w:instrText>
      </w:r>
      <w:r w:rsidR="00A0010C" w:rsidRPr="007B6493">
        <w:rPr>
          <w:rFonts w:ascii="Times New Roman" w:hAnsi="Times New Roman"/>
          <w:sz w:val="28"/>
          <w:szCs w:val="28"/>
          <w:lang w:val="en-US"/>
        </w:rPr>
        <w:instrText>schema</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https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github</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com</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style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language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schema</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raw</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master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csl</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json</w:instrText>
      </w:r>
      <w:r w:rsidR="00A0010C" w:rsidRPr="007B6493">
        <w:rPr>
          <w:rFonts w:ascii="Times New Roman" w:hAnsi="Times New Roman"/>
          <w:sz w:val="28"/>
          <w:szCs w:val="28"/>
        </w:rPr>
        <w:instrText>"}</w:instrText>
      </w:r>
      <w:r w:rsidRPr="007B6493">
        <w:rPr>
          <w:rFonts w:ascii="Times New Roman" w:hAnsi="Times New Roman"/>
          <w:sz w:val="28"/>
          <w:szCs w:val="28"/>
        </w:rPr>
        <w:fldChar w:fldCharType="separate"/>
      </w:r>
      <w:r w:rsidRPr="007B6493">
        <w:rPr>
          <w:rFonts w:ascii="Times New Roman" w:hAnsi="Times New Roman"/>
          <w:noProof/>
          <w:sz w:val="28"/>
          <w:szCs w:val="28"/>
        </w:rPr>
        <w:t>[1</w:t>
      </w:r>
      <w:r w:rsidR="00412884" w:rsidRPr="007B6493">
        <w:rPr>
          <w:rFonts w:ascii="Times New Roman" w:hAnsi="Times New Roman"/>
          <w:noProof/>
          <w:sz w:val="28"/>
          <w:szCs w:val="28"/>
        </w:rPr>
        <w:t>61</w:t>
      </w:r>
      <w:r w:rsidRPr="007B6493">
        <w:rPr>
          <w:rFonts w:ascii="Times New Roman" w:hAnsi="Times New Roman"/>
          <w:noProof/>
          <w:sz w:val="28"/>
          <w:szCs w:val="28"/>
        </w:rPr>
        <w:t>]</w:t>
      </w:r>
      <w:r w:rsidRPr="007B6493">
        <w:rPr>
          <w:rFonts w:ascii="Times New Roman" w:hAnsi="Times New Roman"/>
          <w:sz w:val="28"/>
          <w:szCs w:val="28"/>
        </w:rPr>
        <w:fldChar w:fldCharType="end"/>
      </w:r>
      <w:r w:rsidRPr="007B6493">
        <w:rPr>
          <w:rFonts w:ascii="Times New Roman" w:hAnsi="Times New Roman"/>
          <w:sz w:val="28"/>
          <w:szCs w:val="28"/>
        </w:rPr>
        <w:t>. Для коррекции высокой складки века необходимо начать с правильной маркировки, с точной отметк</w:t>
      </w:r>
      <w:r w:rsidR="00B70076" w:rsidRPr="007B6493">
        <w:rPr>
          <w:rFonts w:ascii="Times New Roman" w:hAnsi="Times New Roman"/>
          <w:sz w:val="28"/>
          <w:szCs w:val="28"/>
        </w:rPr>
        <w:t>и</w:t>
      </w:r>
      <w:r w:rsidRPr="007B6493">
        <w:rPr>
          <w:rFonts w:ascii="Times New Roman" w:hAnsi="Times New Roman"/>
          <w:sz w:val="28"/>
          <w:szCs w:val="28"/>
        </w:rPr>
        <w:t xml:space="preserve"> места расположения новой складки</w:t>
      </w:r>
      <w:r w:rsidR="00352EA7" w:rsidRPr="007B6493">
        <w:rPr>
          <w:rFonts w:ascii="Times New Roman" w:hAnsi="Times New Roman"/>
          <w:sz w:val="28"/>
          <w:szCs w:val="28"/>
        </w:rPr>
        <w:t xml:space="preserve"> </w:t>
      </w:r>
      <w:r w:rsidRPr="007B6493">
        <w:rPr>
          <w:rFonts w:ascii="Times New Roman" w:hAnsi="Times New Roman"/>
          <w:sz w:val="28"/>
          <w:szCs w:val="28"/>
        </w:rPr>
        <w:fldChar w:fldCharType="begin" w:fldLock="1"/>
      </w:r>
      <w:r w:rsidR="00A0010C" w:rsidRPr="007B6493">
        <w:rPr>
          <w:rFonts w:ascii="Times New Roman" w:hAnsi="Times New Roman"/>
          <w:sz w:val="28"/>
          <w:szCs w:val="28"/>
        </w:rPr>
        <w:instrText>ADDIN CSL_CITATION {"citationItems":[{"id":"ITEM-1","itemData":{"DOI":"10.1007/s00266-018-1235-6","ISSN":"0364216X","PMID":"30276454","abstract":"Background: High placement of the lid crease is a common complication in upper eyelid surgery. Correction of the high crease by revision surgery is challenging and has not been well-reported. Methods: This is a retrospective interventional study of patients who underwent revision eyelid surgery with lowering of the lid crease from 2008 to 2016 at a tertiary institution. Main outcome measures were pretarsal show (PTS) distance, lid crease symmetry, margin reflex distance 1 (MRD1), and lid height symmetry. Lid crease symmetry was graded as symmetrical, mild asymmetry (PTS difference ≤ 0.5 mm), moderate asymmetry (PTS difference &gt; 0.5 mm but ≤ 1 mm), or obvious asymmetry (PTS difference &gt; 1 mm). Lid height symmetry was graded as symmetrical, mild asymmetry (MRD1 difference ≤ 1 mm), moderate asymmetry (MRD1 difference &gt; 1 mm but ≤ 2 mm), or obvious asymmetry (MRD1 difference &gt; 2 mm). Results: There were a total of 69 patients and 100 eyes. The majority (n = 42, 60.9%) of patients were females. The mean age was 38.3 ± 17.3 years, and mean follow-up was 16 months. Mean PTS decreased from 3.1 mm pre-surgery to 2.0 mm 2 years post-surgery. The proportion of patients with moderate or severe lid crease asymmetry decreased from 81.1% pre-surgery to 6.7% 2 years post-surgery. The mean MRD1 difference decreased from 1.54 mm pre-surgery to 0.23 mm 1 year post-surgery. The proportion of patients with moderate or severe lid height asymmetry improved from 64.5% preoperatively to 4.5% 1 year postoperatively. Conclusion: Revision eyelid surgery to correct a high crease is a challenging procedure. We present a technique that is effective in correcting the high lid crease, while simultaneously improving the lid height and lid crease symmetry. Level of Evidence IV: This journal requires that authors assign a level of evidence to each article. For a full description of these evidence-based medicine ratings, please refer to the Table of Contents or the online Instructions to Authors www.springer.com/00266.","author":[{"dropping-particle":"","family":"Young","given":"Stephanie M.","non-dropping-particle":"","parse-names":false,"suffix":""},{"dropping-particle":"","family":"Kim","given":"Yoon Duck","non-dropping-particle":"","parse-names":false,"suffix":""},{"dropping-particle":"","family":"Kim","given":"Jeong Hee","non-dropping-particle":"","parse-names":false,"suffix":""},{"dropping-particle":"","family":"Lang","given":"Stephanie S.","non-dropping-particle":"","parse-names":false,"suffix":""},{"dropping-particle":"","family":"Woo","given":"Kyung In","non-dropping-particle":"","parse-names":false,"suffix":""}],"container-title":"Aesthetic Plastic Surgery","id":"ITEM-1","issue":"1","issued":{"date-parts":[["2019","2","15"]]},"page":"139-146","publisher":"Springer New York LLC","title":"Lowering of the High Eyelid Crease in Revision Upper Eyelid Surgery","type":"article-journal","volume":"43"},"uris":["http://www.mendeley.com/documents/?uuid=e49667ea-4939-3fb6-b56d-64c5deccbe80"]}],"mendeley":{"formattedCitation":"[Young и др., 2019]","manualFormatting":"[160]","plainTextFormattedCitation":"[Young и др., 2019]","previouslyFormattedCitation":"[Young и др., 2019]"},"properties":{"noteIndex":0},"schema":"https://github.com/citation-style-language/schema/raw/master/csl-citation.json"}</w:instrText>
      </w:r>
      <w:r w:rsidRPr="007B6493">
        <w:rPr>
          <w:rFonts w:ascii="Times New Roman" w:hAnsi="Times New Roman"/>
          <w:sz w:val="28"/>
          <w:szCs w:val="28"/>
        </w:rPr>
        <w:fldChar w:fldCharType="separate"/>
      </w:r>
      <w:r w:rsidRPr="007B6493">
        <w:rPr>
          <w:rFonts w:ascii="Times New Roman" w:hAnsi="Times New Roman"/>
          <w:noProof/>
          <w:sz w:val="28"/>
          <w:szCs w:val="28"/>
        </w:rPr>
        <w:t>[1</w:t>
      </w:r>
      <w:r w:rsidR="001D2E31" w:rsidRPr="007B6493">
        <w:rPr>
          <w:rFonts w:ascii="Times New Roman" w:hAnsi="Times New Roman"/>
          <w:noProof/>
          <w:sz w:val="28"/>
          <w:szCs w:val="28"/>
        </w:rPr>
        <w:t>6</w:t>
      </w:r>
      <w:r w:rsidR="00BD1CC3" w:rsidRPr="007B6493">
        <w:rPr>
          <w:rFonts w:ascii="Times New Roman" w:hAnsi="Times New Roman"/>
          <w:noProof/>
          <w:sz w:val="28"/>
          <w:szCs w:val="28"/>
        </w:rPr>
        <w:t>2</w:t>
      </w:r>
      <w:r w:rsidRPr="007B6493">
        <w:rPr>
          <w:rFonts w:ascii="Times New Roman" w:hAnsi="Times New Roman"/>
          <w:noProof/>
          <w:sz w:val="28"/>
          <w:szCs w:val="28"/>
        </w:rPr>
        <w:t>]</w:t>
      </w:r>
      <w:r w:rsidRPr="007B6493">
        <w:rPr>
          <w:rFonts w:ascii="Times New Roman" w:hAnsi="Times New Roman"/>
          <w:sz w:val="28"/>
          <w:szCs w:val="28"/>
        </w:rPr>
        <w:fldChar w:fldCharType="end"/>
      </w:r>
      <w:r w:rsidRPr="007B6493">
        <w:rPr>
          <w:rFonts w:ascii="Times New Roman" w:hAnsi="Times New Roman"/>
          <w:sz w:val="28"/>
          <w:szCs w:val="28"/>
        </w:rPr>
        <w:t>.</w:t>
      </w:r>
    </w:p>
    <w:p w:rsidR="00DA5F55" w:rsidRPr="007B6493" w:rsidRDefault="00DA5F55" w:rsidP="007003AA">
      <w:pPr>
        <w:spacing w:line="240" w:lineRule="auto"/>
        <w:ind w:firstLine="567"/>
        <w:contextualSpacing/>
        <w:jc w:val="both"/>
        <w:rPr>
          <w:rFonts w:ascii="Times New Roman" w:hAnsi="Times New Roman"/>
          <w:sz w:val="28"/>
          <w:szCs w:val="28"/>
        </w:rPr>
      </w:pPr>
      <w:r w:rsidRPr="007B6493">
        <w:rPr>
          <w:rFonts w:ascii="Times New Roman" w:hAnsi="Times New Roman"/>
          <w:sz w:val="28"/>
          <w:szCs w:val="28"/>
        </w:rPr>
        <w:t xml:space="preserve">Осложнение </w:t>
      </w:r>
      <w:r w:rsidRPr="007B6493">
        <w:rPr>
          <w:rFonts w:ascii="Times New Roman" w:hAnsi="Times New Roman"/>
          <w:b/>
          <w:sz w:val="28"/>
          <w:szCs w:val="28"/>
        </w:rPr>
        <w:t>«круглый глаз»</w:t>
      </w:r>
      <w:r w:rsidRPr="007B6493">
        <w:rPr>
          <w:rFonts w:ascii="Times New Roman" w:hAnsi="Times New Roman"/>
          <w:sz w:val="28"/>
          <w:szCs w:val="28"/>
        </w:rPr>
        <w:t xml:space="preserve"> - это увеличение высоты открытия век по сравнению с дооперационным видом</w:t>
      </w:r>
      <w:r w:rsidR="00352EA7" w:rsidRPr="007B6493">
        <w:rPr>
          <w:rFonts w:ascii="Times New Roman" w:hAnsi="Times New Roman"/>
          <w:sz w:val="28"/>
          <w:szCs w:val="28"/>
        </w:rPr>
        <w:t xml:space="preserve"> </w:t>
      </w:r>
      <w:r w:rsidRPr="007B6493">
        <w:rPr>
          <w:rFonts w:ascii="Times New Roman" w:hAnsi="Times New Roman"/>
          <w:sz w:val="28"/>
          <w:szCs w:val="28"/>
        </w:rPr>
        <w:fldChar w:fldCharType="begin" w:fldLock="1"/>
      </w:r>
      <w:r w:rsidR="00A0010C" w:rsidRPr="007B6493">
        <w:rPr>
          <w:rFonts w:ascii="Times New Roman" w:hAnsi="Times New Roman"/>
          <w:sz w:val="28"/>
          <w:szCs w:val="28"/>
          <w:lang w:val="en-US"/>
        </w:rPr>
        <w:instrText>ADDIN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CSL</w:instrText>
      </w:r>
      <w:r w:rsidR="00A0010C" w:rsidRPr="007B6493">
        <w:rPr>
          <w:rFonts w:ascii="Times New Roman" w:hAnsi="Times New Roman"/>
          <w:sz w:val="28"/>
          <w:szCs w:val="28"/>
        </w:rPr>
        <w:instrText>_</w:instrText>
      </w:r>
      <w:r w:rsidR="00A0010C" w:rsidRPr="007B6493">
        <w:rPr>
          <w:rFonts w:ascii="Times New Roman" w:hAnsi="Times New Roman"/>
          <w:sz w:val="28"/>
          <w:szCs w:val="28"/>
          <w:lang w:val="en-US"/>
        </w:rPr>
        <w:instrText>CITATION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citationItems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id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ITEM</w:instrText>
      </w:r>
      <w:r w:rsidR="00A0010C" w:rsidRPr="007B6493">
        <w:rPr>
          <w:rFonts w:ascii="Times New Roman" w:hAnsi="Times New Roman"/>
          <w:sz w:val="28"/>
          <w:szCs w:val="28"/>
        </w:rPr>
        <w:instrText>-1","</w:instrText>
      </w:r>
      <w:r w:rsidR="00A0010C" w:rsidRPr="007B6493">
        <w:rPr>
          <w:rFonts w:ascii="Times New Roman" w:hAnsi="Times New Roman"/>
          <w:sz w:val="28"/>
          <w:szCs w:val="28"/>
          <w:lang w:val="en-US"/>
        </w:rPr>
        <w:instrText>itemData</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DOI</w:instrText>
      </w:r>
      <w:r w:rsidR="00A0010C" w:rsidRPr="007B6493">
        <w:rPr>
          <w:rFonts w:ascii="Times New Roman" w:hAnsi="Times New Roman"/>
          <w:sz w:val="28"/>
          <w:szCs w:val="28"/>
        </w:rPr>
        <w:instrText>":"10.1080/01676830600985841","</w:instrText>
      </w:r>
      <w:r w:rsidR="00A0010C" w:rsidRPr="007B6493">
        <w:rPr>
          <w:rFonts w:ascii="Times New Roman" w:hAnsi="Times New Roman"/>
          <w:sz w:val="28"/>
          <w:szCs w:val="28"/>
          <w:lang w:val="en-US"/>
        </w:rPr>
        <w:instrText>ISSN</w:instrText>
      </w:r>
      <w:r w:rsidR="00A0010C" w:rsidRPr="007B6493">
        <w:rPr>
          <w:rFonts w:ascii="Times New Roman" w:hAnsi="Times New Roman"/>
          <w:sz w:val="28"/>
          <w:szCs w:val="28"/>
        </w:rPr>
        <w:instrText>":"01676830","</w:instrText>
      </w:r>
      <w:r w:rsidR="00A0010C" w:rsidRPr="007B6493">
        <w:rPr>
          <w:rFonts w:ascii="Times New Roman" w:hAnsi="Times New Roman"/>
          <w:sz w:val="28"/>
          <w:szCs w:val="28"/>
          <w:lang w:val="en-US"/>
        </w:rPr>
        <w:instrText>PMID</w:instrText>
      </w:r>
      <w:r w:rsidR="00A0010C" w:rsidRPr="007B6493">
        <w:rPr>
          <w:rFonts w:ascii="Times New Roman" w:hAnsi="Times New Roman"/>
          <w:sz w:val="28"/>
          <w:szCs w:val="28"/>
        </w:rPr>
        <w:instrText>":"17182405","</w:instrText>
      </w:r>
      <w:r w:rsidR="00A0010C" w:rsidRPr="007B6493">
        <w:rPr>
          <w:rFonts w:ascii="Times New Roman" w:hAnsi="Times New Roman"/>
          <w:sz w:val="28"/>
          <w:szCs w:val="28"/>
          <w:lang w:val="en-US"/>
        </w:rPr>
        <w:instrText>abstract</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complications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blepharoplasty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are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infrequent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most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often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minor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transient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rarely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major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permanent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with</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functional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aesthetic</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consequences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Treatment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above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all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preventive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with</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screening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risk</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patients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whom</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blepharoplasty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would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contra</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indicated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Patients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must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informed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possible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risks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through</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informative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booklets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stressing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most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important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points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complications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may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affect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vision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Partial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complete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visual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loss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due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ischemic</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optic</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neuropathy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rarely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compression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ocular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globe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intraorbital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hemorrhage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most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serious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complication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Other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visual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complications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include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oculomotor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disorders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keratoconjunctivitis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sicca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epiphora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chemosis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lymphatic</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origin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Eyelid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complications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are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more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frequent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ptosis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upper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eyelid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lagophthalmia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caused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incorrect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resection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skin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scarring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eyelid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fold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anomalies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most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severe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aesthetic</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complication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malposition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lower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eyelid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resulting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retraction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lagophthalmia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ectropion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deformation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external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canthus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lower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eyelid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tissue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relaxation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These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malpositions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are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often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minor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sometimes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reversible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but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can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major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with</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psychological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aesthetic</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functional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consequences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Other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local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complications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include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enophthalmia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hypo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hypercorrection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General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complications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may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include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pigmentation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anomalies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infections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extending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far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orbital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fat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tissue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Finally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complications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observed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after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newer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procedures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laser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surgery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include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ectropion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burns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residual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redness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Complications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related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periocular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injections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filling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material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are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also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mentioned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discussion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these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complications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followed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comprehensive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review</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prevention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diagnosis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management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complications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after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blepharoplasty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Copyright</w:instrText>
      </w:r>
      <w:r w:rsidR="00A0010C" w:rsidRPr="007B6493">
        <w:rPr>
          <w:rFonts w:ascii="Times New Roman" w:hAnsi="Times New Roman"/>
          <w:sz w:val="28"/>
          <w:szCs w:val="28"/>
        </w:rPr>
        <w:instrText xml:space="preserve"> © 2006 </w:instrText>
      </w:r>
      <w:r w:rsidR="00A0010C" w:rsidRPr="007B6493">
        <w:rPr>
          <w:rFonts w:ascii="Times New Roman" w:hAnsi="Times New Roman"/>
          <w:sz w:val="28"/>
          <w:szCs w:val="28"/>
          <w:lang w:val="en-US"/>
        </w:rPr>
        <w:instrText>Informa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Healthcare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author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family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Morax</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given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Serge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names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false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suffix</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family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Touitou</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given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Valerie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names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false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suffix</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container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title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Orbit</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id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ITEM</w:instrText>
      </w:r>
      <w:r w:rsidR="00A0010C" w:rsidRPr="007B6493">
        <w:rPr>
          <w:rFonts w:ascii="Times New Roman" w:hAnsi="Times New Roman"/>
          <w:sz w:val="28"/>
          <w:szCs w:val="28"/>
        </w:rPr>
        <w:instrText>-1","</w:instrText>
      </w:r>
      <w:r w:rsidR="00A0010C" w:rsidRPr="007B6493">
        <w:rPr>
          <w:rFonts w:ascii="Times New Roman" w:hAnsi="Times New Roman"/>
          <w:sz w:val="28"/>
          <w:szCs w:val="28"/>
          <w:lang w:val="en-US"/>
        </w:rPr>
        <w:instrText>issue</w:instrText>
      </w:r>
      <w:r w:rsidR="00A0010C" w:rsidRPr="007B6493">
        <w:rPr>
          <w:rFonts w:ascii="Times New Roman" w:hAnsi="Times New Roman"/>
          <w:sz w:val="28"/>
          <w:szCs w:val="28"/>
        </w:rPr>
        <w:instrText>":"4","</w:instrText>
      </w:r>
      <w:r w:rsidR="00A0010C" w:rsidRPr="007B6493">
        <w:rPr>
          <w:rFonts w:ascii="Times New Roman" w:hAnsi="Times New Roman"/>
          <w:sz w:val="28"/>
          <w:szCs w:val="28"/>
          <w:lang w:val="en-US"/>
        </w:rPr>
        <w:instrText>issued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date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parts</w:instrText>
      </w:r>
      <w:r w:rsidR="00A0010C" w:rsidRPr="007B6493">
        <w:rPr>
          <w:rFonts w:ascii="Times New Roman" w:hAnsi="Times New Roman"/>
          <w:sz w:val="28"/>
          <w:szCs w:val="28"/>
        </w:rPr>
        <w:instrText>":[["2006","12"]]},"</w:instrText>
      </w:r>
      <w:r w:rsidR="00A0010C" w:rsidRPr="007B6493">
        <w:rPr>
          <w:rFonts w:ascii="Times New Roman" w:hAnsi="Times New Roman"/>
          <w:sz w:val="28"/>
          <w:szCs w:val="28"/>
          <w:lang w:val="en-US"/>
        </w:rPr>
        <w:instrText>page</w:instrText>
      </w:r>
      <w:r w:rsidR="00A0010C" w:rsidRPr="007B6493">
        <w:rPr>
          <w:rFonts w:ascii="Times New Roman" w:hAnsi="Times New Roman"/>
          <w:sz w:val="28"/>
          <w:szCs w:val="28"/>
        </w:rPr>
        <w:instrText>":"303-318","</w:instrText>
      </w:r>
      <w:r w:rsidR="00A0010C" w:rsidRPr="007B6493">
        <w:rPr>
          <w:rFonts w:ascii="Times New Roman" w:hAnsi="Times New Roman"/>
          <w:sz w:val="28"/>
          <w:szCs w:val="28"/>
          <w:lang w:val="en-US"/>
        </w:rPr>
        <w:instrText>publisher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Orbit</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title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Complications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blepharoplasty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type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volume</w:instrText>
      </w:r>
      <w:r w:rsidR="00A0010C" w:rsidRPr="007B6493">
        <w:rPr>
          <w:rFonts w:ascii="Times New Roman" w:hAnsi="Times New Roman"/>
          <w:sz w:val="28"/>
          <w:szCs w:val="28"/>
        </w:rPr>
        <w:instrText>":"25"},"</w:instrText>
      </w:r>
      <w:r w:rsidR="00A0010C" w:rsidRPr="007B6493">
        <w:rPr>
          <w:rFonts w:ascii="Times New Roman" w:hAnsi="Times New Roman"/>
          <w:sz w:val="28"/>
          <w:szCs w:val="28"/>
          <w:lang w:val="en-US"/>
        </w:rPr>
        <w:instrText>uris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http</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www</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mendeley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com</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documents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uuid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af</w:instrText>
      </w:r>
      <w:r w:rsidR="00A0010C" w:rsidRPr="007B6493">
        <w:rPr>
          <w:rFonts w:ascii="Times New Roman" w:hAnsi="Times New Roman"/>
          <w:sz w:val="28"/>
          <w:szCs w:val="28"/>
        </w:rPr>
        <w:instrText>45</w:instrText>
      </w:r>
      <w:r w:rsidR="00A0010C" w:rsidRPr="007B6493">
        <w:rPr>
          <w:rFonts w:ascii="Times New Roman" w:hAnsi="Times New Roman"/>
          <w:sz w:val="28"/>
          <w:szCs w:val="28"/>
          <w:lang w:val="en-US"/>
        </w:rPr>
        <w:instrText>d</w:instrText>
      </w:r>
      <w:r w:rsidR="00A0010C" w:rsidRPr="007B6493">
        <w:rPr>
          <w:rFonts w:ascii="Times New Roman" w:hAnsi="Times New Roman"/>
          <w:sz w:val="28"/>
          <w:szCs w:val="28"/>
        </w:rPr>
        <w:instrText>443-</w:instrText>
      </w:r>
      <w:r w:rsidR="00A0010C" w:rsidRPr="007B6493">
        <w:rPr>
          <w:rFonts w:ascii="Times New Roman" w:hAnsi="Times New Roman"/>
          <w:sz w:val="28"/>
          <w:szCs w:val="28"/>
          <w:lang w:val="en-US"/>
        </w:rPr>
        <w:instrText>f</w:instrText>
      </w:r>
      <w:r w:rsidR="00A0010C" w:rsidRPr="007B6493">
        <w:rPr>
          <w:rFonts w:ascii="Times New Roman" w:hAnsi="Times New Roman"/>
          <w:sz w:val="28"/>
          <w:szCs w:val="28"/>
        </w:rPr>
        <w:instrText>9</w:instrText>
      </w:r>
      <w:r w:rsidR="00A0010C" w:rsidRPr="007B6493">
        <w:rPr>
          <w:rFonts w:ascii="Times New Roman" w:hAnsi="Times New Roman"/>
          <w:sz w:val="28"/>
          <w:szCs w:val="28"/>
          <w:lang w:val="en-US"/>
        </w:rPr>
        <w:instrText>a</w:instrText>
      </w:r>
      <w:r w:rsidR="00A0010C" w:rsidRPr="007B6493">
        <w:rPr>
          <w:rFonts w:ascii="Times New Roman" w:hAnsi="Times New Roman"/>
          <w:sz w:val="28"/>
          <w:szCs w:val="28"/>
        </w:rPr>
        <w:instrText>0-3190-80</w:instrText>
      </w:r>
      <w:r w:rsidR="00A0010C" w:rsidRPr="007B6493">
        <w:rPr>
          <w:rFonts w:ascii="Times New Roman" w:hAnsi="Times New Roman"/>
          <w:sz w:val="28"/>
          <w:szCs w:val="28"/>
          <w:lang w:val="en-US"/>
        </w:rPr>
        <w:instrText>a</w:instrText>
      </w:r>
      <w:r w:rsidR="00A0010C" w:rsidRPr="007B6493">
        <w:rPr>
          <w:rFonts w:ascii="Times New Roman" w:hAnsi="Times New Roman"/>
          <w:sz w:val="28"/>
          <w:szCs w:val="28"/>
        </w:rPr>
        <w:instrText>5-</w:instrText>
      </w:r>
      <w:r w:rsidR="00A0010C" w:rsidRPr="007B6493">
        <w:rPr>
          <w:rFonts w:ascii="Times New Roman" w:hAnsi="Times New Roman"/>
          <w:sz w:val="28"/>
          <w:szCs w:val="28"/>
          <w:lang w:val="en-US"/>
        </w:rPr>
        <w:instrText>f</w:instrText>
      </w:r>
      <w:r w:rsidR="00A0010C" w:rsidRPr="007B6493">
        <w:rPr>
          <w:rFonts w:ascii="Times New Roman" w:hAnsi="Times New Roman"/>
          <w:sz w:val="28"/>
          <w:szCs w:val="28"/>
        </w:rPr>
        <w:instrText>5</w:instrText>
      </w:r>
      <w:r w:rsidR="00A0010C" w:rsidRPr="007B6493">
        <w:rPr>
          <w:rFonts w:ascii="Times New Roman" w:hAnsi="Times New Roman"/>
          <w:sz w:val="28"/>
          <w:szCs w:val="28"/>
          <w:lang w:val="en-US"/>
        </w:rPr>
        <w:instrText>c</w:instrText>
      </w:r>
      <w:r w:rsidR="00A0010C" w:rsidRPr="007B6493">
        <w:rPr>
          <w:rFonts w:ascii="Times New Roman" w:hAnsi="Times New Roman"/>
          <w:sz w:val="28"/>
          <w:szCs w:val="28"/>
        </w:rPr>
        <w:instrText>6</w:instrText>
      </w:r>
      <w:r w:rsidR="00A0010C" w:rsidRPr="007B6493">
        <w:rPr>
          <w:rFonts w:ascii="Times New Roman" w:hAnsi="Times New Roman"/>
          <w:sz w:val="28"/>
          <w:szCs w:val="28"/>
          <w:lang w:val="en-US"/>
        </w:rPr>
        <w:instrText>d</w:instrText>
      </w:r>
      <w:r w:rsidR="00A0010C" w:rsidRPr="007B6493">
        <w:rPr>
          <w:rFonts w:ascii="Times New Roman" w:hAnsi="Times New Roman"/>
          <w:sz w:val="28"/>
          <w:szCs w:val="28"/>
        </w:rPr>
        <w:instrText>7</w:instrText>
      </w:r>
      <w:r w:rsidR="00A0010C" w:rsidRPr="007B6493">
        <w:rPr>
          <w:rFonts w:ascii="Times New Roman" w:hAnsi="Times New Roman"/>
          <w:sz w:val="28"/>
          <w:szCs w:val="28"/>
          <w:lang w:val="en-US"/>
        </w:rPr>
        <w:instrText>caedd</w:instrText>
      </w:r>
      <w:r w:rsidR="00A0010C" w:rsidRPr="007B6493">
        <w:rPr>
          <w:rFonts w:ascii="Times New Roman" w:hAnsi="Times New Roman"/>
          <w:sz w:val="28"/>
          <w:szCs w:val="28"/>
        </w:rPr>
        <w:instrText>9"]}],"</w:instrText>
      </w:r>
      <w:r w:rsidR="00A0010C" w:rsidRPr="007B6493">
        <w:rPr>
          <w:rFonts w:ascii="Times New Roman" w:hAnsi="Times New Roman"/>
          <w:sz w:val="28"/>
          <w:szCs w:val="28"/>
          <w:lang w:val="en-US"/>
        </w:rPr>
        <w:instrText>mendeley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formattedCitation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Morax</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Touitou</w:instrText>
      </w:r>
      <w:r w:rsidR="00A0010C" w:rsidRPr="007B6493">
        <w:rPr>
          <w:rFonts w:ascii="Times New Roman" w:hAnsi="Times New Roman"/>
          <w:sz w:val="28"/>
          <w:szCs w:val="28"/>
        </w:rPr>
        <w:instrText>, 2006]","</w:instrText>
      </w:r>
      <w:r w:rsidR="00A0010C" w:rsidRPr="007B6493">
        <w:rPr>
          <w:rFonts w:ascii="Times New Roman" w:hAnsi="Times New Roman"/>
          <w:sz w:val="28"/>
          <w:szCs w:val="28"/>
          <w:lang w:val="en-US"/>
        </w:rPr>
        <w:instrText>manualFormatting</w:instrText>
      </w:r>
      <w:r w:rsidR="00A0010C" w:rsidRPr="007B6493">
        <w:rPr>
          <w:rFonts w:ascii="Times New Roman" w:hAnsi="Times New Roman"/>
          <w:sz w:val="28"/>
          <w:szCs w:val="28"/>
        </w:rPr>
        <w:instrText>":"[143]","</w:instrText>
      </w:r>
      <w:r w:rsidR="00A0010C" w:rsidRPr="007B6493">
        <w:rPr>
          <w:rFonts w:ascii="Times New Roman" w:hAnsi="Times New Roman"/>
          <w:sz w:val="28"/>
          <w:szCs w:val="28"/>
          <w:lang w:val="en-US"/>
        </w:rPr>
        <w:instrText>plainTextFormattedCitation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Morax</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Touitou</w:instrText>
      </w:r>
      <w:r w:rsidR="00A0010C" w:rsidRPr="007B6493">
        <w:rPr>
          <w:rFonts w:ascii="Times New Roman" w:hAnsi="Times New Roman"/>
          <w:sz w:val="28"/>
          <w:szCs w:val="28"/>
        </w:rPr>
        <w:instrText>, 2006]","</w:instrText>
      </w:r>
      <w:r w:rsidR="00A0010C" w:rsidRPr="007B6493">
        <w:rPr>
          <w:rFonts w:ascii="Times New Roman" w:hAnsi="Times New Roman"/>
          <w:sz w:val="28"/>
          <w:szCs w:val="28"/>
          <w:lang w:val="en-US"/>
        </w:rPr>
        <w:instrText>previouslyFormattedCitation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Morax</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Touitou</w:instrText>
      </w:r>
      <w:r w:rsidR="00A0010C" w:rsidRPr="007B6493">
        <w:rPr>
          <w:rFonts w:ascii="Times New Roman" w:hAnsi="Times New Roman"/>
          <w:sz w:val="28"/>
          <w:szCs w:val="28"/>
        </w:rPr>
        <w:instrText>, 2006]"},"</w:instrText>
      </w:r>
      <w:r w:rsidR="00A0010C" w:rsidRPr="007B6493">
        <w:rPr>
          <w:rFonts w:ascii="Times New Roman" w:hAnsi="Times New Roman"/>
          <w:sz w:val="28"/>
          <w:szCs w:val="28"/>
          <w:lang w:val="en-US"/>
        </w:rPr>
        <w:instrText>properties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noteIndex</w:instrText>
      </w:r>
      <w:r w:rsidR="00A0010C" w:rsidRPr="007B6493">
        <w:rPr>
          <w:rFonts w:ascii="Times New Roman" w:hAnsi="Times New Roman"/>
          <w:sz w:val="28"/>
          <w:szCs w:val="28"/>
        </w:rPr>
        <w:instrText>":0},"</w:instrText>
      </w:r>
      <w:r w:rsidR="00A0010C" w:rsidRPr="007B6493">
        <w:rPr>
          <w:rFonts w:ascii="Times New Roman" w:hAnsi="Times New Roman"/>
          <w:sz w:val="28"/>
          <w:szCs w:val="28"/>
          <w:lang w:val="en-US"/>
        </w:rPr>
        <w:instrText>schema</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https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github</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com</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style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language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schema</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raw</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master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csl</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json</w:instrText>
      </w:r>
      <w:r w:rsidR="00A0010C" w:rsidRPr="007B6493">
        <w:rPr>
          <w:rFonts w:ascii="Times New Roman" w:hAnsi="Times New Roman"/>
          <w:sz w:val="28"/>
          <w:szCs w:val="28"/>
        </w:rPr>
        <w:instrText>"}</w:instrText>
      </w:r>
      <w:r w:rsidRPr="007B6493">
        <w:rPr>
          <w:rFonts w:ascii="Times New Roman" w:hAnsi="Times New Roman"/>
          <w:sz w:val="28"/>
          <w:szCs w:val="28"/>
        </w:rPr>
        <w:fldChar w:fldCharType="separate"/>
      </w:r>
      <w:r w:rsidRPr="007B6493">
        <w:rPr>
          <w:rFonts w:ascii="Times New Roman" w:hAnsi="Times New Roman"/>
          <w:noProof/>
          <w:sz w:val="28"/>
          <w:szCs w:val="28"/>
        </w:rPr>
        <w:t>[</w:t>
      </w:r>
      <w:r w:rsidR="00352EA7" w:rsidRPr="007B6493">
        <w:rPr>
          <w:rFonts w:ascii="Times New Roman" w:hAnsi="Times New Roman"/>
          <w:noProof/>
          <w:sz w:val="28"/>
          <w:szCs w:val="28"/>
        </w:rPr>
        <w:t>14</w:t>
      </w:r>
      <w:r w:rsidR="00BD1CC3" w:rsidRPr="007B6493">
        <w:rPr>
          <w:rFonts w:ascii="Times New Roman" w:hAnsi="Times New Roman"/>
          <w:noProof/>
          <w:sz w:val="28"/>
          <w:szCs w:val="28"/>
        </w:rPr>
        <w:t>4</w:t>
      </w:r>
      <w:r w:rsidR="00294C5C" w:rsidRPr="007B6493">
        <w:rPr>
          <w:rFonts w:ascii="Times New Roman" w:hAnsi="Times New Roman"/>
          <w:noProof/>
          <w:sz w:val="28"/>
          <w:szCs w:val="28"/>
        </w:rPr>
        <w:t>,с. 17</w:t>
      </w:r>
      <w:r w:rsidRPr="007B6493">
        <w:rPr>
          <w:rFonts w:ascii="Times New Roman" w:hAnsi="Times New Roman"/>
          <w:noProof/>
          <w:sz w:val="28"/>
          <w:szCs w:val="28"/>
        </w:rPr>
        <w:t>]</w:t>
      </w:r>
      <w:r w:rsidRPr="007B6493">
        <w:rPr>
          <w:rFonts w:ascii="Times New Roman" w:hAnsi="Times New Roman"/>
          <w:sz w:val="28"/>
          <w:szCs w:val="28"/>
        </w:rPr>
        <w:fldChar w:fldCharType="end"/>
      </w:r>
      <w:r w:rsidRPr="007B6493">
        <w:rPr>
          <w:rFonts w:ascii="Times New Roman" w:hAnsi="Times New Roman"/>
          <w:sz w:val="28"/>
          <w:szCs w:val="28"/>
        </w:rPr>
        <w:t xml:space="preserve">. Встречается в случае оставления избыточной ткани в боковой области верхнего века. </w:t>
      </w:r>
    </w:p>
    <w:p w:rsidR="00DA5F55" w:rsidRPr="007B6493" w:rsidRDefault="00DA5F55" w:rsidP="007003AA">
      <w:pPr>
        <w:spacing w:after="0" w:line="240" w:lineRule="auto"/>
        <w:ind w:firstLine="567"/>
        <w:contextualSpacing/>
        <w:jc w:val="both"/>
        <w:rPr>
          <w:rFonts w:ascii="Times New Roman" w:hAnsi="Times New Roman"/>
          <w:sz w:val="28"/>
          <w:szCs w:val="28"/>
        </w:rPr>
      </w:pPr>
      <w:r w:rsidRPr="007B6493">
        <w:rPr>
          <w:rFonts w:ascii="Times New Roman" w:hAnsi="Times New Roman"/>
          <w:b/>
          <w:sz w:val="28"/>
          <w:szCs w:val="28"/>
        </w:rPr>
        <w:t>Энофтальмия</w:t>
      </w:r>
      <w:r w:rsidRPr="007B6493">
        <w:rPr>
          <w:rFonts w:ascii="Times New Roman" w:hAnsi="Times New Roman"/>
          <w:sz w:val="28"/>
          <w:szCs w:val="28"/>
        </w:rPr>
        <w:t>, запавшее веко - углубления и впадины в орбите, трудно поддаются коррекции, придавая человеческому взгляду изможденный</w:t>
      </w:r>
      <w:r w:rsidR="00D92035" w:rsidRPr="007B6493">
        <w:rPr>
          <w:rFonts w:ascii="Times New Roman" w:hAnsi="Times New Roman"/>
          <w:sz w:val="28"/>
          <w:szCs w:val="28"/>
        </w:rPr>
        <w:t>,</w:t>
      </w:r>
      <w:r w:rsidRPr="007B6493">
        <w:rPr>
          <w:rFonts w:ascii="Times New Roman" w:hAnsi="Times New Roman"/>
          <w:sz w:val="28"/>
          <w:szCs w:val="28"/>
        </w:rPr>
        <w:t xml:space="preserve"> старческий вид</w:t>
      </w:r>
      <w:r w:rsidR="006C672F" w:rsidRPr="007B6493">
        <w:rPr>
          <w:rFonts w:ascii="Times New Roman" w:hAnsi="Times New Roman"/>
          <w:sz w:val="28"/>
          <w:szCs w:val="28"/>
        </w:rPr>
        <w:t xml:space="preserve"> </w:t>
      </w:r>
      <w:r w:rsidRPr="007B6493">
        <w:rPr>
          <w:rFonts w:ascii="Times New Roman" w:hAnsi="Times New Roman"/>
          <w:sz w:val="28"/>
          <w:szCs w:val="28"/>
        </w:rPr>
        <w:fldChar w:fldCharType="begin" w:fldLock="1"/>
      </w:r>
      <w:r w:rsidR="00A0010C" w:rsidRPr="007B6493">
        <w:rPr>
          <w:rFonts w:ascii="Times New Roman" w:hAnsi="Times New Roman"/>
          <w:sz w:val="28"/>
          <w:szCs w:val="28"/>
          <w:lang w:val="en-US"/>
        </w:rPr>
        <w:instrText>ADDIN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CSL</w:instrText>
      </w:r>
      <w:r w:rsidR="00A0010C" w:rsidRPr="007B6493">
        <w:rPr>
          <w:rFonts w:ascii="Times New Roman" w:hAnsi="Times New Roman"/>
          <w:sz w:val="28"/>
          <w:szCs w:val="28"/>
        </w:rPr>
        <w:instrText>_</w:instrText>
      </w:r>
      <w:r w:rsidR="00A0010C" w:rsidRPr="007B6493">
        <w:rPr>
          <w:rFonts w:ascii="Times New Roman" w:hAnsi="Times New Roman"/>
          <w:sz w:val="28"/>
          <w:szCs w:val="28"/>
          <w:lang w:val="en-US"/>
        </w:rPr>
        <w:instrText>CITATION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citationItems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id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ITEM</w:instrText>
      </w:r>
      <w:r w:rsidR="00A0010C" w:rsidRPr="007B6493">
        <w:rPr>
          <w:rFonts w:ascii="Times New Roman" w:hAnsi="Times New Roman"/>
          <w:sz w:val="28"/>
          <w:szCs w:val="28"/>
        </w:rPr>
        <w:instrText>-1","</w:instrText>
      </w:r>
      <w:r w:rsidR="00A0010C" w:rsidRPr="007B6493">
        <w:rPr>
          <w:rFonts w:ascii="Times New Roman" w:hAnsi="Times New Roman"/>
          <w:sz w:val="28"/>
          <w:szCs w:val="28"/>
          <w:lang w:val="en-US"/>
        </w:rPr>
        <w:instrText>itemData</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DOI</w:instrText>
      </w:r>
      <w:r w:rsidR="00A0010C" w:rsidRPr="007B6493">
        <w:rPr>
          <w:rFonts w:ascii="Times New Roman" w:hAnsi="Times New Roman"/>
          <w:sz w:val="28"/>
          <w:szCs w:val="28"/>
        </w:rPr>
        <w:instrText>":"10.1080/01676830600985841","</w:instrText>
      </w:r>
      <w:r w:rsidR="00A0010C" w:rsidRPr="007B6493">
        <w:rPr>
          <w:rFonts w:ascii="Times New Roman" w:hAnsi="Times New Roman"/>
          <w:sz w:val="28"/>
          <w:szCs w:val="28"/>
          <w:lang w:val="en-US"/>
        </w:rPr>
        <w:instrText>ISSN</w:instrText>
      </w:r>
      <w:r w:rsidR="00A0010C" w:rsidRPr="007B6493">
        <w:rPr>
          <w:rFonts w:ascii="Times New Roman" w:hAnsi="Times New Roman"/>
          <w:sz w:val="28"/>
          <w:szCs w:val="28"/>
        </w:rPr>
        <w:instrText>":"01676830","</w:instrText>
      </w:r>
      <w:r w:rsidR="00A0010C" w:rsidRPr="007B6493">
        <w:rPr>
          <w:rFonts w:ascii="Times New Roman" w:hAnsi="Times New Roman"/>
          <w:sz w:val="28"/>
          <w:szCs w:val="28"/>
          <w:lang w:val="en-US"/>
        </w:rPr>
        <w:instrText>PMID</w:instrText>
      </w:r>
      <w:r w:rsidR="00A0010C" w:rsidRPr="007B6493">
        <w:rPr>
          <w:rFonts w:ascii="Times New Roman" w:hAnsi="Times New Roman"/>
          <w:sz w:val="28"/>
          <w:szCs w:val="28"/>
        </w:rPr>
        <w:instrText>":"17182405","</w:instrText>
      </w:r>
      <w:r w:rsidR="00A0010C" w:rsidRPr="007B6493">
        <w:rPr>
          <w:rFonts w:ascii="Times New Roman" w:hAnsi="Times New Roman"/>
          <w:sz w:val="28"/>
          <w:szCs w:val="28"/>
          <w:lang w:val="en-US"/>
        </w:rPr>
        <w:instrText>abstract</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complications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blepharoplasty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are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infrequent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most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often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minor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transient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rarely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major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permanent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with</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functional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aesthetic</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consequences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Treatment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above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all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preventive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with</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screening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risk</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patients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whom</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blepharoplasty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would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contra</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indicated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Patients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must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informed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possible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risks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through</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informative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booklets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stressing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most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important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points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complications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may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affect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vision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Partial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complete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visual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loss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due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ischemic</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optic</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neuropathy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rarely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compression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ocular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globe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intraorbital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hemorrhage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most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serious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complication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Other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visual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complications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include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oculomotor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disorders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keratoconjunctivitis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sicca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epiphora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chemosis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lymphatic</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origin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Eyelid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complications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are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more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frequent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ptosis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upper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eyelid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lagophthalmia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caused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incorrect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resection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skin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scarring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eyelid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fold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anomalies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most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severe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aesthetic</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complication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malposition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lower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eyelid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resulting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retraction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lagophthalmia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ectropion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deformation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external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canthus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lower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eyelid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tissue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relaxation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These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malpositions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are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often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minor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sometimes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reversible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but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can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major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with</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psychological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aesthetic</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functional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consequences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Other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local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complications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include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enophthalmia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hypo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hypercorrection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General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complications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may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include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pigmentation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anomalies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infections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extending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far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orbital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fat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tissue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Finally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complications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observed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after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newer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procedures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laser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surgery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include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ectropion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burns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residual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redness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Complications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related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periocular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injections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filling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material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are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also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mentioned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discussion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these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complications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followed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comprehensive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review</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prevention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diagnosis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management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complications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after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blepharoplasty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Copyright</w:instrText>
      </w:r>
      <w:r w:rsidR="00A0010C" w:rsidRPr="007B6493">
        <w:rPr>
          <w:rFonts w:ascii="Times New Roman" w:hAnsi="Times New Roman"/>
          <w:sz w:val="28"/>
          <w:szCs w:val="28"/>
        </w:rPr>
        <w:instrText xml:space="preserve"> © 2006 </w:instrText>
      </w:r>
      <w:r w:rsidR="00A0010C" w:rsidRPr="007B6493">
        <w:rPr>
          <w:rFonts w:ascii="Times New Roman" w:hAnsi="Times New Roman"/>
          <w:sz w:val="28"/>
          <w:szCs w:val="28"/>
          <w:lang w:val="en-US"/>
        </w:rPr>
        <w:instrText>Informa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Healthcare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author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family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Morax</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given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Serge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names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false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suffix</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family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Touitou</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given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Valerie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names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false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suffix</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container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title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Orbit</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id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ITEM</w:instrText>
      </w:r>
      <w:r w:rsidR="00A0010C" w:rsidRPr="007B6493">
        <w:rPr>
          <w:rFonts w:ascii="Times New Roman" w:hAnsi="Times New Roman"/>
          <w:sz w:val="28"/>
          <w:szCs w:val="28"/>
        </w:rPr>
        <w:instrText>-1","</w:instrText>
      </w:r>
      <w:r w:rsidR="00A0010C" w:rsidRPr="007B6493">
        <w:rPr>
          <w:rFonts w:ascii="Times New Roman" w:hAnsi="Times New Roman"/>
          <w:sz w:val="28"/>
          <w:szCs w:val="28"/>
          <w:lang w:val="en-US"/>
        </w:rPr>
        <w:instrText>issue</w:instrText>
      </w:r>
      <w:r w:rsidR="00A0010C" w:rsidRPr="007B6493">
        <w:rPr>
          <w:rFonts w:ascii="Times New Roman" w:hAnsi="Times New Roman"/>
          <w:sz w:val="28"/>
          <w:szCs w:val="28"/>
        </w:rPr>
        <w:instrText>":"4","</w:instrText>
      </w:r>
      <w:r w:rsidR="00A0010C" w:rsidRPr="007B6493">
        <w:rPr>
          <w:rFonts w:ascii="Times New Roman" w:hAnsi="Times New Roman"/>
          <w:sz w:val="28"/>
          <w:szCs w:val="28"/>
          <w:lang w:val="en-US"/>
        </w:rPr>
        <w:instrText>issued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date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parts</w:instrText>
      </w:r>
      <w:r w:rsidR="00A0010C" w:rsidRPr="007B6493">
        <w:rPr>
          <w:rFonts w:ascii="Times New Roman" w:hAnsi="Times New Roman"/>
          <w:sz w:val="28"/>
          <w:szCs w:val="28"/>
        </w:rPr>
        <w:instrText>":[["2006","12"]]},"</w:instrText>
      </w:r>
      <w:r w:rsidR="00A0010C" w:rsidRPr="007B6493">
        <w:rPr>
          <w:rFonts w:ascii="Times New Roman" w:hAnsi="Times New Roman"/>
          <w:sz w:val="28"/>
          <w:szCs w:val="28"/>
          <w:lang w:val="en-US"/>
        </w:rPr>
        <w:instrText>page</w:instrText>
      </w:r>
      <w:r w:rsidR="00A0010C" w:rsidRPr="007B6493">
        <w:rPr>
          <w:rFonts w:ascii="Times New Roman" w:hAnsi="Times New Roman"/>
          <w:sz w:val="28"/>
          <w:szCs w:val="28"/>
        </w:rPr>
        <w:instrText>":"303-318","</w:instrText>
      </w:r>
      <w:r w:rsidR="00A0010C" w:rsidRPr="007B6493">
        <w:rPr>
          <w:rFonts w:ascii="Times New Roman" w:hAnsi="Times New Roman"/>
          <w:sz w:val="28"/>
          <w:szCs w:val="28"/>
          <w:lang w:val="en-US"/>
        </w:rPr>
        <w:instrText>publisher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Orbit</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title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Complications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blepharoplasty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type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volume</w:instrText>
      </w:r>
      <w:r w:rsidR="00A0010C" w:rsidRPr="007B6493">
        <w:rPr>
          <w:rFonts w:ascii="Times New Roman" w:hAnsi="Times New Roman"/>
          <w:sz w:val="28"/>
          <w:szCs w:val="28"/>
        </w:rPr>
        <w:instrText>":"25"},"</w:instrText>
      </w:r>
      <w:r w:rsidR="00A0010C" w:rsidRPr="007B6493">
        <w:rPr>
          <w:rFonts w:ascii="Times New Roman" w:hAnsi="Times New Roman"/>
          <w:sz w:val="28"/>
          <w:szCs w:val="28"/>
          <w:lang w:val="en-US"/>
        </w:rPr>
        <w:instrText>uris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http</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www</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mendeley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com</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documents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uuid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af</w:instrText>
      </w:r>
      <w:r w:rsidR="00A0010C" w:rsidRPr="007B6493">
        <w:rPr>
          <w:rFonts w:ascii="Times New Roman" w:hAnsi="Times New Roman"/>
          <w:sz w:val="28"/>
          <w:szCs w:val="28"/>
        </w:rPr>
        <w:instrText>45</w:instrText>
      </w:r>
      <w:r w:rsidR="00A0010C" w:rsidRPr="007B6493">
        <w:rPr>
          <w:rFonts w:ascii="Times New Roman" w:hAnsi="Times New Roman"/>
          <w:sz w:val="28"/>
          <w:szCs w:val="28"/>
          <w:lang w:val="en-US"/>
        </w:rPr>
        <w:instrText>d</w:instrText>
      </w:r>
      <w:r w:rsidR="00A0010C" w:rsidRPr="007B6493">
        <w:rPr>
          <w:rFonts w:ascii="Times New Roman" w:hAnsi="Times New Roman"/>
          <w:sz w:val="28"/>
          <w:szCs w:val="28"/>
        </w:rPr>
        <w:instrText>443-</w:instrText>
      </w:r>
      <w:r w:rsidR="00A0010C" w:rsidRPr="007B6493">
        <w:rPr>
          <w:rFonts w:ascii="Times New Roman" w:hAnsi="Times New Roman"/>
          <w:sz w:val="28"/>
          <w:szCs w:val="28"/>
          <w:lang w:val="en-US"/>
        </w:rPr>
        <w:instrText>f</w:instrText>
      </w:r>
      <w:r w:rsidR="00A0010C" w:rsidRPr="007B6493">
        <w:rPr>
          <w:rFonts w:ascii="Times New Roman" w:hAnsi="Times New Roman"/>
          <w:sz w:val="28"/>
          <w:szCs w:val="28"/>
        </w:rPr>
        <w:instrText>9</w:instrText>
      </w:r>
      <w:r w:rsidR="00A0010C" w:rsidRPr="007B6493">
        <w:rPr>
          <w:rFonts w:ascii="Times New Roman" w:hAnsi="Times New Roman"/>
          <w:sz w:val="28"/>
          <w:szCs w:val="28"/>
          <w:lang w:val="en-US"/>
        </w:rPr>
        <w:instrText>a</w:instrText>
      </w:r>
      <w:r w:rsidR="00A0010C" w:rsidRPr="007B6493">
        <w:rPr>
          <w:rFonts w:ascii="Times New Roman" w:hAnsi="Times New Roman"/>
          <w:sz w:val="28"/>
          <w:szCs w:val="28"/>
        </w:rPr>
        <w:instrText>0-3190-80</w:instrText>
      </w:r>
      <w:r w:rsidR="00A0010C" w:rsidRPr="007B6493">
        <w:rPr>
          <w:rFonts w:ascii="Times New Roman" w:hAnsi="Times New Roman"/>
          <w:sz w:val="28"/>
          <w:szCs w:val="28"/>
          <w:lang w:val="en-US"/>
        </w:rPr>
        <w:instrText>a</w:instrText>
      </w:r>
      <w:r w:rsidR="00A0010C" w:rsidRPr="007B6493">
        <w:rPr>
          <w:rFonts w:ascii="Times New Roman" w:hAnsi="Times New Roman"/>
          <w:sz w:val="28"/>
          <w:szCs w:val="28"/>
        </w:rPr>
        <w:instrText>5-</w:instrText>
      </w:r>
      <w:r w:rsidR="00A0010C" w:rsidRPr="007B6493">
        <w:rPr>
          <w:rFonts w:ascii="Times New Roman" w:hAnsi="Times New Roman"/>
          <w:sz w:val="28"/>
          <w:szCs w:val="28"/>
          <w:lang w:val="en-US"/>
        </w:rPr>
        <w:instrText>f</w:instrText>
      </w:r>
      <w:r w:rsidR="00A0010C" w:rsidRPr="007B6493">
        <w:rPr>
          <w:rFonts w:ascii="Times New Roman" w:hAnsi="Times New Roman"/>
          <w:sz w:val="28"/>
          <w:szCs w:val="28"/>
        </w:rPr>
        <w:instrText>5</w:instrText>
      </w:r>
      <w:r w:rsidR="00A0010C" w:rsidRPr="007B6493">
        <w:rPr>
          <w:rFonts w:ascii="Times New Roman" w:hAnsi="Times New Roman"/>
          <w:sz w:val="28"/>
          <w:szCs w:val="28"/>
          <w:lang w:val="en-US"/>
        </w:rPr>
        <w:instrText>c</w:instrText>
      </w:r>
      <w:r w:rsidR="00A0010C" w:rsidRPr="007B6493">
        <w:rPr>
          <w:rFonts w:ascii="Times New Roman" w:hAnsi="Times New Roman"/>
          <w:sz w:val="28"/>
          <w:szCs w:val="28"/>
        </w:rPr>
        <w:instrText>6</w:instrText>
      </w:r>
      <w:r w:rsidR="00A0010C" w:rsidRPr="007B6493">
        <w:rPr>
          <w:rFonts w:ascii="Times New Roman" w:hAnsi="Times New Roman"/>
          <w:sz w:val="28"/>
          <w:szCs w:val="28"/>
          <w:lang w:val="en-US"/>
        </w:rPr>
        <w:instrText>d</w:instrText>
      </w:r>
      <w:r w:rsidR="00A0010C" w:rsidRPr="007B6493">
        <w:rPr>
          <w:rFonts w:ascii="Times New Roman" w:hAnsi="Times New Roman"/>
          <w:sz w:val="28"/>
          <w:szCs w:val="28"/>
        </w:rPr>
        <w:instrText>7</w:instrText>
      </w:r>
      <w:r w:rsidR="00A0010C" w:rsidRPr="007B6493">
        <w:rPr>
          <w:rFonts w:ascii="Times New Roman" w:hAnsi="Times New Roman"/>
          <w:sz w:val="28"/>
          <w:szCs w:val="28"/>
          <w:lang w:val="en-US"/>
        </w:rPr>
        <w:instrText>caedd</w:instrText>
      </w:r>
      <w:r w:rsidR="00A0010C" w:rsidRPr="007B6493">
        <w:rPr>
          <w:rFonts w:ascii="Times New Roman" w:hAnsi="Times New Roman"/>
          <w:sz w:val="28"/>
          <w:szCs w:val="28"/>
        </w:rPr>
        <w:instrText>9"]}],"</w:instrText>
      </w:r>
      <w:r w:rsidR="00A0010C" w:rsidRPr="007B6493">
        <w:rPr>
          <w:rFonts w:ascii="Times New Roman" w:hAnsi="Times New Roman"/>
          <w:sz w:val="28"/>
          <w:szCs w:val="28"/>
          <w:lang w:val="en-US"/>
        </w:rPr>
        <w:instrText>mendeley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formattedCitation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Morax</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Touitou</w:instrText>
      </w:r>
      <w:r w:rsidR="00A0010C" w:rsidRPr="007B6493">
        <w:rPr>
          <w:rFonts w:ascii="Times New Roman" w:hAnsi="Times New Roman"/>
          <w:sz w:val="28"/>
          <w:szCs w:val="28"/>
        </w:rPr>
        <w:instrText>, 2006]","</w:instrText>
      </w:r>
      <w:r w:rsidR="00A0010C" w:rsidRPr="007B6493">
        <w:rPr>
          <w:rFonts w:ascii="Times New Roman" w:hAnsi="Times New Roman"/>
          <w:sz w:val="28"/>
          <w:szCs w:val="28"/>
          <w:lang w:val="en-US"/>
        </w:rPr>
        <w:instrText>manualFormatting</w:instrText>
      </w:r>
      <w:r w:rsidR="00A0010C" w:rsidRPr="007B6493">
        <w:rPr>
          <w:rFonts w:ascii="Times New Roman" w:hAnsi="Times New Roman"/>
          <w:sz w:val="28"/>
          <w:szCs w:val="28"/>
        </w:rPr>
        <w:instrText>":"[143]","</w:instrText>
      </w:r>
      <w:r w:rsidR="00A0010C" w:rsidRPr="007B6493">
        <w:rPr>
          <w:rFonts w:ascii="Times New Roman" w:hAnsi="Times New Roman"/>
          <w:sz w:val="28"/>
          <w:szCs w:val="28"/>
          <w:lang w:val="en-US"/>
        </w:rPr>
        <w:instrText>plainTextFormattedCitation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Morax</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Touitou</w:instrText>
      </w:r>
      <w:r w:rsidR="00A0010C" w:rsidRPr="007B6493">
        <w:rPr>
          <w:rFonts w:ascii="Times New Roman" w:hAnsi="Times New Roman"/>
          <w:sz w:val="28"/>
          <w:szCs w:val="28"/>
        </w:rPr>
        <w:instrText>, 2006]","</w:instrText>
      </w:r>
      <w:r w:rsidR="00A0010C" w:rsidRPr="007B6493">
        <w:rPr>
          <w:rFonts w:ascii="Times New Roman" w:hAnsi="Times New Roman"/>
          <w:sz w:val="28"/>
          <w:szCs w:val="28"/>
          <w:lang w:val="en-US"/>
        </w:rPr>
        <w:instrText>previouslyFormattedCitation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Morax</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Touitou</w:instrText>
      </w:r>
      <w:r w:rsidR="00A0010C" w:rsidRPr="007B6493">
        <w:rPr>
          <w:rFonts w:ascii="Times New Roman" w:hAnsi="Times New Roman"/>
          <w:sz w:val="28"/>
          <w:szCs w:val="28"/>
        </w:rPr>
        <w:instrText>, 2006]"},"</w:instrText>
      </w:r>
      <w:r w:rsidR="00A0010C" w:rsidRPr="007B6493">
        <w:rPr>
          <w:rFonts w:ascii="Times New Roman" w:hAnsi="Times New Roman"/>
          <w:sz w:val="28"/>
          <w:szCs w:val="28"/>
          <w:lang w:val="en-US"/>
        </w:rPr>
        <w:instrText>properties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noteIndex</w:instrText>
      </w:r>
      <w:r w:rsidR="00A0010C" w:rsidRPr="007B6493">
        <w:rPr>
          <w:rFonts w:ascii="Times New Roman" w:hAnsi="Times New Roman"/>
          <w:sz w:val="28"/>
          <w:szCs w:val="28"/>
        </w:rPr>
        <w:instrText>":0},"</w:instrText>
      </w:r>
      <w:r w:rsidR="00A0010C" w:rsidRPr="007B6493">
        <w:rPr>
          <w:rFonts w:ascii="Times New Roman" w:hAnsi="Times New Roman"/>
          <w:sz w:val="28"/>
          <w:szCs w:val="28"/>
          <w:lang w:val="en-US"/>
        </w:rPr>
        <w:instrText>schema</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https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github</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com</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style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language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schema</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raw</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master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csl</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json</w:instrText>
      </w:r>
      <w:r w:rsidR="00A0010C" w:rsidRPr="007B6493">
        <w:rPr>
          <w:rFonts w:ascii="Times New Roman" w:hAnsi="Times New Roman"/>
          <w:sz w:val="28"/>
          <w:szCs w:val="28"/>
        </w:rPr>
        <w:instrText>"}</w:instrText>
      </w:r>
      <w:r w:rsidRPr="007B6493">
        <w:rPr>
          <w:rFonts w:ascii="Times New Roman" w:hAnsi="Times New Roman"/>
          <w:sz w:val="28"/>
          <w:szCs w:val="28"/>
        </w:rPr>
        <w:fldChar w:fldCharType="separate"/>
      </w:r>
      <w:r w:rsidRPr="007B6493">
        <w:rPr>
          <w:rFonts w:ascii="Times New Roman" w:hAnsi="Times New Roman"/>
          <w:noProof/>
          <w:sz w:val="28"/>
          <w:szCs w:val="28"/>
        </w:rPr>
        <w:t>[</w:t>
      </w:r>
      <w:r w:rsidR="006C672F" w:rsidRPr="007B6493">
        <w:rPr>
          <w:rFonts w:ascii="Times New Roman" w:hAnsi="Times New Roman"/>
          <w:noProof/>
          <w:sz w:val="28"/>
          <w:szCs w:val="28"/>
        </w:rPr>
        <w:t>14</w:t>
      </w:r>
      <w:r w:rsidR="00BD1CC3" w:rsidRPr="007B6493">
        <w:rPr>
          <w:rFonts w:ascii="Times New Roman" w:hAnsi="Times New Roman"/>
          <w:noProof/>
          <w:sz w:val="28"/>
          <w:szCs w:val="28"/>
        </w:rPr>
        <w:t>4</w:t>
      </w:r>
      <w:r w:rsidR="00294C5C" w:rsidRPr="007B6493">
        <w:rPr>
          <w:rFonts w:ascii="Times New Roman" w:hAnsi="Times New Roman"/>
          <w:noProof/>
          <w:sz w:val="28"/>
          <w:szCs w:val="28"/>
        </w:rPr>
        <w:t>,с. 9</w:t>
      </w:r>
      <w:r w:rsidRPr="007B6493">
        <w:rPr>
          <w:rFonts w:ascii="Times New Roman" w:hAnsi="Times New Roman"/>
          <w:noProof/>
          <w:sz w:val="28"/>
          <w:szCs w:val="28"/>
        </w:rPr>
        <w:t>]</w:t>
      </w:r>
      <w:r w:rsidRPr="007B6493">
        <w:rPr>
          <w:rFonts w:ascii="Times New Roman" w:hAnsi="Times New Roman"/>
          <w:sz w:val="28"/>
          <w:szCs w:val="28"/>
        </w:rPr>
        <w:fldChar w:fldCharType="end"/>
      </w:r>
      <w:r w:rsidRPr="007B6493">
        <w:rPr>
          <w:rFonts w:ascii="Times New Roman" w:hAnsi="Times New Roman"/>
          <w:sz w:val="28"/>
          <w:szCs w:val="28"/>
        </w:rPr>
        <w:t xml:space="preserve">. Причина </w:t>
      </w:r>
      <w:r w:rsidR="00B70076" w:rsidRPr="007B6493">
        <w:rPr>
          <w:rFonts w:ascii="Times New Roman" w:hAnsi="Times New Roman"/>
          <w:sz w:val="28"/>
          <w:szCs w:val="28"/>
        </w:rPr>
        <w:t xml:space="preserve">кроется </w:t>
      </w:r>
      <w:r w:rsidRPr="007B6493">
        <w:rPr>
          <w:rFonts w:ascii="Times New Roman" w:hAnsi="Times New Roman"/>
          <w:sz w:val="28"/>
          <w:szCs w:val="28"/>
        </w:rPr>
        <w:t>в удалении слишком большого объема орбитального жира</w:t>
      </w:r>
      <w:r w:rsidR="00B70076" w:rsidRPr="007B6493">
        <w:rPr>
          <w:rFonts w:ascii="Times New Roman" w:hAnsi="Times New Roman"/>
          <w:sz w:val="28"/>
          <w:szCs w:val="28"/>
        </w:rPr>
        <w:t xml:space="preserve"> и</w:t>
      </w:r>
      <w:r w:rsidRPr="007B6493">
        <w:rPr>
          <w:rFonts w:ascii="Times New Roman" w:hAnsi="Times New Roman"/>
          <w:sz w:val="28"/>
          <w:szCs w:val="28"/>
        </w:rPr>
        <w:t xml:space="preserve"> часто касается возрастных пациентов с истонченной кожей век. Стандартно подвергается резекции минимальное количество жира, этот метод не касается людей со стеатоблефароном или жировой гипертрофией, например, с заболеванием щитовидной железы</w:t>
      </w:r>
      <w:r w:rsidR="006C672F" w:rsidRPr="007B6493">
        <w:rPr>
          <w:rFonts w:ascii="Times New Roman" w:hAnsi="Times New Roman"/>
          <w:sz w:val="28"/>
          <w:szCs w:val="28"/>
        </w:rPr>
        <w:t xml:space="preserve"> </w:t>
      </w:r>
      <w:r w:rsidRPr="007B6493">
        <w:rPr>
          <w:rFonts w:ascii="Times New Roman" w:hAnsi="Times New Roman"/>
          <w:sz w:val="28"/>
          <w:szCs w:val="28"/>
        </w:rPr>
        <w:fldChar w:fldCharType="begin" w:fldLock="1"/>
      </w:r>
      <w:r w:rsidR="00A0010C" w:rsidRPr="007B6493">
        <w:rPr>
          <w:rFonts w:ascii="Times New Roman" w:hAnsi="Times New Roman"/>
          <w:sz w:val="28"/>
          <w:szCs w:val="28"/>
        </w:rPr>
        <w:instrText>ADDIN CSL_CITATION {"citationItems":[{"id":"ITEM-1","itemData":{"DOI":"10.1055/s-0033-1349362","ISSN":"07366825","PMID":"23884849","abstract":"This article provides a comprehensive discussion on the complications of blepharoplasty. We discuss the importance of preoperative counselling and surgical planning to provide the patient with a satisfactory outcome. Strategies are presented to manage common complications. Copyright © 2013 by Thieme Medical Publishers, Inc.","author":[{"dropping-particle":"","family":"Leatherbarrow","given":"Brian","non-dropping-particle":"","parse-names":false,"suffix":""},{"dropping-particle":"","family":"Saha","given":"Konal","non-dropping-particle":"","parse-names":false,"suffix":""}],"container-title":"Facial Plastic Surgery","id":"ITEM-1","issue":"4","issued":{"date-parts":[["2013"]]},"page":"281-288","publisher":"Facial Plast Surg","title":"Complications of blepharoplasty","type":"article","volume":"29"},"uris":["http://www.mendeley.com/documents/?uuid=2e52bb68-4f5c-35c4-9a05-da096dc39958"]}],"mendeley":{"formattedCitation":"[Leatherbarrow, Saha, 2013]","manualFormatting":"[150]","plainTextFormattedCitation":"[Leatherbarrow, Saha, 2013]","previouslyFormattedCitation":"[Leatherbarrow, Saha, 2013]"},"properties":{"noteIndex":0},"schema":"https://github.com/citation-style-language/schema/raw/master/csl-citation.json"}</w:instrText>
      </w:r>
      <w:r w:rsidRPr="007B6493">
        <w:rPr>
          <w:rFonts w:ascii="Times New Roman" w:hAnsi="Times New Roman"/>
          <w:sz w:val="28"/>
          <w:szCs w:val="28"/>
        </w:rPr>
        <w:fldChar w:fldCharType="separate"/>
      </w:r>
      <w:r w:rsidRPr="007B6493">
        <w:rPr>
          <w:rFonts w:ascii="Times New Roman" w:hAnsi="Times New Roman"/>
          <w:noProof/>
          <w:sz w:val="28"/>
          <w:szCs w:val="28"/>
        </w:rPr>
        <w:t>[</w:t>
      </w:r>
      <w:r w:rsidR="006C672F" w:rsidRPr="007B6493">
        <w:rPr>
          <w:rFonts w:ascii="Times New Roman" w:hAnsi="Times New Roman"/>
          <w:noProof/>
          <w:sz w:val="28"/>
          <w:szCs w:val="28"/>
        </w:rPr>
        <w:t>1</w:t>
      </w:r>
      <w:r w:rsidR="001D2E31" w:rsidRPr="007B6493">
        <w:rPr>
          <w:rFonts w:ascii="Times New Roman" w:hAnsi="Times New Roman"/>
          <w:noProof/>
          <w:sz w:val="28"/>
          <w:szCs w:val="28"/>
        </w:rPr>
        <w:t>5</w:t>
      </w:r>
      <w:r w:rsidR="00BD1CC3" w:rsidRPr="007B6493">
        <w:rPr>
          <w:rFonts w:ascii="Times New Roman" w:hAnsi="Times New Roman"/>
          <w:noProof/>
          <w:sz w:val="28"/>
          <w:szCs w:val="28"/>
        </w:rPr>
        <w:t>1</w:t>
      </w:r>
      <w:r w:rsidR="00294C5C" w:rsidRPr="007B6493">
        <w:rPr>
          <w:rFonts w:ascii="Times New Roman" w:hAnsi="Times New Roman"/>
          <w:noProof/>
          <w:sz w:val="28"/>
          <w:szCs w:val="28"/>
        </w:rPr>
        <w:t>,с. 5</w:t>
      </w:r>
      <w:r w:rsidRPr="007B6493">
        <w:rPr>
          <w:rFonts w:ascii="Times New Roman" w:hAnsi="Times New Roman"/>
          <w:noProof/>
          <w:sz w:val="28"/>
          <w:szCs w:val="28"/>
        </w:rPr>
        <w:t>]</w:t>
      </w:r>
      <w:r w:rsidRPr="007B6493">
        <w:rPr>
          <w:rFonts w:ascii="Times New Roman" w:hAnsi="Times New Roman"/>
          <w:sz w:val="28"/>
          <w:szCs w:val="28"/>
        </w:rPr>
        <w:fldChar w:fldCharType="end"/>
      </w:r>
      <w:r w:rsidRPr="007B6493">
        <w:rPr>
          <w:rFonts w:ascii="Times New Roman" w:hAnsi="Times New Roman"/>
          <w:sz w:val="28"/>
          <w:szCs w:val="28"/>
        </w:rPr>
        <w:t>. Lee W. и другие во время операции на верхнем веке предлагают обнажать центральный глазничный жировой пакет и перемещать его по всей поверхности в виде лоскута, чтобы корректировать западение век легкой степени тяжести. Для более сложных случаев используется жировой трансплантат, изъятый из межъягодичной складки пациента</w:t>
      </w:r>
      <w:r w:rsidR="006C672F" w:rsidRPr="007B6493">
        <w:rPr>
          <w:rFonts w:ascii="Times New Roman" w:hAnsi="Times New Roman"/>
          <w:sz w:val="28"/>
          <w:szCs w:val="28"/>
        </w:rPr>
        <w:t xml:space="preserve"> </w:t>
      </w:r>
      <w:r w:rsidRPr="007B6493">
        <w:rPr>
          <w:rFonts w:ascii="Times New Roman" w:hAnsi="Times New Roman"/>
          <w:sz w:val="28"/>
          <w:szCs w:val="28"/>
        </w:rPr>
        <w:fldChar w:fldCharType="begin" w:fldLock="1"/>
      </w:r>
      <w:r w:rsidR="00A0010C" w:rsidRPr="007B6493">
        <w:rPr>
          <w:rFonts w:ascii="Times New Roman" w:hAnsi="Times New Roman"/>
          <w:sz w:val="28"/>
          <w:szCs w:val="28"/>
        </w:rPr>
        <w:instrText>ADDIN CSL_CITATION {"citationItems":[{"id":"ITEM-1","itemData":{"DOI":"10.1016/j.bjps.2017.05.003","ISSN":"18780539","PMID":"28619482","abstract":"Background Sunken upper eyelid is a commonly found deformity among Asians, mostly due to the aging process and excessive orbital fat removal during oriental blepharoplasty procedures. This deformity is frequently accompanied by multiple, poorly defined upper eyelid folds and blepharoptosis. To date, autologous fat graft has been the treatment of choice for this group of patients. However, accurate placement of the graft in the orbital fat is quite challenging, and it can result in contour irregularities when injected into the preseptal plane. Methods From 2008 to 2013, 60 patients with sunken upper eyelids were treated with either an orbital fat transposition flap or a dermofat graft according to the severity of the deformity. Mild sunken upper eyelids were corrected during upper blepharoplasty by exposing the central orbital fat sac and transposing it in a flap-like manner. In more severe cases, a dermofat graft harvested from the intergluteal crease was used. Results Postoperative complications included difficulty in eye opening because of the weight of the dermofat graft and swelling of the periorbit, which gradually resolved with time. Mild bruising, tenderness, asymmetry, and blepharoptosis were also noted, but no additional treatments were necessary. During the 13-month follow-up period, two patients from the orbital fat transposition flap group and one patient from the dermofat graft group underwent revision surgeries. Conclusions Anatomy of the orbit, prior surgical history, and sunkenness of the upper eyelid were all considered during preoperative planning. Either an orbital fat transposition flap or a dermofat graft was applied, according to the severity of the deformity, with successful results. Particularly in mild cases of sunken upper eyelid deformity, an orbital fat transposition flap is an easy and effective method that requires no additional procedures.","author":[{"dropping-particle":"","family":"Lee","given":"Won","non-dropping-particle":"","parse-names":false,"suffix":""},{"dropping-particle":"","family":"Kwon","given":"Soon Beom","non-dropping-particle":"","parse-names":false,"suffix":""},{"dropping-particle":"","family":"Oh","given":"Se Kwang","non-dropping-particle":"","parse-names":false,"suffix":""},{"dropping-particle":"","family":"Yang","given":"Eun Jung","non-dropping-particle":"","parse-names":false,"suffix":""}],"container-title":"Journal of Plastic, Reconstructive and Aesthetic Surgery","id":"ITEM-1","issue":"12","issued":{"date-parts":[["2017","12","1"]]},"page":"1768-1775","publisher":"Churchill Livingstone","title":"Correction of sunken upper eyelid with orbital fat transposition flap and dermofat graft","type":"article-journal","volume":"70"},"uris":["http://www.mendeley.com/documents/?uuid=91fccd38-eec9-3dbc-8665-35b8b85bb4cc"]}],"mendeley":{"formattedCitation":"[Lee и др., 2017]","manualFormatting":"[161]","plainTextFormattedCitation":"[Lee и др., 2017]","previouslyFormattedCitation":"[Lee и др., 2017]"},"properties":{"noteIndex":0},"schema":"https://github.com/citation-style-language/schema/raw/master/csl-citation.json"}</w:instrText>
      </w:r>
      <w:r w:rsidRPr="007B6493">
        <w:rPr>
          <w:rFonts w:ascii="Times New Roman" w:hAnsi="Times New Roman"/>
          <w:sz w:val="28"/>
          <w:szCs w:val="28"/>
        </w:rPr>
        <w:fldChar w:fldCharType="separate"/>
      </w:r>
      <w:r w:rsidRPr="007B6493">
        <w:rPr>
          <w:rFonts w:ascii="Times New Roman" w:hAnsi="Times New Roman"/>
          <w:noProof/>
          <w:sz w:val="28"/>
          <w:szCs w:val="28"/>
        </w:rPr>
        <w:t>[</w:t>
      </w:r>
      <w:r w:rsidRPr="007B6493">
        <w:rPr>
          <w:rFonts w:ascii="Times New Roman" w:hAnsi="Times New Roman"/>
          <w:noProof/>
          <w:sz w:val="28"/>
          <w:szCs w:val="28"/>
          <w:lang w:val="kk-KZ"/>
        </w:rPr>
        <w:t>1</w:t>
      </w:r>
      <w:r w:rsidR="001D2E31" w:rsidRPr="007B6493">
        <w:rPr>
          <w:rFonts w:ascii="Times New Roman" w:hAnsi="Times New Roman"/>
          <w:noProof/>
          <w:sz w:val="28"/>
          <w:szCs w:val="28"/>
        </w:rPr>
        <w:t>6</w:t>
      </w:r>
      <w:r w:rsidR="00BD1CC3" w:rsidRPr="007B6493">
        <w:rPr>
          <w:rFonts w:ascii="Times New Roman" w:hAnsi="Times New Roman"/>
          <w:noProof/>
          <w:sz w:val="28"/>
          <w:szCs w:val="28"/>
        </w:rPr>
        <w:t>3</w:t>
      </w:r>
      <w:r w:rsidRPr="007B6493">
        <w:rPr>
          <w:rFonts w:ascii="Times New Roman" w:hAnsi="Times New Roman"/>
          <w:noProof/>
          <w:sz w:val="28"/>
          <w:szCs w:val="28"/>
        </w:rPr>
        <w:t>]</w:t>
      </w:r>
      <w:r w:rsidRPr="007B6493">
        <w:rPr>
          <w:rFonts w:ascii="Times New Roman" w:hAnsi="Times New Roman"/>
          <w:sz w:val="28"/>
          <w:szCs w:val="28"/>
        </w:rPr>
        <w:fldChar w:fldCharType="end"/>
      </w:r>
      <w:r w:rsidRPr="007B6493">
        <w:rPr>
          <w:rFonts w:ascii="Times New Roman" w:hAnsi="Times New Roman"/>
          <w:sz w:val="28"/>
          <w:szCs w:val="28"/>
          <w:lang w:val="kk-KZ"/>
        </w:rPr>
        <w:t>.</w:t>
      </w:r>
      <w:r w:rsidRPr="007B6493">
        <w:rPr>
          <w:rFonts w:ascii="Times New Roman" w:hAnsi="Times New Roman"/>
          <w:sz w:val="28"/>
          <w:szCs w:val="28"/>
        </w:rPr>
        <w:t xml:space="preserve"> </w:t>
      </w:r>
    </w:p>
    <w:p w:rsidR="00DA5F55" w:rsidRPr="007B6493" w:rsidRDefault="00DA5F55" w:rsidP="007003AA">
      <w:pPr>
        <w:spacing w:after="0" w:line="240" w:lineRule="auto"/>
        <w:ind w:firstLine="567"/>
        <w:contextualSpacing/>
        <w:jc w:val="both"/>
        <w:rPr>
          <w:rFonts w:ascii="Times New Roman" w:hAnsi="Times New Roman"/>
          <w:sz w:val="28"/>
          <w:szCs w:val="28"/>
          <w:lang w:val="kk-KZ"/>
        </w:rPr>
      </w:pPr>
      <w:r w:rsidRPr="007B6493">
        <w:rPr>
          <w:rFonts w:ascii="Times New Roman" w:hAnsi="Times New Roman"/>
          <w:sz w:val="28"/>
          <w:szCs w:val="28"/>
        </w:rPr>
        <w:t>По G.Massry оперативное уменьшение объема века способно улучшить внешний вид у молодых пациентов, но свойственная такой манипуляции потеря объема, в особенности резекция жира,  способны вызвать впалость века разной глубины и западение верхней борозды. Смягчить подобный скелетонизированный вид поможет перемещение выступающей медиальной жировой ткани в центральную часть верхнего века</w:t>
      </w:r>
      <w:r w:rsidR="006C672F" w:rsidRPr="007B6493">
        <w:rPr>
          <w:rFonts w:ascii="Times New Roman" w:hAnsi="Times New Roman"/>
          <w:sz w:val="28"/>
          <w:szCs w:val="28"/>
        </w:rPr>
        <w:t xml:space="preserve"> </w:t>
      </w:r>
      <w:r w:rsidRPr="007B6493">
        <w:rPr>
          <w:rFonts w:ascii="Times New Roman" w:hAnsi="Times New Roman"/>
          <w:sz w:val="28"/>
          <w:szCs w:val="28"/>
        </w:rPr>
        <w:fldChar w:fldCharType="begin" w:fldLock="1"/>
      </w:r>
      <w:r w:rsidR="00A0010C" w:rsidRPr="007B6493">
        <w:rPr>
          <w:rFonts w:ascii="Times New Roman" w:hAnsi="Times New Roman"/>
          <w:sz w:val="28"/>
          <w:szCs w:val="28"/>
        </w:rPr>
        <w:instrText>ADDIN CSL_CITATION {"citationItems":[{"id":"ITEM-1","itemData":{"DOI":"10.1097/IOP.0B013E31821524C3","ISSN":"1537-2677","PMID":"21904172","abstract":"INTRODUCTION: Traditional upper blepharoplasty is a subtractive form of surgery that involves the excision of variable amounts of skin, muscle, and fat from the eyelid. The goal of surgery is to improve field of vision and/or appearance. While surgical debulking of the eyelid may improve appearance early on, the volume loss inherent to this process (especially fat excision) can contribute to a hollowed appearance with an associated deep and sunken superior sulcus. This skeletonized look may be mitigated by repositioning a prominent nasal fat pad, if present, to the central upper eyelid. METHODS: The charts of patients who underwent upper blepharoplasty with repositioning of the nasal fat pad (as described in this manuscript) to the central arcus marginalis of the superior orbital rim during surgery were reviewed. Patients with a history of previous eyelid surgery or trauma or who had concurrent ptosis or other eyelid malpositions were excluded from the study. Also excluded were patients who did not manifest prominent nasal fat pads at surgery. Postoperative interval follow up was consistent until 6 months after surgery and more sporadic thereafter, as patients more frequently missed appointments. Postoperative healing issues, patient complaints, complications, and subjective physician and patient satisfaction assessments were noted. Final results were gauged on each patient's final visit after surgery. RESULTS: Seventy-six patients were included in the study. Forty-eight patients (63%) were women, and 28 patients (37%) were men. The surgical procedure was uneventful in all patients. The average patient age was 66 years and the mean follow up was 11 months (range 6-22 months). There was one case of postoperative pseudo-Brown syndrome, which resolved with steroid injections. There were 2 cases of postoperative presumed mechanical ptosis, early in the series, lasting for 2 weeks, which in both cases responded to oral steroids. Subjectively, there was no new or worsening superior sulcus hollowness observed by patient or surgeon at last follow up in all cases. CONCLUSIONS: Volume loss and the value of fat preservation in lower blepharoplasty are well-documented and accepted among eyelid surgeons. The affect of iatrogenic volume depletion in upper eyelid blepharoplasty, while understood, has gained less attention. Repositioning the prominent nasal fat pad of the upper eyelid to the central sulcus adds little time to surgery, allows preservation of upper eyeli…","author":[{"dropping-particle":"","family":"Massry","given":"Guy G.","non-dropping-particle":"","parse-names":false,"suffix":""}],"container-title":"Ophthalmic plastic and reconstructive surgery","id":"ITEM-1","issue":"5","issued":{"date-parts":[["2011","9"]]},"page":"352-355","publisher":"Ophthalmic Plast Reconstr Surg","title":"Nasal fat preservation in upper eyelid blepharoplasty","type":"article-journal","volume":"27"},"uris":["http://www.mendeley.com/documents/?uuid=1b1ae499-9d1d-39f5-9dad-010bde3ea6ac"]}],"mendeley":{"formattedCitation":"[Massry, 2011a]","manualFormatting":"[162]","plainTextFormattedCitation":"[Massry, 2011a]","previouslyFormattedCitation":"[Massry, 2011a]"},"properties":{"noteIndex":0},"schema":"https://github.com/citation-style-language/schema/raw/master/csl-citation.json"}</w:instrText>
      </w:r>
      <w:r w:rsidRPr="007B6493">
        <w:rPr>
          <w:rFonts w:ascii="Times New Roman" w:hAnsi="Times New Roman"/>
          <w:sz w:val="28"/>
          <w:szCs w:val="28"/>
        </w:rPr>
        <w:fldChar w:fldCharType="separate"/>
      </w:r>
      <w:r w:rsidRPr="007B6493">
        <w:rPr>
          <w:rFonts w:ascii="Times New Roman" w:hAnsi="Times New Roman"/>
          <w:noProof/>
          <w:sz w:val="28"/>
          <w:szCs w:val="28"/>
        </w:rPr>
        <w:t>[</w:t>
      </w:r>
      <w:r w:rsidRPr="007B6493">
        <w:rPr>
          <w:rFonts w:ascii="Times New Roman" w:hAnsi="Times New Roman"/>
          <w:noProof/>
          <w:sz w:val="28"/>
          <w:szCs w:val="28"/>
          <w:lang w:val="kk-KZ"/>
        </w:rPr>
        <w:t>1</w:t>
      </w:r>
      <w:r w:rsidR="001D2E31" w:rsidRPr="007B6493">
        <w:rPr>
          <w:rFonts w:ascii="Times New Roman" w:hAnsi="Times New Roman"/>
          <w:noProof/>
          <w:sz w:val="28"/>
          <w:szCs w:val="28"/>
        </w:rPr>
        <w:t>6</w:t>
      </w:r>
      <w:r w:rsidR="00BD1CC3" w:rsidRPr="007B6493">
        <w:rPr>
          <w:rFonts w:ascii="Times New Roman" w:hAnsi="Times New Roman"/>
          <w:noProof/>
          <w:sz w:val="28"/>
          <w:szCs w:val="28"/>
        </w:rPr>
        <w:t>4</w:t>
      </w:r>
      <w:r w:rsidRPr="007B6493">
        <w:rPr>
          <w:rFonts w:ascii="Times New Roman" w:hAnsi="Times New Roman"/>
          <w:noProof/>
          <w:sz w:val="28"/>
          <w:szCs w:val="28"/>
        </w:rPr>
        <w:t>]</w:t>
      </w:r>
      <w:r w:rsidRPr="007B6493">
        <w:rPr>
          <w:rFonts w:ascii="Times New Roman" w:hAnsi="Times New Roman"/>
          <w:sz w:val="28"/>
          <w:szCs w:val="28"/>
        </w:rPr>
        <w:fldChar w:fldCharType="end"/>
      </w:r>
      <w:r w:rsidRPr="007B6493">
        <w:rPr>
          <w:rFonts w:ascii="Times New Roman" w:hAnsi="Times New Roman"/>
          <w:sz w:val="28"/>
          <w:szCs w:val="28"/>
          <w:lang w:val="kk-KZ"/>
        </w:rPr>
        <w:t>.</w:t>
      </w:r>
    </w:p>
    <w:p w:rsidR="00DA5F55" w:rsidRPr="007B6493" w:rsidRDefault="00DA5F55" w:rsidP="007003AA">
      <w:pPr>
        <w:spacing w:before="240" w:line="240" w:lineRule="auto"/>
        <w:ind w:firstLine="567"/>
        <w:contextualSpacing/>
        <w:jc w:val="both"/>
        <w:rPr>
          <w:rFonts w:ascii="Times New Roman" w:hAnsi="Times New Roman"/>
          <w:sz w:val="28"/>
          <w:szCs w:val="28"/>
        </w:rPr>
      </w:pPr>
      <w:r w:rsidRPr="007B6493">
        <w:rPr>
          <w:rFonts w:ascii="Times New Roman" w:hAnsi="Times New Roman"/>
          <w:sz w:val="28"/>
          <w:szCs w:val="28"/>
        </w:rPr>
        <w:t xml:space="preserve">Причинами </w:t>
      </w:r>
      <w:r w:rsidRPr="007B6493">
        <w:rPr>
          <w:rFonts w:ascii="Times New Roman" w:hAnsi="Times New Roman"/>
          <w:b/>
          <w:sz w:val="28"/>
          <w:szCs w:val="28"/>
        </w:rPr>
        <w:t>блефароптоза</w:t>
      </w:r>
      <w:r w:rsidRPr="007B6493">
        <w:rPr>
          <w:rFonts w:ascii="Times New Roman" w:hAnsi="Times New Roman"/>
          <w:sz w:val="28"/>
          <w:szCs w:val="28"/>
        </w:rPr>
        <w:t xml:space="preserve"> являются высокий супратарзальный кожный разрез в сочетании с высокой супратарзальной фиксацией</w:t>
      </w:r>
      <w:r w:rsidR="006C672F" w:rsidRPr="007B6493">
        <w:rPr>
          <w:rFonts w:ascii="Times New Roman" w:hAnsi="Times New Roman"/>
          <w:sz w:val="28"/>
          <w:szCs w:val="28"/>
        </w:rPr>
        <w:t xml:space="preserve"> </w:t>
      </w:r>
      <w:r w:rsidRPr="007B6493">
        <w:rPr>
          <w:rFonts w:ascii="Times New Roman" w:hAnsi="Times New Roman"/>
          <w:sz w:val="28"/>
          <w:szCs w:val="28"/>
        </w:rPr>
        <w:fldChar w:fldCharType="begin" w:fldLock="1"/>
      </w:r>
      <w:r w:rsidR="00A0010C" w:rsidRPr="007B6493">
        <w:rPr>
          <w:rFonts w:ascii="Times New Roman" w:hAnsi="Times New Roman"/>
          <w:sz w:val="28"/>
          <w:szCs w:val="28"/>
        </w:rPr>
        <w:instrText>ADDIN CSL_CITATION {"citationItems":[{"id":"ITEM-1","itemData":{"DOI":"10.1097/00006534-197706000-00007","ISSN":"00321052","PMID":"859923","abstract":"Fixation of the orbicularis muscle to the levator muscle in an upper blepharoplasty can create a higher supratarsal fold in selected caucasians. The technique that I introduced two years ago has been refined to eliminate one of the major probles (postoperative morbidity). © 1977 American Society of Plastic Surgeons.","author":[{"dropping-particle":"","family":"Sheen","given":"Jack H.","non-dropping-particle":"","parse-names":false,"suffix":""}],"container-title":"Plastic and Reconstructive Surgery","id":"ITEM-1","issue":"6","issued":{"date-parts":[["1977"]]},"page":"831-834","publisher":"Plast Reconstr Surg","title":"A change in the technique of supratarsal fixation in upper blepharoplasty","type":"article-journal","volume":"59"},"uris":["http://www.mendeley.com/documents/?uuid=234f189e-d00f-3278-ac24-a669d64ea5a3"]}],"mendeley":{"formattedCitation":"[Sheen, 1977]","manualFormatting":"[163]","plainTextFormattedCitation":"[Sheen, 1977]","previouslyFormattedCitation":"[Sheen, 1977]"},"properties":{"noteIndex":0},"schema":"https://github.com/citation-style-language/schema/raw/master/csl-citation.json"}</w:instrText>
      </w:r>
      <w:r w:rsidRPr="007B6493">
        <w:rPr>
          <w:rFonts w:ascii="Times New Roman" w:hAnsi="Times New Roman"/>
          <w:sz w:val="28"/>
          <w:szCs w:val="28"/>
        </w:rPr>
        <w:fldChar w:fldCharType="separate"/>
      </w:r>
      <w:r w:rsidRPr="007B6493">
        <w:rPr>
          <w:rFonts w:ascii="Times New Roman" w:hAnsi="Times New Roman"/>
          <w:noProof/>
          <w:sz w:val="28"/>
          <w:szCs w:val="28"/>
        </w:rPr>
        <w:t>[</w:t>
      </w:r>
      <w:r w:rsidRPr="007B6493">
        <w:rPr>
          <w:rFonts w:ascii="Times New Roman" w:hAnsi="Times New Roman"/>
          <w:noProof/>
          <w:sz w:val="28"/>
          <w:szCs w:val="28"/>
          <w:lang w:val="kk-KZ"/>
        </w:rPr>
        <w:t>1</w:t>
      </w:r>
      <w:r w:rsidR="006C672F" w:rsidRPr="007B6493">
        <w:rPr>
          <w:rFonts w:ascii="Times New Roman" w:hAnsi="Times New Roman"/>
          <w:noProof/>
          <w:sz w:val="28"/>
          <w:szCs w:val="28"/>
        </w:rPr>
        <w:t>6</w:t>
      </w:r>
      <w:r w:rsidR="00BC4738" w:rsidRPr="007B6493">
        <w:rPr>
          <w:rFonts w:ascii="Times New Roman" w:hAnsi="Times New Roman"/>
          <w:noProof/>
          <w:sz w:val="28"/>
          <w:szCs w:val="28"/>
        </w:rPr>
        <w:t>5</w:t>
      </w:r>
      <w:r w:rsidRPr="007B6493">
        <w:rPr>
          <w:rFonts w:ascii="Times New Roman" w:hAnsi="Times New Roman"/>
          <w:noProof/>
          <w:sz w:val="28"/>
          <w:szCs w:val="28"/>
        </w:rPr>
        <w:t>]</w:t>
      </w:r>
      <w:r w:rsidRPr="007B6493">
        <w:rPr>
          <w:rFonts w:ascii="Times New Roman" w:hAnsi="Times New Roman"/>
          <w:sz w:val="28"/>
          <w:szCs w:val="28"/>
        </w:rPr>
        <w:fldChar w:fldCharType="end"/>
      </w:r>
      <w:r w:rsidRPr="007B6493">
        <w:rPr>
          <w:rFonts w:ascii="Times New Roman" w:hAnsi="Times New Roman"/>
          <w:sz w:val="28"/>
          <w:szCs w:val="28"/>
          <w:lang w:val="kk-KZ"/>
        </w:rPr>
        <w:t>.</w:t>
      </w:r>
      <w:r w:rsidRPr="007B6493">
        <w:rPr>
          <w:rFonts w:ascii="Times New Roman" w:hAnsi="Times New Roman"/>
          <w:sz w:val="28"/>
          <w:szCs w:val="28"/>
        </w:rPr>
        <w:t xml:space="preserve"> Распространенность по Weng и соавторам </w:t>
      </w:r>
      <w:r w:rsidR="00B70076" w:rsidRPr="007B6493">
        <w:rPr>
          <w:rFonts w:ascii="Times New Roman" w:hAnsi="Times New Roman"/>
          <w:sz w:val="28"/>
          <w:szCs w:val="28"/>
        </w:rPr>
        <w:t xml:space="preserve">- </w:t>
      </w:r>
      <w:r w:rsidRPr="007B6493">
        <w:rPr>
          <w:rFonts w:ascii="Times New Roman" w:hAnsi="Times New Roman"/>
          <w:sz w:val="28"/>
          <w:szCs w:val="28"/>
        </w:rPr>
        <w:t>около 7%</w:t>
      </w:r>
      <w:r w:rsidR="006C672F" w:rsidRPr="007B6493">
        <w:rPr>
          <w:rFonts w:ascii="Times New Roman" w:hAnsi="Times New Roman"/>
          <w:sz w:val="28"/>
          <w:szCs w:val="28"/>
        </w:rPr>
        <w:t xml:space="preserve"> </w:t>
      </w:r>
      <w:r w:rsidRPr="007B6493">
        <w:rPr>
          <w:rFonts w:ascii="Times New Roman" w:hAnsi="Times New Roman"/>
          <w:sz w:val="28"/>
          <w:szCs w:val="28"/>
        </w:rPr>
        <w:fldChar w:fldCharType="begin" w:fldLock="1"/>
      </w:r>
      <w:r w:rsidR="00365B8F" w:rsidRPr="007B6493">
        <w:rPr>
          <w:rFonts w:ascii="Times New Roman" w:hAnsi="Times New Roman"/>
          <w:sz w:val="28"/>
          <w:szCs w:val="28"/>
          <w:lang w:val="en-US"/>
        </w:rPr>
        <w:instrText>ADDIN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CSL</w:instrText>
      </w:r>
      <w:r w:rsidR="00365B8F" w:rsidRPr="007B6493">
        <w:rPr>
          <w:rFonts w:ascii="Times New Roman" w:hAnsi="Times New Roman"/>
          <w:sz w:val="28"/>
          <w:szCs w:val="28"/>
        </w:rPr>
        <w:instrText>_</w:instrText>
      </w:r>
      <w:r w:rsidR="00365B8F" w:rsidRPr="007B6493">
        <w:rPr>
          <w:rFonts w:ascii="Times New Roman" w:hAnsi="Times New Roman"/>
          <w:sz w:val="28"/>
          <w:szCs w:val="28"/>
          <w:lang w:val="en-US"/>
        </w:rPr>
        <w:instrText>CITATION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citationItems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id</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ITEM</w:instrText>
      </w:r>
      <w:r w:rsidR="00365B8F" w:rsidRPr="007B6493">
        <w:rPr>
          <w:rFonts w:ascii="Times New Roman" w:hAnsi="Times New Roman"/>
          <w:sz w:val="28"/>
          <w:szCs w:val="28"/>
        </w:rPr>
        <w:instrText>-1","</w:instrText>
      </w:r>
      <w:r w:rsidR="00365B8F" w:rsidRPr="007B6493">
        <w:rPr>
          <w:rFonts w:ascii="Times New Roman" w:hAnsi="Times New Roman"/>
          <w:sz w:val="28"/>
          <w:szCs w:val="28"/>
          <w:lang w:val="en-US"/>
        </w:rPr>
        <w:instrText>itemData</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DOI</w:instrText>
      </w:r>
      <w:r w:rsidR="00365B8F" w:rsidRPr="007B6493">
        <w:rPr>
          <w:rFonts w:ascii="Times New Roman" w:hAnsi="Times New Roman"/>
          <w:sz w:val="28"/>
          <w:szCs w:val="28"/>
        </w:rPr>
        <w:instrText>":"10.1097/00006534-198904000-00005","</w:instrText>
      </w:r>
      <w:r w:rsidR="00365B8F" w:rsidRPr="007B6493">
        <w:rPr>
          <w:rFonts w:ascii="Times New Roman" w:hAnsi="Times New Roman"/>
          <w:sz w:val="28"/>
          <w:szCs w:val="28"/>
          <w:lang w:val="en-US"/>
        </w:rPr>
        <w:instrText>ISSN</w:instrText>
      </w:r>
      <w:r w:rsidR="00365B8F" w:rsidRPr="007B6493">
        <w:rPr>
          <w:rFonts w:ascii="Times New Roman" w:hAnsi="Times New Roman"/>
          <w:sz w:val="28"/>
          <w:szCs w:val="28"/>
        </w:rPr>
        <w:instrText>":"00321052","</w:instrText>
      </w:r>
      <w:r w:rsidR="00365B8F" w:rsidRPr="007B6493">
        <w:rPr>
          <w:rFonts w:ascii="Times New Roman" w:hAnsi="Times New Roman"/>
          <w:sz w:val="28"/>
          <w:szCs w:val="28"/>
          <w:lang w:val="en-US"/>
        </w:rPr>
        <w:instrText>PMID</w:instrText>
      </w:r>
      <w:r w:rsidR="00365B8F" w:rsidRPr="007B6493">
        <w:rPr>
          <w:rFonts w:ascii="Times New Roman" w:hAnsi="Times New Roman"/>
          <w:sz w:val="28"/>
          <w:szCs w:val="28"/>
        </w:rPr>
        <w:instrText>":"2928401","</w:instrText>
      </w:r>
      <w:r w:rsidR="00365B8F" w:rsidRPr="007B6493">
        <w:rPr>
          <w:rFonts w:ascii="Times New Roman" w:hAnsi="Times New Roman"/>
          <w:sz w:val="28"/>
          <w:szCs w:val="28"/>
          <w:lang w:val="en-US"/>
        </w:rPr>
        <w:instrText>abstract</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complications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Oriental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blepharoplasty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are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described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according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to</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their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clinical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appearance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anatomic</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findings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time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surgery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surgical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correction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these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complications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presented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total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42 </w:instrText>
      </w:r>
      <w:r w:rsidR="00365B8F" w:rsidRPr="007B6493">
        <w:rPr>
          <w:rFonts w:ascii="Times New Roman" w:hAnsi="Times New Roman"/>
          <w:sz w:val="28"/>
          <w:szCs w:val="28"/>
          <w:lang w:val="en-US"/>
        </w:rPr>
        <w:instrText>patients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with</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complications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following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blepharoplasty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were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treated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types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deformities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were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categorized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from</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their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external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appearance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asymmetry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retraction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ectropion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blepharoptosis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supra</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tarsal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depression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fading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lid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fold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hemorrhage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causes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each</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type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complication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are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identified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according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to</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intraoperative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findings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correlation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between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preoperative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intraoperative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findings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explained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Correction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these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complications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follows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identified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guidelines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the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results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were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good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to</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satisfactory</w:instrText>
      </w:r>
      <w:r w:rsidR="00365B8F" w:rsidRPr="007B6493">
        <w:rPr>
          <w:rFonts w:ascii="Times New Roman" w:hAnsi="Times New Roman"/>
          <w:sz w:val="28"/>
          <w:szCs w:val="28"/>
        </w:rPr>
        <w:instrText xml:space="preserve">. © 1989 </w:instrText>
      </w:r>
      <w:r w:rsidR="00365B8F" w:rsidRPr="007B6493">
        <w:rPr>
          <w:rFonts w:ascii="Times New Roman" w:hAnsi="Times New Roman"/>
          <w:sz w:val="28"/>
          <w:szCs w:val="28"/>
          <w:lang w:val="en-US"/>
        </w:rPr>
        <w:instrText>American</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Society</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Plastic</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Surgeons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author</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dropping</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particle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family</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Weng</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given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Chau</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Jin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non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dropping</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particle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parse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names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false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suffix</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dropping</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particle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family</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Noordhoff</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given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M</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Samuel</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non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dropping</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particle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parse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names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false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suffix</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container</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title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Plastic</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and</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Reconstructive</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Surgery</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id</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ITEM</w:instrText>
      </w:r>
      <w:r w:rsidR="00365B8F" w:rsidRPr="007B6493">
        <w:rPr>
          <w:rFonts w:ascii="Times New Roman" w:hAnsi="Times New Roman"/>
          <w:sz w:val="28"/>
          <w:szCs w:val="28"/>
        </w:rPr>
        <w:instrText>-1","</w:instrText>
      </w:r>
      <w:r w:rsidR="00365B8F" w:rsidRPr="007B6493">
        <w:rPr>
          <w:rFonts w:ascii="Times New Roman" w:hAnsi="Times New Roman"/>
          <w:sz w:val="28"/>
          <w:szCs w:val="28"/>
          <w:lang w:val="en-US"/>
        </w:rPr>
        <w:instrText>issue</w:instrText>
      </w:r>
      <w:r w:rsidR="00365B8F" w:rsidRPr="007B6493">
        <w:rPr>
          <w:rFonts w:ascii="Times New Roman" w:hAnsi="Times New Roman"/>
          <w:sz w:val="28"/>
          <w:szCs w:val="28"/>
        </w:rPr>
        <w:instrText>":"4","</w:instrText>
      </w:r>
      <w:r w:rsidR="00365B8F" w:rsidRPr="007B6493">
        <w:rPr>
          <w:rFonts w:ascii="Times New Roman" w:hAnsi="Times New Roman"/>
          <w:sz w:val="28"/>
          <w:szCs w:val="28"/>
          <w:lang w:val="en-US"/>
        </w:rPr>
        <w:instrText>issued</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date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parts</w:instrText>
      </w:r>
      <w:r w:rsidR="00365B8F" w:rsidRPr="007B6493">
        <w:rPr>
          <w:rFonts w:ascii="Times New Roman" w:hAnsi="Times New Roman"/>
          <w:sz w:val="28"/>
          <w:szCs w:val="28"/>
        </w:rPr>
        <w:instrText>":[["1989"]]},"</w:instrText>
      </w:r>
      <w:r w:rsidR="00365B8F" w:rsidRPr="007B6493">
        <w:rPr>
          <w:rFonts w:ascii="Times New Roman" w:hAnsi="Times New Roman"/>
          <w:sz w:val="28"/>
          <w:szCs w:val="28"/>
          <w:lang w:val="en-US"/>
        </w:rPr>
        <w:instrText>page</w:instrText>
      </w:r>
      <w:r w:rsidR="00365B8F" w:rsidRPr="007B6493">
        <w:rPr>
          <w:rFonts w:ascii="Times New Roman" w:hAnsi="Times New Roman"/>
          <w:sz w:val="28"/>
          <w:szCs w:val="28"/>
        </w:rPr>
        <w:instrText>":"622-628","</w:instrText>
      </w:r>
      <w:r w:rsidR="00365B8F" w:rsidRPr="007B6493">
        <w:rPr>
          <w:rFonts w:ascii="Times New Roman" w:hAnsi="Times New Roman"/>
          <w:sz w:val="28"/>
          <w:szCs w:val="28"/>
          <w:lang w:val="en-US"/>
        </w:rPr>
        <w:instrText>publisher</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Plast</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Reconstr</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Surg</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title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Complications</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of</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oriental</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blepharoplasty</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type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article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journal</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volume</w:instrText>
      </w:r>
      <w:r w:rsidR="00365B8F" w:rsidRPr="007B6493">
        <w:rPr>
          <w:rFonts w:ascii="Times New Roman" w:hAnsi="Times New Roman"/>
          <w:sz w:val="28"/>
          <w:szCs w:val="28"/>
        </w:rPr>
        <w:instrText>":"83"},"</w:instrText>
      </w:r>
      <w:r w:rsidR="00365B8F" w:rsidRPr="007B6493">
        <w:rPr>
          <w:rFonts w:ascii="Times New Roman" w:hAnsi="Times New Roman"/>
          <w:sz w:val="28"/>
          <w:szCs w:val="28"/>
          <w:lang w:val="en-US"/>
        </w:rPr>
        <w:instrText>uris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http</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www</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mendeley</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com</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documents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uuid</w:instrText>
      </w:r>
      <w:r w:rsidR="00365B8F" w:rsidRPr="007B6493">
        <w:rPr>
          <w:rFonts w:ascii="Times New Roman" w:hAnsi="Times New Roman"/>
          <w:sz w:val="28"/>
          <w:szCs w:val="28"/>
        </w:rPr>
        <w:instrText>=4</w:instrText>
      </w:r>
      <w:r w:rsidR="00365B8F" w:rsidRPr="007B6493">
        <w:rPr>
          <w:rFonts w:ascii="Times New Roman" w:hAnsi="Times New Roman"/>
          <w:sz w:val="28"/>
          <w:szCs w:val="28"/>
          <w:lang w:val="en-US"/>
        </w:rPr>
        <w:instrText>c</w:instrText>
      </w:r>
      <w:r w:rsidR="00365B8F" w:rsidRPr="007B6493">
        <w:rPr>
          <w:rFonts w:ascii="Times New Roman" w:hAnsi="Times New Roman"/>
          <w:sz w:val="28"/>
          <w:szCs w:val="28"/>
        </w:rPr>
        <w:instrText>481</w:instrText>
      </w:r>
      <w:r w:rsidR="00365B8F" w:rsidRPr="007B6493">
        <w:rPr>
          <w:rFonts w:ascii="Times New Roman" w:hAnsi="Times New Roman"/>
          <w:sz w:val="28"/>
          <w:szCs w:val="28"/>
          <w:lang w:val="en-US"/>
        </w:rPr>
        <w:instrText>bc</w:instrText>
      </w:r>
      <w:r w:rsidR="00365B8F" w:rsidRPr="007B6493">
        <w:rPr>
          <w:rFonts w:ascii="Times New Roman" w:hAnsi="Times New Roman"/>
          <w:sz w:val="28"/>
          <w:szCs w:val="28"/>
        </w:rPr>
        <w:instrText>5-9</w:instrText>
      </w:r>
      <w:r w:rsidR="00365B8F" w:rsidRPr="007B6493">
        <w:rPr>
          <w:rFonts w:ascii="Times New Roman" w:hAnsi="Times New Roman"/>
          <w:sz w:val="28"/>
          <w:szCs w:val="28"/>
          <w:lang w:val="en-US"/>
        </w:rPr>
        <w:instrText>f</w:instrText>
      </w:r>
      <w:r w:rsidR="00365B8F" w:rsidRPr="007B6493">
        <w:rPr>
          <w:rFonts w:ascii="Times New Roman" w:hAnsi="Times New Roman"/>
          <w:sz w:val="28"/>
          <w:szCs w:val="28"/>
        </w:rPr>
        <w:instrText>2</w:instrText>
      </w:r>
      <w:r w:rsidR="00365B8F" w:rsidRPr="007B6493">
        <w:rPr>
          <w:rFonts w:ascii="Times New Roman" w:hAnsi="Times New Roman"/>
          <w:sz w:val="28"/>
          <w:szCs w:val="28"/>
          <w:lang w:val="en-US"/>
        </w:rPr>
        <w:instrText>a</w:instrText>
      </w:r>
      <w:r w:rsidR="00365B8F" w:rsidRPr="007B6493">
        <w:rPr>
          <w:rFonts w:ascii="Times New Roman" w:hAnsi="Times New Roman"/>
          <w:sz w:val="28"/>
          <w:szCs w:val="28"/>
        </w:rPr>
        <w:instrText>-3144-</w:instrText>
      </w:r>
      <w:r w:rsidR="00365B8F" w:rsidRPr="007B6493">
        <w:rPr>
          <w:rFonts w:ascii="Times New Roman" w:hAnsi="Times New Roman"/>
          <w:sz w:val="28"/>
          <w:szCs w:val="28"/>
          <w:lang w:val="en-US"/>
        </w:rPr>
        <w:instrText>bca</w:instrText>
      </w:r>
      <w:r w:rsidR="00365B8F" w:rsidRPr="007B6493">
        <w:rPr>
          <w:rFonts w:ascii="Times New Roman" w:hAnsi="Times New Roman"/>
          <w:sz w:val="28"/>
          <w:szCs w:val="28"/>
        </w:rPr>
        <w:instrText>5-</w:instrText>
      </w:r>
      <w:r w:rsidR="00365B8F" w:rsidRPr="007B6493">
        <w:rPr>
          <w:rFonts w:ascii="Times New Roman" w:hAnsi="Times New Roman"/>
          <w:sz w:val="28"/>
          <w:szCs w:val="28"/>
          <w:lang w:val="en-US"/>
        </w:rPr>
        <w:instrText>bd</w:instrText>
      </w:r>
      <w:r w:rsidR="00365B8F" w:rsidRPr="007B6493">
        <w:rPr>
          <w:rFonts w:ascii="Times New Roman" w:hAnsi="Times New Roman"/>
          <w:sz w:val="28"/>
          <w:szCs w:val="28"/>
        </w:rPr>
        <w:instrText>2</w:instrText>
      </w:r>
      <w:r w:rsidR="00365B8F" w:rsidRPr="007B6493">
        <w:rPr>
          <w:rFonts w:ascii="Times New Roman" w:hAnsi="Times New Roman"/>
          <w:sz w:val="28"/>
          <w:szCs w:val="28"/>
          <w:lang w:val="en-US"/>
        </w:rPr>
        <w:instrText>f</w:instrText>
      </w:r>
      <w:r w:rsidR="00365B8F" w:rsidRPr="007B6493">
        <w:rPr>
          <w:rFonts w:ascii="Times New Roman" w:hAnsi="Times New Roman"/>
          <w:sz w:val="28"/>
          <w:szCs w:val="28"/>
        </w:rPr>
        <w:instrText>6</w:instrText>
      </w:r>
      <w:r w:rsidR="00365B8F" w:rsidRPr="007B6493">
        <w:rPr>
          <w:rFonts w:ascii="Times New Roman" w:hAnsi="Times New Roman"/>
          <w:sz w:val="28"/>
          <w:szCs w:val="28"/>
          <w:lang w:val="en-US"/>
        </w:rPr>
        <w:instrText>b</w:instrText>
      </w:r>
      <w:r w:rsidR="00365B8F" w:rsidRPr="007B6493">
        <w:rPr>
          <w:rFonts w:ascii="Times New Roman" w:hAnsi="Times New Roman"/>
          <w:sz w:val="28"/>
          <w:szCs w:val="28"/>
        </w:rPr>
        <w:instrText>81</w:instrText>
      </w:r>
      <w:r w:rsidR="00365B8F" w:rsidRPr="007B6493">
        <w:rPr>
          <w:rFonts w:ascii="Times New Roman" w:hAnsi="Times New Roman"/>
          <w:sz w:val="28"/>
          <w:szCs w:val="28"/>
          <w:lang w:val="en-US"/>
        </w:rPr>
        <w:instrText>fcdf</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mendeley</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formattedCitation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Weng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Noordhoff</w:instrText>
      </w:r>
      <w:r w:rsidR="00365B8F" w:rsidRPr="007B6493">
        <w:rPr>
          <w:rFonts w:ascii="Times New Roman" w:hAnsi="Times New Roman"/>
          <w:sz w:val="28"/>
          <w:szCs w:val="28"/>
        </w:rPr>
        <w:instrText>, 1989]","</w:instrText>
      </w:r>
      <w:r w:rsidR="00365B8F" w:rsidRPr="007B6493">
        <w:rPr>
          <w:rFonts w:ascii="Times New Roman" w:hAnsi="Times New Roman"/>
          <w:sz w:val="28"/>
          <w:szCs w:val="28"/>
          <w:lang w:val="en-US"/>
        </w:rPr>
        <w:instrText>manualFormatting</w:instrText>
      </w:r>
      <w:r w:rsidR="00365B8F" w:rsidRPr="007B6493">
        <w:rPr>
          <w:rFonts w:ascii="Times New Roman" w:hAnsi="Times New Roman"/>
          <w:sz w:val="28"/>
          <w:szCs w:val="28"/>
        </w:rPr>
        <w:instrText>":"[6]","</w:instrText>
      </w:r>
      <w:r w:rsidR="00365B8F" w:rsidRPr="007B6493">
        <w:rPr>
          <w:rFonts w:ascii="Times New Roman" w:hAnsi="Times New Roman"/>
          <w:sz w:val="28"/>
          <w:szCs w:val="28"/>
          <w:lang w:val="en-US"/>
        </w:rPr>
        <w:instrText>plainTextFormattedCitation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Weng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Noordhoff</w:instrText>
      </w:r>
      <w:r w:rsidR="00365B8F" w:rsidRPr="007B6493">
        <w:rPr>
          <w:rFonts w:ascii="Times New Roman" w:hAnsi="Times New Roman"/>
          <w:sz w:val="28"/>
          <w:szCs w:val="28"/>
        </w:rPr>
        <w:instrText>, 1989]","</w:instrText>
      </w:r>
      <w:r w:rsidR="00365B8F" w:rsidRPr="007B6493">
        <w:rPr>
          <w:rFonts w:ascii="Times New Roman" w:hAnsi="Times New Roman"/>
          <w:sz w:val="28"/>
          <w:szCs w:val="28"/>
          <w:lang w:val="en-US"/>
        </w:rPr>
        <w:instrText>previouslyFormattedCitation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Weng</w:instrText>
      </w:r>
      <w:r w:rsidR="00365B8F" w:rsidRPr="007B6493">
        <w:rPr>
          <w:rFonts w:ascii="Times New Roman" w:hAnsi="Times New Roman"/>
          <w:sz w:val="28"/>
          <w:szCs w:val="28"/>
        </w:rPr>
        <w:instrText xml:space="preserve">, </w:instrText>
      </w:r>
      <w:r w:rsidR="00365B8F" w:rsidRPr="007B6493">
        <w:rPr>
          <w:rFonts w:ascii="Times New Roman" w:hAnsi="Times New Roman"/>
          <w:sz w:val="28"/>
          <w:szCs w:val="28"/>
          <w:lang w:val="en-US"/>
        </w:rPr>
        <w:instrText>Noordhoff</w:instrText>
      </w:r>
      <w:r w:rsidR="00365B8F" w:rsidRPr="007B6493">
        <w:rPr>
          <w:rFonts w:ascii="Times New Roman" w:hAnsi="Times New Roman"/>
          <w:sz w:val="28"/>
          <w:szCs w:val="28"/>
        </w:rPr>
        <w:instrText>, 1989]"},"</w:instrText>
      </w:r>
      <w:r w:rsidR="00365B8F" w:rsidRPr="007B6493">
        <w:rPr>
          <w:rFonts w:ascii="Times New Roman" w:hAnsi="Times New Roman"/>
          <w:sz w:val="28"/>
          <w:szCs w:val="28"/>
          <w:lang w:val="en-US"/>
        </w:rPr>
        <w:instrText>properties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noteIndex</w:instrText>
      </w:r>
      <w:r w:rsidR="00365B8F" w:rsidRPr="007B6493">
        <w:rPr>
          <w:rFonts w:ascii="Times New Roman" w:hAnsi="Times New Roman"/>
          <w:sz w:val="28"/>
          <w:szCs w:val="28"/>
        </w:rPr>
        <w:instrText>":0},"</w:instrText>
      </w:r>
      <w:r w:rsidR="00365B8F" w:rsidRPr="007B6493">
        <w:rPr>
          <w:rFonts w:ascii="Times New Roman" w:hAnsi="Times New Roman"/>
          <w:sz w:val="28"/>
          <w:szCs w:val="28"/>
          <w:lang w:val="en-US"/>
        </w:rPr>
        <w:instrText>schema</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https</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github</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com</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citation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style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language</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schema</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raw</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master</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csl</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citation</w:instrText>
      </w:r>
      <w:r w:rsidR="00365B8F" w:rsidRPr="007B6493">
        <w:rPr>
          <w:rFonts w:ascii="Times New Roman" w:hAnsi="Times New Roman"/>
          <w:sz w:val="28"/>
          <w:szCs w:val="28"/>
        </w:rPr>
        <w:instrText>.</w:instrText>
      </w:r>
      <w:r w:rsidR="00365B8F" w:rsidRPr="007B6493">
        <w:rPr>
          <w:rFonts w:ascii="Times New Roman" w:hAnsi="Times New Roman"/>
          <w:sz w:val="28"/>
          <w:szCs w:val="28"/>
          <w:lang w:val="en-US"/>
        </w:rPr>
        <w:instrText>json</w:instrText>
      </w:r>
      <w:r w:rsidR="00365B8F" w:rsidRPr="007B6493">
        <w:rPr>
          <w:rFonts w:ascii="Times New Roman" w:hAnsi="Times New Roman"/>
          <w:sz w:val="28"/>
          <w:szCs w:val="28"/>
        </w:rPr>
        <w:instrText>"}</w:instrText>
      </w:r>
      <w:r w:rsidRPr="007B6493">
        <w:rPr>
          <w:rFonts w:ascii="Times New Roman" w:hAnsi="Times New Roman"/>
          <w:sz w:val="28"/>
          <w:szCs w:val="28"/>
        </w:rPr>
        <w:fldChar w:fldCharType="separate"/>
      </w:r>
      <w:r w:rsidRPr="007B6493">
        <w:rPr>
          <w:rFonts w:ascii="Times New Roman" w:hAnsi="Times New Roman"/>
          <w:noProof/>
          <w:sz w:val="28"/>
          <w:szCs w:val="28"/>
        </w:rPr>
        <w:t>[6</w:t>
      </w:r>
      <w:r w:rsidR="00294C5C" w:rsidRPr="007B6493">
        <w:rPr>
          <w:rFonts w:ascii="Times New Roman" w:hAnsi="Times New Roman"/>
          <w:noProof/>
          <w:sz w:val="28"/>
          <w:szCs w:val="28"/>
        </w:rPr>
        <w:t xml:space="preserve">,с. </w:t>
      </w:r>
      <w:r w:rsidR="00D74F33" w:rsidRPr="007B6493">
        <w:rPr>
          <w:rFonts w:ascii="Times New Roman" w:hAnsi="Times New Roman"/>
          <w:noProof/>
          <w:sz w:val="28"/>
          <w:szCs w:val="28"/>
        </w:rPr>
        <w:t>8</w:t>
      </w:r>
      <w:r w:rsidRPr="007B6493">
        <w:rPr>
          <w:rFonts w:ascii="Times New Roman" w:hAnsi="Times New Roman"/>
          <w:noProof/>
          <w:sz w:val="28"/>
          <w:szCs w:val="28"/>
        </w:rPr>
        <w:t>]</w:t>
      </w:r>
      <w:r w:rsidRPr="007B6493">
        <w:rPr>
          <w:rFonts w:ascii="Times New Roman" w:hAnsi="Times New Roman"/>
          <w:sz w:val="28"/>
          <w:szCs w:val="28"/>
        </w:rPr>
        <w:fldChar w:fldCharType="end"/>
      </w:r>
      <w:r w:rsidRPr="007B6493">
        <w:rPr>
          <w:rFonts w:ascii="Times New Roman" w:hAnsi="Times New Roman"/>
          <w:sz w:val="28"/>
          <w:szCs w:val="28"/>
        </w:rPr>
        <w:t xml:space="preserve">. Первопричиной блефароптоза является повреждение поднимающей мышцы, апоневроз леватора верхнего века, комплекс поднимающих мышц или </w:t>
      </w:r>
      <w:r w:rsidR="002A25BE" w:rsidRPr="007B6493">
        <w:rPr>
          <w:rFonts w:ascii="Times New Roman" w:eastAsia="Times New Roman" w:hAnsi="Times New Roman"/>
          <w:sz w:val="28"/>
          <w:szCs w:val="28"/>
          <w:lang w:val="en-US"/>
        </w:rPr>
        <w:t>WL</w:t>
      </w:r>
      <w:r w:rsidR="006C672F" w:rsidRPr="007B6493">
        <w:rPr>
          <w:rFonts w:ascii="Times New Roman" w:hAnsi="Times New Roman"/>
          <w:sz w:val="28"/>
          <w:szCs w:val="28"/>
        </w:rPr>
        <w:t xml:space="preserve"> </w:t>
      </w:r>
      <w:r w:rsidRPr="007B6493">
        <w:rPr>
          <w:rFonts w:ascii="Times New Roman" w:hAnsi="Times New Roman"/>
          <w:sz w:val="28"/>
          <w:szCs w:val="28"/>
        </w:rPr>
        <w:fldChar w:fldCharType="begin" w:fldLock="1"/>
      </w:r>
      <w:r w:rsidR="00A0010C" w:rsidRPr="007B6493">
        <w:rPr>
          <w:rFonts w:ascii="Times New Roman" w:hAnsi="Times New Roman"/>
          <w:sz w:val="28"/>
          <w:szCs w:val="28"/>
        </w:rPr>
        <w:instrText>ADDIN CSL_CITATION {"citationItems":[{"id":"ITEM-1","itemData":{"DOI":"10.1055/s-0033-1349362","ISSN":"07366825","PMID":"23884849","abstract":"This article provides a comprehensive discussion on the complications of blepharoplasty. We discuss the importance of preoperative counselling and surgical planning to provide the patient with a satisfactory outcome. Strategies are presented to manage common complications. Copyright © 2013 by Thieme Medical Publishers, Inc.","author":[{"dropping-particle":"","family":"Leatherbarrow","given":"Brian","non-dropping-particle":"","parse-names":false,"suffix":""},{"dropping-particle":"","family":"Saha","given":"Konal","non-dropping-particle":"","parse-names":false,"suffix":""}],"container-title":"Facial Plastic Surgery","id":"ITEM-1","issue":"4","issued":{"date-parts":[["2013"]]},"page":"281-288","publisher":"Facial Plast Surg","title":"Complications of blepharoplasty","type":"article","volume":"29"},"uris":["http://www.mendeley.com/documents/?uuid=2e52bb68-4f5c-35c4-9a05-da096dc39958"]}],"mendeley":{"formattedCitation":"[Leatherbarrow, Saha, 2013]","manualFormatting":"[150]","plainTextFormattedCitation":"[Leatherbarrow, Saha, 2013]","previouslyFormattedCitation":"[Leatherbarrow, Saha, 2013]"},"properties":{"noteIndex":0},"schema":"https://github.com/citation-style-language/schema/raw/master/csl-citation.json"}</w:instrText>
      </w:r>
      <w:r w:rsidRPr="007B6493">
        <w:rPr>
          <w:rFonts w:ascii="Times New Roman" w:hAnsi="Times New Roman"/>
          <w:sz w:val="28"/>
          <w:szCs w:val="28"/>
        </w:rPr>
        <w:fldChar w:fldCharType="separate"/>
      </w:r>
      <w:r w:rsidRPr="007B6493">
        <w:rPr>
          <w:rFonts w:ascii="Times New Roman" w:hAnsi="Times New Roman"/>
          <w:noProof/>
          <w:sz w:val="28"/>
          <w:szCs w:val="28"/>
        </w:rPr>
        <w:t>[</w:t>
      </w:r>
      <w:r w:rsidR="006C672F" w:rsidRPr="007B6493">
        <w:rPr>
          <w:rFonts w:ascii="Times New Roman" w:hAnsi="Times New Roman"/>
          <w:noProof/>
          <w:sz w:val="28"/>
          <w:szCs w:val="28"/>
        </w:rPr>
        <w:t>1</w:t>
      </w:r>
      <w:r w:rsidR="001D2E31" w:rsidRPr="007B6493">
        <w:rPr>
          <w:rFonts w:ascii="Times New Roman" w:hAnsi="Times New Roman"/>
          <w:noProof/>
          <w:sz w:val="28"/>
          <w:szCs w:val="28"/>
        </w:rPr>
        <w:t>5</w:t>
      </w:r>
      <w:r w:rsidR="00BC4738" w:rsidRPr="007B6493">
        <w:rPr>
          <w:rFonts w:ascii="Times New Roman" w:hAnsi="Times New Roman"/>
          <w:noProof/>
          <w:sz w:val="28"/>
          <w:szCs w:val="28"/>
        </w:rPr>
        <w:t>1</w:t>
      </w:r>
      <w:r w:rsidR="00D74F33" w:rsidRPr="007B6493">
        <w:rPr>
          <w:rFonts w:ascii="Times New Roman" w:hAnsi="Times New Roman"/>
          <w:noProof/>
          <w:sz w:val="28"/>
          <w:szCs w:val="28"/>
        </w:rPr>
        <w:t>,с. 33</w:t>
      </w:r>
      <w:r w:rsidRPr="007B6493">
        <w:rPr>
          <w:rFonts w:ascii="Times New Roman" w:hAnsi="Times New Roman"/>
          <w:noProof/>
          <w:sz w:val="28"/>
          <w:szCs w:val="28"/>
        </w:rPr>
        <w:t>]</w:t>
      </w:r>
      <w:r w:rsidRPr="007B6493">
        <w:rPr>
          <w:rFonts w:ascii="Times New Roman" w:hAnsi="Times New Roman"/>
          <w:sz w:val="28"/>
          <w:szCs w:val="28"/>
        </w:rPr>
        <w:fldChar w:fldCharType="end"/>
      </w:r>
      <w:r w:rsidRPr="007B6493">
        <w:rPr>
          <w:rFonts w:ascii="Times New Roman" w:hAnsi="Times New Roman"/>
          <w:sz w:val="28"/>
          <w:szCs w:val="28"/>
        </w:rPr>
        <w:t>. У некоторых пациентов хирург может обнаружить инволюционный или старческий птоз, который либо не был обнаружен до операции, либо возник после операции</w:t>
      </w:r>
      <w:r w:rsidR="006C672F" w:rsidRPr="007B6493">
        <w:rPr>
          <w:rFonts w:ascii="Times New Roman" w:hAnsi="Times New Roman"/>
          <w:sz w:val="28"/>
          <w:szCs w:val="28"/>
        </w:rPr>
        <w:t xml:space="preserve"> </w:t>
      </w:r>
      <w:r w:rsidRPr="007B6493">
        <w:rPr>
          <w:rFonts w:ascii="Times New Roman" w:hAnsi="Times New Roman"/>
          <w:sz w:val="28"/>
          <w:szCs w:val="28"/>
        </w:rPr>
        <w:fldChar w:fldCharType="begin" w:fldLock="1"/>
      </w:r>
      <w:r w:rsidR="00A0010C" w:rsidRPr="007B6493">
        <w:rPr>
          <w:rFonts w:ascii="Times New Roman" w:hAnsi="Times New Roman"/>
          <w:sz w:val="28"/>
          <w:szCs w:val="28"/>
          <w:lang w:val="en-US"/>
        </w:rPr>
        <w:instrText>ADDIN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CSL</w:instrText>
      </w:r>
      <w:r w:rsidR="00A0010C" w:rsidRPr="007B6493">
        <w:rPr>
          <w:rFonts w:ascii="Times New Roman" w:hAnsi="Times New Roman"/>
          <w:sz w:val="28"/>
          <w:szCs w:val="28"/>
        </w:rPr>
        <w:instrText>_</w:instrText>
      </w:r>
      <w:r w:rsidR="00A0010C" w:rsidRPr="007B6493">
        <w:rPr>
          <w:rFonts w:ascii="Times New Roman" w:hAnsi="Times New Roman"/>
          <w:sz w:val="28"/>
          <w:szCs w:val="28"/>
          <w:lang w:val="en-US"/>
        </w:rPr>
        <w:instrText>CITATION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citationItems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id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ITEM</w:instrText>
      </w:r>
      <w:r w:rsidR="00A0010C" w:rsidRPr="007B6493">
        <w:rPr>
          <w:rFonts w:ascii="Times New Roman" w:hAnsi="Times New Roman"/>
          <w:sz w:val="28"/>
          <w:szCs w:val="28"/>
        </w:rPr>
        <w:instrText>-1","</w:instrText>
      </w:r>
      <w:r w:rsidR="00A0010C" w:rsidRPr="007B6493">
        <w:rPr>
          <w:rFonts w:ascii="Times New Roman" w:hAnsi="Times New Roman"/>
          <w:sz w:val="28"/>
          <w:szCs w:val="28"/>
          <w:lang w:val="en-US"/>
        </w:rPr>
        <w:instrText>itemData</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ISSN</w:instrText>
      </w:r>
      <w:r w:rsidR="00A0010C" w:rsidRPr="007B6493">
        <w:rPr>
          <w:rFonts w:ascii="Times New Roman" w:hAnsi="Times New Roman"/>
          <w:sz w:val="28"/>
          <w:szCs w:val="28"/>
        </w:rPr>
        <w:instrText>":"00034886","</w:instrText>
      </w:r>
      <w:r w:rsidR="00A0010C" w:rsidRPr="007B6493">
        <w:rPr>
          <w:rFonts w:ascii="Times New Roman" w:hAnsi="Times New Roman"/>
          <w:sz w:val="28"/>
          <w:szCs w:val="28"/>
          <w:lang w:val="en-US"/>
        </w:rPr>
        <w:instrText>PMID</w:instrText>
      </w:r>
      <w:r w:rsidR="00A0010C" w:rsidRPr="007B6493">
        <w:rPr>
          <w:rFonts w:ascii="Times New Roman" w:hAnsi="Times New Roman"/>
          <w:sz w:val="28"/>
          <w:szCs w:val="28"/>
        </w:rPr>
        <w:instrText>":"6712069","</w:instrText>
      </w:r>
      <w:r w:rsidR="00A0010C" w:rsidRPr="007B6493">
        <w:rPr>
          <w:rFonts w:ascii="Times New Roman" w:hAnsi="Times New Roman"/>
          <w:sz w:val="28"/>
          <w:szCs w:val="28"/>
          <w:lang w:val="en-US"/>
        </w:rPr>
        <w:instrText>abstract</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Involutional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senile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ptosis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may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present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patients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undergoing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upper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eyelid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blepharoplasties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Several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patients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have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been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seen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who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have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requested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removal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excess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upper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eyelid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skin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when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actually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required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ptosis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surgery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Other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patients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have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undergone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blepharoplasties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recognized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presence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ptosis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following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their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cosmetic</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surgery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ptosis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was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either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present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but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unrecognized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prior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surgery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developed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following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their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blepharoplasties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Finally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some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patients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have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required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combined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ptosis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repair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upper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eyelid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blepharoplasties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article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aims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make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surgeon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performing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eyelid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surgery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aware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potential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presence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ptosis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patients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undergoing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blepharoplasties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assist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appropriate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workup</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management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these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patients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author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family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Patipa</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given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M</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names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false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suffix</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family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Wilkins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given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names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false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suffix</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container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title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Annals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Ophthalmology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id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ITEM</w:instrText>
      </w:r>
      <w:r w:rsidR="00A0010C" w:rsidRPr="007B6493">
        <w:rPr>
          <w:rFonts w:ascii="Times New Roman" w:hAnsi="Times New Roman"/>
          <w:sz w:val="28"/>
          <w:szCs w:val="28"/>
        </w:rPr>
        <w:instrText>-1","</w:instrText>
      </w:r>
      <w:r w:rsidR="00A0010C" w:rsidRPr="007B6493">
        <w:rPr>
          <w:rFonts w:ascii="Times New Roman" w:hAnsi="Times New Roman"/>
          <w:sz w:val="28"/>
          <w:szCs w:val="28"/>
          <w:lang w:val="en-US"/>
        </w:rPr>
        <w:instrText>issue</w:instrText>
      </w:r>
      <w:r w:rsidR="00A0010C" w:rsidRPr="007B6493">
        <w:rPr>
          <w:rFonts w:ascii="Times New Roman" w:hAnsi="Times New Roman"/>
          <w:sz w:val="28"/>
          <w:szCs w:val="28"/>
        </w:rPr>
        <w:instrText>":"3","</w:instrText>
      </w:r>
      <w:r w:rsidR="00A0010C" w:rsidRPr="007B6493">
        <w:rPr>
          <w:rFonts w:ascii="Times New Roman" w:hAnsi="Times New Roman"/>
          <w:sz w:val="28"/>
          <w:szCs w:val="28"/>
          <w:lang w:val="en-US"/>
        </w:rPr>
        <w:instrText>issued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date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parts</w:instrText>
      </w:r>
      <w:r w:rsidR="00A0010C" w:rsidRPr="007B6493">
        <w:rPr>
          <w:rFonts w:ascii="Times New Roman" w:hAnsi="Times New Roman"/>
          <w:sz w:val="28"/>
          <w:szCs w:val="28"/>
        </w:rPr>
        <w:instrText>":[["1984"]]},"</w:instrText>
      </w:r>
      <w:r w:rsidR="00A0010C" w:rsidRPr="007B6493">
        <w:rPr>
          <w:rFonts w:ascii="Times New Roman" w:hAnsi="Times New Roman"/>
          <w:sz w:val="28"/>
          <w:szCs w:val="28"/>
          <w:lang w:val="en-US"/>
        </w:rPr>
        <w:instrText>page</w:instrText>
      </w:r>
      <w:r w:rsidR="00A0010C" w:rsidRPr="007B6493">
        <w:rPr>
          <w:rFonts w:ascii="Times New Roman" w:hAnsi="Times New Roman"/>
          <w:sz w:val="28"/>
          <w:szCs w:val="28"/>
        </w:rPr>
        <w:instrText>":"266-270","</w:instrText>
      </w:r>
      <w:r w:rsidR="00A0010C" w:rsidRPr="007B6493">
        <w:rPr>
          <w:rFonts w:ascii="Times New Roman" w:hAnsi="Times New Roman"/>
          <w:sz w:val="28"/>
          <w:szCs w:val="28"/>
          <w:lang w:val="en-US"/>
        </w:rPr>
        <w:instrText>publisher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Ann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Ophthalmol</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title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Acquired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ptosis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patients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undergoing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upper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eyelid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blepharoplasty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type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journal</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volume</w:instrText>
      </w:r>
      <w:r w:rsidR="00A0010C" w:rsidRPr="007B6493">
        <w:rPr>
          <w:rFonts w:ascii="Times New Roman" w:hAnsi="Times New Roman"/>
          <w:sz w:val="28"/>
          <w:szCs w:val="28"/>
        </w:rPr>
        <w:instrText>":"16"},"</w:instrText>
      </w:r>
      <w:r w:rsidR="00A0010C" w:rsidRPr="007B6493">
        <w:rPr>
          <w:rFonts w:ascii="Times New Roman" w:hAnsi="Times New Roman"/>
          <w:sz w:val="28"/>
          <w:szCs w:val="28"/>
          <w:lang w:val="en-US"/>
        </w:rPr>
        <w:instrText>uris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http</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www</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mendeley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com</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documents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uuid</w:instrText>
      </w:r>
      <w:r w:rsidR="00A0010C" w:rsidRPr="007B6493">
        <w:rPr>
          <w:rFonts w:ascii="Times New Roman" w:hAnsi="Times New Roman"/>
          <w:sz w:val="28"/>
          <w:szCs w:val="28"/>
        </w:rPr>
        <w:instrText>=2</w:instrText>
      </w:r>
      <w:r w:rsidR="00A0010C" w:rsidRPr="007B6493">
        <w:rPr>
          <w:rFonts w:ascii="Times New Roman" w:hAnsi="Times New Roman"/>
          <w:sz w:val="28"/>
          <w:szCs w:val="28"/>
          <w:lang w:val="en-US"/>
        </w:rPr>
        <w:instrText>a</w:instrText>
      </w:r>
      <w:r w:rsidR="00A0010C" w:rsidRPr="007B6493">
        <w:rPr>
          <w:rFonts w:ascii="Times New Roman" w:hAnsi="Times New Roman"/>
          <w:sz w:val="28"/>
          <w:szCs w:val="28"/>
        </w:rPr>
        <w:instrText>14</w:instrText>
      </w:r>
      <w:r w:rsidR="00A0010C" w:rsidRPr="007B6493">
        <w:rPr>
          <w:rFonts w:ascii="Times New Roman" w:hAnsi="Times New Roman"/>
          <w:sz w:val="28"/>
          <w:szCs w:val="28"/>
          <w:lang w:val="en-US"/>
        </w:rPr>
        <w:instrText>aad</w:instrText>
      </w:r>
      <w:r w:rsidR="00A0010C" w:rsidRPr="007B6493">
        <w:rPr>
          <w:rFonts w:ascii="Times New Roman" w:hAnsi="Times New Roman"/>
          <w:sz w:val="28"/>
          <w:szCs w:val="28"/>
        </w:rPr>
        <w:instrText>2-249</w:instrText>
      </w:r>
      <w:r w:rsidR="00A0010C" w:rsidRPr="007B6493">
        <w:rPr>
          <w:rFonts w:ascii="Times New Roman" w:hAnsi="Times New Roman"/>
          <w:sz w:val="28"/>
          <w:szCs w:val="28"/>
          <w:lang w:val="en-US"/>
        </w:rPr>
        <w:instrText>f</w:instrText>
      </w:r>
      <w:r w:rsidR="00A0010C" w:rsidRPr="007B6493">
        <w:rPr>
          <w:rFonts w:ascii="Times New Roman" w:hAnsi="Times New Roman"/>
          <w:sz w:val="28"/>
          <w:szCs w:val="28"/>
        </w:rPr>
        <w:instrText>-3630-</w:instrText>
      </w:r>
      <w:r w:rsidR="00A0010C" w:rsidRPr="007B6493">
        <w:rPr>
          <w:rFonts w:ascii="Times New Roman" w:hAnsi="Times New Roman"/>
          <w:sz w:val="28"/>
          <w:szCs w:val="28"/>
          <w:lang w:val="en-US"/>
        </w:rPr>
        <w:instrText>b</w:instrText>
      </w:r>
      <w:r w:rsidR="00A0010C" w:rsidRPr="007B6493">
        <w:rPr>
          <w:rFonts w:ascii="Times New Roman" w:hAnsi="Times New Roman"/>
          <w:sz w:val="28"/>
          <w:szCs w:val="28"/>
        </w:rPr>
        <w:instrText>413-20</w:instrText>
      </w:r>
      <w:r w:rsidR="00A0010C" w:rsidRPr="007B6493">
        <w:rPr>
          <w:rFonts w:ascii="Times New Roman" w:hAnsi="Times New Roman"/>
          <w:sz w:val="28"/>
          <w:szCs w:val="28"/>
          <w:lang w:val="en-US"/>
        </w:rPr>
        <w:instrText>bd</w:instrText>
      </w:r>
      <w:r w:rsidR="00A0010C" w:rsidRPr="007B6493">
        <w:rPr>
          <w:rFonts w:ascii="Times New Roman" w:hAnsi="Times New Roman"/>
          <w:sz w:val="28"/>
          <w:szCs w:val="28"/>
        </w:rPr>
        <w:instrText>5</w:instrText>
      </w:r>
      <w:r w:rsidR="00A0010C" w:rsidRPr="007B6493">
        <w:rPr>
          <w:rFonts w:ascii="Times New Roman" w:hAnsi="Times New Roman"/>
          <w:sz w:val="28"/>
          <w:szCs w:val="28"/>
          <w:lang w:val="en-US"/>
        </w:rPr>
        <w:instrText>d</w:instrText>
      </w:r>
      <w:r w:rsidR="00A0010C" w:rsidRPr="007B6493">
        <w:rPr>
          <w:rFonts w:ascii="Times New Roman" w:hAnsi="Times New Roman"/>
          <w:sz w:val="28"/>
          <w:szCs w:val="28"/>
        </w:rPr>
        <w:instrText>7</w:instrText>
      </w:r>
      <w:r w:rsidR="00A0010C" w:rsidRPr="007B6493">
        <w:rPr>
          <w:rFonts w:ascii="Times New Roman" w:hAnsi="Times New Roman"/>
          <w:sz w:val="28"/>
          <w:szCs w:val="28"/>
          <w:lang w:val="en-US"/>
        </w:rPr>
        <w:instrText>be</w:instrText>
      </w:r>
      <w:r w:rsidR="00A0010C" w:rsidRPr="007B6493">
        <w:rPr>
          <w:rFonts w:ascii="Times New Roman" w:hAnsi="Times New Roman"/>
          <w:sz w:val="28"/>
          <w:szCs w:val="28"/>
        </w:rPr>
        <w:instrText>1</w:instrText>
      </w:r>
      <w:r w:rsidR="00A0010C" w:rsidRPr="007B6493">
        <w:rPr>
          <w:rFonts w:ascii="Times New Roman" w:hAnsi="Times New Roman"/>
          <w:sz w:val="28"/>
          <w:szCs w:val="28"/>
          <w:lang w:val="en-US"/>
        </w:rPr>
        <w:instrText>d</w:instrText>
      </w:r>
      <w:r w:rsidR="00A0010C" w:rsidRPr="007B6493">
        <w:rPr>
          <w:rFonts w:ascii="Times New Roman" w:hAnsi="Times New Roman"/>
          <w:sz w:val="28"/>
          <w:szCs w:val="28"/>
        </w:rPr>
        <w:instrText>1"]}],"</w:instrText>
      </w:r>
      <w:r w:rsidR="00A0010C" w:rsidRPr="007B6493">
        <w:rPr>
          <w:rFonts w:ascii="Times New Roman" w:hAnsi="Times New Roman"/>
          <w:sz w:val="28"/>
          <w:szCs w:val="28"/>
          <w:lang w:val="en-US"/>
        </w:rPr>
        <w:instrText>mendeley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formattedCitation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Patipa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Wilkins</w:instrText>
      </w:r>
      <w:r w:rsidR="00A0010C" w:rsidRPr="007B6493">
        <w:rPr>
          <w:rFonts w:ascii="Times New Roman" w:hAnsi="Times New Roman"/>
          <w:sz w:val="28"/>
          <w:szCs w:val="28"/>
        </w:rPr>
        <w:instrText>, 1984]","</w:instrText>
      </w:r>
      <w:r w:rsidR="00A0010C" w:rsidRPr="007B6493">
        <w:rPr>
          <w:rFonts w:ascii="Times New Roman" w:hAnsi="Times New Roman"/>
          <w:sz w:val="28"/>
          <w:szCs w:val="28"/>
          <w:lang w:val="en-US"/>
        </w:rPr>
        <w:instrText>manualFormatting</w:instrText>
      </w:r>
      <w:r w:rsidR="00A0010C" w:rsidRPr="007B6493">
        <w:rPr>
          <w:rFonts w:ascii="Times New Roman" w:hAnsi="Times New Roman"/>
          <w:sz w:val="28"/>
          <w:szCs w:val="28"/>
        </w:rPr>
        <w:instrText>":"[164]","</w:instrText>
      </w:r>
      <w:r w:rsidR="00A0010C" w:rsidRPr="007B6493">
        <w:rPr>
          <w:rFonts w:ascii="Times New Roman" w:hAnsi="Times New Roman"/>
          <w:sz w:val="28"/>
          <w:szCs w:val="28"/>
          <w:lang w:val="en-US"/>
        </w:rPr>
        <w:instrText>plainTextFormattedCitation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Patipa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Wilkins</w:instrText>
      </w:r>
      <w:r w:rsidR="00A0010C" w:rsidRPr="007B6493">
        <w:rPr>
          <w:rFonts w:ascii="Times New Roman" w:hAnsi="Times New Roman"/>
          <w:sz w:val="28"/>
          <w:szCs w:val="28"/>
        </w:rPr>
        <w:instrText>, 1984]","</w:instrText>
      </w:r>
      <w:r w:rsidR="00A0010C" w:rsidRPr="007B6493">
        <w:rPr>
          <w:rFonts w:ascii="Times New Roman" w:hAnsi="Times New Roman"/>
          <w:sz w:val="28"/>
          <w:szCs w:val="28"/>
          <w:lang w:val="en-US"/>
        </w:rPr>
        <w:instrText>previouslyFormattedCitation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Patipa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Wilkins</w:instrText>
      </w:r>
      <w:r w:rsidR="00A0010C" w:rsidRPr="007B6493">
        <w:rPr>
          <w:rFonts w:ascii="Times New Roman" w:hAnsi="Times New Roman"/>
          <w:sz w:val="28"/>
          <w:szCs w:val="28"/>
        </w:rPr>
        <w:instrText>, 1984]"},"</w:instrText>
      </w:r>
      <w:r w:rsidR="00A0010C" w:rsidRPr="007B6493">
        <w:rPr>
          <w:rFonts w:ascii="Times New Roman" w:hAnsi="Times New Roman"/>
          <w:sz w:val="28"/>
          <w:szCs w:val="28"/>
          <w:lang w:val="en-US"/>
        </w:rPr>
        <w:instrText>properties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noteIndex</w:instrText>
      </w:r>
      <w:r w:rsidR="00A0010C" w:rsidRPr="007B6493">
        <w:rPr>
          <w:rFonts w:ascii="Times New Roman" w:hAnsi="Times New Roman"/>
          <w:sz w:val="28"/>
          <w:szCs w:val="28"/>
        </w:rPr>
        <w:instrText>":0},"</w:instrText>
      </w:r>
      <w:r w:rsidR="00A0010C" w:rsidRPr="007B6493">
        <w:rPr>
          <w:rFonts w:ascii="Times New Roman" w:hAnsi="Times New Roman"/>
          <w:sz w:val="28"/>
          <w:szCs w:val="28"/>
          <w:lang w:val="en-US"/>
        </w:rPr>
        <w:instrText>schema</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https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github</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com</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style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language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schema</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raw</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master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csl</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json</w:instrText>
      </w:r>
      <w:r w:rsidR="00A0010C" w:rsidRPr="007B6493">
        <w:rPr>
          <w:rFonts w:ascii="Times New Roman" w:hAnsi="Times New Roman"/>
          <w:sz w:val="28"/>
          <w:szCs w:val="28"/>
        </w:rPr>
        <w:instrText>"}</w:instrText>
      </w:r>
      <w:r w:rsidRPr="007B6493">
        <w:rPr>
          <w:rFonts w:ascii="Times New Roman" w:hAnsi="Times New Roman"/>
          <w:sz w:val="28"/>
          <w:szCs w:val="28"/>
        </w:rPr>
        <w:fldChar w:fldCharType="separate"/>
      </w:r>
      <w:r w:rsidRPr="007B6493">
        <w:rPr>
          <w:rFonts w:ascii="Times New Roman" w:hAnsi="Times New Roman"/>
          <w:noProof/>
          <w:sz w:val="28"/>
          <w:szCs w:val="28"/>
        </w:rPr>
        <w:t>[</w:t>
      </w:r>
      <w:r w:rsidRPr="007B6493">
        <w:rPr>
          <w:rFonts w:ascii="Times New Roman" w:hAnsi="Times New Roman"/>
          <w:noProof/>
          <w:sz w:val="28"/>
          <w:szCs w:val="28"/>
          <w:lang w:val="kk-KZ"/>
        </w:rPr>
        <w:t>1</w:t>
      </w:r>
      <w:r w:rsidR="006C672F" w:rsidRPr="007B6493">
        <w:rPr>
          <w:rFonts w:ascii="Times New Roman" w:hAnsi="Times New Roman"/>
          <w:noProof/>
          <w:sz w:val="28"/>
          <w:szCs w:val="28"/>
        </w:rPr>
        <w:t>6</w:t>
      </w:r>
      <w:r w:rsidR="00BC4738" w:rsidRPr="007B6493">
        <w:rPr>
          <w:rFonts w:ascii="Times New Roman" w:hAnsi="Times New Roman"/>
          <w:noProof/>
          <w:sz w:val="28"/>
          <w:szCs w:val="28"/>
        </w:rPr>
        <w:t>6</w:t>
      </w:r>
      <w:r w:rsidRPr="007B6493">
        <w:rPr>
          <w:rFonts w:ascii="Times New Roman" w:hAnsi="Times New Roman"/>
          <w:noProof/>
          <w:sz w:val="28"/>
          <w:szCs w:val="28"/>
        </w:rPr>
        <w:t>]</w:t>
      </w:r>
      <w:r w:rsidRPr="007B6493">
        <w:rPr>
          <w:rFonts w:ascii="Times New Roman" w:hAnsi="Times New Roman"/>
          <w:sz w:val="28"/>
          <w:szCs w:val="28"/>
        </w:rPr>
        <w:fldChar w:fldCharType="end"/>
      </w:r>
      <w:r w:rsidRPr="007B6493">
        <w:rPr>
          <w:rFonts w:ascii="Times New Roman" w:hAnsi="Times New Roman"/>
          <w:sz w:val="28"/>
          <w:szCs w:val="28"/>
          <w:lang w:val="kk-KZ"/>
        </w:rPr>
        <w:t>.</w:t>
      </w:r>
      <w:r w:rsidRPr="007B6493">
        <w:rPr>
          <w:rFonts w:ascii="Times New Roman" w:hAnsi="Times New Roman"/>
          <w:sz w:val="28"/>
          <w:szCs w:val="28"/>
        </w:rPr>
        <w:t xml:space="preserve"> Хирургу необходимо распознать птоз у пациента до операции и разработать тактику решения одновременно с операцией</w:t>
      </w:r>
      <w:r w:rsidR="006C672F" w:rsidRPr="007B6493">
        <w:rPr>
          <w:rFonts w:ascii="Times New Roman" w:hAnsi="Times New Roman"/>
          <w:sz w:val="28"/>
          <w:szCs w:val="28"/>
        </w:rPr>
        <w:t xml:space="preserve"> </w:t>
      </w:r>
      <w:r w:rsidRPr="007B6493">
        <w:rPr>
          <w:rFonts w:ascii="Times New Roman" w:hAnsi="Times New Roman"/>
          <w:sz w:val="28"/>
          <w:szCs w:val="28"/>
        </w:rPr>
        <w:fldChar w:fldCharType="begin" w:fldLock="1"/>
      </w:r>
      <w:r w:rsidR="00A0010C" w:rsidRPr="007B6493">
        <w:rPr>
          <w:rFonts w:ascii="Times New Roman" w:hAnsi="Times New Roman"/>
          <w:sz w:val="28"/>
          <w:szCs w:val="28"/>
        </w:rPr>
        <w:instrText>ADDIN CSL_CITATION {"citationItems":[{"id":"ITEM-1","itemData":{"DOI":"10.1097/IOP.0000000000000668","ISSN":"15372677","PMID":"27015239","abstract":"Purpose: The goal of this study is to identify and describe the role of surgical incision preference, insurance reimbursement, and geographical location on the current ptosis repair practice patterns of American Society of Ophthalmic Plastic and Reconstructive Surgery (ASOPRS) members. Methods: A 9-question survey was designed with surveymonkey.com and a participation link was emailed to all active ASOPRS members' email addresses in February 2015. After a reminder email, the survey was closed and the results were analyzed. There are 3 major questions the survey data is to be used answer: 1) Surgical approach preference: The first question established preferred surgical technique (internal vs. external approach) for ptosis repair. This result was/is used to stratify the remaining responses into 2 groups. 2) Functional versus cosmetic surgical indication: Three clinical scenarios were presented for a functional versus cosmetic patient for ptosis repair and blepharoplasty. 3) Location: The responses were analyzed based on location to determine any geographic bias for surgical preference. For this analysis, the US was separated into 4 regions (West, Midwest, North, and South), as defined by the United States Census Bureau; all international respondents were grouped together. Results: Three hundred and ten responses were included and analyzed; 61% preferred the internal surgical approach, there was no statistical significance to geographic location (p = 0.17). Surgeons who prefer the external surgical approach (76.1%) were more likely than internal (62.5%) to include a bundled (nonreimbursed) blepharoplasty at no additional charge in the setting of functional ptosis repair (p = 0.015). Treatment plans differed significantly in both groups between functional and cosmetic patients with visually significant ptosis (Margin Reflex Distance &lt; 1.5) and moderate dermatochalasis; with both the internal and external group electing combined surgery at a higher rate in cosmetic patients (p &lt; 0.01 for functional vs. cosmetic within each group, and internal vs. external repair). There was no statistical difference in the timeframe for adjusting external ptosis for functional or cosmetic patients (p = 0.79). More surgeons use nonabsorbable closure for cosmetic blepharoplasty patients (68.7%) than for functional (54.1%) surgery patients (p &lt; 0.01). Conclusion: Previous studies have documented the immediate effect of Medicare reimbursement changes on the management of concur…","author":[{"dropping-particle":"","family":"Neimkin","given":"Michael G.","non-dropping-particle":"","parse-names":false,"suffix":""},{"dropping-particle":"","family":"Couch","given":"Steven M.","non-dropping-particle":"","parse-names":false,"suffix":""},{"dropping-particle":"","family":"Holds","given":"John B.","non-dropping-particle":"","parse-names":false,"suffix":""},{"dropping-particle":"","family":"Bodnar","given":"Zachary M.","non-dropping-particle":"","parse-names":false,"suffix":""},{"dropping-particle":"","family":"Reggie","given":"Sara N.","non-dropping-particle":"","parse-names":false,"suffix":""}],"container-title":"Ophthalmic Plastic and Reconstructive Surgery","id":"ITEM-1","issue":"2","issued":{"date-parts":[["2017"]]},"page":"124-128","publisher":"Lippincott Williams and Wilkins","title":"The Role of Surgeon Technique in Current Practice Patterns for Combined Ptosis and Dermatochalasis","type":"article-journal","volume":"33"},"uris":["http://www.mendeley.com/documents/?uuid=2f4413ec-866e-3387-b869-9c03f727e969"]}],"mendeley":{"formattedCitation":"[Neimkin и др., 2017]","manualFormatting":"[165]","plainTextFormattedCitation":"[Neimkin и др., 2017]","previouslyFormattedCitation":"[Neimkin и др., 2017]"},"properties":{"noteIndex":0},"schema":"https://github.com/citation-style-language/schema/raw/master/csl-citation.json"}</w:instrText>
      </w:r>
      <w:r w:rsidRPr="007B6493">
        <w:rPr>
          <w:rFonts w:ascii="Times New Roman" w:hAnsi="Times New Roman"/>
          <w:sz w:val="28"/>
          <w:szCs w:val="28"/>
        </w:rPr>
        <w:fldChar w:fldCharType="separate"/>
      </w:r>
      <w:r w:rsidRPr="007B6493">
        <w:rPr>
          <w:rFonts w:ascii="Times New Roman" w:hAnsi="Times New Roman"/>
          <w:noProof/>
          <w:sz w:val="28"/>
          <w:szCs w:val="28"/>
        </w:rPr>
        <w:t>[</w:t>
      </w:r>
      <w:r w:rsidRPr="007B6493">
        <w:rPr>
          <w:rFonts w:ascii="Times New Roman" w:hAnsi="Times New Roman"/>
          <w:noProof/>
          <w:sz w:val="28"/>
          <w:szCs w:val="28"/>
          <w:lang w:val="kk-KZ"/>
        </w:rPr>
        <w:t>1</w:t>
      </w:r>
      <w:r w:rsidR="006C672F" w:rsidRPr="007B6493">
        <w:rPr>
          <w:rFonts w:ascii="Times New Roman" w:hAnsi="Times New Roman"/>
          <w:noProof/>
          <w:sz w:val="28"/>
          <w:szCs w:val="28"/>
        </w:rPr>
        <w:t>6</w:t>
      </w:r>
      <w:r w:rsidR="00BC4738" w:rsidRPr="007B6493">
        <w:rPr>
          <w:rFonts w:ascii="Times New Roman" w:hAnsi="Times New Roman"/>
          <w:noProof/>
          <w:sz w:val="28"/>
          <w:szCs w:val="28"/>
        </w:rPr>
        <w:t>7</w:t>
      </w:r>
      <w:r w:rsidRPr="007B6493">
        <w:rPr>
          <w:rFonts w:ascii="Times New Roman" w:hAnsi="Times New Roman"/>
          <w:noProof/>
          <w:sz w:val="28"/>
          <w:szCs w:val="28"/>
        </w:rPr>
        <w:t>]</w:t>
      </w:r>
      <w:r w:rsidRPr="007B6493">
        <w:rPr>
          <w:rFonts w:ascii="Times New Roman" w:hAnsi="Times New Roman"/>
          <w:sz w:val="28"/>
          <w:szCs w:val="28"/>
        </w:rPr>
        <w:fldChar w:fldCharType="end"/>
      </w:r>
      <w:r w:rsidRPr="007B6493">
        <w:rPr>
          <w:rFonts w:ascii="Times New Roman" w:hAnsi="Times New Roman"/>
          <w:sz w:val="28"/>
          <w:szCs w:val="28"/>
          <w:lang w:val="kk-KZ"/>
        </w:rPr>
        <w:t>.</w:t>
      </w:r>
      <w:r w:rsidRPr="007B6493">
        <w:rPr>
          <w:rFonts w:ascii="Times New Roman" w:hAnsi="Times New Roman"/>
          <w:sz w:val="28"/>
          <w:szCs w:val="28"/>
        </w:rPr>
        <w:t xml:space="preserve">  </w:t>
      </w:r>
    </w:p>
    <w:p w:rsidR="00DA5F55" w:rsidRPr="007B6493" w:rsidRDefault="00DA5F55" w:rsidP="007003AA">
      <w:pPr>
        <w:spacing w:line="240" w:lineRule="auto"/>
        <w:ind w:firstLine="567"/>
        <w:contextualSpacing/>
        <w:jc w:val="both"/>
        <w:rPr>
          <w:rFonts w:ascii="Times New Roman" w:hAnsi="Times New Roman"/>
          <w:sz w:val="28"/>
          <w:szCs w:val="28"/>
          <w:lang w:val="kk-KZ"/>
        </w:rPr>
      </w:pPr>
      <w:r w:rsidRPr="007B6493">
        <w:rPr>
          <w:rFonts w:ascii="Times New Roman" w:hAnsi="Times New Roman"/>
          <w:b/>
          <w:sz w:val="28"/>
          <w:szCs w:val="28"/>
        </w:rPr>
        <w:t>Синдром после верхней блефаропластики</w:t>
      </w:r>
      <w:r w:rsidRPr="007B6493">
        <w:rPr>
          <w:rFonts w:ascii="Times New Roman" w:hAnsi="Times New Roman"/>
          <w:sz w:val="28"/>
          <w:szCs w:val="28"/>
        </w:rPr>
        <w:t xml:space="preserve"> характеризуется птозом верхнего века, птозом ресниц, высокой или нечеткой складкой верхнего века, впалой складкой верхнего века (отсутствием складки верхнего века) и компенсаторным поднятием бровей. Дезинсерцию центрального леватора Steinsapir K.D. и другие </w:t>
      </w:r>
      <w:r w:rsidR="00B70076" w:rsidRPr="007B6493">
        <w:rPr>
          <w:rFonts w:ascii="Times New Roman" w:hAnsi="Times New Roman"/>
          <w:sz w:val="28"/>
          <w:szCs w:val="28"/>
        </w:rPr>
        <w:t xml:space="preserve">называют </w:t>
      </w:r>
      <w:r w:rsidRPr="007B6493">
        <w:rPr>
          <w:rFonts w:ascii="Times New Roman" w:hAnsi="Times New Roman"/>
          <w:sz w:val="28"/>
          <w:szCs w:val="28"/>
        </w:rPr>
        <w:t xml:space="preserve">анатомической основой синдрома. Вопреки некоторым мнениям, не эксцессивная резекция мягких тканей вызывает этот синдром, а патология леватора верхнего века, тем более излишнее отсечение тканей поддается восстановлению при использовании тканей век </w:t>
      </w:r>
      <w:r w:rsidRPr="007B6493">
        <w:rPr>
          <w:rFonts w:ascii="Times New Roman" w:hAnsi="Times New Roman"/>
          <w:sz w:val="28"/>
          <w:szCs w:val="28"/>
        </w:rPr>
        <w:fldChar w:fldCharType="begin" w:fldLock="1"/>
      </w:r>
      <w:r w:rsidR="00A0010C" w:rsidRPr="007B6493">
        <w:rPr>
          <w:rFonts w:ascii="Times New Roman" w:hAnsi="Times New Roman"/>
          <w:sz w:val="28"/>
          <w:szCs w:val="28"/>
          <w:lang w:val="de-DE"/>
        </w:rPr>
        <w:instrText>ADDIN CSL_CITATION {"citationItems":[{"id":"ITEM-1","itemData":{"DOI":"с","ISSN":"11775483","abstract":"Background: The anatomical basis for eyelid changes after upper blepharoplasty is largely uninvestigated. The post upper blepharoplasty syndrome (PUBS) is here defined as upper eyelid ptosis, hollow sulcus, high or absent upper eyelid crease, eyelash ptosis, loose eyelid platform skin, and compensatory brow elevation. Objective: The anatomical basis for the post-upper blepharoplasty syndrome was investigated. Methods: A retrospective, case-controlled, consecutive series of patients was explored for blepharoptosis after cosmetic blepharoplasty (cases) or ptosis surgery (controls). The upper eyelid crease was lowered, blepharoptosis was corrected by anterior levator aponeurosis resection ptosis surgery, eyelash ptosis was corrected with anchor blepharoplasty, and upper eyelid fold volume was restored using anterior orbital fat. Morphologic and anatomical findings were compared between case and control eyelids. Results: Data were available for 42 patients (81 eyelids). Case and control eyelids presented with a clinically similar appearance but internally had a marked difference in their anatomical findings. Eyelids with post-upper blepharoplasty syndrome (n= 24 patients, 48 eyelids) were internally found to have a white-line disinsertion of the levator aponeurosis. The disinserted, central levator aponeurosis was bound into the septal scar created by removal of anterior orbital fat at blepharoplasty. Among the 18 controls (33 eyelids), levator disinsertion was not identified. Conclusion: Hollowness and ptosis in post-upper blepharoplasty syndrome eyelids are related to a white-line disinsertion of the levator aponeurosis and matting of anterior orbital fat in the internal septal scar created during fat removal with blepharoplasty. Knowing where to look for the disinserted central levator is critical to surgically repairing these postblepharoplasty eyelids.","author":[{"dropping-particle":"","family":"Steinsapir","given":"Kenneth D.","non-dropping-particle":"","parse-names":false,"suffix":""},{"dropping-particle":"","family":"Kim","given":"Yoon Duck","non-dropping-particle":"","parse-names":false,"suffix":""}],"container-title":"Clinical Ophthalmology","id":"ITEM-1","issued":{"date-parts":[["2019"]]},"page":"2035-2042","publisher":"Dove Medical Press Ltd","title":"Pathology of “post-upper blepharoplasty syndrome”: Implications for upper eyelid reconstruction","type":"article-journal","volume":"13"},"uris":["http://www.mendeley.com/documents/?uuid=23133c5b-6b71-3b02-91a2-7b491733195e"]}],"mendeley":{"formattedCitation":"[Steinsapir, Kim, 2019]","manualFormatting":"[166]","plainTextFormattedCitation":"[Steinsapir, Kim, 2019]","previouslyFormattedCitation":"[Steinsapir, Kim, 2019]"},"properties":{"noteIndex":0},"schema":"https://github.com/citation-style-language/schema/raw/master/csl-citation.json"}</w:instrText>
      </w:r>
      <w:r w:rsidRPr="007B6493">
        <w:rPr>
          <w:rFonts w:ascii="Times New Roman" w:hAnsi="Times New Roman"/>
          <w:sz w:val="28"/>
          <w:szCs w:val="28"/>
        </w:rPr>
        <w:fldChar w:fldCharType="separate"/>
      </w:r>
      <w:r w:rsidRPr="007B6493">
        <w:rPr>
          <w:rFonts w:ascii="Times New Roman" w:hAnsi="Times New Roman"/>
          <w:noProof/>
          <w:sz w:val="28"/>
          <w:szCs w:val="28"/>
          <w:lang w:val="de-DE"/>
        </w:rPr>
        <w:t>[</w:t>
      </w:r>
      <w:r w:rsidRPr="007B6493">
        <w:rPr>
          <w:rFonts w:ascii="Times New Roman" w:hAnsi="Times New Roman"/>
          <w:noProof/>
          <w:sz w:val="28"/>
          <w:szCs w:val="28"/>
          <w:lang w:val="kk-KZ"/>
        </w:rPr>
        <w:t>1</w:t>
      </w:r>
      <w:r w:rsidR="006C672F" w:rsidRPr="007B6493">
        <w:rPr>
          <w:rFonts w:ascii="Times New Roman" w:hAnsi="Times New Roman"/>
          <w:noProof/>
          <w:sz w:val="28"/>
          <w:szCs w:val="28"/>
          <w:lang w:val="de-DE"/>
        </w:rPr>
        <w:t>6</w:t>
      </w:r>
      <w:r w:rsidR="00BC4738" w:rsidRPr="007B6493">
        <w:rPr>
          <w:rFonts w:ascii="Times New Roman" w:hAnsi="Times New Roman"/>
          <w:noProof/>
          <w:sz w:val="28"/>
          <w:szCs w:val="28"/>
        </w:rPr>
        <w:t>8</w:t>
      </w:r>
      <w:r w:rsidRPr="007B6493">
        <w:rPr>
          <w:rFonts w:ascii="Times New Roman" w:hAnsi="Times New Roman"/>
          <w:noProof/>
          <w:sz w:val="28"/>
          <w:szCs w:val="28"/>
          <w:lang w:val="de-DE"/>
        </w:rPr>
        <w:t>]</w:t>
      </w:r>
      <w:r w:rsidRPr="007B6493">
        <w:rPr>
          <w:rFonts w:ascii="Times New Roman" w:hAnsi="Times New Roman"/>
          <w:sz w:val="28"/>
          <w:szCs w:val="28"/>
        </w:rPr>
        <w:fldChar w:fldCharType="end"/>
      </w:r>
      <w:r w:rsidRPr="007B6493">
        <w:rPr>
          <w:rFonts w:ascii="Times New Roman" w:hAnsi="Times New Roman"/>
          <w:sz w:val="28"/>
          <w:szCs w:val="28"/>
          <w:lang w:val="kk-KZ"/>
        </w:rPr>
        <w:t>.</w:t>
      </w:r>
    </w:p>
    <w:p w:rsidR="00DA5F55" w:rsidRPr="007B6493" w:rsidRDefault="00DA5F55" w:rsidP="007003AA">
      <w:pPr>
        <w:spacing w:line="240" w:lineRule="auto"/>
        <w:ind w:firstLine="567"/>
        <w:contextualSpacing/>
        <w:jc w:val="both"/>
        <w:rPr>
          <w:rFonts w:ascii="Times New Roman" w:hAnsi="Times New Roman"/>
          <w:sz w:val="28"/>
          <w:szCs w:val="28"/>
          <w:lang w:val="de-DE"/>
        </w:rPr>
      </w:pPr>
      <w:r w:rsidRPr="007B6493">
        <w:rPr>
          <w:rFonts w:ascii="Times New Roman" w:hAnsi="Times New Roman"/>
          <w:b/>
          <w:sz w:val="28"/>
          <w:szCs w:val="28"/>
        </w:rPr>
        <w:t>Округление</w:t>
      </w:r>
      <w:r w:rsidRPr="007B6493">
        <w:rPr>
          <w:rFonts w:ascii="Times New Roman" w:hAnsi="Times New Roman"/>
          <w:b/>
          <w:sz w:val="28"/>
          <w:szCs w:val="28"/>
          <w:lang w:val="de-DE"/>
        </w:rPr>
        <w:t xml:space="preserve"> </w:t>
      </w:r>
      <w:r w:rsidRPr="007B6493">
        <w:rPr>
          <w:rFonts w:ascii="Times New Roman" w:hAnsi="Times New Roman"/>
          <w:b/>
          <w:sz w:val="28"/>
          <w:szCs w:val="28"/>
        </w:rPr>
        <w:t>бокового</w:t>
      </w:r>
      <w:r w:rsidRPr="007B6493">
        <w:rPr>
          <w:rFonts w:ascii="Times New Roman" w:hAnsi="Times New Roman"/>
          <w:b/>
          <w:sz w:val="28"/>
          <w:szCs w:val="28"/>
          <w:lang w:val="de-DE"/>
        </w:rPr>
        <w:t xml:space="preserve"> </w:t>
      </w:r>
      <w:r w:rsidRPr="007B6493">
        <w:rPr>
          <w:rFonts w:ascii="Times New Roman" w:hAnsi="Times New Roman"/>
          <w:b/>
          <w:sz w:val="28"/>
          <w:szCs w:val="28"/>
        </w:rPr>
        <w:t>уголка</w:t>
      </w:r>
      <w:r w:rsidRPr="007B6493">
        <w:rPr>
          <w:rFonts w:ascii="Times New Roman" w:hAnsi="Times New Roman"/>
          <w:sz w:val="28"/>
          <w:szCs w:val="28"/>
          <w:lang w:val="de-DE"/>
        </w:rPr>
        <w:t xml:space="preserve"> </w:t>
      </w:r>
      <w:r w:rsidRPr="007B6493">
        <w:rPr>
          <w:rFonts w:ascii="Times New Roman" w:hAnsi="Times New Roman"/>
          <w:sz w:val="28"/>
          <w:szCs w:val="28"/>
        </w:rPr>
        <w:t>глазной</w:t>
      </w:r>
      <w:r w:rsidRPr="007B6493">
        <w:rPr>
          <w:rFonts w:ascii="Times New Roman" w:hAnsi="Times New Roman"/>
          <w:sz w:val="28"/>
          <w:szCs w:val="28"/>
          <w:lang w:val="de-DE"/>
        </w:rPr>
        <w:t xml:space="preserve"> </w:t>
      </w:r>
      <w:r w:rsidRPr="007B6493">
        <w:rPr>
          <w:rFonts w:ascii="Times New Roman" w:hAnsi="Times New Roman"/>
          <w:sz w:val="28"/>
          <w:szCs w:val="28"/>
        </w:rPr>
        <w:t>щели</w:t>
      </w:r>
      <w:r w:rsidRPr="007B6493">
        <w:rPr>
          <w:rFonts w:ascii="Times New Roman" w:hAnsi="Times New Roman"/>
          <w:sz w:val="28"/>
          <w:szCs w:val="28"/>
          <w:lang w:val="de-DE"/>
        </w:rPr>
        <w:t xml:space="preserve">. </w:t>
      </w:r>
      <w:r w:rsidRPr="007B6493">
        <w:rPr>
          <w:rFonts w:ascii="Times New Roman" w:hAnsi="Times New Roman"/>
          <w:sz w:val="28"/>
          <w:szCs w:val="28"/>
        </w:rPr>
        <w:t>Причиной</w:t>
      </w:r>
      <w:r w:rsidRPr="007B6493">
        <w:rPr>
          <w:rFonts w:ascii="Times New Roman" w:hAnsi="Times New Roman"/>
          <w:sz w:val="28"/>
          <w:szCs w:val="28"/>
          <w:lang w:val="de-DE"/>
        </w:rPr>
        <w:t xml:space="preserve"> </w:t>
      </w:r>
      <w:r w:rsidRPr="007B6493">
        <w:rPr>
          <w:rFonts w:ascii="Times New Roman" w:hAnsi="Times New Roman"/>
          <w:sz w:val="28"/>
          <w:szCs w:val="28"/>
        </w:rPr>
        <w:t>данной</w:t>
      </w:r>
      <w:r w:rsidRPr="007B6493">
        <w:rPr>
          <w:rFonts w:ascii="Times New Roman" w:hAnsi="Times New Roman"/>
          <w:sz w:val="28"/>
          <w:szCs w:val="28"/>
          <w:lang w:val="de-DE"/>
        </w:rPr>
        <w:t xml:space="preserve"> </w:t>
      </w:r>
      <w:r w:rsidRPr="007B6493">
        <w:rPr>
          <w:rFonts w:ascii="Times New Roman" w:hAnsi="Times New Roman"/>
          <w:sz w:val="28"/>
          <w:szCs w:val="28"/>
        </w:rPr>
        <w:t>патологии</w:t>
      </w:r>
      <w:r w:rsidRPr="007B6493">
        <w:rPr>
          <w:rFonts w:ascii="Times New Roman" w:hAnsi="Times New Roman"/>
          <w:sz w:val="28"/>
          <w:szCs w:val="28"/>
          <w:lang w:val="de-DE"/>
        </w:rPr>
        <w:t xml:space="preserve"> </w:t>
      </w:r>
      <w:r w:rsidRPr="007B6493">
        <w:rPr>
          <w:rFonts w:ascii="Times New Roman" w:hAnsi="Times New Roman"/>
          <w:sz w:val="28"/>
          <w:szCs w:val="28"/>
        </w:rPr>
        <w:t>является</w:t>
      </w:r>
      <w:r w:rsidRPr="007B6493">
        <w:rPr>
          <w:rFonts w:ascii="Times New Roman" w:hAnsi="Times New Roman"/>
          <w:sz w:val="28"/>
          <w:szCs w:val="28"/>
          <w:lang w:val="de-DE"/>
        </w:rPr>
        <w:t xml:space="preserve"> </w:t>
      </w:r>
      <w:r w:rsidRPr="007B6493">
        <w:rPr>
          <w:rFonts w:ascii="Times New Roman" w:hAnsi="Times New Roman"/>
          <w:sz w:val="28"/>
          <w:szCs w:val="28"/>
        </w:rPr>
        <w:t>резекция</w:t>
      </w:r>
      <w:r w:rsidRPr="007B6493">
        <w:rPr>
          <w:rFonts w:ascii="Times New Roman" w:hAnsi="Times New Roman"/>
          <w:sz w:val="28"/>
          <w:szCs w:val="28"/>
          <w:lang w:val="de-DE"/>
        </w:rPr>
        <w:t xml:space="preserve"> </w:t>
      </w:r>
      <w:r w:rsidRPr="007B6493">
        <w:rPr>
          <w:rFonts w:ascii="Times New Roman" w:hAnsi="Times New Roman"/>
          <w:sz w:val="28"/>
          <w:szCs w:val="28"/>
        </w:rPr>
        <w:t>кожи</w:t>
      </w:r>
      <w:r w:rsidRPr="007B6493">
        <w:rPr>
          <w:rFonts w:ascii="Times New Roman" w:hAnsi="Times New Roman"/>
          <w:sz w:val="28"/>
          <w:szCs w:val="28"/>
          <w:lang w:val="de-DE"/>
        </w:rPr>
        <w:t xml:space="preserve"> </w:t>
      </w:r>
      <w:r w:rsidRPr="007B6493">
        <w:rPr>
          <w:rFonts w:ascii="Times New Roman" w:hAnsi="Times New Roman"/>
          <w:sz w:val="28"/>
          <w:szCs w:val="28"/>
        </w:rPr>
        <w:t>и</w:t>
      </w:r>
      <w:r w:rsidRPr="007B6493">
        <w:rPr>
          <w:rFonts w:ascii="Times New Roman" w:hAnsi="Times New Roman"/>
          <w:sz w:val="28"/>
          <w:szCs w:val="28"/>
          <w:lang w:val="de-DE"/>
        </w:rPr>
        <w:t xml:space="preserve"> </w:t>
      </w:r>
      <w:r w:rsidRPr="007B6493">
        <w:rPr>
          <w:rFonts w:ascii="Times New Roman" w:hAnsi="Times New Roman"/>
          <w:sz w:val="28"/>
          <w:szCs w:val="28"/>
        </w:rPr>
        <w:t>круговой</w:t>
      </w:r>
      <w:r w:rsidRPr="007B6493">
        <w:rPr>
          <w:rFonts w:ascii="Times New Roman" w:hAnsi="Times New Roman"/>
          <w:sz w:val="28"/>
          <w:szCs w:val="28"/>
          <w:lang w:val="de-DE"/>
        </w:rPr>
        <w:t xml:space="preserve"> </w:t>
      </w:r>
      <w:r w:rsidRPr="007B6493">
        <w:rPr>
          <w:rFonts w:ascii="Times New Roman" w:hAnsi="Times New Roman"/>
          <w:sz w:val="28"/>
          <w:szCs w:val="28"/>
        </w:rPr>
        <w:t>мышцы</w:t>
      </w:r>
      <w:r w:rsidRPr="007B6493">
        <w:rPr>
          <w:rFonts w:ascii="Times New Roman" w:hAnsi="Times New Roman"/>
          <w:sz w:val="28"/>
          <w:szCs w:val="28"/>
          <w:lang w:val="de-DE"/>
        </w:rPr>
        <w:t xml:space="preserve"> </w:t>
      </w:r>
      <w:r w:rsidRPr="007B6493">
        <w:rPr>
          <w:rFonts w:ascii="Times New Roman" w:hAnsi="Times New Roman"/>
          <w:sz w:val="28"/>
          <w:szCs w:val="28"/>
        </w:rPr>
        <w:t>в</w:t>
      </w:r>
      <w:r w:rsidRPr="007B6493">
        <w:rPr>
          <w:rFonts w:ascii="Times New Roman" w:hAnsi="Times New Roman"/>
          <w:sz w:val="28"/>
          <w:szCs w:val="28"/>
          <w:lang w:val="de-DE"/>
        </w:rPr>
        <w:t xml:space="preserve"> </w:t>
      </w:r>
      <w:r w:rsidRPr="007B6493">
        <w:rPr>
          <w:rFonts w:ascii="Times New Roman" w:hAnsi="Times New Roman"/>
          <w:sz w:val="28"/>
          <w:szCs w:val="28"/>
        </w:rPr>
        <w:t>виде</w:t>
      </w:r>
      <w:r w:rsidRPr="007B6493">
        <w:rPr>
          <w:rFonts w:ascii="Times New Roman" w:hAnsi="Times New Roman"/>
          <w:sz w:val="28"/>
          <w:szCs w:val="28"/>
          <w:lang w:val="de-DE"/>
        </w:rPr>
        <w:t xml:space="preserve"> </w:t>
      </w:r>
      <w:r w:rsidRPr="007B6493">
        <w:rPr>
          <w:rFonts w:ascii="Times New Roman" w:hAnsi="Times New Roman"/>
          <w:sz w:val="28"/>
          <w:szCs w:val="28"/>
        </w:rPr>
        <w:t>треугольника</w:t>
      </w:r>
      <w:r w:rsidRPr="007B6493">
        <w:rPr>
          <w:rFonts w:ascii="Times New Roman" w:hAnsi="Times New Roman"/>
          <w:sz w:val="28"/>
          <w:szCs w:val="28"/>
          <w:lang w:val="de-DE"/>
        </w:rPr>
        <w:t xml:space="preserve"> </w:t>
      </w:r>
      <w:r w:rsidRPr="007B6493">
        <w:rPr>
          <w:rFonts w:ascii="Times New Roman" w:hAnsi="Times New Roman"/>
          <w:sz w:val="28"/>
          <w:szCs w:val="28"/>
        </w:rPr>
        <w:t>сбоку</w:t>
      </w:r>
      <w:r w:rsidRPr="007B6493">
        <w:rPr>
          <w:rFonts w:ascii="Times New Roman" w:hAnsi="Times New Roman"/>
          <w:sz w:val="28"/>
          <w:szCs w:val="28"/>
          <w:lang w:val="de-DE"/>
        </w:rPr>
        <w:t xml:space="preserve"> </w:t>
      </w:r>
      <w:r w:rsidRPr="007B6493">
        <w:rPr>
          <w:rFonts w:ascii="Times New Roman" w:hAnsi="Times New Roman"/>
          <w:sz w:val="28"/>
          <w:szCs w:val="28"/>
        </w:rPr>
        <w:t>и</w:t>
      </w:r>
      <w:r w:rsidRPr="007B6493">
        <w:rPr>
          <w:rFonts w:ascii="Times New Roman" w:hAnsi="Times New Roman"/>
          <w:sz w:val="28"/>
          <w:szCs w:val="28"/>
          <w:lang w:val="de-DE"/>
        </w:rPr>
        <w:t xml:space="preserve"> </w:t>
      </w:r>
      <w:r w:rsidRPr="007B6493">
        <w:rPr>
          <w:rFonts w:ascii="Times New Roman" w:hAnsi="Times New Roman"/>
          <w:sz w:val="28"/>
          <w:szCs w:val="28"/>
        </w:rPr>
        <w:t>потеря</w:t>
      </w:r>
      <w:r w:rsidRPr="007B6493">
        <w:rPr>
          <w:rFonts w:ascii="Times New Roman" w:hAnsi="Times New Roman"/>
          <w:sz w:val="28"/>
          <w:szCs w:val="28"/>
          <w:lang w:val="de-DE"/>
        </w:rPr>
        <w:t xml:space="preserve"> </w:t>
      </w:r>
      <w:r w:rsidRPr="007B6493">
        <w:rPr>
          <w:rFonts w:ascii="Times New Roman" w:hAnsi="Times New Roman"/>
          <w:sz w:val="28"/>
          <w:szCs w:val="28"/>
        </w:rPr>
        <w:t>латеральной</w:t>
      </w:r>
      <w:r w:rsidRPr="007B6493">
        <w:rPr>
          <w:rFonts w:ascii="Times New Roman" w:hAnsi="Times New Roman"/>
          <w:sz w:val="28"/>
          <w:szCs w:val="28"/>
          <w:lang w:val="de-DE"/>
        </w:rPr>
        <w:t xml:space="preserve"> </w:t>
      </w:r>
      <w:r w:rsidRPr="007B6493">
        <w:rPr>
          <w:rFonts w:ascii="Times New Roman" w:hAnsi="Times New Roman"/>
          <w:sz w:val="28"/>
          <w:szCs w:val="28"/>
        </w:rPr>
        <w:t>кантальной</w:t>
      </w:r>
      <w:r w:rsidRPr="007B6493">
        <w:rPr>
          <w:rFonts w:ascii="Times New Roman" w:hAnsi="Times New Roman"/>
          <w:sz w:val="28"/>
          <w:szCs w:val="28"/>
          <w:lang w:val="de-DE"/>
        </w:rPr>
        <w:t xml:space="preserve"> </w:t>
      </w:r>
      <w:r w:rsidRPr="007B6493">
        <w:rPr>
          <w:rFonts w:ascii="Times New Roman" w:hAnsi="Times New Roman"/>
          <w:sz w:val="28"/>
          <w:szCs w:val="28"/>
        </w:rPr>
        <w:t>опоры</w:t>
      </w:r>
      <w:r w:rsidR="006C672F" w:rsidRPr="007B6493">
        <w:rPr>
          <w:rFonts w:ascii="Times New Roman" w:hAnsi="Times New Roman"/>
          <w:sz w:val="28"/>
          <w:szCs w:val="28"/>
          <w:lang w:val="de-DE"/>
        </w:rPr>
        <w:t xml:space="preserve"> </w:t>
      </w:r>
      <w:r w:rsidRPr="007B6493">
        <w:rPr>
          <w:rFonts w:ascii="Times New Roman" w:hAnsi="Times New Roman"/>
          <w:sz w:val="28"/>
          <w:szCs w:val="28"/>
        </w:rPr>
        <w:fldChar w:fldCharType="begin" w:fldLock="1"/>
      </w:r>
      <w:r w:rsidR="00A0010C" w:rsidRPr="007B6493">
        <w:rPr>
          <w:rFonts w:ascii="Times New Roman" w:hAnsi="Times New Roman"/>
          <w:sz w:val="28"/>
          <w:szCs w:val="28"/>
          <w:lang w:val="de-DE"/>
        </w:rPr>
        <w:instrText>ADDIN CSL_CITATION {"citationItems":[{"id":"ITEM-1","itemData":{"DOI":"10.1055/s-0033-1349362","ISSN":"07366825","PMID":"23884849","abstract":"This article provides a comprehensive discussion on the complications of blepharoplasty. We discuss the importance of preoperative counselling and surgical planning to provide the patient with a satisfactory outcome. Strategies are presented to manage common complications. Copyright © 2013 by Thieme Medical Publishers, Inc.","author":[{"dropping-particle":"","family":"Leatherbarrow","given":"Brian","non-dropping-particle":"","parse-names":false,"suffix":""},{"dropping-particle":"","family":"Saha","given":"Konal","non-dropping-particle":"","parse-names":false,"suffix":""}],"container-title":"Facial Plastic Surgery","id":"ITEM-1","issue":"4","issued":{"date-parts":[["2013"]]},"page":"281-288","publisher":"Facial Plast Surg","title":"Complications of blepharoplasty","type":"article","volume":"29"},"uris":["http://www.mendeley.com/documents/?uuid=2e52bb68-4f5c-35c4-9a05-da096dc39958"]}],"mendeley":{"formattedCitation":"[Leatherbarrow, Saha, 2013]","manualFormatting":"[150]","plainTextFormattedCitation":"[Leatherbarrow, Saha, 2013]","previouslyFormattedCitation":"[Leatherbarrow, Saha, 2013]"},"properties":{"noteIndex":0},"schema":"https://github.com/citation-style-language/schema/raw/master/csl-citation.json"}</w:instrText>
      </w:r>
      <w:r w:rsidRPr="007B6493">
        <w:rPr>
          <w:rFonts w:ascii="Times New Roman" w:hAnsi="Times New Roman"/>
          <w:sz w:val="28"/>
          <w:szCs w:val="28"/>
        </w:rPr>
        <w:fldChar w:fldCharType="separate"/>
      </w:r>
      <w:r w:rsidRPr="007B6493">
        <w:rPr>
          <w:rFonts w:ascii="Times New Roman" w:hAnsi="Times New Roman"/>
          <w:noProof/>
          <w:sz w:val="28"/>
          <w:szCs w:val="28"/>
          <w:lang w:val="de-DE"/>
        </w:rPr>
        <w:t>[</w:t>
      </w:r>
      <w:r w:rsidR="006C672F" w:rsidRPr="007B6493">
        <w:rPr>
          <w:rFonts w:ascii="Times New Roman" w:hAnsi="Times New Roman"/>
          <w:noProof/>
          <w:sz w:val="28"/>
          <w:szCs w:val="28"/>
          <w:lang w:val="de-DE"/>
        </w:rPr>
        <w:t>1</w:t>
      </w:r>
      <w:r w:rsidR="00483891" w:rsidRPr="007B6493">
        <w:rPr>
          <w:rFonts w:ascii="Times New Roman" w:hAnsi="Times New Roman"/>
          <w:noProof/>
          <w:sz w:val="28"/>
          <w:szCs w:val="28"/>
          <w:lang w:val="de-DE"/>
        </w:rPr>
        <w:t>5</w:t>
      </w:r>
      <w:r w:rsidR="00BC4738" w:rsidRPr="007B6493">
        <w:rPr>
          <w:rFonts w:ascii="Times New Roman" w:hAnsi="Times New Roman"/>
          <w:noProof/>
          <w:sz w:val="28"/>
          <w:szCs w:val="28"/>
        </w:rPr>
        <w:t>1</w:t>
      </w:r>
      <w:r w:rsidR="00D74F33" w:rsidRPr="007B6493">
        <w:rPr>
          <w:rFonts w:ascii="Times New Roman" w:hAnsi="Times New Roman"/>
          <w:noProof/>
          <w:sz w:val="28"/>
          <w:szCs w:val="28"/>
        </w:rPr>
        <w:t>,с. 4</w:t>
      </w:r>
      <w:r w:rsidRPr="007B6493">
        <w:rPr>
          <w:rFonts w:ascii="Times New Roman" w:hAnsi="Times New Roman"/>
          <w:noProof/>
          <w:sz w:val="28"/>
          <w:szCs w:val="28"/>
          <w:lang w:val="de-DE"/>
        </w:rPr>
        <w:t>]</w:t>
      </w:r>
      <w:r w:rsidRPr="007B6493">
        <w:rPr>
          <w:rFonts w:ascii="Times New Roman" w:hAnsi="Times New Roman"/>
          <w:sz w:val="28"/>
          <w:szCs w:val="28"/>
        </w:rPr>
        <w:fldChar w:fldCharType="end"/>
      </w:r>
      <w:r w:rsidRPr="007B6493">
        <w:rPr>
          <w:rFonts w:ascii="Times New Roman" w:hAnsi="Times New Roman"/>
          <w:sz w:val="28"/>
          <w:szCs w:val="28"/>
          <w:lang w:val="de-DE"/>
        </w:rPr>
        <w:t xml:space="preserve">. </w:t>
      </w:r>
    </w:p>
    <w:p w:rsidR="00DA5F55" w:rsidRPr="007B6493" w:rsidRDefault="00DA5F55" w:rsidP="007003AA">
      <w:pPr>
        <w:spacing w:before="240" w:after="0" w:line="240" w:lineRule="auto"/>
        <w:ind w:firstLine="567"/>
        <w:contextualSpacing/>
        <w:jc w:val="both"/>
        <w:rPr>
          <w:rFonts w:ascii="Times New Roman" w:hAnsi="Times New Roman"/>
          <w:sz w:val="28"/>
          <w:szCs w:val="28"/>
        </w:rPr>
      </w:pPr>
      <w:r w:rsidRPr="007B6493">
        <w:rPr>
          <w:rFonts w:ascii="Times New Roman" w:hAnsi="Times New Roman"/>
          <w:b/>
          <w:sz w:val="28"/>
          <w:szCs w:val="28"/>
        </w:rPr>
        <w:t>Рубцовые аномалии</w:t>
      </w:r>
      <w:r w:rsidRPr="007B6493">
        <w:rPr>
          <w:rFonts w:ascii="Times New Roman" w:hAnsi="Times New Roman"/>
          <w:sz w:val="28"/>
          <w:szCs w:val="28"/>
        </w:rPr>
        <w:t>. Частота появления - в пределах 3% согласно Hsu и его соавторам, статистика относится к проблеме грубого рубцевания как следствия хирургических манипуляций на верхних веках</w:t>
      </w:r>
      <w:r w:rsidR="006C672F" w:rsidRPr="007B6493">
        <w:rPr>
          <w:rFonts w:ascii="Times New Roman" w:hAnsi="Times New Roman"/>
          <w:sz w:val="28"/>
          <w:szCs w:val="28"/>
        </w:rPr>
        <w:t xml:space="preserve"> </w:t>
      </w:r>
      <w:r w:rsidRPr="007B6493">
        <w:rPr>
          <w:rFonts w:ascii="Times New Roman" w:hAnsi="Times New Roman"/>
          <w:sz w:val="28"/>
          <w:szCs w:val="28"/>
        </w:rPr>
        <w:fldChar w:fldCharType="begin" w:fldLock="1"/>
      </w:r>
      <w:r w:rsidR="00A0010C" w:rsidRPr="007B6493">
        <w:rPr>
          <w:rFonts w:ascii="Times New Roman" w:hAnsi="Times New Roman"/>
          <w:sz w:val="28"/>
          <w:szCs w:val="28"/>
        </w:rPr>
        <w:instrText>ADDIN CSL_CITATION {"citationItems":[{"id":"ITEM-1","itemData":{"DOI":"10.1002/lary.22444","ISSN":"0023852X","PMID":"22344689","abstract":"Objectives/Hypothesis: To describe a novel method for estimating the amount of skin to resect in upper blepharoplasty in the aging Asian eyelid and to report our experience with this technique. Study Design: Retrospective review of patients in a single private practice. Methods: Resection of skin in upper blepharoplasty in an Asian eyelid can often be less forgiving than in other ethnicities due to the unique anatomy of the supratarsal fold. Excising a maximal amount of excess skin will result in an unfavorable appearance of the upper eyelid in an Asian patient. We applied a technique of pinching the skin while the patient is awake until the patient is satisfied with the appearance. The skin is then measured and the precise amount resected during blepharoplasty. The supratarsal crease is always recreated even in patients who have a preexisting crease. We conducted a retrospective review of 99 consecutive patients who underwent upper blepharoplasty using this technique. All patients were Asian and aged 40 years or older. Results: The study group included 99 patients with a mean age of 55.7 years (range, 42-78 years). The mean follow-up time was 24 months (range, 12-30 months). The amount of desired skin overhang superior to the supratarsal crease varied considerably among patients. Complications included asymmetry in nine patients (9.1%), scarring in three patients (3.0%), and unfavorable cosmetic result in two patients (2.0%). No patients experienced infection, bleeding, or visual changes. Conclusions: In upper blepharoplasty in the aging Asian eyelid, it is necessary to resect less skin than in the Caucasian patient to achieve the desired appearance of the upper eyelid complex. Using a patient-assisted approach to estimate the amount of skin to remove, a favorable cosmetic result with a low incidence of complications was achieved in a consecutive series of patients. © 2011 The American Laryngological, Rhinological, and Otological Society, Inc.","author":[{"dropping-particle":"","family":"Hsu","given":"Amy K.","non-dropping-particle":"","parse-names":false,"suffix":""},{"dropping-particle":"","family":"Jen","given":"Albert","non-dropping-particle":"","parse-names":false,"suffix":""}],"container-title":"Laryngoscope","id":"ITEM-1","issue":"4","issued":{"date-parts":[["2012","4"]]},"page":"762-766","publisher":"Laryngoscope","title":"Estimation of skin removal in aging asian blepharoplasty","type":"article-journal","volume":"122"},"uris":["http://www.mendeley.com/documents/?uuid=eb19febf-8d2d-34b4-9312-1f1333166327"]}],"mendeley":{"formattedCitation":"[Hsu, Jen, 2012]","manualFormatting":"[114]","plainTextFormattedCitation":"[Hsu, Jen, 2012]","previouslyFormattedCitation":"[Hsu, Jen, 2012]"},"properties":{"noteIndex":0},"schema":"https://github.com/citation-style-language/schema/raw/master/csl-citation.json"}</w:instrText>
      </w:r>
      <w:r w:rsidRPr="007B6493">
        <w:rPr>
          <w:rFonts w:ascii="Times New Roman" w:hAnsi="Times New Roman"/>
          <w:sz w:val="28"/>
          <w:szCs w:val="28"/>
        </w:rPr>
        <w:fldChar w:fldCharType="separate"/>
      </w:r>
      <w:r w:rsidRPr="007B6493">
        <w:rPr>
          <w:rFonts w:ascii="Times New Roman" w:hAnsi="Times New Roman"/>
          <w:noProof/>
          <w:sz w:val="28"/>
          <w:szCs w:val="28"/>
        </w:rPr>
        <w:t>[</w:t>
      </w:r>
      <w:r w:rsidR="00483891" w:rsidRPr="007B6493">
        <w:rPr>
          <w:rFonts w:ascii="Times New Roman" w:hAnsi="Times New Roman"/>
          <w:noProof/>
          <w:sz w:val="28"/>
          <w:szCs w:val="28"/>
        </w:rPr>
        <w:t>11</w:t>
      </w:r>
      <w:r w:rsidR="00BC4738" w:rsidRPr="007B6493">
        <w:rPr>
          <w:rFonts w:ascii="Times New Roman" w:hAnsi="Times New Roman"/>
          <w:noProof/>
          <w:sz w:val="28"/>
          <w:szCs w:val="28"/>
        </w:rPr>
        <w:t>5</w:t>
      </w:r>
      <w:r w:rsidR="00D74F33" w:rsidRPr="007B6493">
        <w:rPr>
          <w:rFonts w:ascii="Times New Roman" w:hAnsi="Times New Roman"/>
          <w:noProof/>
          <w:sz w:val="28"/>
          <w:szCs w:val="28"/>
        </w:rPr>
        <w:t>,с. 6</w:t>
      </w:r>
      <w:r w:rsidRPr="007B6493">
        <w:rPr>
          <w:rFonts w:ascii="Times New Roman" w:hAnsi="Times New Roman"/>
          <w:noProof/>
          <w:sz w:val="28"/>
          <w:szCs w:val="28"/>
        </w:rPr>
        <w:t>]</w:t>
      </w:r>
      <w:r w:rsidRPr="007B6493">
        <w:rPr>
          <w:rFonts w:ascii="Times New Roman" w:hAnsi="Times New Roman"/>
          <w:sz w:val="28"/>
          <w:szCs w:val="28"/>
        </w:rPr>
        <w:fldChar w:fldCharType="end"/>
      </w:r>
      <w:r w:rsidRPr="007B6493">
        <w:rPr>
          <w:rFonts w:ascii="Times New Roman" w:hAnsi="Times New Roman"/>
          <w:sz w:val="28"/>
          <w:szCs w:val="28"/>
          <w:lang w:val="kk-KZ"/>
        </w:rPr>
        <w:t>.</w:t>
      </w:r>
      <w:r w:rsidRPr="007B6493">
        <w:rPr>
          <w:rFonts w:ascii="Times New Roman" w:hAnsi="Times New Roman"/>
          <w:sz w:val="28"/>
          <w:szCs w:val="28"/>
        </w:rPr>
        <w:t xml:space="preserve"> Современные методики проведения блефаропластики обычно допускают минимальные видимые рубцы верхнего века. В тех случаях когда предусмотрен разрез,  при котором необходимо расширение вбок, можно улучшить результат с помощью подтяжки бровей</w:t>
      </w:r>
      <w:r w:rsidR="006C672F" w:rsidRPr="007B6493">
        <w:rPr>
          <w:rFonts w:ascii="Times New Roman" w:hAnsi="Times New Roman"/>
          <w:sz w:val="28"/>
          <w:szCs w:val="28"/>
        </w:rPr>
        <w:t xml:space="preserve"> </w:t>
      </w:r>
      <w:r w:rsidRPr="007B6493">
        <w:rPr>
          <w:rFonts w:ascii="Times New Roman" w:hAnsi="Times New Roman"/>
          <w:sz w:val="28"/>
          <w:szCs w:val="28"/>
        </w:rPr>
        <w:fldChar w:fldCharType="begin" w:fldLock="1"/>
      </w:r>
      <w:r w:rsidR="00A0010C" w:rsidRPr="007B6493">
        <w:rPr>
          <w:rFonts w:ascii="Times New Roman" w:hAnsi="Times New Roman"/>
          <w:sz w:val="28"/>
          <w:szCs w:val="28"/>
        </w:rPr>
        <w:instrText>ADDIN CSL_CITATION {"citationItems":[{"id":"ITEM-1","itemData":{"DOI":"10.1055/s-0033-1349362","ISSN":"07366825","PMID":"23884849","abstract":"This article provides a comprehensive discussion on the complications of blepharoplasty. We discuss the importance of preoperative counselling and surgical planning to provide the patient with a satisfactory outcome. Strategies are presented to manage common complications. Copyright © 2013 by Thieme Medical Publishers, Inc.","author":[{"dropping-particle":"","family":"Leatherbarrow","given":"Brian","non-dropping-particle":"","parse-names":false,"suffix":""},{"dropping-particle":"","family":"Saha","given":"Konal","non-dropping-particle":"","parse-names":false,"suffix":""}],"container-title":"Facial Plastic Surgery","id":"ITEM-1","issue":"4","issued":{"date-parts":[["2013"]]},"page":"281-288","publisher":"Facial Plast Surg","title":"Complications of blepharoplasty","type":"article","volume":"29"},"uris":["http://www.mendeley.com/documents/?uuid=2e52bb68-4f5c-35c4-9a05-da096dc39958"]}],"mendeley":{"formattedCitation":"[Leatherbarrow, Saha, 2013]","manualFormatting":"[150]","plainTextFormattedCitation":"[Leatherbarrow, Saha, 2013]","previouslyFormattedCitation":"[Leatherbarrow, Saha, 2013]"},"properties":{"noteIndex":0},"schema":"https://github.com/citation-style-language/schema/raw/master/csl-citation.json"}</w:instrText>
      </w:r>
      <w:r w:rsidRPr="007B6493">
        <w:rPr>
          <w:rFonts w:ascii="Times New Roman" w:hAnsi="Times New Roman"/>
          <w:sz w:val="28"/>
          <w:szCs w:val="28"/>
        </w:rPr>
        <w:fldChar w:fldCharType="separate"/>
      </w:r>
      <w:r w:rsidRPr="007B6493">
        <w:rPr>
          <w:rFonts w:ascii="Times New Roman" w:hAnsi="Times New Roman"/>
          <w:noProof/>
          <w:sz w:val="28"/>
          <w:szCs w:val="28"/>
        </w:rPr>
        <w:t>[</w:t>
      </w:r>
      <w:r w:rsidR="006C672F" w:rsidRPr="007B6493">
        <w:rPr>
          <w:rFonts w:ascii="Times New Roman" w:hAnsi="Times New Roman"/>
          <w:noProof/>
          <w:sz w:val="28"/>
          <w:szCs w:val="28"/>
        </w:rPr>
        <w:t>1</w:t>
      </w:r>
      <w:r w:rsidR="00483891" w:rsidRPr="007B6493">
        <w:rPr>
          <w:rFonts w:ascii="Times New Roman" w:hAnsi="Times New Roman"/>
          <w:noProof/>
          <w:sz w:val="28"/>
          <w:szCs w:val="28"/>
        </w:rPr>
        <w:t>5</w:t>
      </w:r>
      <w:r w:rsidR="00BC4738" w:rsidRPr="007B6493">
        <w:rPr>
          <w:rFonts w:ascii="Times New Roman" w:hAnsi="Times New Roman"/>
          <w:noProof/>
          <w:sz w:val="28"/>
          <w:szCs w:val="28"/>
        </w:rPr>
        <w:t>1</w:t>
      </w:r>
      <w:r w:rsidR="00D74F33" w:rsidRPr="007B6493">
        <w:rPr>
          <w:rFonts w:ascii="Times New Roman" w:hAnsi="Times New Roman"/>
          <w:noProof/>
          <w:sz w:val="28"/>
          <w:szCs w:val="28"/>
        </w:rPr>
        <w:t>,с. 22</w:t>
      </w:r>
      <w:r w:rsidRPr="007B6493">
        <w:rPr>
          <w:rFonts w:ascii="Times New Roman" w:hAnsi="Times New Roman"/>
          <w:noProof/>
          <w:sz w:val="28"/>
          <w:szCs w:val="28"/>
        </w:rPr>
        <w:t>]</w:t>
      </w:r>
      <w:r w:rsidRPr="007B6493">
        <w:rPr>
          <w:rFonts w:ascii="Times New Roman" w:hAnsi="Times New Roman"/>
          <w:sz w:val="28"/>
          <w:szCs w:val="28"/>
        </w:rPr>
        <w:fldChar w:fldCharType="end"/>
      </w:r>
      <w:r w:rsidRPr="007B6493">
        <w:rPr>
          <w:rFonts w:ascii="Times New Roman" w:hAnsi="Times New Roman"/>
          <w:sz w:val="28"/>
          <w:szCs w:val="28"/>
        </w:rPr>
        <w:t>. Желательно удалять швы на 3-4 день после операции</w:t>
      </w:r>
      <w:r w:rsidR="00D92035" w:rsidRPr="007B6493">
        <w:rPr>
          <w:rFonts w:ascii="Times New Roman" w:hAnsi="Times New Roman"/>
          <w:sz w:val="28"/>
          <w:szCs w:val="28"/>
        </w:rPr>
        <w:t>,</w:t>
      </w:r>
      <w:r w:rsidRPr="007B6493">
        <w:rPr>
          <w:rFonts w:ascii="Times New Roman" w:hAnsi="Times New Roman"/>
          <w:sz w:val="28"/>
          <w:szCs w:val="28"/>
        </w:rPr>
        <w:t xml:space="preserve"> там где допустимо их раннее снятие, с помощью специальных наклеек закрепляют медиальную часть угла глазной щели. Если наблюдается прогрессирование и нарастание такого утолщения, рекомендуется сделать инъекцию стероидов в толщу рубца и следить за поведением и динамикой рубца </w:t>
      </w:r>
      <w:r w:rsidR="006C672F" w:rsidRPr="007B6493">
        <w:rPr>
          <w:rFonts w:ascii="Times New Roman" w:hAnsi="Times New Roman"/>
          <w:sz w:val="28"/>
          <w:szCs w:val="28"/>
        </w:rPr>
        <w:t>[12</w:t>
      </w:r>
      <w:r w:rsidR="00BC4738" w:rsidRPr="007B6493">
        <w:rPr>
          <w:rFonts w:ascii="Times New Roman" w:hAnsi="Times New Roman"/>
          <w:sz w:val="28"/>
          <w:szCs w:val="28"/>
        </w:rPr>
        <w:t>6</w:t>
      </w:r>
      <w:r w:rsidR="00D74F33" w:rsidRPr="007B6493">
        <w:rPr>
          <w:rFonts w:ascii="Times New Roman" w:hAnsi="Times New Roman"/>
          <w:sz w:val="28"/>
          <w:szCs w:val="28"/>
        </w:rPr>
        <w:t>,с. 31</w:t>
      </w:r>
      <w:r w:rsidR="006C672F" w:rsidRPr="007B6493">
        <w:rPr>
          <w:rFonts w:ascii="Times New Roman" w:hAnsi="Times New Roman"/>
          <w:sz w:val="28"/>
          <w:szCs w:val="28"/>
        </w:rPr>
        <w:t>]</w:t>
      </w:r>
      <w:r w:rsidRPr="007B6493">
        <w:rPr>
          <w:rFonts w:ascii="Times New Roman" w:hAnsi="Times New Roman"/>
          <w:sz w:val="28"/>
          <w:szCs w:val="28"/>
        </w:rPr>
        <w:t>.</w:t>
      </w:r>
    </w:p>
    <w:p w:rsidR="00DA5F55" w:rsidRPr="007B6493" w:rsidRDefault="00DA5F55" w:rsidP="007003AA">
      <w:pPr>
        <w:spacing w:before="240" w:line="240" w:lineRule="auto"/>
        <w:ind w:firstLine="567"/>
        <w:contextualSpacing/>
        <w:jc w:val="both"/>
        <w:rPr>
          <w:rFonts w:ascii="Times New Roman" w:hAnsi="Times New Roman"/>
          <w:sz w:val="28"/>
          <w:szCs w:val="28"/>
        </w:rPr>
      </w:pPr>
      <w:r w:rsidRPr="007B6493">
        <w:rPr>
          <w:rFonts w:ascii="Times New Roman" w:hAnsi="Times New Roman"/>
          <w:sz w:val="28"/>
          <w:szCs w:val="28"/>
        </w:rPr>
        <w:t xml:space="preserve">Пигментированных пациентов необходимо  предупредить до начала операции об изменениях </w:t>
      </w:r>
      <w:r w:rsidRPr="007B6493">
        <w:rPr>
          <w:rFonts w:ascii="Times New Roman" w:hAnsi="Times New Roman"/>
          <w:b/>
          <w:sz w:val="28"/>
          <w:szCs w:val="28"/>
        </w:rPr>
        <w:t>пигментации</w:t>
      </w:r>
      <w:r w:rsidR="006C672F" w:rsidRPr="007B6493">
        <w:rPr>
          <w:rFonts w:ascii="Times New Roman" w:hAnsi="Times New Roman"/>
          <w:sz w:val="28"/>
          <w:szCs w:val="28"/>
        </w:rPr>
        <w:t xml:space="preserve"> </w:t>
      </w:r>
      <w:r w:rsidRPr="007B6493">
        <w:rPr>
          <w:rFonts w:ascii="Times New Roman" w:hAnsi="Times New Roman"/>
          <w:sz w:val="28"/>
          <w:szCs w:val="28"/>
        </w:rPr>
        <w:fldChar w:fldCharType="begin" w:fldLock="1"/>
      </w:r>
      <w:r w:rsidR="00A0010C" w:rsidRPr="007B6493">
        <w:rPr>
          <w:rFonts w:ascii="Times New Roman" w:hAnsi="Times New Roman"/>
          <w:sz w:val="28"/>
          <w:szCs w:val="28"/>
          <w:lang w:val="en-US"/>
        </w:rPr>
        <w:instrText>ADDIN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CSL</w:instrText>
      </w:r>
      <w:r w:rsidR="00A0010C" w:rsidRPr="007B6493">
        <w:rPr>
          <w:rFonts w:ascii="Times New Roman" w:hAnsi="Times New Roman"/>
          <w:sz w:val="28"/>
          <w:szCs w:val="28"/>
        </w:rPr>
        <w:instrText>_</w:instrText>
      </w:r>
      <w:r w:rsidR="00A0010C" w:rsidRPr="007B6493">
        <w:rPr>
          <w:rFonts w:ascii="Times New Roman" w:hAnsi="Times New Roman"/>
          <w:sz w:val="28"/>
          <w:szCs w:val="28"/>
          <w:lang w:val="en-US"/>
        </w:rPr>
        <w:instrText>CITATION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citationItems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id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ITEM</w:instrText>
      </w:r>
      <w:r w:rsidR="00A0010C" w:rsidRPr="007B6493">
        <w:rPr>
          <w:rFonts w:ascii="Times New Roman" w:hAnsi="Times New Roman"/>
          <w:sz w:val="28"/>
          <w:szCs w:val="28"/>
        </w:rPr>
        <w:instrText>-1","</w:instrText>
      </w:r>
      <w:r w:rsidR="00A0010C" w:rsidRPr="007B6493">
        <w:rPr>
          <w:rFonts w:ascii="Times New Roman" w:hAnsi="Times New Roman"/>
          <w:sz w:val="28"/>
          <w:szCs w:val="28"/>
          <w:lang w:val="en-US"/>
        </w:rPr>
        <w:instrText>itemData</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DOI</w:instrText>
      </w:r>
      <w:r w:rsidR="00A0010C" w:rsidRPr="007B6493">
        <w:rPr>
          <w:rFonts w:ascii="Times New Roman" w:hAnsi="Times New Roman"/>
          <w:sz w:val="28"/>
          <w:szCs w:val="28"/>
        </w:rPr>
        <w:instrText>":"10.1080/01676830600985841","</w:instrText>
      </w:r>
      <w:r w:rsidR="00A0010C" w:rsidRPr="007B6493">
        <w:rPr>
          <w:rFonts w:ascii="Times New Roman" w:hAnsi="Times New Roman"/>
          <w:sz w:val="28"/>
          <w:szCs w:val="28"/>
          <w:lang w:val="en-US"/>
        </w:rPr>
        <w:instrText>ISSN</w:instrText>
      </w:r>
      <w:r w:rsidR="00A0010C" w:rsidRPr="007B6493">
        <w:rPr>
          <w:rFonts w:ascii="Times New Roman" w:hAnsi="Times New Roman"/>
          <w:sz w:val="28"/>
          <w:szCs w:val="28"/>
        </w:rPr>
        <w:instrText>":"01676830","</w:instrText>
      </w:r>
      <w:r w:rsidR="00A0010C" w:rsidRPr="007B6493">
        <w:rPr>
          <w:rFonts w:ascii="Times New Roman" w:hAnsi="Times New Roman"/>
          <w:sz w:val="28"/>
          <w:szCs w:val="28"/>
          <w:lang w:val="en-US"/>
        </w:rPr>
        <w:instrText>PMID</w:instrText>
      </w:r>
      <w:r w:rsidR="00A0010C" w:rsidRPr="007B6493">
        <w:rPr>
          <w:rFonts w:ascii="Times New Roman" w:hAnsi="Times New Roman"/>
          <w:sz w:val="28"/>
          <w:szCs w:val="28"/>
        </w:rPr>
        <w:instrText>":"17182405","</w:instrText>
      </w:r>
      <w:r w:rsidR="00A0010C" w:rsidRPr="007B6493">
        <w:rPr>
          <w:rFonts w:ascii="Times New Roman" w:hAnsi="Times New Roman"/>
          <w:sz w:val="28"/>
          <w:szCs w:val="28"/>
          <w:lang w:val="en-US"/>
        </w:rPr>
        <w:instrText>abstract</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complications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blepharoplasty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are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infrequent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most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often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minor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transient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rarely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major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permanent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with</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functional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aesthetic</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consequences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Treatment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above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all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preventive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with</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screening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risk</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patients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whom</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blepharoplasty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would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contra</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indicated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Patients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must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informed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possible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risks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through</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informative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booklets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stressing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most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important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points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complications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may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affect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vision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Partial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complete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visual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loss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due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ischemic</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optic</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neuropathy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rarely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compression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ocular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globe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intraorbital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hemorrhage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most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serious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complication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Other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visual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complications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include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oculomotor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disorders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keratoconjunctivitis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sicca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epiphora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chemosis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lymphatic</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origin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Eyelid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complications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are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more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frequent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ptosis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upper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eyelid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lagophthalmia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caused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incorrect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resection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skin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scarring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eyelid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fold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anomalies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most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severe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aesthetic</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complication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malposition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lower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eyelid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resulting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retraction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lagophthalmia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ectropion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deformation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external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canthus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lower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eyelid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tissue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relaxation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These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malpositions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are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often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minor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sometimes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reversible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but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can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major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with</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psychological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aesthetic</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functional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consequences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Other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local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complications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include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enophthalmia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hypo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hypercorrection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General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complications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may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include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pigmentation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anomalies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infections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extending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far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orbital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fat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tissue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Finally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complications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observed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after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newer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procedures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laser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surgery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include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ectropion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burns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residual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redness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Complications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related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periocular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injections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filling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material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are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also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mentioned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discussion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these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complications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followed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comprehensive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review</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prevention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diagnosis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management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complications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after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blepharoplasty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Copyright</w:instrText>
      </w:r>
      <w:r w:rsidR="00A0010C" w:rsidRPr="007B6493">
        <w:rPr>
          <w:rFonts w:ascii="Times New Roman" w:hAnsi="Times New Roman"/>
          <w:sz w:val="28"/>
          <w:szCs w:val="28"/>
        </w:rPr>
        <w:instrText xml:space="preserve"> © 2006 </w:instrText>
      </w:r>
      <w:r w:rsidR="00A0010C" w:rsidRPr="007B6493">
        <w:rPr>
          <w:rFonts w:ascii="Times New Roman" w:hAnsi="Times New Roman"/>
          <w:sz w:val="28"/>
          <w:szCs w:val="28"/>
          <w:lang w:val="en-US"/>
        </w:rPr>
        <w:instrText>Informa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Healthcare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author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family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Morax</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given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Serge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names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false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suffix</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family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Touitou</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given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Valerie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names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false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suffix</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container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title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Orbit</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id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ITEM</w:instrText>
      </w:r>
      <w:r w:rsidR="00A0010C" w:rsidRPr="007B6493">
        <w:rPr>
          <w:rFonts w:ascii="Times New Roman" w:hAnsi="Times New Roman"/>
          <w:sz w:val="28"/>
          <w:szCs w:val="28"/>
        </w:rPr>
        <w:instrText>-1","</w:instrText>
      </w:r>
      <w:r w:rsidR="00A0010C" w:rsidRPr="007B6493">
        <w:rPr>
          <w:rFonts w:ascii="Times New Roman" w:hAnsi="Times New Roman"/>
          <w:sz w:val="28"/>
          <w:szCs w:val="28"/>
          <w:lang w:val="en-US"/>
        </w:rPr>
        <w:instrText>issue</w:instrText>
      </w:r>
      <w:r w:rsidR="00A0010C" w:rsidRPr="007B6493">
        <w:rPr>
          <w:rFonts w:ascii="Times New Roman" w:hAnsi="Times New Roman"/>
          <w:sz w:val="28"/>
          <w:szCs w:val="28"/>
        </w:rPr>
        <w:instrText>":"4","</w:instrText>
      </w:r>
      <w:r w:rsidR="00A0010C" w:rsidRPr="007B6493">
        <w:rPr>
          <w:rFonts w:ascii="Times New Roman" w:hAnsi="Times New Roman"/>
          <w:sz w:val="28"/>
          <w:szCs w:val="28"/>
          <w:lang w:val="en-US"/>
        </w:rPr>
        <w:instrText>issued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date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parts</w:instrText>
      </w:r>
      <w:r w:rsidR="00A0010C" w:rsidRPr="007B6493">
        <w:rPr>
          <w:rFonts w:ascii="Times New Roman" w:hAnsi="Times New Roman"/>
          <w:sz w:val="28"/>
          <w:szCs w:val="28"/>
        </w:rPr>
        <w:instrText>":[["2006","12"]]},"</w:instrText>
      </w:r>
      <w:r w:rsidR="00A0010C" w:rsidRPr="007B6493">
        <w:rPr>
          <w:rFonts w:ascii="Times New Roman" w:hAnsi="Times New Roman"/>
          <w:sz w:val="28"/>
          <w:szCs w:val="28"/>
          <w:lang w:val="en-US"/>
        </w:rPr>
        <w:instrText>page</w:instrText>
      </w:r>
      <w:r w:rsidR="00A0010C" w:rsidRPr="007B6493">
        <w:rPr>
          <w:rFonts w:ascii="Times New Roman" w:hAnsi="Times New Roman"/>
          <w:sz w:val="28"/>
          <w:szCs w:val="28"/>
        </w:rPr>
        <w:instrText>":"303-318","</w:instrText>
      </w:r>
      <w:r w:rsidR="00A0010C" w:rsidRPr="007B6493">
        <w:rPr>
          <w:rFonts w:ascii="Times New Roman" w:hAnsi="Times New Roman"/>
          <w:sz w:val="28"/>
          <w:szCs w:val="28"/>
          <w:lang w:val="en-US"/>
        </w:rPr>
        <w:instrText>publisher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Orbit</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title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Complications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blepharoplasty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type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volume</w:instrText>
      </w:r>
      <w:r w:rsidR="00A0010C" w:rsidRPr="007B6493">
        <w:rPr>
          <w:rFonts w:ascii="Times New Roman" w:hAnsi="Times New Roman"/>
          <w:sz w:val="28"/>
          <w:szCs w:val="28"/>
        </w:rPr>
        <w:instrText>":"25"},"</w:instrText>
      </w:r>
      <w:r w:rsidR="00A0010C" w:rsidRPr="007B6493">
        <w:rPr>
          <w:rFonts w:ascii="Times New Roman" w:hAnsi="Times New Roman"/>
          <w:sz w:val="28"/>
          <w:szCs w:val="28"/>
          <w:lang w:val="en-US"/>
        </w:rPr>
        <w:instrText>uris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http</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www</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mendeley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com</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documents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uuid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af</w:instrText>
      </w:r>
      <w:r w:rsidR="00A0010C" w:rsidRPr="007B6493">
        <w:rPr>
          <w:rFonts w:ascii="Times New Roman" w:hAnsi="Times New Roman"/>
          <w:sz w:val="28"/>
          <w:szCs w:val="28"/>
        </w:rPr>
        <w:instrText>45</w:instrText>
      </w:r>
      <w:r w:rsidR="00A0010C" w:rsidRPr="007B6493">
        <w:rPr>
          <w:rFonts w:ascii="Times New Roman" w:hAnsi="Times New Roman"/>
          <w:sz w:val="28"/>
          <w:szCs w:val="28"/>
          <w:lang w:val="en-US"/>
        </w:rPr>
        <w:instrText>d</w:instrText>
      </w:r>
      <w:r w:rsidR="00A0010C" w:rsidRPr="007B6493">
        <w:rPr>
          <w:rFonts w:ascii="Times New Roman" w:hAnsi="Times New Roman"/>
          <w:sz w:val="28"/>
          <w:szCs w:val="28"/>
        </w:rPr>
        <w:instrText>443-</w:instrText>
      </w:r>
      <w:r w:rsidR="00A0010C" w:rsidRPr="007B6493">
        <w:rPr>
          <w:rFonts w:ascii="Times New Roman" w:hAnsi="Times New Roman"/>
          <w:sz w:val="28"/>
          <w:szCs w:val="28"/>
          <w:lang w:val="en-US"/>
        </w:rPr>
        <w:instrText>f</w:instrText>
      </w:r>
      <w:r w:rsidR="00A0010C" w:rsidRPr="007B6493">
        <w:rPr>
          <w:rFonts w:ascii="Times New Roman" w:hAnsi="Times New Roman"/>
          <w:sz w:val="28"/>
          <w:szCs w:val="28"/>
        </w:rPr>
        <w:instrText>9</w:instrText>
      </w:r>
      <w:r w:rsidR="00A0010C" w:rsidRPr="007B6493">
        <w:rPr>
          <w:rFonts w:ascii="Times New Roman" w:hAnsi="Times New Roman"/>
          <w:sz w:val="28"/>
          <w:szCs w:val="28"/>
          <w:lang w:val="en-US"/>
        </w:rPr>
        <w:instrText>a</w:instrText>
      </w:r>
      <w:r w:rsidR="00A0010C" w:rsidRPr="007B6493">
        <w:rPr>
          <w:rFonts w:ascii="Times New Roman" w:hAnsi="Times New Roman"/>
          <w:sz w:val="28"/>
          <w:szCs w:val="28"/>
        </w:rPr>
        <w:instrText>0-3190-80</w:instrText>
      </w:r>
      <w:r w:rsidR="00A0010C" w:rsidRPr="007B6493">
        <w:rPr>
          <w:rFonts w:ascii="Times New Roman" w:hAnsi="Times New Roman"/>
          <w:sz w:val="28"/>
          <w:szCs w:val="28"/>
          <w:lang w:val="en-US"/>
        </w:rPr>
        <w:instrText>a</w:instrText>
      </w:r>
      <w:r w:rsidR="00A0010C" w:rsidRPr="007B6493">
        <w:rPr>
          <w:rFonts w:ascii="Times New Roman" w:hAnsi="Times New Roman"/>
          <w:sz w:val="28"/>
          <w:szCs w:val="28"/>
        </w:rPr>
        <w:instrText>5-</w:instrText>
      </w:r>
      <w:r w:rsidR="00A0010C" w:rsidRPr="007B6493">
        <w:rPr>
          <w:rFonts w:ascii="Times New Roman" w:hAnsi="Times New Roman"/>
          <w:sz w:val="28"/>
          <w:szCs w:val="28"/>
          <w:lang w:val="en-US"/>
        </w:rPr>
        <w:instrText>f</w:instrText>
      </w:r>
      <w:r w:rsidR="00A0010C" w:rsidRPr="007B6493">
        <w:rPr>
          <w:rFonts w:ascii="Times New Roman" w:hAnsi="Times New Roman"/>
          <w:sz w:val="28"/>
          <w:szCs w:val="28"/>
        </w:rPr>
        <w:instrText>5</w:instrText>
      </w:r>
      <w:r w:rsidR="00A0010C" w:rsidRPr="007B6493">
        <w:rPr>
          <w:rFonts w:ascii="Times New Roman" w:hAnsi="Times New Roman"/>
          <w:sz w:val="28"/>
          <w:szCs w:val="28"/>
          <w:lang w:val="en-US"/>
        </w:rPr>
        <w:instrText>c</w:instrText>
      </w:r>
      <w:r w:rsidR="00A0010C" w:rsidRPr="007B6493">
        <w:rPr>
          <w:rFonts w:ascii="Times New Roman" w:hAnsi="Times New Roman"/>
          <w:sz w:val="28"/>
          <w:szCs w:val="28"/>
        </w:rPr>
        <w:instrText>6</w:instrText>
      </w:r>
      <w:r w:rsidR="00A0010C" w:rsidRPr="007B6493">
        <w:rPr>
          <w:rFonts w:ascii="Times New Roman" w:hAnsi="Times New Roman"/>
          <w:sz w:val="28"/>
          <w:szCs w:val="28"/>
          <w:lang w:val="en-US"/>
        </w:rPr>
        <w:instrText>d</w:instrText>
      </w:r>
      <w:r w:rsidR="00A0010C" w:rsidRPr="007B6493">
        <w:rPr>
          <w:rFonts w:ascii="Times New Roman" w:hAnsi="Times New Roman"/>
          <w:sz w:val="28"/>
          <w:szCs w:val="28"/>
        </w:rPr>
        <w:instrText>7</w:instrText>
      </w:r>
      <w:r w:rsidR="00A0010C" w:rsidRPr="007B6493">
        <w:rPr>
          <w:rFonts w:ascii="Times New Roman" w:hAnsi="Times New Roman"/>
          <w:sz w:val="28"/>
          <w:szCs w:val="28"/>
          <w:lang w:val="en-US"/>
        </w:rPr>
        <w:instrText>caedd</w:instrText>
      </w:r>
      <w:r w:rsidR="00A0010C" w:rsidRPr="007B6493">
        <w:rPr>
          <w:rFonts w:ascii="Times New Roman" w:hAnsi="Times New Roman"/>
          <w:sz w:val="28"/>
          <w:szCs w:val="28"/>
        </w:rPr>
        <w:instrText>9"]}],"</w:instrText>
      </w:r>
      <w:r w:rsidR="00A0010C" w:rsidRPr="007B6493">
        <w:rPr>
          <w:rFonts w:ascii="Times New Roman" w:hAnsi="Times New Roman"/>
          <w:sz w:val="28"/>
          <w:szCs w:val="28"/>
          <w:lang w:val="en-US"/>
        </w:rPr>
        <w:instrText>mendeley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formattedCitation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Morax</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Touitou</w:instrText>
      </w:r>
      <w:r w:rsidR="00A0010C" w:rsidRPr="007B6493">
        <w:rPr>
          <w:rFonts w:ascii="Times New Roman" w:hAnsi="Times New Roman"/>
          <w:sz w:val="28"/>
          <w:szCs w:val="28"/>
        </w:rPr>
        <w:instrText>, 2006]","</w:instrText>
      </w:r>
      <w:r w:rsidR="00A0010C" w:rsidRPr="007B6493">
        <w:rPr>
          <w:rFonts w:ascii="Times New Roman" w:hAnsi="Times New Roman"/>
          <w:sz w:val="28"/>
          <w:szCs w:val="28"/>
          <w:lang w:val="en-US"/>
        </w:rPr>
        <w:instrText>manualFormatting</w:instrText>
      </w:r>
      <w:r w:rsidR="00A0010C" w:rsidRPr="007B6493">
        <w:rPr>
          <w:rFonts w:ascii="Times New Roman" w:hAnsi="Times New Roman"/>
          <w:sz w:val="28"/>
          <w:szCs w:val="28"/>
        </w:rPr>
        <w:instrText>":"[143]","</w:instrText>
      </w:r>
      <w:r w:rsidR="00A0010C" w:rsidRPr="007B6493">
        <w:rPr>
          <w:rFonts w:ascii="Times New Roman" w:hAnsi="Times New Roman"/>
          <w:sz w:val="28"/>
          <w:szCs w:val="28"/>
          <w:lang w:val="en-US"/>
        </w:rPr>
        <w:instrText>plainTextFormattedCitation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Morax</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Touitou</w:instrText>
      </w:r>
      <w:r w:rsidR="00A0010C" w:rsidRPr="007B6493">
        <w:rPr>
          <w:rFonts w:ascii="Times New Roman" w:hAnsi="Times New Roman"/>
          <w:sz w:val="28"/>
          <w:szCs w:val="28"/>
        </w:rPr>
        <w:instrText>, 2006]","</w:instrText>
      </w:r>
      <w:r w:rsidR="00A0010C" w:rsidRPr="007B6493">
        <w:rPr>
          <w:rFonts w:ascii="Times New Roman" w:hAnsi="Times New Roman"/>
          <w:sz w:val="28"/>
          <w:szCs w:val="28"/>
          <w:lang w:val="en-US"/>
        </w:rPr>
        <w:instrText>previouslyFormattedCitation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Morax</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Touitou</w:instrText>
      </w:r>
      <w:r w:rsidR="00A0010C" w:rsidRPr="007B6493">
        <w:rPr>
          <w:rFonts w:ascii="Times New Roman" w:hAnsi="Times New Roman"/>
          <w:sz w:val="28"/>
          <w:szCs w:val="28"/>
        </w:rPr>
        <w:instrText>, 2006]"},"</w:instrText>
      </w:r>
      <w:r w:rsidR="00A0010C" w:rsidRPr="007B6493">
        <w:rPr>
          <w:rFonts w:ascii="Times New Roman" w:hAnsi="Times New Roman"/>
          <w:sz w:val="28"/>
          <w:szCs w:val="28"/>
          <w:lang w:val="en-US"/>
        </w:rPr>
        <w:instrText>properties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noteIndex</w:instrText>
      </w:r>
      <w:r w:rsidR="00A0010C" w:rsidRPr="007B6493">
        <w:rPr>
          <w:rFonts w:ascii="Times New Roman" w:hAnsi="Times New Roman"/>
          <w:sz w:val="28"/>
          <w:szCs w:val="28"/>
        </w:rPr>
        <w:instrText>":0},"</w:instrText>
      </w:r>
      <w:r w:rsidR="00A0010C" w:rsidRPr="007B6493">
        <w:rPr>
          <w:rFonts w:ascii="Times New Roman" w:hAnsi="Times New Roman"/>
          <w:sz w:val="28"/>
          <w:szCs w:val="28"/>
          <w:lang w:val="en-US"/>
        </w:rPr>
        <w:instrText>schema</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https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github</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com</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style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language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schema</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raw</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master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csl</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json</w:instrText>
      </w:r>
      <w:r w:rsidR="00A0010C" w:rsidRPr="007B6493">
        <w:rPr>
          <w:rFonts w:ascii="Times New Roman" w:hAnsi="Times New Roman"/>
          <w:sz w:val="28"/>
          <w:szCs w:val="28"/>
        </w:rPr>
        <w:instrText>"}</w:instrText>
      </w:r>
      <w:r w:rsidRPr="007B6493">
        <w:rPr>
          <w:rFonts w:ascii="Times New Roman" w:hAnsi="Times New Roman"/>
          <w:sz w:val="28"/>
          <w:szCs w:val="28"/>
        </w:rPr>
        <w:fldChar w:fldCharType="separate"/>
      </w:r>
      <w:r w:rsidRPr="007B6493">
        <w:rPr>
          <w:rFonts w:ascii="Times New Roman" w:hAnsi="Times New Roman"/>
          <w:noProof/>
          <w:sz w:val="28"/>
          <w:szCs w:val="28"/>
        </w:rPr>
        <w:t>[</w:t>
      </w:r>
      <w:r w:rsidR="006C672F" w:rsidRPr="007B6493">
        <w:rPr>
          <w:rFonts w:ascii="Times New Roman" w:hAnsi="Times New Roman"/>
          <w:noProof/>
          <w:sz w:val="28"/>
          <w:szCs w:val="28"/>
        </w:rPr>
        <w:t>14</w:t>
      </w:r>
      <w:r w:rsidR="00BC4738" w:rsidRPr="007B6493">
        <w:rPr>
          <w:rFonts w:ascii="Times New Roman" w:hAnsi="Times New Roman"/>
          <w:noProof/>
          <w:sz w:val="28"/>
          <w:szCs w:val="28"/>
        </w:rPr>
        <w:t>4</w:t>
      </w:r>
      <w:r w:rsidR="00D74F33" w:rsidRPr="007B6493">
        <w:rPr>
          <w:rFonts w:ascii="Times New Roman" w:hAnsi="Times New Roman"/>
          <w:noProof/>
          <w:sz w:val="28"/>
          <w:szCs w:val="28"/>
        </w:rPr>
        <w:t>,с. 18</w:t>
      </w:r>
      <w:r w:rsidRPr="007B6493">
        <w:rPr>
          <w:rFonts w:ascii="Times New Roman" w:hAnsi="Times New Roman"/>
          <w:noProof/>
          <w:sz w:val="28"/>
          <w:szCs w:val="28"/>
        </w:rPr>
        <w:t>]</w:t>
      </w:r>
      <w:r w:rsidRPr="007B6493">
        <w:rPr>
          <w:rFonts w:ascii="Times New Roman" w:hAnsi="Times New Roman"/>
          <w:sz w:val="28"/>
          <w:szCs w:val="28"/>
        </w:rPr>
        <w:fldChar w:fldCharType="end"/>
      </w:r>
      <w:r w:rsidRPr="007B6493">
        <w:rPr>
          <w:rFonts w:ascii="Times New Roman" w:hAnsi="Times New Roman"/>
          <w:sz w:val="28"/>
          <w:szCs w:val="28"/>
        </w:rPr>
        <w:t xml:space="preserve">. Стандартная блефаропластика может усугублять потери периорбитального объема, создавая теневой каркас  </w:t>
      </w:r>
      <w:r w:rsidRPr="007B6493">
        <w:rPr>
          <w:rFonts w:ascii="Times New Roman" w:hAnsi="Times New Roman"/>
          <w:sz w:val="28"/>
          <w:szCs w:val="28"/>
        </w:rPr>
        <w:fldChar w:fldCharType="begin" w:fldLock="1"/>
      </w:r>
      <w:r w:rsidR="00A0010C" w:rsidRPr="007B6493">
        <w:rPr>
          <w:rFonts w:ascii="Times New Roman" w:hAnsi="Times New Roman"/>
          <w:sz w:val="28"/>
          <w:szCs w:val="28"/>
          <w:lang w:val="en-US"/>
        </w:rPr>
        <w:instrText>ADDIN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CSL</w:instrText>
      </w:r>
      <w:r w:rsidR="00A0010C" w:rsidRPr="007B6493">
        <w:rPr>
          <w:rFonts w:ascii="Times New Roman" w:hAnsi="Times New Roman"/>
          <w:sz w:val="28"/>
          <w:szCs w:val="28"/>
        </w:rPr>
        <w:instrText>_</w:instrText>
      </w:r>
      <w:r w:rsidR="00A0010C" w:rsidRPr="007B6493">
        <w:rPr>
          <w:rFonts w:ascii="Times New Roman" w:hAnsi="Times New Roman"/>
          <w:sz w:val="28"/>
          <w:szCs w:val="28"/>
          <w:lang w:val="en-US"/>
        </w:rPr>
        <w:instrText>CITATION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citationItems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id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ITEM</w:instrText>
      </w:r>
      <w:r w:rsidR="00A0010C" w:rsidRPr="007B6493">
        <w:rPr>
          <w:rFonts w:ascii="Times New Roman" w:hAnsi="Times New Roman"/>
          <w:sz w:val="28"/>
          <w:szCs w:val="28"/>
        </w:rPr>
        <w:instrText>-1","</w:instrText>
      </w:r>
      <w:r w:rsidR="00A0010C" w:rsidRPr="007B6493">
        <w:rPr>
          <w:rFonts w:ascii="Times New Roman" w:hAnsi="Times New Roman"/>
          <w:sz w:val="28"/>
          <w:szCs w:val="28"/>
          <w:lang w:val="en-US"/>
        </w:rPr>
        <w:instrText>itemData</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DOI</w:instrText>
      </w:r>
      <w:r w:rsidR="00A0010C" w:rsidRPr="007B6493">
        <w:rPr>
          <w:rFonts w:ascii="Times New Roman" w:hAnsi="Times New Roman"/>
          <w:sz w:val="28"/>
          <w:szCs w:val="28"/>
        </w:rPr>
        <w:instrText>":"10.1097/</w:instrText>
      </w:r>
      <w:r w:rsidR="00A0010C" w:rsidRPr="007B6493">
        <w:rPr>
          <w:rFonts w:ascii="Times New Roman" w:hAnsi="Times New Roman"/>
          <w:sz w:val="28"/>
          <w:szCs w:val="28"/>
          <w:lang w:val="en-US"/>
        </w:rPr>
        <w:instrText>PRS</w:instrText>
      </w:r>
      <w:r w:rsidR="00A0010C" w:rsidRPr="007B6493">
        <w:rPr>
          <w:rFonts w:ascii="Times New Roman" w:hAnsi="Times New Roman"/>
          <w:sz w:val="28"/>
          <w:szCs w:val="28"/>
        </w:rPr>
        <w:instrText>.0000000000003758","</w:instrText>
      </w:r>
      <w:r w:rsidR="00A0010C" w:rsidRPr="007B6493">
        <w:rPr>
          <w:rFonts w:ascii="Times New Roman" w:hAnsi="Times New Roman"/>
          <w:sz w:val="28"/>
          <w:szCs w:val="28"/>
          <w:lang w:val="en-US"/>
        </w:rPr>
        <w:instrText>ISSN</w:instrText>
      </w:r>
      <w:r w:rsidR="00A0010C" w:rsidRPr="007B6493">
        <w:rPr>
          <w:rFonts w:ascii="Times New Roman" w:hAnsi="Times New Roman"/>
          <w:sz w:val="28"/>
          <w:szCs w:val="28"/>
        </w:rPr>
        <w:instrText>":"00321052","</w:instrText>
      </w:r>
      <w:r w:rsidR="00A0010C" w:rsidRPr="007B6493">
        <w:rPr>
          <w:rFonts w:ascii="Times New Roman" w:hAnsi="Times New Roman"/>
          <w:sz w:val="28"/>
          <w:szCs w:val="28"/>
          <w:lang w:val="en-US"/>
        </w:rPr>
        <w:instrText>abstract</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Background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Periorbital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volume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loss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creates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shadow</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frame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traditional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excisional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blepharoplasties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may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aggravate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situation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Divergence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filling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treatments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establishes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demand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simple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reproducible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techniques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achieve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consistent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results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Here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author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hollow</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upper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eyelid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evaluation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treatment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approach</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are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presented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Methods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retrospective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photographic</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analysis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was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conducted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32 </w:instrText>
      </w:r>
      <w:r w:rsidR="00A0010C" w:rsidRPr="007B6493">
        <w:rPr>
          <w:rFonts w:ascii="Times New Roman" w:hAnsi="Times New Roman"/>
          <w:sz w:val="28"/>
          <w:szCs w:val="28"/>
          <w:lang w:val="en-US"/>
        </w:rPr>
        <w:instrText>women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who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underwent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fat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grafting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hollow</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upper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eyelids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between</w:instrText>
      </w:r>
      <w:r w:rsidR="00A0010C" w:rsidRPr="007B6493">
        <w:rPr>
          <w:rFonts w:ascii="Times New Roman" w:hAnsi="Times New Roman"/>
          <w:sz w:val="28"/>
          <w:szCs w:val="28"/>
        </w:rPr>
        <w:instrText xml:space="preserve"> 2012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2016. </w:instrText>
      </w:r>
      <w:r w:rsidR="00A0010C" w:rsidRPr="007B6493">
        <w:rPr>
          <w:rFonts w:ascii="Times New Roman" w:hAnsi="Times New Roman"/>
          <w:sz w:val="28"/>
          <w:szCs w:val="28"/>
          <w:lang w:val="en-US"/>
        </w:rPr>
        <w:instrText>Preoperative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postoperative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evaluations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upper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eyelid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ratios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medial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lateral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corneal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limbus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together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with</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lateral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contour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modifications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were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used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determine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efficacy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technique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restore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youthful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proportions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contours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Results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Preoperative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analysis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showed</w:instrText>
      </w:r>
      <w:r w:rsidR="00A0010C" w:rsidRPr="007B6493">
        <w:rPr>
          <w:rFonts w:ascii="Times New Roman" w:hAnsi="Times New Roman"/>
          <w:sz w:val="28"/>
          <w:szCs w:val="28"/>
        </w:rPr>
        <w:instrText xml:space="preserve"> 20 </w:instrText>
      </w:r>
      <w:r w:rsidR="00A0010C" w:rsidRPr="007B6493">
        <w:rPr>
          <w:rFonts w:ascii="Times New Roman" w:hAnsi="Times New Roman"/>
          <w:sz w:val="28"/>
          <w:szCs w:val="28"/>
          <w:lang w:val="en-US"/>
        </w:rPr>
        <w:instrText>eyelids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with</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inner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shadow</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Apattern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44 </w:instrText>
      </w:r>
      <w:r w:rsidR="00A0010C" w:rsidRPr="007B6493">
        <w:rPr>
          <w:rFonts w:ascii="Times New Roman" w:hAnsi="Times New Roman"/>
          <w:sz w:val="28"/>
          <w:szCs w:val="28"/>
          <w:lang w:val="en-US"/>
        </w:rPr>
        <w:instrText>eyelids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with</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complete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extension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hollow</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pattern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Three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patients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presented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mild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blepharoptosis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eight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patients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had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undergone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previous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upper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blepharoplasty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Mean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grafting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volume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was</w:instrText>
      </w:r>
      <w:r w:rsidR="00A0010C" w:rsidRPr="007B6493">
        <w:rPr>
          <w:rFonts w:ascii="Times New Roman" w:hAnsi="Times New Roman"/>
          <w:sz w:val="28"/>
          <w:szCs w:val="28"/>
        </w:rPr>
        <w:instrText xml:space="preserve"> 0.4 </w:instrText>
      </w:r>
      <w:r w:rsidR="00A0010C" w:rsidRPr="007B6493">
        <w:rPr>
          <w:rFonts w:ascii="Times New Roman" w:hAnsi="Times New Roman"/>
          <w:sz w:val="28"/>
          <w:szCs w:val="28"/>
          <w:lang w:val="en-US"/>
        </w:rPr>
        <w:instrText>cc</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deep</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plane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2.8 </w:instrText>
      </w:r>
      <w:r w:rsidR="00A0010C" w:rsidRPr="007B6493">
        <w:rPr>
          <w:rFonts w:ascii="Times New Roman" w:hAnsi="Times New Roman"/>
          <w:sz w:val="28"/>
          <w:szCs w:val="28"/>
          <w:lang w:val="en-US"/>
        </w:rPr>
        <w:instrText>cc</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superficial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plane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Fat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grafting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exclusively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was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performed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six</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patients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improving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all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ratios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correcting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pattern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deformity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Volumetric</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upper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blepharoplasty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combining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fat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grafting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two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levels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orbicularis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oculi</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muscle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imbrication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was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performed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w:instrText>
      </w:r>
      <w:r w:rsidR="00A0010C" w:rsidRPr="007B6493">
        <w:rPr>
          <w:rFonts w:ascii="Times New Roman" w:hAnsi="Times New Roman"/>
          <w:sz w:val="28"/>
          <w:szCs w:val="28"/>
        </w:rPr>
        <w:instrText xml:space="preserve"> 26 </w:instrText>
      </w:r>
      <w:r w:rsidR="00A0010C" w:rsidRPr="007B6493">
        <w:rPr>
          <w:rFonts w:ascii="Times New Roman" w:hAnsi="Times New Roman"/>
          <w:sz w:val="28"/>
          <w:szCs w:val="28"/>
          <w:lang w:val="en-US"/>
        </w:rPr>
        <w:instrText>patients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correcting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every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inverted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ratio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w:instrText>
      </w:r>
      <w:r w:rsidR="00A0010C" w:rsidRPr="007B6493">
        <w:rPr>
          <w:rFonts w:ascii="Times New Roman" w:hAnsi="Times New Roman"/>
          <w:sz w:val="28"/>
          <w:szCs w:val="28"/>
        </w:rPr>
        <w:instrText xml:space="preserve">&gt; 0.001). </w:instrText>
      </w:r>
      <w:r w:rsidR="00A0010C" w:rsidRPr="007B6493">
        <w:rPr>
          <w:rFonts w:ascii="Times New Roman" w:hAnsi="Times New Roman"/>
          <w:sz w:val="28"/>
          <w:szCs w:val="28"/>
          <w:lang w:val="en-US"/>
        </w:rPr>
        <w:instrText>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lateral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view</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all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cases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with</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concave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pattern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changed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convex</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one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regardless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approach</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used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Conclusion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Synergy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between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fat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grafting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orbicularis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imbrication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proved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adequate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restore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lateral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convex</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contour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return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youthful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proportions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hollow</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upper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eyelids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author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family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Ramil</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given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Mariano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names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false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suffix</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container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title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Plastic</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Reconstructive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Surgery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id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ITEM</w:instrText>
      </w:r>
      <w:r w:rsidR="00A0010C" w:rsidRPr="007B6493">
        <w:rPr>
          <w:rFonts w:ascii="Times New Roman" w:hAnsi="Times New Roman"/>
          <w:sz w:val="28"/>
          <w:szCs w:val="28"/>
        </w:rPr>
        <w:instrText>-1","</w:instrText>
      </w:r>
      <w:r w:rsidR="00A0010C" w:rsidRPr="007B6493">
        <w:rPr>
          <w:rFonts w:ascii="Times New Roman" w:hAnsi="Times New Roman"/>
          <w:sz w:val="28"/>
          <w:szCs w:val="28"/>
          <w:lang w:val="en-US"/>
        </w:rPr>
        <w:instrText>issue</w:instrText>
      </w:r>
      <w:r w:rsidR="00A0010C" w:rsidRPr="007B6493">
        <w:rPr>
          <w:rFonts w:ascii="Times New Roman" w:hAnsi="Times New Roman"/>
          <w:sz w:val="28"/>
          <w:szCs w:val="28"/>
        </w:rPr>
        <w:instrText>":"5","</w:instrText>
      </w:r>
      <w:r w:rsidR="00A0010C" w:rsidRPr="007B6493">
        <w:rPr>
          <w:rFonts w:ascii="Times New Roman" w:hAnsi="Times New Roman"/>
          <w:sz w:val="28"/>
          <w:szCs w:val="28"/>
          <w:lang w:val="en-US"/>
        </w:rPr>
        <w:instrText>issued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date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parts</w:instrText>
      </w:r>
      <w:r w:rsidR="00A0010C" w:rsidRPr="007B6493">
        <w:rPr>
          <w:rFonts w:ascii="Times New Roman" w:hAnsi="Times New Roman"/>
          <w:sz w:val="28"/>
          <w:szCs w:val="28"/>
        </w:rPr>
        <w:instrText>":[["2017"]]},"</w:instrText>
      </w:r>
      <w:r w:rsidR="00A0010C" w:rsidRPr="007B6493">
        <w:rPr>
          <w:rFonts w:ascii="Times New Roman" w:hAnsi="Times New Roman"/>
          <w:sz w:val="28"/>
          <w:szCs w:val="28"/>
          <w:lang w:val="en-US"/>
        </w:rPr>
        <w:instrText>page</w:instrText>
      </w:r>
      <w:r w:rsidR="00A0010C" w:rsidRPr="007B6493">
        <w:rPr>
          <w:rFonts w:ascii="Times New Roman" w:hAnsi="Times New Roman"/>
          <w:sz w:val="28"/>
          <w:szCs w:val="28"/>
        </w:rPr>
        <w:instrText>":"889-897","</w:instrText>
      </w:r>
      <w:r w:rsidR="00A0010C" w:rsidRPr="007B6493">
        <w:rPr>
          <w:rFonts w:ascii="Times New Roman" w:hAnsi="Times New Roman"/>
          <w:sz w:val="28"/>
          <w:szCs w:val="28"/>
          <w:lang w:val="en-US"/>
        </w:rPr>
        <w:instrText>publisher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Lippincott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Williams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Wilkins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title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grafting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hollow</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upper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eyelids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volumetric</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upper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blepharoplasty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type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journal</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volume</w:instrText>
      </w:r>
      <w:r w:rsidR="00A0010C" w:rsidRPr="007B6493">
        <w:rPr>
          <w:rFonts w:ascii="Times New Roman" w:hAnsi="Times New Roman"/>
          <w:sz w:val="28"/>
          <w:szCs w:val="28"/>
        </w:rPr>
        <w:instrText>":"140"},"</w:instrText>
      </w:r>
      <w:r w:rsidR="00A0010C" w:rsidRPr="007B6493">
        <w:rPr>
          <w:rFonts w:ascii="Times New Roman" w:hAnsi="Times New Roman"/>
          <w:sz w:val="28"/>
          <w:szCs w:val="28"/>
          <w:lang w:val="en-US"/>
        </w:rPr>
        <w:instrText>uris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http</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www</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mendeley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com</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documents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uuid</w:instrText>
      </w:r>
      <w:r w:rsidR="00A0010C" w:rsidRPr="007B6493">
        <w:rPr>
          <w:rFonts w:ascii="Times New Roman" w:hAnsi="Times New Roman"/>
          <w:sz w:val="28"/>
          <w:szCs w:val="28"/>
        </w:rPr>
        <w:instrText>=2</w:instrText>
      </w:r>
      <w:r w:rsidR="00A0010C" w:rsidRPr="007B6493">
        <w:rPr>
          <w:rFonts w:ascii="Times New Roman" w:hAnsi="Times New Roman"/>
          <w:sz w:val="28"/>
          <w:szCs w:val="28"/>
          <w:lang w:val="en-US"/>
        </w:rPr>
        <w:instrText>bc</w:instrText>
      </w:r>
      <w:r w:rsidR="00A0010C" w:rsidRPr="007B6493">
        <w:rPr>
          <w:rFonts w:ascii="Times New Roman" w:hAnsi="Times New Roman"/>
          <w:sz w:val="28"/>
          <w:szCs w:val="28"/>
        </w:rPr>
        <w:instrText>9</w:instrText>
      </w:r>
      <w:r w:rsidR="00A0010C" w:rsidRPr="007B6493">
        <w:rPr>
          <w:rFonts w:ascii="Times New Roman" w:hAnsi="Times New Roman"/>
          <w:sz w:val="28"/>
          <w:szCs w:val="28"/>
          <w:lang w:val="en-US"/>
        </w:rPr>
        <w:instrText>e</w:instrText>
      </w:r>
      <w:r w:rsidR="00A0010C" w:rsidRPr="007B6493">
        <w:rPr>
          <w:rFonts w:ascii="Times New Roman" w:hAnsi="Times New Roman"/>
          <w:sz w:val="28"/>
          <w:szCs w:val="28"/>
        </w:rPr>
        <w:instrText>13</w:instrText>
      </w:r>
      <w:r w:rsidR="00A0010C" w:rsidRPr="007B6493">
        <w:rPr>
          <w:rFonts w:ascii="Times New Roman" w:hAnsi="Times New Roman"/>
          <w:sz w:val="28"/>
          <w:szCs w:val="28"/>
          <w:lang w:val="en-US"/>
        </w:rPr>
        <w:instrText>e</w:instrText>
      </w:r>
      <w:r w:rsidR="00A0010C" w:rsidRPr="007B6493">
        <w:rPr>
          <w:rFonts w:ascii="Times New Roman" w:hAnsi="Times New Roman"/>
          <w:sz w:val="28"/>
          <w:szCs w:val="28"/>
        </w:rPr>
        <w:instrText>-7</w:instrText>
      </w:r>
      <w:r w:rsidR="00A0010C" w:rsidRPr="007B6493">
        <w:rPr>
          <w:rFonts w:ascii="Times New Roman" w:hAnsi="Times New Roman"/>
          <w:sz w:val="28"/>
          <w:szCs w:val="28"/>
          <w:lang w:val="en-US"/>
        </w:rPr>
        <w:instrText>ad</w:instrText>
      </w:r>
      <w:r w:rsidR="00A0010C" w:rsidRPr="007B6493">
        <w:rPr>
          <w:rFonts w:ascii="Times New Roman" w:hAnsi="Times New Roman"/>
          <w:sz w:val="28"/>
          <w:szCs w:val="28"/>
        </w:rPr>
        <w:instrText>5-3447-</w:instrText>
      </w:r>
      <w:r w:rsidR="00A0010C" w:rsidRPr="007B6493">
        <w:rPr>
          <w:rFonts w:ascii="Times New Roman" w:hAnsi="Times New Roman"/>
          <w:sz w:val="28"/>
          <w:szCs w:val="28"/>
          <w:lang w:val="en-US"/>
        </w:rPr>
        <w:instrText>b</w:instrText>
      </w:r>
      <w:r w:rsidR="00A0010C" w:rsidRPr="007B6493">
        <w:rPr>
          <w:rFonts w:ascii="Times New Roman" w:hAnsi="Times New Roman"/>
          <w:sz w:val="28"/>
          <w:szCs w:val="28"/>
        </w:rPr>
        <w:instrText>535-</w:instrText>
      </w:r>
      <w:r w:rsidR="00A0010C" w:rsidRPr="007B6493">
        <w:rPr>
          <w:rFonts w:ascii="Times New Roman" w:hAnsi="Times New Roman"/>
          <w:sz w:val="28"/>
          <w:szCs w:val="28"/>
          <w:lang w:val="en-US"/>
        </w:rPr>
        <w:instrText>bcef</w:instrText>
      </w:r>
      <w:r w:rsidR="00A0010C" w:rsidRPr="007B6493">
        <w:rPr>
          <w:rFonts w:ascii="Times New Roman" w:hAnsi="Times New Roman"/>
          <w:sz w:val="28"/>
          <w:szCs w:val="28"/>
        </w:rPr>
        <w:instrText>3</w:instrText>
      </w:r>
      <w:r w:rsidR="00A0010C" w:rsidRPr="007B6493">
        <w:rPr>
          <w:rFonts w:ascii="Times New Roman" w:hAnsi="Times New Roman"/>
          <w:sz w:val="28"/>
          <w:szCs w:val="28"/>
          <w:lang w:val="en-US"/>
        </w:rPr>
        <w:instrText>fb</w:instrText>
      </w:r>
      <w:r w:rsidR="00A0010C" w:rsidRPr="007B6493">
        <w:rPr>
          <w:rFonts w:ascii="Times New Roman" w:hAnsi="Times New Roman"/>
          <w:sz w:val="28"/>
          <w:szCs w:val="28"/>
        </w:rPr>
        <w:instrText>4246</w:instrText>
      </w:r>
      <w:r w:rsidR="00A0010C" w:rsidRPr="007B6493">
        <w:rPr>
          <w:rFonts w:ascii="Times New Roman" w:hAnsi="Times New Roman"/>
          <w:sz w:val="28"/>
          <w:szCs w:val="28"/>
          <w:lang w:val="en-US"/>
        </w:rPr>
        <w:instrText>a</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mendeley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formattedCitation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Ramil</w:instrText>
      </w:r>
      <w:r w:rsidR="00A0010C" w:rsidRPr="007B6493">
        <w:rPr>
          <w:rFonts w:ascii="Times New Roman" w:hAnsi="Times New Roman"/>
          <w:sz w:val="28"/>
          <w:szCs w:val="28"/>
        </w:rPr>
        <w:instrText>, 2017]","</w:instrText>
      </w:r>
      <w:r w:rsidR="00A0010C" w:rsidRPr="007B6493">
        <w:rPr>
          <w:rFonts w:ascii="Times New Roman" w:hAnsi="Times New Roman"/>
          <w:sz w:val="28"/>
          <w:szCs w:val="28"/>
          <w:lang w:val="en-US"/>
        </w:rPr>
        <w:instrText>manualFormatting</w:instrText>
      </w:r>
      <w:r w:rsidR="00A0010C" w:rsidRPr="007B6493">
        <w:rPr>
          <w:rFonts w:ascii="Times New Roman" w:hAnsi="Times New Roman"/>
          <w:sz w:val="28"/>
          <w:szCs w:val="28"/>
        </w:rPr>
        <w:instrText>":"[167]","</w:instrText>
      </w:r>
      <w:r w:rsidR="00A0010C" w:rsidRPr="007B6493">
        <w:rPr>
          <w:rFonts w:ascii="Times New Roman" w:hAnsi="Times New Roman"/>
          <w:sz w:val="28"/>
          <w:szCs w:val="28"/>
          <w:lang w:val="en-US"/>
        </w:rPr>
        <w:instrText>plainTextFormattedCitation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Ramil</w:instrText>
      </w:r>
      <w:r w:rsidR="00A0010C" w:rsidRPr="007B6493">
        <w:rPr>
          <w:rFonts w:ascii="Times New Roman" w:hAnsi="Times New Roman"/>
          <w:sz w:val="28"/>
          <w:szCs w:val="28"/>
        </w:rPr>
        <w:instrText>, 2017]","</w:instrText>
      </w:r>
      <w:r w:rsidR="00A0010C" w:rsidRPr="007B6493">
        <w:rPr>
          <w:rFonts w:ascii="Times New Roman" w:hAnsi="Times New Roman"/>
          <w:sz w:val="28"/>
          <w:szCs w:val="28"/>
          <w:lang w:val="en-US"/>
        </w:rPr>
        <w:instrText>previouslyFormattedCitation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Ramil</w:instrText>
      </w:r>
      <w:r w:rsidR="00A0010C" w:rsidRPr="007B6493">
        <w:rPr>
          <w:rFonts w:ascii="Times New Roman" w:hAnsi="Times New Roman"/>
          <w:sz w:val="28"/>
          <w:szCs w:val="28"/>
        </w:rPr>
        <w:instrText>, 2017]"},"</w:instrText>
      </w:r>
      <w:r w:rsidR="00A0010C" w:rsidRPr="007B6493">
        <w:rPr>
          <w:rFonts w:ascii="Times New Roman" w:hAnsi="Times New Roman"/>
          <w:sz w:val="28"/>
          <w:szCs w:val="28"/>
          <w:lang w:val="en-US"/>
        </w:rPr>
        <w:instrText>properties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noteIndex</w:instrText>
      </w:r>
      <w:r w:rsidR="00A0010C" w:rsidRPr="007B6493">
        <w:rPr>
          <w:rFonts w:ascii="Times New Roman" w:hAnsi="Times New Roman"/>
          <w:sz w:val="28"/>
          <w:szCs w:val="28"/>
        </w:rPr>
        <w:instrText>":0},"</w:instrText>
      </w:r>
      <w:r w:rsidR="00A0010C" w:rsidRPr="007B6493">
        <w:rPr>
          <w:rFonts w:ascii="Times New Roman" w:hAnsi="Times New Roman"/>
          <w:sz w:val="28"/>
          <w:szCs w:val="28"/>
          <w:lang w:val="en-US"/>
        </w:rPr>
        <w:instrText>schema</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https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github</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com</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style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language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schema</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raw</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master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csl</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json</w:instrText>
      </w:r>
      <w:r w:rsidR="00A0010C" w:rsidRPr="007B6493">
        <w:rPr>
          <w:rFonts w:ascii="Times New Roman" w:hAnsi="Times New Roman"/>
          <w:sz w:val="28"/>
          <w:szCs w:val="28"/>
        </w:rPr>
        <w:instrText>"}</w:instrText>
      </w:r>
      <w:r w:rsidRPr="007B6493">
        <w:rPr>
          <w:rFonts w:ascii="Times New Roman" w:hAnsi="Times New Roman"/>
          <w:sz w:val="28"/>
          <w:szCs w:val="28"/>
        </w:rPr>
        <w:fldChar w:fldCharType="separate"/>
      </w:r>
      <w:r w:rsidRPr="007B6493">
        <w:rPr>
          <w:rFonts w:ascii="Times New Roman" w:hAnsi="Times New Roman"/>
          <w:noProof/>
          <w:sz w:val="28"/>
          <w:szCs w:val="28"/>
        </w:rPr>
        <w:t>[</w:t>
      </w:r>
      <w:r w:rsidRPr="007B6493">
        <w:rPr>
          <w:rFonts w:ascii="Times New Roman" w:hAnsi="Times New Roman"/>
          <w:noProof/>
          <w:sz w:val="28"/>
          <w:szCs w:val="28"/>
          <w:lang w:val="kk-KZ"/>
        </w:rPr>
        <w:t>1</w:t>
      </w:r>
      <w:r w:rsidR="00BC4738" w:rsidRPr="007B6493">
        <w:rPr>
          <w:rFonts w:ascii="Times New Roman" w:hAnsi="Times New Roman"/>
          <w:noProof/>
          <w:sz w:val="28"/>
          <w:szCs w:val="28"/>
        </w:rPr>
        <w:t>69</w:t>
      </w:r>
      <w:r w:rsidRPr="007B6493">
        <w:rPr>
          <w:rFonts w:ascii="Times New Roman" w:hAnsi="Times New Roman"/>
          <w:noProof/>
          <w:sz w:val="28"/>
          <w:szCs w:val="28"/>
        </w:rPr>
        <w:t>]</w:t>
      </w:r>
      <w:r w:rsidRPr="007B6493">
        <w:rPr>
          <w:rFonts w:ascii="Times New Roman" w:hAnsi="Times New Roman"/>
          <w:sz w:val="28"/>
          <w:szCs w:val="28"/>
        </w:rPr>
        <w:fldChar w:fldCharType="end"/>
      </w:r>
      <w:r w:rsidRPr="007B6493">
        <w:rPr>
          <w:rFonts w:ascii="Times New Roman" w:hAnsi="Times New Roman"/>
          <w:sz w:val="28"/>
          <w:szCs w:val="28"/>
          <w:lang w:val="kk-KZ"/>
        </w:rPr>
        <w:t>.</w:t>
      </w:r>
      <w:r w:rsidRPr="007B6493">
        <w:rPr>
          <w:rFonts w:ascii="Times New Roman" w:hAnsi="Times New Roman"/>
          <w:sz w:val="28"/>
          <w:szCs w:val="28"/>
        </w:rPr>
        <w:t xml:space="preserve"> </w:t>
      </w:r>
    </w:p>
    <w:p w:rsidR="00DA5F55" w:rsidRPr="007B6493" w:rsidRDefault="00DA5F55" w:rsidP="007003AA">
      <w:pPr>
        <w:spacing w:line="240" w:lineRule="auto"/>
        <w:ind w:firstLine="567"/>
        <w:contextualSpacing/>
        <w:jc w:val="both"/>
        <w:rPr>
          <w:rFonts w:ascii="Times New Roman" w:hAnsi="Times New Roman"/>
          <w:sz w:val="28"/>
          <w:szCs w:val="28"/>
          <w:lang w:val="kk-KZ"/>
        </w:rPr>
      </w:pPr>
      <w:r w:rsidRPr="007B6493">
        <w:rPr>
          <w:rFonts w:ascii="Times New Roman" w:hAnsi="Times New Roman"/>
          <w:sz w:val="28"/>
          <w:szCs w:val="28"/>
        </w:rPr>
        <w:t xml:space="preserve">Когортное исследование </w:t>
      </w:r>
      <w:r w:rsidRPr="007B6493">
        <w:rPr>
          <w:rFonts w:ascii="Times New Roman" w:hAnsi="Times New Roman"/>
          <w:sz w:val="28"/>
          <w:szCs w:val="28"/>
          <w:lang w:val="en-US"/>
        </w:rPr>
        <w:t>Pool</w:t>
      </w:r>
      <w:r w:rsidRPr="007B6493">
        <w:rPr>
          <w:rFonts w:ascii="Times New Roman" w:hAnsi="Times New Roman"/>
          <w:sz w:val="28"/>
          <w:szCs w:val="28"/>
        </w:rPr>
        <w:t xml:space="preserve"> и его соавторов касались проблемы </w:t>
      </w:r>
      <w:r w:rsidRPr="007B6493">
        <w:rPr>
          <w:rFonts w:ascii="Times New Roman" w:hAnsi="Times New Roman"/>
          <w:b/>
          <w:sz w:val="28"/>
          <w:szCs w:val="28"/>
        </w:rPr>
        <w:t>чувствительности</w:t>
      </w:r>
      <w:r w:rsidRPr="007B6493">
        <w:rPr>
          <w:rFonts w:ascii="Times New Roman" w:hAnsi="Times New Roman"/>
          <w:sz w:val="28"/>
          <w:szCs w:val="28"/>
        </w:rPr>
        <w:t xml:space="preserve"> в зоне операции после манипуляций на верхних веках. При этом во всех отделах полностью восстанавливались как восприятие к прикосновениям, так и температура и болевые ощущения. Чувство давления и сжатия в среднем значительно превышало предоперационное [</w:t>
      </w:r>
      <w:r w:rsidRPr="007B6493">
        <w:rPr>
          <w:rFonts w:ascii="Times New Roman" w:hAnsi="Times New Roman"/>
          <w:sz w:val="28"/>
          <w:szCs w:val="28"/>
        </w:rPr>
        <w:fldChar w:fldCharType="begin" w:fldLock="1"/>
      </w:r>
      <w:r w:rsidR="00A0010C" w:rsidRPr="007B6493">
        <w:rPr>
          <w:rFonts w:ascii="Times New Roman" w:hAnsi="Times New Roman"/>
          <w:sz w:val="28"/>
          <w:szCs w:val="28"/>
        </w:rPr>
        <w:instrText>ADDIN CSL_CITATION {"citationItems":[{"id":"ITEM-1","itemData":{"DOI":"10.1016/J.BJPS.2014.01.025","ISSN":"1878-0539","PMID":"24508225","author":[{"dropping-particle":"","family":"Pool","given":"Shariselle M.W.","non-dropping-particle":"","parse-names":false,"suffix":""},{"dropping-particle":"","family":"Lei","given":"Berend","non-dropping-particle":"Van Der","parse-names":false,"suffix":""}],"container-title":"Journal of plastic, reconstructive &amp; aesthetic surgery : JPRAS","id":"ITEM-1","issue":"7","issued":{"date-parts":[["2014"]]},"page":"1000-1002","publisher":"J Plast Reconstr Aesthet Surg","title":"Sensibility of the upper eyelid skin after upper blepharoplasty: a prospective evaluation study","type":"article-journal","volume":"67"},"uris":["http://www.mendeley.com/documents/?uuid=d54a6e2d-951d-306c-8ea2-5d7deb7ef666"]}],"mendeley":{"formattedCitation":"[Pool, Lei Van Der, 2014]","manualFormatting":"168]","plainTextFormattedCitation":"[Pool, Lei Van Der, 2014]","previouslyFormattedCitation":"[Pool, Lei Van Der, 2014]"},"properties":{"noteIndex":0},"schema":"https://github.com/citation-style-language/schema/raw/master/csl-citation.json"}</w:instrText>
      </w:r>
      <w:r w:rsidRPr="007B6493">
        <w:rPr>
          <w:rFonts w:ascii="Times New Roman" w:hAnsi="Times New Roman"/>
          <w:sz w:val="28"/>
          <w:szCs w:val="28"/>
        </w:rPr>
        <w:fldChar w:fldCharType="separate"/>
      </w:r>
      <w:r w:rsidRPr="007B6493">
        <w:rPr>
          <w:rFonts w:ascii="Times New Roman" w:hAnsi="Times New Roman"/>
          <w:noProof/>
          <w:sz w:val="28"/>
          <w:szCs w:val="28"/>
          <w:lang w:val="kk-KZ"/>
        </w:rPr>
        <w:t>1</w:t>
      </w:r>
      <w:r w:rsidR="00BC4738" w:rsidRPr="007B6493">
        <w:rPr>
          <w:rFonts w:ascii="Times New Roman" w:hAnsi="Times New Roman"/>
          <w:noProof/>
          <w:sz w:val="28"/>
          <w:szCs w:val="28"/>
        </w:rPr>
        <w:t>70</w:t>
      </w:r>
      <w:r w:rsidRPr="007B6493">
        <w:rPr>
          <w:rFonts w:ascii="Times New Roman" w:hAnsi="Times New Roman"/>
          <w:noProof/>
          <w:sz w:val="28"/>
          <w:szCs w:val="28"/>
        </w:rPr>
        <w:t>]</w:t>
      </w:r>
      <w:r w:rsidRPr="007B6493">
        <w:rPr>
          <w:rFonts w:ascii="Times New Roman" w:hAnsi="Times New Roman"/>
          <w:sz w:val="28"/>
          <w:szCs w:val="28"/>
        </w:rPr>
        <w:fldChar w:fldCharType="end"/>
      </w:r>
      <w:r w:rsidRPr="007B6493">
        <w:rPr>
          <w:rFonts w:ascii="Times New Roman" w:hAnsi="Times New Roman"/>
          <w:sz w:val="28"/>
          <w:szCs w:val="28"/>
          <w:lang w:val="kk-KZ"/>
        </w:rPr>
        <w:t>.</w:t>
      </w:r>
    </w:p>
    <w:p w:rsidR="00DA5F55" w:rsidRPr="007B6493" w:rsidRDefault="00DA5F55" w:rsidP="007003AA">
      <w:pPr>
        <w:spacing w:before="240" w:after="0" w:line="240" w:lineRule="auto"/>
        <w:ind w:firstLine="567"/>
        <w:contextualSpacing/>
        <w:jc w:val="both"/>
        <w:rPr>
          <w:rFonts w:ascii="Times New Roman" w:hAnsi="Times New Roman"/>
          <w:sz w:val="28"/>
          <w:szCs w:val="28"/>
        </w:rPr>
      </w:pPr>
      <w:r w:rsidRPr="007B6493">
        <w:rPr>
          <w:rFonts w:ascii="Times New Roman" w:hAnsi="Times New Roman"/>
          <w:sz w:val="28"/>
          <w:szCs w:val="28"/>
        </w:rPr>
        <w:t xml:space="preserve">Пациенты азиатского происхождения более склонны к </w:t>
      </w:r>
      <w:r w:rsidRPr="007B6493">
        <w:rPr>
          <w:rFonts w:ascii="Times New Roman" w:hAnsi="Times New Roman"/>
          <w:b/>
          <w:sz w:val="28"/>
          <w:szCs w:val="28"/>
        </w:rPr>
        <w:t>клинически значимым отекам век</w:t>
      </w:r>
      <w:r w:rsidRPr="007B6493">
        <w:rPr>
          <w:rFonts w:ascii="Times New Roman" w:hAnsi="Times New Roman"/>
          <w:sz w:val="28"/>
          <w:szCs w:val="28"/>
        </w:rPr>
        <w:t>, что доказано статистически</w:t>
      </w:r>
      <w:r w:rsidR="00CD70AB" w:rsidRPr="007B6493">
        <w:rPr>
          <w:rFonts w:ascii="Times New Roman" w:hAnsi="Times New Roman"/>
          <w:sz w:val="28"/>
          <w:szCs w:val="28"/>
        </w:rPr>
        <w:t>,</w:t>
      </w:r>
      <w:r w:rsidRPr="007B6493">
        <w:rPr>
          <w:rFonts w:ascii="Times New Roman" w:hAnsi="Times New Roman"/>
          <w:sz w:val="28"/>
          <w:szCs w:val="28"/>
        </w:rPr>
        <w:t xml:space="preserve"> чем представители белой расы и испанцы. На степень и частоту образования отеков не влияли ИМТ, сопутствующие заболевания, прием лекарств и возраст пациента.  Превышение частоты повторных операций значительно влияет на клинически значимый отек верхнего века </w:t>
      </w:r>
      <w:r w:rsidRPr="007B6493">
        <w:rPr>
          <w:rFonts w:ascii="Times New Roman" w:hAnsi="Times New Roman"/>
          <w:sz w:val="28"/>
          <w:szCs w:val="28"/>
        </w:rPr>
        <w:fldChar w:fldCharType="begin" w:fldLock="1"/>
      </w:r>
      <w:r w:rsidR="00A0010C" w:rsidRPr="007B6493">
        <w:rPr>
          <w:rFonts w:ascii="Times New Roman" w:hAnsi="Times New Roman"/>
          <w:sz w:val="28"/>
          <w:szCs w:val="28"/>
        </w:rPr>
        <w:instrText>ADDIN CSL_CITATION {"citationItems":[{"id":"ITEM-1","itemData":{"DOI":"10.1016/J.BJPS.2022.12.007","ISSN":"1878-0539","PMID":"36680851","abstract":"Purpose: To investigate demographic and physiological variables associated with clinically significant edema after upper eyelid surgery. Methods: A retrospective chart review was performed on patients who underwent blepharoplasty or external levator advancement with or without lid crease formation between January 2018 and January 2021 at the University of Southern California. Age, sex, pertinent medical history (medications causing edema and comorbidities), and pertinent surgical procedures were all collected. Postoperative photos were graded by two independent physician graders on a newly developed photographic scale ranging from 0 (no edema) to 3 (severe edema). Clinically significant edema of the eyelids was defined as Grade 3 edema at any postoperative point or ≥ Grade 1 edema after 90 days post operation. Patients without postoperative photos were excluded. Mann–Whitney U test, Fisher's exact test, and χ2 test were used to compare groups with and without significant edema. All analyses were conducted using SAS version 9.4 (SAS Institute Inc.) with α=0.05. Results: Out of 217 patients, East Asian participants had higher odds of developing edema than White participants (odds ratio, 7.92; CI, 3.15–19.93, p &lt; 0.0001) and Hispanic participants (odds ratio, 3.47; CI, 1.51–7.97, p = 0.003). Southeast Asian participants also had higher odds of developing CSEE than White participants (odds ratio, 6.19; CI, 1.71–22.43, p = 0.006). Fifty-four (24.9%) patients had clinically significant edema. Although BMI, medical comorbidities, medication use, and age did not affect edema, there was a statistically significant relationship between race and incidence of edema (p = 0.0001). Those in the CSEE group were also more likely to require reoperation (p = 0.0143). Conclusions: There is a statistically significant relationship between Asian race and the incidence of clinically significant eyelid edema. CSEE is associated with a higher incidence of reoperation","author":[{"dropping-particle":"","family":"Zhang-Nunes","given":"Sandy","non-dropping-particle":"","parse-names":false,"suffix":""},{"dropping-particle":"","family":"Guo","given":"Sarah","non-dropping-particle":"","parse-names":false,"suffix":""},{"dropping-particle":"","family":"Li","given":"Joy","non-dropping-particle":"","parse-names":false,"suffix":""},{"dropping-particle":"","family":"Mehta","given":"Preeya","non-dropping-particle":"","parse-names":false,"suffix":""},{"dropping-particle":"","family":"Yu","given":"Roy","non-dropping-particle":"","parse-names":false,"suffix":""},{"dropping-particle":"","family":"Shen","given":"Alice","non-dropping-particle":"","parse-names":false,"suffix":""},{"dropping-particle":"","family":"Bokman","given":"Christine","non-dropping-particle":"","parse-names":false,"suffix":""},{"dropping-particle":"","family":"Yau","given":"Anita","non-dropping-particle":"","parse-names":false,"suffix":""},{"dropping-particle":"","family":"Chang","given":"Jessica R.","non-dropping-particle":"","parse-names":false,"suffix":""}],"container-title":"Journal of plastic, reconstructive &amp; aesthetic surgery : JPRAS","id":"ITEM-1","issued":{"date-parts":[["2023","3","1"]]},"page":"4-9","publisher":"J Plast Reconstr Aesthet Surg","title":"Demographic and physiological factors associated with clinically significant eyelid edema in patients following upper eyelid surgery","type":"article-journal","volume":"78"},"uris":["http://www.mendeley.com/documents/?uuid=e82a9c47-f9c4-3565-9e72-835ea00f59f3"]}],"mendeley":{"formattedCitation":"[Zhang-Nunes и др., 2023]","manualFormatting":"[169]","plainTextFormattedCitation":"[Zhang-Nunes и др., 2023]","previouslyFormattedCitation":"[Zhang-Nunes и др., 2023]"},"properties":{"noteIndex":0},"schema":"https://github.com/citation-style-language/schema/raw/master/csl-citation.json"}</w:instrText>
      </w:r>
      <w:r w:rsidRPr="007B6493">
        <w:rPr>
          <w:rFonts w:ascii="Times New Roman" w:hAnsi="Times New Roman"/>
          <w:sz w:val="28"/>
          <w:szCs w:val="28"/>
        </w:rPr>
        <w:fldChar w:fldCharType="separate"/>
      </w:r>
      <w:r w:rsidRPr="007B6493">
        <w:rPr>
          <w:rFonts w:ascii="Times New Roman" w:hAnsi="Times New Roman"/>
          <w:noProof/>
          <w:sz w:val="28"/>
          <w:szCs w:val="28"/>
        </w:rPr>
        <w:t>[1</w:t>
      </w:r>
      <w:r w:rsidR="00BC4738" w:rsidRPr="007B6493">
        <w:rPr>
          <w:rFonts w:ascii="Times New Roman" w:hAnsi="Times New Roman"/>
          <w:noProof/>
          <w:sz w:val="28"/>
          <w:szCs w:val="28"/>
        </w:rPr>
        <w:t>71</w:t>
      </w:r>
      <w:r w:rsidRPr="007B6493">
        <w:rPr>
          <w:rFonts w:ascii="Times New Roman" w:hAnsi="Times New Roman"/>
          <w:noProof/>
          <w:sz w:val="28"/>
          <w:szCs w:val="28"/>
        </w:rPr>
        <w:t>]</w:t>
      </w:r>
      <w:r w:rsidRPr="007B6493">
        <w:rPr>
          <w:rFonts w:ascii="Times New Roman" w:hAnsi="Times New Roman"/>
          <w:sz w:val="28"/>
          <w:szCs w:val="28"/>
        </w:rPr>
        <w:fldChar w:fldCharType="end"/>
      </w:r>
      <w:r w:rsidRPr="007B6493">
        <w:rPr>
          <w:rFonts w:ascii="Times New Roman" w:hAnsi="Times New Roman"/>
          <w:sz w:val="28"/>
          <w:szCs w:val="28"/>
        </w:rPr>
        <w:t>.</w:t>
      </w:r>
    </w:p>
    <w:p w:rsidR="00DA5F55" w:rsidRPr="007B6493" w:rsidRDefault="00DA5F55" w:rsidP="007003AA">
      <w:pPr>
        <w:spacing w:before="240" w:line="240" w:lineRule="auto"/>
        <w:ind w:firstLine="567"/>
        <w:contextualSpacing/>
        <w:jc w:val="both"/>
        <w:rPr>
          <w:rFonts w:ascii="Times New Roman" w:hAnsi="Times New Roman"/>
          <w:sz w:val="28"/>
          <w:szCs w:val="28"/>
        </w:rPr>
      </w:pPr>
      <w:r w:rsidRPr="007B6493">
        <w:rPr>
          <w:rFonts w:ascii="Times New Roman" w:hAnsi="Times New Roman"/>
          <w:b/>
          <w:sz w:val="28"/>
          <w:szCs w:val="28"/>
        </w:rPr>
        <w:t>Припухлость претарзальной части</w:t>
      </w:r>
      <w:r w:rsidRPr="007B6493">
        <w:rPr>
          <w:rFonts w:ascii="Times New Roman" w:hAnsi="Times New Roman"/>
          <w:sz w:val="28"/>
          <w:szCs w:val="28"/>
        </w:rPr>
        <w:t xml:space="preserve"> верхнего века - наблюдается при наличии высоких складок, у азиатских пациентов описывается как </w:t>
      </w:r>
      <w:r w:rsidR="00B50745" w:rsidRPr="007B6493">
        <w:rPr>
          <w:rFonts w:ascii="Times New Roman" w:hAnsi="Times New Roman"/>
          <w:sz w:val="28"/>
          <w:szCs w:val="28"/>
        </w:rPr>
        <w:t xml:space="preserve">отечность </w:t>
      </w:r>
      <w:r w:rsidRPr="007B6493">
        <w:rPr>
          <w:rFonts w:ascii="Times New Roman" w:hAnsi="Times New Roman"/>
          <w:sz w:val="28"/>
          <w:szCs w:val="28"/>
        </w:rPr>
        <w:t>над тарзальной пластиной в веках после блефаропластики. Предоперационные факторы - это толстая кожа век и круговая мышца. При удалении слишком большого объема тканей из верхнего лоскута оста</w:t>
      </w:r>
      <w:r w:rsidR="00FE5397" w:rsidRPr="007B6493">
        <w:rPr>
          <w:rFonts w:ascii="Times New Roman" w:hAnsi="Times New Roman"/>
          <w:sz w:val="28"/>
          <w:szCs w:val="28"/>
        </w:rPr>
        <w:t>ю</w:t>
      </w:r>
      <w:r w:rsidRPr="007B6493">
        <w:rPr>
          <w:rFonts w:ascii="Times New Roman" w:hAnsi="Times New Roman"/>
          <w:sz w:val="28"/>
          <w:szCs w:val="28"/>
        </w:rPr>
        <w:t>тся ткани в нижнем лоскуте – поэтому предтарзальная часть верхнего века кажется опухшей. Если нижний разрез кожи расположен значительно выше уровня фиксации на тарзальной пластине, то наблюдается отечность нижнего лоскута</w:t>
      </w:r>
      <w:r w:rsidR="006C672F" w:rsidRPr="007B6493">
        <w:rPr>
          <w:rFonts w:ascii="Times New Roman" w:hAnsi="Times New Roman"/>
          <w:sz w:val="28"/>
          <w:szCs w:val="28"/>
        </w:rPr>
        <w:t xml:space="preserve"> </w:t>
      </w:r>
      <w:r w:rsidRPr="007B6493">
        <w:rPr>
          <w:rFonts w:ascii="Times New Roman" w:hAnsi="Times New Roman"/>
          <w:sz w:val="28"/>
          <w:szCs w:val="28"/>
        </w:rPr>
        <w:fldChar w:fldCharType="begin" w:fldLock="1"/>
      </w:r>
      <w:r w:rsidR="00A0010C" w:rsidRPr="007B6493">
        <w:rPr>
          <w:rFonts w:ascii="Times New Roman" w:hAnsi="Times New Roman"/>
          <w:sz w:val="28"/>
          <w:szCs w:val="28"/>
        </w:rPr>
        <w:instrText>ADDIN CSL_CITATION {"citationItems":[{"id":"ITEM-1","itemData":{"DOI":"10.1007/s00266-018-1262-3","ISSN":"0364216X","PMID":"30456638","abstract":"Background: “European-style double eyelid” blepharoplasty often leads to a complex deformity, which includes one or more of the following features: a high fold, upper eyelid depression, multiple folds, an obvious scar, blepharoptosis, and lower flap tumidness. However, there is still a lack of comprehensive research on evaluation and treatment strategies for this complex deformity. Methods: During a 6-year period, 65 patients (106 eyes) with a high fold and upper eyelid depression underwent corrective blepharoplasty. The authors classified this complex deformity as mild, moderate, or severe based on the extent of adhesion and tissue insufficiency, and we performed preaponeurotic fat flap transfer in 47 eyes (44.3%), free fat graft in 35 eyes (33%), and free dermis-fat graft in 24 eyes (22.6%), respectively. Results: The outcomes in 87 eyelids were judged as excellent; and the grading was excellent in 41 eyes (87.2%) that underwent preaponeurotic fat flap transfer, 30 eyes (85.7%) that received a free fat graft, and 16 eyes (66.7%) that received a free dermis-fat graft. The outcomes in only 3 eyes (2.8%) were evaluated as unsatisfactory. Conclusions: The fundamental reasons behind this deformity were adhesion and tissue insufficiency above the supratarsal crease. The purpose of correction was to reconstruct the gliding system and restore the volume. The authors performed preaponeurotic fat flap transfer, free fat graft, and free dermis-fat graft and achieved satisfactory results. Great improvement in ptosis was achieved by releasing the adhesion and lowering the fold in patients with normal levator muscle function. Level of Evidence IV: This journal requires that authors assign a level of evidence to each article. For a full description of these Evidence-Based Medicine ratings, please refer to the Table of Contents or the online Instructions to Authors www.springer.com/00266.","author":[{"dropping-particle":"","family":"Guo","given":"Shiwei","non-dropping-particle":"","parse-names":false,"suffix":""},{"dropping-particle":"","family":"Yang","given":"Mingyong","non-dropping-particle":"","parse-names":false,"suffix":""},{"dropping-particle":"","family":"Zhou","given":"Chuande","non-dropping-particle":"","parse-names":false,"suffix":""},{"dropping-particle":"","family":"Lv","given":"Wei","non-dropping-particle":"","parse-names":false,"suffix":""},{"dropping-particle":"","family":"Zhang","given":"Jiaqi","non-dropping-particle":"","parse-names":false,"suffix":""},{"dropping-particle":"","family":"Gu","given":"Congmin","non-dropping-particle":"","parse-names":false,"suffix":""},{"dropping-particle":"","family":"Fang","given":"Xuan","non-dropping-particle":"","parse-names":false,"suffix":""}],"container-title":"Aesthetic Plastic Surgery","id":"ITEM-1","issue":"2","issued":{"date-parts":[["2019","4","15"]]},"page":"395-403","publisher":"Springer New York LLC","title":"Corrective Strategies for a Complex Deformity Caused by “European-Style Double Eyelid” Blepharoplasty in Asians","type":"article-journal","volume":"43"},"uris":["http://www.mendeley.com/documents/?uuid=89898440-eb53-3ac5-bc59-3e2c403848d7"]}],"mendeley":{"formattedCitation":"[Guo и др., 2019]","manualFormatting":"[170]","plainTextFormattedCitation":"[Guo и др., 2019]","previouslyFormattedCitation":"[Guo и др., 2019]"},"properties":{"noteIndex":0},"schema":"https://github.com/citation-style-language/schema/raw/master/csl-citation.json"}</w:instrText>
      </w:r>
      <w:r w:rsidRPr="007B6493">
        <w:rPr>
          <w:rFonts w:ascii="Times New Roman" w:hAnsi="Times New Roman"/>
          <w:sz w:val="28"/>
          <w:szCs w:val="28"/>
        </w:rPr>
        <w:fldChar w:fldCharType="separate"/>
      </w:r>
      <w:r w:rsidRPr="007B6493">
        <w:rPr>
          <w:rFonts w:ascii="Times New Roman" w:hAnsi="Times New Roman"/>
          <w:noProof/>
          <w:sz w:val="28"/>
          <w:szCs w:val="28"/>
        </w:rPr>
        <w:t>[1</w:t>
      </w:r>
      <w:r w:rsidR="006C672F" w:rsidRPr="007B6493">
        <w:rPr>
          <w:rFonts w:ascii="Times New Roman" w:hAnsi="Times New Roman"/>
          <w:noProof/>
          <w:sz w:val="28"/>
          <w:szCs w:val="28"/>
        </w:rPr>
        <w:t>7</w:t>
      </w:r>
      <w:r w:rsidR="00123CD2" w:rsidRPr="007B6493">
        <w:rPr>
          <w:rFonts w:ascii="Times New Roman" w:hAnsi="Times New Roman"/>
          <w:noProof/>
          <w:sz w:val="28"/>
          <w:szCs w:val="28"/>
        </w:rPr>
        <w:t>2</w:t>
      </w:r>
      <w:r w:rsidRPr="007B6493">
        <w:rPr>
          <w:rFonts w:ascii="Times New Roman" w:hAnsi="Times New Roman"/>
          <w:noProof/>
          <w:sz w:val="28"/>
          <w:szCs w:val="28"/>
        </w:rPr>
        <w:t>]</w:t>
      </w:r>
      <w:r w:rsidRPr="007B6493">
        <w:rPr>
          <w:rFonts w:ascii="Times New Roman" w:hAnsi="Times New Roman"/>
          <w:sz w:val="28"/>
          <w:szCs w:val="28"/>
        </w:rPr>
        <w:fldChar w:fldCharType="end"/>
      </w:r>
      <w:r w:rsidRPr="007B6493">
        <w:rPr>
          <w:rFonts w:ascii="Times New Roman" w:hAnsi="Times New Roman"/>
          <w:sz w:val="28"/>
          <w:szCs w:val="28"/>
        </w:rPr>
        <w:t>.</w:t>
      </w:r>
    </w:p>
    <w:p w:rsidR="00DA5F55" w:rsidRPr="007B6493" w:rsidRDefault="00DA5F55" w:rsidP="007003AA">
      <w:pPr>
        <w:spacing w:line="240" w:lineRule="auto"/>
        <w:ind w:firstLine="567"/>
        <w:contextualSpacing/>
        <w:jc w:val="both"/>
        <w:rPr>
          <w:rFonts w:ascii="Times New Roman" w:hAnsi="Times New Roman"/>
          <w:sz w:val="28"/>
          <w:szCs w:val="28"/>
        </w:rPr>
      </w:pPr>
      <w:r w:rsidRPr="007B6493">
        <w:rPr>
          <w:rFonts w:ascii="Times New Roman" w:hAnsi="Times New Roman"/>
          <w:b/>
          <w:sz w:val="28"/>
          <w:szCs w:val="28"/>
        </w:rPr>
        <w:t>Остаточная избыточная кожа</w:t>
      </w:r>
      <w:r w:rsidRPr="007B6493">
        <w:rPr>
          <w:rFonts w:ascii="Times New Roman" w:hAnsi="Times New Roman"/>
          <w:sz w:val="28"/>
          <w:szCs w:val="28"/>
        </w:rPr>
        <w:t xml:space="preserve"> не всегда зависит от качества нанесения разметки век, избыточная кожа в некоторых случаях все равно может оставаться. Данное явление наблюдается в самых латеральных </w:t>
      </w:r>
      <w:r w:rsidR="00461214" w:rsidRPr="007B6493">
        <w:rPr>
          <w:rFonts w:ascii="Times New Roman" w:hAnsi="Times New Roman"/>
          <w:sz w:val="28"/>
          <w:szCs w:val="28"/>
        </w:rPr>
        <w:t xml:space="preserve">(боковое нависание верхнего века) </w:t>
      </w:r>
      <w:r w:rsidRPr="007B6493">
        <w:rPr>
          <w:rFonts w:ascii="Times New Roman" w:hAnsi="Times New Roman"/>
          <w:sz w:val="28"/>
          <w:szCs w:val="28"/>
        </w:rPr>
        <w:t xml:space="preserve">и медиальных отделах верхнего века. Перед исправлением и ревизией хирургу необходимо убедиться, что у пациента достаточно кожи для повторной резекции. Временной интервал между первоначальной и повторной операциями должны быть не менее полугода. </w:t>
      </w:r>
      <w:r w:rsidRPr="007B6493">
        <w:rPr>
          <w:rFonts w:ascii="Times New Roman" w:hAnsi="Times New Roman"/>
          <w:sz w:val="28"/>
          <w:szCs w:val="28"/>
        </w:rPr>
        <w:fldChar w:fldCharType="begin" w:fldLock="1"/>
      </w:r>
      <w:r w:rsidR="00A0010C" w:rsidRPr="007B6493">
        <w:rPr>
          <w:rFonts w:ascii="Times New Roman" w:hAnsi="Times New Roman"/>
          <w:sz w:val="28"/>
          <w:szCs w:val="28"/>
        </w:rPr>
        <w:instrText>ADDIN CSL_CITATION {"citationItems":[{"id":"ITEM-1","itemData":{"DOI":"10.1016/J.CPS.2012.07.002","ISSN":"1558-0504","PMID":"23186771","abstract":"Blepharoplasty is the most common aesthetic procedure involving the face and the fourth most common cosmetic procedure overall. This procedure involves removing redundant skin from the eyelids with or without removal of orbital fat to improve the contour of the eyelid surface. Complications from blepharoplasties are relative rare. However, it is essential for all medical personnel involved in the peri-operative care of these patients to recognize the most serious as well as the most common complications of this procedure in order to provide appropriate care to these patients. This article reviews the major complications of blepharoplasties and highlights recognition of these complications and initial management options. Complications reviewed in this article include; eyelid malposition, retrobulbar hemorrhage, eyelid hematoma and ecchymosis, diplopia and acquired strabismus, scar abnormalities and wound dehiscence. Copyright © 2013 Dermatology Nurses' Association.","author":[{"dropping-particle":"","family":"Frank","given":"Garett S.","non-dropping-particle":"","parse-names":false,"suffix":""},{"dropping-particle":"","family":"Davies","given":"Brett W.","non-dropping-particle":"","parse-names":false,"suffix":""},{"dropping-particle":"","family":"Hink","given":"Eric M.","non-dropping-particle":"","parse-names":false,"suffix":""},{"dropping-particle":"","family":"Durairaj","given":"Vikram D.","non-dropping-particle":"","parse-names":false,"suffix":""}],"container-title":"Clinics in plastic surgery","id":"ITEM-1","issue":"1","issued":{"date-parts":[["2013"]]},"page":"275-277","publisher":"Clin Plast Surg","title":"Blepharoplasty complications: prevention and management","type":"article-journal","volume":"40"},"uris":["http://www.mendeley.com/documents/?uuid=eb3d1f31-679d-3049-9732-114660d079ca"]}],"mendeley":{"formattedCitation":"[Frank и др., 2013]","manualFormatting":"[171]","plainTextFormattedCitation":"[Frank и др., 2013]","previouslyFormattedCitation":"[Frank и др., 2013]"},"properties":{"noteIndex":0},"schema":"https://github.com/citation-style-language/schema/raw/master/csl-citation.json"}</w:instrText>
      </w:r>
      <w:r w:rsidRPr="007B6493">
        <w:rPr>
          <w:rFonts w:ascii="Times New Roman" w:hAnsi="Times New Roman"/>
          <w:sz w:val="28"/>
          <w:szCs w:val="28"/>
        </w:rPr>
        <w:fldChar w:fldCharType="separate"/>
      </w:r>
      <w:r w:rsidRPr="007B6493">
        <w:rPr>
          <w:rFonts w:ascii="Times New Roman" w:hAnsi="Times New Roman"/>
          <w:noProof/>
          <w:sz w:val="28"/>
          <w:szCs w:val="28"/>
        </w:rPr>
        <w:t>[1</w:t>
      </w:r>
      <w:r w:rsidR="00483891" w:rsidRPr="007B6493">
        <w:rPr>
          <w:rFonts w:ascii="Times New Roman" w:hAnsi="Times New Roman"/>
          <w:noProof/>
          <w:sz w:val="28"/>
          <w:szCs w:val="28"/>
        </w:rPr>
        <w:t>7</w:t>
      </w:r>
      <w:r w:rsidR="00123CD2" w:rsidRPr="007B6493">
        <w:rPr>
          <w:rFonts w:ascii="Times New Roman" w:hAnsi="Times New Roman"/>
          <w:noProof/>
          <w:sz w:val="28"/>
          <w:szCs w:val="28"/>
        </w:rPr>
        <w:t>3</w:t>
      </w:r>
      <w:r w:rsidRPr="007B6493">
        <w:rPr>
          <w:rFonts w:ascii="Times New Roman" w:hAnsi="Times New Roman"/>
          <w:noProof/>
          <w:sz w:val="28"/>
          <w:szCs w:val="28"/>
        </w:rPr>
        <w:t>]</w:t>
      </w:r>
      <w:r w:rsidRPr="007B6493">
        <w:rPr>
          <w:rFonts w:ascii="Times New Roman" w:hAnsi="Times New Roman"/>
          <w:sz w:val="28"/>
          <w:szCs w:val="28"/>
        </w:rPr>
        <w:fldChar w:fldCharType="end"/>
      </w:r>
      <w:r w:rsidRPr="007B6493">
        <w:rPr>
          <w:rFonts w:ascii="Times New Roman" w:hAnsi="Times New Roman"/>
          <w:sz w:val="28"/>
          <w:szCs w:val="28"/>
        </w:rPr>
        <w:t>.</w:t>
      </w:r>
      <w:r w:rsidR="00461214" w:rsidRPr="007B6493">
        <w:rPr>
          <w:rFonts w:ascii="Times New Roman" w:hAnsi="Times New Roman"/>
          <w:sz w:val="28"/>
          <w:szCs w:val="28"/>
        </w:rPr>
        <w:t xml:space="preserve"> </w:t>
      </w:r>
    </w:p>
    <w:p w:rsidR="00DA5F55" w:rsidRPr="007B6493" w:rsidRDefault="00DA5F55" w:rsidP="007003AA">
      <w:pPr>
        <w:spacing w:line="240" w:lineRule="auto"/>
        <w:ind w:firstLine="567"/>
        <w:contextualSpacing/>
        <w:jc w:val="both"/>
        <w:rPr>
          <w:rFonts w:ascii="Times New Roman" w:hAnsi="Times New Roman"/>
          <w:sz w:val="28"/>
          <w:szCs w:val="28"/>
        </w:rPr>
      </w:pPr>
      <w:r w:rsidRPr="007B6493">
        <w:rPr>
          <w:rFonts w:ascii="Times New Roman" w:hAnsi="Times New Roman"/>
          <w:sz w:val="28"/>
          <w:szCs w:val="28"/>
        </w:rPr>
        <w:t>К осложнениям, связанны</w:t>
      </w:r>
      <w:r w:rsidR="001B04DD" w:rsidRPr="007B6493">
        <w:rPr>
          <w:rFonts w:ascii="Times New Roman" w:hAnsi="Times New Roman"/>
          <w:sz w:val="28"/>
          <w:szCs w:val="28"/>
        </w:rPr>
        <w:t>м</w:t>
      </w:r>
      <w:r w:rsidRPr="007B6493">
        <w:rPr>
          <w:rFonts w:ascii="Times New Roman" w:hAnsi="Times New Roman"/>
          <w:sz w:val="28"/>
          <w:szCs w:val="28"/>
        </w:rPr>
        <w:t xml:space="preserve"> с наложением шовного материала относят: </w:t>
      </w:r>
      <w:r w:rsidRPr="007B6493">
        <w:rPr>
          <w:rFonts w:ascii="Times New Roman" w:hAnsi="Times New Roman"/>
          <w:b/>
          <w:sz w:val="28"/>
          <w:szCs w:val="28"/>
        </w:rPr>
        <w:t>инклюзионные кисты</w:t>
      </w:r>
      <w:r w:rsidRPr="007B6493">
        <w:rPr>
          <w:rFonts w:ascii="Times New Roman" w:hAnsi="Times New Roman"/>
          <w:sz w:val="28"/>
          <w:szCs w:val="28"/>
        </w:rPr>
        <w:t xml:space="preserve">, причиной которых является либо закупорка выводных протоков желез, либо наличие в ране кусочков эпителия, которые могут исчезнуть в течение 3 месяцев. </w:t>
      </w:r>
      <w:r w:rsidRPr="007B6493">
        <w:rPr>
          <w:rFonts w:ascii="Times New Roman" w:hAnsi="Times New Roman"/>
          <w:b/>
          <w:sz w:val="28"/>
          <w:szCs w:val="28"/>
        </w:rPr>
        <w:t>Гранулемы</w:t>
      </w:r>
      <w:r w:rsidRPr="007B6493">
        <w:rPr>
          <w:rFonts w:ascii="Times New Roman" w:hAnsi="Times New Roman"/>
          <w:sz w:val="28"/>
          <w:szCs w:val="28"/>
        </w:rPr>
        <w:t xml:space="preserve"> могут образоваться из-за наличия инородного тела. Частота возникновения колеблется в районе 4% согласно Golan S</w:t>
      </w:r>
      <w:r w:rsidR="006C672F" w:rsidRPr="007B6493">
        <w:rPr>
          <w:rFonts w:ascii="Times New Roman" w:hAnsi="Times New Roman"/>
          <w:sz w:val="28"/>
          <w:szCs w:val="28"/>
        </w:rPr>
        <w:t xml:space="preserve"> </w:t>
      </w:r>
      <w:r w:rsidRPr="007B6493">
        <w:rPr>
          <w:rFonts w:ascii="Times New Roman" w:hAnsi="Times New Roman"/>
          <w:sz w:val="28"/>
          <w:szCs w:val="28"/>
        </w:rPr>
        <w:fldChar w:fldCharType="begin" w:fldLock="1"/>
      </w:r>
      <w:r w:rsidR="00A0010C" w:rsidRPr="007B6493">
        <w:rPr>
          <w:rFonts w:ascii="Times New Roman" w:hAnsi="Times New Roman"/>
          <w:sz w:val="28"/>
          <w:szCs w:val="28"/>
        </w:rPr>
        <w:instrText>ADDIN CSL_CITATION {"citationItems":[{"id":"ITEM-1","itemData":{"DOI":"10.1097/DSS.0000000000000919","ISSN":"1076-0512","author":[{"dropping-particle":"","family":"Golan","given":"Shani","non-dropping-particle":"","parse-names":false,"suffix":""},{"dropping-particle":"","family":"Goldberg","given":"Robert A.","non-dropping-particle":"","parse-names":false,"suffix":""}],"container-title":"Dermatologic Surgery","id":"ITEM-1","issue":"2","issued":{"date-parts":[["2017","2","1"]]},"page":"307-309","publisher":"Lippincott Williams and Wilkins","title":"Time Course Analysis of Upper Blepharoplasty Complications","type":"article-journal","volume":"43"},"uris":["http://www.mendeley.com/documents/?uuid=51908de8-add7-33dc-84e3-9b178cde804a"]}],"mendeley":{"formattedCitation":"[Golan, Goldberg, 2017]","manualFormatting":"[128]","plainTextFormattedCitation":"[Golan, Goldberg, 2017]","previouslyFormattedCitation":"[Golan, Goldberg, 2017]"},"properties":{"noteIndex":0},"schema":"https://github.com/citation-style-language/schema/raw/master/csl-citation.json"}</w:instrText>
      </w:r>
      <w:r w:rsidRPr="007B6493">
        <w:rPr>
          <w:rFonts w:ascii="Times New Roman" w:hAnsi="Times New Roman"/>
          <w:sz w:val="28"/>
          <w:szCs w:val="28"/>
        </w:rPr>
        <w:fldChar w:fldCharType="separate"/>
      </w:r>
      <w:r w:rsidRPr="007B6493">
        <w:rPr>
          <w:rFonts w:ascii="Times New Roman" w:hAnsi="Times New Roman"/>
          <w:noProof/>
          <w:sz w:val="28"/>
          <w:szCs w:val="28"/>
        </w:rPr>
        <w:t>[</w:t>
      </w:r>
      <w:r w:rsidR="006C672F" w:rsidRPr="007B6493">
        <w:rPr>
          <w:rFonts w:ascii="Times New Roman" w:hAnsi="Times New Roman"/>
          <w:noProof/>
          <w:sz w:val="28"/>
          <w:szCs w:val="28"/>
        </w:rPr>
        <w:t>1</w:t>
      </w:r>
      <w:r w:rsidR="00123CD2" w:rsidRPr="007B6493">
        <w:rPr>
          <w:rFonts w:ascii="Times New Roman" w:hAnsi="Times New Roman"/>
          <w:noProof/>
          <w:sz w:val="28"/>
          <w:szCs w:val="28"/>
        </w:rPr>
        <w:t>29</w:t>
      </w:r>
      <w:r w:rsidR="00D74F33" w:rsidRPr="007B6493">
        <w:rPr>
          <w:rFonts w:ascii="Times New Roman" w:hAnsi="Times New Roman"/>
          <w:noProof/>
          <w:sz w:val="28"/>
          <w:szCs w:val="28"/>
        </w:rPr>
        <w:t>,с. 6</w:t>
      </w:r>
      <w:r w:rsidRPr="007B6493">
        <w:rPr>
          <w:rFonts w:ascii="Times New Roman" w:hAnsi="Times New Roman"/>
          <w:noProof/>
          <w:sz w:val="28"/>
          <w:szCs w:val="28"/>
        </w:rPr>
        <w:t>]</w:t>
      </w:r>
      <w:r w:rsidRPr="007B6493">
        <w:rPr>
          <w:rFonts w:ascii="Times New Roman" w:hAnsi="Times New Roman"/>
          <w:sz w:val="28"/>
          <w:szCs w:val="28"/>
        </w:rPr>
        <w:fldChar w:fldCharType="end"/>
      </w:r>
      <w:r w:rsidRPr="007B6493">
        <w:rPr>
          <w:rFonts w:ascii="Times New Roman" w:hAnsi="Times New Roman"/>
          <w:sz w:val="28"/>
          <w:szCs w:val="28"/>
        </w:rPr>
        <w:t xml:space="preserve">. Инъекции кортикостероидов либо оперативное иссечение – два основных метода лечения узелковых утолщений над швами. При наложении швов могут возникнуть </w:t>
      </w:r>
      <w:r w:rsidRPr="007B6493">
        <w:rPr>
          <w:rFonts w:ascii="Times New Roman" w:hAnsi="Times New Roman"/>
          <w:b/>
          <w:sz w:val="28"/>
          <w:szCs w:val="28"/>
        </w:rPr>
        <w:t>эпителиальные каналы</w:t>
      </w:r>
      <w:r w:rsidRPr="007B6493">
        <w:rPr>
          <w:rFonts w:ascii="Times New Roman" w:hAnsi="Times New Roman"/>
          <w:sz w:val="28"/>
          <w:szCs w:val="28"/>
        </w:rPr>
        <w:t xml:space="preserve"> в местах проникновения швов. Решением </w:t>
      </w:r>
      <w:r w:rsidR="00D34C0B" w:rsidRPr="007B6493">
        <w:rPr>
          <w:rFonts w:ascii="Times New Roman" w:hAnsi="Times New Roman"/>
          <w:sz w:val="28"/>
          <w:szCs w:val="28"/>
        </w:rPr>
        <w:t xml:space="preserve">является </w:t>
      </w:r>
      <w:r w:rsidRPr="007B6493">
        <w:rPr>
          <w:rFonts w:ascii="Times New Roman" w:hAnsi="Times New Roman"/>
          <w:sz w:val="28"/>
          <w:szCs w:val="28"/>
        </w:rPr>
        <w:t xml:space="preserve">удаление швов, внутрикожное наложение швов с  мононитью или с помощью адгезивного клея </w:t>
      </w:r>
      <w:r w:rsidRPr="007B6493">
        <w:rPr>
          <w:rFonts w:ascii="Times New Roman" w:hAnsi="Times New Roman"/>
          <w:sz w:val="28"/>
          <w:szCs w:val="28"/>
        </w:rPr>
        <w:fldChar w:fldCharType="begin" w:fldLock="1"/>
      </w:r>
      <w:r w:rsidR="00A0010C" w:rsidRPr="007B6493">
        <w:rPr>
          <w:rFonts w:ascii="Times New Roman" w:hAnsi="Times New Roman"/>
          <w:sz w:val="28"/>
          <w:szCs w:val="28"/>
        </w:rPr>
        <w:instrText>ADDIN CSL_CITATION {"citationItems":[{"id":"ITEM-1","itemData":{"DOI":"10.1016/S0181-5512(04)96193-1","ISSN":"01815512","PMID":"15343127","abstract":"Blepharoplasty complications are infrequent, most often minor and transitory, rarely major and permanent with functional or esthetic consequences. Treatment is above all preventive: screening at risk patients with a history of ophthalmic problems, but also general illnesses that would contraindicate blepharoplasty. Patients must be informed of possible risks through informative booklets with the most important points underlined. Complications can be purely ophthalmological, the more serious sequelae being partial or complete visual loss due to ischemic optical neuropathy, with very poor prognosis, or more rarely compression of the ocular globe by intraorbital hemorrhage, which has a better prognosis provided the origins are quickly recognized and treated immediately. Other visual complications include oculomotor problems, keratoconjunctivitis sicca, epiphora, and chemosis of lymphatic origin. Eyelid complications are more frequent: ptosis on the upper eyelid or lagophthalmia caused by incorrect resection of the skin, scarring and eyelid fold anomalies. The most serious esthetic complication is the malposition of the lower eyelid, which can manifest as retraction, lagophthalmia, ectropion, deformation of the external canthus, or lower eyelid tissue relaxation. These malpositions are quite often minor, sometimes reversible, but at times major, with psychological, esthetic and functional consequences that are difficult for the patient. Other local complications also arise: enophthalmia with a sunken lid, as well as under- and overcorrection. General complications can include scarring related to pigmentation problems and residual hematomas, and exceptionally infections going as far as the orbital fat tissue. Finally, other complications are related to new laser surgical techniques that are responsible for ectropion of the lower eyelid and even burns or residual redness, or complications related to periocular injections of filling material. A comprehensive review of prevention, diagnosis, and management of complications after blepharoplasty is presented.","author":[{"dropping-particle":"","family":"Morax","given":"S.","non-dropping-particle":"","parse-names":false,"suffix":""}],"container-title":"Journal Francais d'Ophtalmologie","id":"ITEM-1","issue":"6 I","issued":{"date-parts":[["2004"]]},"page":"658-674","publisher":"Elsevier Masson SAS","title":"Complications of blepharoplasty","type":"paper-conference","volume":"27"},"uris":["http://www.mendeley.com/documents/?uuid=52683fb0-436e-33a6-a3f8-238bc5ca19e8"]}],"mendeley":{"formattedCitation":"[Morax, 2004]","manualFormatting":"[172]","plainTextFormattedCitation":"[Morax, 2004]","previouslyFormattedCitation":"[Morax, 2004]"},"properties":{"noteIndex":0},"schema":"https://github.com/citation-style-language/schema/raw/master/csl-citation.json"}</w:instrText>
      </w:r>
      <w:r w:rsidRPr="007B6493">
        <w:rPr>
          <w:rFonts w:ascii="Times New Roman" w:hAnsi="Times New Roman"/>
          <w:sz w:val="28"/>
          <w:szCs w:val="28"/>
        </w:rPr>
        <w:fldChar w:fldCharType="separate"/>
      </w:r>
      <w:r w:rsidRPr="007B6493">
        <w:rPr>
          <w:rFonts w:ascii="Times New Roman" w:hAnsi="Times New Roman"/>
          <w:noProof/>
          <w:sz w:val="28"/>
          <w:szCs w:val="28"/>
        </w:rPr>
        <w:t>[</w:t>
      </w:r>
      <w:r w:rsidRPr="007B6493">
        <w:rPr>
          <w:rFonts w:ascii="Times New Roman" w:hAnsi="Times New Roman"/>
          <w:noProof/>
          <w:sz w:val="28"/>
          <w:szCs w:val="28"/>
          <w:lang w:val="kk-KZ"/>
        </w:rPr>
        <w:t>1</w:t>
      </w:r>
      <w:r w:rsidR="00483891" w:rsidRPr="007B6493">
        <w:rPr>
          <w:rFonts w:ascii="Times New Roman" w:hAnsi="Times New Roman"/>
          <w:noProof/>
          <w:sz w:val="28"/>
          <w:szCs w:val="28"/>
        </w:rPr>
        <w:t>7</w:t>
      </w:r>
      <w:r w:rsidR="00123CD2" w:rsidRPr="007B6493">
        <w:rPr>
          <w:rFonts w:ascii="Times New Roman" w:hAnsi="Times New Roman"/>
          <w:noProof/>
          <w:sz w:val="28"/>
          <w:szCs w:val="28"/>
        </w:rPr>
        <w:t>4</w:t>
      </w:r>
      <w:r w:rsidRPr="007B6493">
        <w:rPr>
          <w:rFonts w:ascii="Times New Roman" w:hAnsi="Times New Roman"/>
          <w:noProof/>
          <w:sz w:val="28"/>
          <w:szCs w:val="28"/>
        </w:rPr>
        <w:t>]</w:t>
      </w:r>
      <w:r w:rsidRPr="007B6493">
        <w:rPr>
          <w:rFonts w:ascii="Times New Roman" w:hAnsi="Times New Roman"/>
          <w:sz w:val="28"/>
          <w:szCs w:val="28"/>
        </w:rPr>
        <w:fldChar w:fldCharType="end"/>
      </w:r>
      <w:r w:rsidRPr="007B6493">
        <w:rPr>
          <w:rFonts w:ascii="Times New Roman" w:hAnsi="Times New Roman"/>
          <w:sz w:val="28"/>
          <w:szCs w:val="28"/>
          <w:lang w:val="kk-KZ"/>
        </w:rPr>
        <w:t>.</w:t>
      </w:r>
    </w:p>
    <w:p w:rsidR="003A5C2A" w:rsidRPr="007B6493" w:rsidRDefault="003A5C2A" w:rsidP="007003AA">
      <w:pPr>
        <w:spacing w:after="0" w:line="240" w:lineRule="auto"/>
        <w:ind w:firstLine="567"/>
        <w:jc w:val="both"/>
        <w:rPr>
          <w:rFonts w:ascii="Times New Roman" w:hAnsi="Times New Roman"/>
          <w:sz w:val="28"/>
          <w:szCs w:val="28"/>
        </w:rPr>
      </w:pPr>
      <w:r w:rsidRPr="007B6493">
        <w:rPr>
          <w:rFonts w:ascii="Times New Roman" w:hAnsi="Times New Roman"/>
          <w:sz w:val="28"/>
          <w:szCs w:val="28"/>
        </w:rPr>
        <w:t>Число осложнений</w:t>
      </w:r>
      <w:r w:rsidRPr="007B6493">
        <w:rPr>
          <w:rFonts w:ascii="Times New Roman" w:hAnsi="Times New Roman"/>
          <w:noProof/>
          <w:sz w:val="28"/>
          <w:szCs w:val="28"/>
        </w:rPr>
        <w:t xml:space="preserve"> </w:t>
      </w:r>
      <w:r w:rsidRPr="007B6493">
        <w:rPr>
          <w:rFonts w:ascii="Times New Roman" w:hAnsi="Times New Roman"/>
          <w:sz w:val="28"/>
          <w:szCs w:val="28"/>
        </w:rPr>
        <w:t>совокупно мо</w:t>
      </w:r>
      <w:r w:rsidR="00742078" w:rsidRPr="007B6493">
        <w:rPr>
          <w:rFonts w:ascii="Times New Roman" w:hAnsi="Times New Roman"/>
          <w:sz w:val="28"/>
          <w:szCs w:val="28"/>
        </w:rPr>
        <w:t>же</w:t>
      </w:r>
      <w:r w:rsidRPr="007B6493">
        <w:rPr>
          <w:rFonts w:ascii="Times New Roman" w:hAnsi="Times New Roman"/>
          <w:sz w:val="28"/>
          <w:szCs w:val="28"/>
        </w:rPr>
        <w:t>т существенно уменьшить детальный сбор анамнеза и физикальное</w:t>
      </w:r>
      <w:r w:rsidR="00C63C96" w:rsidRPr="007B6493">
        <w:rPr>
          <w:rFonts w:ascii="Times New Roman" w:hAnsi="Times New Roman"/>
          <w:sz w:val="28"/>
          <w:szCs w:val="28"/>
        </w:rPr>
        <w:t xml:space="preserve"> обследование перед операцией </w:t>
      </w:r>
      <w:r w:rsidRPr="007B6493">
        <w:rPr>
          <w:rFonts w:ascii="Times New Roman" w:hAnsi="Times New Roman"/>
          <w:sz w:val="28"/>
          <w:szCs w:val="28"/>
        </w:rPr>
        <w:fldChar w:fldCharType="begin" w:fldLock="1"/>
      </w:r>
      <w:r w:rsidR="00A0010C" w:rsidRPr="007B6493">
        <w:rPr>
          <w:rFonts w:ascii="Times New Roman" w:hAnsi="Times New Roman"/>
          <w:sz w:val="28"/>
          <w:szCs w:val="28"/>
          <w:lang w:val="en-US"/>
        </w:rPr>
        <w:instrText>ADDIN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CSL</w:instrText>
      </w:r>
      <w:r w:rsidR="00A0010C" w:rsidRPr="007B6493">
        <w:rPr>
          <w:rFonts w:ascii="Times New Roman" w:hAnsi="Times New Roman"/>
          <w:sz w:val="28"/>
          <w:szCs w:val="28"/>
        </w:rPr>
        <w:instrText>_</w:instrText>
      </w:r>
      <w:r w:rsidR="00A0010C" w:rsidRPr="007B6493">
        <w:rPr>
          <w:rFonts w:ascii="Times New Roman" w:hAnsi="Times New Roman"/>
          <w:sz w:val="28"/>
          <w:szCs w:val="28"/>
          <w:lang w:val="en-US"/>
        </w:rPr>
        <w:instrText>CITATION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citationItems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id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ITEM</w:instrText>
      </w:r>
      <w:r w:rsidR="00A0010C" w:rsidRPr="007B6493">
        <w:rPr>
          <w:rFonts w:ascii="Times New Roman" w:hAnsi="Times New Roman"/>
          <w:sz w:val="28"/>
          <w:szCs w:val="28"/>
        </w:rPr>
        <w:instrText>-1","</w:instrText>
      </w:r>
      <w:r w:rsidR="00A0010C" w:rsidRPr="007B6493">
        <w:rPr>
          <w:rFonts w:ascii="Times New Roman" w:hAnsi="Times New Roman"/>
          <w:sz w:val="28"/>
          <w:szCs w:val="28"/>
          <w:lang w:val="en-US"/>
        </w:rPr>
        <w:instrText>itemData</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DOI</w:instrText>
      </w:r>
      <w:r w:rsidR="00A0010C" w:rsidRPr="007B6493">
        <w:rPr>
          <w:rFonts w:ascii="Times New Roman" w:hAnsi="Times New Roman"/>
          <w:sz w:val="28"/>
          <w:szCs w:val="28"/>
        </w:rPr>
        <w:instrText>":"10.1016/</w:instrText>
      </w:r>
      <w:r w:rsidR="00A0010C" w:rsidRPr="007B6493">
        <w:rPr>
          <w:rFonts w:ascii="Times New Roman" w:hAnsi="Times New Roman"/>
          <w:sz w:val="28"/>
          <w:szCs w:val="28"/>
          <w:lang w:val="en-US"/>
        </w:rPr>
        <w:instrText>j</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fsc</w:instrText>
      </w:r>
      <w:r w:rsidR="00A0010C" w:rsidRPr="007B6493">
        <w:rPr>
          <w:rFonts w:ascii="Times New Roman" w:hAnsi="Times New Roman"/>
          <w:sz w:val="28"/>
          <w:szCs w:val="28"/>
        </w:rPr>
        <w:instrText>.2015.01.011","</w:instrText>
      </w:r>
      <w:r w:rsidR="00A0010C" w:rsidRPr="007B6493">
        <w:rPr>
          <w:rFonts w:ascii="Times New Roman" w:hAnsi="Times New Roman"/>
          <w:sz w:val="28"/>
          <w:szCs w:val="28"/>
          <w:lang w:val="en-US"/>
        </w:rPr>
        <w:instrText>ISSN</w:instrText>
      </w:r>
      <w:r w:rsidR="00A0010C" w:rsidRPr="007B6493">
        <w:rPr>
          <w:rFonts w:ascii="Times New Roman" w:hAnsi="Times New Roman"/>
          <w:sz w:val="28"/>
          <w:szCs w:val="28"/>
        </w:rPr>
        <w:instrText>":"15581926","</w:instrText>
      </w:r>
      <w:r w:rsidR="00A0010C" w:rsidRPr="007B6493">
        <w:rPr>
          <w:rFonts w:ascii="Times New Roman" w:hAnsi="Times New Roman"/>
          <w:sz w:val="28"/>
          <w:szCs w:val="28"/>
          <w:lang w:val="en-US"/>
        </w:rPr>
        <w:instrText>PMID</w:instrText>
      </w:r>
      <w:r w:rsidR="00A0010C" w:rsidRPr="007B6493">
        <w:rPr>
          <w:rFonts w:ascii="Times New Roman" w:hAnsi="Times New Roman"/>
          <w:sz w:val="28"/>
          <w:szCs w:val="28"/>
        </w:rPr>
        <w:instrText>":"25921575","</w:instrText>
      </w:r>
      <w:r w:rsidR="00A0010C" w:rsidRPr="007B6493">
        <w:rPr>
          <w:rFonts w:ascii="Times New Roman" w:hAnsi="Times New Roman"/>
          <w:sz w:val="28"/>
          <w:szCs w:val="28"/>
          <w:lang w:val="en-US"/>
        </w:rPr>
        <w:instrText>abstract</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eyes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play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central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role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perception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facial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beauty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goal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periorbital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rejuvenation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surgery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restore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youthful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proportions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focus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attention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eyes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Blepharoplasty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third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most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common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cosmetic</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procedure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performed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today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Because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attention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placed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periorbital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region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preventing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managing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complications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important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Obtaining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thorough</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preoperative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history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physical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examination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can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significantly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reduce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incidence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many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complications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article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focuses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preoperative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evaluation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relates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preventable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complications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followed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common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intraoperative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postoperative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complications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their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management</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author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family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Undavia</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given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Satyen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names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false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suffix</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family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Yoo</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given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Donald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names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false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suffix</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family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Nassif</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given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Paul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names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false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suffix</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container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title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Facial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Plastic</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Surgery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Clinics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North</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America</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id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ITEM</w:instrText>
      </w:r>
      <w:r w:rsidR="00A0010C" w:rsidRPr="007B6493">
        <w:rPr>
          <w:rFonts w:ascii="Times New Roman" w:hAnsi="Times New Roman"/>
          <w:sz w:val="28"/>
          <w:szCs w:val="28"/>
        </w:rPr>
        <w:instrText>-1","</w:instrText>
      </w:r>
      <w:r w:rsidR="00A0010C" w:rsidRPr="007B6493">
        <w:rPr>
          <w:rFonts w:ascii="Times New Roman" w:hAnsi="Times New Roman"/>
          <w:sz w:val="28"/>
          <w:szCs w:val="28"/>
          <w:lang w:val="en-US"/>
        </w:rPr>
        <w:instrText>issue</w:instrText>
      </w:r>
      <w:r w:rsidR="00A0010C" w:rsidRPr="007B6493">
        <w:rPr>
          <w:rFonts w:ascii="Times New Roman" w:hAnsi="Times New Roman"/>
          <w:sz w:val="28"/>
          <w:szCs w:val="28"/>
        </w:rPr>
        <w:instrText>":"2","</w:instrText>
      </w:r>
      <w:r w:rsidR="00A0010C" w:rsidRPr="007B6493">
        <w:rPr>
          <w:rFonts w:ascii="Times New Roman" w:hAnsi="Times New Roman"/>
          <w:sz w:val="28"/>
          <w:szCs w:val="28"/>
          <w:lang w:val="en-US"/>
        </w:rPr>
        <w:instrText>issued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date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parts</w:instrText>
      </w:r>
      <w:r w:rsidR="00A0010C" w:rsidRPr="007B6493">
        <w:rPr>
          <w:rFonts w:ascii="Times New Roman" w:hAnsi="Times New Roman"/>
          <w:sz w:val="28"/>
          <w:szCs w:val="28"/>
        </w:rPr>
        <w:instrText>":[["2015","5","1"]]},"</w:instrText>
      </w:r>
      <w:r w:rsidR="00A0010C" w:rsidRPr="007B6493">
        <w:rPr>
          <w:rFonts w:ascii="Times New Roman" w:hAnsi="Times New Roman"/>
          <w:sz w:val="28"/>
          <w:szCs w:val="28"/>
          <w:lang w:val="en-US"/>
        </w:rPr>
        <w:instrText>page</w:instrText>
      </w:r>
      <w:r w:rsidR="00A0010C" w:rsidRPr="007B6493">
        <w:rPr>
          <w:rFonts w:ascii="Times New Roman" w:hAnsi="Times New Roman"/>
          <w:sz w:val="28"/>
          <w:szCs w:val="28"/>
        </w:rPr>
        <w:instrText>":"257-268","</w:instrText>
      </w:r>
      <w:r w:rsidR="00A0010C" w:rsidRPr="007B6493">
        <w:rPr>
          <w:rFonts w:ascii="Times New Roman" w:hAnsi="Times New Roman"/>
          <w:sz w:val="28"/>
          <w:szCs w:val="28"/>
          <w:lang w:val="en-US"/>
        </w:rPr>
        <w:instrText>publisher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W</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B</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Saunders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title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Avoiding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managing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complications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periorbital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area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midface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type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volume</w:instrText>
      </w:r>
      <w:r w:rsidR="00A0010C" w:rsidRPr="007B6493">
        <w:rPr>
          <w:rFonts w:ascii="Times New Roman" w:hAnsi="Times New Roman"/>
          <w:sz w:val="28"/>
          <w:szCs w:val="28"/>
        </w:rPr>
        <w:instrText>":"23"},"</w:instrText>
      </w:r>
      <w:r w:rsidR="00A0010C" w:rsidRPr="007B6493">
        <w:rPr>
          <w:rFonts w:ascii="Times New Roman" w:hAnsi="Times New Roman"/>
          <w:sz w:val="28"/>
          <w:szCs w:val="28"/>
          <w:lang w:val="en-US"/>
        </w:rPr>
        <w:instrText>uris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http</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www</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mendeley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com</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documents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uuid</w:instrText>
      </w:r>
      <w:r w:rsidR="00A0010C" w:rsidRPr="007B6493">
        <w:rPr>
          <w:rFonts w:ascii="Times New Roman" w:hAnsi="Times New Roman"/>
          <w:sz w:val="28"/>
          <w:szCs w:val="28"/>
        </w:rPr>
        <w:instrText>=2</w:instrText>
      </w:r>
      <w:r w:rsidR="00A0010C" w:rsidRPr="007B6493">
        <w:rPr>
          <w:rFonts w:ascii="Times New Roman" w:hAnsi="Times New Roman"/>
          <w:sz w:val="28"/>
          <w:szCs w:val="28"/>
          <w:lang w:val="en-US"/>
        </w:rPr>
        <w:instrText>a</w:instrText>
      </w:r>
      <w:r w:rsidR="00A0010C" w:rsidRPr="007B6493">
        <w:rPr>
          <w:rFonts w:ascii="Times New Roman" w:hAnsi="Times New Roman"/>
          <w:sz w:val="28"/>
          <w:szCs w:val="28"/>
        </w:rPr>
        <w:instrText>427</w:instrText>
      </w:r>
      <w:r w:rsidR="00A0010C" w:rsidRPr="007B6493">
        <w:rPr>
          <w:rFonts w:ascii="Times New Roman" w:hAnsi="Times New Roman"/>
          <w:sz w:val="28"/>
          <w:szCs w:val="28"/>
          <w:lang w:val="en-US"/>
        </w:rPr>
        <w:instrText>e</w:instrText>
      </w:r>
      <w:r w:rsidR="00A0010C" w:rsidRPr="007B6493">
        <w:rPr>
          <w:rFonts w:ascii="Times New Roman" w:hAnsi="Times New Roman"/>
          <w:sz w:val="28"/>
          <w:szCs w:val="28"/>
        </w:rPr>
        <w:instrText>94-</w:instrText>
      </w:r>
      <w:r w:rsidR="00A0010C" w:rsidRPr="007B6493">
        <w:rPr>
          <w:rFonts w:ascii="Times New Roman" w:hAnsi="Times New Roman"/>
          <w:sz w:val="28"/>
          <w:szCs w:val="28"/>
          <w:lang w:val="en-US"/>
        </w:rPr>
        <w:instrText>fed</w:instrText>
      </w:r>
      <w:r w:rsidR="00A0010C" w:rsidRPr="007B6493">
        <w:rPr>
          <w:rFonts w:ascii="Times New Roman" w:hAnsi="Times New Roman"/>
          <w:sz w:val="28"/>
          <w:szCs w:val="28"/>
        </w:rPr>
        <w:instrText>6-38</w:instrText>
      </w:r>
      <w:r w:rsidR="00A0010C" w:rsidRPr="007B6493">
        <w:rPr>
          <w:rFonts w:ascii="Times New Roman" w:hAnsi="Times New Roman"/>
          <w:sz w:val="28"/>
          <w:szCs w:val="28"/>
          <w:lang w:val="en-US"/>
        </w:rPr>
        <w:instrText>c</w:instrText>
      </w:r>
      <w:r w:rsidR="00A0010C" w:rsidRPr="007B6493">
        <w:rPr>
          <w:rFonts w:ascii="Times New Roman" w:hAnsi="Times New Roman"/>
          <w:sz w:val="28"/>
          <w:szCs w:val="28"/>
        </w:rPr>
        <w:instrText>9-</w:instrText>
      </w:r>
      <w:r w:rsidR="00A0010C" w:rsidRPr="007B6493">
        <w:rPr>
          <w:rFonts w:ascii="Times New Roman" w:hAnsi="Times New Roman"/>
          <w:sz w:val="28"/>
          <w:szCs w:val="28"/>
          <w:lang w:val="en-US"/>
        </w:rPr>
        <w:instrText>b</w:instrText>
      </w:r>
      <w:r w:rsidR="00A0010C" w:rsidRPr="007B6493">
        <w:rPr>
          <w:rFonts w:ascii="Times New Roman" w:hAnsi="Times New Roman"/>
          <w:sz w:val="28"/>
          <w:szCs w:val="28"/>
        </w:rPr>
        <w:instrText>325-5</w:instrText>
      </w:r>
      <w:r w:rsidR="00A0010C" w:rsidRPr="007B6493">
        <w:rPr>
          <w:rFonts w:ascii="Times New Roman" w:hAnsi="Times New Roman"/>
          <w:sz w:val="28"/>
          <w:szCs w:val="28"/>
          <w:lang w:val="en-US"/>
        </w:rPr>
        <w:instrText>dd</w:instrText>
      </w:r>
      <w:r w:rsidR="00A0010C" w:rsidRPr="007B6493">
        <w:rPr>
          <w:rFonts w:ascii="Times New Roman" w:hAnsi="Times New Roman"/>
          <w:sz w:val="28"/>
          <w:szCs w:val="28"/>
        </w:rPr>
        <w:instrText>22884</w:instrText>
      </w:r>
      <w:r w:rsidR="00A0010C" w:rsidRPr="007B6493">
        <w:rPr>
          <w:rFonts w:ascii="Times New Roman" w:hAnsi="Times New Roman"/>
          <w:sz w:val="28"/>
          <w:szCs w:val="28"/>
          <w:lang w:val="en-US"/>
        </w:rPr>
        <w:instrText>d</w:instrText>
      </w:r>
      <w:r w:rsidR="00A0010C" w:rsidRPr="007B6493">
        <w:rPr>
          <w:rFonts w:ascii="Times New Roman" w:hAnsi="Times New Roman"/>
          <w:sz w:val="28"/>
          <w:szCs w:val="28"/>
        </w:rPr>
        <w:instrText>106"]}],"</w:instrText>
      </w:r>
      <w:r w:rsidR="00A0010C" w:rsidRPr="007B6493">
        <w:rPr>
          <w:rFonts w:ascii="Times New Roman" w:hAnsi="Times New Roman"/>
          <w:sz w:val="28"/>
          <w:szCs w:val="28"/>
          <w:lang w:val="en-US"/>
        </w:rPr>
        <w:instrText>mendeley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formattedCitation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Undavia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Yoo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Nassif</w:instrText>
      </w:r>
      <w:r w:rsidR="00A0010C" w:rsidRPr="007B6493">
        <w:rPr>
          <w:rFonts w:ascii="Times New Roman" w:hAnsi="Times New Roman"/>
          <w:sz w:val="28"/>
          <w:szCs w:val="28"/>
        </w:rPr>
        <w:instrText>, 2015]","</w:instrText>
      </w:r>
      <w:r w:rsidR="00A0010C" w:rsidRPr="007B6493">
        <w:rPr>
          <w:rFonts w:ascii="Times New Roman" w:hAnsi="Times New Roman"/>
          <w:sz w:val="28"/>
          <w:szCs w:val="28"/>
          <w:lang w:val="en-US"/>
        </w:rPr>
        <w:instrText>manualFormatting</w:instrText>
      </w:r>
      <w:r w:rsidR="00A0010C" w:rsidRPr="007B6493">
        <w:rPr>
          <w:rFonts w:ascii="Times New Roman" w:hAnsi="Times New Roman"/>
          <w:sz w:val="28"/>
          <w:szCs w:val="28"/>
        </w:rPr>
        <w:instrText>":"[173]","</w:instrText>
      </w:r>
      <w:r w:rsidR="00A0010C" w:rsidRPr="007B6493">
        <w:rPr>
          <w:rFonts w:ascii="Times New Roman" w:hAnsi="Times New Roman"/>
          <w:sz w:val="28"/>
          <w:szCs w:val="28"/>
          <w:lang w:val="en-US"/>
        </w:rPr>
        <w:instrText>plainTextFormattedCitation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Undavia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Yoo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Nassif</w:instrText>
      </w:r>
      <w:r w:rsidR="00A0010C" w:rsidRPr="007B6493">
        <w:rPr>
          <w:rFonts w:ascii="Times New Roman" w:hAnsi="Times New Roman"/>
          <w:sz w:val="28"/>
          <w:szCs w:val="28"/>
        </w:rPr>
        <w:instrText>, 2015]","</w:instrText>
      </w:r>
      <w:r w:rsidR="00A0010C" w:rsidRPr="007B6493">
        <w:rPr>
          <w:rFonts w:ascii="Times New Roman" w:hAnsi="Times New Roman"/>
          <w:sz w:val="28"/>
          <w:szCs w:val="28"/>
          <w:lang w:val="en-US"/>
        </w:rPr>
        <w:instrText>previouslyFormattedCitation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Undavia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Yoo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Nassif</w:instrText>
      </w:r>
      <w:r w:rsidR="00A0010C" w:rsidRPr="007B6493">
        <w:rPr>
          <w:rFonts w:ascii="Times New Roman" w:hAnsi="Times New Roman"/>
          <w:sz w:val="28"/>
          <w:szCs w:val="28"/>
        </w:rPr>
        <w:instrText>, 2015]"},"</w:instrText>
      </w:r>
      <w:r w:rsidR="00A0010C" w:rsidRPr="007B6493">
        <w:rPr>
          <w:rFonts w:ascii="Times New Roman" w:hAnsi="Times New Roman"/>
          <w:sz w:val="28"/>
          <w:szCs w:val="28"/>
          <w:lang w:val="en-US"/>
        </w:rPr>
        <w:instrText>properties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noteIndex</w:instrText>
      </w:r>
      <w:r w:rsidR="00A0010C" w:rsidRPr="007B6493">
        <w:rPr>
          <w:rFonts w:ascii="Times New Roman" w:hAnsi="Times New Roman"/>
          <w:sz w:val="28"/>
          <w:szCs w:val="28"/>
        </w:rPr>
        <w:instrText>":0},"</w:instrText>
      </w:r>
      <w:r w:rsidR="00A0010C" w:rsidRPr="007B6493">
        <w:rPr>
          <w:rFonts w:ascii="Times New Roman" w:hAnsi="Times New Roman"/>
          <w:sz w:val="28"/>
          <w:szCs w:val="28"/>
          <w:lang w:val="en-US"/>
        </w:rPr>
        <w:instrText>schema</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https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github</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com</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style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language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schema</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raw</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master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csl</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json</w:instrText>
      </w:r>
      <w:r w:rsidR="00A0010C" w:rsidRPr="007B6493">
        <w:rPr>
          <w:rFonts w:ascii="Times New Roman" w:hAnsi="Times New Roman"/>
          <w:sz w:val="28"/>
          <w:szCs w:val="28"/>
        </w:rPr>
        <w:instrText>"}</w:instrText>
      </w:r>
      <w:r w:rsidRPr="007B6493">
        <w:rPr>
          <w:rFonts w:ascii="Times New Roman" w:hAnsi="Times New Roman"/>
          <w:sz w:val="28"/>
          <w:szCs w:val="28"/>
        </w:rPr>
        <w:fldChar w:fldCharType="separate"/>
      </w:r>
      <w:r w:rsidRPr="007B6493">
        <w:rPr>
          <w:rFonts w:ascii="Times New Roman" w:hAnsi="Times New Roman"/>
          <w:noProof/>
          <w:sz w:val="28"/>
          <w:szCs w:val="28"/>
        </w:rPr>
        <w:t>[1</w:t>
      </w:r>
      <w:r w:rsidR="006C672F" w:rsidRPr="007B6493">
        <w:rPr>
          <w:rFonts w:ascii="Times New Roman" w:hAnsi="Times New Roman"/>
          <w:noProof/>
          <w:sz w:val="28"/>
          <w:szCs w:val="28"/>
        </w:rPr>
        <w:t>7</w:t>
      </w:r>
      <w:r w:rsidR="00123CD2" w:rsidRPr="007B6493">
        <w:rPr>
          <w:rFonts w:ascii="Times New Roman" w:hAnsi="Times New Roman"/>
          <w:noProof/>
          <w:sz w:val="28"/>
          <w:szCs w:val="28"/>
        </w:rPr>
        <w:t>5</w:t>
      </w:r>
      <w:r w:rsidRPr="007B6493">
        <w:rPr>
          <w:rFonts w:ascii="Times New Roman" w:hAnsi="Times New Roman"/>
          <w:noProof/>
          <w:sz w:val="28"/>
          <w:szCs w:val="28"/>
        </w:rPr>
        <w:t>]</w:t>
      </w:r>
      <w:r w:rsidRPr="007B6493">
        <w:rPr>
          <w:rFonts w:ascii="Times New Roman" w:hAnsi="Times New Roman"/>
          <w:sz w:val="28"/>
          <w:szCs w:val="28"/>
        </w:rPr>
        <w:fldChar w:fldCharType="end"/>
      </w:r>
      <w:r w:rsidRPr="007B6493">
        <w:rPr>
          <w:rFonts w:ascii="Times New Roman" w:hAnsi="Times New Roman"/>
          <w:sz w:val="28"/>
          <w:szCs w:val="28"/>
        </w:rPr>
        <w:t xml:space="preserve">.  </w:t>
      </w:r>
    </w:p>
    <w:p w:rsidR="009615C5" w:rsidRPr="007B6493" w:rsidRDefault="003A5C2A" w:rsidP="007003AA">
      <w:pPr>
        <w:spacing w:after="0" w:line="240" w:lineRule="auto"/>
        <w:ind w:firstLine="567"/>
        <w:jc w:val="both"/>
        <w:rPr>
          <w:rFonts w:ascii="Times New Roman" w:hAnsi="Times New Roman"/>
          <w:sz w:val="28"/>
          <w:szCs w:val="28"/>
        </w:rPr>
      </w:pPr>
      <w:r w:rsidRPr="007B6493">
        <w:rPr>
          <w:rFonts w:ascii="Times New Roman" w:hAnsi="Times New Roman"/>
          <w:sz w:val="28"/>
          <w:szCs w:val="28"/>
        </w:rPr>
        <w:t>При проведении верхней блефаропластики у азиатских пациентов крайне рекомендуется в ходе обследования оценивать отдельно каждый участок на веках пациента</w:t>
      </w:r>
      <w:r w:rsidR="00742078" w:rsidRPr="007B6493">
        <w:rPr>
          <w:rFonts w:ascii="Times New Roman" w:hAnsi="Times New Roman"/>
          <w:sz w:val="28"/>
          <w:szCs w:val="28"/>
        </w:rPr>
        <w:t>,</w:t>
      </w:r>
      <w:r w:rsidRPr="007B6493">
        <w:rPr>
          <w:rFonts w:ascii="Times New Roman" w:hAnsi="Times New Roman"/>
          <w:sz w:val="28"/>
          <w:szCs w:val="28"/>
        </w:rPr>
        <w:t xml:space="preserve"> во избежание осложнений</w:t>
      </w:r>
      <w:r w:rsidR="00483891" w:rsidRPr="007B6493">
        <w:rPr>
          <w:rFonts w:ascii="Times New Roman" w:hAnsi="Times New Roman"/>
          <w:sz w:val="28"/>
          <w:szCs w:val="28"/>
        </w:rPr>
        <w:t xml:space="preserve"> </w:t>
      </w:r>
      <w:r w:rsidRPr="007B6493">
        <w:rPr>
          <w:rFonts w:ascii="Times New Roman" w:hAnsi="Times New Roman"/>
          <w:sz w:val="28"/>
          <w:szCs w:val="28"/>
        </w:rPr>
        <w:fldChar w:fldCharType="begin" w:fldLock="1"/>
      </w:r>
      <w:r w:rsidR="00A0010C" w:rsidRPr="007B6493">
        <w:rPr>
          <w:rFonts w:ascii="Times New Roman" w:hAnsi="Times New Roman"/>
          <w:sz w:val="28"/>
          <w:szCs w:val="28"/>
          <w:lang w:val="en-US"/>
        </w:rPr>
        <w:instrText>ADDIN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CSL</w:instrText>
      </w:r>
      <w:r w:rsidR="00A0010C" w:rsidRPr="007B6493">
        <w:rPr>
          <w:rFonts w:ascii="Times New Roman" w:hAnsi="Times New Roman"/>
          <w:sz w:val="28"/>
          <w:szCs w:val="28"/>
        </w:rPr>
        <w:instrText>_</w:instrText>
      </w:r>
      <w:r w:rsidR="00A0010C" w:rsidRPr="007B6493">
        <w:rPr>
          <w:rFonts w:ascii="Times New Roman" w:hAnsi="Times New Roman"/>
          <w:sz w:val="28"/>
          <w:szCs w:val="28"/>
          <w:lang w:val="en-US"/>
        </w:rPr>
        <w:instrText>CITATION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citationItems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id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ITEM</w:instrText>
      </w:r>
      <w:r w:rsidR="00A0010C" w:rsidRPr="007B6493">
        <w:rPr>
          <w:rFonts w:ascii="Times New Roman" w:hAnsi="Times New Roman"/>
          <w:sz w:val="28"/>
          <w:szCs w:val="28"/>
        </w:rPr>
        <w:instrText>-1","</w:instrText>
      </w:r>
      <w:r w:rsidR="00A0010C" w:rsidRPr="007B6493">
        <w:rPr>
          <w:rFonts w:ascii="Times New Roman" w:hAnsi="Times New Roman"/>
          <w:sz w:val="28"/>
          <w:szCs w:val="28"/>
          <w:lang w:val="en-US"/>
        </w:rPr>
        <w:instrText>itemData</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DOI</w:instrText>
      </w:r>
      <w:r w:rsidR="00A0010C" w:rsidRPr="007B6493">
        <w:rPr>
          <w:rFonts w:ascii="Times New Roman" w:hAnsi="Times New Roman"/>
          <w:sz w:val="28"/>
          <w:szCs w:val="28"/>
        </w:rPr>
        <w:instrText>":"10.1007/978-3-030-14092-2_24","</w:instrText>
      </w:r>
      <w:r w:rsidR="00A0010C" w:rsidRPr="007B6493">
        <w:rPr>
          <w:rFonts w:ascii="Times New Roman" w:hAnsi="Times New Roman"/>
          <w:sz w:val="28"/>
          <w:szCs w:val="28"/>
          <w:lang w:val="en-US"/>
        </w:rPr>
        <w:instrText>author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family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Saonanon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given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Preamjit</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names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false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suffix</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family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Burkat</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given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Cat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Nguyen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names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false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suffix</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container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title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Oculofacial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Orbital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Lacrimal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Surgery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id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ITEM</w:instrText>
      </w:r>
      <w:r w:rsidR="00A0010C" w:rsidRPr="007B6493">
        <w:rPr>
          <w:rFonts w:ascii="Times New Roman" w:hAnsi="Times New Roman"/>
          <w:sz w:val="28"/>
          <w:szCs w:val="28"/>
        </w:rPr>
        <w:instrText>-1","</w:instrText>
      </w:r>
      <w:r w:rsidR="00A0010C" w:rsidRPr="007B6493">
        <w:rPr>
          <w:rFonts w:ascii="Times New Roman" w:hAnsi="Times New Roman"/>
          <w:sz w:val="28"/>
          <w:szCs w:val="28"/>
          <w:lang w:val="en-US"/>
        </w:rPr>
        <w:instrText>issued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date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parts</w:instrText>
      </w:r>
      <w:r w:rsidR="00A0010C" w:rsidRPr="007B6493">
        <w:rPr>
          <w:rFonts w:ascii="Times New Roman" w:hAnsi="Times New Roman"/>
          <w:sz w:val="28"/>
          <w:szCs w:val="28"/>
        </w:rPr>
        <w:instrText>":[["2019"]]},"</w:instrText>
      </w:r>
      <w:r w:rsidR="00A0010C" w:rsidRPr="007B6493">
        <w:rPr>
          <w:rFonts w:ascii="Times New Roman" w:hAnsi="Times New Roman"/>
          <w:sz w:val="28"/>
          <w:szCs w:val="28"/>
          <w:lang w:val="en-US"/>
        </w:rPr>
        <w:instrText>page</w:instrText>
      </w:r>
      <w:r w:rsidR="00A0010C" w:rsidRPr="007B6493">
        <w:rPr>
          <w:rFonts w:ascii="Times New Roman" w:hAnsi="Times New Roman"/>
          <w:sz w:val="28"/>
          <w:szCs w:val="28"/>
        </w:rPr>
        <w:instrText>":"235-246","</w:instrText>
      </w:r>
      <w:r w:rsidR="00A0010C" w:rsidRPr="007B6493">
        <w:rPr>
          <w:rFonts w:ascii="Times New Roman" w:hAnsi="Times New Roman"/>
          <w:sz w:val="28"/>
          <w:szCs w:val="28"/>
          <w:lang w:val="en-US"/>
        </w:rPr>
        <w:instrText>publisher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Springer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International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Publishing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title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Complications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Asian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Upper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Blepharoplasty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Their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Solutions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type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chapter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uris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http</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www</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mendeley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com</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documents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uuid</w:instrText>
      </w:r>
      <w:r w:rsidR="00A0010C" w:rsidRPr="007B6493">
        <w:rPr>
          <w:rFonts w:ascii="Times New Roman" w:hAnsi="Times New Roman"/>
          <w:sz w:val="28"/>
          <w:szCs w:val="28"/>
        </w:rPr>
        <w:instrText>=6</w:instrText>
      </w:r>
      <w:r w:rsidR="00A0010C" w:rsidRPr="007B6493">
        <w:rPr>
          <w:rFonts w:ascii="Times New Roman" w:hAnsi="Times New Roman"/>
          <w:sz w:val="28"/>
          <w:szCs w:val="28"/>
          <w:lang w:val="en-US"/>
        </w:rPr>
        <w:instrText>ba</w:instrText>
      </w:r>
      <w:r w:rsidR="00A0010C" w:rsidRPr="007B6493">
        <w:rPr>
          <w:rFonts w:ascii="Times New Roman" w:hAnsi="Times New Roman"/>
          <w:sz w:val="28"/>
          <w:szCs w:val="28"/>
        </w:rPr>
        <w:instrText>5</w:instrText>
      </w:r>
      <w:r w:rsidR="00A0010C" w:rsidRPr="007B6493">
        <w:rPr>
          <w:rFonts w:ascii="Times New Roman" w:hAnsi="Times New Roman"/>
          <w:sz w:val="28"/>
          <w:szCs w:val="28"/>
          <w:lang w:val="en-US"/>
        </w:rPr>
        <w:instrText>cc</w:instrText>
      </w:r>
      <w:r w:rsidR="00A0010C" w:rsidRPr="007B6493">
        <w:rPr>
          <w:rFonts w:ascii="Times New Roman" w:hAnsi="Times New Roman"/>
          <w:sz w:val="28"/>
          <w:szCs w:val="28"/>
        </w:rPr>
        <w:instrText>6</w:instrText>
      </w:r>
      <w:r w:rsidR="00A0010C" w:rsidRPr="007B6493">
        <w:rPr>
          <w:rFonts w:ascii="Times New Roman" w:hAnsi="Times New Roman"/>
          <w:sz w:val="28"/>
          <w:szCs w:val="28"/>
          <w:lang w:val="en-US"/>
        </w:rPr>
        <w:instrText>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ab</w:instrText>
      </w:r>
      <w:r w:rsidR="00A0010C" w:rsidRPr="007B6493">
        <w:rPr>
          <w:rFonts w:ascii="Times New Roman" w:hAnsi="Times New Roman"/>
          <w:sz w:val="28"/>
          <w:szCs w:val="28"/>
        </w:rPr>
        <w:instrText>57-3</w:instrText>
      </w:r>
      <w:r w:rsidR="00A0010C" w:rsidRPr="007B6493">
        <w:rPr>
          <w:rFonts w:ascii="Times New Roman" w:hAnsi="Times New Roman"/>
          <w:sz w:val="28"/>
          <w:szCs w:val="28"/>
          <w:lang w:val="en-US"/>
        </w:rPr>
        <w:instrText>b</w:instrText>
      </w:r>
      <w:r w:rsidR="00A0010C" w:rsidRPr="007B6493">
        <w:rPr>
          <w:rFonts w:ascii="Times New Roman" w:hAnsi="Times New Roman"/>
          <w:sz w:val="28"/>
          <w:szCs w:val="28"/>
        </w:rPr>
        <w:instrText>75-93</w:instrText>
      </w:r>
      <w:r w:rsidR="00A0010C" w:rsidRPr="007B6493">
        <w:rPr>
          <w:rFonts w:ascii="Times New Roman" w:hAnsi="Times New Roman"/>
          <w:sz w:val="28"/>
          <w:szCs w:val="28"/>
          <w:lang w:val="en-US"/>
        </w:rPr>
        <w:instrText>e</w:instrText>
      </w:r>
      <w:r w:rsidR="00A0010C" w:rsidRPr="007B6493">
        <w:rPr>
          <w:rFonts w:ascii="Times New Roman" w:hAnsi="Times New Roman"/>
          <w:sz w:val="28"/>
          <w:szCs w:val="28"/>
        </w:rPr>
        <w:instrText>3-</w:instrText>
      </w:r>
      <w:r w:rsidR="00A0010C" w:rsidRPr="007B6493">
        <w:rPr>
          <w:rFonts w:ascii="Times New Roman" w:hAnsi="Times New Roman"/>
          <w:sz w:val="28"/>
          <w:szCs w:val="28"/>
          <w:lang w:val="en-US"/>
        </w:rPr>
        <w:instrText>b</w:instrText>
      </w:r>
      <w:r w:rsidR="00A0010C" w:rsidRPr="007B6493">
        <w:rPr>
          <w:rFonts w:ascii="Times New Roman" w:hAnsi="Times New Roman"/>
          <w:sz w:val="28"/>
          <w:szCs w:val="28"/>
        </w:rPr>
        <w:instrText>6215344</w:instrText>
      </w:r>
      <w:r w:rsidR="00A0010C" w:rsidRPr="007B6493">
        <w:rPr>
          <w:rFonts w:ascii="Times New Roman" w:hAnsi="Times New Roman"/>
          <w:sz w:val="28"/>
          <w:szCs w:val="28"/>
          <w:lang w:val="en-US"/>
        </w:rPr>
        <w:instrText>ec</w:instrText>
      </w:r>
      <w:r w:rsidR="00A0010C" w:rsidRPr="007B6493">
        <w:rPr>
          <w:rFonts w:ascii="Times New Roman" w:hAnsi="Times New Roman"/>
          <w:sz w:val="28"/>
          <w:szCs w:val="28"/>
        </w:rPr>
        <w:instrText>61"]}],"</w:instrText>
      </w:r>
      <w:r w:rsidR="00A0010C" w:rsidRPr="007B6493">
        <w:rPr>
          <w:rFonts w:ascii="Times New Roman" w:hAnsi="Times New Roman"/>
          <w:sz w:val="28"/>
          <w:szCs w:val="28"/>
          <w:lang w:val="en-US"/>
        </w:rPr>
        <w:instrText>mendeley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formattedCitation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Saonanon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Burkat</w:instrText>
      </w:r>
      <w:r w:rsidR="00A0010C" w:rsidRPr="007B6493">
        <w:rPr>
          <w:rFonts w:ascii="Times New Roman" w:hAnsi="Times New Roman"/>
          <w:sz w:val="28"/>
          <w:szCs w:val="28"/>
        </w:rPr>
        <w:instrText>, 2019]","</w:instrText>
      </w:r>
      <w:r w:rsidR="00A0010C" w:rsidRPr="007B6493">
        <w:rPr>
          <w:rFonts w:ascii="Times New Roman" w:hAnsi="Times New Roman"/>
          <w:sz w:val="28"/>
          <w:szCs w:val="28"/>
          <w:lang w:val="en-US"/>
        </w:rPr>
        <w:instrText>manualFormatting</w:instrText>
      </w:r>
      <w:r w:rsidR="00A0010C" w:rsidRPr="007B6493">
        <w:rPr>
          <w:rFonts w:ascii="Times New Roman" w:hAnsi="Times New Roman"/>
          <w:sz w:val="28"/>
          <w:szCs w:val="28"/>
        </w:rPr>
        <w:instrText>":"[174]","</w:instrText>
      </w:r>
      <w:r w:rsidR="00A0010C" w:rsidRPr="007B6493">
        <w:rPr>
          <w:rFonts w:ascii="Times New Roman" w:hAnsi="Times New Roman"/>
          <w:sz w:val="28"/>
          <w:szCs w:val="28"/>
          <w:lang w:val="en-US"/>
        </w:rPr>
        <w:instrText>plainTextFormattedCitation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Saonanon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Burkat</w:instrText>
      </w:r>
      <w:r w:rsidR="00A0010C" w:rsidRPr="007B6493">
        <w:rPr>
          <w:rFonts w:ascii="Times New Roman" w:hAnsi="Times New Roman"/>
          <w:sz w:val="28"/>
          <w:szCs w:val="28"/>
        </w:rPr>
        <w:instrText>, 2019]","</w:instrText>
      </w:r>
      <w:r w:rsidR="00A0010C" w:rsidRPr="007B6493">
        <w:rPr>
          <w:rFonts w:ascii="Times New Roman" w:hAnsi="Times New Roman"/>
          <w:sz w:val="28"/>
          <w:szCs w:val="28"/>
          <w:lang w:val="en-US"/>
        </w:rPr>
        <w:instrText>previouslyFormattedCitation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Saonanon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Burkat</w:instrText>
      </w:r>
      <w:r w:rsidR="00A0010C" w:rsidRPr="007B6493">
        <w:rPr>
          <w:rFonts w:ascii="Times New Roman" w:hAnsi="Times New Roman"/>
          <w:sz w:val="28"/>
          <w:szCs w:val="28"/>
        </w:rPr>
        <w:instrText>, 2019]"},"</w:instrText>
      </w:r>
      <w:r w:rsidR="00A0010C" w:rsidRPr="007B6493">
        <w:rPr>
          <w:rFonts w:ascii="Times New Roman" w:hAnsi="Times New Roman"/>
          <w:sz w:val="28"/>
          <w:szCs w:val="28"/>
          <w:lang w:val="en-US"/>
        </w:rPr>
        <w:instrText>properties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noteIndex</w:instrText>
      </w:r>
      <w:r w:rsidR="00A0010C" w:rsidRPr="007B6493">
        <w:rPr>
          <w:rFonts w:ascii="Times New Roman" w:hAnsi="Times New Roman"/>
          <w:sz w:val="28"/>
          <w:szCs w:val="28"/>
        </w:rPr>
        <w:instrText>":0},"</w:instrText>
      </w:r>
      <w:r w:rsidR="00A0010C" w:rsidRPr="007B6493">
        <w:rPr>
          <w:rFonts w:ascii="Times New Roman" w:hAnsi="Times New Roman"/>
          <w:sz w:val="28"/>
          <w:szCs w:val="28"/>
          <w:lang w:val="en-US"/>
        </w:rPr>
        <w:instrText>schema</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https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github</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com</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style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language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schema</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raw</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master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csl</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json</w:instrText>
      </w:r>
      <w:r w:rsidR="00A0010C" w:rsidRPr="007B6493">
        <w:rPr>
          <w:rFonts w:ascii="Times New Roman" w:hAnsi="Times New Roman"/>
          <w:sz w:val="28"/>
          <w:szCs w:val="28"/>
        </w:rPr>
        <w:instrText>"}</w:instrText>
      </w:r>
      <w:r w:rsidRPr="007B6493">
        <w:rPr>
          <w:rFonts w:ascii="Times New Roman" w:hAnsi="Times New Roman"/>
          <w:sz w:val="28"/>
          <w:szCs w:val="28"/>
        </w:rPr>
        <w:fldChar w:fldCharType="separate"/>
      </w:r>
      <w:r w:rsidRPr="007B6493">
        <w:rPr>
          <w:rFonts w:ascii="Times New Roman" w:hAnsi="Times New Roman"/>
          <w:noProof/>
          <w:sz w:val="28"/>
          <w:szCs w:val="28"/>
        </w:rPr>
        <w:t>[1</w:t>
      </w:r>
      <w:r w:rsidR="006C672F" w:rsidRPr="007B6493">
        <w:rPr>
          <w:rFonts w:ascii="Times New Roman" w:hAnsi="Times New Roman"/>
          <w:noProof/>
          <w:sz w:val="28"/>
          <w:szCs w:val="28"/>
        </w:rPr>
        <w:t>7</w:t>
      </w:r>
      <w:r w:rsidR="00123CD2" w:rsidRPr="007B6493">
        <w:rPr>
          <w:rFonts w:ascii="Times New Roman" w:hAnsi="Times New Roman"/>
          <w:noProof/>
          <w:sz w:val="28"/>
          <w:szCs w:val="28"/>
        </w:rPr>
        <w:t>6</w:t>
      </w:r>
      <w:r w:rsidRPr="007B6493">
        <w:rPr>
          <w:rFonts w:ascii="Times New Roman" w:hAnsi="Times New Roman"/>
          <w:noProof/>
          <w:sz w:val="28"/>
          <w:szCs w:val="28"/>
        </w:rPr>
        <w:t>]</w:t>
      </w:r>
      <w:r w:rsidRPr="007B6493">
        <w:rPr>
          <w:rFonts w:ascii="Times New Roman" w:hAnsi="Times New Roman"/>
          <w:sz w:val="28"/>
          <w:szCs w:val="28"/>
        </w:rPr>
        <w:fldChar w:fldCharType="end"/>
      </w:r>
      <w:r w:rsidR="009615C5" w:rsidRPr="007B6493">
        <w:rPr>
          <w:rFonts w:ascii="Times New Roman" w:hAnsi="Times New Roman"/>
          <w:sz w:val="28"/>
          <w:szCs w:val="28"/>
        </w:rPr>
        <w:t xml:space="preserve">. </w:t>
      </w:r>
    </w:p>
    <w:p w:rsidR="006A0023" w:rsidRPr="007B6493" w:rsidRDefault="006A0023" w:rsidP="007003AA">
      <w:pPr>
        <w:spacing w:after="0" w:line="240" w:lineRule="auto"/>
        <w:ind w:firstLine="567"/>
        <w:jc w:val="both"/>
        <w:rPr>
          <w:rFonts w:ascii="Times New Roman" w:hAnsi="Times New Roman"/>
          <w:sz w:val="28"/>
          <w:szCs w:val="28"/>
        </w:rPr>
      </w:pPr>
      <w:r w:rsidRPr="007B6493">
        <w:rPr>
          <w:rFonts w:ascii="Times New Roman" w:hAnsi="Times New Roman"/>
          <w:sz w:val="28"/>
          <w:szCs w:val="28"/>
        </w:rPr>
        <w:t xml:space="preserve">Наиболее частым осложнением блефаропластики у пожилых людей является недокоррекция или </w:t>
      </w:r>
      <w:r w:rsidRPr="007B6493">
        <w:rPr>
          <w:rFonts w:ascii="Times New Roman" w:hAnsi="Times New Roman"/>
          <w:b/>
          <w:sz w:val="28"/>
          <w:szCs w:val="28"/>
        </w:rPr>
        <w:t xml:space="preserve">неудовлетворенность </w:t>
      </w:r>
      <w:r w:rsidRPr="007B6493">
        <w:rPr>
          <w:rFonts w:ascii="Times New Roman" w:hAnsi="Times New Roman"/>
          <w:sz w:val="28"/>
          <w:szCs w:val="28"/>
        </w:rPr>
        <w:t>пациента</w:t>
      </w:r>
      <w:r w:rsidR="00F0752D" w:rsidRPr="007B6493">
        <w:rPr>
          <w:rFonts w:ascii="Times New Roman" w:hAnsi="Times New Roman"/>
          <w:sz w:val="28"/>
          <w:szCs w:val="28"/>
        </w:rPr>
        <w:t xml:space="preserve"> </w:t>
      </w:r>
      <w:r w:rsidR="006C672F" w:rsidRPr="007B6493">
        <w:rPr>
          <w:rFonts w:ascii="Times New Roman" w:hAnsi="Times New Roman"/>
          <w:sz w:val="28"/>
          <w:szCs w:val="28"/>
        </w:rPr>
        <w:t>[17</w:t>
      </w:r>
      <w:r w:rsidR="00123CD2" w:rsidRPr="007B6493">
        <w:rPr>
          <w:rFonts w:ascii="Times New Roman" w:hAnsi="Times New Roman"/>
          <w:sz w:val="28"/>
          <w:szCs w:val="28"/>
        </w:rPr>
        <w:t>7</w:t>
      </w:r>
      <w:r w:rsidR="006C672F" w:rsidRPr="007B6493">
        <w:rPr>
          <w:rFonts w:ascii="Times New Roman" w:hAnsi="Times New Roman"/>
          <w:sz w:val="28"/>
          <w:szCs w:val="28"/>
        </w:rPr>
        <w:t>].</w:t>
      </w:r>
      <w:r w:rsidRPr="007B6493">
        <w:rPr>
          <w:rFonts w:ascii="Times New Roman" w:hAnsi="Times New Roman"/>
          <w:sz w:val="28"/>
          <w:szCs w:val="28"/>
        </w:rPr>
        <w:t xml:space="preserve"> </w:t>
      </w:r>
    </w:p>
    <w:p w:rsidR="003A5C2A" w:rsidRPr="007B6493" w:rsidRDefault="006A0023" w:rsidP="007003AA">
      <w:pPr>
        <w:spacing w:after="0" w:line="240" w:lineRule="auto"/>
        <w:ind w:firstLine="567"/>
        <w:jc w:val="both"/>
        <w:rPr>
          <w:rFonts w:ascii="Times New Roman" w:hAnsi="Times New Roman"/>
          <w:sz w:val="28"/>
          <w:szCs w:val="28"/>
        </w:rPr>
      </w:pPr>
      <w:r w:rsidRPr="007B6493">
        <w:rPr>
          <w:rFonts w:ascii="Times New Roman" w:hAnsi="Times New Roman"/>
          <w:sz w:val="28"/>
          <w:szCs w:val="28"/>
        </w:rPr>
        <w:t>Важно, чтобы хирург полностью информировал пациентов о рисках операции, о возмо</w:t>
      </w:r>
      <w:r w:rsidR="003633D7" w:rsidRPr="007B6493">
        <w:rPr>
          <w:rFonts w:ascii="Times New Roman" w:hAnsi="Times New Roman"/>
          <w:sz w:val="28"/>
          <w:szCs w:val="28"/>
        </w:rPr>
        <w:t>жных осложнениях и последствиях</w:t>
      </w:r>
      <w:r w:rsidR="00F12541" w:rsidRPr="007B6493">
        <w:rPr>
          <w:rFonts w:ascii="Times New Roman" w:hAnsi="Times New Roman"/>
          <w:sz w:val="28"/>
          <w:szCs w:val="28"/>
        </w:rPr>
        <w:t xml:space="preserve">. </w:t>
      </w:r>
      <w:r w:rsidRPr="007B6493">
        <w:rPr>
          <w:rFonts w:ascii="Times New Roman" w:hAnsi="Times New Roman"/>
          <w:sz w:val="28"/>
          <w:szCs w:val="28"/>
        </w:rPr>
        <w:t>Не следует уступать давлению пациента, особенно если его ожидания нереалистичны. В некоторых случаях целесобразнее отказывать в проведении операции</w:t>
      </w:r>
      <w:r w:rsidR="00B974EA" w:rsidRPr="007B6493">
        <w:rPr>
          <w:rFonts w:ascii="Times New Roman" w:hAnsi="Times New Roman"/>
          <w:sz w:val="28"/>
          <w:szCs w:val="28"/>
        </w:rPr>
        <w:t xml:space="preserve"> </w:t>
      </w:r>
      <w:r w:rsidR="006C672F" w:rsidRPr="007B6493">
        <w:rPr>
          <w:rFonts w:ascii="Times New Roman" w:hAnsi="Times New Roman"/>
          <w:sz w:val="28"/>
          <w:szCs w:val="28"/>
        </w:rPr>
        <w:t>[17</w:t>
      </w:r>
      <w:r w:rsidR="00123CD2" w:rsidRPr="007B6493">
        <w:rPr>
          <w:rFonts w:ascii="Times New Roman" w:hAnsi="Times New Roman"/>
          <w:sz w:val="28"/>
          <w:szCs w:val="28"/>
        </w:rPr>
        <w:t>8</w:t>
      </w:r>
      <w:r w:rsidR="006C672F" w:rsidRPr="007B6493">
        <w:rPr>
          <w:rFonts w:ascii="Times New Roman" w:hAnsi="Times New Roman"/>
          <w:sz w:val="28"/>
          <w:szCs w:val="28"/>
        </w:rPr>
        <w:t>]</w:t>
      </w:r>
      <w:r w:rsidR="003633D7" w:rsidRPr="007B6493">
        <w:rPr>
          <w:rFonts w:ascii="Times New Roman" w:hAnsi="Times New Roman"/>
          <w:sz w:val="28"/>
          <w:szCs w:val="28"/>
        </w:rPr>
        <w:t>.</w:t>
      </w:r>
    </w:p>
    <w:p w:rsidR="00B22001" w:rsidRPr="007B6493" w:rsidRDefault="005E6D46" w:rsidP="007003AA">
      <w:pPr>
        <w:spacing w:after="0" w:line="240" w:lineRule="auto"/>
        <w:ind w:firstLine="567"/>
        <w:jc w:val="both"/>
        <w:rPr>
          <w:rFonts w:ascii="Times New Roman" w:hAnsi="Times New Roman"/>
          <w:sz w:val="28"/>
          <w:szCs w:val="28"/>
        </w:rPr>
      </w:pPr>
      <w:r w:rsidRPr="007B6493">
        <w:rPr>
          <w:rFonts w:ascii="Times New Roman" w:hAnsi="Times New Roman"/>
          <w:sz w:val="28"/>
          <w:szCs w:val="28"/>
        </w:rPr>
        <w:t>Профилактика осложнений при операциях на веках требует сбора анамнеза, физикального обследования, планирования операции и тщательного выполнения хирургической техники, а также оценки осведомленности, ожиданий и мотиваций пациента перед операцией</w:t>
      </w:r>
      <w:r w:rsidR="006C672F" w:rsidRPr="007B6493">
        <w:rPr>
          <w:rFonts w:ascii="Times New Roman" w:hAnsi="Times New Roman"/>
          <w:sz w:val="28"/>
          <w:szCs w:val="28"/>
        </w:rPr>
        <w:t xml:space="preserve"> </w:t>
      </w:r>
      <w:r w:rsidRPr="007B6493">
        <w:rPr>
          <w:rFonts w:ascii="Times New Roman" w:hAnsi="Times New Roman"/>
          <w:sz w:val="28"/>
          <w:szCs w:val="28"/>
        </w:rPr>
        <w:fldChar w:fldCharType="begin" w:fldLock="1"/>
      </w:r>
      <w:r w:rsidR="00A0010C" w:rsidRPr="007B6493">
        <w:rPr>
          <w:rFonts w:ascii="Times New Roman" w:hAnsi="Times New Roman"/>
          <w:sz w:val="28"/>
          <w:szCs w:val="28"/>
          <w:lang w:val="de-DE"/>
        </w:rPr>
        <w:instrText>ADDIN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CSL</w:instrText>
      </w:r>
      <w:r w:rsidR="00A0010C" w:rsidRPr="007B6493">
        <w:rPr>
          <w:rFonts w:ascii="Times New Roman" w:hAnsi="Times New Roman"/>
          <w:sz w:val="28"/>
          <w:szCs w:val="28"/>
        </w:rPr>
        <w:instrText>_</w:instrText>
      </w:r>
      <w:r w:rsidR="00A0010C" w:rsidRPr="007B6493">
        <w:rPr>
          <w:rFonts w:ascii="Times New Roman" w:hAnsi="Times New Roman"/>
          <w:sz w:val="28"/>
          <w:szCs w:val="28"/>
          <w:lang w:val="de-DE"/>
        </w:rPr>
        <w:instrText>CITATION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citationItems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id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ITEM</w:instrText>
      </w:r>
      <w:r w:rsidR="00A0010C" w:rsidRPr="007B6493">
        <w:rPr>
          <w:rFonts w:ascii="Times New Roman" w:hAnsi="Times New Roman"/>
          <w:sz w:val="28"/>
          <w:szCs w:val="28"/>
        </w:rPr>
        <w:instrText>-1","</w:instrText>
      </w:r>
      <w:r w:rsidR="00A0010C" w:rsidRPr="007B6493">
        <w:rPr>
          <w:rFonts w:ascii="Times New Roman" w:hAnsi="Times New Roman"/>
          <w:sz w:val="28"/>
          <w:szCs w:val="28"/>
          <w:lang w:val="de-DE"/>
        </w:rPr>
        <w:instrText>itemData</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DOI</w:instrText>
      </w:r>
      <w:r w:rsidR="00A0010C" w:rsidRPr="007B6493">
        <w:rPr>
          <w:rFonts w:ascii="Times New Roman" w:hAnsi="Times New Roman"/>
          <w:sz w:val="28"/>
          <w:szCs w:val="28"/>
        </w:rPr>
        <w:instrText>":"10.1016/</w:instrText>
      </w:r>
      <w:r w:rsidR="00A0010C" w:rsidRPr="007B6493">
        <w:rPr>
          <w:rFonts w:ascii="Times New Roman" w:hAnsi="Times New Roman"/>
          <w:sz w:val="28"/>
          <w:szCs w:val="28"/>
          <w:lang w:val="de-DE"/>
        </w:rPr>
        <w:instrText>j</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fsc</w:instrText>
      </w:r>
      <w:r w:rsidR="00A0010C" w:rsidRPr="007B6493">
        <w:rPr>
          <w:rFonts w:ascii="Times New Roman" w:hAnsi="Times New Roman"/>
          <w:sz w:val="28"/>
          <w:szCs w:val="28"/>
        </w:rPr>
        <w:instrText>.2015.12.008","</w:instrText>
      </w:r>
      <w:r w:rsidR="00A0010C" w:rsidRPr="007B6493">
        <w:rPr>
          <w:rFonts w:ascii="Times New Roman" w:hAnsi="Times New Roman"/>
          <w:sz w:val="28"/>
          <w:szCs w:val="28"/>
          <w:lang w:val="de-DE"/>
        </w:rPr>
        <w:instrText>ISSN</w:instrText>
      </w:r>
      <w:r w:rsidR="00A0010C" w:rsidRPr="007B6493">
        <w:rPr>
          <w:rFonts w:ascii="Times New Roman" w:hAnsi="Times New Roman"/>
          <w:sz w:val="28"/>
          <w:szCs w:val="28"/>
        </w:rPr>
        <w:instrText>":"15581926","</w:instrText>
      </w:r>
      <w:r w:rsidR="00A0010C" w:rsidRPr="007B6493">
        <w:rPr>
          <w:rFonts w:ascii="Times New Roman" w:hAnsi="Times New Roman"/>
          <w:sz w:val="28"/>
          <w:szCs w:val="28"/>
          <w:lang w:val="de-DE"/>
        </w:rPr>
        <w:instrText>PMID</w:instrText>
      </w:r>
      <w:r w:rsidR="00A0010C" w:rsidRPr="007B6493">
        <w:rPr>
          <w:rFonts w:ascii="Times New Roman" w:hAnsi="Times New Roman"/>
          <w:sz w:val="28"/>
          <w:szCs w:val="28"/>
        </w:rPr>
        <w:instrText>":"27105805","</w:instrText>
      </w:r>
      <w:r w:rsidR="00A0010C" w:rsidRPr="007B6493">
        <w:rPr>
          <w:rFonts w:ascii="Times New Roman" w:hAnsi="Times New Roman"/>
          <w:sz w:val="28"/>
          <w:szCs w:val="28"/>
          <w:lang w:val="de-DE"/>
        </w:rPr>
        <w:instrText>abstract</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Eyelid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surgery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consists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challenging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reconstructive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cosmetic</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procedures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Because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complex</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anatomy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corresponding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vital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functions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upper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lower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eyelids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avoidance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eyelid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complications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vital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importance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Complications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after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eyelid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surgery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include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basic</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complications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infection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granuloma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vision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threatening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complications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Preoperative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history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physical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examination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surgical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planning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meticulous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surgical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technique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must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be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undertaken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to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prevent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complications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after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eyelid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surgery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addition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patient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knowledge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expectations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motivations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must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be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determined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before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surgery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performed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author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family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Karimnejad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given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Kaveh</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non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parse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names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false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suffix</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family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Walen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given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Scott</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non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parse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names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false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suffix</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container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title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Facial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Plastic</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Surgery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Clinics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North</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America</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id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ITEM</w:instrText>
      </w:r>
      <w:r w:rsidR="00A0010C" w:rsidRPr="007B6493">
        <w:rPr>
          <w:rFonts w:ascii="Times New Roman" w:hAnsi="Times New Roman"/>
          <w:sz w:val="28"/>
          <w:szCs w:val="28"/>
        </w:rPr>
        <w:instrText>-1","</w:instrText>
      </w:r>
      <w:r w:rsidR="00A0010C" w:rsidRPr="007B6493">
        <w:rPr>
          <w:rFonts w:ascii="Times New Roman" w:hAnsi="Times New Roman"/>
          <w:sz w:val="28"/>
          <w:szCs w:val="28"/>
          <w:lang w:val="de-DE"/>
        </w:rPr>
        <w:instrText>issue</w:instrText>
      </w:r>
      <w:r w:rsidR="00A0010C" w:rsidRPr="007B6493">
        <w:rPr>
          <w:rFonts w:ascii="Times New Roman" w:hAnsi="Times New Roman"/>
          <w:sz w:val="28"/>
          <w:szCs w:val="28"/>
        </w:rPr>
        <w:instrText>":"2","</w:instrText>
      </w:r>
      <w:r w:rsidR="00A0010C" w:rsidRPr="007B6493">
        <w:rPr>
          <w:rFonts w:ascii="Times New Roman" w:hAnsi="Times New Roman"/>
          <w:sz w:val="28"/>
          <w:szCs w:val="28"/>
          <w:lang w:val="de-DE"/>
        </w:rPr>
        <w:instrText>issued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date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parts</w:instrText>
      </w:r>
      <w:r w:rsidR="00A0010C" w:rsidRPr="007B6493">
        <w:rPr>
          <w:rFonts w:ascii="Times New Roman" w:hAnsi="Times New Roman"/>
          <w:sz w:val="28"/>
          <w:szCs w:val="28"/>
        </w:rPr>
        <w:instrText>":[["2016","5","1"]]},"</w:instrText>
      </w:r>
      <w:r w:rsidR="00A0010C" w:rsidRPr="007B6493">
        <w:rPr>
          <w:rFonts w:ascii="Times New Roman" w:hAnsi="Times New Roman"/>
          <w:sz w:val="28"/>
          <w:szCs w:val="28"/>
          <w:lang w:val="de-DE"/>
        </w:rPr>
        <w:instrText>page</w:instrText>
      </w:r>
      <w:r w:rsidR="00A0010C" w:rsidRPr="007B6493">
        <w:rPr>
          <w:rFonts w:ascii="Times New Roman" w:hAnsi="Times New Roman"/>
          <w:sz w:val="28"/>
          <w:szCs w:val="28"/>
        </w:rPr>
        <w:instrText>":"193-203","</w:instrText>
      </w:r>
      <w:r w:rsidR="00A0010C" w:rsidRPr="007B6493">
        <w:rPr>
          <w:rFonts w:ascii="Times New Roman" w:hAnsi="Times New Roman"/>
          <w:sz w:val="28"/>
          <w:szCs w:val="28"/>
          <w:lang w:val="de-DE"/>
        </w:rPr>
        <w:instrText>publisher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W</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B</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Saunders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title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Complications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Eyelid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Surgery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type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volume</w:instrText>
      </w:r>
      <w:r w:rsidR="00A0010C" w:rsidRPr="007B6493">
        <w:rPr>
          <w:rFonts w:ascii="Times New Roman" w:hAnsi="Times New Roman"/>
          <w:sz w:val="28"/>
          <w:szCs w:val="28"/>
        </w:rPr>
        <w:instrText>":"24"},"</w:instrText>
      </w:r>
      <w:r w:rsidR="00A0010C" w:rsidRPr="007B6493">
        <w:rPr>
          <w:rFonts w:ascii="Times New Roman" w:hAnsi="Times New Roman"/>
          <w:sz w:val="28"/>
          <w:szCs w:val="28"/>
          <w:lang w:val="de-DE"/>
        </w:rPr>
        <w:instrText>uris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http</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www</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mendeley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com</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documents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uuid</w:instrText>
      </w:r>
      <w:r w:rsidR="00A0010C" w:rsidRPr="007B6493">
        <w:rPr>
          <w:rFonts w:ascii="Times New Roman" w:hAnsi="Times New Roman"/>
          <w:sz w:val="28"/>
          <w:szCs w:val="28"/>
        </w:rPr>
        <w:instrText>=026</w:instrText>
      </w:r>
      <w:r w:rsidR="00A0010C" w:rsidRPr="007B6493">
        <w:rPr>
          <w:rFonts w:ascii="Times New Roman" w:hAnsi="Times New Roman"/>
          <w:sz w:val="28"/>
          <w:szCs w:val="28"/>
          <w:lang w:val="de-DE"/>
        </w:rPr>
        <w:instrText>ee</w:instrText>
      </w:r>
      <w:r w:rsidR="00A0010C" w:rsidRPr="007B6493">
        <w:rPr>
          <w:rFonts w:ascii="Times New Roman" w:hAnsi="Times New Roman"/>
          <w:sz w:val="28"/>
          <w:szCs w:val="28"/>
        </w:rPr>
        <w:instrText>94</w:instrText>
      </w:r>
      <w:r w:rsidR="00A0010C" w:rsidRPr="007B6493">
        <w:rPr>
          <w:rFonts w:ascii="Times New Roman" w:hAnsi="Times New Roman"/>
          <w:sz w:val="28"/>
          <w:szCs w:val="28"/>
          <w:lang w:val="de-DE"/>
        </w:rPr>
        <w:instrText>a</w:instrText>
      </w:r>
      <w:r w:rsidR="00A0010C" w:rsidRPr="007B6493">
        <w:rPr>
          <w:rFonts w:ascii="Times New Roman" w:hAnsi="Times New Roman"/>
          <w:sz w:val="28"/>
          <w:szCs w:val="28"/>
        </w:rPr>
        <w:instrText>-8917-3543-947</w:instrText>
      </w:r>
      <w:r w:rsidR="00A0010C" w:rsidRPr="007B6493">
        <w:rPr>
          <w:rFonts w:ascii="Times New Roman" w:hAnsi="Times New Roman"/>
          <w:sz w:val="28"/>
          <w:szCs w:val="28"/>
          <w:lang w:val="de-DE"/>
        </w:rPr>
        <w:instrText>d</w:instrText>
      </w:r>
      <w:r w:rsidR="00A0010C" w:rsidRPr="007B6493">
        <w:rPr>
          <w:rFonts w:ascii="Times New Roman" w:hAnsi="Times New Roman"/>
          <w:sz w:val="28"/>
          <w:szCs w:val="28"/>
        </w:rPr>
        <w:instrText>-44104</w:instrText>
      </w:r>
      <w:r w:rsidR="00A0010C" w:rsidRPr="007B6493">
        <w:rPr>
          <w:rFonts w:ascii="Times New Roman" w:hAnsi="Times New Roman"/>
          <w:sz w:val="28"/>
          <w:szCs w:val="28"/>
          <w:lang w:val="de-DE"/>
        </w:rPr>
        <w:instrText>b</w:instrText>
      </w:r>
      <w:r w:rsidR="00A0010C" w:rsidRPr="007B6493">
        <w:rPr>
          <w:rFonts w:ascii="Times New Roman" w:hAnsi="Times New Roman"/>
          <w:sz w:val="28"/>
          <w:szCs w:val="28"/>
        </w:rPr>
        <w:instrText>8</w:instrText>
      </w:r>
      <w:r w:rsidR="00A0010C" w:rsidRPr="007B6493">
        <w:rPr>
          <w:rFonts w:ascii="Times New Roman" w:hAnsi="Times New Roman"/>
          <w:sz w:val="28"/>
          <w:szCs w:val="28"/>
          <w:lang w:val="de-DE"/>
        </w:rPr>
        <w:instrText>da</w:instrText>
      </w:r>
      <w:r w:rsidR="00A0010C" w:rsidRPr="007B6493">
        <w:rPr>
          <w:rFonts w:ascii="Times New Roman" w:hAnsi="Times New Roman"/>
          <w:sz w:val="28"/>
          <w:szCs w:val="28"/>
        </w:rPr>
        <w:instrText>7</w:instrText>
      </w:r>
      <w:r w:rsidR="00A0010C" w:rsidRPr="007B6493">
        <w:rPr>
          <w:rFonts w:ascii="Times New Roman" w:hAnsi="Times New Roman"/>
          <w:sz w:val="28"/>
          <w:szCs w:val="28"/>
          <w:lang w:val="de-DE"/>
        </w:rPr>
        <w:instrText>ee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mendeley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formattedCitation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Karimnejad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Walen</w:instrText>
      </w:r>
      <w:r w:rsidR="00A0010C" w:rsidRPr="007B6493">
        <w:rPr>
          <w:rFonts w:ascii="Times New Roman" w:hAnsi="Times New Roman"/>
          <w:sz w:val="28"/>
          <w:szCs w:val="28"/>
        </w:rPr>
        <w:instrText>, 2016]","</w:instrText>
      </w:r>
      <w:r w:rsidR="00A0010C" w:rsidRPr="007B6493">
        <w:rPr>
          <w:rFonts w:ascii="Times New Roman" w:hAnsi="Times New Roman"/>
          <w:sz w:val="28"/>
          <w:szCs w:val="28"/>
          <w:lang w:val="de-DE"/>
        </w:rPr>
        <w:instrText>manualFormatting</w:instrText>
      </w:r>
      <w:r w:rsidR="00A0010C" w:rsidRPr="007B6493">
        <w:rPr>
          <w:rFonts w:ascii="Times New Roman" w:hAnsi="Times New Roman"/>
          <w:sz w:val="28"/>
          <w:szCs w:val="28"/>
        </w:rPr>
        <w:instrText>":"[178].","</w:instrText>
      </w:r>
      <w:r w:rsidR="00A0010C" w:rsidRPr="007B6493">
        <w:rPr>
          <w:rFonts w:ascii="Times New Roman" w:hAnsi="Times New Roman"/>
          <w:sz w:val="28"/>
          <w:szCs w:val="28"/>
          <w:lang w:val="de-DE"/>
        </w:rPr>
        <w:instrText>plainTextFormattedCitation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Karimnejad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Walen</w:instrText>
      </w:r>
      <w:r w:rsidR="00A0010C" w:rsidRPr="007B6493">
        <w:rPr>
          <w:rFonts w:ascii="Times New Roman" w:hAnsi="Times New Roman"/>
          <w:sz w:val="28"/>
          <w:szCs w:val="28"/>
        </w:rPr>
        <w:instrText>, 2016]","</w:instrText>
      </w:r>
      <w:r w:rsidR="00A0010C" w:rsidRPr="007B6493">
        <w:rPr>
          <w:rFonts w:ascii="Times New Roman" w:hAnsi="Times New Roman"/>
          <w:sz w:val="28"/>
          <w:szCs w:val="28"/>
          <w:lang w:val="de-DE"/>
        </w:rPr>
        <w:instrText>previouslyFormattedCitation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Karimnejad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Walen</w:instrText>
      </w:r>
      <w:r w:rsidR="00A0010C" w:rsidRPr="007B6493">
        <w:rPr>
          <w:rFonts w:ascii="Times New Roman" w:hAnsi="Times New Roman"/>
          <w:sz w:val="28"/>
          <w:szCs w:val="28"/>
        </w:rPr>
        <w:instrText>, 2016]"},"</w:instrText>
      </w:r>
      <w:r w:rsidR="00A0010C" w:rsidRPr="007B6493">
        <w:rPr>
          <w:rFonts w:ascii="Times New Roman" w:hAnsi="Times New Roman"/>
          <w:sz w:val="28"/>
          <w:szCs w:val="28"/>
          <w:lang w:val="de-DE"/>
        </w:rPr>
        <w:instrText>properties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noteIndex</w:instrText>
      </w:r>
      <w:r w:rsidR="00A0010C" w:rsidRPr="007B6493">
        <w:rPr>
          <w:rFonts w:ascii="Times New Roman" w:hAnsi="Times New Roman"/>
          <w:sz w:val="28"/>
          <w:szCs w:val="28"/>
        </w:rPr>
        <w:instrText>":0},"</w:instrText>
      </w:r>
      <w:r w:rsidR="00A0010C" w:rsidRPr="007B6493">
        <w:rPr>
          <w:rFonts w:ascii="Times New Roman" w:hAnsi="Times New Roman"/>
          <w:sz w:val="28"/>
          <w:szCs w:val="28"/>
          <w:lang w:val="de-DE"/>
        </w:rPr>
        <w:instrText>schema</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https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github</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com</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style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language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schema</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raw</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master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csl</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json</w:instrText>
      </w:r>
      <w:r w:rsidR="00A0010C" w:rsidRPr="007B6493">
        <w:rPr>
          <w:rFonts w:ascii="Times New Roman" w:hAnsi="Times New Roman"/>
          <w:sz w:val="28"/>
          <w:szCs w:val="28"/>
        </w:rPr>
        <w:instrText>"}</w:instrText>
      </w:r>
      <w:r w:rsidRPr="007B6493">
        <w:rPr>
          <w:rFonts w:ascii="Times New Roman" w:hAnsi="Times New Roman"/>
          <w:sz w:val="28"/>
          <w:szCs w:val="28"/>
        </w:rPr>
        <w:fldChar w:fldCharType="separate"/>
      </w:r>
      <w:r w:rsidRPr="007B6493">
        <w:rPr>
          <w:rFonts w:ascii="Times New Roman" w:hAnsi="Times New Roman"/>
          <w:noProof/>
          <w:sz w:val="28"/>
          <w:szCs w:val="28"/>
        </w:rPr>
        <w:t>[</w:t>
      </w:r>
      <w:r w:rsidR="00123CD2" w:rsidRPr="007B6493">
        <w:rPr>
          <w:rFonts w:ascii="Times New Roman" w:hAnsi="Times New Roman"/>
          <w:noProof/>
          <w:sz w:val="28"/>
          <w:szCs w:val="28"/>
          <w:lang w:val="kk-KZ"/>
        </w:rPr>
        <w:t>179</w:t>
      </w:r>
      <w:r w:rsidRPr="007B6493">
        <w:rPr>
          <w:rFonts w:ascii="Times New Roman" w:hAnsi="Times New Roman"/>
          <w:noProof/>
          <w:sz w:val="28"/>
          <w:szCs w:val="28"/>
        </w:rPr>
        <w:t>].</w:t>
      </w:r>
      <w:r w:rsidRPr="007B6493">
        <w:rPr>
          <w:rFonts w:ascii="Times New Roman" w:hAnsi="Times New Roman"/>
          <w:sz w:val="28"/>
          <w:szCs w:val="28"/>
        </w:rPr>
        <w:fldChar w:fldCharType="end"/>
      </w:r>
    </w:p>
    <w:p w:rsidR="002074F2" w:rsidRPr="007B6493" w:rsidRDefault="002074F2" w:rsidP="007003AA">
      <w:pPr>
        <w:spacing w:after="0" w:line="240" w:lineRule="auto"/>
        <w:ind w:firstLine="567"/>
        <w:contextualSpacing/>
        <w:jc w:val="both"/>
        <w:rPr>
          <w:rFonts w:ascii="Times New Roman" w:hAnsi="Times New Roman"/>
          <w:sz w:val="28"/>
          <w:szCs w:val="28"/>
        </w:rPr>
      </w:pPr>
      <w:r w:rsidRPr="007B6493">
        <w:rPr>
          <w:rFonts w:ascii="Times New Roman" w:hAnsi="Times New Roman"/>
          <w:b/>
          <w:sz w:val="28"/>
          <w:szCs w:val="28"/>
        </w:rPr>
        <w:t>Резюме</w:t>
      </w:r>
    </w:p>
    <w:p w:rsidR="00AB1747" w:rsidRPr="007B6493" w:rsidRDefault="00292EDE" w:rsidP="007003AA">
      <w:pPr>
        <w:spacing w:after="0" w:line="240" w:lineRule="auto"/>
        <w:ind w:firstLine="567"/>
        <w:jc w:val="both"/>
        <w:rPr>
          <w:rFonts w:ascii="Times New Roman" w:hAnsi="Times New Roman"/>
          <w:sz w:val="28"/>
          <w:szCs w:val="28"/>
        </w:rPr>
      </w:pPr>
      <w:r w:rsidRPr="007B6493">
        <w:rPr>
          <w:rFonts w:ascii="Times New Roman" w:hAnsi="Times New Roman"/>
          <w:sz w:val="28"/>
          <w:szCs w:val="28"/>
        </w:rPr>
        <w:t>И</w:t>
      </w:r>
      <w:r w:rsidR="00AB1747" w:rsidRPr="007B6493">
        <w:rPr>
          <w:rFonts w:ascii="Times New Roman" w:hAnsi="Times New Roman"/>
          <w:sz w:val="28"/>
          <w:szCs w:val="28"/>
        </w:rPr>
        <w:t>стори</w:t>
      </w:r>
      <w:r w:rsidRPr="007B6493">
        <w:rPr>
          <w:rFonts w:ascii="Times New Roman" w:hAnsi="Times New Roman"/>
          <w:sz w:val="28"/>
          <w:szCs w:val="28"/>
        </w:rPr>
        <w:t>я</w:t>
      </w:r>
      <w:r w:rsidR="00AB1747" w:rsidRPr="007B6493">
        <w:rPr>
          <w:rFonts w:ascii="Times New Roman" w:hAnsi="Times New Roman"/>
          <w:sz w:val="28"/>
          <w:szCs w:val="28"/>
        </w:rPr>
        <w:t xml:space="preserve"> медицины </w:t>
      </w:r>
      <w:r w:rsidRPr="007B6493">
        <w:rPr>
          <w:rFonts w:ascii="Times New Roman" w:hAnsi="Times New Roman"/>
          <w:sz w:val="28"/>
          <w:szCs w:val="28"/>
        </w:rPr>
        <w:t>демонстрирует</w:t>
      </w:r>
      <w:r w:rsidR="00AB1747" w:rsidRPr="007B6493">
        <w:rPr>
          <w:rFonts w:ascii="Times New Roman" w:hAnsi="Times New Roman"/>
          <w:sz w:val="28"/>
          <w:szCs w:val="28"/>
        </w:rPr>
        <w:t xml:space="preserve">, что попытки лечения дерматохалазиса уходят корнями в древние времена. Врачи тысячелетиями пытались </w:t>
      </w:r>
      <w:r w:rsidRPr="007B6493">
        <w:rPr>
          <w:rFonts w:ascii="Times New Roman" w:hAnsi="Times New Roman"/>
          <w:sz w:val="28"/>
          <w:szCs w:val="28"/>
        </w:rPr>
        <w:t xml:space="preserve">найти </w:t>
      </w:r>
      <w:r w:rsidR="00AB1747" w:rsidRPr="007B6493">
        <w:rPr>
          <w:rFonts w:ascii="Times New Roman" w:hAnsi="Times New Roman"/>
          <w:sz w:val="28"/>
          <w:szCs w:val="28"/>
        </w:rPr>
        <w:t>способы удаления лишней ткани, закрывающ</w:t>
      </w:r>
      <w:r w:rsidRPr="007B6493">
        <w:rPr>
          <w:rFonts w:ascii="Times New Roman" w:hAnsi="Times New Roman"/>
          <w:sz w:val="28"/>
          <w:szCs w:val="28"/>
        </w:rPr>
        <w:t>е</w:t>
      </w:r>
      <w:r w:rsidR="00AB1747" w:rsidRPr="007B6493">
        <w:rPr>
          <w:rFonts w:ascii="Times New Roman" w:hAnsi="Times New Roman"/>
          <w:sz w:val="28"/>
          <w:szCs w:val="28"/>
        </w:rPr>
        <w:t xml:space="preserve">й </w:t>
      </w:r>
      <w:r w:rsidRPr="007B6493">
        <w:rPr>
          <w:rFonts w:ascii="Times New Roman" w:hAnsi="Times New Roman"/>
          <w:sz w:val="28"/>
          <w:szCs w:val="28"/>
        </w:rPr>
        <w:t xml:space="preserve">глазам </w:t>
      </w:r>
      <w:r w:rsidR="00AB1747" w:rsidRPr="007B6493">
        <w:rPr>
          <w:rFonts w:ascii="Times New Roman" w:hAnsi="Times New Roman"/>
          <w:sz w:val="28"/>
          <w:szCs w:val="28"/>
        </w:rPr>
        <w:t xml:space="preserve">обзор. </w:t>
      </w:r>
    </w:p>
    <w:p w:rsidR="00AB1747" w:rsidRPr="007B6493" w:rsidRDefault="00AB1747" w:rsidP="007003AA">
      <w:pPr>
        <w:spacing w:after="0" w:line="240" w:lineRule="auto"/>
        <w:ind w:firstLine="567"/>
        <w:jc w:val="both"/>
        <w:rPr>
          <w:rFonts w:ascii="Times New Roman" w:hAnsi="Times New Roman"/>
          <w:sz w:val="28"/>
          <w:szCs w:val="28"/>
        </w:rPr>
      </w:pPr>
      <w:r w:rsidRPr="007B6493">
        <w:rPr>
          <w:rStyle w:val="hgkelc"/>
          <w:rFonts w:ascii="Times New Roman" w:hAnsi="Times New Roman"/>
          <w:sz w:val="28"/>
          <w:szCs w:val="28"/>
        </w:rPr>
        <w:t xml:space="preserve"> </w:t>
      </w:r>
      <w:r w:rsidRPr="007B6493">
        <w:rPr>
          <w:rFonts w:ascii="Times New Roman" w:hAnsi="Times New Roman"/>
          <w:sz w:val="28"/>
          <w:szCs w:val="28"/>
        </w:rPr>
        <w:t xml:space="preserve">С тех пор хирургические методы </w:t>
      </w:r>
      <w:r w:rsidR="00EB711D" w:rsidRPr="007B6493">
        <w:rPr>
          <w:rFonts w:ascii="Times New Roman" w:hAnsi="Times New Roman"/>
          <w:sz w:val="28"/>
          <w:szCs w:val="28"/>
        </w:rPr>
        <w:t xml:space="preserve">в отношении </w:t>
      </w:r>
      <w:r w:rsidRPr="007B6493">
        <w:rPr>
          <w:rFonts w:ascii="Times New Roman" w:hAnsi="Times New Roman"/>
          <w:sz w:val="28"/>
          <w:szCs w:val="28"/>
        </w:rPr>
        <w:t>верхней блефаропластик</w:t>
      </w:r>
      <w:r w:rsidR="00EB711D" w:rsidRPr="007B6493">
        <w:rPr>
          <w:rFonts w:ascii="Times New Roman" w:hAnsi="Times New Roman"/>
          <w:sz w:val="28"/>
          <w:szCs w:val="28"/>
        </w:rPr>
        <w:t>и</w:t>
      </w:r>
      <w:r w:rsidRPr="007B6493">
        <w:rPr>
          <w:rFonts w:ascii="Times New Roman" w:hAnsi="Times New Roman"/>
          <w:sz w:val="28"/>
          <w:szCs w:val="28"/>
        </w:rPr>
        <w:t xml:space="preserve"> модернизировались. </w:t>
      </w:r>
      <w:r w:rsidR="00D1202F" w:rsidRPr="007B6493">
        <w:rPr>
          <w:rFonts w:ascii="Times New Roman" w:hAnsi="Times New Roman"/>
          <w:sz w:val="28"/>
          <w:szCs w:val="28"/>
        </w:rPr>
        <w:t>Со временем появились виды хирургической коррекции верхних век, предназначенные для азиатских лиц</w:t>
      </w:r>
      <w:r w:rsidR="00292EDE" w:rsidRPr="007B6493">
        <w:rPr>
          <w:rFonts w:ascii="Times New Roman" w:hAnsi="Times New Roman"/>
          <w:sz w:val="28"/>
          <w:szCs w:val="28"/>
        </w:rPr>
        <w:t>, преследующие целью</w:t>
      </w:r>
      <w:r w:rsidR="00D1202F" w:rsidRPr="007B6493">
        <w:rPr>
          <w:rFonts w:ascii="Times New Roman" w:hAnsi="Times New Roman"/>
          <w:sz w:val="28"/>
          <w:szCs w:val="28"/>
        </w:rPr>
        <w:t xml:space="preserve"> изменение формы или расположения складок век. </w:t>
      </w:r>
    </w:p>
    <w:p w:rsidR="006E00C4" w:rsidRPr="007B6493" w:rsidRDefault="006E00C4" w:rsidP="007003AA">
      <w:pPr>
        <w:spacing w:after="0" w:line="240" w:lineRule="auto"/>
        <w:ind w:firstLine="567"/>
        <w:jc w:val="both"/>
        <w:rPr>
          <w:rFonts w:ascii="Times New Roman" w:hAnsi="Times New Roman"/>
          <w:sz w:val="28"/>
          <w:szCs w:val="28"/>
        </w:rPr>
      </w:pPr>
      <w:r w:rsidRPr="007B6493">
        <w:rPr>
          <w:rFonts w:ascii="Times New Roman" w:hAnsi="Times New Roman"/>
          <w:sz w:val="28"/>
          <w:szCs w:val="28"/>
        </w:rPr>
        <w:t>Хирургические способы по верхней блефаропластике для европеиских и азиатских лиц хорошо изучены, описаны и широко применяются.</w:t>
      </w:r>
    </w:p>
    <w:p w:rsidR="00BF6433" w:rsidRPr="007B6493" w:rsidRDefault="006E00C4" w:rsidP="007003AA">
      <w:pPr>
        <w:spacing w:after="0" w:line="240" w:lineRule="auto"/>
        <w:ind w:firstLine="567"/>
        <w:jc w:val="both"/>
        <w:rPr>
          <w:rFonts w:ascii="Times New Roman" w:hAnsi="Times New Roman"/>
          <w:sz w:val="28"/>
          <w:szCs w:val="28"/>
        </w:rPr>
      </w:pPr>
      <w:r w:rsidRPr="007B6493">
        <w:rPr>
          <w:rFonts w:ascii="Times New Roman" w:hAnsi="Times New Roman"/>
          <w:sz w:val="28"/>
          <w:szCs w:val="28"/>
        </w:rPr>
        <w:t>В анатомии верхнего</w:t>
      </w:r>
      <w:r w:rsidR="00AB1747" w:rsidRPr="007B6493">
        <w:rPr>
          <w:rFonts w:ascii="Times New Roman" w:hAnsi="Times New Roman"/>
          <w:sz w:val="28"/>
          <w:szCs w:val="28"/>
        </w:rPr>
        <w:t xml:space="preserve"> века у жителей Казахстана присутствуют как ази</w:t>
      </w:r>
      <w:r w:rsidRPr="007B6493">
        <w:rPr>
          <w:rFonts w:ascii="Times New Roman" w:hAnsi="Times New Roman"/>
          <w:sz w:val="28"/>
          <w:szCs w:val="28"/>
        </w:rPr>
        <w:t>атские, так и европейские черты.</w:t>
      </w:r>
      <w:r w:rsidR="00AB1747" w:rsidRPr="007B6493">
        <w:rPr>
          <w:rFonts w:ascii="Times New Roman" w:hAnsi="Times New Roman"/>
          <w:sz w:val="28"/>
          <w:szCs w:val="28"/>
        </w:rPr>
        <w:t xml:space="preserve"> У казахо</w:t>
      </w:r>
      <w:r w:rsidRPr="007B6493">
        <w:rPr>
          <w:rFonts w:ascii="Times New Roman" w:hAnsi="Times New Roman"/>
          <w:sz w:val="28"/>
          <w:szCs w:val="28"/>
        </w:rPr>
        <w:t>в эпикантус может встречаться до 25%, в</w:t>
      </w:r>
      <w:r w:rsidR="00AB1747" w:rsidRPr="007B6493">
        <w:rPr>
          <w:rFonts w:ascii="Times New Roman" w:hAnsi="Times New Roman"/>
          <w:sz w:val="28"/>
          <w:szCs w:val="28"/>
        </w:rPr>
        <w:t xml:space="preserve"> слабора</w:t>
      </w:r>
      <w:r w:rsidRPr="007B6493">
        <w:rPr>
          <w:rFonts w:ascii="Times New Roman" w:hAnsi="Times New Roman"/>
          <w:sz w:val="28"/>
          <w:szCs w:val="28"/>
        </w:rPr>
        <w:t>звитой форме</w:t>
      </w:r>
      <w:r w:rsidR="00D1202F" w:rsidRPr="007B6493">
        <w:rPr>
          <w:rFonts w:ascii="Times New Roman" w:hAnsi="Times New Roman"/>
          <w:sz w:val="28"/>
          <w:szCs w:val="28"/>
        </w:rPr>
        <w:t xml:space="preserve">. </w:t>
      </w:r>
      <w:r w:rsidR="00EB711D" w:rsidRPr="007B6493">
        <w:rPr>
          <w:rFonts w:ascii="Times New Roman" w:hAnsi="Times New Roman"/>
          <w:sz w:val="28"/>
          <w:szCs w:val="28"/>
        </w:rPr>
        <w:t>Д</w:t>
      </w:r>
      <w:r w:rsidRPr="007B6493">
        <w:rPr>
          <w:rFonts w:ascii="Times New Roman" w:hAnsi="Times New Roman"/>
          <w:sz w:val="28"/>
          <w:szCs w:val="28"/>
        </w:rPr>
        <w:t>о сих пор не разработаны хирургические техники по проведению эстетической верхней блефаропластики для евроазиатских лиц</w:t>
      </w:r>
      <w:r w:rsidR="00EB711D" w:rsidRPr="007B6493">
        <w:rPr>
          <w:rFonts w:ascii="Times New Roman" w:hAnsi="Times New Roman"/>
          <w:sz w:val="28"/>
          <w:szCs w:val="28"/>
        </w:rPr>
        <w:t>, учитывающие эти данные и другие отличительные признаки лица</w:t>
      </w:r>
      <w:r w:rsidRPr="007B6493">
        <w:rPr>
          <w:rFonts w:ascii="Times New Roman" w:hAnsi="Times New Roman"/>
          <w:sz w:val="28"/>
          <w:szCs w:val="28"/>
        </w:rPr>
        <w:t>.</w:t>
      </w:r>
    </w:p>
    <w:p w:rsidR="000F775D" w:rsidRPr="007B6493" w:rsidRDefault="000F775D" w:rsidP="007003AA">
      <w:pPr>
        <w:spacing w:after="0" w:line="240" w:lineRule="auto"/>
        <w:ind w:firstLine="567"/>
        <w:jc w:val="both"/>
        <w:rPr>
          <w:rFonts w:ascii="Times New Roman" w:hAnsi="Times New Roman"/>
          <w:sz w:val="28"/>
          <w:szCs w:val="28"/>
        </w:rPr>
      </w:pPr>
      <w:r w:rsidRPr="007B6493">
        <w:rPr>
          <w:rFonts w:ascii="Times New Roman" w:hAnsi="Times New Roman"/>
          <w:sz w:val="28"/>
          <w:szCs w:val="28"/>
        </w:rPr>
        <w:t>Детальный анализ методик предоперационной разметк</w:t>
      </w:r>
      <w:r w:rsidR="00BE7FC3" w:rsidRPr="007B6493">
        <w:rPr>
          <w:rFonts w:ascii="Times New Roman" w:hAnsi="Times New Roman"/>
          <w:sz w:val="28"/>
          <w:szCs w:val="28"/>
        </w:rPr>
        <w:t>и</w:t>
      </w:r>
      <w:r w:rsidRPr="007B6493">
        <w:rPr>
          <w:rFonts w:ascii="Times New Roman" w:hAnsi="Times New Roman"/>
          <w:sz w:val="28"/>
          <w:szCs w:val="28"/>
        </w:rPr>
        <w:t xml:space="preserve"> определил, что  до сих пор </w:t>
      </w:r>
      <w:r w:rsidR="0049406D" w:rsidRPr="007B6493">
        <w:rPr>
          <w:rFonts w:ascii="Times New Roman" w:hAnsi="Times New Roman"/>
          <w:sz w:val="28"/>
          <w:szCs w:val="28"/>
        </w:rPr>
        <w:t>не установлен</w:t>
      </w:r>
      <w:r w:rsidRPr="007B6493">
        <w:rPr>
          <w:rFonts w:ascii="Times New Roman" w:hAnsi="Times New Roman"/>
          <w:sz w:val="28"/>
          <w:szCs w:val="28"/>
        </w:rPr>
        <w:t xml:space="preserve"> метод хирургической маркировки для евроазиатских лиц. </w:t>
      </w:r>
    </w:p>
    <w:p w:rsidR="000F775D" w:rsidRPr="007B6493" w:rsidRDefault="00CC04E4" w:rsidP="007003AA">
      <w:pPr>
        <w:spacing w:after="0" w:line="240" w:lineRule="auto"/>
        <w:ind w:firstLine="567"/>
        <w:jc w:val="both"/>
        <w:rPr>
          <w:rFonts w:ascii="Times New Roman" w:hAnsi="Times New Roman"/>
          <w:sz w:val="28"/>
          <w:szCs w:val="28"/>
        </w:rPr>
      </w:pPr>
      <w:r w:rsidRPr="007B6493">
        <w:rPr>
          <w:rFonts w:ascii="Times New Roman" w:hAnsi="Times New Roman"/>
          <w:sz w:val="28"/>
          <w:szCs w:val="28"/>
        </w:rPr>
        <w:t xml:space="preserve">Подробное изучение </w:t>
      </w:r>
      <w:r w:rsidR="000F775D" w:rsidRPr="007B6493">
        <w:rPr>
          <w:rFonts w:ascii="Times New Roman" w:hAnsi="Times New Roman"/>
          <w:sz w:val="28"/>
          <w:szCs w:val="28"/>
        </w:rPr>
        <w:t xml:space="preserve">литературных источников выявило, что на сегодняшний день не существует </w:t>
      </w:r>
      <w:r w:rsidR="0049406D" w:rsidRPr="007B6493">
        <w:rPr>
          <w:rFonts w:ascii="Times New Roman" w:hAnsi="Times New Roman"/>
          <w:sz w:val="28"/>
          <w:szCs w:val="28"/>
        </w:rPr>
        <w:t xml:space="preserve">точного </w:t>
      </w:r>
      <w:r w:rsidR="000F775D" w:rsidRPr="007B6493">
        <w:rPr>
          <w:rFonts w:ascii="Times New Roman" w:hAnsi="Times New Roman"/>
          <w:sz w:val="28"/>
          <w:szCs w:val="28"/>
        </w:rPr>
        <w:t>способа</w:t>
      </w:r>
      <w:r w:rsidR="00AF1739" w:rsidRPr="007B6493">
        <w:rPr>
          <w:rFonts w:ascii="Times New Roman" w:hAnsi="Times New Roman"/>
          <w:sz w:val="28"/>
          <w:szCs w:val="28"/>
        </w:rPr>
        <w:t>, предсказывающего осложнения, возникающие</w:t>
      </w:r>
      <w:r w:rsidR="000F775D" w:rsidRPr="007B6493">
        <w:rPr>
          <w:rFonts w:ascii="Times New Roman" w:hAnsi="Times New Roman"/>
          <w:sz w:val="28"/>
          <w:szCs w:val="28"/>
        </w:rPr>
        <w:t xml:space="preserve"> после верхней блефаропластики.</w:t>
      </w:r>
    </w:p>
    <w:p w:rsidR="007C63D6" w:rsidRPr="007B6493" w:rsidRDefault="007C63D6" w:rsidP="007003AA">
      <w:pPr>
        <w:spacing w:after="0" w:line="240" w:lineRule="auto"/>
        <w:ind w:firstLine="567"/>
        <w:jc w:val="both"/>
        <w:rPr>
          <w:rFonts w:ascii="Times New Roman" w:hAnsi="Times New Roman"/>
          <w:sz w:val="28"/>
          <w:szCs w:val="28"/>
        </w:rPr>
      </w:pPr>
      <w:r w:rsidRPr="007B6493">
        <w:rPr>
          <w:rFonts w:ascii="Times New Roman" w:hAnsi="Times New Roman"/>
          <w:sz w:val="28"/>
          <w:szCs w:val="28"/>
        </w:rPr>
        <w:t>Глубокий анализ библиографических источнико</w:t>
      </w:r>
      <w:r w:rsidR="00BD6484" w:rsidRPr="007B6493">
        <w:rPr>
          <w:rFonts w:ascii="Times New Roman" w:hAnsi="Times New Roman"/>
          <w:sz w:val="28"/>
          <w:szCs w:val="28"/>
        </w:rPr>
        <w:t>в установил, что четких критериев</w:t>
      </w:r>
      <w:r w:rsidRPr="007B6493">
        <w:rPr>
          <w:rFonts w:ascii="Times New Roman" w:hAnsi="Times New Roman"/>
          <w:sz w:val="28"/>
          <w:szCs w:val="28"/>
        </w:rPr>
        <w:t xml:space="preserve"> по</w:t>
      </w:r>
      <w:r w:rsidR="00BD6484" w:rsidRPr="007B6493">
        <w:rPr>
          <w:rFonts w:ascii="Times New Roman" w:hAnsi="Times New Roman"/>
          <w:sz w:val="28"/>
          <w:szCs w:val="28"/>
        </w:rPr>
        <w:t xml:space="preserve"> хирургической технике</w:t>
      </w:r>
      <w:r w:rsidRPr="007B6493">
        <w:rPr>
          <w:rFonts w:ascii="Times New Roman" w:hAnsi="Times New Roman"/>
          <w:sz w:val="28"/>
          <w:szCs w:val="28"/>
        </w:rPr>
        <w:t xml:space="preserve"> расположени</w:t>
      </w:r>
      <w:r w:rsidR="00BD6484" w:rsidRPr="007B6493">
        <w:rPr>
          <w:rFonts w:ascii="Times New Roman" w:hAnsi="Times New Roman"/>
          <w:sz w:val="28"/>
          <w:szCs w:val="28"/>
        </w:rPr>
        <w:t>я пальпебральных складок также</w:t>
      </w:r>
      <w:r w:rsidRPr="007B6493">
        <w:rPr>
          <w:rFonts w:ascii="Times New Roman" w:hAnsi="Times New Roman"/>
          <w:sz w:val="28"/>
          <w:szCs w:val="28"/>
        </w:rPr>
        <w:t xml:space="preserve"> не существует. </w:t>
      </w:r>
    </w:p>
    <w:p w:rsidR="00AB1747" w:rsidRPr="007B6493" w:rsidRDefault="002C01EB" w:rsidP="007003AA">
      <w:pPr>
        <w:spacing w:after="0" w:line="240" w:lineRule="auto"/>
        <w:ind w:firstLine="567"/>
        <w:jc w:val="both"/>
        <w:rPr>
          <w:rFonts w:ascii="Times New Roman" w:hAnsi="Times New Roman"/>
          <w:sz w:val="28"/>
          <w:szCs w:val="28"/>
        </w:rPr>
      </w:pPr>
      <w:r w:rsidRPr="007B6493">
        <w:rPr>
          <w:rFonts w:ascii="Times New Roman" w:hAnsi="Times New Roman"/>
          <w:sz w:val="28"/>
          <w:szCs w:val="28"/>
        </w:rPr>
        <w:t xml:space="preserve">Несмотря на популярность операции, частота осложнений остается высокой. Профилактика нежелательных явлений и удовлетворение пациента –вот основные </w:t>
      </w:r>
      <w:r w:rsidR="0049406D" w:rsidRPr="007B6493">
        <w:rPr>
          <w:rFonts w:ascii="Times New Roman" w:hAnsi="Times New Roman"/>
          <w:sz w:val="28"/>
          <w:szCs w:val="28"/>
        </w:rPr>
        <w:t>цели</w:t>
      </w:r>
      <w:r w:rsidR="00AB1747" w:rsidRPr="007B6493">
        <w:rPr>
          <w:rFonts w:ascii="Times New Roman" w:hAnsi="Times New Roman"/>
          <w:sz w:val="28"/>
          <w:szCs w:val="28"/>
        </w:rPr>
        <w:t xml:space="preserve"> для верхней бл</w:t>
      </w:r>
      <w:r w:rsidRPr="007B6493">
        <w:rPr>
          <w:rFonts w:ascii="Times New Roman" w:hAnsi="Times New Roman"/>
          <w:sz w:val="28"/>
          <w:szCs w:val="28"/>
        </w:rPr>
        <w:t>ефаропластики. От хирурга требуе</w:t>
      </w:r>
      <w:r w:rsidR="00AB1747" w:rsidRPr="007B6493">
        <w:rPr>
          <w:rFonts w:ascii="Times New Roman" w:hAnsi="Times New Roman"/>
          <w:sz w:val="28"/>
          <w:szCs w:val="28"/>
        </w:rPr>
        <w:t xml:space="preserve">тся </w:t>
      </w:r>
      <w:r w:rsidR="0049406D" w:rsidRPr="007B6493">
        <w:rPr>
          <w:rFonts w:ascii="Times New Roman" w:hAnsi="Times New Roman"/>
          <w:sz w:val="28"/>
          <w:szCs w:val="28"/>
        </w:rPr>
        <w:t xml:space="preserve">знание анатомии и отличительных черт этносов, </w:t>
      </w:r>
      <w:r w:rsidR="00AB1747" w:rsidRPr="007B6493">
        <w:rPr>
          <w:rFonts w:ascii="Times New Roman" w:hAnsi="Times New Roman"/>
          <w:sz w:val="28"/>
          <w:szCs w:val="28"/>
        </w:rPr>
        <w:t xml:space="preserve">правильная предоперационная </w:t>
      </w:r>
      <w:r w:rsidR="0049406D" w:rsidRPr="007B6493">
        <w:rPr>
          <w:rFonts w:ascii="Times New Roman" w:hAnsi="Times New Roman"/>
          <w:sz w:val="28"/>
          <w:szCs w:val="28"/>
        </w:rPr>
        <w:t xml:space="preserve">оценка </w:t>
      </w:r>
      <w:r w:rsidR="00AB1747" w:rsidRPr="007B6493">
        <w:rPr>
          <w:rFonts w:ascii="Times New Roman" w:hAnsi="Times New Roman"/>
          <w:sz w:val="28"/>
          <w:szCs w:val="28"/>
        </w:rPr>
        <w:t>и тщательная хирургическая техника.</w:t>
      </w:r>
    </w:p>
    <w:p w:rsidR="003A5C2A" w:rsidRPr="007B6493" w:rsidRDefault="005E6D46" w:rsidP="007003AA">
      <w:pPr>
        <w:spacing w:after="0" w:line="240" w:lineRule="auto"/>
        <w:ind w:firstLine="567"/>
        <w:jc w:val="both"/>
        <w:rPr>
          <w:rFonts w:ascii="Times New Roman" w:hAnsi="Times New Roman"/>
          <w:sz w:val="28"/>
          <w:szCs w:val="28"/>
        </w:rPr>
      </w:pPr>
      <w:r w:rsidRPr="007B6493">
        <w:rPr>
          <w:rFonts w:ascii="Times New Roman" w:hAnsi="Times New Roman"/>
          <w:sz w:val="28"/>
          <w:szCs w:val="28"/>
        </w:rPr>
        <w:tab/>
      </w:r>
    </w:p>
    <w:p w:rsidR="00AF5232" w:rsidRPr="007B6493" w:rsidRDefault="00AF5232" w:rsidP="007003AA">
      <w:pPr>
        <w:spacing w:after="0" w:line="240" w:lineRule="auto"/>
        <w:ind w:firstLine="567"/>
        <w:jc w:val="both"/>
        <w:rPr>
          <w:rFonts w:ascii="Times New Roman" w:hAnsi="Times New Roman"/>
          <w:b/>
          <w:bCs/>
          <w:sz w:val="28"/>
          <w:szCs w:val="28"/>
        </w:rPr>
      </w:pPr>
      <w:r w:rsidRPr="007B6493">
        <w:rPr>
          <w:rFonts w:ascii="Times New Roman" w:hAnsi="Times New Roman"/>
          <w:sz w:val="28"/>
          <w:szCs w:val="28"/>
        </w:rPr>
        <w:br w:type="page"/>
      </w:r>
      <w:r w:rsidRPr="007B6493">
        <w:rPr>
          <w:rFonts w:ascii="Times New Roman" w:hAnsi="Times New Roman"/>
          <w:b/>
          <w:bCs/>
          <w:sz w:val="28"/>
          <w:szCs w:val="28"/>
        </w:rPr>
        <w:t>2 МАТЕРИАЛЫ И МЕТОДЫ ИССЛЕДОВАНИЙ</w:t>
      </w:r>
    </w:p>
    <w:p w:rsidR="007003AA" w:rsidRPr="007B6493" w:rsidRDefault="007003AA" w:rsidP="007003AA">
      <w:pPr>
        <w:spacing w:after="0" w:line="240" w:lineRule="auto"/>
        <w:ind w:firstLine="567"/>
        <w:jc w:val="both"/>
        <w:rPr>
          <w:rFonts w:ascii="Times New Roman" w:hAnsi="Times New Roman"/>
          <w:b/>
          <w:bCs/>
          <w:sz w:val="28"/>
          <w:szCs w:val="28"/>
        </w:rPr>
      </w:pPr>
    </w:p>
    <w:p w:rsidR="003E5549" w:rsidRPr="007B6493" w:rsidRDefault="00AF5232" w:rsidP="007003AA">
      <w:pPr>
        <w:spacing w:after="0" w:line="240" w:lineRule="auto"/>
        <w:ind w:firstLine="567"/>
        <w:jc w:val="both"/>
        <w:rPr>
          <w:rFonts w:ascii="Times New Roman" w:hAnsi="Times New Roman"/>
          <w:b/>
          <w:bCs/>
          <w:sz w:val="28"/>
          <w:szCs w:val="28"/>
        </w:rPr>
      </w:pPr>
      <w:r w:rsidRPr="007B6493">
        <w:rPr>
          <w:rFonts w:ascii="Times New Roman" w:hAnsi="Times New Roman"/>
          <w:b/>
          <w:bCs/>
          <w:sz w:val="28"/>
          <w:szCs w:val="28"/>
        </w:rPr>
        <w:t xml:space="preserve">2.1 </w:t>
      </w:r>
      <w:r w:rsidR="00507EC1" w:rsidRPr="007B6493">
        <w:rPr>
          <w:rFonts w:ascii="Times New Roman" w:hAnsi="Times New Roman"/>
          <w:b/>
          <w:bCs/>
          <w:sz w:val="28"/>
          <w:szCs w:val="28"/>
        </w:rPr>
        <w:t>Дизайн</w:t>
      </w:r>
      <w:r w:rsidRPr="007B6493">
        <w:rPr>
          <w:rFonts w:ascii="Times New Roman" w:hAnsi="Times New Roman"/>
          <w:b/>
          <w:bCs/>
          <w:sz w:val="28"/>
          <w:szCs w:val="28"/>
        </w:rPr>
        <w:t xml:space="preserve"> исследования</w:t>
      </w:r>
    </w:p>
    <w:p w:rsidR="00AF5232" w:rsidRPr="007B6493" w:rsidRDefault="00AF5232" w:rsidP="007003AA">
      <w:pPr>
        <w:spacing w:after="0" w:line="240" w:lineRule="auto"/>
        <w:ind w:firstLine="567"/>
        <w:jc w:val="both"/>
        <w:rPr>
          <w:rFonts w:ascii="Times New Roman" w:hAnsi="Times New Roman"/>
          <w:sz w:val="28"/>
          <w:szCs w:val="28"/>
        </w:rPr>
      </w:pPr>
      <w:r w:rsidRPr="007B6493">
        <w:rPr>
          <w:rFonts w:ascii="Times New Roman" w:hAnsi="Times New Roman"/>
          <w:sz w:val="28"/>
          <w:szCs w:val="28"/>
        </w:rPr>
        <w:t>Предмет исследования -  разраб</w:t>
      </w:r>
      <w:r w:rsidR="00245B15" w:rsidRPr="007B6493">
        <w:rPr>
          <w:rFonts w:ascii="Times New Roman" w:hAnsi="Times New Roman"/>
          <w:sz w:val="28"/>
          <w:szCs w:val="28"/>
        </w:rPr>
        <w:t>отанная хирургическая разметка</w:t>
      </w:r>
      <w:r w:rsidRPr="007B6493">
        <w:rPr>
          <w:rFonts w:ascii="Times New Roman" w:hAnsi="Times New Roman"/>
          <w:sz w:val="28"/>
          <w:szCs w:val="28"/>
        </w:rPr>
        <w:t xml:space="preserve"> кожи для пациентов с дерматохалазисом верхних век или азиатским типом век с эстетической верхней блефаропластикой.  </w:t>
      </w:r>
    </w:p>
    <w:p w:rsidR="00507EC1" w:rsidRPr="007B6493" w:rsidRDefault="00AF5232" w:rsidP="007003AA">
      <w:pPr>
        <w:spacing w:line="240" w:lineRule="auto"/>
        <w:ind w:firstLine="567"/>
        <w:contextualSpacing/>
        <w:jc w:val="both"/>
        <w:rPr>
          <w:rFonts w:ascii="Times New Roman" w:hAnsi="Times New Roman"/>
          <w:sz w:val="28"/>
          <w:szCs w:val="28"/>
        </w:rPr>
      </w:pPr>
      <w:r w:rsidRPr="007B6493">
        <w:rPr>
          <w:rFonts w:ascii="Times New Roman" w:hAnsi="Times New Roman"/>
          <w:sz w:val="28"/>
          <w:szCs w:val="28"/>
        </w:rPr>
        <w:t xml:space="preserve">Объекты исследования:  пациенты с </w:t>
      </w:r>
      <w:r w:rsidR="0070358E" w:rsidRPr="007B6493">
        <w:rPr>
          <w:rFonts w:ascii="Times New Roman" w:hAnsi="Times New Roman"/>
          <w:sz w:val="28"/>
          <w:szCs w:val="28"/>
        </w:rPr>
        <w:t>дерматохалазисом верхних век и</w:t>
      </w:r>
      <w:r w:rsidRPr="007B6493">
        <w:rPr>
          <w:rFonts w:ascii="Times New Roman" w:hAnsi="Times New Roman"/>
          <w:sz w:val="28"/>
          <w:szCs w:val="28"/>
        </w:rPr>
        <w:t xml:space="preserve"> азиатским типом век с эстетической верхней блефаропластикой.  </w:t>
      </w:r>
    </w:p>
    <w:p w:rsidR="00507EC1" w:rsidRPr="007B6493" w:rsidRDefault="00507EC1" w:rsidP="007003AA">
      <w:pPr>
        <w:spacing w:line="240" w:lineRule="auto"/>
        <w:ind w:firstLine="567"/>
        <w:contextualSpacing/>
        <w:jc w:val="both"/>
        <w:rPr>
          <w:rFonts w:ascii="Times New Roman" w:hAnsi="Times New Roman"/>
          <w:sz w:val="28"/>
          <w:szCs w:val="28"/>
        </w:rPr>
      </w:pPr>
      <w:r w:rsidRPr="007B6493">
        <w:rPr>
          <w:rFonts w:ascii="Times New Roman" w:hAnsi="Times New Roman"/>
          <w:sz w:val="28"/>
          <w:szCs w:val="28"/>
        </w:rPr>
        <w:t>В диссертационной работе дизайн исследовани</w:t>
      </w:r>
      <w:r w:rsidR="00BE7FC3" w:rsidRPr="007B6493">
        <w:rPr>
          <w:rFonts w:ascii="Times New Roman" w:hAnsi="Times New Roman"/>
          <w:sz w:val="28"/>
          <w:szCs w:val="28"/>
        </w:rPr>
        <w:t>я</w:t>
      </w:r>
      <w:r w:rsidRPr="007B6493">
        <w:rPr>
          <w:rFonts w:ascii="Times New Roman" w:hAnsi="Times New Roman"/>
          <w:sz w:val="28"/>
          <w:szCs w:val="28"/>
        </w:rPr>
        <w:t xml:space="preserve"> представлял </w:t>
      </w:r>
      <w:r w:rsidR="00BE7FC3" w:rsidRPr="007B6493">
        <w:rPr>
          <w:rFonts w:ascii="Times New Roman" w:hAnsi="Times New Roman"/>
          <w:sz w:val="28"/>
          <w:szCs w:val="28"/>
        </w:rPr>
        <w:t xml:space="preserve">собой </w:t>
      </w:r>
      <w:r w:rsidRPr="007B6493">
        <w:rPr>
          <w:rFonts w:ascii="Times New Roman" w:hAnsi="Times New Roman"/>
          <w:sz w:val="28"/>
          <w:szCs w:val="28"/>
        </w:rPr>
        <w:t xml:space="preserve">следующее:  одноцентровое, </w:t>
      </w:r>
      <w:r w:rsidR="00B06BD3" w:rsidRPr="007B6493">
        <w:rPr>
          <w:rFonts w:ascii="Times New Roman" w:hAnsi="Times New Roman"/>
          <w:sz w:val="28"/>
          <w:szCs w:val="28"/>
          <w:lang w:val="kk-KZ"/>
        </w:rPr>
        <w:t xml:space="preserve">клиническое исследование с исторической когортой в качестве </w:t>
      </w:r>
      <w:r w:rsidRPr="007B6493">
        <w:rPr>
          <w:rFonts w:ascii="Times New Roman" w:hAnsi="Times New Roman"/>
          <w:sz w:val="28"/>
          <w:szCs w:val="28"/>
        </w:rPr>
        <w:t>групп</w:t>
      </w:r>
      <w:r w:rsidR="00B06BD3" w:rsidRPr="007B6493">
        <w:rPr>
          <w:rFonts w:ascii="Times New Roman" w:hAnsi="Times New Roman"/>
          <w:sz w:val="28"/>
          <w:szCs w:val="28"/>
          <w:lang w:val="kk-KZ"/>
        </w:rPr>
        <w:t>ы</w:t>
      </w:r>
      <w:r w:rsidR="005F4A94" w:rsidRPr="007B6493">
        <w:rPr>
          <w:rFonts w:ascii="Times New Roman" w:hAnsi="Times New Roman"/>
          <w:sz w:val="28"/>
          <w:szCs w:val="28"/>
        </w:rPr>
        <w:t xml:space="preserve"> сравнения</w:t>
      </w:r>
      <w:r w:rsidRPr="007B6493">
        <w:rPr>
          <w:rFonts w:ascii="Times New Roman" w:hAnsi="Times New Roman"/>
          <w:sz w:val="28"/>
          <w:szCs w:val="28"/>
        </w:rPr>
        <w:t>.</w:t>
      </w:r>
    </w:p>
    <w:p w:rsidR="00AF5232" w:rsidRPr="007B6493" w:rsidRDefault="00507EC1" w:rsidP="007003AA">
      <w:pPr>
        <w:spacing w:line="240" w:lineRule="auto"/>
        <w:ind w:right="-1" w:firstLine="567"/>
        <w:contextualSpacing/>
        <w:jc w:val="both"/>
        <w:rPr>
          <w:rFonts w:ascii="Times New Roman" w:hAnsi="Times New Roman"/>
          <w:sz w:val="28"/>
          <w:szCs w:val="28"/>
        </w:rPr>
      </w:pPr>
      <w:r w:rsidRPr="007B6493">
        <w:rPr>
          <w:rFonts w:ascii="Times New Roman" w:hAnsi="Times New Roman"/>
          <w:sz w:val="28"/>
          <w:szCs w:val="28"/>
        </w:rPr>
        <w:t xml:space="preserve">Объем исследования. Объем выборки для основной группы составил 104 пациента </w:t>
      </w:r>
      <w:r w:rsidRPr="007B6493">
        <w:rPr>
          <w:rStyle w:val="s0"/>
          <w:rFonts w:ascii="Times New Roman" w:hAnsi="Times New Roman"/>
          <w:sz w:val="28"/>
          <w:szCs w:val="28"/>
        </w:rPr>
        <w:t>(6 мужчин и 98 женщин)</w:t>
      </w:r>
      <w:r w:rsidRPr="007B6493">
        <w:rPr>
          <w:rFonts w:ascii="Times New Roman" w:hAnsi="Times New Roman"/>
          <w:sz w:val="28"/>
          <w:szCs w:val="28"/>
        </w:rPr>
        <w:t>, группу сравнения составил</w:t>
      </w:r>
      <w:r w:rsidR="00BE7FC3" w:rsidRPr="007B6493">
        <w:rPr>
          <w:rFonts w:ascii="Times New Roman" w:hAnsi="Times New Roman"/>
          <w:sz w:val="28"/>
          <w:szCs w:val="28"/>
        </w:rPr>
        <w:t>и</w:t>
      </w:r>
      <w:r w:rsidRPr="007B6493">
        <w:rPr>
          <w:rFonts w:ascii="Times New Roman" w:hAnsi="Times New Roman"/>
          <w:sz w:val="28"/>
          <w:szCs w:val="28"/>
        </w:rPr>
        <w:t xml:space="preserve"> 104 пациента (5 мужчин и 99 женщин) с дерматохалазисом верхних век или азиатским типом век с эстетической верхней блефаропластикой.</w:t>
      </w:r>
      <w:r w:rsidR="00F0752D" w:rsidRPr="007B6493">
        <w:rPr>
          <w:rFonts w:ascii="Times New Roman" w:hAnsi="Times New Roman"/>
          <w:sz w:val="28"/>
          <w:szCs w:val="28"/>
        </w:rPr>
        <w:t xml:space="preserve">  </w:t>
      </w:r>
    </w:p>
    <w:p w:rsidR="00997F8C" w:rsidRPr="007B6493" w:rsidRDefault="00AF5232" w:rsidP="007003AA">
      <w:pPr>
        <w:spacing w:line="240" w:lineRule="auto"/>
        <w:ind w:firstLine="567"/>
        <w:contextualSpacing/>
        <w:jc w:val="both"/>
        <w:rPr>
          <w:rFonts w:ascii="Times New Roman" w:hAnsi="Times New Roman"/>
          <w:sz w:val="28"/>
          <w:szCs w:val="28"/>
        </w:rPr>
      </w:pPr>
      <w:r w:rsidRPr="007B6493">
        <w:rPr>
          <w:rFonts w:ascii="Times New Roman" w:hAnsi="Times New Roman"/>
          <w:sz w:val="28"/>
          <w:szCs w:val="28"/>
        </w:rPr>
        <w:t xml:space="preserve">Исследования проводились в условиях хирургического отделения </w:t>
      </w:r>
      <w:r w:rsidR="00B570DD" w:rsidRPr="007B6493">
        <w:rPr>
          <w:rFonts w:ascii="Times New Roman" w:hAnsi="Times New Roman"/>
          <w:sz w:val="28"/>
          <w:szCs w:val="28"/>
        </w:rPr>
        <w:t>клиники пластической</w:t>
      </w:r>
      <w:r w:rsidR="009D6EED" w:rsidRPr="007B6493">
        <w:rPr>
          <w:rFonts w:ascii="Times New Roman" w:hAnsi="Times New Roman"/>
          <w:sz w:val="28"/>
          <w:szCs w:val="28"/>
          <w:lang w:val="kk-KZ"/>
        </w:rPr>
        <w:t xml:space="preserve"> и</w:t>
      </w:r>
      <w:r w:rsidR="00B570DD" w:rsidRPr="007B6493">
        <w:rPr>
          <w:rFonts w:ascii="Times New Roman" w:hAnsi="Times New Roman"/>
          <w:sz w:val="28"/>
          <w:szCs w:val="28"/>
        </w:rPr>
        <w:t xml:space="preserve"> </w:t>
      </w:r>
      <w:r w:rsidRPr="007B6493">
        <w:rPr>
          <w:rFonts w:ascii="Times New Roman" w:hAnsi="Times New Roman"/>
          <w:sz w:val="28"/>
          <w:szCs w:val="28"/>
        </w:rPr>
        <w:t>лазерной хирургии</w:t>
      </w:r>
      <w:r w:rsidR="00B45369" w:rsidRPr="007B6493">
        <w:rPr>
          <w:rFonts w:ascii="Times New Roman" w:hAnsi="Times New Roman"/>
          <w:sz w:val="28"/>
          <w:szCs w:val="28"/>
        </w:rPr>
        <w:t xml:space="preserve"> «</w:t>
      </w:r>
      <w:r w:rsidR="00673A3A" w:rsidRPr="007B6493">
        <w:rPr>
          <w:rFonts w:ascii="Times New Roman" w:hAnsi="Times New Roman"/>
          <w:sz w:val="28"/>
          <w:szCs w:val="28"/>
        </w:rPr>
        <w:t>Al-clinic</w:t>
      </w:r>
      <w:r w:rsidR="00B45369" w:rsidRPr="007B6493">
        <w:rPr>
          <w:rFonts w:ascii="Times New Roman" w:hAnsi="Times New Roman"/>
          <w:sz w:val="28"/>
          <w:szCs w:val="28"/>
        </w:rPr>
        <w:t>»</w:t>
      </w:r>
      <w:r w:rsidRPr="007B6493">
        <w:rPr>
          <w:rFonts w:ascii="Times New Roman" w:hAnsi="Times New Roman"/>
          <w:sz w:val="28"/>
          <w:szCs w:val="28"/>
        </w:rPr>
        <w:t xml:space="preserve"> г.Алматы.  </w:t>
      </w:r>
    </w:p>
    <w:p w:rsidR="00116013" w:rsidRPr="007B6493" w:rsidRDefault="00AF5232" w:rsidP="007003AA">
      <w:pPr>
        <w:spacing w:line="240" w:lineRule="auto"/>
        <w:ind w:firstLine="567"/>
        <w:contextualSpacing/>
        <w:jc w:val="both"/>
        <w:rPr>
          <w:rFonts w:ascii="Times New Roman" w:hAnsi="Times New Roman"/>
          <w:sz w:val="28"/>
          <w:szCs w:val="28"/>
        </w:rPr>
      </w:pPr>
      <w:r w:rsidRPr="007B6493">
        <w:rPr>
          <w:rFonts w:ascii="Times New Roman" w:hAnsi="Times New Roman"/>
          <w:sz w:val="28"/>
          <w:szCs w:val="28"/>
        </w:rPr>
        <w:t xml:space="preserve">Пациенты </w:t>
      </w:r>
      <w:r w:rsidR="00BE7FC3" w:rsidRPr="007B6493">
        <w:rPr>
          <w:rFonts w:ascii="Times New Roman" w:hAnsi="Times New Roman"/>
          <w:sz w:val="28"/>
          <w:szCs w:val="28"/>
        </w:rPr>
        <w:t xml:space="preserve">были разделены на </w:t>
      </w:r>
      <w:r w:rsidRPr="007B6493">
        <w:rPr>
          <w:rFonts w:ascii="Times New Roman" w:hAnsi="Times New Roman"/>
          <w:sz w:val="28"/>
          <w:szCs w:val="28"/>
        </w:rPr>
        <w:t xml:space="preserve">две группы: </w:t>
      </w:r>
      <w:r w:rsidR="0002223B" w:rsidRPr="007B6493">
        <w:rPr>
          <w:rFonts w:ascii="Times New Roman" w:hAnsi="Times New Roman"/>
          <w:sz w:val="28"/>
          <w:szCs w:val="28"/>
        </w:rPr>
        <w:t xml:space="preserve">первую или </w:t>
      </w:r>
      <w:r w:rsidRPr="007B6493">
        <w:rPr>
          <w:rFonts w:ascii="Times New Roman" w:hAnsi="Times New Roman"/>
          <w:sz w:val="28"/>
          <w:szCs w:val="28"/>
        </w:rPr>
        <w:t xml:space="preserve">основную </w:t>
      </w:r>
      <w:r w:rsidR="00D36EFF" w:rsidRPr="007B6493">
        <w:rPr>
          <w:rFonts w:ascii="Times New Roman" w:hAnsi="Times New Roman"/>
          <w:kern w:val="2"/>
          <w:sz w:val="28"/>
          <w:szCs w:val="28"/>
          <w:lang w:val="ru-RU"/>
        </w:rPr>
        <w:t>(n=</w:t>
      </w:r>
      <w:r w:rsidR="00BD2648" w:rsidRPr="007B6493">
        <w:rPr>
          <w:rFonts w:ascii="Times New Roman" w:hAnsi="Times New Roman"/>
          <w:kern w:val="2"/>
          <w:sz w:val="28"/>
          <w:szCs w:val="28"/>
          <w:lang w:val="ru-RU"/>
        </w:rPr>
        <w:t>10</w:t>
      </w:r>
      <w:r w:rsidR="00BD2648" w:rsidRPr="007B6493">
        <w:rPr>
          <w:rFonts w:ascii="Times New Roman" w:hAnsi="Times New Roman"/>
          <w:kern w:val="2"/>
          <w:sz w:val="28"/>
          <w:szCs w:val="28"/>
        </w:rPr>
        <w:t xml:space="preserve">4) </w:t>
      </w:r>
      <w:r w:rsidR="00BD2648" w:rsidRPr="007B6493">
        <w:rPr>
          <w:rFonts w:ascii="Times New Roman" w:hAnsi="Times New Roman"/>
          <w:sz w:val="28"/>
          <w:szCs w:val="28"/>
        </w:rPr>
        <w:t xml:space="preserve">и группу клинического сравнения или </w:t>
      </w:r>
      <w:r w:rsidR="0002223B" w:rsidRPr="007B6493">
        <w:rPr>
          <w:rFonts w:ascii="Times New Roman" w:hAnsi="Times New Roman"/>
          <w:sz w:val="28"/>
          <w:szCs w:val="28"/>
        </w:rPr>
        <w:t>вторую/</w:t>
      </w:r>
      <w:r w:rsidR="00BD2648" w:rsidRPr="007B6493">
        <w:rPr>
          <w:rFonts w:ascii="Times New Roman" w:hAnsi="Times New Roman"/>
          <w:sz w:val="28"/>
          <w:szCs w:val="28"/>
        </w:rPr>
        <w:t xml:space="preserve">контрольную группу </w:t>
      </w:r>
      <w:r w:rsidR="00D36EFF" w:rsidRPr="007B6493">
        <w:rPr>
          <w:rFonts w:ascii="Times New Roman" w:hAnsi="Times New Roman"/>
          <w:kern w:val="2"/>
          <w:sz w:val="28"/>
          <w:szCs w:val="28"/>
          <w:lang w:val="ru-RU"/>
        </w:rPr>
        <w:t>(n=</w:t>
      </w:r>
      <w:r w:rsidR="00BD2648" w:rsidRPr="007B6493">
        <w:rPr>
          <w:rFonts w:ascii="Times New Roman" w:hAnsi="Times New Roman"/>
          <w:kern w:val="2"/>
          <w:sz w:val="28"/>
          <w:szCs w:val="28"/>
          <w:lang w:val="ru-RU"/>
        </w:rPr>
        <w:t>10</w:t>
      </w:r>
      <w:r w:rsidR="00BD2648" w:rsidRPr="007B6493">
        <w:rPr>
          <w:rFonts w:ascii="Times New Roman" w:hAnsi="Times New Roman"/>
          <w:kern w:val="2"/>
          <w:sz w:val="28"/>
          <w:szCs w:val="28"/>
        </w:rPr>
        <w:t>4).</w:t>
      </w:r>
      <w:r w:rsidRPr="007B6493">
        <w:rPr>
          <w:rFonts w:ascii="Times New Roman" w:hAnsi="Times New Roman"/>
          <w:sz w:val="28"/>
          <w:szCs w:val="28"/>
        </w:rPr>
        <w:t xml:space="preserve"> </w:t>
      </w:r>
    </w:p>
    <w:p w:rsidR="007003AA" w:rsidRPr="007B6493" w:rsidRDefault="00BD2648" w:rsidP="007003AA">
      <w:pPr>
        <w:spacing w:line="240" w:lineRule="auto"/>
        <w:ind w:firstLine="567"/>
        <w:contextualSpacing/>
        <w:jc w:val="both"/>
        <w:rPr>
          <w:rFonts w:ascii="Times New Roman" w:hAnsi="Times New Roman"/>
          <w:sz w:val="28"/>
          <w:szCs w:val="28"/>
        </w:rPr>
      </w:pPr>
      <w:r w:rsidRPr="007B6493">
        <w:rPr>
          <w:rFonts w:ascii="Times New Roman" w:hAnsi="Times New Roman"/>
          <w:sz w:val="28"/>
          <w:szCs w:val="28"/>
        </w:rPr>
        <w:t xml:space="preserve">В основную </w:t>
      </w:r>
      <w:r w:rsidR="0002223B" w:rsidRPr="007B6493">
        <w:rPr>
          <w:rFonts w:ascii="Times New Roman" w:hAnsi="Times New Roman"/>
          <w:sz w:val="28"/>
          <w:szCs w:val="28"/>
        </w:rPr>
        <w:t>г</w:t>
      </w:r>
      <w:r w:rsidRPr="007B6493">
        <w:rPr>
          <w:rFonts w:ascii="Times New Roman" w:hAnsi="Times New Roman"/>
          <w:sz w:val="28"/>
          <w:szCs w:val="28"/>
        </w:rPr>
        <w:t>руппу включены 104 пациент</w:t>
      </w:r>
      <w:r w:rsidR="00B50745" w:rsidRPr="007B6493">
        <w:rPr>
          <w:rFonts w:ascii="Times New Roman" w:hAnsi="Times New Roman"/>
          <w:sz w:val="28"/>
          <w:szCs w:val="28"/>
        </w:rPr>
        <w:t>а</w:t>
      </w:r>
      <w:r w:rsidRPr="007B6493">
        <w:rPr>
          <w:rFonts w:ascii="Times New Roman" w:hAnsi="Times New Roman"/>
          <w:sz w:val="28"/>
          <w:szCs w:val="28"/>
        </w:rPr>
        <w:t xml:space="preserve">, которые оперированы в период </w:t>
      </w:r>
      <w:r w:rsidR="00DC322D" w:rsidRPr="007B6493">
        <w:rPr>
          <w:rFonts w:ascii="Times New Roman" w:hAnsi="Times New Roman"/>
          <w:sz w:val="28"/>
          <w:szCs w:val="28"/>
        </w:rPr>
        <w:t xml:space="preserve">с </w:t>
      </w:r>
      <w:r w:rsidRPr="007B6493">
        <w:rPr>
          <w:rFonts w:ascii="Times New Roman" w:hAnsi="Times New Roman"/>
          <w:sz w:val="28"/>
          <w:szCs w:val="28"/>
        </w:rPr>
        <w:t xml:space="preserve">01.06.2021 по 01.03.2023 гг. </w:t>
      </w:r>
    </w:p>
    <w:p w:rsidR="007003AA" w:rsidRPr="007B6493" w:rsidRDefault="00BD2648" w:rsidP="007003AA">
      <w:pPr>
        <w:spacing w:line="240" w:lineRule="auto"/>
        <w:ind w:firstLine="567"/>
        <w:contextualSpacing/>
        <w:jc w:val="both"/>
        <w:rPr>
          <w:rFonts w:ascii="Times New Roman" w:hAnsi="Times New Roman"/>
          <w:sz w:val="28"/>
          <w:szCs w:val="28"/>
        </w:rPr>
      </w:pPr>
      <w:r w:rsidRPr="007B6493">
        <w:rPr>
          <w:rFonts w:ascii="Times New Roman" w:hAnsi="Times New Roman"/>
          <w:sz w:val="28"/>
          <w:szCs w:val="28"/>
        </w:rPr>
        <w:t>В этой группе применена разработанная нами хирургическая техника для предоперационной разметки кожи при эстетическ</w:t>
      </w:r>
      <w:r w:rsidR="00284BA6" w:rsidRPr="007B6493">
        <w:rPr>
          <w:rFonts w:ascii="Times New Roman" w:hAnsi="Times New Roman"/>
          <w:sz w:val="28"/>
          <w:szCs w:val="28"/>
        </w:rPr>
        <w:t xml:space="preserve">ой блефаропластике верхних век. </w:t>
      </w:r>
    </w:p>
    <w:p w:rsidR="007003AA" w:rsidRPr="007B6493" w:rsidRDefault="00BD2648" w:rsidP="007003AA">
      <w:pPr>
        <w:spacing w:line="240" w:lineRule="auto"/>
        <w:ind w:firstLine="567"/>
        <w:contextualSpacing/>
        <w:jc w:val="both"/>
        <w:rPr>
          <w:rFonts w:ascii="Times New Roman" w:hAnsi="Times New Roman"/>
          <w:sz w:val="28"/>
          <w:szCs w:val="28"/>
        </w:rPr>
      </w:pPr>
      <w:r w:rsidRPr="007B6493">
        <w:rPr>
          <w:rFonts w:ascii="Times New Roman" w:hAnsi="Times New Roman"/>
          <w:sz w:val="28"/>
          <w:szCs w:val="28"/>
        </w:rPr>
        <w:t>В группу</w:t>
      </w:r>
      <w:r w:rsidR="005F4A94" w:rsidRPr="007B6493">
        <w:rPr>
          <w:rFonts w:ascii="Times New Roman" w:hAnsi="Times New Roman"/>
          <w:sz w:val="28"/>
          <w:szCs w:val="28"/>
        </w:rPr>
        <w:t xml:space="preserve"> сравнения</w:t>
      </w:r>
      <w:r w:rsidRPr="007B6493">
        <w:rPr>
          <w:rFonts w:ascii="Times New Roman" w:hAnsi="Times New Roman"/>
          <w:sz w:val="28"/>
          <w:szCs w:val="28"/>
        </w:rPr>
        <w:t xml:space="preserve"> включены 104 пациент</w:t>
      </w:r>
      <w:r w:rsidR="00B50745" w:rsidRPr="007B6493">
        <w:rPr>
          <w:rFonts w:ascii="Times New Roman" w:hAnsi="Times New Roman"/>
          <w:sz w:val="28"/>
          <w:szCs w:val="28"/>
        </w:rPr>
        <w:t>а</w:t>
      </w:r>
      <w:r w:rsidRPr="007B6493">
        <w:rPr>
          <w:rFonts w:ascii="Times New Roman" w:hAnsi="Times New Roman"/>
          <w:sz w:val="28"/>
          <w:szCs w:val="28"/>
        </w:rPr>
        <w:t xml:space="preserve">, </w:t>
      </w:r>
      <w:r w:rsidR="009743F1" w:rsidRPr="007B6493">
        <w:rPr>
          <w:rFonts w:ascii="Times New Roman" w:hAnsi="Times New Roman"/>
          <w:sz w:val="28"/>
          <w:szCs w:val="28"/>
        </w:rPr>
        <w:t xml:space="preserve">которые были </w:t>
      </w:r>
      <w:r w:rsidRPr="007B6493">
        <w:rPr>
          <w:rFonts w:ascii="Times New Roman" w:hAnsi="Times New Roman"/>
          <w:sz w:val="28"/>
          <w:szCs w:val="28"/>
        </w:rPr>
        <w:t>оперирован</w:t>
      </w:r>
      <w:r w:rsidR="009743F1" w:rsidRPr="007B6493">
        <w:rPr>
          <w:rFonts w:ascii="Times New Roman" w:hAnsi="Times New Roman"/>
          <w:sz w:val="28"/>
          <w:szCs w:val="28"/>
        </w:rPr>
        <w:t>ы</w:t>
      </w:r>
      <w:r w:rsidRPr="007B6493">
        <w:rPr>
          <w:rFonts w:ascii="Times New Roman" w:hAnsi="Times New Roman"/>
          <w:sz w:val="28"/>
          <w:szCs w:val="28"/>
        </w:rPr>
        <w:t xml:space="preserve"> по традиц</w:t>
      </w:r>
      <w:r w:rsidR="008E1842" w:rsidRPr="007B6493">
        <w:rPr>
          <w:rFonts w:ascii="Times New Roman" w:hAnsi="Times New Roman"/>
          <w:sz w:val="28"/>
          <w:szCs w:val="28"/>
        </w:rPr>
        <w:t>и</w:t>
      </w:r>
      <w:r w:rsidRPr="007B6493">
        <w:rPr>
          <w:rFonts w:ascii="Times New Roman" w:hAnsi="Times New Roman"/>
          <w:sz w:val="28"/>
          <w:szCs w:val="28"/>
        </w:rPr>
        <w:t xml:space="preserve">онной методике </w:t>
      </w:r>
      <w:r w:rsidR="009743F1" w:rsidRPr="007B6493">
        <w:rPr>
          <w:rFonts w:ascii="Times New Roman" w:hAnsi="Times New Roman"/>
          <w:sz w:val="28"/>
          <w:szCs w:val="28"/>
        </w:rPr>
        <w:t xml:space="preserve">и находились под наблюдением </w:t>
      </w:r>
      <w:r w:rsidRPr="007B6493">
        <w:rPr>
          <w:rFonts w:ascii="Times New Roman" w:hAnsi="Times New Roman"/>
          <w:sz w:val="28"/>
          <w:szCs w:val="28"/>
        </w:rPr>
        <w:t>в период с 0</w:t>
      </w:r>
      <w:r w:rsidR="00FC50A5" w:rsidRPr="007B6493">
        <w:rPr>
          <w:rFonts w:ascii="Times New Roman" w:hAnsi="Times New Roman"/>
          <w:sz w:val="28"/>
          <w:szCs w:val="28"/>
        </w:rPr>
        <w:t xml:space="preserve">1.06.2020 по 31.12.2021 г., </w:t>
      </w:r>
      <w:r w:rsidRPr="007B6493">
        <w:rPr>
          <w:rFonts w:ascii="Times New Roman" w:hAnsi="Times New Roman"/>
          <w:sz w:val="28"/>
          <w:szCs w:val="28"/>
        </w:rPr>
        <w:t>у котор</w:t>
      </w:r>
      <w:r w:rsidR="00815D33" w:rsidRPr="007B6493">
        <w:rPr>
          <w:rFonts w:ascii="Times New Roman" w:hAnsi="Times New Roman"/>
          <w:sz w:val="28"/>
          <w:szCs w:val="28"/>
        </w:rPr>
        <w:t xml:space="preserve">ых был проведен </w:t>
      </w:r>
      <w:r w:rsidRPr="007B6493">
        <w:rPr>
          <w:rFonts w:ascii="Times New Roman" w:hAnsi="Times New Roman"/>
          <w:sz w:val="28"/>
          <w:szCs w:val="28"/>
        </w:rPr>
        <w:t xml:space="preserve">анализ эффективности. </w:t>
      </w:r>
    </w:p>
    <w:p w:rsidR="007B21F5" w:rsidRPr="007B6493" w:rsidRDefault="00BD2648" w:rsidP="007003AA">
      <w:pPr>
        <w:spacing w:line="240" w:lineRule="auto"/>
        <w:ind w:firstLine="567"/>
        <w:contextualSpacing/>
        <w:jc w:val="both"/>
        <w:rPr>
          <w:rFonts w:ascii="Times New Roman" w:hAnsi="Times New Roman"/>
          <w:bCs/>
          <w:sz w:val="28"/>
          <w:szCs w:val="28"/>
        </w:rPr>
      </w:pPr>
      <w:r w:rsidRPr="007B6493">
        <w:rPr>
          <w:rFonts w:ascii="Times New Roman" w:hAnsi="Times New Roman"/>
          <w:bCs/>
          <w:sz w:val="28"/>
          <w:szCs w:val="28"/>
        </w:rPr>
        <w:t>Все пациенты был</w:t>
      </w:r>
      <w:r w:rsidR="004D2842" w:rsidRPr="007B6493">
        <w:rPr>
          <w:rFonts w:ascii="Times New Roman" w:hAnsi="Times New Roman"/>
          <w:bCs/>
          <w:sz w:val="28"/>
          <w:szCs w:val="28"/>
        </w:rPr>
        <w:t xml:space="preserve">и пролечены хирургическим путем, </w:t>
      </w:r>
      <w:r w:rsidRPr="007B6493">
        <w:rPr>
          <w:rFonts w:ascii="Times New Roman" w:hAnsi="Times New Roman"/>
          <w:bCs/>
          <w:sz w:val="28"/>
          <w:szCs w:val="28"/>
        </w:rPr>
        <w:t>в период между июн</w:t>
      </w:r>
      <w:r w:rsidR="00BE7FC3" w:rsidRPr="007B6493">
        <w:rPr>
          <w:rFonts w:ascii="Times New Roman" w:hAnsi="Times New Roman"/>
          <w:bCs/>
          <w:sz w:val="28"/>
          <w:szCs w:val="28"/>
        </w:rPr>
        <w:t>ем</w:t>
      </w:r>
      <w:r w:rsidRPr="007B6493">
        <w:rPr>
          <w:rFonts w:ascii="Times New Roman" w:hAnsi="Times New Roman"/>
          <w:bCs/>
          <w:sz w:val="28"/>
          <w:szCs w:val="28"/>
        </w:rPr>
        <w:t xml:space="preserve"> 2020 года и март</w:t>
      </w:r>
      <w:r w:rsidR="00BE7FC3" w:rsidRPr="007B6493">
        <w:rPr>
          <w:rFonts w:ascii="Times New Roman" w:hAnsi="Times New Roman"/>
          <w:bCs/>
          <w:sz w:val="28"/>
          <w:szCs w:val="28"/>
        </w:rPr>
        <w:t>ом</w:t>
      </w:r>
      <w:r w:rsidRPr="007B6493">
        <w:rPr>
          <w:rFonts w:ascii="Times New Roman" w:hAnsi="Times New Roman"/>
          <w:bCs/>
          <w:sz w:val="28"/>
          <w:szCs w:val="28"/>
        </w:rPr>
        <w:t xml:space="preserve"> 2023 года.</w:t>
      </w:r>
    </w:p>
    <w:p w:rsidR="00BD2648" w:rsidRPr="007B6493" w:rsidRDefault="00BD2648" w:rsidP="007003AA">
      <w:pPr>
        <w:spacing w:line="240" w:lineRule="auto"/>
        <w:ind w:firstLine="567"/>
        <w:contextualSpacing/>
        <w:jc w:val="both"/>
        <w:rPr>
          <w:rFonts w:ascii="Times New Roman" w:hAnsi="Times New Roman"/>
          <w:bCs/>
          <w:sz w:val="28"/>
          <w:szCs w:val="28"/>
        </w:rPr>
      </w:pPr>
      <w:r w:rsidRPr="007B6493">
        <w:rPr>
          <w:rFonts w:ascii="Times New Roman" w:hAnsi="Times New Roman"/>
          <w:sz w:val="28"/>
          <w:szCs w:val="28"/>
        </w:rPr>
        <w:t xml:space="preserve">Исследование одобрено локально этическим комитетом </w:t>
      </w:r>
      <w:r w:rsidR="00F5282D" w:rsidRPr="007B6493">
        <w:rPr>
          <w:rFonts w:ascii="Times New Roman" w:hAnsi="Times New Roman"/>
          <w:sz w:val="28"/>
          <w:szCs w:val="28"/>
        </w:rPr>
        <w:t>ВШОЗ</w:t>
      </w:r>
      <w:r w:rsidRPr="007B6493">
        <w:rPr>
          <w:rFonts w:ascii="Times New Roman" w:hAnsi="Times New Roman"/>
          <w:sz w:val="28"/>
          <w:szCs w:val="28"/>
        </w:rPr>
        <w:t xml:space="preserve"> (</w:t>
      </w:r>
      <w:r w:rsidR="00024C9B" w:rsidRPr="007B6493">
        <w:rPr>
          <w:rFonts w:ascii="Times New Roman" w:hAnsi="Times New Roman"/>
          <w:sz w:val="28"/>
          <w:szCs w:val="28"/>
        </w:rPr>
        <w:t xml:space="preserve">протокол </w:t>
      </w:r>
      <w:r w:rsidR="00F5282D" w:rsidRPr="007B6493">
        <w:rPr>
          <w:rFonts w:ascii="Times New Roman" w:hAnsi="Times New Roman"/>
          <w:sz w:val="28"/>
          <w:szCs w:val="28"/>
        </w:rPr>
        <w:t>№</w:t>
      </w:r>
      <w:r w:rsidR="00024C9B" w:rsidRPr="007B6493">
        <w:rPr>
          <w:rFonts w:ascii="Times New Roman" w:hAnsi="Times New Roman"/>
          <w:sz w:val="28"/>
          <w:szCs w:val="28"/>
          <w:lang w:val="en-US"/>
        </w:rPr>
        <w:t>IRB</w:t>
      </w:r>
      <w:r w:rsidR="00024C9B" w:rsidRPr="007B6493">
        <w:rPr>
          <w:rFonts w:ascii="Times New Roman" w:hAnsi="Times New Roman"/>
          <w:sz w:val="28"/>
          <w:szCs w:val="28"/>
        </w:rPr>
        <w:t>-</w:t>
      </w:r>
      <w:r w:rsidR="00024C9B" w:rsidRPr="007B6493">
        <w:rPr>
          <w:rFonts w:ascii="Times New Roman" w:hAnsi="Times New Roman"/>
          <w:sz w:val="28"/>
          <w:szCs w:val="28"/>
          <w:lang w:val="en-US"/>
        </w:rPr>
        <w:t>A</w:t>
      </w:r>
      <w:r w:rsidR="00024C9B" w:rsidRPr="007B6493">
        <w:rPr>
          <w:rFonts w:ascii="Times New Roman" w:hAnsi="Times New Roman"/>
          <w:sz w:val="28"/>
          <w:szCs w:val="28"/>
        </w:rPr>
        <w:t>134</w:t>
      </w:r>
      <w:r w:rsidR="00F5282D" w:rsidRPr="007B6493">
        <w:rPr>
          <w:rFonts w:ascii="Times New Roman" w:hAnsi="Times New Roman"/>
          <w:sz w:val="28"/>
          <w:szCs w:val="28"/>
        </w:rPr>
        <w:t xml:space="preserve"> от 17</w:t>
      </w:r>
      <w:r w:rsidRPr="007B6493">
        <w:rPr>
          <w:rFonts w:ascii="Times New Roman" w:hAnsi="Times New Roman"/>
          <w:sz w:val="28"/>
          <w:szCs w:val="28"/>
        </w:rPr>
        <w:t>.0</w:t>
      </w:r>
      <w:r w:rsidR="00F5282D" w:rsidRPr="007B6493">
        <w:rPr>
          <w:rFonts w:ascii="Times New Roman" w:hAnsi="Times New Roman"/>
          <w:sz w:val="28"/>
          <w:szCs w:val="28"/>
        </w:rPr>
        <w:t>5</w:t>
      </w:r>
      <w:r w:rsidRPr="007B6493">
        <w:rPr>
          <w:rFonts w:ascii="Times New Roman" w:hAnsi="Times New Roman"/>
          <w:sz w:val="28"/>
          <w:szCs w:val="28"/>
        </w:rPr>
        <w:t>.20</w:t>
      </w:r>
      <w:r w:rsidR="00F5282D" w:rsidRPr="007B6493">
        <w:rPr>
          <w:rFonts w:ascii="Times New Roman" w:hAnsi="Times New Roman"/>
          <w:sz w:val="28"/>
          <w:szCs w:val="28"/>
        </w:rPr>
        <w:t>23</w:t>
      </w:r>
      <w:r w:rsidRPr="007B6493">
        <w:rPr>
          <w:rFonts w:ascii="Times New Roman" w:hAnsi="Times New Roman"/>
          <w:sz w:val="28"/>
          <w:szCs w:val="28"/>
        </w:rPr>
        <w:t>).</w:t>
      </w:r>
      <w:r w:rsidRPr="007B6493">
        <w:rPr>
          <w:rFonts w:ascii="Times New Roman" w:hAnsi="Times New Roman"/>
          <w:sz w:val="28"/>
          <w:szCs w:val="28"/>
        </w:rPr>
        <w:tab/>
      </w:r>
    </w:p>
    <w:p w:rsidR="002F2833" w:rsidRPr="007B6493" w:rsidRDefault="00AF5232" w:rsidP="007003AA">
      <w:pPr>
        <w:spacing w:line="240" w:lineRule="auto"/>
        <w:ind w:firstLine="567"/>
        <w:contextualSpacing/>
        <w:jc w:val="both"/>
        <w:rPr>
          <w:rFonts w:ascii="Times New Roman" w:hAnsi="Times New Roman"/>
          <w:sz w:val="28"/>
          <w:szCs w:val="28"/>
        </w:rPr>
      </w:pPr>
      <w:r w:rsidRPr="007B6493">
        <w:rPr>
          <w:rFonts w:ascii="Times New Roman" w:hAnsi="Times New Roman"/>
          <w:sz w:val="28"/>
          <w:szCs w:val="28"/>
        </w:rPr>
        <w:t>Для определения характеристики клинической эффективности в двух группах было проведено исследование по алгоритму, представленному в таблице 1.</w:t>
      </w:r>
    </w:p>
    <w:p w:rsidR="00020882" w:rsidRPr="007B6493" w:rsidRDefault="00020882" w:rsidP="00145FBF">
      <w:pPr>
        <w:spacing w:line="240" w:lineRule="auto"/>
        <w:ind w:firstLine="709"/>
        <w:contextualSpacing/>
        <w:jc w:val="both"/>
        <w:rPr>
          <w:rFonts w:ascii="Times New Roman" w:hAnsi="Times New Roman"/>
          <w:sz w:val="28"/>
          <w:szCs w:val="28"/>
        </w:rPr>
      </w:pPr>
    </w:p>
    <w:p w:rsidR="00AF5232" w:rsidRPr="007B6493" w:rsidRDefault="00116013" w:rsidP="00145FBF">
      <w:pPr>
        <w:spacing w:line="240" w:lineRule="auto"/>
        <w:contextualSpacing/>
        <w:jc w:val="both"/>
        <w:rPr>
          <w:rFonts w:ascii="Times New Roman" w:hAnsi="Times New Roman"/>
          <w:sz w:val="28"/>
          <w:szCs w:val="28"/>
        </w:rPr>
      </w:pPr>
      <w:r w:rsidRPr="007B6493">
        <w:rPr>
          <w:rFonts w:ascii="Times New Roman" w:hAnsi="Times New Roman"/>
          <w:sz w:val="28"/>
          <w:szCs w:val="28"/>
        </w:rPr>
        <w:br w:type="page"/>
      </w:r>
      <w:r w:rsidR="00AF5232" w:rsidRPr="007B6493">
        <w:rPr>
          <w:rFonts w:ascii="Times New Roman" w:hAnsi="Times New Roman"/>
          <w:sz w:val="28"/>
          <w:szCs w:val="28"/>
        </w:rPr>
        <w:t>Таблица 1 – Общая схема проведения исследования</w:t>
      </w:r>
    </w:p>
    <w:p w:rsidR="00AF5232" w:rsidRPr="007B6493" w:rsidRDefault="00AF5232" w:rsidP="00145FBF">
      <w:pPr>
        <w:spacing w:line="240" w:lineRule="auto"/>
        <w:contextualSpacing/>
        <w:jc w:val="both"/>
        <w:rPr>
          <w:rFonts w:ascii="Times New Roman" w:hAnsi="Times New Roman"/>
          <w:sz w:val="28"/>
          <w:szCs w:val="28"/>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68"/>
        <w:gridCol w:w="1276"/>
        <w:gridCol w:w="6095"/>
      </w:tblGrid>
      <w:tr w:rsidR="00020882" w:rsidRPr="007B6493" w:rsidTr="009921CA">
        <w:trPr>
          <w:trHeight w:hRule="exact" w:val="926"/>
        </w:trPr>
        <w:tc>
          <w:tcPr>
            <w:tcW w:w="2268" w:type="dxa"/>
            <w:tcBorders>
              <w:top w:val="single" w:sz="4" w:space="0" w:color="auto"/>
              <w:left w:val="single" w:sz="4" w:space="0" w:color="auto"/>
              <w:bottom w:val="single" w:sz="4" w:space="0" w:color="auto"/>
              <w:right w:val="single" w:sz="4" w:space="0" w:color="auto"/>
            </w:tcBorders>
            <w:hideMark/>
          </w:tcPr>
          <w:p w:rsidR="00020882" w:rsidRPr="007B6493" w:rsidRDefault="00020882" w:rsidP="007003AA">
            <w:pPr>
              <w:widowControl w:val="0"/>
              <w:autoSpaceDE w:val="0"/>
              <w:autoSpaceDN w:val="0"/>
              <w:adjustRightInd w:val="0"/>
              <w:spacing w:after="0" w:line="240" w:lineRule="auto"/>
              <w:contextualSpacing/>
              <w:jc w:val="center"/>
              <w:rPr>
                <w:rFonts w:ascii="Times New Roman" w:hAnsi="Times New Roman"/>
                <w:kern w:val="2"/>
                <w:sz w:val="24"/>
                <w:szCs w:val="24"/>
                <w:lang w:val="ru-RU"/>
              </w:rPr>
            </w:pPr>
            <w:r w:rsidRPr="007B6493">
              <w:rPr>
                <w:rFonts w:ascii="Times New Roman" w:hAnsi="Times New Roman"/>
                <w:kern w:val="2"/>
                <w:sz w:val="24"/>
                <w:szCs w:val="24"/>
                <w:lang w:val="ru-RU"/>
              </w:rPr>
              <w:t>Задача</w:t>
            </w:r>
          </w:p>
          <w:p w:rsidR="00020882" w:rsidRPr="007B6493" w:rsidRDefault="00020882" w:rsidP="007003AA">
            <w:pPr>
              <w:widowControl w:val="0"/>
              <w:autoSpaceDE w:val="0"/>
              <w:autoSpaceDN w:val="0"/>
              <w:adjustRightInd w:val="0"/>
              <w:spacing w:after="0" w:line="240" w:lineRule="auto"/>
              <w:contextualSpacing/>
              <w:jc w:val="center"/>
              <w:rPr>
                <w:rFonts w:ascii="Times New Roman" w:hAnsi="Times New Roman"/>
                <w:kern w:val="2"/>
                <w:sz w:val="24"/>
                <w:szCs w:val="24"/>
                <w:lang w:val="ru-RU"/>
              </w:rPr>
            </w:pPr>
            <w:r w:rsidRPr="007B6493">
              <w:rPr>
                <w:rFonts w:ascii="Times New Roman" w:hAnsi="Times New Roman"/>
                <w:kern w:val="2"/>
                <w:sz w:val="24"/>
                <w:szCs w:val="24"/>
                <w:lang w:val="ru-RU"/>
              </w:rPr>
              <w:t>исследования</w:t>
            </w:r>
          </w:p>
        </w:tc>
        <w:tc>
          <w:tcPr>
            <w:tcW w:w="1276" w:type="dxa"/>
            <w:tcBorders>
              <w:top w:val="single" w:sz="4" w:space="0" w:color="auto"/>
              <w:left w:val="single" w:sz="4" w:space="0" w:color="auto"/>
              <w:bottom w:val="single" w:sz="4" w:space="0" w:color="auto"/>
              <w:right w:val="single" w:sz="4" w:space="0" w:color="auto"/>
            </w:tcBorders>
            <w:hideMark/>
          </w:tcPr>
          <w:p w:rsidR="00020882" w:rsidRPr="007B6493" w:rsidRDefault="00020882" w:rsidP="007003AA">
            <w:pPr>
              <w:widowControl w:val="0"/>
              <w:autoSpaceDE w:val="0"/>
              <w:autoSpaceDN w:val="0"/>
              <w:adjustRightInd w:val="0"/>
              <w:spacing w:after="0" w:line="240" w:lineRule="auto"/>
              <w:ind w:firstLine="34"/>
              <w:jc w:val="center"/>
              <w:rPr>
                <w:rFonts w:ascii="Times New Roman" w:hAnsi="Times New Roman"/>
                <w:kern w:val="2"/>
                <w:sz w:val="24"/>
                <w:szCs w:val="24"/>
                <w:lang w:val="ru-RU"/>
              </w:rPr>
            </w:pPr>
            <w:r w:rsidRPr="007B6493">
              <w:rPr>
                <w:rFonts w:ascii="Times New Roman" w:hAnsi="Times New Roman"/>
                <w:kern w:val="2"/>
                <w:sz w:val="24"/>
                <w:szCs w:val="24"/>
                <w:lang w:val="ru-RU"/>
              </w:rPr>
              <w:t>Метод исследо</w:t>
            </w:r>
            <w:r w:rsidRPr="007B6493">
              <w:rPr>
                <w:rFonts w:ascii="Times New Roman" w:hAnsi="Times New Roman"/>
                <w:kern w:val="2"/>
                <w:sz w:val="24"/>
                <w:szCs w:val="24"/>
                <w:lang w:val="en-US"/>
              </w:rPr>
              <w:t>-</w:t>
            </w:r>
            <w:r w:rsidRPr="007B6493">
              <w:rPr>
                <w:rFonts w:ascii="Times New Roman" w:hAnsi="Times New Roman"/>
                <w:kern w:val="2"/>
                <w:sz w:val="24"/>
                <w:szCs w:val="24"/>
                <w:lang w:val="ru-RU"/>
              </w:rPr>
              <w:t>вания</w:t>
            </w:r>
          </w:p>
        </w:tc>
        <w:tc>
          <w:tcPr>
            <w:tcW w:w="6095" w:type="dxa"/>
            <w:tcBorders>
              <w:top w:val="single" w:sz="4" w:space="0" w:color="auto"/>
              <w:left w:val="single" w:sz="4" w:space="0" w:color="auto"/>
              <w:bottom w:val="single" w:sz="4" w:space="0" w:color="auto"/>
              <w:right w:val="single" w:sz="4" w:space="0" w:color="auto"/>
            </w:tcBorders>
            <w:hideMark/>
          </w:tcPr>
          <w:p w:rsidR="00020882" w:rsidRPr="007B6493" w:rsidRDefault="00020882" w:rsidP="007003AA">
            <w:pPr>
              <w:widowControl w:val="0"/>
              <w:autoSpaceDE w:val="0"/>
              <w:autoSpaceDN w:val="0"/>
              <w:adjustRightInd w:val="0"/>
              <w:spacing w:after="0" w:line="240" w:lineRule="auto"/>
              <w:jc w:val="center"/>
              <w:rPr>
                <w:rFonts w:ascii="Times New Roman" w:hAnsi="Times New Roman"/>
                <w:kern w:val="2"/>
                <w:sz w:val="24"/>
                <w:szCs w:val="24"/>
                <w:lang w:val="ru-RU"/>
              </w:rPr>
            </w:pPr>
            <w:r w:rsidRPr="007B6493">
              <w:rPr>
                <w:rFonts w:ascii="Times New Roman" w:hAnsi="Times New Roman"/>
                <w:kern w:val="2"/>
                <w:sz w:val="24"/>
                <w:szCs w:val="24"/>
                <w:lang w:val="ru-RU"/>
              </w:rPr>
              <w:t>Объем исследования</w:t>
            </w:r>
          </w:p>
        </w:tc>
      </w:tr>
      <w:tr w:rsidR="00116013" w:rsidRPr="007B6493" w:rsidTr="00116013">
        <w:trPr>
          <w:trHeight w:hRule="exact" w:val="271"/>
        </w:trPr>
        <w:tc>
          <w:tcPr>
            <w:tcW w:w="2268" w:type="dxa"/>
            <w:tcBorders>
              <w:top w:val="single" w:sz="4" w:space="0" w:color="auto"/>
              <w:left w:val="single" w:sz="4" w:space="0" w:color="auto"/>
              <w:bottom w:val="single" w:sz="4" w:space="0" w:color="auto"/>
              <w:right w:val="single" w:sz="4" w:space="0" w:color="auto"/>
            </w:tcBorders>
          </w:tcPr>
          <w:p w:rsidR="00116013" w:rsidRPr="007B6493" w:rsidRDefault="00116013" w:rsidP="00116013">
            <w:pPr>
              <w:widowControl w:val="0"/>
              <w:tabs>
                <w:tab w:val="left" w:pos="318"/>
                <w:tab w:val="left" w:pos="3019"/>
              </w:tabs>
              <w:autoSpaceDE w:val="0"/>
              <w:autoSpaceDN w:val="0"/>
              <w:adjustRightInd w:val="0"/>
              <w:spacing w:after="0" w:line="240" w:lineRule="auto"/>
              <w:jc w:val="center"/>
              <w:rPr>
                <w:rFonts w:ascii="Times New Roman" w:hAnsi="Times New Roman"/>
                <w:kern w:val="2"/>
                <w:sz w:val="24"/>
                <w:szCs w:val="24"/>
              </w:rPr>
            </w:pPr>
            <w:r w:rsidRPr="007B6493">
              <w:rPr>
                <w:rFonts w:ascii="Times New Roman" w:hAnsi="Times New Roman"/>
                <w:kern w:val="2"/>
                <w:sz w:val="24"/>
                <w:szCs w:val="24"/>
              </w:rPr>
              <w:t>1</w:t>
            </w:r>
          </w:p>
        </w:tc>
        <w:tc>
          <w:tcPr>
            <w:tcW w:w="1276" w:type="dxa"/>
            <w:tcBorders>
              <w:top w:val="single" w:sz="4" w:space="0" w:color="auto"/>
              <w:left w:val="single" w:sz="4" w:space="0" w:color="auto"/>
              <w:bottom w:val="single" w:sz="4" w:space="0" w:color="auto"/>
              <w:right w:val="single" w:sz="4" w:space="0" w:color="auto"/>
            </w:tcBorders>
          </w:tcPr>
          <w:p w:rsidR="00116013" w:rsidRPr="007B6493" w:rsidRDefault="00116013" w:rsidP="00116013">
            <w:pPr>
              <w:widowControl w:val="0"/>
              <w:autoSpaceDE w:val="0"/>
              <w:autoSpaceDN w:val="0"/>
              <w:adjustRightInd w:val="0"/>
              <w:spacing w:after="0" w:line="240" w:lineRule="auto"/>
              <w:ind w:firstLine="4"/>
              <w:jc w:val="center"/>
              <w:rPr>
                <w:rFonts w:ascii="Times New Roman" w:hAnsi="Times New Roman"/>
                <w:kern w:val="2"/>
                <w:sz w:val="24"/>
                <w:szCs w:val="24"/>
              </w:rPr>
            </w:pPr>
            <w:r w:rsidRPr="007B6493">
              <w:rPr>
                <w:rFonts w:ascii="Times New Roman" w:hAnsi="Times New Roman"/>
                <w:kern w:val="2"/>
                <w:sz w:val="24"/>
                <w:szCs w:val="24"/>
              </w:rPr>
              <w:t>2</w:t>
            </w:r>
          </w:p>
        </w:tc>
        <w:tc>
          <w:tcPr>
            <w:tcW w:w="6095" w:type="dxa"/>
            <w:tcBorders>
              <w:top w:val="single" w:sz="4" w:space="0" w:color="auto"/>
              <w:left w:val="single" w:sz="4" w:space="0" w:color="auto"/>
              <w:bottom w:val="single" w:sz="4" w:space="0" w:color="auto"/>
              <w:right w:val="single" w:sz="4" w:space="0" w:color="auto"/>
            </w:tcBorders>
          </w:tcPr>
          <w:p w:rsidR="00116013" w:rsidRPr="007B6493" w:rsidRDefault="00116013" w:rsidP="00116013">
            <w:pPr>
              <w:widowControl w:val="0"/>
              <w:autoSpaceDE w:val="0"/>
              <w:autoSpaceDN w:val="0"/>
              <w:adjustRightInd w:val="0"/>
              <w:spacing w:after="0" w:line="240" w:lineRule="auto"/>
              <w:ind w:firstLine="317"/>
              <w:contextualSpacing/>
              <w:jc w:val="center"/>
              <w:rPr>
                <w:rFonts w:ascii="Times New Roman" w:hAnsi="Times New Roman"/>
                <w:kern w:val="2"/>
                <w:sz w:val="24"/>
                <w:szCs w:val="24"/>
                <w:lang w:val="ru-RU"/>
              </w:rPr>
            </w:pPr>
            <w:r w:rsidRPr="007B6493">
              <w:rPr>
                <w:rFonts w:ascii="Times New Roman" w:hAnsi="Times New Roman"/>
                <w:kern w:val="2"/>
                <w:sz w:val="24"/>
                <w:szCs w:val="24"/>
                <w:lang w:val="ru-RU"/>
              </w:rPr>
              <w:t>3</w:t>
            </w:r>
          </w:p>
        </w:tc>
      </w:tr>
      <w:tr w:rsidR="00020882" w:rsidRPr="007B6493" w:rsidTr="007003AA">
        <w:trPr>
          <w:trHeight w:hRule="exact" w:val="4829"/>
        </w:trPr>
        <w:tc>
          <w:tcPr>
            <w:tcW w:w="2268" w:type="dxa"/>
            <w:tcBorders>
              <w:top w:val="single" w:sz="4" w:space="0" w:color="auto"/>
              <w:left w:val="single" w:sz="4" w:space="0" w:color="auto"/>
              <w:bottom w:val="single" w:sz="4" w:space="0" w:color="auto"/>
              <w:right w:val="single" w:sz="4" w:space="0" w:color="auto"/>
            </w:tcBorders>
            <w:hideMark/>
          </w:tcPr>
          <w:p w:rsidR="00020882" w:rsidRPr="007B6493" w:rsidRDefault="00020882" w:rsidP="000D3869">
            <w:pPr>
              <w:widowControl w:val="0"/>
              <w:numPr>
                <w:ilvl w:val="0"/>
                <w:numId w:val="14"/>
              </w:numPr>
              <w:tabs>
                <w:tab w:val="left" w:pos="318"/>
                <w:tab w:val="left" w:pos="3019"/>
              </w:tabs>
              <w:autoSpaceDE w:val="0"/>
              <w:autoSpaceDN w:val="0"/>
              <w:adjustRightInd w:val="0"/>
              <w:spacing w:after="0" w:line="240" w:lineRule="auto"/>
              <w:ind w:left="0" w:firstLine="0"/>
              <w:rPr>
                <w:rFonts w:ascii="Times New Roman" w:hAnsi="Times New Roman"/>
                <w:kern w:val="2"/>
                <w:sz w:val="24"/>
                <w:szCs w:val="24"/>
              </w:rPr>
            </w:pPr>
            <w:r w:rsidRPr="007B6493">
              <w:rPr>
                <w:rFonts w:ascii="Times New Roman" w:hAnsi="Times New Roman"/>
                <w:kern w:val="2"/>
                <w:sz w:val="24"/>
                <w:szCs w:val="24"/>
              </w:rPr>
              <w:t>Изучить</w:t>
            </w:r>
            <w:r w:rsidR="00AF08C4" w:rsidRPr="007B6493">
              <w:rPr>
                <w:rFonts w:ascii="Times New Roman" w:hAnsi="Times New Roman"/>
                <w:kern w:val="2"/>
                <w:sz w:val="24"/>
                <w:szCs w:val="24"/>
              </w:rPr>
              <w:t xml:space="preserve"> </w:t>
            </w:r>
            <w:r w:rsidR="00545A4A" w:rsidRPr="007B6493">
              <w:rPr>
                <w:rFonts w:ascii="Times New Roman" w:hAnsi="Times New Roman"/>
                <w:kern w:val="2"/>
                <w:sz w:val="24"/>
                <w:szCs w:val="24"/>
              </w:rPr>
              <w:t>распространен</w:t>
            </w:r>
            <w:r w:rsidR="00F178CF" w:rsidRPr="007B6493">
              <w:rPr>
                <w:rFonts w:ascii="Times New Roman" w:hAnsi="Times New Roman"/>
                <w:kern w:val="2"/>
                <w:sz w:val="24"/>
                <w:szCs w:val="24"/>
              </w:rPr>
              <w:t>-</w:t>
            </w:r>
            <w:r w:rsidR="00545A4A" w:rsidRPr="007B6493">
              <w:rPr>
                <w:rFonts w:ascii="Times New Roman" w:hAnsi="Times New Roman"/>
                <w:kern w:val="2"/>
                <w:sz w:val="24"/>
                <w:szCs w:val="24"/>
              </w:rPr>
              <w:t>ность</w:t>
            </w:r>
            <w:r w:rsidR="00AF08C4" w:rsidRPr="007B6493">
              <w:rPr>
                <w:rFonts w:ascii="Times New Roman" w:hAnsi="Times New Roman"/>
                <w:kern w:val="2"/>
                <w:sz w:val="24"/>
                <w:szCs w:val="24"/>
              </w:rPr>
              <w:t xml:space="preserve"> пластических операций по эстетической верхней блефаропластике. </w:t>
            </w:r>
          </w:p>
        </w:tc>
        <w:tc>
          <w:tcPr>
            <w:tcW w:w="1276" w:type="dxa"/>
            <w:tcBorders>
              <w:top w:val="single" w:sz="4" w:space="0" w:color="auto"/>
              <w:left w:val="single" w:sz="4" w:space="0" w:color="auto"/>
              <w:bottom w:val="single" w:sz="4" w:space="0" w:color="auto"/>
              <w:right w:val="single" w:sz="4" w:space="0" w:color="auto"/>
            </w:tcBorders>
            <w:hideMark/>
          </w:tcPr>
          <w:p w:rsidR="00020882" w:rsidRPr="007B6493" w:rsidRDefault="00020882" w:rsidP="007003AA">
            <w:pPr>
              <w:widowControl w:val="0"/>
              <w:autoSpaceDE w:val="0"/>
              <w:autoSpaceDN w:val="0"/>
              <w:adjustRightInd w:val="0"/>
              <w:spacing w:after="0" w:line="240" w:lineRule="auto"/>
              <w:ind w:firstLine="4"/>
              <w:jc w:val="both"/>
              <w:rPr>
                <w:rFonts w:ascii="Times New Roman" w:hAnsi="Times New Roman"/>
                <w:kern w:val="2"/>
                <w:sz w:val="24"/>
                <w:szCs w:val="24"/>
                <w:lang w:val="ru-RU"/>
              </w:rPr>
            </w:pPr>
            <w:r w:rsidRPr="007B6493">
              <w:rPr>
                <w:rFonts w:ascii="Times New Roman" w:hAnsi="Times New Roman"/>
                <w:kern w:val="2"/>
                <w:sz w:val="24"/>
                <w:szCs w:val="24"/>
              </w:rPr>
              <w:t>1) Б</w:t>
            </w:r>
            <w:r w:rsidRPr="007B6493">
              <w:rPr>
                <w:rFonts w:ascii="Times New Roman" w:hAnsi="Times New Roman"/>
                <w:kern w:val="2"/>
                <w:sz w:val="24"/>
                <w:szCs w:val="24"/>
                <w:lang w:val="ru-RU"/>
              </w:rPr>
              <w:t>иблио</w:t>
            </w:r>
            <w:r w:rsidRPr="007B6493">
              <w:rPr>
                <w:rFonts w:ascii="Times New Roman" w:hAnsi="Times New Roman"/>
                <w:kern w:val="2"/>
                <w:sz w:val="24"/>
                <w:szCs w:val="24"/>
              </w:rPr>
              <w:t>-</w:t>
            </w:r>
            <w:r w:rsidRPr="007B6493">
              <w:rPr>
                <w:rFonts w:ascii="Times New Roman" w:hAnsi="Times New Roman"/>
                <w:kern w:val="2"/>
                <w:sz w:val="24"/>
                <w:szCs w:val="24"/>
                <w:lang w:val="ru-RU"/>
              </w:rPr>
              <w:t>графи</w:t>
            </w:r>
            <w:r w:rsidRPr="007B6493">
              <w:rPr>
                <w:rFonts w:ascii="Times New Roman" w:hAnsi="Times New Roman"/>
                <w:kern w:val="2"/>
                <w:sz w:val="24"/>
                <w:szCs w:val="24"/>
              </w:rPr>
              <w:t>-</w:t>
            </w:r>
            <w:r w:rsidRPr="007B6493">
              <w:rPr>
                <w:rFonts w:ascii="Times New Roman" w:hAnsi="Times New Roman"/>
                <w:kern w:val="2"/>
                <w:sz w:val="24"/>
                <w:szCs w:val="24"/>
                <w:lang w:val="ru-RU"/>
              </w:rPr>
              <w:t>ческий</w:t>
            </w:r>
          </w:p>
          <w:p w:rsidR="00020882" w:rsidRPr="007B6493" w:rsidRDefault="00020882" w:rsidP="007003AA">
            <w:pPr>
              <w:widowControl w:val="0"/>
              <w:autoSpaceDE w:val="0"/>
              <w:autoSpaceDN w:val="0"/>
              <w:adjustRightInd w:val="0"/>
              <w:spacing w:after="0" w:line="240" w:lineRule="auto"/>
              <w:ind w:firstLine="709"/>
              <w:jc w:val="both"/>
              <w:rPr>
                <w:rFonts w:ascii="Times New Roman" w:hAnsi="Times New Roman"/>
                <w:kern w:val="2"/>
                <w:sz w:val="24"/>
                <w:szCs w:val="24"/>
                <w:lang w:val="ru-RU"/>
              </w:rPr>
            </w:pPr>
          </w:p>
          <w:p w:rsidR="00020882" w:rsidRPr="007B6493" w:rsidRDefault="00020882" w:rsidP="007003AA">
            <w:pPr>
              <w:widowControl w:val="0"/>
              <w:autoSpaceDE w:val="0"/>
              <w:autoSpaceDN w:val="0"/>
              <w:adjustRightInd w:val="0"/>
              <w:spacing w:after="0" w:line="240" w:lineRule="auto"/>
              <w:ind w:firstLine="709"/>
              <w:jc w:val="both"/>
              <w:rPr>
                <w:rFonts w:ascii="Times New Roman" w:hAnsi="Times New Roman"/>
                <w:kern w:val="2"/>
                <w:sz w:val="24"/>
                <w:szCs w:val="24"/>
              </w:rPr>
            </w:pPr>
          </w:p>
          <w:p w:rsidR="00020882" w:rsidRPr="007B6493" w:rsidRDefault="00020882" w:rsidP="007003AA">
            <w:pPr>
              <w:widowControl w:val="0"/>
              <w:autoSpaceDE w:val="0"/>
              <w:autoSpaceDN w:val="0"/>
              <w:adjustRightInd w:val="0"/>
              <w:spacing w:after="0" w:line="240" w:lineRule="auto"/>
              <w:jc w:val="both"/>
              <w:rPr>
                <w:rFonts w:ascii="Times New Roman" w:hAnsi="Times New Roman"/>
                <w:kern w:val="2"/>
                <w:sz w:val="24"/>
                <w:szCs w:val="24"/>
              </w:rPr>
            </w:pPr>
          </w:p>
          <w:p w:rsidR="007303D9" w:rsidRPr="007B6493" w:rsidRDefault="007303D9" w:rsidP="007003AA">
            <w:pPr>
              <w:widowControl w:val="0"/>
              <w:autoSpaceDE w:val="0"/>
              <w:autoSpaceDN w:val="0"/>
              <w:adjustRightInd w:val="0"/>
              <w:spacing w:after="0" w:line="240" w:lineRule="auto"/>
              <w:jc w:val="both"/>
              <w:rPr>
                <w:rFonts w:ascii="Times New Roman" w:hAnsi="Times New Roman"/>
                <w:kern w:val="2"/>
                <w:sz w:val="24"/>
                <w:szCs w:val="24"/>
              </w:rPr>
            </w:pPr>
          </w:p>
          <w:p w:rsidR="0078445E" w:rsidRPr="007B6493" w:rsidRDefault="0078445E" w:rsidP="007003AA">
            <w:pPr>
              <w:widowControl w:val="0"/>
              <w:autoSpaceDE w:val="0"/>
              <w:autoSpaceDN w:val="0"/>
              <w:adjustRightInd w:val="0"/>
              <w:spacing w:after="0" w:line="240" w:lineRule="auto"/>
              <w:jc w:val="both"/>
              <w:rPr>
                <w:rFonts w:ascii="Times New Roman" w:hAnsi="Times New Roman"/>
                <w:kern w:val="2"/>
                <w:sz w:val="24"/>
                <w:szCs w:val="24"/>
              </w:rPr>
            </w:pPr>
          </w:p>
          <w:p w:rsidR="0078445E" w:rsidRPr="007B6493" w:rsidRDefault="0078445E" w:rsidP="007003AA">
            <w:pPr>
              <w:widowControl w:val="0"/>
              <w:autoSpaceDE w:val="0"/>
              <w:autoSpaceDN w:val="0"/>
              <w:adjustRightInd w:val="0"/>
              <w:spacing w:after="0" w:line="240" w:lineRule="auto"/>
              <w:jc w:val="both"/>
              <w:rPr>
                <w:rFonts w:ascii="Times New Roman" w:hAnsi="Times New Roman"/>
                <w:kern w:val="2"/>
                <w:sz w:val="24"/>
                <w:szCs w:val="24"/>
              </w:rPr>
            </w:pPr>
          </w:p>
          <w:p w:rsidR="00020882" w:rsidRPr="007B6493" w:rsidRDefault="00020882" w:rsidP="007003AA">
            <w:pPr>
              <w:widowControl w:val="0"/>
              <w:autoSpaceDE w:val="0"/>
              <w:autoSpaceDN w:val="0"/>
              <w:adjustRightInd w:val="0"/>
              <w:spacing w:after="0" w:line="240" w:lineRule="auto"/>
              <w:jc w:val="both"/>
              <w:rPr>
                <w:rFonts w:ascii="Times New Roman" w:hAnsi="Times New Roman"/>
                <w:kern w:val="2"/>
                <w:sz w:val="24"/>
                <w:szCs w:val="24"/>
              </w:rPr>
            </w:pPr>
            <w:r w:rsidRPr="007B6493">
              <w:rPr>
                <w:rFonts w:ascii="Times New Roman" w:hAnsi="Times New Roman"/>
                <w:kern w:val="2"/>
                <w:sz w:val="24"/>
                <w:szCs w:val="24"/>
              </w:rPr>
              <w:t xml:space="preserve">2) </w:t>
            </w:r>
          </w:p>
          <w:p w:rsidR="00020882" w:rsidRPr="007B6493" w:rsidRDefault="00020882" w:rsidP="007003AA">
            <w:pPr>
              <w:widowControl w:val="0"/>
              <w:autoSpaceDE w:val="0"/>
              <w:autoSpaceDN w:val="0"/>
              <w:adjustRightInd w:val="0"/>
              <w:spacing w:after="0" w:line="240" w:lineRule="auto"/>
              <w:jc w:val="both"/>
              <w:rPr>
                <w:rFonts w:ascii="Times New Roman" w:hAnsi="Times New Roman"/>
                <w:kern w:val="2"/>
                <w:sz w:val="24"/>
                <w:szCs w:val="24"/>
              </w:rPr>
            </w:pPr>
            <w:r w:rsidRPr="007B6493">
              <w:rPr>
                <w:rFonts w:ascii="Times New Roman" w:hAnsi="Times New Roman"/>
                <w:kern w:val="2"/>
                <w:sz w:val="24"/>
                <w:szCs w:val="24"/>
              </w:rPr>
              <w:t>Информа-ционно-аналити-</w:t>
            </w:r>
          </w:p>
          <w:p w:rsidR="00020882" w:rsidRPr="007B6493" w:rsidRDefault="00020882" w:rsidP="007003AA">
            <w:pPr>
              <w:widowControl w:val="0"/>
              <w:autoSpaceDE w:val="0"/>
              <w:autoSpaceDN w:val="0"/>
              <w:adjustRightInd w:val="0"/>
              <w:spacing w:after="0" w:line="240" w:lineRule="auto"/>
              <w:jc w:val="both"/>
              <w:rPr>
                <w:rFonts w:ascii="Times New Roman" w:hAnsi="Times New Roman"/>
                <w:kern w:val="2"/>
                <w:sz w:val="24"/>
                <w:szCs w:val="24"/>
              </w:rPr>
            </w:pPr>
            <w:r w:rsidRPr="007B6493">
              <w:rPr>
                <w:rFonts w:ascii="Times New Roman" w:hAnsi="Times New Roman"/>
                <w:kern w:val="2"/>
                <w:sz w:val="24"/>
                <w:szCs w:val="24"/>
              </w:rPr>
              <w:t>ческий</w:t>
            </w:r>
          </w:p>
          <w:p w:rsidR="00020882" w:rsidRPr="007B6493" w:rsidRDefault="00020882" w:rsidP="007003AA">
            <w:pPr>
              <w:widowControl w:val="0"/>
              <w:autoSpaceDE w:val="0"/>
              <w:autoSpaceDN w:val="0"/>
              <w:adjustRightInd w:val="0"/>
              <w:spacing w:after="0" w:line="240" w:lineRule="auto"/>
              <w:ind w:firstLine="709"/>
              <w:jc w:val="both"/>
              <w:rPr>
                <w:rFonts w:ascii="Times New Roman" w:hAnsi="Times New Roman"/>
                <w:kern w:val="2"/>
                <w:sz w:val="24"/>
                <w:szCs w:val="24"/>
              </w:rPr>
            </w:pPr>
          </w:p>
        </w:tc>
        <w:tc>
          <w:tcPr>
            <w:tcW w:w="6095" w:type="dxa"/>
            <w:tcBorders>
              <w:top w:val="single" w:sz="4" w:space="0" w:color="auto"/>
              <w:left w:val="single" w:sz="4" w:space="0" w:color="auto"/>
              <w:bottom w:val="single" w:sz="4" w:space="0" w:color="auto"/>
              <w:right w:val="single" w:sz="4" w:space="0" w:color="auto"/>
            </w:tcBorders>
            <w:hideMark/>
          </w:tcPr>
          <w:p w:rsidR="00020882" w:rsidRPr="007B6493" w:rsidRDefault="00020882" w:rsidP="007003AA">
            <w:pPr>
              <w:widowControl w:val="0"/>
              <w:autoSpaceDE w:val="0"/>
              <w:autoSpaceDN w:val="0"/>
              <w:adjustRightInd w:val="0"/>
              <w:spacing w:after="0" w:line="240" w:lineRule="auto"/>
              <w:ind w:firstLine="317"/>
              <w:contextualSpacing/>
              <w:jc w:val="both"/>
              <w:rPr>
                <w:rFonts w:ascii="Times New Roman" w:hAnsi="Times New Roman"/>
                <w:kern w:val="2"/>
                <w:sz w:val="24"/>
                <w:szCs w:val="24"/>
              </w:rPr>
            </w:pPr>
            <w:r w:rsidRPr="007B6493">
              <w:rPr>
                <w:rFonts w:ascii="Times New Roman" w:hAnsi="Times New Roman"/>
                <w:kern w:val="2"/>
                <w:sz w:val="24"/>
                <w:szCs w:val="24"/>
                <w:lang w:val="ru-RU"/>
              </w:rPr>
              <w:t xml:space="preserve">В целях изучения исследовательской проблемы проводился библиографический анализ литературных источников в базе Pubmed, </w:t>
            </w:r>
            <w:r w:rsidRPr="007B6493">
              <w:rPr>
                <w:rFonts w:ascii="Times New Roman" w:hAnsi="Times New Roman"/>
                <w:kern w:val="2"/>
                <w:sz w:val="24"/>
                <w:szCs w:val="24"/>
                <w:lang w:val="en-US"/>
              </w:rPr>
              <w:t>Web</w:t>
            </w:r>
            <w:r w:rsidRPr="007B6493">
              <w:rPr>
                <w:rFonts w:ascii="Times New Roman" w:hAnsi="Times New Roman"/>
                <w:kern w:val="2"/>
                <w:sz w:val="24"/>
                <w:szCs w:val="24"/>
              </w:rPr>
              <w:t xml:space="preserve"> </w:t>
            </w:r>
            <w:r w:rsidRPr="007B6493">
              <w:rPr>
                <w:rFonts w:ascii="Times New Roman" w:hAnsi="Times New Roman"/>
                <w:kern w:val="2"/>
                <w:sz w:val="24"/>
                <w:szCs w:val="24"/>
                <w:lang w:val="en-US"/>
              </w:rPr>
              <w:t>of</w:t>
            </w:r>
            <w:r w:rsidRPr="007B6493">
              <w:rPr>
                <w:rFonts w:ascii="Times New Roman" w:hAnsi="Times New Roman"/>
                <w:kern w:val="2"/>
                <w:sz w:val="24"/>
                <w:szCs w:val="24"/>
              </w:rPr>
              <w:t xml:space="preserve"> </w:t>
            </w:r>
            <w:r w:rsidRPr="007B6493">
              <w:rPr>
                <w:rFonts w:ascii="Times New Roman" w:hAnsi="Times New Roman"/>
                <w:kern w:val="2"/>
                <w:sz w:val="24"/>
                <w:szCs w:val="24"/>
                <w:lang w:val="en-US"/>
              </w:rPr>
              <w:t>science</w:t>
            </w:r>
            <w:r w:rsidRPr="007B6493">
              <w:rPr>
                <w:rFonts w:ascii="Times New Roman" w:hAnsi="Times New Roman"/>
                <w:kern w:val="2"/>
                <w:sz w:val="24"/>
                <w:szCs w:val="24"/>
              </w:rPr>
              <w:t xml:space="preserve">, </w:t>
            </w:r>
            <w:r w:rsidRPr="007B6493">
              <w:rPr>
                <w:rFonts w:ascii="Times New Roman" w:hAnsi="Times New Roman"/>
                <w:kern w:val="2"/>
                <w:sz w:val="24"/>
                <w:szCs w:val="24"/>
                <w:lang w:val="ru-RU"/>
              </w:rPr>
              <w:t>Google sc</w:t>
            </w:r>
            <w:r w:rsidRPr="007B6493">
              <w:rPr>
                <w:rFonts w:ascii="Times New Roman" w:hAnsi="Times New Roman"/>
                <w:kern w:val="2"/>
                <w:sz w:val="24"/>
                <w:szCs w:val="24"/>
                <w:lang w:val="en-US"/>
              </w:rPr>
              <w:t>h</w:t>
            </w:r>
            <w:r w:rsidRPr="007B6493">
              <w:rPr>
                <w:rFonts w:ascii="Times New Roman" w:hAnsi="Times New Roman"/>
                <w:kern w:val="2"/>
                <w:sz w:val="24"/>
                <w:szCs w:val="24"/>
                <w:lang w:val="ru-RU"/>
              </w:rPr>
              <w:t>olar</w:t>
            </w:r>
            <w:r w:rsidRPr="007B6493">
              <w:rPr>
                <w:rFonts w:ascii="Times New Roman" w:hAnsi="Times New Roman"/>
                <w:kern w:val="2"/>
                <w:sz w:val="24"/>
                <w:szCs w:val="24"/>
              </w:rPr>
              <w:t xml:space="preserve">, </w:t>
            </w:r>
            <w:r w:rsidRPr="007B6493">
              <w:rPr>
                <w:rFonts w:ascii="Times New Roman" w:hAnsi="Times New Roman"/>
                <w:kern w:val="2"/>
                <w:sz w:val="24"/>
                <w:szCs w:val="24"/>
                <w:lang w:val="en-US"/>
              </w:rPr>
              <w:t>Wiley</w:t>
            </w:r>
            <w:r w:rsidRPr="007B6493">
              <w:rPr>
                <w:rFonts w:ascii="Times New Roman" w:hAnsi="Times New Roman"/>
                <w:kern w:val="2"/>
                <w:sz w:val="24"/>
                <w:szCs w:val="24"/>
              </w:rPr>
              <w:t xml:space="preserve"> </w:t>
            </w:r>
            <w:r w:rsidRPr="007B6493">
              <w:rPr>
                <w:rFonts w:ascii="Times New Roman" w:hAnsi="Times New Roman"/>
                <w:kern w:val="2"/>
                <w:sz w:val="24"/>
                <w:szCs w:val="24"/>
                <w:lang w:val="en-US"/>
              </w:rPr>
              <w:t>online</w:t>
            </w:r>
            <w:r w:rsidRPr="007B6493">
              <w:rPr>
                <w:rFonts w:ascii="Times New Roman" w:hAnsi="Times New Roman"/>
                <w:kern w:val="2"/>
                <w:sz w:val="24"/>
                <w:szCs w:val="24"/>
              </w:rPr>
              <w:t xml:space="preserve"> </w:t>
            </w:r>
            <w:r w:rsidRPr="007B6493">
              <w:rPr>
                <w:rFonts w:ascii="Times New Roman" w:hAnsi="Times New Roman"/>
                <w:kern w:val="2"/>
                <w:sz w:val="24"/>
                <w:szCs w:val="24"/>
                <w:lang w:val="en-US"/>
              </w:rPr>
              <w:t>library</w:t>
            </w:r>
            <w:r w:rsidRPr="007B6493">
              <w:rPr>
                <w:rFonts w:ascii="Times New Roman" w:hAnsi="Times New Roman"/>
                <w:kern w:val="2"/>
                <w:sz w:val="24"/>
                <w:szCs w:val="24"/>
                <w:lang w:val="ru-RU"/>
              </w:rPr>
              <w:t>. Всего проанализировано 1</w:t>
            </w:r>
            <w:r w:rsidR="00864064" w:rsidRPr="007B6493">
              <w:rPr>
                <w:rFonts w:ascii="Times New Roman" w:hAnsi="Times New Roman"/>
                <w:kern w:val="2"/>
                <w:sz w:val="24"/>
                <w:szCs w:val="24"/>
              </w:rPr>
              <w:t>92</w:t>
            </w:r>
            <w:r w:rsidRPr="007B6493">
              <w:rPr>
                <w:rFonts w:ascii="Times New Roman" w:hAnsi="Times New Roman"/>
                <w:kern w:val="2"/>
                <w:sz w:val="24"/>
                <w:szCs w:val="24"/>
              </w:rPr>
              <w:t xml:space="preserve"> </w:t>
            </w:r>
            <w:r w:rsidRPr="007B6493">
              <w:rPr>
                <w:rFonts w:ascii="Times New Roman" w:hAnsi="Times New Roman"/>
                <w:kern w:val="2"/>
                <w:sz w:val="24"/>
                <w:szCs w:val="24"/>
                <w:lang w:val="ru-RU"/>
              </w:rPr>
              <w:t>источников. Глубина поиска 10 лет</w:t>
            </w:r>
            <w:r w:rsidRPr="007B6493">
              <w:rPr>
                <w:rFonts w:ascii="Times New Roman" w:hAnsi="Times New Roman"/>
                <w:kern w:val="2"/>
                <w:sz w:val="24"/>
                <w:szCs w:val="24"/>
              </w:rPr>
              <w:t xml:space="preserve">, однако имеются исторические источники, содержащие концептуальную информацию. </w:t>
            </w:r>
            <w:r w:rsidR="00B638AB" w:rsidRPr="007B6493">
              <w:rPr>
                <w:rFonts w:ascii="Times New Roman" w:hAnsi="Times New Roman"/>
                <w:kern w:val="2"/>
                <w:sz w:val="24"/>
                <w:szCs w:val="24"/>
              </w:rPr>
              <w:t xml:space="preserve">Из </w:t>
            </w:r>
            <w:r w:rsidR="00640877" w:rsidRPr="007B6493">
              <w:rPr>
                <w:rFonts w:ascii="Times New Roman" w:hAnsi="Times New Roman"/>
                <w:kern w:val="2"/>
                <w:sz w:val="24"/>
                <w:szCs w:val="24"/>
              </w:rPr>
              <w:t>192</w:t>
            </w:r>
            <w:r w:rsidRPr="007B6493">
              <w:rPr>
                <w:rFonts w:ascii="Times New Roman" w:hAnsi="Times New Roman"/>
                <w:kern w:val="2"/>
                <w:sz w:val="24"/>
                <w:szCs w:val="24"/>
              </w:rPr>
              <w:t xml:space="preserve"> источник</w:t>
            </w:r>
            <w:r w:rsidR="00DC322D" w:rsidRPr="007B6493">
              <w:rPr>
                <w:rFonts w:ascii="Times New Roman" w:hAnsi="Times New Roman"/>
                <w:kern w:val="2"/>
                <w:sz w:val="24"/>
                <w:szCs w:val="24"/>
              </w:rPr>
              <w:t>ов</w:t>
            </w:r>
            <w:r w:rsidRPr="007B6493">
              <w:rPr>
                <w:rFonts w:ascii="Times New Roman" w:hAnsi="Times New Roman"/>
                <w:kern w:val="2"/>
                <w:sz w:val="24"/>
                <w:szCs w:val="24"/>
              </w:rPr>
              <w:t xml:space="preserve"> литературы</w:t>
            </w:r>
            <w:r w:rsidR="00DC322D" w:rsidRPr="007B6493">
              <w:rPr>
                <w:rFonts w:ascii="Times New Roman" w:hAnsi="Times New Roman"/>
                <w:kern w:val="2"/>
                <w:sz w:val="24"/>
                <w:szCs w:val="24"/>
              </w:rPr>
              <w:t>:</w:t>
            </w:r>
            <w:r w:rsidRPr="007B6493">
              <w:rPr>
                <w:rFonts w:ascii="Times New Roman" w:hAnsi="Times New Roman"/>
                <w:kern w:val="2"/>
                <w:sz w:val="24"/>
                <w:szCs w:val="24"/>
              </w:rPr>
              <w:t xml:space="preserve"> </w:t>
            </w:r>
            <w:r w:rsidR="00BE7FC3" w:rsidRPr="007B6493">
              <w:rPr>
                <w:rFonts w:ascii="Times New Roman" w:hAnsi="Times New Roman"/>
                <w:kern w:val="2"/>
                <w:sz w:val="24"/>
                <w:szCs w:val="24"/>
              </w:rPr>
              <w:t>на а</w:t>
            </w:r>
            <w:r w:rsidRPr="007B6493">
              <w:rPr>
                <w:rFonts w:ascii="Times New Roman" w:hAnsi="Times New Roman"/>
                <w:kern w:val="2"/>
                <w:sz w:val="24"/>
                <w:szCs w:val="24"/>
              </w:rPr>
              <w:t>нглийском</w:t>
            </w:r>
            <w:r w:rsidR="00BE7FC3" w:rsidRPr="007B6493">
              <w:rPr>
                <w:rFonts w:ascii="Times New Roman" w:hAnsi="Times New Roman"/>
                <w:kern w:val="2"/>
                <w:sz w:val="24"/>
                <w:szCs w:val="24"/>
              </w:rPr>
              <w:t xml:space="preserve"> языке</w:t>
            </w:r>
            <w:r w:rsidRPr="007B6493">
              <w:rPr>
                <w:rFonts w:ascii="Times New Roman" w:hAnsi="Times New Roman"/>
                <w:kern w:val="2"/>
                <w:sz w:val="24"/>
                <w:szCs w:val="24"/>
              </w:rPr>
              <w:t xml:space="preserve"> – </w:t>
            </w:r>
            <w:r w:rsidR="004766C6" w:rsidRPr="007B6493">
              <w:rPr>
                <w:rFonts w:ascii="Times New Roman" w:hAnsi="Times New Roman"/>
                <w:kern w:val="2"/>
                <w:sz w:val="24"/>
                <w:szCs w:val="24"/>
              </w:rPr>
              <w:t>178</w:t>
            </w:r>
            <w:r w:rsidRPr="007B6493">
              <w:rPr>
                <w:rFonts w:ascii="Times New Roman" w:hAnsi="Times New Roman"/>
                <w:kern w:val="2"/>
                <w:sz w:val="24"/>
                <w:szCs w:val="24"/>
              </w:rPr>
              <w:t xml:space="preserve">, </w:t>
            </w:r>
            <w:r w:rsidR="00BE7FC3" w:rsidRPr="007B6493">
              <w:rPr>
                <w:rFonts w:ascii="Times New Roman" w:hAnsi="Times New Roman"/>
                <w:kern w:val="2"/>
                <w:sz w:val="24"/>
                <w:szCs w:val="24"/>
              </w:rPr>
              <w:t xml:space="preserve">на </w:t>
            </w:r>
            <w:r w:rsidRPr="007B6493">
              <w:rPr>
                <w:rFonts w:ascii="Times New Roman" w:hAnsi="Times New Roman"/>
                <w:kern w:val="2"/>
                <w:sz w:val="24"/>
                <w:szCs w:val="24"/>
              </w:rPr>
              <w:t>русском языке – 13 источник</w:t>
            </w:r>
            <w:r w:rsidR="00B50745" w:rsidRPr="007B6493">
              <w:rPr>
                <w:rFonts w:ascii="Times New Roman" w:hAnsi="Times New Roman"/>
                <w:kern w:val="2"/>
                <w:sz w:val="24"/>
                <w:szCs w:val="24"/>
              </w:rPr>
              <w:t>ов</w:t>
            </w:r>
            <w:r w:rsidRPr="007B6493">
              <w:rPr>
                <w:rFonts w:ascii="Times New Roman" w:hAnsi="Times New Roman"/>
                <w:kern w:val="2"/>
                <w:sz w:val="24"/>
                <w:szCs w:val="24"/>
              </w:rPr>
              <w:t>, на казахском языке -</w:t>
            </w:r>
            <w:r w:rsidR="00DC322D" w:rsidRPr="007B6493">
              <w:rPr>
                <w:rFonts w:ascii="Times New Roman" w:hAnsi="Times New Roman"/>
                <w:kern w:val="2"/>
                <w:sz w:val="24"/>
                <w:szCs w:val="24"/>
              </w:rPr>
              <w:t xml:space="preserve"> </w:t>
            </w:r>
            <w:r w:rsidRPr="007B6493">
              <w:rPr>
                <w:rFonts w:ascii="Times New Roman" w:hAnsi="Times New Roman"/>
                <w:kern w:val="2"/>
                <w:sz w:val="24"/>
                <w:szCs w:val="24"/>
              </w:rPr>
              <w:t>1</w:t>
            </w:r>
            <w:r w:rsidR="00B638AB" w:rsidRPr="007B6493">
              <w:rPr>
                <w:rFonts w:ascii="Times New Roman" w:hAnsi="Times New Roman"/>
                <w:kern w:val="2"/>
                <w:sz w:val="24"/>
                <w:szCs w:val="24"/>
              </w:rPr>
              <w:t>.</w:t>
            </w:r>
          </w:p>
          <w:p w:rsidR="00B638AB" w:rsidRPr="007B6493" w:rsidRDefault="00B638AB" w:rsidP="007003AA">
            <w:pPr>
              <w:widowControl w:val="0"/>
              <w:autoSpaceDE w:val="0"/>
              <w:autoSpaceDN w:val="0"/>
              <w:adjustRightInd w:val="0"/>
              <w:spacing w:after="0" w:line="240" w:lineRule="auto"/>
              <w:ind w:firstLine="317"/>
              <w:contextualSpacing/>
              <w:jc w:val="both"/>
              <w:rPr>
                <w:rFonts w:ascii="Times New Roman" w:hAnsi="Times New Roman"/>
                <w:kern w:val="2"/>
                <w:sz w:val="24"/>
                <w:szCs w:val="24"/>
              </w:rPr>
            </w:pPr>
          </w:p>
          <w:p w:rsidR="00020882" w:rsidRPr="007B6493" w:rsidRDefault="00020882" w:rsidP="007003AA">
            <w:pPr>
              <w:widowControl w:val="0"/>
              <w:autoSpaceDE w:val="0"/>
              <w:autoSpaceDN w:val="0"/>
              <w:adjustRightInd w:val="0"/>
              <w:spacing w:after="0" w:line="240" w:lineRule="auto"/>
              <w:ind w:firstLine="34"/>
              <w:contextualSpacing/>
              <w:jc w:val="both"/>
              <w:rPr>
                <w:rFonts w:ascii="Times New Roman" w:hAnsi="Times New Roman"/>
                <w:kern w:val="2"/>
                <w:sz w:val="24"/>
                <w:szCs w:val="24"/>
              </w:rPr>
            </w:pPr>
            <w:r w:rsidRPr="007B6493">
              <w:rPr>
                <w:rFonts w:ascii="Times New Roman" w:hAnsi="Times New Roman"/>
                <w:kern w:val="2"/>
                <w:sz w:val="24"/>
                <w:szCs w:val="24"/>
              </w:rPr>
              <w:t xml:space="preserve">Статистические данные, выявленные впервые, взяты </w:t>
            </w:r>
            <w:r w:rsidR="00F178CF" w:rsidRPr="007B6493">
              <w:rPr>
                <w:rFonts w:ascii="Times New Roman" w:hAnsi="Times New Roman"/>
                <w:kern w:val="2"/>
                <w:sz w:val="24"/>
                <w:szCs w:val="24"/>
              </w:rPr>
              <w:t>п</w:t>
            </w:r>
            <w:r w:rsidRPr="007B6493">
              <w:rPr>
                <w:rFonts w:ascii="Times New Roman" w:hAnsi="Times New Roman"/>
                <w:kern w:val="2"/>
                <w:sz w:val="24"/>
                <w:szCs w:val="24"/>
              </w:rPr>
              <w:t>о пластическим операциям, проведенным с 2016 по 2022 годы, из базы клиники пластической и лазерной хирургии г.Алматы через компьютерную программу для организации учета и хранения справочных данных в электронном виде «БИТ. Управление медицинским центром (1С:Предприятие)».</w:t>
            </w:r>
          </w:p>
        </w:tc>
      </w:tr>
      <w:tr w:rsidR="00020882" w:rsidRPr="007B6493" w:rsidTr="007003AA">
        <w:trPr>
          <w:trHeight w:hRule="exact" w:val="2262"/>
        </w:trPr>
        <w:tc>
          <w:tcPr>
            <w:tcW w:w="2268" w:type="dxa"/>
            <w:tcBorders>
              <w:top w:val="single" w:sz="4" w:space="0" w:color="auto"/>
              <w:left w:val="single" w:sz="4" w:space="0" w:color="auto"/>
              <w:bottom w:val="single" w:sz="4" w:space="0" w:color="auto"/>
              <w:right w:val="single" w:sz="4" w:space="0" w:color="auto"/>
            </w:tcBorders>
            <w:hideMark/>
          </w:tcPr>
          <w:p w:rsidR="00020882" w:rsidRPr="007B6493" w:rsidRDefault="00020882" w:rsidP="007003AA">
            <w:pPr>
              <w:widowControl w:val="0"/>
              <w:autoSpaceDE w:val="0"/>
              <w:autoSpaceDN w:val="0"/>
              <w:adjustRightInd w:val="0"/>
              <w:spacing w:after="0" w:line="240" w:lineRule="auto"/>
              <w:rPr>
                <w:rFonts w:ascii="Times New Roman" w:hAnsi="Times New Roman"/>
                <w:kern w:val="2"/>
                <w:sz w:val="24"/>
                <w:szCs w:val="24"/>
              </w:rPr>
            </w:pPr>
            <w:r w:rsidRPr="007B6493">
              <w:rPr>
                <w:rFonts w:ascii="Times New Roman" w:hAnsi="Times New Roman"/>
                <w:kern w:val="2"/>
                <w:sz w:val="24"/>
                <w:szCs w:val="24"/>
              </w:rPr>
              <w:t>2</w:t>
            </w:r>
            <w:r w:rsidRPr="007B6493">
              <w:rPr>
                <w:rFonts w:ascii="Times New Roman" w:hAnsi="Times New Roman"/>
                <w:kern w:val="2"/>
                <w:sz w:val="24"/>
                <w:szCs w:val="24"/>
                <w:lang w:val="ru-RU"/>
              </w:rPr>
              <w:t>.</w:t>
            </w:r>
            <w:r w:rsidRPr="007B6493">
              <w:rPr>
                <w:rFonts w:ascii="Times New Roman" w:hAnsi="Times New Roman"/>
                <w:kern w:val="2"/>
                <w:sz w:val="24"/>
                <w:szCs w:val="24"/>
              </w:rPr>
              <w:t xml:space="preserve"> </w:t>
            </w:r>
            <w:r w:rsidR="00AF08C4" w:rsidRPr="007B6493">
              <w:rPr>
                <w:rFonts w:ascii="Times New Roman" w:hAnsi="Times New Roman"/>
                <w:kern w:val="2"/>
                <w:sz w:val="24"/>
                <w:szCs w:val="24"/>
                <w:lang w:val="ru-RU"/>
              </w:rPr>
              <w:t>Разработать</w:t>
            </w:r>
            <w:r w:rsidR="00AF08C4" w:rsidRPr="007B6493">
              <w:rPr>
                <w:rFonts w:ascii="Times New Roman" w:hAnsi="Times New Roman"/>
                <w:kern w:val="2"/>
                <w:sz w:val="24"/>
                <w:szCs w:val="24"/>
              </w:rPr>
              <w:t xml:space="preserve"> адаптированную предоперационную разметку для верхней блефаропластики</w:t>
            </w:r>
          </w:p>
          <w:p w:rsidR="00020882" w:rsidRPr="007B6493" w:rsidRDefault="00020882" w:rsidP="007003AA">
            <w:pPr>
              <w:widowControl w:val="0"/>
              <w:autoSpaceDE w:val="0"/>
              <w:autoSpaceDN w:val="0"/>
              <w:adjustRightInd w:val="0"/>
              <w:spacing w:after="0" w:line="240" w:lineRule="auto"/>
              <w:jc w:val="both"/>
              <w:rPr>
                <w:rFonts w:ascii="Times New Roman" w:hAnsi="Times New Roman"/>
                <w:kern w:val="2"/>
                <w:sz w:val="24"/>
                <w:szCs w:val="24"/>
              </w:rPr>
            </w:pPr>
          </w:p>
          <w:p w:rsidR="004942B8" w:rsidRPr="007B6493" w:rsidRDefault="004942B8" w:rsidP="007003AA">
            <w:pPr>
              <w:widowControl w:val="0"/>
              <w:autoSpaceDE w:val="0"/>
              <w:autoSpaceDN w:val="0"/>
              <w:adjustRightInd w:val="0"/>
              <w:spacing w:after="0" w:line="240" w:lineRule="auto"/>
              <w:jc w:val="both"/>
              <w:rPr>
                <w:rFonts w:ascii="Times New Roman" w:hAnsi="Times New Roman"/>
                <w:kern w:val="2"/>
                <w:sz w:val="24"/>
                <w:szCs w:val="24"/>
              </w:rPr>
            </w:pPr>
          </w:p>
          <w:p w:rsidR="004942B8" w:rsidRPr="007B6493" w:rsidRDefault="004942B8" w:rsidP="007003AA">
            <w:pPr>
              <w:widowControl w:val="0"/>
              <w:autoSpaceDE w:val="0"/>
              <w:autoSpaceDN w:val="0"/>
              <w:adjustRightInd w:val="0"/>
              <w:spacing w:after="0" w:line="240" w:lineRule="auto"/>
              <w:jc w:val="both"/>
              <w:rPr>
                <w:rFonts w:ascii="Times New Roman" w:hAnsi="Times New Roman"/>
                <w:kern w:val="2"/>
                <w:sz w:val="24"/>
                <w:szCs w:val="24"/>
              </w:rPr>
            </w:pPr>
          </w:p>
          <w:p w:rsidR="004942B8" w:rsidRPr="007B6493" w:rsidRDefault="004942B8" w:rsidP="007003AA">
            <w:pPr>
              <w:widowControl w:val="0"/>
              <w:autoSpaceDE w:val="0"/>
              <w:autoSpaceDN w:val="0"/>
              <w:adjustRightInd w:val="0"/>
              <w:spacing w:after="0" w:line="240" w:lineRule="auto"/>
              <w:jc w:val="both"/>
              <w:rPr>
                <w:rFonts w:ascii="Times New Roman" w:hAnsi="Times New Roman"/>
                <w:kern w:val="2"/>
                <w:sz w:val="24"/>
                <w:szCs w:val="24"/>
              </w:rPr>
            </w:pPr>
          </w:p>
          <w:p w:rsidR="004942B8" w:rsidRPr="007B6493" w:rsidRDefault="004942B8" w:rsidP="007003AA">
            <w:pPr>
              <w:widowControl w:val="0"/>
              <w:autoSpaceDE w:val="0"/>
              <w:autoSpaceDN w:val="0"/>
              <w:adjustRightInd w:val="0"/>
              <w:spacing w:after="0" w:line="240" w:lineRule="auto"/>
              <w:jc w:val="both"/>
              <w:rPr>
                <w:rFonts w:ascii="Times New Roman" w:hAnsi="Times New Roman"/>
                <w:kern w:val="2"/>
                <w:sz w:val="24"/>
                <w:szCs w:val="24"/>
              </w:rPr>
            </w:pPr>
          </w:p>
          <w:p w:rsidR="004942B8" w:rsidRPr="007B6493" w:rsidRDefault="004942B8" w:rsidP="007003AA">
            <w:pPr>
              <w:widowControl w:val="0"/>
              <w:autoSpaceDE w:val="0"/>
              <w:autoSpaceDN w:val="0"/>
              <w:adjustRightInd w:val="0"/>
              <w:spacing w:after="0" w:line="240" w:lineRule="auto"/>
              <w:jc w:val="both"/>
              <w:rPr>
                <w:rFonts w:ascii="Times New Roman" w:hAnsi="Times New Roman"/>
                <w:kern w:val="2"/>
                <w:sz w:val="24"/>
                <w:szCs w:val="24"/>
              </w:rPr>
            </w:pPr>
          </w:p>
          <w:p w:rsidR="004942B8" w:rsidRPr="007B6493" w:rsidRDefault="004942B8" w:rsidP="007003AA">
            <w:pPr>
              <w:widowControl w:val="0"/>
              <w:autoSpaceDE w:val="0"/>
              <w:autoSpaceDN w:val="0"/>
              <w:adjustRightInd w:val="0"/>
              <w:spacing w:after="0" w:line="240" w:lineRule="auto"/>
              <w:jc w:val="both"/>
              <w:rPr>
                <w:rFonts w:ascii="Times New Roman" w:hAnsi="Times New Roman"/>
                <w:kern w:val="2"/>
                <w:sz w:val="24"/>
                <w:szCs w:val="24"/>
              </w:rPr>
            </w:pPr>
          </w:p>
          <w:p w:rsidR="00020882" w:rsidRPr="007B6493" w:rsidRDefault="00020882" w:rsidP="007003AA">
            <w:pPr>
              <w:widowControl w:val="0"/>
              <w:autoSpaceDE w:val="0"/>
              <w:autoSpaceDN w:val="0"/>
              <w:adjustRightInd w:val="0"/>
              <w:spacing w:after="0" w:line="240" w:lineRule="auto"/>
              <w:jc w:val="both"/>
              <w:rPr>
                <w:rFonts w:ascii="Times New Roman" w:hAnsi="Times New Roman"/>
                <w:kern w:val="2"/>
                <w:sz w:val="24"/>
                <w:szCs w:val="24"/>
              </w:rPr>
            </w:pPr>
          </w:p>
          <w:p w:rsidR="00020882" w:rsidRPr="007B6493" w:rsidRDefault="00020882" w:rsidP="007003AA">
            <w:pPr>
              <w:widowControl w:val="0"/>
              <w:autoSpaceDE w:val="0"/>
              <w:autoSpaceDN w:val="0"/>
              <w:adjustRightInd w:val="0"/>
              <w:spacing w:after="0" w:line="240" w:lineRule="auto"/>
              <w:ind w:firstLine="709"/>
              <w:jc w:val="both"/>
              <w:rPr>
                <w:rFonts w:ascii="Times New Roman" w:hAnsi="Times New Roman"/>
                <w:kern w:val="2"/>
                <w:sz w:val="24"/>
                <w:szCs w:val="24"/>
                <w:lang w:val="ru-RU"/>
              </w:rPr>
            </w:pPr>
          </w:p>
        </w:tc>
        <w:tc>
          <w:tcPr>
            <w:tcW w:w="1276" w:type="dxa"/>
            <w:tcBorders>
              <w:top w:val="single" w:sz="4" w:space="0" w:color="auto"/>
              <w:left w:val="single" w:sz="4" w:space="0" w:color="auto"/>
              <w:bottom w:val="single" w:sz="4" w:space="0" w:color="auto"/>
              <w:right w:val="single" w:sz="4" w:space="0" w:color="auto"/>
            </w:tcBorders>
            <w:hideMark/>
          </w:tcPr>
          <w:p w:rsidR="00AF08C4" w:rsidRPr="007B6493" w:rsidRDefault="00AF08C4" w:rsidP="007003AA">
            <w:pPr>
              <w:widowControl w:val="0"/>
              <w:autoSpaceDE w:val="0"/>
              <w:autoSpaceDN w:val="0"/>
              <w:adjustRightInd w:val="0"/>
              <w:spacing w:after="0" w:line="240" w:lineRule="auto"/>
              <w:ind w:firstLine="34"/>
              <w:jc w:val="both"/>
              <w:rPr>
                <w:rFonts w:ascii="Times New Roman" w:hAnsi="Times New Roman"/>
                <w:kern w:val="2"/>
                <w:sz w:val="24"/>
                <w:szCs w:val="24"/>
              </w:rPr>
            </w:pPr>
            <w:r w:rsidRPr="007B6493">
              <w:rPr>
                <w:rFonts w:ascii="Times New Roman" w:hAnsi="Times New Roman"/>
                <w:kern w:val="2"/>
                <w:sz w:val="24"/>
                <w:szCs w:val="24"/>
              </w:rPr>
              <w:t>Клини-ческий</w:t>
            </w:r>
          </w:p>
          <w:p w:rsidR="00020882" w:rsidRPr="007B6493" w:rsidRDefault="00020882" w:rsidP="007003AA">
            <w:pPr>
              <w:widowControl w:val="0"/>
              <w:autoSpaceDE w:val="0"/>
              <w:autoSpaceDN w:val="0"/>
              <w:adjustRightInd w:val="0"/>
              <w:spacing w:after="0" w:line="240" w:lineRule="auto"/>
              <w:jc w:val="both"/>
              <w:rPr>
                <w:rFonts w:ascii="Times New Roman" w:hAnsi="Times New Roman"/>
                <w:kern w:val="2"/>
                <w:sz w:val="24"/>
                <w:szCs w:val="24"/>
              </w:rPr>
            </w:pPr>
          </w:p>
        </w:tc>
        <w:tc>
          <w:tcPr>
            <w:tcW w:w="6095" w:type="dxa"/>
            <w:tcBorders>
              <w:top w:val="single" w:sz="4" w:space="0" w:color="auto"/>
              <w:left w:val="single" w:sz="4" w:space="0" w:color="auto"/>
              <w:bottom w:val="single" w:sz="4" w:space="0" w:color="auto"/>
              <w:right w:val="single" w:sz="4" w:space="0" w:color="auto"/>
            </w:tcBorders>
            <w:hideMark/>
          </w:tcPr>
          <w:p w:rsidR="00843247" w:rsidRPr="007B6493" w:rsidRDefault="00AF08C4" w:rsidP="007003AA">
            <w:pPr>
              <w:widowControl w:val="0"/>
              <w:autoSpaceDE w:val="0"/>
              <w:autoSpaceDN w:val="0"/>
              <w:spacing w:after="0" w:line="240" w:lineRule="auto"/>
              <w:ind w:firstLine="36"/>
              <w:contextualSpacing/>
              <w:jc w:val="both"/>
              <w:rPr>
                <w:rFonts w:ascii="Times New Roman" w:hAnsi="Times New Roman"/>
                <w:kern w:val="2"/>
                <w:sz w:val="24"/>
                <w:szCs w:val="24"/>
              </w:rPr>
            </w:pPr>
            <w:r w:rsidRPr="007B6493">
              <w:rPr>
                <w:rFonts w:ascii="Times New Roman" w:hAnsi="Times New Roman"/>
                <w:kern w:val="2"/>
                <w:sz w:val="24"/>
                <w:szCs w:val="24"/>
              </w:rPr>
              <w:t>Применение нового способа эстетической блефаропластики верхних век. Разработанная нами методика хирургической маркировки кожи при верхней блефаропластике позволяет снизить частоту осложнений после верхней блефаропластики и улучшить результаты лечения. Новый способ эстетической блефаропластики верхних век</w:t>
            </w:r>
            <w:r w:rsidRPr="007B6493">
              <w:rPr>
                <w:rFonts w:ascii="Times New Roman" w:hAnsi="Times New Roman"/>
                <w:kern w:val="2"/>
                <w:sz w:val="24"/>
                <w:szCs w:val="24"/>
                <w:lang w:val="ru-RU"/>
              </w:rPr>
              <w:t xml:space="preserve"> </w:t>
            </w:r>
            <w:r w:rsidRPr="007B6493">
              <w:rPr>
                <w:rFonts w:ascii="Times New Roman" w:hAnsi="Times New Roman"/>
                <w:kern w:val="2"/>
                <w:sz w:val="24"/>
                <w:szCs w:val="24"/>
              </w:rPr>
              <w:t xml:space="preserve">применен </w:t>
            </w:r>
            <w:r w:rsidRPr="007B6493">
              <w:rPr>
                <w:rFonts w:ascii="Times New Roman" w:hAnsi="Times New Roman"/>
                <w:kern w:val="2"/>
                <w:sz w:val="24"/>
                <w:szCs w:val="24"/>
                <w:lang w:val="ru-RU"/>
              </w:rPr>
              <w:t>для всех пациентов основной группы</w:t>
            </w:r>
            <w:r w:rsidRPr="007B6493">
              <w:rPr>
                <w:rFonts w:ascii="Times New Roman" w:hAnsi="Times New Roman"/>
                <w:kern w:val="2"/>
                <w:sz w:val="24"/>
                <w:szCs w:val="24"/>
              </w:rPr>
              <w:t>.</w:t>
            </w:r>
          </w:p>
          <w:p w:rsidR="004942B8" w:rsidRPr="007B6493" w:rsidRDefault="004942B8" w:rsidP="007003AA">
            <w:pPr>
              <w:widowControl w:val="0"/>
              <w:autoSpaceDE w:val="0"/>
              <w:autoSpaceDN w:val="0"/>
              <w:spacing w:after="0" w:line="240" w:lineRule="auto"/>
              <w:contextualSpacing/>
              <w:rPr>
                <w:rFonts w:ascii="Times New Roman" w:hAnsi="Times New Roman"/>
                <w:kern w:val="2"/>
                <w:sz w:val="24"/>
                <w:szCs w:val="24"/>
              </w:rPr>
            </w:pPr>
          </w:p>
          <w:p w:rsidR="004942B8" w:rsidRPr="007B6493" w:rsidRDefault="004942B8" w:rsidP="007003AA">
            <w:pPr>
              <w:widowControl w:val="0"/>
              <w:autoSpaceDE w:val="0"/>
              <w:autoSpaceDN w:val="0"/>
              <w:spacing w:after="0" w:line="240" w:lineRule="auto"/>
              <w:ind w:firstLine="36"/>
              <w:contextualSpacing/>
              <w:rPr>
                <w:rFonts w:ascii="Times New Roman" w:hAnsi="Times New Roman"/>
                <w:kern w:val="2"/>
                <w:sz w:val="24"/>
                <w:szCs w:val="24"/>
              </w:rPr>
            </w:pPr>
          </w:p>
          <w:p w:rsidR="004942B8" w:rsidRPr="007B6493" w:rsidRDefault="004942B8" w:rsidP="007003AA">
            <w:pPr>
              <w:widowControl w:val="0"/>
              <w:autoSpaceDE w:val="0"/>
              <w:autoSpaceDN w:val="0"/>
              <w:spacing w:after="0" w:line="240" w:lineRule="auto"/>
              <w:ind w:firstLine="36"/>
              <w:contextualSpacing/>
              <w:rPr>
                <w:rFonts w:ascii="Times New Roman" w:hAnsi="Times New Roman"/>
                <w:kern w:val="2"/>
                <w:sz w:val="24"/>
                <w:szCs w:val="24"/>
              </w:rPr>
            </w:pPr>
          </w:p>
          <w:p w:rsidR="004942B8" w:rsidRPr="007B6493" w:rsidRDefault="004942B8" w:rsidP="007003AA">
            <w:pPr>
              <w:widowControl w:val="0"/>
              <w:autoSpaceDE w:val="0"/>
              <w:autoSpaceDN w:val="0"/>
              <w:spacing w:after="0" w:line="240" w:lineRule="auto"/>
              <w:ind w:firstLine="36"/>
              <w:contextualSpacing/>
              <w:rPr>
                <w:rFonts w:ascii="Times New Roman" w:hAnsi="Times New Roman"/>
                <w:kern w:val="2"/>
                <w:sz w:val="24"/>
                <w:szCs w:val="24"/>
              </w:rPr>
            </w:pPr>
          </w:p>
        </w:tc>
      </w:tr>
      <w:tr w:rsidR="00020882" w:rsidRPr="007B6493" w:rsidTr="00116013">
        <w:trPr>
          <w:trHeight w:val="20"/>
        </w:trPr>
        <w:tc>
          <w:tcPr>
            <w:tcW w:w="2268" w:type="dxa"/>
            <w:tcBorders>
              <w:top w:val="single" w:sz="4" w:space="0" w:color="auto"/>
              <w:left w:val="single" w:sz="4" w:space="0" w:color="auto"/>
              <w:bottom w:val="single" w:sz="4" w:space="0" w:color="auto"/>
              <w:right w:val="single" w:sz="4" w:space="0" w:color="auto"/>
            </w:tcBorders>
          </w:tcPr>
          <w:p w:rsidR="00AF08C4" w:rsidRPr="007B6493" w:rsidRDefault="00020882" w:rsidP="007003AA">
            <w:pPr>
              <w:widowControl w:val="0"/>
              <w:autoSpaceDE w:val="0"/>
              <w:autoSpaceDN w:val="0"/>
              <w:adjustRightInd w:val="0"/>
              <w:spacing w:after="0" w:line="240" w:lineRule="auto"/>
              <w:rPr>
                <w:rFonts w:ascii="Times New Roman" w:hAnsi="Times New Roman"/>
                <w:kern w:val="2"/>
                <w:sz w:val="24"/>
                <w:szCs w:val="24"/>
              </w:rPr>
            </w:pPr>
            <w:r w:rsidRPr="007B6493">
              <w:rPr>
                <w:rFonts w:ascii="Times New Roman" w:hAnsi="Times New Roman"/>
                <w:kern w:val="2"/>
                <w:sz w:val="24"/>
                <w:szCs w:val="24"/>
              </w:rPr>
              <w:t xml:space="preserve">3. </w:t>
            </w:r>
            <w:r w:rsidR="00AF08C4" w:rsidRPr="007B6493">
              <w:rPr>
                <w:rFonts w:ascii="Times New Roman" w:hAnsi="Times New Roman"/>
                <w:kern w:val="2"/>
                <w:sz w:val="24"/>
                <w:szCs w:val="24"/>
              </w:rPr>
              <w:t>Созда</w:t>
            </w:r>
            <w:r w:rsidR="008C798D" w:rsidRPr="007B6493">
              <w:rPr>
                <w:rFonts w:ascii="Times New Roman" w:hAnsi="Times New Roman"/>
                <w:kern w:val="2"/>
                <w:sz w:val="24"/>
                <w:szCs w:val="24"/>
              </w:rPr>
              <w:t xml:space="preserve">ть </w:t>
            </w:r>
            <w:r w:rsidR="00AF08C4" w:rsidRPr="007B6493">
              <w:rPr>
                <w:rFonts w:ascii="Times New Roman" w:hAnsi="Times New Roman"/>
                <w:kern w:val="2"/>
                <w:sz w:val="24"/>
                <w:szCs w:val="24"/>
              </w:rPr>
              <w:t>математ</w:t>
            </w:r>
            <w:r w:rsidR="008C798D" w:rsidRPr="007B6493">
              <w:rPr>
                <w:rFonts w:ascii="Times New Roman" w:hAnsi="Times New Roman"/>
                <w:kern w:val="2"/>
                <w:sz w:val="24"/>
                <w:szCs w:val="24"/>
              </w:rPr>
              <w:t xml:space="preserve">ическую </w:t>
            </w:r>
            <w:r w:rsidR="00AF08C4" w:rsidRPr="007B6493">
              <w:rPr>
                <w:rFonts w:ascii="Times New Roman" w:hAnsi="Times New Roman"/>
                <w:kern w:val="2"/>
                <w:sz w:val="24"/>
                <w:szCs w:val="24"/>
              </w:rPr>
              <w:t>формул</w:t>
            </w:r>
            <w:r w:rsidR="008C798D" w:rsidRPr="007B6493">
              <w:rPr>
                <w:rFonts w:ascii="Times New Roman" w:hAnsi="Times New Roman"/>
                <w:kern w:val="2"/>
                <w:sz w:val="24"/>
                <w:szCs w:val="24"/>
              </w:rPr>
              <w:t xml:space="preserve">у </w:t>
            </w:r>
            <w:r w:rsidR="00AF08C4" w:rsidRPr="007B6493">
              <w:rPr>
                <w:rFonts w:ascii="Times New Roman" w:hAnsi="Times New Roman"/>
                <w:kern w:val="2"/>
                <w:sz w:val="24"/>
                <w:szCs w:val="24"/>
              </w:rPr>
              <w:t>выкраивани</w:t>
            </w:r>
            <w:r w:rsidR="00A013FB" w:rsidRPr="007B6493">
              <w:rPr>
                <w:rFonts w:ascii="Times New Roman" w:hAnsi="Times New Roman"/>
                <w:kern w:val="2"/>
                <w:sz w:val="24"/>
                <w:szCs w:val="24"/>
              </w:rPr>
              <w:t>я</w:t>
            </w:r>
            <w:r w:rsidR="00AF08C4" w:rsidRPr="007B6493">
              <w:rPr>
                <w:rFonts w:ascii="Times New Roman" w:hAnsi="Times New Roman"/>
                <w:kern w:val="2"/>
                <w:sz w:val="24"/>
                <w:szCs w:val="24"/>
              </w:rPr>
              <w:t xml:space="preserve"> кожного лоскута при </w:t>
            </w:r>
            <w:r w:rsidR="008C798D" w:rsidRPr="007B6493">
              <w:rPr>
                <w:rFonts w:ascii="Times New Roman" w:hAnsi="Times New Roman"/>
                <w:kern w:val="2"/>
                <w:sz w:val="24"/>
                <w:szCs w:val="24"/>
              </w:rPr>
              <w:t>верхней блефаропластике</w:t>
            </w:r>
            <w:r w:rsidR="00AF08C4" w:rsidRPr="007B6493">
              <w:rPr>
                <w:rFonts w:ascii="Times New Roman" w:hAnsi="Times New Roman"/>
                <w:kern w:val="2"/>
                <w:sz w:val="24"/>
                <w:szCs w:val="24"/>
              </w:rPr>
              <w:t xml:space="preserve"> для евразиатского типа лица</w:t>
            </w:r>
          </w:p>
          <w:p w:rsidR="00020882" w:rsidRPr="007B6493" w:rsidRDefault="00020882" w:rsidP="007003AA">
            <w:pPr>
              <w:widowControl w:val="0"/>
              <w:autoSpaceDE w:val="0"/>
              <w:autoSpaceDN w:val="0"/>
              <w:adjustRightInd w:val="0"/>
              <w:spacing w:after="0" w:line="240" w:lineRule="auto"/>
              <w:ind w:firstLine="709"/>
              <w:jc w:val="both"/>
              <w:rPr>
                <w:rFonts w:ascii="Times New Roman" w:hAnsi="Times New Roman"/>
                <w:kern w:val="2"/>
                <w:sz w:val="24"/>
                <w:szCs w:val="24"/>
              </w:rPr>
            </w:pPr>
          </w:p>
        </w:tc>
        <w:tc>
          <w:tcPr>
            <w:tcW w:w="1276" w:type="dxa"/>
            <w:tcBorders>
              <w:top w:val="single" w:sz="4" w:space="0" w:color="auto"/>
              <w:left w:val="single" w:sz="4" w:space="0" w:color="auto"/>
              <w:bottom w:val="single" w:sz="4" w:space="0" w:color="auto"/>
              <w:right w:val="single" w:sz="4" w:space="0" w:color="auto"/>
            </w:tcBorders>
          </w:tcPr>
          <w:p w:rsidR="00AF08C4" w:rsidRPr="007B6493" w:rsidRDefault="00AF08C4" w:rsidP="007003AA">
            <w:pPr>
              <w:widowControl w:val="0"/>
              <w:autoSpaceDE w:val="0"/>
              <w:autoSpaceDN w:val="0"/>
              <w:adjustRightInd w:val="0"/>
              <w:spacing w:after="0" w:line="240" w:lineRule="auto"/>
              <w:jc w:val="both"/>
              <w:rPr>
                <w:rFonts w:ascii="Times New Roman" w:hAnsi="Times New Roman"/>
                <w:kern w:val="2"/>
                <w:sz w:val="24"/>
                <w:szCs w:val="24"/>
              </w:rPr>
            </w:pPr>
            <w:r w:rsidRPr="007B6493">
              <w:rPr>
                <w:rFonts w:ascii="Times New Roman" w:hAnsi="Times New Roman"/>
                <w:kern w:val="2"/>
                <w:sz w:val="24"/>
                <w:szCs w:val="24"/>
              </w:rPr>
              <w:t>Инстру-менталь-ный</w:t>
            </w:r>
          </w:p>
          <w:p w:rsidR="00020882" w:rsidRPr="007B6493" w:rsidRDefault="00020882" w:rsidP="007003AA">
            <w:pPr>
              <w:widowControl w:val="0"/>
              <w:autoSpaceDE w:val="0"/>
              <w:autoSpaceDN w:val="0"/>
              <w:adjustRightInd w:val="0"/>
              <w:spacing w:after="0" w:line="240" w:lineRule="auto"/>
              <w:ind w:firstLine="34"/>
              <w:jc w:val="both"/>
              <w:rPr>
                <w:rFonts w:ascii="Times New Roman" w:hAnsi="Times New Roman"/>
                <w:kern w:val="2"/>
                <w:sz w:val="24"/>
                <w:szCs w:val="24"/>
              </w:rPr>
            </w:pPr>
          </w:p>
        </w:tc>
        <w:tc>
          <w:tcPr>
            <w:tcW w:w="6095" w:type="dxa"/>
            <w:tcBorders>
              <w:top w:val="single" w:sz="4" w:space="0" w:color="auto"/>
              <w:left w:val="single" w:sz="4" w:space="0" w:color="auto"/>
              <w:bottom w:val="single" w:sz="4" w:space="0" w:color="auto"/>
              <w:right w:val="single" w:sz="4" w:space="0" w:color="auto"/>
            </w:tcBorders>
          </w:tcPr>
          <w:p w:rsidR="00AF08C4" w:rsidRPr="007B6493" w:rsidRDefault="00AF08C4" w:rsidP="007003AA">
            <w:pPr>
              <w:widowControl w:val="0"/>
              <w:autoSpaceDE w:val="0"/>
              <w:autoSpaceDN w:val="0"/>
              <w:spacing w:after="0" w:line="240" w:lineRule="auto"/>
              <w:contextualSpacing/>
              <w:jc w:val="both"/>
              <w:rPr>
                <w:rFonts w:ascii="Times New Roman" w:hAnsi="Times New Roman"/>
                <w:kern w:val="2"/>
                <w:sz w:val="24"/>
                <w:szCs w:val="24"/>
                <w:lang w:val="ru-RU"/>
              </w:rPr>
            </w:pPr>
            <w:r w:rsidRPr="007B6493">
              <w:rPr>
                <w:rFonts w:ascii="Times New Roman" w:hAnsi="Times New Roman"/>
                <w:kern w:val="2"/>
                <w:sz w:val="24"/>
                <w:szCs w:val="24"/>
                <w:lang w:val="ru-RU"/>
              </w:rPr>
              <w:t>При проведенном анализе клинической эффективности операций применялись такие критерии оценки</w:t>
            </w:r>
            <w:r w:rsidRPr="007B6493">
              <w:rPr>
                <w:rFonts w:ascii="Times New Roman" w:hAnsi="Times New Roman"/>
                <w:kern w:val="2"/>
                <w:sz w:val="24"/>
                <w:szCs w:val="24"/>
              </w:rPr>
              <w:t>:</w:t>
            </w:r>
            <w:r w:rsidRPr="007B6493">
              <w:rPr>
                <w:rFonts w:ascii="Times New Roman" w:hAnsi="Times New Roman"/>
                <w:kern w:val="2"/>
                <w:sz w:val="24"/>
                <w:szCs w:val="24"/>
                <w:lang w:val="ru-RU"/>
              </w:rPr>
              <w:t xml:space="preserve"> </w:t>
            </w:r>
          </w:p>
          <w:p w:rsidR="00AF08C4" w:rsidRPr="007B6493" w:rsidRDefault="00AF08C4" w:rsidP="007003AA">
            <w:pPr>
              <w:widowControl w:val="0"/>
              <w:autoSpaceDE w:val="0"/>
              <w:autoSpaceDN w:val="0"/>
              <w:spacing w:after="0" w:line="240" w:lineRule="auto"/>
              <w:contextualSpacing/>
              <w:jc w:val="both"/>
              <w:rPr>
                <w:rFonts w:ascii="Times New Roman" w:hAnsi="Times New Roman"/>
                <w:kern w:val="2"/>
                <w:sz w:val="24"/>
                <w:szCs w:val="24"/>
              </w:rPr>
            </w:pPr>
            <w:r w:rsidRPr="007B6493">
              <w:rPr>
                <w:rFonts w:ascii="Times New Roman" w:hAnsi="Times New Roman"/>
                <w:kern w:val="2"/>
                <w:sz w:val="24"/>
                <w:szCs w:val="24"/>
              </w:rPr>
              <w:t>1) Антропометрический анализ периорбитальной области: определение пальпебральной складки, измерение высоты пальпебральной складки</w:t>
            </w:r>
          </w:p>
          <w:p w:rsidR="00020882" w:rsidRPr="007B6493" w:rsidRDefault="00AF08C4" w:rsidP="00501F5E">
            <w:pPr>
              <w:widowControl w:val="0"/>
              <w:autoSpaceDE w:val="0"/>
              <w:autoSpaceDN w:val="0"/>
              <w:spacing w:after="0" w:line="240" w:lineRule="auto"/>
              <w:ind w:firstLine="36"/>
              <w:contextualSpacing/>
              <w:jc w:val="both"/>
              <w:rPr>
                <w:rFonts w:ascii="Times New Roman" w:hAnsi="Times New Roman"/>
                <w:kern w:val="2"/>
                <w:sz w:val="24"/>
                <w:szCs w:val="24"/>
              </w:rPr>
            </w:pPr>
            <w:r w:rsidRPr="007B6493">
              <w:rPr>
                <w:rFonts w:ascii="Times New Roman" w:hAnsi="Times New Roman"/>
                <w:kern w:val="2"/>
                <w:sz w:val="24"/>
                <w:szCs w:val="24"/>
              </w:rPr>
              <w:t>2) Применение нового метода «отпечатк</w:t>
            </w:r>
            <w:r w:rsidR="002B4453" w:rsidRPr="007B6493">
              <w:rPr>
                <w:rFonts w:ascii="Times New Roman" w:hAnsi="Times New Roman"/>
                <w:kern w:val="2"/>
                <w:sz w:val="24"/>
                <w:szCs w:val="24"/>
              </w:rPr>
              <w:t>а</w:t>
            </w:r>
            <w:r w:rsidR="00501F5E" w:rsidRPr="007B6493">
              <w:rPr>
                <w:rFonts w:ascii="Times New Roman" w:hAnsi="Times New Roman"/>
                <w:kern w:val="2"/>
                <w:sz w:val="24"/>
                <w:szCs w:val="24"/>
              </w:rPr>
              <w:t>»</w:t>
            </w:r>
            <w:r w:rsidR="00501F5E" w:rsidRPr="007B6493">
              <w:rPr>
                <w:rFonts w:ascii="Times New Roman" w:hAnsi="Times New Roman"/>
                <w:kern w:val="2"/>
                <w:sz w:val="24"/>
                <w:szCs w:val="24"/>
                <w:lang w:val="kk-KZ"/>
              </w:rPr>
              <w:t xml:space="preserve"> </w:t>
            </w:r>
            <w:r w:rsidRPr="007B6493">
              <w:rPr>
                <w:rFonts w:ascii="Times New Roman" w:hAnsi="Times New Roman"/>
                <w:kern w:val="2"/>
                <w:sz w:val="24"/>
                <w:szCs w:val="24"/>
              </w:rPr>
              <w:t xml:space="preserve">для определения избыточной кожи верхнего века и </w:t>
            </w:r>
            <w:r w:rsidR="00733F1D" w:rsidRPr="007B6493">
              <w:rPr>
                <w:rFonts w:ascii="Times New Roman" w:hAnsi="Times New Roman"/>
                <w:kern w:val="2"/>
                <w:sz w:val="24"/>
                <w:szCs w:val="24"/>
              </w:rPr>
              <w:t>прогнозирования</w:t>
            </w:r>
            <w:r w:rsidRPr="007B6493">
              <w:rPr>
                <w:rFonts w:ascii="Times New Roman" w:hAnsi="Times New Roman"/>
                <w:kern w:val="2"/>
                <w:sz w:val="24"/>
                <w:szCs w:val="24"/>
              </w:rPr>
              <w:t xml:space="preserve"> результатов послеоперационного периода, а также профилактики осложнений, было осуществлено среди всех пациентов основной группы.</w:t>
            </w:r>
          </w:p>
        </w:tc>
      </w:tr>
      <w:tr w:rsidR="00020882" w:rsidRPr="007B6493" w:rsidTr="00116013">
        <w:trPr>
          <w:trHeight w:val="2460"/>
        </w:trPr>
        <w:tc>
          <w:tcPr>
            <w:tcW w:w="2268" w:type="dxa"/>
            <w:tcBorders>
              <w:top w:val="single" w:sz="4" w:space="0" w:color="auto"/>
              <w:left w:val="single" w:sz="4" w:space="0" w:color="auto"/>
              <w:bottom w:val="nil"/>
              <w:right w:val="single" w:sz="4" w:space="0" w:color="auto"/>
            </w:tcBorders>
            <w:hideMark/>
          </w:tcPr>
          <w:p w:rsidR="00020882" w:rsidRPr="007B6493" w:rsidRDefault="00C83A95" w:rsidP="007003AA">
            <w:pPr>
              <w:widowControl w:val="0"/>
              <w:autoSpaceDE w:val="0"/>
              <w:autoSpaceDN w:val="0"/>
              <w:adjustRightInd w:val="0"/>
              <w:spacing w:after="0" w:line="240" w:lineRule="auto"/>
              <w:jc w:val="both"/>
              <w:rPr>
                <w:rFonts w:ascii="Times New Roman" w:hAnsi="Times New Roman"/>
                <w:kern w:val="2"/>
                <w:sz w:val="24"/>
                <w:szCs w:val="24"/>
              </w:rPr>
            </w:pPr>
            <w:r w:rsidRPr="007B6493">
              <w:rPr>
                <w:rFonts w:ascii="Times New Roman" w:hAnsi="Times New Roman"/>
                <w:kern w:val="2"/>
                <w:sz w:val="24"/>
                <w:szCs w:val="24"/>
              </w:rPr>
              <w:t xml:space="preserve">4.Усовершенство-вать хирургическую тактику при </w:t>
            </w:r>
            <w:r w:rsidR="00020882" w:rsidRPr="007B6493">
              <w:rPr>
                <w:rFonts w:ascii="Times New Roman" w:hAnsi="Times New Roman"/>
                <w:kern w:val="2"/>
                <w:sz w:val="24"/>
                <w:szCs w:val="24"/>
              </w:rPr>
              <w:t>эст</w:t>
            </w:r>
            <w:r w:rsidR="000C028C" w:rsidRPr="007B6493">
              <w:rPr>
                <w:rFonts w:ascii="Times New Roman" w:hAnsi="Times New Roman"/>
                <w:kern w:val="2"/>
                <w:sz w:val="24"/>
                <w:szCs w:val="24"/>
              </w:rPr>
              <w:t>етической верхней блефаропласти</w:t>
            </w:r>
            <w:r w:rsidRPr="007B6493">
              <w:rPr>
                <w:rFonts w:ascii="Times New Roman" w:hAnsi="Times New Roman"/>
                <w:kern w:val="2"/>
                <w:sz w:val="24"/>
                <w:szCs w:val="24"/>
              </w:rPr>
              <w:t>ке</w:t>
            </w:r>
          </w:p>
          <w:p w:rsidR="00020882" w:rsidRPr="007B6493" w:rsidRDefault="00020882" w:rsidP="007003AA">
            <w:pPr>
              <w:widowControl w:val="0"/>
              <w:autoSpaceDE w:val="0"/>
              <w:autoSpaceDN w:val="0"/>
              <w:adjustRightInd w:val="0"/>
              <w:spacing w:after="0" w:line="240" w:lineRule="auto"/>
              <w:jc w:val="both"/>
              <w:rPr>
                <w:rFonts w:ascii="Times New Roman" w:hAnsi="Times New Roman"/>
                <w:kern w:val="2"/>
                <w:sz w:val="24"/>
                <w:szCs w:val="24"/>
              </w:rPr>
            </w:pPr>
          </w:p>
        </w:tc>
        <w:tc>
          <w:tcPr>
            <w:tcW w:w="1276" w:type="dxa"/>
            <w:tcBorders>
              <w:top w:val="single" w:sz="4" w:space="0" w:color="auto"/>
              <w:left w:val="single" w:sz="4" w:space="0" w:color="auto"/>
              <w:bottom w:val="nil"/>
              <w:right w:val="single" w:sz="4" w:space="0" w:color="auto"/>
            </w:tcBorders>
            <w:hideMark/>
          </w:tcPr>
          <w:p w:rsidR="00020882" w:rsidRPr="007B6493" w:rsidRDefault="00020882" w:rsidP="007003AA">
            <w:pPr>
              <w:widowControl w:val="0"/>
              <w:tabs>
                <w:tab w:val="left" w:pos="176"/>
              </w:tabs>
              <w:autoSpaceDE w:val="0"/>
              <w:autoSpaceDN w:val="0"/>
              <w:adjustRightInd w:val="0"/>
              <w:spacing w:after="0" w:line="240" w:lineRule="auto"/>
              <w:jc w:val="both"/>
              <w:rPr>
                <w:rFonts w:ascii="Times New Roman" w:hAnsi="Times New Roman"/>
                <w:kern w:val="2"/>
                <w:sz w:val="24"/>
                <w:szCs w:val="24"/>
              </w:rPr>
            </w:pPr>
            <w:r w:rsidRPr="007B6493">
              <w:rPr>
                <w:rFonts w:ascii="Times New Roman" w:hAnsi="Times New Roman"/>
                <w:kern w:val="2"/>
                <w:sz w:val="24"/>
                <w:szCs w:val="24"/>
              </w:rPr>
              <w:t>Клиничес</w:t>
            </w:r>
            <w:r w:rsidR="004851BC" w:rsidRPr="007B6493">
              <w:rPr>
                <w:rFonts w:ascii="Times New Roman" w:hAnsi="Times New Roman"/>
                <w:kern w:val="2"/>
                <w:sz w:val="24"/>
                <w:szCs w:val="24"/>
              </w:rPr>
              <w:t>-</w:t>
            </w:r>
            <w:r w:rsidRPr="007B6493">
              <w:rPr>
                <w:rFonts w:ascii="Times New Roman" w:hAnsi="Times New Roman"/>
                <w:kern w:val="2"/>
                <w:sz w:val="24"/>
                <w:szCs w:val="24"/>
              </w:rPr>
              <w:t>кий</w:t>
            </w:r>
          </w:p>
          <w:p w:rsidR="0036500F" w:rsidRPr="007B6493" w:rsidRDefault="0036500F" w:rsidP="007003AA">
            <w:pPr>
              <w:widowControl w:val="0"/>
              <w:tabs>
                <w:tab w:val="left" w:pos="176"/>
              </w:tabs>
              <w:autoSpaceDE w:val="0"/>
              <w:autoSpaceDN w:val="0"/>
              <w:adjustRightInd w:val="0"/>
              <w:spacing w:after="0" w:line="240" w:lineRule="auto"/>
              <w:jc w:val="both"/>
              <w:rPr>
                <w:rFonts w:ascii="Times New Roman" w:hAnsi="Times New Roman"/>
                <w:kern w:val="2"/>
                <w:sz w:val="24"/>
                <w:szCs w:val="24"/>
                <w:lang w:val="kk-KZ"/>
              </w:rPr>
            </w:pPr>
          </w:p>
          <w:p w:rsidR="00020882" w:rsidRPr="007B6493" w:rsidRDefault="00020882" w:rsidP="007003AA">
            <w:pPr>
              <w:widowControl w:val="0"/>
              <w:tabs>
                <w:tab w:val="left" w:pos="176"/>
              </w:tabs>
              <w:autoSpaceDE w:val="0"/>
              <w:autoSpaceDN w:val="0"/>
              <w:adjustRightInd w:val="0"/>
              <w:spacing w:after="0" w:line="240" w:lineRule="auto"/>
              <w:jc w:val="both"/>
              <w:rPr>
                <w:rFonts w:ascii="Times New Roman" w:hAnsi="Times New Roman"/>
                <w:kern w:val="2"/>
                <w:sz w:val="24"/>
                <w:szCs w:val="24"/>
              </w:rPr>
            </w:pPr>
            <w:r w:rsidRPr="007B6493">
              <w:rPr>
                <w:rFonts w:ascii="Times New Roman" w:hAnsi="Times New Roman"/>
                <w:kern w:val="2"/>
                <w:sz w:val="24"/>
                <w:szCs w:val="24"/>
                <w:lang w:val="en-US"/>
              </w:rPr>
              <w:t>C</w:t>
            </w:r>
            <w:r w:rsidR="005F53E1" w:rsidRPr="007B6493">
              <w:rPr>
                <w:rFonts w:ascii="Times New Roman" w:hAnsi="Times New Roman"/>
                <w:kern w:val="2"/>
                <w:sz w:val="24"/>
                <w:szCs w:val="24"/>
              </w:rPr>
              <w:t>оцио</w:t>
            </w:r>
            <w:r w:rsidRPr="007B6493">
              <w:rPr>
                <w:rFonts w:ascii="Times New Roman" w:hAnsi="Times New Roman"/>
                <w:kern w:val="2"/>
                <w:sz w:val="24"/>
                <w:szCs w:val="24"/>
              </w:rPr>
              <w:t>мет</w:t>
            </w:r>
            <w:r w:rsidR="005F53E1" w:rsidRPr="007B6493">
              <w:rPr>
                <w:rFonts w:ascii="Times New Roman" w:hAnsi="Times New Roman"/>
                <w:kern w:val="2"/>
                <w:sz w:val="24"/>
                <w:szCs w:val="24"/>
              </w:rPr>
              <w:t>-ри</w:t>
            </w:r>
            <w:r w:rsidR="009673E3" w:rsidRPr="007B6493">
              <w:rPr>
                <w:rFonts w:ascii="Times New Roman" w:hAnsi="Times New Roman"/>
                <w:kern w:val="2"/>
                <w:sz w:val="24"/>
                <w:szCs w:val="24"/>
              </w:rPr>
              <w:t>ческий</w:t>
            </w:r>
            <w:r w:rsidRPr="007B6493">
              <w:rPr>
                <w:rFonts w:ascii="Times New Roman" w:hAnsi="Times New Roman"/>
                <w:kern w:val="2"/>
                <w:sz w:val="24"/>
                <w:szCs w:val="24"/>
              </w:rPr>
              <w:t xml:space="preserve">, </w:t>
            </w:r>
            <w:r w:rsidRPr="007B6493">
              <w:rPr>
                <w:rFonts w:ascii="Times New Roman" w:hAnsi="Times New Roman"/>
                <w:kern w:val="2"/>
                <w:sz w:val="24"/>
                <w:szCs w:val="24"/>
                <w:lang w:val="ru-RU"/>
              </w:rPr>
              <w:t>анкетиро</w:t>
            </w:r>
            <w:r w:rsidR="005F53E1" w:rsidRPr="007B6493">
              <w:rPr>
                <w:rFonts w:ascii="Times New Roman" w:hAnsi="Times New Roman"/>
                <w:kern w:val="2"/>
                <w:sz w:val="24"/>
                <w:szCs w:val="24"/>
              </w:rPr>
              <w:t>-</w:t>
            </w:r>
            <w:r w:rsidRPr="007B6493">
              <w:rPr>
                <w:rFonts w:ascii="Times New Roman" w:hAnsi="Times New Roman"/>
                <w:kern w:val="2"/>
                <w:sz w:val="24"/>
                <w:szCs w:val="24"/>
                <w:lang w:val="ru-RU"/>
              </w:rPr>
              <w:t>вание пациенто</w:t>
            </w:r>
            <w:r w:rsidR="00116013" w:rsidRPr="007B6493">
              <w:rPr>
                <w:rFonts w:ascii="Times New Roman" w:hAnsi="Times New Roman"/>
                <w:kern w:val="2"/>
                <w:sz w:val="24"/>
                <w:szCs w:val="24"/>
                <w:lang w:val="ru-RU"/>
              </w:rPr>
              <w:t>в</w:t>
            </w:r>
          </w:p>
        </w:tc>
        <w:tc>
          <w:tcPr>
            <w:tcW w:w="6095" w:type="dxa"/>
            <w:tcBorders>
              <w:top w:val="single" w:sz="4" w:space="0" w:color="auto"/>
              <w:left w:val="single" w:sz="4" w:space="0" w:color="auto"/>
              <w:bottom w:val="nil"/>
              <w:right w:val="single" w:sz="4" w:space="0" w:color="auto"/>
            </w:tcBorders>
            <w:hideMark/>
          </w:tcPr>
          <w:p w:rsidR="00020882" w:rsidRPr="007B6493" w:rsidRDefault="00020882" w:rsidP="007003AA">
            <w:pPr>
              <w:widowControl w:val="0"/>
              <w:autoSpaceDE w:val="0"/>
              <w:autoSpaceDN w:val="0"/>
              <w:adjustRightInd w:val="0"/>
              <w:spacing w:after="0" w:line="240" w:lineRule="auto"/>
              <w:jc w:val="both"/>
              <w:rPr>
                <w:rFonts w:ascii="Times New Roman" w:hAnsi="Times New Roman"/>
                <w:kern w:val="2"/>
                <w:sz w:val="24"/>
                <w:szCs w:val="24"/>
              </w:rPr>
            </w:pPr>
            <w:r w:rsidRPr="007B6493">
              <w:rPr>
                <w:rFonts w:ascii="Times New Roman" w:hAnsi="Times New Roman"/>
                <w:kern w:val="2"/>
                <w:sz w:val="24"/>
                <w:szCs w:val="24"/>
              </w:rPr>
              <w:t>Определены показания и противопоказания к эстетической верхней блефаропластике, адаптированной к евроазиатскому типу лица.</w:t>
            </w:r>
          </w:p>
          <w:p w:rsidR="00020882" w:rsidRPr="007B6493" w:rsidRDefault="00020882" w:rsidP="007003AA">
            <w:pPr>
              <w:tabs>
                <w:tab w:val="num" w:pos="993"/>
                <w:tab w:val="num" w:pos="1134"/>
              </w:tabs>
              <w:spacing w:after="0" w:line="240" w:lineRule="auto"/>
              <w:ind w:firstLine="709"/>
              <w:contextualSpacing/>
              <w:jc w:val="both"/>
              <w:rPr>
                <w:rFonts w:ascii="Times New Roman" w:hAnsi="Times New Roman"/>
                <w:kern w:val="2"/>
                <w:sz w:val="24"/>
                <w:szCs w:val="24"/>
              </w:rPr>
            </w:pPr>
          </w:p>
          <w:p w:rsidR="00020882" w:rsidRPr="007B6493" w:rsidRDefault="00020882" w:rsidP="007003AA">
            <w:pPr>
              <w:tabs>
                <w:tab w:val="num" w:pos="993"/>
                <w:tab w:val="num" w:pos="1134"/>
              </w:tabs>
              <w:spacing w:after="0" w:line="240" w:lineRule="auto"/>
              <w:ind w:firstLine="34"/>
              <w:contextualSpacing/>
              <w:jc w:val="both"/>
              <w:rPr>
                <w:rFonts w:ascii="Times New Roman" w:hAnsi="Times New Roman"/>
                <w:kern w:val="2"/>
                <w:sz w:val="24"/>
                <w:szCs w:val="24"/>
              </w:rPr>
            </w:pPr>
            <w:r w:rsidRPr="007B6493">
              <w:rPr>
                <w:rFonts w:ascii="Times New Roman" w:hAnsi="Times New Roman"/>
                <w:kern w:val="2"/>
                <w:sz w:val="24"/>
                <w:szCs w:val="24"/>
              </w:rPr>
              <w:t>Р</w:t>
            </w:r>
            <w:r w:rsidRPr="007B6493">
              <w:rPr>
                <w:rFonts w:ascii="Times New Roman" w:hAnsi="Times New Roman"/>
                <w:kern w:val="2"/>
                <w:sz w:val="24"/>
                <w:szCs w:val="24"/>
                <w:lang w:val="ru-RU"/>
              </w:rPr>
              <w:t>азработанн</w:t>
            </w:r>
            <w:r w:rsidRPr="007B6493">
              <w:rPr>
                <w:rFonts w:ascii="Times New Roman" w:hAnsi="Times New Roman"/>
                <w:kern w:val="2"/>
                <w:sz w:val="24"/>
                <w:szCs w:val="24"/>
              </w:rPr>
              <w:t>ые</w:t>
            </w:r>
            <w:r w:rsidRPr="007B6493">
              <w:rPr>
                <w:rFonts w:ascii="Times New Roman" w:hAnsi="Times New Roman"/>
                <w:kern w:val="2"/>
                <w:sz w:val="24"/>
                <w:szCs w:val="24"/>
                <w:lang w:val="ru-RU"/>
              </w:rPr>
              <w:t xml:space="preserve"> нами</w:t>
            </w:r>
            <w:r w:rsidRPr="007B6493">
              <w:rPr>
                <w:rFonts w:ascii="Times New Roman" w:hAnsi="Times New Roman"/>
                <w:kern w:val="2"/>
                <w:sz w:val="24"/>
                <w:szCs w:val="24"/>
              </w:rPr>
              <w:t xml:space="preserve"> валидированные</w:t>
            </w:r>
            <w:r w:rsidRPr="007B6493">
              <w:rPr>
                <w:rFonts w:ascii="Times New Roman" w:hAnsi="Times New Roman"/>
                <w:kern w:val="2"/>
                <w:sz w:val="24"/>
                <w:szCs w:val="24"/>
                <w:lang w:val="ru-RU"/>
              </w:rPr>
              <w:t xml:space="preserve"> анкет</w:t>
            </w:r>
            <w:r w:rsidRPr="007B6493">
              <w:rPr>
                <w:rFonts w:ascii="Times New Roman" w:hAnsi="Times New Roman"/>
                <w:kern w:val="2"/>
                <w:sz w:val="24"/>
                <w:szCs w:val="24"/>
              </w:rPr>
              <w:t>ы, заполнялись</w:t>
            </w:r>
            <w:r w:rsidRPr="007B6493">
              <w:rPr>
                <w:rFonts w:ascii="Times New Roman" w:hAnsi="Times New Roman"/>
                <w:kern w:val="2"/>
                <w:sz w:val="24"/>
                <w:szCs w:val="24"/>
                <w:lang w:val="ru-RU"/>
              </w:rPr>
              <w:t xml:space="preserve"> </w:t>
            </w:r>
            <w:r w:rsidRPr="007B6493">
              <w:rPr>
                <w:rFonts w:ascii="Times New Roman" w:hAnsi="Times New Roman"/>
                <w:kern w:val="2"/>
                <w:sz w:val="24"/>
                <w:szCs w:val="24"/>
              </w:rPr>
              <w:t xml:space="preserve">лично пациентами </w:t>
            </w:r>
            <w:r w:rsidRPr="007B6493">
              <w:rPr>
                <w:rFonts w:ascii="Times New Roman" w:hAnsi="Times New Roman"/>
                <w:kern w:val="2"/>
                <w:sz w:val="24"/>
                <w:szCs w:val="24"/>
                <w:lang w:val="ru-RU"/>
              </w:rPr>
              <w:t>(n =</w:t>
            </w:r>
            <w:r w:rsidRPr="007B6493">
              <w:rPr>
                <w:rFonts w:ascii="Times New Roman" w:hAnsi="Times New Roman"/>
                <w:kern w:val="2"/>
                <w:sz w:val="24"/>
                <w:szCs w:val="24"/>
              </w:rPr>
              <w:t xml:space="preserve">87), были также разосланы пациентам через </w:t>
            </w:r>
            <w:r w:rsidRPr="007B6493">
              <w:rPr>
                <w:rFonts w:ascii="Times New Roman" w:hAnsi="Times New Roman"/>
                <w:kern w:val="2"/>
                <w:sz w:val="24"/>
                <w:szCs w:val="24"/>
                <w:lang w:val="ru-RU"/>
              </w:rPr>
              <w:t>Google form (n =</w:t>
            </w:r>
            <w:r w:rsidRPr="007B6493">
              <w:rPr>
                <w:rFonts w:ascii="Times New Roman" w:hAnsi="Times New Roman"/>
                <w:kern w:val="2"/>
                <w:sz w:val="24"/>
                <w:szCs w:val="24"/>
              </w:rPr>
              <w:t>117), уточнялись вопросы соискателем посредством телефонных звонков, мессенджеров (</w:t>
            </w:r>
            <w:r w:rsidRPr="007B6493">
              <w:rPr>
                <w:rFonts w:ascii="Times New Roman" w:hAnsi="Times New Roman"/>
                <w:kern w:val="2"/>
                <w:sz w:val="24"/>
                <w:szCs w:val="24"/>
                <w:lang w:val="en-US"/>
              </w:rPr>
              <w:t>whatsapp</w:t>
            </w:r>
            <w:r w:rsidRPr="007B6493">
              <w:rPr>
                <w:rFonts w:ascii="Times New Roman" w:hAnsi="Times New Roman"/>
                <w:kern w:val="2"/>
                <w:sz w:val="24"/>
                <w:szCs w:val="24"/>
              </w:rPr>
              <w:t xml:space="preserve">, </w:t>
            </w:r>
            <w:r w:rsidRPr="007B6493">
              <w:rPr>
                <w:rFonts w:ascii="Times New Roman" w:hAnsi="Times New Roman"/>
                <w:kern w:val="2"/>
                <w:sz w:val="24"/>
                <w:szCs w:val="24"/>
                <w:lang w:val="en-US"/>
              </w:rPr>
              <w:t>instagram</w:t>
            </w:r>
          </w:p>
        </w:tc>
      </w:tr>
    </w:tbl>
    <w:p w:rsidR="00116013" w:rsidRPr="007B6493" w:rsidRDefault="00116013" w:rsidP="00116013">
      <w:pPr>
        <w:spacing w:after="0" w:line="240" w:lineRule="auto"/>
        <w:rPr>
          <w:rFonts w:ascii="Times New Roman" w:hAnsi="Times New Roman"/>
          <w:sz w:val="28"/>
          <w:szCs w:val="28"/>
        </w:rPr>
      </w:pPr>
      <w:r w:rsidRPr="007B6493">
        <w:br w:type="page"/>
      </w:r>
      <w:r w:rsidRPr="007B6493">
        <w:rPr>
          <w:rFonts w:ascii="Times New Roman" w:hAnsi="Times New Roman"/>
          <w:sz w:val="28"/>
          <w:szCs w:val="28"/>
        </w:rPr>
        <w:t>Продолжение таблицы  1</w:t>
      </w:r>
    </w:p>
    <w:p w:rsidR="00116013" w:rsidRPr="007B6493" w:rsidRDefault="00116013" w:rsidP="00116013">
      <w:pPr>
        <w:spacing w:after="0" w:line="240" w:lineRule="auto"/>
        <w:rPr>
          <w:rFonts w:ascii="Times New Roman" w:hAnsi="Times New Roman"/>
          <w:sz w:val="28"/>
          <w:szCs w:val="28"/>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68"/>
        <w:gridCol w:w="1276"/>
        <w:gridCol w:w="6095"/>
      </w:tblGrid>
      <w:tr w:rsidR="00116013" w:rsidRPr="007B6493" w:rsidTr="00116013">
        <w:trPr>
          <w:trHeight w:val="322"/>
        </w:trPr>
        <w:tc>
          <w:tcPr>
            <w:tcW w:w="2268" w:type="dxa"/>
            <w:tcBorders>
              <w:top w:val="single" w:sz="4" w:space="0" w:color="auto"/>
              <w:left w:val="single" w:sz="4" w:space="0" w:color="auto"/>
              <w:bottom w:val="single" w:sz="4" w:space="0" w:color="auto"/>
              <w:right w:val="single" w:sz="4" w:space="0" w:color="auto"/>
            </w:tcBorders>
          </w:tcPr>
          <w:p w:rsidR="00116013" w:rsidRPr="007B6493" w:rsidRDefault="00116013" w:rsidP="00116013">
            <w:pPr>
              <w:widowControl w:val="0"/>
              <w:autoSpaceDE w:val="0"/>
              <w:autoSpaceDN w:val="0"/>
              <w:adjustRightInd w:val="0"/>
              <w:spacing w:after="0" w:line="240" w:lineRule="auto"/>
              <w:jc w:val="center"/>
              <w:rPr>
                <w:rFonts w:ascii="Times New Roman" w:hAnsi="Times New Roman"/>
                <w:kern w:val="2"/>
                <w:sz w:val="24"/>
                <w:szCs w:val="24"/>
              </w:rPr>
            </w:pPr>
            <w:r w:rsidRPr="007B6493">
              <w:rPr>
                <w:rFonts w:ascii="Times New Roman" w:hAnsi="Times New Roman"/>
                <w:kern w:val="2"/>
                <w:sz w:val="24"/>
                <w:szCs w:val="24"/>
              </w:rPr>
              <w:t>1</w:t>
            </w:r>
          </w:p>
        </w:tc>
        <w:tc>
          <w:tcPr>
            <w:tcW w:w="1276" w:type="dxa"/>
            <w:tcBorders>
              <w:top w:val="single" w:sz="4" w:space="0" w:color="auto"/>
              <w:left w:val="single" w:sz="4" w:space="0" w:color="auto"/>
              <w:bottom w:val="single" w:sz="4" w:space="0" w:color="auto"/>
              <w:right w:val="single" w:sz="4" w:space="0" w:color="auto"/>
            </w:tcBorders>
          </w:tcPr>
          <w:p w:rsidR="00116013" w:rsidRPr="007B6493" w:rsidRDefault="00116013" w:rsidP="00116013">
            <w:pPr>
              <w:widowControl w:val="0"/>
              <w:tabs>
                <w:tab w:val="left" w:pos="176"/>
              </w:tabs>
              <w:autoSpaceDE w:val="0"/>
              <w:autoSpaceDN w:val="0"/>
              <w:adjustRightInd w:val="0"/>
              <w:spacing w:after="0" w:line="240" w:lineRule="auto"/>
              <w:jc w:val="center"/>
              <w:rPr>
                <w:rFonts w:ascii="Times New Roman" w:hAnsi="Times New Roman"/>
                <w:kern w:val="2"/>
                <w:sz w:val="24"/>
                <w:szCs w:val="24"/>
              </w:rPr>
            </w:pPr>
            <w:r w:rsidRPr="007B6493">
              <w:rPr>
                <w:rFonts w:ascii="Times New Roman" w:hAnsi="Times New Roman"/>
                <w:kern w:val="2"/>
                <w:sz w:val="24"/>
                <w:szCs w:val="24"/>
              </w:rPr>
              <w:t>2</w:t>
            </w:r>
          </w:p>
        </w:tc>
        <w:tc>
          <w:tcPr>
            <w:tcW w:w="6095" w:type="dxa"/>
            <w:tcBorders>
              <w:top w:val="single" w:sz="4" w:space="0" w:color="auto"/>
              <w:left w:val="single" w:sz="4" w:space="0" w:color="auto"/>
              <w:bottom w:val="single" w:sz="4" w:space="0" w:color="auto"/>
              <w:right w:val="single" w:sz="4" w:space="0" w:color="auto"/>
            </w:tcBorders>
          </w:tcPr>
          <w:p w:rsidR="00116013" w:rsidRPr="007B6493" w:rsidRDefault="00116013" w:rsidP="00116013">
            <w:pPr>
              <w:tabs>
                <w:tab w:val="num" w:pos="993"/>
                <w:tab w:val="num" w:pos="1134"/>
              </w:tabs>
              <w:spacing w:after="0" w:line="240" w:lineRule="auto"/>
              <w:ind w:firstLine="34"/>
              <w:contextualSpacing/>
              <w:jc w:val="center"/>
              <w:rPr>
                <w:rFonts w:ascii="Times New Roman" w:hAnsi="Times New Roman"/>
                <w:kern w:val="2"/>
                <w:sz w:val="24"/>
                <w:szCs w:val="24"/>
              </w:rPr>
            </w:pPr>
            <w:r w:rsidRPr="007B6493">
              <w:rPr>
                <w:rFonts w:ascii="Times New Roman" w:hAnsi="Times New Roman"/>
                <w:kern w:val="2"/>
                <w:sz w:val="24"/>
                <w:szCs w:val="24"/>
                <w:lang w:val="ru-RU"/>
              </w:rPr>
              <w:t>3</w:t>
            </w:r>
          </w:p>
        </w:tc>
      </w:tr>
      <w:tr w:rsidR="00116013" w:rsidRPr="007B6493" w:rsidTr="007003AA">
        <w:trPr>
          <w:trHeight w:val="2232"/>
        </w:trPr>
        <w:tc>
          <w:tcPr>
            <w:tcW w:w="2268" w:type="dxa"/>
            <w:tcBorders>
              <w:top w:val="single" w:sz="4" w:space="0" w:color="auto"/>
              <w:left w:val="single" w:sz="4" w:space="0" w:color="auto"/>
              <w:bottom w:val="single" w:sz="4" w:space="0" w:color="auto"/>
              <w:right w:val="single" w:sz="4" w:space="0" w:color="auto"/>
            </w:tcBorders>
          </w:tcPr>
          <w:p w:rsidR="00116013" w:rsidRPr="007B6493" w:rsidRDefault="00116013" w:rsidP="00116013">
            <w:pPr>
              <w:widowControl w:val="0"/>
              <w:autoSpaceDE w:val="0"/>
              <w:autoSpaceDN w:val="0"/>
              <w:adjustRightInd w:val="0"/>
              <w:spacing w:after="0" w:line="240" w:lineRule="auto"/>
              <w:jc w:val="both"/>
              <w:rPr>
                <w:rFonts w:ascii="Times New Roman" w:hAnsi="Times New Roman"/>
                <w:kern w:val="2"/>
                <w:sz w:val="24"/>
                <w:szCs w:val="24"/>
              </w:rPr>
            </w:pPr>
          </w:p>
        </w:tc>
        <w:tc>
          <w:tcPr>
            <w:tcW w:w="1276" w:type="dxa"/>
            <w:tcBorders>
              <w:top w:val="single" w:sz="4" w:space="0" w:color="auto"/>
              <w:left w:val="single" w:sz="4" w:space="0" w:color="auto"/>
              <w:bottom w:val="single" w:sz="4" w:space="0" w:color="auto"/>
              <w:right w:val="single" w:sz="4" w:space="0" w:color="auto"/>
            </w:tcBorders>
          </w:tcPr>
          <w:p w:rsidR="00116013" w:rsidRPr="007B6493" w:rsidRDefault="00116013" w:rsidP="00116013">
            <w:pPr>
              <w:widowControl w:val="0"/>
              <w:tabs>
                <w:tab w:val="left" w:pos="176"/>
              </w:tabs>
              <w:autoSpaceDE w:val="0"/>
              <w:autoSpaceDN w:val="0"/>
              <w:adjustRightInd w:val="0"/>
              <w:spacing w:after="0" w:line="240" w:lineRule="auto"/>
              <w:jc w:val="both"/>
              <w:rPr>
                <w:rFonts w:ascii="Times New Roman" w:hAnsi="Times New Roman"/>
                <w:kern w:val="2"/>
                <w:sz w:val="24"/>
                <w:szCs w:val="24"/>
              </w:rPr>
            </w:pPr>
          </w:p>
          <w:p w:rsidR="00116013" w:rsidRPr="007B6493" w:rsidRDefault="00116013" w:rsidP="00116013">
            <w:pPr>
              <w:widowControl w:val="0"/>
              <w:autoSpaceDE w:val="0"/>
              <w:autoSpaceDN w:val="0"/>
              <w:adjustRightInd w:val="0"/>
              <w:spacing w:after="0" w:line="240" w:lineRule="auto"/>
              <w:ind w:firstLine="709"/>
              <w:jc w:val="both"/>
              <w:rPr>
                <w:rFonts w:ascii="Times New Roman" w:hAnsi="Times New Roman"/>
                <w:kern w:val="2"/>
                <w:sz w:val="24"/>
                <w:szCs w:val="24"/>
              </w:rPr>
            </w:pPr>
          </w:p>
        </w:tc>
        <w:tc>
          <w:tcPr>
            <w:tcW w:w="6095" w:type="dxa"/>
            <w:tcBorders>
              <w:top w:val="single" w:sz="4" w:space="0" w:color="auto"/>
              <w:left w:val="single" w:sz="4" w:space="0" w:color="auto"/>
              <w:bottom w:val="single" w:sz="4" w:space="0" w:color="auto"/>
              <w:right w:val="single" w:sz="4" w:space="0" w:color="auto"/>
            </w:tcBorders>
          </w:tcPr>
          <w:p w:rsidR="00116013" w:rsidRPr="007B6493" w:rsidRDefault="00116013" w:rsidP="00116013">
            <w:pPr>
              <w:tabs>
                <w:tab w:val="num" w:pos="993"/>
                <w:tab w:val="num" w:pos="1134"/>
              </w:tabs>
              <w:spacing w:after="0" w:line="240" w:lineRule="auto"/>
              <w:ind w:firstLine="34"/>
              <w:contextualSpacing/>
              <w:jc w:val="both"/>
              <w:rPr>
                <w:rFonts w:ascii="Times New Roman" w:hAnsi="Times New Roman"/>
                <w:kern w:val="2"/>
                <w:sz w:val="24"/>
                <w:szCs w:val="24"/>
              </w:rPr>
            </w:pPr>
            <w:r w:rsidRPr="007B6493">
              <w:rPr>
                <w:rFonts w:ascii="Times New Roman" w:hAnsi="Times New Roman"/>
                <w:kern w:val="2"/>
                <w:sz w:val="24"/>
                <w:szCs w:val="24"/>
                <w:lang w:val="en-US"/>
              </w:rPr>
              <w:t>direct</w:t>
            </w:r>
            <w:r w:rsidRPr="007B6493">
              <w:rPr>
                <w:rFonts w:ascii="Times New Roman" w:hAnsi="Times New Roman"/>
                <w:kern w:val="2"/>
                <w:sz w:val="24"/>
                <w:szCs w:val="24"/>
              </w:rPr>
              <w:t xml:space="preserve">), через </w:t>
            </w:r>
            <w:r w:rsidRPr="007B6493">
              <w:rPr>
                <w:rFonts w:ascii="Times New Roman" w:hAnsi="Times New Roman"/>
                <w:kern w:val="2"/>
                <w:sz w:val="24"/>
                <w:szCs w:val="24"/>
                <w:lang w:val="ru-RU"/>
              </w:rPr>
              <w:t>6 месяцев</w:t>
            </w:r>
            <w:r w:rsidRPr="007B6493">
              <w:rPr>
                <w:rFonts w:ascii="Times New Roman" w:hAnsi="Times New Roman"/>
                <w:kern w:val="2"/>
                <w:sz w:val="24"/>
                <w:szCs w:val="24"/>
              </w:rPr>
              <w:t xml:space="preserve"> после операции</w:t>
            </w:r>
            <w:r w:rsidRPr="007B6493">
              <w:rPr>
                <w:rFonts w:ascii="Times New Roman" w:hAnsi="Times New Roman"/>
                <w:kern w:val="2"/>
                <w:sz w:val="24"/>
                <w:szCs w:val="24"/>
                <w:lang w:val="ru-RU"/>
              </w:rPr>
              <w:t>.</w:t>
            </w:r>
            <w:r w:rsidRPr="007B6493">
              <w:rPr>
                <w:rFonts w:ascii="Times New Roman" w:hAnsi="Times New Roman"/>
                <w:kern w:val="2"/>
                <w:sz w:val="24"/>
                <w:szCs w:val="24"/>
              </w:rPr>
              <w:t xml:space="preserve"> Оценивались функциональные и эстетические </w:t>
            </w:r>
            <w:r w:rsidRPr="007B6493">
              <w:rPr>
                <w:rFonts w:ascii="Times New Roman" w:hAnsi="Times New Roman"/>
                <w:kern w:val="2"/>
                <w:sz w:val="24"/>
                <w:szCs w:val="24"/>
                <w:lang w:val="ru-RU"/>
              </w:rPr>
              <w:t>проявления</w:t>
            </w:r>
            <w:r w:rsidRPr="007B6493">
              <w:rPr>
                <w:rFonts w:ascii="Times New Roman" w:hAnsi="Times New Roman"/>
                <w:kern w:val="2"/>
                <w:sz w:val="24"/>
                <w:szCs w:val="24"/>
              </w:rPr>
              <w:t xml:space="preserve"> симптомов периорбитальной области </w:t>
            </w:r>
            <w:r w:rsidRPr="007B6493">
              <w:rPr>
                <w:rFonts w:ascii="Times New Roman" w:hAnsi="Times New Roman"/>
                <w:kern w:val="2"/>
                <w:sz w:val="24"/>
                <w:szCs w:val="24"/>
                <w:lang w:val="ru-RU"/>
              </w:rPr>
              <w:t>и выраженность осложнений в раннем</w:t>
            </w:r>
            <w:r w:rsidRPr="007B6493">
              <w:rPr>
                <w:rFonts w:ascii="Times New Roman" w:hAnsi="Times New Roman"/>
                <w:kern w:val="2"/>
                <w:sz w:val="24"/>
                <w:szCs w:val="24"/>
              </w:rPr>
              <w:t>, промежуточном</w:t>
            </w:r>
            <w:r w:rsidRPr="007B6493">
              <w:rPr>
                <w:rFonts w:ascii="Times New Roman" w:hAnsi="Times New Roman"/>
                <w:kern w:val="2"/>
                <w:sz w:val="24"/>
                <w:szCs w:val="24"/>
                <w:lang w:val="ru-RU"/>
              </w:rPr>
              <w:t xml:space="preserve"> </w:t>
            </w:r>
            <w:r w:rsidRPr="007B6493">
              <w:rPr>
                <w:rFonts w:ascii="Times New Roman" w:hAnsi="Times New Roman"/>
                <w:kern w:val="2"/>
                <w:sz w:val="24"/>
                <w:szCs w:val="24"/>
              </w:rPr>
              <w:t xml:space="preserve">и позднем </w:t>
            </w:r>
            <w:r w:rsidRPr="007B6493">
              <w:rPr>
                <w:rFonts w:ascii="Times New Roman" w:hAnsi="Times New Roman"/>
                <w:kern w:val="2"/>
                <w:sz w:val="24"/>
                <w:szCs w:val="24"/>
                <w:lang w:val="ru-RU"/>
              </w:rPr>
              <w:t xml:space="preserve">послеоперационном периоде, </w:t>
            </w:r>
            <w:r w:rsidRPr="007B6493">
              <w:rPr>
                <w:rFonts w:ascii="Times New Roman" w:hAnsi="Times New Roman"/>
                <w:kern w:val="2"/>
                <w:sz w:val="24"/>
                <w:szCs w:val="24"/>
              </w:rPr>
              <w:t xml:space="preserve">характеристика рубцовой ткани после проведенной эстетической верхней блефаропластики. Данный метод применен среди всех пациентов основной и контрольной групп  </w:t>
            </w:r>
            <w:r w:rsidRPr="007B6493">
              <w:rPr>
                <w:rFonts w:ascii="Times New Roman" w:hAnsi="Times New Roman"/>
                <w:kern w:val="2"/>
                <w:sz w:val="24"/>
                <w:szCs w:val="24"/>
                <w:lang w:val="ru-RU"/>
              </w:rPr>
              <w:t xml:space="preserve"> (n = </w:t>
            </w:r>
            <w:r w:rsidRPr="007B6493">
              <w:rPr>
                <w:rFonts w:ascii="Times New Roman" w:hAnsi="Times New Roman"/>
                <w:kern w:val="2"/>
                <w:sz w:val="24"/>
                <w:szCs w:val="24"/>
              </w:rPr>
              <w:t>208).</w:t>
            </w:r>
            <w:r w:rsidRPr="007B6493">
              <w:rPr>
                <w:rFonts w:ascii="Times New Roman" w:hAnsi="Times New Roman"/>
                <w:kern w:val="2"/>
                <w:sz w:val="24"/>
                <w:szCs w:val="24"/>
                <w:lang w:val="ru-RU"/>
              </w:rPr>
              <w:t xml:space="preserve"> </w:t>
            </w:r>
          </w:p>
        </w:tc>
      </w:tr>
      <w:tr w:rsidR="00116013" w:rsidRPr="007B6493" w:rsidTr="007003AA">
        <w:trPr>
          <w:trHeight w:hRule="exact" w:val="2839"/>
        </w:trPr>
        <w:tc>
          <w:tcPr>
            <w:tcW w:w="2268" w:type="dxa"/>
            <w:tcBorders>
              <w:top w:val="single" w:sz="4" w:space="0" w:color="auto"/>
              <w:left w:val="single" w:sz="4" w:space="0" w:color="auto"/>
              <w:bottom w:val="single" w:sz="4" w:space="0" w:color="auto"/>
              <w:right w:val="single" w:sz="4" w:space="0" w:color="auto"/>
            </w:tcBorders>
          </w:tcPr>
          <w:p w:rsidR="00116013" w:rsidRPr="007B6493" w:rsidRDefault="00116013" w:rsidP="00116013">
            <w:pPr>
              <w:widowControl w:val="0"/>
              <w:autoSpaceDE w:val="0"/>
              <w:autoSpaceDN w:val="0"/>
              <w:adjustRightInd w:val="0"/>
              <w:spacing w:after="0" w:line="240" w:lineRule="auto"/>
              <w:jc w:val="both"/>
              <w:rPr>
                <w:rFonts w:ascii="Times New Roman" w:hAnsi="Times New Roman"/>
                <w:kern w:val="2"/>
                <w:sz w:val="24"/>
                <w:szCs w:val="24"/>
              </w:rPr>
            </w:pPr>
            <w:r w:rsidRPr="007B6493">
              <w:rPr>
                <w:rFonts w:ascii="Times New Roman" w:hAnsi="Times New Roman"/>
                <w:kern w:val="2"/>
                <w:sz w:val="24"/>
                <w:szCs w:val="24"/>
              </w:rPr>
              <w:t>5.</w:t>
            </w:r>
            <w:r w:rsidRPr="007B6493">
              <w:rPr>
                <w:rFonts w:ascii="Times New Roman" w:hAnsi="Times New Roman"/>
                <w:kern w:val="2"/>
                <w:sz w:val="24"/>
                <w:szCs w:val="24"/>
                <w:lang w:val="ru-RU"/>
              </w:rPr>
              <w:t>Провести сравнительный анализ</w:t>
            </w:r>
            <w:r w:rsidRPr="007B6493">
              <w:rPr>
                <w:rFonts w:ascii="Times New Roman" w:hAnsi="Times New Roman"/>
                <w:kern w:val="2"/>
                <w:sz w:val="24"/>
                <w:szCs w:val="24"/>
              </w:rPr>
              <w:t xml:space="preserve"> и оценку эффективности улучшенной новой методики ведения </w:t>
            </w:r>
            <w:r w:rsidRPr="007B6493">
              <w:rPr>
                <w:rFonts w:ascii="Times New Roman" w:hAnsi="Times New Roman"/>
                <w:kern w:val="2"/>
                <w:sz w:val="24"/>
                <w:szCs w:val="24"/>
                <w:lang w:val="ru-RU"/>
              </w:rPr>
              <w:t>пациентов</w:t>
            </w:r>
            <w:r w:rsidRPr="007B6493">
              <w:rPr>
                <w:rFonts w:ascii="Times New Roman" w:hAnsi="Times New Roman"/>
                <w:kern w:val="2"/>
                <w:sz w:val="24"/>
                <w:szCs w:val="24"/>
              </w:rPr>
              <w:t xml:space="preserve"> с эстетической верхней блефаропластикой </w:t>
            </w:r>
          </w:p>
          <w:p w:rsidR="00116013" w:rsidRPr="007B6493" w:rsidRDefault="00116013" w:rsidP="00116013">
            <w:pPr>
              <w:widowControl w:val="0"/>
              <w:autoSpaceDE w:val="0"/>
              <w:autoSpaceDN w:val="0"/>
              <w:adjustRightInd w:val="0"/>
              <w:spacing w:after="0" w:line="240" w:lineRule="auto"/>
              <w:jc w:val="both"/>
              <w:rPr>
                <w:rFonts w:ascii="Times New Roman" w:hAnsi="Times New Roman"/>
                <w:kern w:val="2"/>
                <w:sz w:val="24"/>
                <w:szCs w:val="24"/>
              </w:rPr>
            </w:pPr>
          </w:p>
          <w:p w:rsidR="00116013" w:rsidRPr="007B6493" w:rsidRDefault="00116013" w:rsidP="00116013">
            <w:pPr>
              <w:widowControl w:val="0"/>
              <w:autoSpaceDE w:val="0"/>
              <w:autoSpaceDN w:val="0"/>
              <w:adjustRightInd w:val="0"/>
              <w:spacing w:after="0" w:line="240" w:lineRule="auto"/>
              <w:jc w:val="both"/>
              <w:rPr>
                <w:rFonts w:ascii="Times New Roman" w:hAnsi="Times New Roman"/>
                <w:kern w:val="2"/>
                <w:sz w:val="24"/>
                <w:szCs w:val="24"/>
              </w:rPr>
            </w:pPr>
          </w:p>
          <w:p w:rsidR="00116013" w:rsidRPr="007B6493" w:rsidRDefault="00116013" w:rsidP="00116013">
            <w:pPr>
              <w:widowControl w:val="0"/>
              <w:autoSpaceDE w:val="0"/>
              <w:autoSpaceDN w:val="0"/>
              <w:adjustRightInd w:val="0"/>
              <w:spacing w:after="0" w:line="240" w:lineRule="auto"/>
              <w:jc w:val="both"/>
              <w:rPr>
                <w:rFonts w:ascii="Times New Roman" w:hAnsi="Times New Roman"/>
                <w:kern w:val="2"/>
                <w:sz w:val="24"/>
                <w:szCs w:val="24"/>
              </w:rPr>
            </w:pPr>
            <w:r w:rsidRPr="007B6493">
              <w:rPr>
                <w:rFonts w:ascii="Times New Roman" w:hAnsi="Times New Roman"/>
                <w:kern w:val="2"/>
                <w:sz w:val="24"/>
                <w:szCs w:val="24"/>
                <w:lang w:val="ru-RU"/>
              </w:rPr>
              <w:t xml:space="preserve">и традиционным </w:t>
            </w:r>
            <w:r w:rsidRPr="007B6493">
              <w:rPr>
                <w:rFonts w:ascii="Times New Roman" w:hAnsi="Times New Roman"/>
                <w:kern w:val="2"/>
                <w:sz w:val="24"/>
                <w:szCs w:val="24"/>
              </w:rPr>
              <w:t>способом</w:t>
            </w:r>
          </w:p>
        </w:tc>
        <w:tc>
          <w:tcPr>
            <w:tcW w:w="1276" w:type="dxa"/>
            <w:tcBorders>
              <w:top w:val="single" w:sz="4" w:space="0" w:color="auto"/>
              <w:left w:val="single" w:sz="4" w:space="0" w:color="auto"/>
              <w:bottom w:val="single" w:sz="4" w:space="0" w:color="auto"/>
              <w:right w:val="single" w:sz="4" w:space="0" w:color="auto"/>
            </w:tcBorders>
          </w:tcPr>
          <w:p w:rsidR="00116013" w:rsidRPr="007B6493" w:rsidRDefault="00116013" w:rsidP="00116013">
            <w:pPr>
              <w:widowControl w:val="0"/>
              <w:autoSpaceDE w:val="0"/>
              <w:autoSpaceDN w:val="0"/>
              <w:adjustRightInd w:val="0"/>
              <w:spacing w:after="0" w:line="240" w:lineRule="auto"/>
              <w:jc w:val="both"/>
              <w:rPr>
                <w:rFonts w:ascii="Times New Roman" w:hAnsi="Times New Roman"/>
                <w:kern w:val="2"/>
                <w:sz w:val="24"/>
                <w:szCs w:val="24"/>
              </w:rPr>
            </w:pPr>
            <w:r w:rsidRPr="007B6493">
              <w:rPr>
                <w:rFonts w:ascii="Times New Roman" w:hAnsi="Times New Roman"/>
                <w:kern w:val="2"/>
                <w:sz w:val="24"/>
                <w:szCs w:val="24"/>
                <w:lang w:val="ru-RU"/>
              </w:rPr>
              <w:t>Статисти</w:t>
            </w:r>
            <w:r w:rsidRPr="007B6493">
              <w:rPr>
                <w:rFonts w:ascii="Times New Roman" w:hAnsi="Times New Roman"/>
                <w:kern w:val="2"/>
                <w:sz w:val="24"/>
                <w:szCs w:val="24"/>
              </w:rPr>
              <w:t>-</w:t>
            </w:r>
            <w:r w:rsidRPr="007B6493">
              <w:rPr>
                <w:rFonts w:ascii="Times New Roman" w:hAnsi="Times New Roman"/>
                <w:kern w:val="2"/>
                <w:sz w:val="24"/>
                <w:szCs w:val="24"/>
                <w:lang w:val="ru-RU"/>
              </w:rPr>
              <w:t>ческий</w:t>
            </w:r>
          </w:p>
          <w:p w:rsidR="00116013" w:rsidRPr="007B6493" w:rsidRDefault="00116013" w:rsidP="00116013">
            <w:pPr>
              <w:widowControl w:val="0"/>
              <w:autoSpaceDE w:val="0"/>
              <w:autoSpaceDN w:val="0"/>
              <w:adjustRightInd w:val="0"/>
              <w:spacing w:after="0" w:line="240" w:lineRule="auto"/>
              <w:jc w:val="both"/>
              <w:rPr>
                <w:rFonts w:ascii="Times New Roman" w:hAnsi="Times New Roman"/>
                <w:kern w:val="2"/>
                <w:sz w:val="24"/>
                <w:szCs w:val="24"/>
              </w:rPr>
            </w:pPr>
          </w:p>
          <w:p w:rsidR="00116013" w:rsidRPr="007B6493" w:rsidRDefault="00116013" w:rsidP="00116013">
            <w:pPr>
              <w:widowControl w:val="0"/>
              <w:autoSpaceDE w:val="0"/>
              <w:autoSpaceDN w:val="0"/>
              <w:adjustRightInd w:val="0"/>
              <w:spacing w:after="0" w:line="240" w:lineRule="auto"/>
              <w:jc w:val="both"/>
              <w:rPr>
                <w:rFonts w:ascii="Times New Roman" w:hAnsi="Times New Roman"/>
                <w:kern w:val="2"/>
                <w:sz w:val="24"/>
                <w:szCs w:val="24"/>
              </w:rPr>
            </w:pPr>
          </w:p>
          <w:p w:rsidR="00116013" w:rsidRPr="007B6493" w:rsidRDefault="00116013" w:rsidP="00116013">
            <w:pPr>
              <w:widowControl w:val="0"/>
              <w:autoSpaceDE w:val="0"/>
              <w:autoSpaceDN w:val="0"/>
              <w:adjustRightInd w:val="0"/>
              <w:spacing w:after="0" w:line="240" w:lineRule="auto"/>
              <w:jc w:val="both"/>
              <w:rPr>
                <w:rFonts w:ascii="Times New Roman" w:hAnsi="Times New Roman"/>
                <w:kern w:val="2"/>
                <w:sz w:val="24"/>
                <w:szCs w:val="24"/>
              </w:rPr>
            </w:pPr>
          </w:p>
        </w:tc>
        <w:tc>
          <w:tcPr>
            <w:tcW w:w="6095" w:type="dxa"/>
            <w:tcBorders>
              <w:top w:val="single" w:sz="4" w:space="0" w:color="auto"/>
              <w:left w:val="single" w:sz="4" w:space="0" w:color="auto"/>
              <w:bottom w:val="single" w:sz="4" w:space="0" w:color="auto"/>
              <w:right w:val="single" w:sz="4" w:space="0" w:color="auto"/>
            </w:tcBorders>
          </w:tcPr>
          <w:p w:rsidR="00116013" w:rsidRPr="007B6493" w:rsidRDefault="00116013" w:rsidP="00116013">
            <w:pPr>
              <w:widowControl w:val="0"/>
              <w:autoSpaceDE w:val="0"/>
              <w:autoSpaceDN w:val="0"/>
              <w:adjustRightInd w:val="0"/>
              <w:spacing w:after="0" w:line="240" w:lineRule="auto"/>
              <w:ind w:firstLine="34"/>
              <w:jc w:val="both"/>
              <w:rPr>
                <w:rFonts w:ascii="Times New Roman" w:hAnsi="Times New Roman"/>
                <w:kern w:val="2"/>
                <w:sz w:val="24"/>
                <w:szCs w:val="24"/>
              </w:rPr>
            </w:pPr>
            <w:r w:rsidRPr="007B6493">
              <w:rPr>
                <w:rFonts w:ascii="Times New Roman" w:hAnsi="Times New Roman"/>
                <w:kern w:val="2"/>
                <w:sz w:val="24"/>
                <w:szCs w:val="24"/>
                <w:lang w:val="ru-RU"/>
              </w:rPr>
              <w:t>Применение данных анкетирования. Разработка и сводка всех полученных результатов проводил</w:t>
            </w:r>
            <w:r w:rsidRPr="007B6493">
              <w:rPr>
                <w:rFonts w:ascii="Times New Roman" w:hAnsi="Times New Roman"/>
                <w:kern w:val="2"/>
                <w:sz w:val="24"/>
                <w:szCs w:val="24"/>
              </w:rPr>
              <w:t>и</w:t>
            </w:r>
            <w:r w:rsidRPr="007B6493">
              <w:rPr>
                <w:rFonts w:ascii="Times New Roman" w:hAnsi="Times New Roman"/>
                <w:kern w:val="2"/>
                <w:sz w:val="24"/>
                <w:szCs w:val="24"/>
                <w:lang w:val="ru-RU"/>
              </w:rPr>
              <w:t>сь на основе созданной базы данных в MS Excel. После статистической обработки, все полученные данные с помощью пакета MS Office переводились в таблицы, графики и рисунки. Для автоматизации статистической обработки использовали статистический пакет Statistica for Windows 8.0.</w:t>
            </w:r>
            <w:r w:rsidRPr="007B6493">
              <w:rPr>
                <w:rFonts w:ascii="Times New Roman" w:hAnsi="Times New Roman"/>
                <w:kern w:val="2"/>
                <w:sz w:val="24"/>
                <w:szCs w:val="24"/>
              </w:rPr>
              <w:t xml:space="preserve">, </w:t>
            </w:r>
            <w:r w:rsidRPr="007B6493">
              <w:rPr>
                <w:rFonts w:ascii="Times New Roman" w:hAnsi="Times New Roman"/>
                <w:kern w:val="2"/>
                <w:sz w:val="24"/>
                <w:szCs w:val="24"/>
                <w:lang w:val="en-US"/>
              </w:rPr>
              <w:t>IBM</w:t>
            </w:r>
            <w:r w:rsidRPr="007B6493">
              <w:rPr>
                <w:rFonts w:ascii="Times New Roman" w:hAnsi="Times New Roman"/>
                <w:kern w:val="2"/>
                <w:sz w:val="24"/>
                <w:szCs w:val="24"/>
              </w:rPr>
              <w:t xml:space="preserve"> </w:t>
            </w:r>
            <w:r w:rsidRPr="007B6493">
              <w:rPr>
                <w:rFonts w:ascii="Times New Roman" w:hAnsi="Times New Roman"/>
                <w:kern w:val="2"/>
                <w:sz w:val="24"/>
                <w:szCs w:val="24"/>
                <w:lang w:val="en-US"/>
              </w:rPr>
              <w:t>SPSS</w:t>
            </w:r>
            <w:r w:rsidRPr="007B6493">
              <w:rPr>
                <w:rFonts w:ascii="Times New Roman" w:hAnsi="Times New Roman"/>
                <w:kern w:val="2"/>
                <w:sz w:val="24"/>
                <w:szCs w:val="24"/>
              </w:rPr>
              <w:t xml:space="preserve"> </w:t>
            </w:r>
            <w:r w:rsidRPr="007B6493">
              <w:rPr>
                <w:rFonts w:ascii="Times New Roman" w:hAnsi="Times New Roman"/>
                <w:kern w:val="2"/>
                <w:sz w:val="24"/>
                <w:szCs w:val="24"/>
                <w:lang w:val="en-US"/>
              </w:rPr>
              <w:t>Statistics</w:t>
            </w:r>
            <w:r w:rsidRPr="007B6493">
              <w:rPr>
                <w:rFonts w:ascii="Times New Roman" w:hAnsi="Times New Roman"/>
                <w:kern w:val="2"/>
                <w:sz w:val="24"/>
                <w:szCs w:val="24"/>
              </w:rPr>
              <w:t xml:space="preserve"> 13</w:t>
            </w:r>
            <w:r w:rsidRPr="007B6493">
              <w:rPr>
                <w:rFonts w:ascii="Times New Roman" w:hAnsi="Times New Roman"/>
                <w:kern w:val="2"/>
                <w:sz w:val="24"/>
                <w:szCs w:val="24"/>
                <w:lang w:val="ru-RU"/>
              </w:rPr>
              <w:t xml:space="preserve"> Различия признавали статистически значимыми при p</w:t>
            </w:r>
            <w:r w:rsidRPr="007B6493">
              <w:rPr>
                <w:rFonts w:ascii="Times New Roman" w:hAnsi="Times New Roman"/>
                <w:sz w:val="24"/>
                <w:szCs w:val="24"/>
              </w:rPr>
              <w:t xml:space="preserve"> </w:t>
            </w:r>
            <w:r w:rsidRPr="007B6493">
              <w:rPr>
                <w:rFonts w:ascii="Cambria Math" w:hAnsi="Cambria Math" w:cs="Cambria Math"/>
                <w:kern w:val="2"/>
                <w:sz w:val="24"/>
                <w:szCs w:val="24"/>
                <w:lang w:val="ru-RU"/>
              </w:rPr>
              <w:t>⩽</w:t>
            </w:r>
            <w:r w:rsidRPr="007B6493">
              <w:rPr>
                <w:rFonts w:ascii="Times New Roman" w:hAnsi="Times New Roman"/>
                <w:kern w:val="2"/>
                <w:sz w:val="24"/>
                <w:szCs w:val="24"/>
                <w:lang w:val="ru-RU"/>
              </w:rPr>
              <w:t>0,05.</w:t>
            </w:r>
          </w:p>
        </w:tc>
      </w:tr>
      <w:tr w:rsidR="00116013" w:rsidRPr="007B6493" w:rsidTr="009921CA">
        <w:trPr>
          <w:trHeight w:val="3484"/>
        </w:trPr>
        <w:tc>
          <w:tcPr>
            <w:tcW w:w="2268" w:type="dxa"/>
            <w:tcBorders>
              <w:top w:val="single" w:sz="4" w:space="0" w:color="auto"/>
              <w:left w:val="single" w:sz="4" w:space="0" w:color="auto"/>
              <w:bottom w:val="single" w:sz="4" w:space="0" w:color="auto"/>
              <w:right w:val="single" w:sz="4" w:space="0" w:color="auto"/>
            </w:tcBorders>
          </w:tcPr>
          <w:p w:rsidR="00116013" w:rsidRPr="007B6493" w:rsidRDefault="00116013" w:rsidP="00116013">
            <w:pPr>
              <w:widowControl w:val="0"/>
              <w:tabs>
                <w:tab w:val="left" w:pos="459"/>
              </w:tabs>
              <w:autoSpaceDE w:val="0"/>
              <w:autoSpaceDN w:val="0"/>
              <w:adjustRightInd w:val="0"/>
              <w:spacing w:after="0" w:line="240" w:lineRule="auto"/>
              <w:jc w:val="both"/>
              <w:rPr>
                <w:rFonts w:ascii="Times New Roman" w:hAnsi="Times New Roman"/>
                <w:kern w:val="2"/>
                <w:sz w:val="24"/>
                <w:szCs w:val="24"/>
              </w:rPr>
            </w:pPr>
            <w:r w:rsidRPr="007B6493">
              <w:rPr>
                <w:rFonts w:ascii="Times New Roman" w:hAnsi="Times New Roman"/>
                <w:kern w:val="2"/>
                <w:sz w:val="24"/>
                <w:szCs w:val="24"/>
              </w:rPr>
              <w:t>Разработка практических рекомендаций по совершенствова-</w:t>
            </w:r>
          </w:p>
          <w:p w:rsidR="00116013" w:rsidRPr="007B6493" w:rsidRDefault="00116013" w:rsidP="00116013">
            <w:pPr>
              <w:widowControl w:val="0"/>
              <w:tabs>
                <w:tab w:val="left" w:pos="459"/>
              </w:tabs>
              <w:autoSpaceDE w:val="0"/>
              <w:autoSpaceDN w:val="0"/>
              <w:adjustRightInd w:val="0"/>
              <w:spacing w:after="0" w:line="240" w:lineRule="auto"/>
              <w:jc w:val="both"/>
              <w:rPr>
                <w:rFonts w:ascii="Times New Roman" w:hAnsi="Times New Roman"/>
                <w:kern w:val="2"/>
                <w:sz w:val="24"/>
                <w:szCs w:val="24"/>
              </w:rPr>
            </w:pPr>
            <w:r w:rsidRPr="007B6493">
              <w:rPr>
                <w:rFonts w:ascii="Times New Roman" w:hAnsi="Times New Roman"/>
                <w:kern w:val="2"/>
                <w:sz w:val="24"/>
                <w:szCs w:val="24"/>
              </w:rPr>
              <w:t>нию проведения верхней блефаропластики</w:t>
            </w:r>
          </w:p>
        </w:tc>
        <w:tc>
          <w:tcPr>
            <w:tcW w:w="1276" w:type="dxa"/>
            <w:tcBorders>
              <w:top w:val="single" w:sz="4" w:space="0" w:color="auto"/>
              <w:left w:val="single" w:sz="4" w:space="0" w:color="auto"/>
              <w:bottom w:val="single" w:sz="4" w:space="0" w:color="auto"/>
              <w:right w:val="single" w:sz="4" w:space="0" w:color="auto"/>
            </w:tcBorders>
          </w:tcPr>
          <w:p w:rsidR="00116013" w:rsidRPr="007B6493" w:rsidRDefault="00116013" w:rsidP="00116013">
            <w:pPr>
              <w:widowControl w:val="0"/>
              <w:autoSpaceDE w:val="0"/>
              <w:autoSpaceDN w:val="0"/>
              <w:adjustRightInd w:val="0"/>
              <w:spacing w:after="0" w:line="240" w:lineRule="auto"/>
              <w:jc w:val="both"/>
              <w:rPr>
                <w:rFonts w:ascii="Times New Roman" w:hAnsi="Times New Roman"/>
                <w:kern w:val="2"/>
                <w:sz w:val="24"/>
                <w:szCs w:val="24"/>
              </w:rPr>
            </w:pPr>
            <w:r w:rsidRPr="007B6493">
              <w:rPr>
                <w:rFonts w:ascii="Times New Roman" w:hAnsi="Times New Roman"/>
                <w:kern w:val="2"/>
                <w:sz w:val="24"/>
                <w:szCs w:val="24"/>
              </w:rPr>
              <w:t>Патент-</w:t>
            </w:r>
          </w:p>
          <w:p w:rsidR="00116013" w:rsidRPr="007B6493" w:rsidRDefault="00116013" w:rsidP="00116013">
            <w:pPr>
              <w:widowControl w:val="0"/>
              <w:autoSpaceDE w:val="0"/>
              <w:autoSpaceDN w:val="0"/>
              <w:adjustRightInd w:val="0"/>
              <w:spacing w:after="0" w:line="240" w:lineRule="auto"/>
              <w:jc w:val="both"/>
              <w:rPr>
                <w:rFonts w:ascii="Times New Roman" w:hAnsi="Times New Roman"/>
                <w:kern w:val="2"/>
                <w:sz w:val="24"/>
                <w:szCs w:val="24"/>
              </w:rPr>
            </w:pPr>
            <w:r w:rsidRPr="007B6493">
              <w:rPr>
                <w:rFonts w:ascii="Times New Roman" w:hAnsi="Times New Roman"/>
                <w:kern w:val="2"/>
                <w:sz w:val="24"/>
                <w:szCs w:val="24"/>
              </w:rPr>
              <w:t xml:space="preserve">ный </w:t>
            </w:r>
          </w:p>
          <w:p w:rsidR="00116013" w:rsidRPr="007B6493" w:rsidRDefault="00116013" w:rsidP="00116013">
            <w:pPr>
              <w:widowControl w:val="0"/>
              <w:autoSpaceDE w:val="0"/>
              <w:autoSpaceDN w:val="0"/>
              <w:adjustRightInd w:val="0"/>
              <w:spacing w:after="0" w:line="240" w:lineRule="auto"/>
              <w:jc w:val="both"/>
              <w:rPr>
                <w:rFonts w:ascii="Times New Roman" w:hAnsi="Times New Roman"/>
                <w:kern w:val="2"/>
                <w:sz w:val="24"/>
                <w:szCs w:val="24"/>
                <w:lang w:val="ru-RU"/>
              </w:rPr>
            </w:pPr>
            <w:r w:rsidRPr="007B6493">
              <w:rPr>
                <w:rFonts w:ascii="Times New Roman" w:hAnsi="Times New Roman"/>
                <w:kern w:val="2"/>
                <w:sz w:val="24"/>
                <w:szCs w:val="24"/>
              </w:rPr>
              <w:t>поиск</w:t>
            </w:r>
          </w:p>
        </w:tc>
        <w:tc>
          <w:tcPr>
            <w:tcW w:w="6095" w:type="dxa"/>
            <w:tcBorders>
              <w:top w:val="single" w:sz="4" w:space="0" w:color="auto"/>
              <w:left w:val="single" w:sz="4" w:space="0" w:color="auto"/>
              <w:bottom w:val="single" w:sz="4" w:space="0" w:color="auto"/>
              <w:right w:val="single" w:sz="4" w:space="0" w:color="auto"/>
            </w:tcBorders>
          </w:tcPr>
          <w:p w:rsidR="00116013" w:rsidRPr="007B6493" w:rsidRDefault="00116013" w:rsidP="000D3869">
            <w:pPr>
              <w:widowControl w:val="0"/>
              <w:numPr>
                <w:ilvl w:val="0"/>
                <w:numId w:val="4"/>
              </w:numPr>
              <w:autoSpaceDE w:val="0"/>
              <w:autoSpaceDN w:val="0"/>
              <w:adjustRightInd w:val="0"/>
              <w:spacing w:after="0" w:line="240" w:lineRule="auto"/>
              <w:ind w:left="0" w:firstLine="144"/>
              <w:jc w:val="both"/>
              <w:rPr>
                <w:rFonts w:ascii="Times New Roman" w:hAnsi="Times New Roman"/>
                <w:kern w:val="2"/>
                <w:sz w:val="24"/>
                <w:szCs w:val="24"/>
              </w:rPr>
            </w:pPr>
            <w:r w:rsidRPr="007B6493">
              <w:rPr>
                <w:rFonts w:ascii="Times New Roman" w:eastAsia="Times New Roman" w:hAnsi="Times New Roman"/>
                <w:sz w:val="24"/>
                <w:szCs w:val="24"/>
                <w:lang w:eastAsia="ru-RU"/>
              </w:rPr>
              <w:t>По методике новой хирургической разметки при верхней блефаропластике получен патент на изобретение №</w:t>
            </w:r>
            <w:r w:rsidRPr="007B6493">
              <w:rPr>
                <w:rFonts w:ascii="Times New Roman" w:hAnsi="Times New Roman"/>
                <w:sz w:val="24"/>
                <w:szCs w:val="24"/>
              </w:rPr>
              <w:t>35550</w:t>
            </w:r>
            <w:r w:rsidRPr="007B6493">
              <w:rPr>
                <w:rFonts w:ascii="Times New Roman" w:hAnsi="Times New Roman"/>
                <w:b/>
                <w:sz w:val="24"/>
                <w:szCs w:val="24"/>
              </w:rPr>
              <w:t xml:space="preserve">  </w:t>
            </w:r>
            <w:r w:rsidRPr="007B6493">
              <w:rPr>
                <w:rFonts w:ascii="Times New Roman" w:hAnsi="Times New Roman"/>
                <w:sz w:val="24"/>
                <w:szCs w:val="24"/>
              </w:rPr>
              <w:t>от 09.02.2021</w:t>
            </w:r>
          </w:p>
          <w:p w:rsidR="00116013" w:rsidRPr="007B6493" w:rsidRDefault="00116013" w:rsidP="000D3869">
            <w:pPr>
              <w:widowControl w:val="0"/>
              <w:numPr>
                <w:ilvl w:val="0"/>
                <w:numId w:val="4"/>
              </w:numPr>
              <w:autoSpaceDE w:val="0"/>
              <w:autoSpaceDN w:val="0"/>
              <w:adjustRightInd w:val="0"/>
              <w:spacing w:after="0" w:line="240" w:lineRule="auto"/>
              <w:ind w:left="0" w:firstLine="144"/>
              <w:jc w:val="both"/>
              <w:rPr>
                <w:rFonts w:ascii="Times New Roman" w:hAnsi="Times New Roman"/>
                <w:kern w:val="2"/>
                <w:sz w:val="24"/>
                <w:szCs w:val="24"/>
              </w:rPr>
            </w:pPr>
            <w:r w:rsidRPr="007B6493">
              <w:rPr>
                <w:rFonts w:ascii="Times New Roman" w:eastAsia="Times New Roman" w:hAnsi="Times New Roman"/>
                <w:sz w:val="24"/>
                <w:szCs w:val="24"/>
                <w:lang w:eastAsia="ru-RU"/>
              </w:rPr>
              <w:t>По методике определения избыточной кожи верхнего века получен предпатент</w:t>
            </w:r>
            <w:r w:rsidRPr="007B6493">
              <w:rPr>
                <w:rFonts w:ascii="Times New Roman" w:hAnsi="Times New Roman"/>
                <w:sz w:val="24"/>
                <w:szCs w:val="24"/>
                <w:lang w:eastAsia="ru-RU"/>
              </w:rPr>
              <w:t xml:space="preserve"> №2023/0001.1 от 04.01.2023</w:t>
            </w:r>
          </w:p>
          <w:p w:rsidR="00116013" w:rsidRPr="007B6493" w:rsidRDefault="00116013" w:rsidP="000D3869">
            <w:pPr>
              <w:widowControl w:val="0"/>
              <w:numPr>
                <w:ilvl w:val="0"/>
                <w:numId w:val="4"/>
              </w:numPr>
              <w:autoSpaceDE w:val="0"/>
              <w:autoSpaceDN w:val="0"/>
              <w:adjustRightInd w:val="0"/>
              <w:spacing w:after="0" w:line="240" w:lineRule="auto"/>
              <w:ind w:left="0" w:firstLine="144"/>
              <w:jc w:val="both"/>
              <w:rPr>
                <w:rFonts w:ascii="Times New Roman" w:hAnsi="Times New Roman"/>
                <w:kern w:val="2"/>
                <w:sz w:val="24"/>
                <w:szCs w:val="24"/>
              </w:rPr>
            </w:pPr>
            <w:r w:rsidRPr="007B6493">
              <w:rPr>
                <w:rFonts w:ascii="Times New Roman" w:hAnsi="Times New Roman"/>
                <w:sz w:val="24"/>
                <w:szCs w:val="24"/>
              </w:rPr>
              <w:t xml:space="preserve">Авторское свидетельство о внесении сведений в государственный реестр прав на объекты, охраняемые авторским правом: «анкета оценки качества рубца пациентов после верхней блефаропластики» </w:t>
            </w:r>
            <w:r w:rsidRPr="007B6493">
              <w:rPr>
                <w:rFonts w:ascii="Times New Roman" w:hAnsi="Times New Roman"/>
                <w:kern w:val="2"/>
                <w:sz w:val="24"/>
                <w:szCs w:val="24"/>
              </w:rPr>
              <w:t>№31496 от 30.12.2022</w:t>
            </w:r>
          </w:p>
          <w:p w:rsidR="00116013" w:rsidRPr="007B6493" w:rsidRDefault="00116013" w:rsidP="000D3869">
            <w:pPr>
              <w:widowControl w:val="0"/>
              <w:numPr>
                <w:ilvl w:val="0"/>
                <w:numId w:val="4"/>
              </w:numPr>
              <w:autoSpaceDE w:val="0"/>
              <w:autoSpaceDN w:val="0"/>
              <w:adjustRightInd w:val="0"/>
              <w:spacing w:after="0" w:line="240" w:lineRule="auto"/>
              <w:ind w:left="0"/>
              <w:jc w:val="both"/>
              <w:rPr>
                <w:rFonts w:ascii="Times New Roman" w:hAnsi="Times New Roman"/>
                <w:kern w:val="2"/>
                <w:sz w:val="24"/>
                <w:szCs w:val="24"/>
              </w:rPr>
            </w:pPr>
            <w:r w:rsidRPr="007B6493">
              <w:rPr>
                <w:rFonts w:ascii="Times New Roman" w:hAnsi="Times New Roman"/>
                <w:kern w:val="2"/>
                <w:sz w:val="24"/>
                <w:szCs w:val="24"/>
              </w:rPr>
              <w:t>Получен акт внедрения №10-23 от 31.03.2021</w:t>
            </w:r>
          </w:p>
          <w:p w:rsidR="00116013" w:rsidRPr="007B6493" w:rsidRDefault="00116013" w:rsidP="000D3869">
            <w:pPr>
              <w:widowControl w:val="0"/>
              <w:numPr>
                <w:ilvl w:val="0"/>
                <w:numId w:val="4"/>
              </w:numPr>
              <w:autoSpaceDE w:val="0"/>
              <w:autoSpaceDN w:val="0"/>
              <w:adjustRightInd w:val="0"/>
              <w:spacing w:after="0" w:line="240" w:lineRule="auto"/>
              <w:ind w:left="0"/>
              <w:jc w:val="both"/>
              <w:rPr>
                <w:rFonts w:ascii="Times New Roman" w:hAnsi="Times New Roman"/>
                <w:kern w:val="2"/>
                <w:sz w:val="24"/>
                <w:szCs w:val="24"/>
              </w:rPr>
            </w:pPr>
            <w:r w:rsidRPr="007B6493">
              <w:rPr>
                <w:rFonts w:ascii="Times New Roman" w:hAnsi="Times New Roman"/>
                <w:kern w:val="2"/>
                <w:sz w:val="24"/>
                <w:szCs w:val="24"/>
              </w:rPr>
              <w:t>Получен акт внедрения №003 от 02.04.2021</w:t>
            </w:r>
          </w:p>
        </w:tc>
      </w:tr>
    </w:tbl>
    <w:p w:rsidR="00020882" w:rsidRPr="007B6493" w:rsidRDefault="00020882" w:rsidP="00145FBF">
      <w:pPr>
        <w:spacing w:line="240" w:lineRule="auto"/>
        <w:contextualSpacing/>
        <w:jc w:val="both"/>
        <w:rPr>
          <w:rFonts w:ascii="Times New Roman" w:hAnsi="Times New Roman"/>
          <w:sz w:val="28"/>
          <w:szCs w:val="28"/>
        </w:rPr>
      </w:pPr>
    </w:p>
    <w:p w:rsidR="00507EC1" w:rsidRPr="007B6493" w:rsidRDefault="008D140E" w:rsidP="000D3869">
      <w:pPr>
        <w:numPr>
          <w:ilvl w:val="1"/>
          <w:numId w:val="15"/>
        </w:numPr>
        <w:spacing w:after="0" w:line="240" w:lineRule="auto"/>
        <w:ind w:left="0" w:firstLine="567"/>
        <w:jc w:val="both"/>
        <w:rPr>
          <w:rFonts w:ascii="Times New Roman" w:hAnsi="Times New Roman"/>
          <w:b/>
          <w:bCs/>
          <w:sz w:val="28"/>
          <w:szCs w:val="28"/>
        </w:rPr>
      </w:pPr>
      <w:r w:rsidRPr="007B6493">
        <w:rPr>
          <w:rFonts w:ascii="Times New Roman" w:hAnsi="Times New Roman"/>
          <w:b/>
          <w:bCs/>
          <w:sz w:val="28"/>
          <w:szCs w:val="28"/>
        </w:rPr>
        <w:t xml:space="preserve"> </w:t>
      </w:r>
      <w:r w:rsidR="00507EC1" w:rsidRPr="007B6493">
        <w:rPr>
          <w:rFonts w:ascii="Times New Roman" w:hAnsi="Times New Roman"/>
          <w:b/>
          <w:bCs/>
          <w:sz w:val="28"/>
          <w:szCs w:val="28"/>
        </w:rPr>
        <w:t>Материалы исследования</w:t>
      </w:r>
    </w:p>
    <w:p w:rsidR="00F837BD" w:rsidRPr="007B6493" w:rsidRDefault="00F837BD" w:rsidP="00116013">
      <w:pPr>
        <w:spacing w:after="0" w:line="240" w:lineRule="auto"/>
        <w:ind w:firstLine="567"/>
        <w:jc w:val="both"/>
        <w:rPr>
          <w:rFonts w:ascii="Times New Roman" w:hAnsi="Times New Roman"/>
          <w:sz w:val="28"/>
          <w:szCs w:val="28"/>
        </w:rPr>
      </w:pPr>
      <w:r w:rsidRPr="007B6493">
        <w:rPr>
          <w:rFonts w:ascii="Times New Roman" w:hAnsi="Times New Roman"/>
          <w:sz w:val="28"/>
          <w:szCs w:val="28"/>
        </w:rPr>
        <w:t>Критерии включения:</w:t>
      </w:r>
    </w:p>
    <w:p w:rsidR="00F837BD" w:rsidRPr="007B6493" w:rsidRDefault="00F837BD" w:rsidP="000D3869">
      <w:pPr>
        <w:numPr>
          <w:ilvl w:val="0"/>
          <w:numId w:val="30"/>
        </w:numPr>
        <w:tabs>
          <w:tab w:val="left" w:pos="993"/>
        </w:tabs>
        <w:spacing w:line="240" w:lineRule="auto"/>
        <w:ind w:left="0" w:firstLine="567"/>
        <w:contextualSpacing/>
        <w:jc w:val="both"/>
        <w:rPr>
          <w:rFonts w:ascii="Times New Roman" w:hAnsi="Times New Roman"/>
          <w:sz w:val="28"/>
          <w:szCs w:val="28"/>
        </w:rPr>
      </w:pPr>
      <w:r w:rsidRPr="007B6493">
        <w:rPr>
          <w:rFonts w:ascii="Times New Roman" w:hAnsi="Times New Roman"/>
          <w:sz w:val="28"/>
          <w:szCs w:val="28"/>
        </w:rPr>
        <w:t xml:space="preserve">мужчины и женщины старше 18 лет с </w:t>
      </w:r>
      <w:r w:rsidR="00EE6634" w:rsidRPr="007B6493">
        <w:rPr>
          <w:rFonts w:ascii="Times New Roman" w:hAnsi="Times New Roman"/>
          <w:sz w:val="28"/>
          <w:szCs w:val="28"/>
        </w:rPr>
        <w:t>дерматохалазисом или азиатским типом верхних век;</w:t>
      </w:r>
    </w:p>
    <w:p w:rsidR="00F837BD" w:rsidRPr="007B6493" w:rsidRDefault="00F837BD" w:rsidP="000D3869">
      <w:pPr>
        <w:numPr>
          <w:ilvl w:val="0"/>
          <w:numId w:val="30"/>
        </w:numPr>
        <w:tabs>
          <w:tab w:val="left" w:pos="993"/>
        </w:tabs>
        <w:spacing w:line="240" w:lineRule="auto"/>
        <w:ind w:left="0" w:firstLine="567"/>
        <w:contextualSpacing/>
        <w:jc w:val="both"/>
        <w:rPr>
          <w:rFonts w:ascii="Times New Roman" w:hAnsi="Times New Roman"/>
          <w:sz w:val="28"/>
          <w:szCs w:val="28"/>
        </w:rPr>
      </w:pPr>
      <w:r w:rsidRPr="007B6493">
        <w:rPr>
          <w:rFonts w:ascii="Times New Roman" w:hAnsi="Times New Roman"/>
          <w:sz w:val="28"/>
          <w:szCs w:val="28"/>
        </w:rPr>
        <w:t>информированное добровольное согласие пациентов на проведение обследования и лечения в соответствии с Хельсинской декларацией.</w:t>
      </w:r>
    </w:p>
    <w:p w:rsidR="00F837BD" w:rsidRPr="007B6493" w:rsidRDefault="00F837BD" w:rsidP="00116013">
      <w:pPr>
        <w:spacing w:line="240" w:lineRule="auto"/>
        <w:ind w:firstLine="567"/>
        <w:contextualSpacing/>
        <w:jc w:val="both"/>
        <w:rPr>
          <w:rFonts w:ascii="Times New Roman" w:hAnsi="Times New Roman"/>
          <w:sz w:val="28"/>
          <w:szCs w:val="28"/>
        </w:rPr>
      </w:pPr>
      <w:r w:rsidRPr="007B6493">
        <w:rPr>
          <w:rFonts w:ascii="Times New Roman" w:hAnsi="Times New Roman"/>
          <w:sz w:val="28"/>
          <w:szCs w:val="28"/>
        </w:rPr>
        <w:t xml:space="preserve">Критерии исключения: </w:t>
      </w:r>
    </w:p>
    <w:p w:rsidR="00F837BD" w:rsidRPr="007B6493" w:rsidRDefault="00F837BD" w:rsidP="000D3869">
      <w:pPr>
        <w:numPr>
          <w:ilvl w:val="0"/>
          <w:numId w:val="31"/>
        </w:numPr>
        <w:tabs>
          <w:tab w:val="left" w:pos="993"/>
        </w:tabs>
        <w:spacing w:line="240" w:lineRule="auto"/>
        <w:ind w:left="0" w:firstLine="567"/>
        <w:contextualSpacing/>
        <w:jc w:val="both"/>
        <w:rPr>
          <w:rFonts w:ascii="Times New Roman" w:hAnsi="Times New Roman"/>
          <w:sz w:val="28"/>
          <w:szCs w:val="28"/>
        </w:rPr>
      </w:pPr>
      <w:r w:rsidRPr="007B6493">
        <w:rPr>
          <w:rFonts w:ascii="Times New Roman" w:hAnsi="Times New Roman"/>
          <w:sz w:val="28"/>
          <w:szCs w:val="28"/>
        </w:rPr>
        <w:t>несоответствие критериям включения</w:t>
      </w:r>
      <w:r w:rsidRPr="007B6493">
        <w:rPr>
          <w:rFonts w:ascii="Times New Roman" w:hAnsi="Times New Roman"/>
          <w:sz w:val="28"/>
          <w:szCs w:val="28"/>
          <w:lang w:val="en-US"/>
        </w:rPr>
        <w:t>;</w:t>
      </w:r>
    </w:p>
    <w:p w:rsidR="00F837BD" w:rsidRPr="007B6493" w:rsidRDefault="00F837BD" w:rsidP="000D3869">
      <w:pPr>
        <w:numPr>
          <w:ilvl w:val="0"/>
          <w:numId w:val="31"/>
        </w:numPr>
        <w:tabs>
          <w:tab w:val="left" w:pos="993"/>
        </w:tabs>
        <w:spacing w:line="240" w:lineRule="auto"/>
        <w:ind w:left="0" w:firstLine="567"/>
        <w:contextualSpacing/>
        <w:jc w:val="both"/>
        <w:rPr>
          <w:rFonts w:ascii="Times New Roman" w:hAnsi="Times New Roman"/>
          <w:sz w:val="28"/>
          <w:szCs w:val="28"/>
        </w:rPr>
      </w:pPr>
      <w:r w:rsidRPr="007B6493">
        <w:rPr>
          <w:rFonts w:ascii="Times New Roman" w:hAnsi="Times New Roman"/>
          <w:sz w:val="28"/>
          <w:szCs w:val="28"/>
        </w:rPr>
        <w:t>дети и подростки до 18 лет;</w:t>
      </w:r>
    </w:p>
    <w:p w:rsidR="00F837BD" w:rsidRPr="007B6493" w:rsidRDefault="00F837BD" w:rsidP="000D3869">
      <w:pPr>
        <w:numPr>
          <w:ilvl w:val="0"/>
          <w:numId w:val="31"/>
        </w:numPr>
        <w:tabs>
          <w:tab w:val="left" w:pos="993"/>
        </w:tabs>
        <w:spacing w:line="240" w:lineRule="auto"/>
        <w:ind w:left="0" w:firstLine="567"/>
        <w:contextualSpacing/>
        <w:jc w:val="both"/>
        <w:rPr>
          <w:rFonts w:ascii="Times New Roman" w:hAnsi="Times New Roman"/>
          <w:sz w:val="28"/>
          <w:szCs w:val="28"/>
        </w:rPr>
      </w:pPr>
      <w:r w:rsidRPr="007B6493">
        <w:rPr>
          <w:rFonts w:ascii="Times New Roman" w:hAnsi="Times New Roman"/>
          <w:sz w:val="28"/>
          <w:szCs w:val="28"/>
        </w:rPr>
        <w:t>беременные;</w:t>
      </w:r>
    </w:p>
    <w:p w:rsidR="00F837BD" w:rsidRPr="007B6493" w:rsidRDefault="00F837BD" w:rsidP="000D3869">
      <w:pPr>
        <w:numPr>
          <w:ilvl w:val="0"/>
          <w:numId w:val="31"/>
        </w:numPr>
        <w:tabs>
          <w:tab w:val="left" w:pos="993"/>
        </w:tabs>
        <w:spacing w:line="240" w:lineRule="auto"/>
        <w:ind w:left="0" w:firstLine="567"/>
        <w:contextualSpacing/>
        <w:jc w:val="both"/>
        <w:rPr>
          <w:rFonts w:ascii="Times New Roman" w:hAnsi="Times New Roman"/>
          <w:sz w:val="28"/>
          <w:szCs w:val="28"/>
        </w:rPr>
      </w:pPr>
      <w:r w:rsidRPr="007B6493">
        <w:rPr>
          <w:rFonts w:ascii="Times New Roman" w:hAnsi="Times New Roman"/>
          <w:sz w:val="28"/>
          <w:szCs w:val="28"/>
        </w:rPr>
        <w:t>лица с тяжелыми сердечно-сосудистыми, дыхательными, почечными, инфекционными, психическими заболеваниями;</w:t>
      </w:r>
    </w:p>
    <w:p w:rsidR="00F837BD" w:rsidRPr="007B6493" w:rsidRDefault="00F837BD" w:rsidP="000D3869">
      <w:pPr>
        <w:numPr>
          <w:ilvl w:val="0"/>
          <w:numId w:val="31"/>
        </w:numPr>
        <w:tabs>
          <w:tab w:val="left" w:pos="993"/>
        </w:tabs>
        <w:spacing w:line="240" w:lineRule="auto"/>
        <w:ind w:left="0" w:firstLine="567"/>
        <w:contextualSpacing/>
        <w:jc w:val="both"/>
        <w:rPr>
          <w:rFonts w:ascii="Times New Roman" w:hAnsi="Times New Roman"/>
          <w:sz w:val="28"/>
          <w:szCs w:val="28"/>
        </w:rPr>
      </w:pPr>
      <w:r w:rsidRPr="007B6493">
        <w:rPr>
          <w:rFonts w:ascii="Times New Roman" w:hAnsi="Times New Roman"/>
          <w:sz w:val="28"/>
          <w:szCs w:val="28"/>
        </w:rPr>
        <w:t>лица с врожденным птозом верхних век</w:t>
      </w:r>
      <w:r w:rsidR="00536713" w:rsidRPr="007B6493">
        <w:rPr>
          <w:rFonts w:ascii="Times New Roman" w:hAnsi="Times New Roman"/>
          <w:sz w:val="28"/>
          <w:szCs w:val="28"/>
        </w:rPr>
        <w:t xml:space="preserve"> или выраженным медиальным эпикантусом</w:t>
      </w:r>
      <w:r w:rsidR="0000150D" w:rsidRPr="007B6493">
        <w:rPr>
          <w:rFonts w:ascii="Times New Roman" w:hAnsi="Times New Roman"/>
          <w:sz w:val="28"/>
          <w:szCs w:val="28"/>
        </w:rPr>
        <w:t xml:space="preserve"> или другими</w:t>
      </w:r>
      <w:r w:rsidRPr="007B6493">
        <w:rPr>
          <w:rFonts w:ascii="Times New Roman" w:hAnsi="Times New Roman"/>
          <w:sz w:val="28"/>
          <w:szCs w:val="28"/>
        </w:rPr>
        <w:t xml:space="preserve"> нарушения</w:t>
      </w:r>
      <w:r w:rsidR="0000150D" w:rsidRPr="007B6493">
        <w:rPr>
          <w:rFonts w:ascii="Times New Roman" w:hAnsi="Times New Roman"/>
          <w:sz w:val="28"/>
          <w:szCs w:val="28"/>
        </w:rPr>
        <w:t>ми</w:t>
      </w:r>
      <w:r w:rsidRPr="007B6493">
        <w:rPr>
          <w:rFonts w:ascii="Times New Roman" w:hAnsi="Times New Roman"/>
          <w:sz w:val="28"/>
          <w:szCs w:val="28"/>
        </w:rPr>
        <w:t xml:space="preserve"> положения век;</w:t>
      </w:r>
    </w:p>
    <w:p w:rsidR="00F837BD" w:rsidRPr="007B6493" w:rsidRDefault="00F837BD" w:rsidP="000D3869">
      <w:pPr>
        <w:numPr>
          <w:ilvl w:val="0"/>
          <w:numId w:val="31"/>
        </w:numPr>
        <w:tabs>
          <w:tab w:val="left" w:pos="993"/>
        </w:tabs>
        <w:spacing w:line="240" w:lineRule="auto"/>
        <w:ind w:left="0" w:firstLine="567"/>
        <w:contextualSpacing/>
        <w:jc w:val="both"/>
        <w:rPr>
          <w:rFonts w:ascii="Times New Roman" w:hAnsi="Times New Roman"/>
          <w:sz w:val="28"/>
          <w:szCs w:val="28"/>
        </w:rPr>
      </w:pPr>
      <w:r w:rsidRPr="007B6493">
        <w:rPr>
          <w:rFonts w:ascii="Times New Roman" w:hAnsi="Times New Roman"/>
          <w:sz w:val="28"/>
          <w:szCs w:val="28"/>
        </w:rPr>
        <w:t>лица с наличием сопутствующих воспалительных заболеваний, аллергических реакции в периорбитальной области</w:t>
      </w:r>
      <w:r w:rsidRPr="007B6493">
        <w:rPr>
          <w:rFonts w:ascii="Times New Roman" w:hAnsi="Times New Roman"/>
          <w:sz w:val="28"/>
          <w:szCs w:val="28"/>
          <w:lang w:val="kk-KZ"/>
        </w:rPr>
        <w:t>;</w:t>
      </w:r>
    </w:p>
    <w:p w:rsidR="00F837BD" w:rsidRPr="007B6493" w:rsidRDefault="00F837BD" w:rsidP="000D3869">
      <w:pPr>
        <w:numPr>
          <w:ilvl w:val="0"/>
          <w:numId w:val="31"/>
        </w:numPr>
        <w:tabs>
          <w:tab w:val="left" w:pos="993"/>
        </w:tabs>
        <w:spacing w:line="240" w:lineRule="auto"/>
        <w:ind w:left="0" w:firstLine="567"/>
        <w:contextualSpacing/>
        <w:jc w:val="both"/>
        <w:rPr>
          <w:rFonts w:ascii="Times New Roman" w:hAnsi="Times New Roman"/>
          <w:sz w:val="28"/>
          <w:szCs w:val="28"/>
        </w:rPr>
      </w:pPr>
      <w:r w:rsidRPr="007B6493">
        <w:rPr>
          <w:rFonts w:ascii="Times New Roman" w:hAnsi="Times New Roman"/>
          <w:sz w:val="28"/>
          <w:szCs w:val="28"/>
          <w:lang w:val="kk-KZ"/>
        </w:rPr>
        <w:t>и</w:t>
      </w:r>
      <w:r w:rsidRPr="007B6493">
        <w:rPr>
          <w:rFonts w:ascii="Times New Roman" w:hAnsi="Times New Roman"/>
          <w:sz w:val="28"/>
          <w:szCs w:val="28"/>
        </w:rPr>
        <w:t xml:space="preserve">з исследования исключались пациенты </w:t>
      </w:r>
      <w:r w:rsidR="00206CD0" w:rsidRPr="007B6493">
        <w:rPr>
          <w:rFonts w:ascii="Times New Roman" w:hAnsi="Times New Roman"/>
          <w:sz w:val="28"/>
          <w:szCs w:val="28"/>
        </w:rPr>
        <w:t>с предшествующими травмами век;</w:t>
      </w:r>
    </w:p>
    <w:p w:rsidR="00F837BD" w:rsidRPr="007B6493" w:rsidRDefault="00F837BD" w:rsidP="000D3869">
      <w:pPr>
        <w:numPr>
          <w:ilvl w:val="0"/>
          <w:numId w:val="31"/>
        </w:numPr>
        <w:tabs>
          <w:tab w:val="left" w:pos="993"/>
        </w:tabs>
        <w:spacing w:line="240" w:lineRule="auto"/>
        <w:ind w:left="0" w:firstLine="567"/>
        <w:contextualSpacing/>
        <w:jc w:val="both"/>
        <w:rPr>
          <w:rFonts w:ascii="Times New Roman" w:hAnsi="Times New Roman"/>
          <w:sz w:val="28"/>
          <w:szCs w:val="28"/>
        </w:rPr>
      </w:pPr>
      <w:r w:rsidRPr="007B6493">
        <w:rPr>
          <w:rFonts w:ascii="Times New Roman" w:hAnsi="Times New Roman"/>
          <w:sz w:val="28"/>
          <w:szCs w:val="28"/>
        </w:rPr>
        <w:t>состояниями после верхней блефаропластики.</w:t>
      </w:r>
    </w:p>
    <w:p w:rsidR="00F837BD" w:rsidRPr="007B6493" w:rsidRDefault="00F837BD" w:rsidP="00116013">
      <w:pPr>
        <w:spacing w:line="240" w:lineRule="auto"/>
        <w:ind w:firstLine="567"/>
        <w:contextualSpacing/>
        <w:jc w:val="both"/>
        <w:rPr>
          <w:rFonts w:ascii="Times New Roman" w:hAnsi="Times New Roman"/>
          <w:sz w:val="28"/>
          <w:szCs w:val="28"/>
        </w:rPr>
      </w:pPr>
      <w:r w:rsidRPr="007B6493">
        <w:rPr>
          <w:rFonts w:ascii="Times New Roman" w:hAnsi="Times New Roman"/>
          <w:sz w:val="28"/>
          <w:szCs w:val="28"/>
        </w:rPr>
        <w:t>Распределение по полу. Для данного исследования включены пациенты мужского и женского пола.</w:t>
      </w:r>
    </w:p>
    <w:p w:rsidR="00F837BD" w:rsidRPr="007B6493" w:rsidRDefault="00F837BD" w:rsidP="00116013">
      <w:pPr>
        <w:spacing w:line="240" w:lineRule="auto"/>
        <w:ind w:firstLine="567"/>
        <w:contextualSpacing/>
        <w:jc w:val="both"/>
        <w:rPr>
          <w:rFonts w:ascii="Times New Roman" w:hAnsi="Times New Roman"/>
          <w:sz w:val="28"/>
          <w:szCs w:val="28"/>
        </w:rPr>
      </w:pPr>
      <w:r w:rsidRPr="007B6493">
        <w:rPr>
          <w:rFonts w:ascii="Times New Roman" w:hAnsi="Times New Roman"/>
          <w:sz w:val="28"/>
          <w:szCs w:val="28"/>
        </w:rPr>
        <w:t xml:space="preserve">Возраст. Отобраны совершеннолетние лица с 18 лет. </w:t>
      </w:r>
    </w:p>
    <w:p w:rsidR="00F837BD" w:rsidRPr="007B6493" w:rsidRDefault="00F837BD" w:rsidP="00116013">
      <w:pPr>
        <w:spacing w:line="240" w:lineRule="auto"/>
        <w:ind w:firstLine="567"/>
        <w:contextualSpacing/>
        <w:jc w:val="both"/>
        <w:rPr>
          <w:rFonts w:ascii="Times New Roman" w:hAnsi="Times New Roman"/>
          <w:sz w:val="28"/>
          <w:szCs w:val="28"/>
        </w:rPr>
      </w:pPr>
      <w:r w:rsidRPr="007B6493">
        <w:rPr>
          <w:rFonts w:ascii="Times New Roman" w:hAnsi="Times New Roman"/>
          <w:sz w:val="28"/>
          <w:szCs w:val="28"/>
        </w:rPr>
        <w:t>Национальность (этническая принадлежность). Участники отобраны без у</w:t>
      </w:r>
      <w:r w:rsidR="008D0F13" w:rsidRPr="007B6493">
        <w:rPr>
          <w:rFonts w:ascii="Times New Roman" w:hAnsi="Times New Roman"/>
          <w:sz w:val="28"/>
          <w:szCs w:val="28"/>
        </w:rPr>
        <w:t>чета этническ</w:t>
      </w:r>
      <w:r w:rsidR="00A013FB" w:rsidRPr="007B6493">
        <w:rPr>
          <w:rFonts w:ascii="Times New Roman" w:hAnsi="Times New Roman"/>
          <w:sz w:val="28"/>
          <w:szCs w:val="28"/>
        </w:rPr>
        <w:t>ой</w:t>
      </w:r>
      <w:r w:rsidR="008D0F13" w:rsidRPr="007B6493">
        <w:rPr>
          <w:rFonts w:ascii="Times New Roman" w:hAnsi="Times New Roman"/>
          <w:sz w:val="28"/>
          <w:szCs w:val="28"/>
        </w:rPr>
        <w:t xml:space="preserve"> принадлежност</w:t>
      </w:r>
      <w:r w:rsidR="00A013FB" w:rsidRPr="007B6493">
        <w:rPr>
          <w:rFonts w:ascii="Times New Roman" w:hAnsi="Times New Roman"/>
          <w:sz w:val="28"/>
          <w:szCs w:val="28"/>
        </w:rPr>
        <w:t>и</w:t>
      </w:r>
      <w:r w:rsidR="008D0F13" w:rsidRPr="007B6493">
        <w:rPr>
          <w:rFonts w:ascii="Times New Roman" w:hAnsi="Times New Roman"/>
          <w:sz w:val="28"/>
          <w:szCs w:val="28"/>
        </w:rPr>
        <w:t xml:space="preserve">, </w:t>
      </w:r>
      <w:r w:rsidR="00F2749E" w:rsidRPr="007B6493">
        <w:rPr>
          <w:rFonts w:ascii="Times New Roman" w:hAnsi="Times New Roman"/>
          <w:sz w:val="28"/>
          <w:szCs w:val="28"/>
        </w:rPr>
        <w:t>жители Центральной Азии</w:t>
      </w:r>
      <w:r w:rsidR="008D0F13" w:rsidRPr="007B6493">
        <w:rPr>
          <w:rFonts w:ascii="Times New Roman" w:hAnsi="Times New Roman"/>
          <w:sz w:val="28"/>
          <w:szCs w:val="28"/>
        </w:rPr>
        <w:t>.</w:t>
      </w:r>
    </w:p>
    <w:p w:rsidR="001B5E56" w:rsidRPr="007B6493" w:rsidRDefault="001B5E56" w:rsidP="00116013">
      <w:pPr>
        <w:spacing w:after="0" w:line="240" w:lineRule="auto"/>
        <w:ind w:firstLine="567"/>
        <w:contextualSpacing/>
        <w:jc w:val="both"/>
        <w:rPr>
          <w:rFonts w:ascii="Times New Roman" w:hAnsi="Times New Roman"/>
          <w:sz w:val="28"/>
          <w:szCs w:val="28"/>
        </w:rPr>
      </w:pPr>
      <w:r w:rsidRPr="007B6493">
        <w:rPr>
          <w:rFonts w:ascii="Times New Roman" w:hAnsi="Times New Roman"/>
          <w:sz w:val="28"/>
          <w:szCs w:val="28"/>
        </w:rPr>
        <w:t>Первичная встреча с пациентом подразумевала консультативную помощь, объективный и локальный осмотр, выявлени</w:t>
      </w:r>
      <w:r w:rsidR="002B289E" w:rsidRPr="007B6493">
        <w:rPr>
          <w:rFonts w:ascii="Times New Roman" w:hAnsi="Times New Roman"/>
          <w:sz w:val="28"/>
          <w:szCs w:val="28"/>
        </w:rPr>
        <w:t>е</w:t>
      </w:r>
      <w:r w:rsidRPr="007B6493">
        <w:rPr>
          <w:rFonts w:ascii="Times New Roman" w:hAnsi="Times New Roman"/>
          <w:sz w:val="28"/>
          <w:szCs w:val="28"/>
        </w:rPr>
        <w:t xml:space="preserve"> показаний и противопоказаний к верхней блефаропластике, назначались обследования согласно ст</w:t>
      </w:r>
      <w:r w:rsidR="00665C62" w:rsidRPr="007B6493">
        <w:rPr>
          <w:rFonts w:ascii="Times New Roman" w:hAnsi="Times New Roman"/>
          <w:sz w:val="28"/>
          <w:szCs w:val="28"/>
        </w:rPr>
        <w:t>андартному протоколу</w:t>
      </w:r>
      <w:r w:rsidRPr="007B6493">
        <w:rPr>
          <w:rFonts w:ascii="Times New Roman" w:hAnsi="Times New Roman"/>
          <w:sz w:val="28"/>
          <w:szCs w:val="28"/>
        </w:rPr>
        <w:t xml:space="preserve"> лечения</w:t>
      </w:r>
      <w:r w:rsidR="00665C62" w:rsidRPr="007B6493">
        <w:rPr>
          <w:rFonts w:ascii="Times New Roman" w:hAnsi="Times New Roman"/>
          <w:sz w:val="28"/>
          <w:szCs w:val="28"/>
        </w:rPr>
        <w:t xml:space="preserve"> и диагностики</w:t>
      </w:r>
      <w:r w:rsidR="00EA7EF1" w:rsidRPr="007B6493">
        <w:rPr>
          <w:rFonts w:ascii="Times New Roman" w:hAnsi="Times New Roman"/>
          <w:sz w:val="28"/>
          <w:szCs w:val="28"/>
        </w:rPr>
        <w:t xml:space="preserve"> (СОП)</w:t>
      </w:r>
      <w:r w:rsidR="00665C62" w:rsidRPr="007B6493">
        <w:rPr>
          <w:rFonts w:ascii="Times New Roman" w:hAnsi="Times New Roman"/>
          <w:sz w:val="28"/>
          <w:szCs w:val="28"/>
        </w:rPr>
        <w:t>, утвержденн</w:t>
      </w:r>
      <w:r w:rsidR="002B289E" w:rsidRPr="007B6493">
        <w:rPr>
          <w:rFonts w:ascii="Times New Roman" w:hAnsi="Times New Roman"/>
          <w:sz w:val="28"/>
          <w:szCs w:val="28"/>
        </w:rPr>
        <w:t>ому</w:t>
      </w:r>
      <w:r w:rsidR="00665C62" w:rsidRPr="007B6493">
        <w:rPr>
          <w:rFonts w:ascii="Times New Roman" w:hAnsi="Times New Roman"/>
          <w:sz w:val="28"/>
          <w:szCs w:val="28"/>
        </w:rPr>
        <w:t xml:space="preserve"> в клинике</w:t>
      </w:r>
      <w:r w:rsidRPr="007B6493">
        <w:rPr>
          <w:rFonts w:ascii="Times New Roman" w:hAnsi="Times New Roman"/>
          <w:sz w:val="28"/>
          <w:szCs w:val="28"/>
        </w:rPr>
        <w:t>.</w:t>
      </w:r>
    </w:p>
    <w:p w:rsidR="001B5E56" w:rsidRPr="007B6493" w:rsidRDefault="002B289E" w:rsidP="00116013">
      <w:pPr>
        <w:spacing w:after="0" w:line="240" w:lineRule="auto"/>
        <w:ind w:firstLine="567"/>
        <w:jc w:val="both"/>
        <w:rPr>
          <w:rFonts w:ascii="Times New Roman" w:hAnsi="Times New Roman"/>
          <w:sz w:val="28"/>
          <w:szCs w:val="28"/>
        </w:rPr>
      </w:pPr>
      <w:r w:rsidRPr="007B6493">
        <w:rPr>
          <w:rFonts w:ascii="Times New Roman" w:hAnsi="Times New Roman"/>
          <w:sz w:val="28"/>
          <w:szCs w:val="28"/>
        </w:rPr>
        <w:t xml:space="preserve">Для всех пациентов </w:t>
      </w:r>
      <w:r w:rsidR="00427097" w:rsidRPr="007B6493">
        <w:rPr>
          <w:rFonts w:ascii="Times New Roman" w:hAnsi="Times New Roman"/>
          <w:sz w:val="28"/>
          <w:szCs w:val="28"/>
        </w:rPr>
        <w:t xml:space="preserve">был </w:t>
      </w:r>
      <w:r w:rsidR="00AF5232" w:rsidRPr="007B6493">
        <w:rPr>
          <w:rFonts w:ascii="Times New Roman" w:hAnsi="Times New Roman"/>
          <w:sz w:val="28"/>
          <w:szCs w:val="28"/>
        </w:rPr>
        <w:t>использован стандартный спектр лабораторных и инструментальных исследований</w:t>
      </w:r>
      <w:r w:rsidR="00427097" w:rsidRPr="007B6493">
        <w:rPr>
          <w:rFonts w:ascii="Times New Roman" w:hAnsi="Times New Roman"/>
          <w:sz w:val="28"/>
          <w:szCs w:val="28"/>
        </w:rPr>
        <w:t>. Для проведения местной анестези</w:t>
      </w:r>
      <w:r w:rsidRPr="007B6493">
        <w:rPr>
          <w:rFonts w:ascii="Times New Roman" w:hAnsi="Times New Roman"/>
          <w:sz w:val="28"/>
          <w:szCs w:val="28"/>
        </w:rPr>
        <w:t>и</w:t>
      </w:r>
      <w:r w:rsidR="00AF5232" w:rsidRPr="007B6493">
        <w:rPr>
          <w:rFonts w:ascii="Times New Roman" w:hAnsi="Times New Roman"/>
          <w:sz w:val="28"/>
          <w:szCs w:val="28"/>
        </w:rPr>
        <w:t xml:space="preserve"> изучены анамнестичес</w:t>
      </w:r>
      <w:r w:rsidR="00427097" w:rsidRPr="007B6493">
        <w:rPr>
          <w:rFonts w:ascii="Times New Roman" w:hAnsi="Times New Roman"/>
          <w:sz w:val="28"/>
          <w:szCs w:val="28"/>
        </w:rPr>
        <w:t xml:space="preserve">кие данные пациентов, </w:t>
      </w:r>
      <w:r w:rsidR="00AF5232" w:rsidRPr="007B6493">
        <w:rPr>
          <w:rFonts w:ascii="Times New Roman" w:hAnsi="Times New Roman"/>
          <w:sz w:val="28"/>
          <w:szCs w:val="28"/>
        </w:rPr>
        <w:t>анализ традиц</w:t>
      </w:r>
      <w:r w:rsidR="00BD2648" w:rsidRPr="007B6493">
        <w:rPr>
          <w:rFonts w:ascii="Times New Roman" w:hAnsi="Times New Roman"/>
          <w:sz w:val="28"/>
          <w:szCs w:val="28"/>
        </w:rPr>
        <w:t>ионных клинических обследований с привлечением специалистов смежных профилей</w:t>
      </w:r>
      <w:r w:rsidR="005827A9" w:rsidRPr="007B6493">
        <w:rPr>
          <w:rFonts w:ascii="Times New Roman" w:hAnsi="Times New Roman"/>
          <w:sz w:val="28"/>
          <w:szCs w:val="28"/>
        </w:rPr>
        <w:t xml:space="preserve"> (первичная консультация</w:t>
      </w:r>
      <w:r w:rsidR="001B5E56" w:rsidRPr="007B6493">
        <w:rPr>
          <w:rFonts w:ascii="Times New Roman" w:hAnsi="Times New Roman"/>
          <w:sz w:val="28"/>
          <w:szCs w:val="28"/>
        </w:rPr>
        <w:t xml:space="preserve"> офтальмолога</w:t>
      </w:r>
      <w:r w:rsidR="00051203" w:rsidRPr="007B6493">
        <w:rPr>
          <w:rFonts w:ascii="Times New Roman" w:hAnsi="Times New Roman"/>
          <w:sz w:val="28"/>
          <w:szCs w:val="28"/>
        </w:rPr>
        <w:t>,</w:t>
      </w:r>
      <w:r w:rsidR="005827A9" w:rsidRPr="007B6493">
        <w:rPr>
          <w:rFonts w:ascii="Times New Roman" w:hAnsi="Times New Roman"/>
          <w:sz w:val="28"/>
          <w:szCs w:val="28"/>
        </w:rPr>
        <w:t xml:space="preserve"> осмотр</w:t>
      </w:r>
      <w:r w:rsidR="00051203" w:rsidRPr="007B6493">
        <w:rPr>
          <w:rFonts w:ascii="Times New Roman" w:hAnsi="Times New Roman"/>
          <w:sz w:val="28"/>
          <w:szCs w:val="28"/>
        </w:rPr>
        <w:t xml:space="preserve"> терапевта</w:t>
      </w:r>
      <w:r w:rsidR="001B5E56" w:rsidRPr="007B6493">
        <w:rPr>
          <w:rFonts w:ascii="Times New Roman" w:hAnsi="Times New Roman"/>
          <w:sz w:val="28"/>
          <w:szCs w:val="28"/>
        </w:rPr>
        <w:t>)</w:t>
      </w:r>
      <w:r w:rsidR="00BD2648" w:rsidRPr="007B6493">
        <w:rPr>
          <w:rFonts w:ascii="Times New Roman" w:hAnsi="Times New Roman"/>
          <w:sz w:val="28"/>
          <w:szCs w:val="28"/>
        </w:rPr>
        <w:t xml:space="preserve"> для диагностики и коррекции сопутствующих состояний </w:t>
      </w:r>
      <w:r w:rsidR="00051203" w:rsidRPr="007B6493">
        <w:rPr>
          <w:rFonts w:ascii="Times New Roman" w:hAnsi="Times New Roman"/>
          <w:sz w:val="28"/>
          <w:szCs w:val="28"/>
        </w:rPr>
        <w:t>в периоперационном периоде</w:t>
      </w:r>
      <w:r w:rsidR="00BD2648" w:rsidRPr="007B6493">
        <w:rPr>
          <w:rFonts w:ascii="Times New Roman" w:hAnsi="Times New Roman"/>
          <w:sz w:val="28"/>
          <w:szCs w:val="28"/>
        </w:rPr>
        <w:t>.</w:t>
      </w:r>
      <w:r w:rsidR="001B5E56" w:rsidRPr="007B6493">
        <w:rPr>
          <w:rFonts w:ascii="Times New Roman" w:hAnsi="Times New Roman"/>
          <w:sz w:val="28"/>
          <w:szCs w:val="28"/>
        </w:rPr>
        <w:t xml:space="preserve"> </w:t>
      </w:r>
    </w:p>
    <w:p w:rsidR="001B5E56" w:rsidRPr="007B6493" w:rsidRDefault="00427097" w:rsidP="00116013">
      <w:pPr>
        <w:spacing w:after="0" w:line="240" w:lineRule="auto"/>
        <w:ind w:firstLine="567"/>
        <w:jc w:val="both"/>
        <w:rPr>
          <w:rFonts w:ascii="Times New Roman" w:hAnsi="Times New Roman"/>
          <w:sz w:val="28"/>
          <w:szCs w:val="28"/>
        </w:rPr>
      </w:pPr>
      <w:r w:rsidRPr="007B6493">
        <w:rPr>
          <w:rFonts w:ascii="Times New Roman" w:hAnsi="Times New Roman"/>
          <w:sz w:val="28"/>
          <w:szCs w:val="28"/>
        </w:rPr>
        <w:t>Н</w:t>
      </w:r>
      <w:r w:rsidR="00926969" w:rsidRPr="007B6493">
        <w:rPr>
          <w:rFonts w:ascii="Times New Roman" w:hAnsi="Times New Roman"/>
          <w:sz w:val="28"/>
          <w:szCs w:val="28"/>
        </w:rPr>
        <w:t xml:space="preserve">а каждого пациента заполнялась </w:t>
      </w:r>
      <w:r w:rsidR="00051203" w:rsidRPr="007B6493">
        <w:rPr>
          <w:rFonts w:ascii="Times New Roman" w:hAnsi="Times New Roman"/>
          <w:sz w:val="28"/>
          <w:szCs w:val="28"/>
        </w:rPr>
        <w:t>карта амбулаторного пациента (форма 025/у)</w:t>
      </w:r>
      <w:r w:rsidR="00926969" w:rsidRPr="007B6493">
        <w:rPr>
          <w:rFonts w:ascii="Times New Roman" w:hAnsi="Times New Roman"/>
          <w:sz w:val="28"/>
          <w:szCs w:val="28"/>
        </w:rPr>
        <w:t>, присваивался порядковый номер.</w:t>
      </w:r>
      <w:r w:rsidRPr="007B6493">
        <w:rPr>
          <w:rFonts w:ascii="Times New Roman" w:hAnsi="Times New Roman"/>
          <w:sz w:val="28"/>
          <w:szCs w:val="28"/>
        </w:rPr>
        <w:t xml:space="preserve"> Все данные обследования и лечения пациентов вносились в медицинскую карту.</w:t>
      </w:r>
    </w:p>
    <w:p w:rsidR="001B5E56" w:rsidRPr="007B6493" w:rsidRDefault="001B5E56" w:rsidP="00116013">
      <w:pPr>
        <w:spacing w:after="0" w:line="240" w:lineRule="auto"/>
        <w:ind w:firstLine="567"/>
        <w:jc w:val="both"/>
        <w:rPr>
          <w:rFonts w:ascii="Times New Roman" w:hAnsi="Times New Roman"/>
          <w:sz w:val="28"/>
          <w:szCs w:val="28"/>
        </w:rPr>
      </w:pPr>
      <w:r w:rsidRPr="007B6493">
        <w:rPr>
          <w:rFonts w:ascii="Times New Roman" w:hAnsi="Times New Roman"/>
          <w:bCs/>
          <w:iCs/>
          <w:sz w:val="28"/>
          <w:szCs w:val="28"/>
        </w:rPr>
        <w:t>Исследование производилось с соблюдением всех правил биоэтики, протокола процедур методики.</w:t>
      </w:r>
    </w:p>
    <w:p w:rsidR="001B5E56" w:rsidRPr="007B6493" w:rsidRDefault="00051203" w:rsidP="00116013">
      <w:pPr>
        <w:shd w:val="clear" w:color="auto" w:fill="FFFFFF"/>
        <w:spacing w:after="0" w:line="240" w:lineRule="auto"/>
        <w:ind w:firstLine="567"/>
        <w:jc w:val="both"/>
        <w:rPr>
          <w:rFonts w:ascii="Times New Roman" w:hAnsi="Times New Roman"/>
          <w:sz w:val="28"/>
          <w:szCs w:val="28"/>
        </w:rPr>
      </w:pPr>
      <w:r w:rsidRPr="007B6493">
        <w:rPr>
          <w:rFonts w:ascii="Times New Roman" w:hAnsi="Times New Roman"/>
          <w:sz w:val="28"/>
          <w:szCs w:val="28"/>
        </w:rPr>
        <w:t>Исследования проводили</w:t>
      </w:r>
      <w:r w:rsidR="001B5E56" w:rsidRPr="007B6493">
        <w:rPr>
          <w:rFonts w:ascii="Times New Roman" w:hAnsi="Times New Roman"/>
          <w:sz w:val="28"/>
          <w:szCs w:val="28"/>
        </w:rPr>
        <w:t>сь в соответствии со статьей 29 Конституции РК; ст. 1, 4, 24 Закона РК «Об охране здоровья граждан в Республике Казахстан»; ст. 1, 3, 6, 11, 13 Закона РК «О науке»; «Патентного Закона РК», Закона «Об авторском праве и смежных правах».</w:t>
      </w:r>
    </w:p>
    <w:p w:rsidR="00F837BD" w:rsidRPr="007B6493" w:rsidRDefault="00F837BD" w:rsidP="00116013">
      <w:pPr>
        <w:pStyle w:val="ad"/>
        <w:shd w:val="clear" w:color="auto" w:fill="FFFFFF"/>
        <w:ind w:firstLine="567"/>
        <w:jc w:val="both"/>
        <w:rPr>
          <w:sz w:val="28"/>
          <w:szCs w:val="28"/>
          <w:lang w:val="ru-RU"/>
        </w:rPr>
      </w:pPr>
      <w:r w:rsidRPr="007B6493">
        <w:rPr>
          <w:sz w:val="28"/>
          <w:szCs w:val="28"/>
        </w:rPr>
        <w:t xml:space="preserve">Среди пациентов, которые участвовали в исследовании, было </w:t>
      </w:r>
      <w:r w:rsidR="00B65A1E" w:rsidRPr="007B6493">
        <w:rPr>
          <w:sz w:val="28"/>
          <w:szCs w:val="28"/>
          <w:lang w:val="ru-RU"/>
        </w:rPr>
        <w:t>11</w:t>
      </w:r>
      <w:r w:rsidRPr="007B6493">
        <w:rPr>
          <w:sz w:val="28"/>
          <w:szCs w:val="28"/>
        </w:rPr>
        <w:t xml:space="preserve"> мужчин, в возрасте от </w:t>
      </w:r>
      <w:r w:rsidR="00F2714C" w:rsidRPr="007B6493">
        <w:rPr>
          <w:sz w:val="28"/>
          <w:szCs w:val="28"/>
        </w:rPr>
        <w:t>2</w:t>
      </w:r>
      <w:r w:rsidR="00F2714C" w:rsidRPr="007B6493">
        <w:rPr>
          <w:sz w:val="28"/>
          <w:szCs w:val="28"/>
          <w:lang w:val="ru-RU"/>
        </w:rPr>
        <w:t>4</w:t>
      </w:r>
      <w:r w:rsidR="00F2714C" w:rsidRPr="007B6493">
        <w:rPr>
          <w:sz w:val="28"/>
          <w:szCs w:val="28"/>
        </w:rPr>
        <w:t xml:space="preserve"> до 7</w:t>
      </w:r>
      <w:r w:rsidR="00F2714C" w:rsidRPr="007B6493">
        <w:rPr>
          <w:sz w:val="28"/>
          <w:szCs w:val="28"/>
          <w:lang w:val="ru-RU"/>
        </w:rPr>
        <w:t>5</w:t>
      </w:r>
      <w:r w:rsidRPr="007B6493">
        <w:rPr>
          <w:sz w:val="28"/>
          <w:szCs w:val="28"/>
        </w:rPr>
        <w:t xml:space="preserve"> лет, что в среднем составило </w:t>
      </w:r>
      <w:r w:rsidR="00512C54" w:rsidRPr="007B6493">
        <w:rPr>
          <w:sz w:val="28"/>
          <w:szCs w:val="28"/>
        </w:rPr>
        <w:t>52,45±16,1</w:t>
      </w:r>
      <w:r w:rsidR="00512C54" w:rsidRPr="007B6493">
        <w:rPr>
          <w:sz w:val="28"/>
          <w:szCs w:val="28"/>
          <w:lang w:val="ru-RU"/>
        </w:rPr>
        <w:t>6</w:t>
      </w:r>
      <w:r w:rsidRPr="007B6493">
        <w:rPr>
          <w:sz w:val="28"/>
          <w:szCs w:val="28"/>
        </w:rPr>
        <w:t xml:space="preserve"> лет. В исследовании участвовал</w:t>
      </w:r>
      <w:r w:rsidR="00A013FB" w:rsidRPr="007B6493">
        <w:rPr>
          <w:sz w:val="28"/>
          <w:szCs w:val="28"/>
          <w:lang w:val="ru-RU"/>
        </w:rPr>
        <w:t>о</w:t>
      </w:r>
      <w:r w:rsidRPr="007B6493">
        <w:rPr>
          <w:sz w:val="28"/>
          <w:szCs w:val="28"/>
        </w:rPr>
        <w:t xml:space="preserve"> </w:t>
      </w:r>
      <w:r w:rsidR="00B65A1E" w:rsidRPr="007B6493">
        <w:rPr>
          <w:sz w:val="28"/>
          <w:szCs w:val="28"/>
          <w:lang w:val="ru-RU"/>
        </w:rPr>
        <w:t>197</w:t>
      </w:r>
      <w:r w:rsidRPr="007B6493">
        <w:rPr>
          <w:sz w:val="28"/>
          <w:szCs w:val="28"/>
        </w:rPr>
        <w:t xml:space="preserve"> женщин, </w:t>
      </w:r>
      <w:r w:rsidR="002B289E" w:rsidRPr="007B6493">
        <w:rPr>
          <w:sz w:val="28"/>
          <w:szCs w:val="28"/>
          <w:lang w:val="ru-RU"/>
        </w:rPr>
        <w:t xml:space="preserve">в </w:t>
      </w:r>
      <w:r w:rsidRPr="007B6493">
        <w:rPr>
          <w:sz w:val="28"/>
          <w:szCs w:val="28"/>
        </w:rPr>
        <w:t>возраст</w:t>
      </w:r>
      <w:r w:rsidR="002B289E" w:rsidRPr="007B6493">
        <w:rPr>
          <w:sz w:val="28"/>
          <w:szCs w:val="28"/>
          <w:lang w:val="ru-RU"/>
        </w:rPr>
        <w:t>е</w:t>
      </w:r>
      <w:r w:rsidRPr="007B6493">
        <w:rPr>
          <w:sz w:val="28"/>
          <w:szCs w:val="28"/>
        </w:rPr>
        <w:t xml:space="preserve"> от </w:t>
      </w:r>
      <w:r w:rsidR="009A1F5D" w:rsidRPr="007B6493">
        <w:rPr>
          <w:sz w:val="28"/>
          <w:szCs w:val="28"/>
          <w:lang w:val="ru-RU"/>
        </w:rPr>
        <w:t>19</w:t>
      </w:r>
      <w:r w:rsidR="00B65A1E" w:rsidRPr="007B6493">
        <w:rPr>
          <w:sz w:val="28"/>
          <w:szCs w:val="28"/>
        </w:rPr>
        <w:t xml:space="preserve"> до </w:t>
      </w:r>
      <w:r w:rsidR="009A1F5D" w:rsidRPr="007B6493">
        <w:rPr>
          <w:sz w:val="28"/>
          <w:szCs w:val="28"/>
          <w:lang w:val="ru-RU"/>
        </w:rPr>
        <w:t>69</w:t>
      </w:r>
      <w:r w:rsidRPr="007B6493">
        <w:rPr>
          <w:sz w:val="28"/>
          <w:szCs w:val="28"/>
        </w:rPr>
        <w:t xml:space="preserve"> лет, что в среднем составило </w:t>
      </w:r>
      <w:r w:rsidR="00512C54" w:rsidRPr="007B6493">
        <w:rPr>
          <w:sz w:val="28"/>
          <w:szCs w:val="28"/>
        </w:rPr>
        <w:t>43,54±10,6</w:t>
      </w:r>
      <w:r w:rsidR="00512C54" w:rsidRPr="007B6493">
        <w:rPr>
          <w:sz w:val="28"/>
          <w:szCs w:val="28"/>
          <w:lang w:val="ru-RU"/>
        </w:rPr>
        <w:t>4</w:t>
      </w:r>
      <w:r w:rsidRPr="007B6493">
        <w:rPr>
          <w:sz w:val="28"/>
          <w:szCs w:val="28"/>
        </w:rPr>
        <w:t xml:space="preserve"> лет</w:t>
      </w:r>
      <w:r w:rsidR="003E6D34" w:rsidRPr="007B6493">
        <w:rPr>
          <w:sz w:val="28"/>
          <w:szCs w:val="28"/>
          <w:lang w:val="ru-RU"/>
        </w:rPr>
        <w:t xml:space="preserve"> </w:t>
      </w:r>
      <w:r w:rsidR="00116013" w:rsidRPr="007B6493">
        <w:rPr>
          <w:sz w:val="28"/>
          <w:szCs w:val="28"/>
          <w:lang w:val="ru-RU"/>
        </w:rPr>
        <w:t xml:space="preserve">(таблица </w:t>
      </w:r>
      <w:r w:rsidR="003E6D34" w:rsidRPr="007B6493">
        <w:rPr>
          <w:sz w:val="28"/>
          <w:szCs w:val="28"/>
          <w:lang w:val="ru-RU"/>
        </w:rPr>
        <w:t>2)</w:t>
      </w:r>
      <w:r w:rsidRPr="007B6493">
        <w:rPr>
          <w:sz w:val="28"/>
          <w:szCs w:val="28"/>
        </w:rPr>
        <w:t xml:space="preserve">. </w:t>
      </w:r>
    </w:p>
    <w:p w:rsidR="00051203" w:rsidRPr="007B6493" w:rsidRDefault="00051203" w:rsidP="00116013">
      <w:pPr>
        <w:pStyle w:val="ad"/>
        <w:shd w:val="clear" w:color="auto" w:fill="FFFFFF"/>
        <w:ind w:firstLine="567"/>
        <w:jc w:val="both"/>
        <w:rPr>
          <w:sz w:val="28"/>
          <w:szCs w:val="28"/>
          <w:lang w:val="ru-RU"/>
        </w:rPr>
      </w:pPr>
    </w:p>
    <w:p w:rsidR="00051203" w:rsidRPr="007B6493" w:rsidRDefault="00051203" w:rsidP="00145FBF">
      <w:pPr>
        <w:pStyle w:val="ad"/>
        <w:shd w:val="clear" w:color="auto" w:fill="FFFFFF"/>
        <w:jc w:val="both"/>
        <w:rPr>
          <w:sz w:val="28"/>
          <w:szCs w:val="28"/>
          <w:lang w:val="ru-RU"/>
        </w:rPr>
      </w:pPr>
      <w:r w:rsidRPr="007B6493">
        <w:rPr>
          <w:sz w:val="28"/>
          <w:szCs w:val="28"/>
          <w:lang w:val="ru-RU"/>
        </w:rPr>
        <w:t>Таблица</w:t>
      </w:r>
      <w:r w:rsidR="003E6D34" w:rsidRPr="007B6493">
        <w:rPr>
          <w:sz w:val="28"/>
          <w:szCs w:val="28"/>
          <w:lang w:val="ru-RU"/>
        </w:rPr>
        <w:t xml:space="preserve"> 2 -</w:t>
      </w:r>
      <w:r w:rsidRPr="007B6493">
        <w:rPr>
          <w:sz w:val="28"/>
          <w:szCs w:val="28"/>
          <w:lang w:val="ru-RU"/>
        </w:rPr>
        <w:t xml:space="preserve">  Возраст </w:t>
      </w:r>
      <w:r w:rsidR="00CF18A8" w:rsidRPr="007B6493">
        <w:rPr>
          <w:sz w:val="28"/>
          <w:szCs w:val="28"/>
          <w:lang w:val="ru-RU"/>
        </w:rPr>
        <w:t xml:space="preserve">и пол </w:t>
      </w:r>
      <w:r w:rsidR="002B289E" w:rsidRPr="007B6493">
        <w:rPr>
          <w:sz w:val="28"/>
          <w:szCs w:val="28"/>
          <w:lang w:val="ru-RU"/>
        </w:rPr>
        <w:t>пациентов в обеих группах</w:t>
      </w:r>
    </w:p>
    <w:p w:rsidR="00051203" w:rsidRPr="007B6493" w:rsidRDefault="00051203" w:rsidP="00145FBF">
      <w:pPr>
        <w:pStyle w:val="ad"/>
        <w:shd w:val="clear" w:color="auto" w:fill="FFFFFF"/>
        <w:ind w:firstLine="567"/>
        <w:jc w:val="both"/>
        <w:rPr>
          <w:sz w:val="18"/>
          <w:szCs w:val="18"/>
          <w:lang w:val="ru-RU"/>
        </w:rPr>
      </w:pPr>
    </w:p>
    <w:tbl>
      <w:tblPr>
        <w:tblW w:w="487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10"/>
        <w:gridCol w:w="2216"/>
        <w:gridCol w:w="3357"/>
      </w:tblGrid>
      <w:tr w:rsidR="00051203" w:rsidRPr="007B6493" w:rsidTr="00116013">
        <w:trPr>
          <w:trHeight w:val="120"/>
          <w:jc w:val="center"/>
        </w:trPr>
        <w:tc>
          <w:tcPr>
            <w:tcW w:w="2030" w:type="pct"/>
            <w:shd w:val="clear" w:color="000000" w:fill="FFFFFF"/>
            <w:vAlign w:val="center"/>
          </w:tcPr>
          <w:p w:rsidR="00051203" w:rsidRPr="007B6493" w:rsidRDefault="00051203" w:rsidP="00145FBF">
            <w:pPr>
              <w:shd w:val="clear" w:color="auto" w:fill="FFFFFF"/>
              <w:spacing w:after="0" w:line="240" w:lineRule="auto"/>
              <w:jc w:val="both"/>
              <w:rPr>
                <w:rFonts w:ascii="Times New Roman" w:eastAsia="Times New Roman" w:hAnsi="Times New Roman"/>
                <w:sz w:val="24"/>
                <w:szCs w:val="24"/>
              </w:rPr>
            </w:pPr>
            <w:r w:rsidRPr="007B6493">
              <w:rPr>
                <w:rFonts w:ascii="Times New Roman" w:eastAsia="Times New Roman" w:hAnsi="Times New Roman"/>
                <w:bCs/>
                <w:sz w:val="24"/>
                <w:szCs w:val="24"/>
              </w:rPr>
              <w:t>Возраст</w:t>
            </w:r>
          </w:p>
        </w:tc>
        <w:tc>
          <w:tcPr>
            <w:tcW w:w="1181" w:type="pct"/>
            <w:shd w:val="clear" w:color="000000" w:fill="FFFFFF"/>
            <w:vAlign w:val="center"/>
          </w:tcPr>
          <w:p w:rsidR="00051203" w:rsidRPr="007B6493" w:rsidRDefault="00051203" w:rsidP="00145FBF">
            <w:pPr>
              <w:shd w:val="clear" w:color="auto" w:fill="FFFFFF"/>
              <w:spacing w:after="0" w:line="240" w:lineRule="auto"/>
              <w:jc w:val="center"/>
              <w:rPr>
                <w:rFonts w:ascii="Times New Roman" w:eastAsia="Times New Roman" w:hAnsi="Times New Roman"/>
                <w:sz w:val="24"/>
                <w:szCs w:val="24"/>
                <w:lang w:val="kk-KZ"/>
              </w:rPr>
            </w:pPr>
            <w:r w:rsidRPr="007B6493">
              <w:rPr>
                <w:rFonts w:ascii="Times New Roman" w:eastAsia="Times New Roman" w:hAnsi="Times New Roman"/>
                <w:bCs/>
                <w:sz w:val="24"/>
                <w:szCs w:val="24"/>
              </w:rPr>
              <w:t>Муж</w:t>
            </w:r>
            <w:r w:rsidR="00A15A26" w:rsidRPr="007B6493">
              <w:rPr>
                <w:rFonts w:ascii="Times New Roman" w:eastAsia="Times New Roman" w:hAnsi="Times New Roman"/>
                <w:bCs/>
                <w:sz w:val="24"/>
                <w:szCs w:val="24"/>
                <w:lang w:val="kk-KZ"/>
              </w:rPr>
              <w:t>чины</w:t>
            </w:r>
          </w:p>
        </w:tc>
        <w:tc>
          <w:tcPr>
            <w:tcW w:w="1789" w:type="pct"/>
            <w:shd w:val="clear" w:color="000000" w:fill="FFFFFF"/>
            <w:vAlign w:val="center"/>
          </w:tcPr>
          <w:p w:rsidR="00051203" w:rsidRPr="007B6493" w:rsidRDefault="00051203" w:rsidP="00145FBF">
            <w:pPr>
              <w:shd w:val="clear" w:color="auto" w:fill="FFFFFF"/>
              <w:spacing w:after="0" w:line="240" w:lineRule="auto"/>
              <w:jc w:val="center"/>
              <w:rPr>
                <w:rFonts w:ascii="Times New Roman" w:eastAsia="Times New Roman" w:hAnsi="Times New Roman"/>
                <w:sz w:val="24"/>
                <w:szCs w:val="24"/>
                <w:lang w:val="kk-KZ"/>
              </w:rPr>
            </w:pPr>
            <w:r w:rsidRPr="007B6493">
              <w:rPr>
                <w:rFonts w:ascii="Times New Roman" w:eastAsia="Times New Roman" w:hAnsi="Times New Roman"/>
                <w:bCs/>
                <w:sz w:val="24"/>
                <w:szCs w:val="24"/>
              </w:rPr>
              <w:t>Жен</w:t>
            </w:r>
            <w:r w:rsidR="00A15A26" w:rsidRPr="007B6493">
              <w:rPr>
                <w:rFonts w:ascii="Times New Roman" w:eastAsia="Times New Roman" w:hAnsi="Times New Roman"/>
                <w:bCs/>
                <w:sz w:val="24"/>
                <w:szCs w:val="24"/>
                <w:lang w:val="kk-KZ"/>
              </w:rPr>
              <w:t>щины</w:t>
            </w:r>
          </w:p>
        </w:tc>
      </w:tr>
      <w:tr w:rsidR="00051203" w:rsidRPr="007B6493" w:rsidTr="00116013">
        <w:trPr>
          <w:trHeight w:val="81"/>
          <w:jc w:val="center"/>
        </w:trPr>
        <w:tc>
          <w:tcPr>
            <w:tcW w:w="2030" w:type="pct"/>
            <w:shd w:val="clear" w:color="000000" w:fill="FFFFFF"/>
            <w:vAlign w:val="center"/>
          </w:tcPr>
          <w:p w:rsidR="00051203" w:rsidRPr="007B6493" w:rsidRDefault="00051203" w:rsidP="00145FBF">
            <w:pPr>
              <w:shd w:val="clear" w:color="auto" w:fill="FFFFFF"/>
              <w:spacing w:after="0" w:line="240" w:lineRule="auto"/>
              <w:rPr>
                <w:rFonts w:ascii="Times New Roman" w:eastAsia="Times New Roman" w:hAnsi="Times New Roman"/>
                <w:bCs/>
                <w:sz w:val="24"/>
                <w:szCs w:val="24"/>
              </w:rPr>
            </w:pPr>
            <w:r w:rsidRPr="007B6493">
              <w:rPr>
                <w:rFonts w:ascii="Times New Roman" w:eastAsia="Times New Roman" w:hAnsi="Times New Roman"/>
                <w:bCs/>
                <w:sz w:val="24"/>
                <w:szCs w:val="24"/>
              </w:rPr>
              <w:t xml:space="preserve">18 </w:t>
            </w:r>
            <w:r w:rsidR="00CC4D80" w:rsidRPr="007B6493">
              <w:rPr>
                <w:rFonts w:ascii="Times New Roman" w:eastAsia="Times New Roman" w:hAnsi="Times New Roman"/>
                <w:bCs/>
                <w:sz w:val="24"/>
                <w:szCs w:val="24"/>
              </w:rPr>
              <w:t>–</w:t>
            </w:r>
            <w:r w:rsidRPr="007B6493">
              <w:rPr>
                <w:rFonts w:ascii="Times New Roman" w:eastAsia="Times New Roman" w:hAnsi="Times New Roman"/>
                <w:bCs/>
                <w:sz w:val="24"/>
                <w:szCs w:val="24"/>
              </w:rPr>
              <w:t xml:space="preserve"> 30</w:t>
            </w:r>
          </w:p>
        </w:tc>
        <w:tc>
          <w:tcPr>
            <w:tcW w:w="1181" w:type="pct"/>
            <w:shd w:val="clear" w:color="000000" w:fill="FFFFFF"/>
            <w:vAlign w:val="center"/>
          </w:tcPr>
          <w:p w:rsidR="00051203" w:rsidRPr="007B6493" w:rsidRDefault="00051203" w:rsidP="00145FBF">
            <w:pPr>
              <w:shd w:val="clear" w:color="auto" w:fill="FFFFFF"/>
              <w:spacing w:after="0" w:line="240" w:lineRule="auto"/>
              <w:jc w:val="center"/>
              <w:rPr>
                <w:rFonts w:ascii="Times New Roman" w:eastAsia="Times New Roman" w:hAnsi="Times New Roman"/>
                <w:sz w:val="24"/>
                <w:szCs w:val="24"/>
              </w:rPr>
            </w:pPr>
            <w:r w:rsidRPr="007B6493">
              <w:rPr>
                <w:rFonts w:ascii="Times New Roman" w:eastAsia="Times New Roman" w:hAnsi="Times New Roman"/>
                <w:sz w:val="24"/>
                <w:szCs w:val="24"/>
              </w:rPr>
              <w:t>1</w:t>
            </w:r>
            <w:r w:rsidR="00F2749E" w:rsidRPr="007B6493">
              <w:rPr>
                <w:rFonts w:ascii="Times New Roman" w:eastAsia="Times New Roman" w:hAnsi="Times New Roman"/>
                <w:sz w:val="24"/>
                <w:szCs w:val="24"/>
              </w:rPr>
              <w:t xml:space="preserve"> </w:t>
            </w:r>
          </w:p>
        </w:tc>
        <w:tc>
          <w:tcPr>
            <w:tcW w:w="1789" w:type="pct"/>
            <w:shd w:val="clear" w:color="000000" w:fill="FFFFFF"/>
            <w:vAlign w:val="center"/>
          </w:tcPr>
          <w:p w:rsidR="00051203" w:rsidRPr="007B6493" w:rsidRDefault="00051203" w:rsidP="00145FBF">
            <w:pPr>
              <w:shd w:val="clear" w:color="auto" w:fill="FFFFFF"/>
              <w:spacing w:after="0" w:line="240" w:lineRule="auto"/>
              <w:jc w:val="center"/>
              <w:rPr>
                <w:rFonts w:ascii="Times New Roman" w:eastAsia="Times New Roman" w:hAnsi="Times New Roman"/>
                <w:sz w:val="24"/>
                <w:szCs w:val="24"/>
              </w:rPr>
            </w:pPr>
            <w:r w:rsidRPr="007B6493">
              <w:rPr>
                <w:rFonts w:ascii="Times New Roman" w:eastAsia="Times New Roman" w:hAnsi="Times New Roman"/>
                <w:sz w:val="24"/>
                <w:szCs w:val="24"/>
              </w:rPr>
              <w:t>23</w:t>
            </w:r>
          </w:p>
        </w:tc>
      </w:tr>
      <w:tr w:rsidR="00051203" w:rsidRPr="007B6493" w:rsidTr="00116013">
        <w:trPr>
          <w:trHeight w:val="81"/>
          <w:jc w:val="center"/>
        </w:trPr>
        <w:tc>
          <w:tcPr>
            <w:tcW w:w="2030" w:type="pct"/>
            <w:shd w:val="clear" w:color="000000" w:fill="FFFFFF"/>
            <w:vAlign w:val="center"/>
            <w:hideMark/>
          </w:tcPr>
          <w:p w:rsidR="00051203" w:rsidRPr="007B6493" w:rsidRDefault="00051203" w:rsidP="00145FBF">
            <w:pPr>
              <w:shd w:val="clear" w:color="auto" w:fill="FFFFFF"/>
              <w:spacing w:after="0" w:line="240" w:lineRule="auto"/>
              <w:rPr>
                <w:rFonts w:ascii="Times New Roman" w:eastAsia="Times New Roman" w:hAnsi="Times New Roman"/>
                <w:sz w:val="24"/>
                <w:szCs w:val="24"/>
              </w:rPr>
            </w:pPr>
            <w:r w:rsidRPr="007B6493">
              <w:rPr>
                <w:rFonts w:ascii="Times New Roman" w:eastAsia="Times New Roman" w:hAnsi="Times New Roman"/>
                <w:bCs/>
                <w:sz w:val="24"/>
                <w:szCs w:val="24"/>
              </w:rPr>
              <w:t xml:space="preserve">31 </w:t>
            </w:r>
            <w:r w:rsidR="00CC4D80" w:rsidRPr="007B6493">
              <w:rPr>
                <w:rFonts w:ascii="Times New Roman" w:eastAsia="Times New Roman" w:hAnsi="Times New Roman"/>
                <w:bCs/>
                <w:sz w:val="24"/>
                <w:szCs w:val="24"/>
              </w:rPr>
              <w:t>–</w:t>
            </w:r>
            <w:r w:rsidRPr="007B6493">
              <w:rPr>
                <w:rFonts w:ascii="Times New Roman" w:eastAsia="Times New Roman" w:hAnsi="Times New Roman"/>
                <w:bCs/>
                <w:sz w:val="24"/>
                <w:szCs w:val="24"/>
              </w:rPr>
              <w:t xml:space="preserve"> 40</w:t>
            </w:r>
          </w:p>
        </w:tc>
        <w:tc>
          <w:tcPr>
            <w:tcW w:w="1181" w:type="pct"/>
            <w:shd w:val="clear" w:color="000000" w:fill="FFFFFF"/>
            <w:vAlign w:val="center"/>
            <w:hideMark/>
          </w:tcPr>
          <w:p w:rsidR="00051203" w:rsidRPr="007B6493" w:rsidRDefault="00051203" w:rsidP="00145FBF">
            <w:pPr>
              <w:shd w:val="clear" w:color="auto" w:fill="FFFFFF"/>
              <w:spacing w:after="0" w:line="240" w:lineRule="auto"/>
              <w:jc w:val="center"/>
              <w:rPr>
                <w:rFonts w:ascii="Times New Roman" w:eastAsia="Times New Roman" w:hAnsi="Times New Roman"/>
                <w:sz w:val="24"/>
                <w:szCs w:val="24"/>
              </w:rPr>
            </w:pPr>
            <w:r w:rsidRPr="007B6493">
              <w:rPr>
                <w:rFonts w:ascii="Times New Roman" w:eastAsia="Times New Roman" w:hAnsi="Times New Roman"/>
                <w:sz w:val="24"/>
                <w:szCs w:val="24"/>
              </w:rPr>
              <w:t>1</w:t>
            </w:r>
          </w:p>
        </w:tc>
        <w:tc>
          <w:tcPr>
            <w:tcW w:w="1789" w:type="pct"/>
            <w:shd w:val="clear" w:color="000000" w:fill="FFFFFF"/>
            <w:vAlign w:val="center"/>
            <w:hideMark/>
          </w:tcPr>
          <w:p w:rsidR="00051203" w:rsidRPr="007B6493" w:rsidRDefault="00051203" w:rsidP="00145FBF">
            <w:pPr>
              <w:shd w:val="clear" w:color="auto" w:fill="FFFFFF"/>
              <w:spacing w:after="0" w:line="240" w:lineRule="auto"/>
              <w:jc w:val="center"/>
              <w:rPr>
                <w:rFonts w:ascii="Times New Roman" w:eastAsia="Times New Roman" w:hAnsi="Times New Roman"/>
                <w:sz w:val="24"/>
                <w:szCs w:val="24"/>
              </w:rPr>
            </w:pPr>
            <w:r w:rsidRPr="007B6493">
              <w:rPr>
                <w:rFonts w:ascii="Times New Roman" w:eastAsia="Times New Roman" w:hAnsi="Times New Roman"/>
                <w:sz w:val="24"/>
                <w:szCs w:val="24"/>
              </w:rPr>
              <w:t>56</w:t>
            </w:r>
          </w:p>
        </w:tc>
      </w:tr>
      <w:tr w:rsidR="00051203" w:rsidRPr="007B6493" w:rsidTr="00116013">
        <w:trPr>
          <w:trHeight w:val="81"/>
          <w:jc w:val="center"/>
        </w:trPr>
        <w:tc>
          <w:tcPr>
            <w:tcW w:w="2030" w:type="pct"/>
            <w:shd w:val="clear" w:color="000000" w:fill="FFFFFF"/>
            <w:vAlign w:val="center"/>
            <w:hideMark/>
          </w:tcPr>
          <w:p w:rsidR="00051203" w:rsidRPr="007B6493" w:rsidRDefault="00051203" w:rsidP="00145FBF">
            <w:pPr>
              <w:shd w:val="clear" w:color="auto" w:fill="FFFFFF"/>
              <w:spacing w:after="0" w:line="240" w:lineRule="auto"/>
              <w:rPr>
                <w:rFonts w:ascii="Times New Roman" w:eastAsia="Times New Roman" w:hAnsi="Times New Roman"/>
                <w:sz w:val="24"/>
                <w:szCs w:val="24"/>
              </w:rPr>
            </w:pPr>
            <w:r w:rsidRPr="007B6493">
              <w:rPr>
                <w:rFonts w:ascii="Times New Roman" w:eastAsia="Times New Roman" w:hAnsi="Times New Roman"/>
                <w:bCs/>
                <w:sz w:val="24"/>
                <w:szCs w:val="24"/>
              </w:rPr>
              <w:t>41</w:t>
            </w:r>
            <w:r w:rsidRPr="007B6493">
              <w:rPr>
                <w:rFonts w:ascii="Times New Roman" w:eastAsia="Times New Roman" w:hAnsi="Times New Roman"/>
                <w:bCs/>
                <w:sz w:val="24"/>
                <w:szCs w:val="24"/>
                <w:lang w:val="en-US"/>
              </w:rPr>
              <w:t xml:space="preserve"> </w:t>
            </w:r>
            <w:r w:rsidR="00CC4D80" w:rsidRPr="007B6493">
              <w:rPr>
                <w:rFonts w:ascii="Times New Roman" w:eastAsia="Times New Roman" w:hAnsi="Times New Roman"/>
                <w:bCs/>
                <w:sz w:val="24"/>
                <w:szCs w:val="24"/>
              </w:rPr>
              <w:t>–</w:t>
            </w:r>
            <w:r w:rsidRPr="007B6493">
              <w:rPr>
                <w:rFonts w:ascii="Times New Roman" w:eastAsia="Times New Roman" w:hAnsi="Times New Roman"/>
                <w:bCs/>
                <w:sz w:val="24"/>
                <w:szCs w:val="24"/>
                <w:lang w:val="en-US"/>
              </w:rPr>
              <w:t xml:space="preserve"> </w:t>
            </w:r>
            <w:r w:rsidRPr="007B6493">
              <w:rPr>
                <w:rFonts w:ascii="Times New Roman" w:eastAsia="Times New Roman" w:hAnsi="Times New Roman"/>
                <w:bCs/>
                <w:sz w:val="24"/>
                <w:szCs w:val="24"/>
              </w:rPr>
              <w:t>50</w:t>
            </w:r>
          </w:p>
        </w:tc>
        <w:tc>
          <w:tcPr>
            <w:tcW w:w="1181" w:type="pct"/>
            <w:shd w:val="clear" w:color="000000" w:fill="FFFFFF"/>
            <w:vAlign w:val="center"/>
            <w:hideMark/>
          </w:tcPr>
          <w:p w:rsidR="00051203" w:rsidRPr="007B6493" w:rsidRDefault="00051203" w:rsidP="00145FBF">
            <w:pPr>
              <w:shd w:val="clear" w:color="auto" w:fill="FFFFFF"/>
              <w:spacing w:after="0" w:line="240" w:lineRule="auto"/>
              <w:jc w:val="center"/>
              <w:rPr>
                <w:rFonts w:ascii="Times New Roman" w:eastAsia="Times New Roman" w:hAnsi="Times New Roman"/>
                <w:sz w:val="24"/>
                <w:szCs w:val="24"/>
              </w:rPr>
            </w:pPr>
            <w:r w:rsidRPr="007B6493">
              <w:rPr>
                <w:rFonts w:ascii="Times New Roman" w:eastAsia="Times New Roman" w:hAnsi="Times New Roman"/>
                <w:sz w:val="24"/>
                <w:szCs w:val="24"/>
              </w:rPr>
              <w:t>3</w:t>
            </w:r>
          </w:p>
        </w:tc>
        <w:tc>
          <w:tcPr>
            <w:tcW w:w="1789" w:type="pct"/>
            <w:shd w:val="clear" w:color="000000" w:fill="FFFFFF"/>
            <w:vAlign w:val="center"/>
            <w:hideMark/>
          </w:tcPr>
          <w:p w:rsidR="00051203" w:rsidRPr="007B6493" w:rsidRDefault="00051203" w:rsidP="00145FBF">
            <w:pPr>
              <w:shd w:val="clear" w:color="auto" w:fill="FFFFFF"/>
              <w:spacing w:after="0" w:line="240" w:lineRule="auto"/>
              <w:jc w:val="center"/>
              <w:rPr>
                <w:rFonts w:ascii="Times New Roman" w:eastAsia="Times New Roman" w:hAnsi="Times New Roman"/>
                <w:sz w:val="24"/>
                <w:szCs w:val="24"/>
              </w:rPr>
            </w:pPr>
            <w:r w:rsidRPr="007B6493">
              <w:rPr>
                <w:rFonts w:ascii="Times New Roman" w:eastAsia="Times New Roman" w:hAnsi="Times New Roman"/>
                <w:sz w:val="24"/>
                <w:szCs w:val="24"/>
              </w:rPr>
              <w:t>68</w:t>
            </w:r>
          </w:p>
        </w:tc>
      </w:tr>
      <w:tr w:rsidR="00051203" w:rsidRPr="007B6493" w:rsidTr="00116013">
        <w:trPr>
          <w:trHeight w:val="81"/>
          <w:jc w:val="center"/>
        </w:trPr>
        <w:tc>
          <w:tcPr>
            <w:tcW w:w="2030" w:type="pct"/>
            <w:shd w:val="clear" w:color="000000" w:fill="FFFFFF"/>
            <w:vAlign w:val="center"/>
            <w:hideMark/>
          </w:tcPr>
          <w:p w:rsidR="00051203" w:rsidRPr="007B6493" w:rsidRDefault="00051203" w:rsidP="00145FBF">
            <w:pPr>
              <w:shd w:val="clear" w:color="auto" w:fill="FFFFFF"/>
              <w:spacing w:after="0" w:line="240" w:lineRule="auto"/>
              <w:rPr>
                <w:rFonts w:ascii="Times New Roman" w:eastAsia="Times New Roman" w:hAnsi="Times New Roman"/>
                <w:sz w:val="24"/>
                <w:szCs w:val="24"/>
                <w:lang w:val="en-US"/>
              </w:rPr>
            </w:pPr>
            <w:r w:rsidRPr="007B6493">
              <w:rPr>
                <w:rFonts w:ascii="Times New Roman" w:eastAsia="Times New Roman" w:hAnsi="Times New Roman"/>
                <w:bCs/>
                <w:sz w:val="24"/>
                <w:szCs w:val="24"/>
              </w:rPr>
              <w:t>≥</w:t>
            </w:r>
            <w:r w:rsidRPr="007B6493">
              <w:rPr>
                <w:rFonts w:ascii="Times New Roman" w:eastAsia="Times New Roman" w:hAnsi="Times New Roman"/>
                <w:bCs/>
                <w:sz w:val="24"/>
                <w:szCs w:val="24"/>
                <w:lang w:val="en-US"/>
              </w:rPr>
              <w:t xml:space="preserve"> </w:t>
            </w:r>
            <w:r w:rsidRPr="007B6493">
              <w:rPr>
                <w:rFonts w:ascii="Times New Roman" w:eastAsia="Times New Roman" w:hAnsi="Times New Roman"/>
                <w:bCs/>
                <w:sz w:val="24"/>
                <w:szCs w:val="24"/>
              </w:rPr>
              <w:t>51</w:t>
            </w:r>
          </w:p>
        </w:tc>
        <w:tc>
          <w:tcPr>
            <w:tcW w:w="1181" w:type="pct"/>
            <w:shd w:val="clear" w:color="000000" w:fill="FFFFFF"/>
            <w:vAlign w:val="center"/>
            <w:hideMark/>
          </w:tcPr>
          <w:p w:rsidR="00051203" w:rsidRPr="007B6493" w:rsidRDefault="00051203" w:rsidP="00145FBF">
            <w:pPr>
              <w:shd w:val="clear" w:color="auto" w:fill="FFFFFF"/>
              <w:spacing w:after="0" w:line="240" w:lineRule="auto"/>
              <w:jc w:val="center"/>
              <w:rPr>
                <w:rFonts w:ascii="Times New Roman" w:eastAsia="Times New Roman" w:hAnsi="Times New Roman"/>
                <w:sz w:val="24"/>
                <w:szCs w:val="24"/>
              </w:rPr>
            </w:pPr>
            <w:r w:rsidRPr="007B6493">
              <w:rPr>
                <w:rFonts w:ascii="Times New Roman" w:eastAsia="Times New Roman" w:hAnsi="Times New Roman"/>
                <w:sz w:val="24"/>
                <w:szCs w:val="24"/>
              </w:rPr>
              <w:t>6</w:t>
            </w:r>
          </w:p>
        </w:tc>
        <w:tc>
          <w:tcPr>
            <w:tcW w:w="1789" w:type="pct"/>
            <w:shd w:val="clear" w:color="000000" w:fill="FFFFFF"/>
            <w:vAlign w:val="center"/>
            <w:hideMark/>
          </w:tcPr>
          <w:p w:rsidR="00051203" w:rsidRPr="007B6493" w:rsidRDefault="00051203" w:rsidP="00145FBF">
            <w:pPr>
              <w:shd w:val="clear" w:color="auto" w:fill="FFFFFF"/>
              <w:spacing w:after="0" w:line="240" w:lineRule="auto"/>
              <w:jc w:val="center"/>
              <w:rPr>
                <w:rFonts w:ascii="Times New Roman" w:eastAsia="Times New Roman" w:hAnsi="Times New Roman"/>
                <w:sz w:val="24"/>
                <w:szCs w:val="24"/>
              </w:rPr>
            </w:pPr>
            <w:r w:rsidRPr="007B6493">
              <w:rPr>
                <w:rFonts w:ascii="Times New Roman" w:eastAsia="Times New Roman" w:hAnsi="Times New Roman"/>
                <w:sz w:val="24"/>
                <w:szCs w:val="24"/>
              </w:rPr>
              <w:t>50</w:t>
            </w:r>
          </w:p>
        </w:tc>
      </w:tr>
      <w:tr w:rsidR="00051203" w:rsidRPr="007B6493" w:rsidTr="00B47D25">
        <w:trPr>
          <w:trHeight w:val="130"/>
          <w:jc w:val="center"/>
        </w:trPr>
        <w:tc>
          <w:tcPr>
            <w:tcW w:w="2030" w:type="pct"/>
            <w:shd w:val="clear" w:color="000000" w:fill="FFFFFF"/>
            <w:vAlign w:val="center"/>
          </w:tcPr>
          <w:p w:rsidR="00051203" w:rsidRPr="007B6493" w:rsidRDefault="00051203" w:rsidP="00145FBF">
            <w:pPr>
              <w:shd w:val="clear" w:color="auto" w:fill="FFFFFF"/>
              <w:spacing w:after="0" w:line="240" w:lineRule="auto"/>
              <w:rPr>
                <w:rFonts w:ascii="Times New Roman" w:eastAsia="Times New Roman" w:hAnsi="Times New Roman"/>
                <w:bCs/>
                <w:sz w:val="24"/>
                <w:szCs w:val="24"/>
              </w:rPr>
            </w:pPr>
            <w:r w:rsidRPr="007B6493">
              <w:rPr>
                <w:rFonts w:ascii="Times New Roman" w:eastAsia="Times New Roman" w:hAnsi="Times New Roman"/>
                <w:sz w:val="24"/>
                <w:szCs w:val="24"/>
              </w:rPr>
              <w:t>Итого</w:t>
            </w:r>
          </w:p>
        </w:tc>
        <w:tc>
          <w:tcPr>
            <w:tcW w:w="1181" w:type="pct"/>
            <w:shd w:val="clear" w:color="000000" w:fill="FFFFFF"/>
            <w:vAlign w:val="center"/>
          </w:tcPr>
          <w:p w:rsidR="00051203" w:rsidRPr="007B6493" w:rsidRDefault="00051203" w:rsidP="00145FBF">
            <w:pPr>
              <w:shd w:val="clear" w:color="auto" w:fill="FFFFFF"/>
              <w:spacing w:after="0" w:line="240" w:lineRule="auto"/>
              <w:jc w:val="center"/>
              <w:rPr>
                <w:rFonts w:ascii="Times New Roman" w:eastAsia="Times New Roman" w:hAnsi="Times New Roman"/>
                <w:sz w:val="24"/>
                <w:szCs w:val="24"/>
              </w:rPr>
            </w:pPr>
            <w:r w:rsidRPr="007B6493">
              <w:rPr>
                <w:rFonts w:ascii="Times New Roman" w:eastAsia="Times New Roman" w:hAnsi="Times New Roman"/>
                <w:sz w:val="24"/>
                <w:szCs w:val="24"/>
              </w:rPr>
              <w:t>11</w:t>
            </w:r>
          </w:p>
        </w:tc>
        <w:tc>
          <w:tcPr>
            <w:tcW w:w="1789" w:type="pct"/>
            <w:shd w:val="clear" w:color="000000" w:fill="FFFFFF"/>
            <w:vAlign w:val="center"/>
          </w:tcPr>
          <w:p w:rsidR="00051203" w:rsidRPr="007B6493" w:rsidRDefault="00051203" w:rsidP="00145FBF">
            <w:pPr>
              <w:shd w:val="clear" w:color="auto" w:fill="FFFFFF"/>
              <w:spacing w:after="0" w:line="240" w:lineRule="auto"/>
              <w:jc w:val="center"/>
              <w:rPr>
                <w:rFonts w:ascii="Times New Roman" w:eastAsia="Times New Roman" w:hAnsi="Times New Roman"/>
                <w:sz w:val="24"/>
                <w:szCs w:val="24"/>
              </w:rPr>
            </w:pPr>
            <w:r w:rsidRPr="007B6493">
              <w:rPr>
                <w:rFonts w:ascii="Times New Roman" w:eastAsia="Times New Roman" w:hAnsi="Times New Roman"/>
                <w:sz w:val="24"/>
                <w:szCs w:val="24"/>
              </w:rPr>
              <w:t>197</w:t>
            </w:r>
          </w:p>
        </w:tc>
      </w:tr>
      <w:tr w:rsidR="00051203" w:rsidRPr="007B6493" w:rsidTr="00116013">
        <w:trPr>
          <w:trHeight w:val="81"/>
          <w:jc w:val="center"/>
        </w:trPr>
        <w:tc>
          <w:tcPr>
            <w:tcW w:w="2030" w:type="pct"/>
            <w:shd w:val="clear" w:color="000000" w:fill="FFFFFF"/>
            <w:vAlign w:val="center"/>
          </w:tcPr>
          <w:p w:rsidR="00051203" w:rsidRPr="007B6493" w:rsidRDefault="00E75754" w:rsidP="00145FBF">
            <w:pPr>
              <w:shd w:val="clear" w:color="auto" w:fill="FFFFFF"/>
              <w:spacing w:after="0" w:line="240" w:lineRule="auto"/>
              <w:rPr>
                <w:rFonts w:ascii="Times New Roman" w:eastAsia="Times New Roman" w:hAnsi="Times New Roman"/>
                <w:sz w:val="24"/>
                <w:szCs w:val="24"/>
              </w:rPr>
            </w:pPr>
            <w:r w:rsidRPr="007B6493">
              <w:rPr>
                <w:rFonts w:ascii="Times New Roman" w:hAnsi="Times New Roman"/>
                <w:sz w:val="24"/>
                <w:szCs w:val="24"/>
              </w:rPr>
              <w:t>М</w:t>
            </w:r>
            <w:r w:rsidR="0012116C" w:rsidRPr="007B6493">
              <w:rPr>
                <w:rFonts w:ascii="Times New Roman" w:hAnsi="Times New Roman"/>
                <w:sz w:val="24"/>
                <w:szCs w:val="24"/>
              </w:rPr>
              <w:t>±SD</w:t>
            </w:r>
          </w:p>
        </w:tc>
        <w:tc>
          <w:tcPr>
            <w:tcW w:w="1181" w:type="pct"/>
            <w:shd w:val="clear" w:color="000000" w:fill="FFFFFF"/>
            <w:vAlign w:val="center"/>
          </w:tcPr>
          <w:p w:rsidR="00051203" w:rsidRPr="007B6493" w:rsidRDefault="004851BC" w:rsidP="00145FBF">
            <w:pPr>
              <w:shd w:val="clear" w:color="auto" w:fill="FFFFFF"/>
              <w:spacing w:after="0" w:line="240" w:lineRule="auto"/>
              <w:jc w:val="center"/>
              <w:rPr>
                <w:rFonts w:ascii="Times New Roman" w:eastAsia="Times New Roman" w:hAnsi="Times New Roman"/>
                <w:sz w:val="24"/>
                <w:szCs w:val="24"/>
              </w:rPr>
            </w:pPr>
            <w:r w:rsidRPr="007B6493">
              <w:rPr>
                <w:rFonts w:ascii="Times New Roman" w:hAnsi="Times New Roman"/>
                <w:sz w:val="24"/>
                <w:szCs w:val="24"/>
              </w:rPr>
              <w:t>52,45±16,16</w:t>
            </w:r>
          </w:p>
        </w:tc>
        <w:tc>
          <w:tcPr>
            <w:tcW w:w="1789" w:type="pct"/>
            <w:shd w:val="clear" w:color="000000" w:fill="FFFFFF"/>
            <w:vAlign w:val="center"/>
          </w:tcPr>
          <w:p w:rsidR="00051203" w:rsidRPr="007B6493" w:rsidRDefault="004851BC" w:rsidP="00145FBF">
            <w:pPr>
              <w:shd w:val="clear" w:color="auto" w:fill="FFFFFF"/>
              <w:spacing w:after="0" w:line="240" w:lineRule="auto"/>
              <w:jc w:val="center"/>
              <w:rPr>
                <w:rFonts w:ascii="Times New Roman" w:eastAsia="Times New Roman" w:hAnsi="Times New Roman"/>
                <w:sz w:val="24"/>
                <w:szCs w:val="24"/>
              </w:rPr>
            </w:pPr>
            <w:r w:rsidRPr="007B6493">
              <w:rPr>
                <w:rFonts w:ascii="Times New Roman" w:eastAsia="Times New Roman" w:hAnsi="Times New Roman"/>
                <w:sz w:val="24"/>
                <w:szCs w:val="24"/>
              </w:rPr>
              <w:t>43,54±10,64</w:t>
            </w:r>
          </w:p>
        </w:tc>
      </w:tr>
    </w:tbl>
    <w:p w:rsidR="003B734F" w:rsidRPr="007B6493" w:rsidRDefault="0096181A" w:rsidP="000D3869">
      <w:pPr>
        <w:numPr>
          <w:ilvl w:val="0"/>
          <w:numId w:val="13"/>
        </w:numPr>
        <w:spacing w:after="0" w:line="240" w:lineRule="auto"/>
        <w:ind w:left="0" w:firstLine="567"/>
        <w:jc w:val="both"/>
        <w:rPr>
          <w:rFonts w:ascii="Times New Roman" w:hAnsi="Times New Roman"/>
          <w:sz w:val="28"/>
          <w:szCs w:val="28"/>
        </w:rPr>
      </w:pPr>
      <w:r w:rsidRPr="007B6493">
        <w:rPr>
          <w:rFonts w:ascii="Times New Roman" w:hAnsi="Times New Roman"/>
          <w:sz w:val="28"/>
          <w:szCs w:val="28"/>
        </w:rPr>
        <w:t>В основную группу были включены</w:t>
      </w:r>
      <w:r w:rsidR="003B734F" w:rsidRPr="007B6493">
        <w:rPr>
          <w:rFonts w:ascii="Times New Roman" w:hAnsi="Times New Roman"/>
          <w:sz w:val="28"/>
          <w:szCs w:val="28"/>
        </w:rPr>
        <w:t xml:space="preserve"> пациенты, которые дали согласие на проведение клинического исследовани</w:t>
      </w:r>
      <w:r w:rsidR="0009331E" w:rsidRPr="007B6493">
        <w:rPr>
          <w:rFonts w:ascii="Times New Roman" w:hAnsi="Times New Roman"/>
          <w:sz w:val="28"/>
          <w:szCs w:val="28"/>
        </w:rPr>
        <w:t xml:space="preserve">я. </w:t>
      </w:r>
      <w:r w:rsidRPr="007B6493">
        <w:rPr>
          <w:rFonts w:ascii="Times New Roman" w:hAnsi="Times New Roman"/>
          <w:sz w:val="28"/>
          <w:szCs w:val="28"/>
        </w:rPr>
        <w:t>Набор участников начался</w:t>
      </w:r>
      <w:r w:rsidR="003B734F" w:rsidRPr="007B6493">
        <w:rPr>
          <w:rFonts w:ascii="Times New Roman" w:hAnsi="Times New Roman"/>
          <w:sz w:val="28"/>
          <w:szCs w:val="28"/>
        </w:rPr>
        <w:t xml:space="preserve"> после </w:t>
      </w:r>
      <w:r w:rsidR="0009331E" w:rsidRPr="007B6493">
        <w:rPr>
          <w:rFonts w:ascii="Times New Roman" w:hAnsi="Times New Roman"/>
          <w:sz w:val="28"/>
          <w:szCs w:val="28"/>
        </w:rPr>
        <w:t xml:space="preserve">получения одобрения </w:t>
      </w:r>
      <w:r w:rsidRPr="007B6493">
        <w:rPr>
          <w:rFonts w:ascii="Times New Roman" w:hAnsi="Times New Roman"/>
          <w:sz w:val="28"/>
          <w:szCs w:val="28"/>
        </w:rPr>
        <w:t>от Э</w:t>
      </w:r>
      <w:r w:rsidR="0009331E" w:rsidRPr="007B6493">
        <w:rPr>
          <w:rFonts w:ascii="Times New Roman" w:hAnsi="Times New Roman"/>
          <w:sz w:val="28"/>
          <w:szCs w:val="28"/>
        </w:rPr>
        <w:t>тическо</w:t>
      </w:r>
      <w:r w:rsidR="000427A1" w:rsidRPr="007B6493">
        <w:rPr>
          <w:rFonts w:ascii="Times New Roman" w:hAnsi="Times New Roman"/>
          <w:sz w:val="28"/>
          <w:szCs w:val="28"/>
        </w:rPr>
        <w:t>й</w:t>
      </w:r>
      <w:r w:rsidR="0009331E" w:rsidRPr="007B6493">
        <w:rPr>
          <w:rFonts w:ascii="Times New Roman" w:hAnsi="Times New Roman"/>
          <w:sz w:val="28"/>
          <w:szCs w:val="28"/>
        </w:rPr>
        <w:t xml:space="preserve"> коми</w:t>
      </w:r>
      <w:r w:rsidR="000427A1" w:rsidRPr="007B6493">
        <w:rPr>
          <w:rFonts w:ascii="Times New Roman" w:hAnsi="Times New Roman"/>
          <w:sz w:val="28"/>
          <w:szCs w:val="28"/>
        </w:rPr>
        <w:t>ссии</w:t>
      </w:r>
      <w:r w:rsidR="0009331E" w:rsidRPr="007B6493">
        <w:rPr>
          <w:rFonts w:ascii="Times New Roman" w:hAnsi="Times New Roman"/>
          <w:sz w:val="28"/>
          <w:szCs w:val="28"/>
        </w:rPr>
        <w:t xml:space="preserve"> </w:t>
      </w:r>
      <w:r w:rsidR="000427A1" w:rsidRPr="007B6493">
        <w:rPr>
          <w:rFonts w:ascii="Times New Roman" w:hAnsi="Times New Roman"/>
          <w:sz w:val="28"/>
          <w:szCs w:val="28"/>
        </w:rPr>
        <w:t>КМУ «</w:t>
      </w:r>
      <w:r w:rsidR="0009331E" w:rsidRPr="007B6493">
        <w:rPr>
          <w:rFonts w:ascii="Times New Roman" w:hAnsi="Times New Roman"/>
          <w:sz w:val="28"/>
          <w:szCs w:val="28"/>
        </w:rPr>
        <w:t>ВШОЗ</w:t>
      </w:r>
      <w:r w:rsidR="000427A1" w:rsidRPr="007B6493">
        <w:rPr>
          <w:rFonts w:ascii="Times New Roman" w:hAnsi="Times New Roman"/>
          <w:sz w:val="28"/>
          <w:szCs w:val="28"/>
        </w:rPr>
        <w:t>»</w:t>
      </w:r>
      <w:r w:rsidR="0009331E" w:rsidRPr="007B6493">
        <w:rPr>
          <w:rFonts w:ascii="Times New Roman" w:hAnsi="Times New Roman"/>
          <w:sz w:val="28"/>
          <w:szCs w:val="28"/>
        </w:rPr>
        <w:t xml:space="preserve"> (протокол</w:t>
      </w:r>
      <w:r w:rsidR="000427A1" w:rsidRPr="007B6493">
        <w:rPr>
          <w:rFonts w:ascii="Times New Roman" w:hAnsi="Times New Roman"/>
          <w:sz w:val="28"/>
          <w:szCs w:val="28"/>
        </w:rPr>
        <w:t xml:space="preserve"> №</w:t>
      </w:r>
      <w:r w:rsidR="000427A1" w:rsidRPr="007B6493">
        <w:rPr>
          <w:rFonts w:ascii="Times New Roman" w:hAnsi="Times New Roman"/>
          <w:sz w:val="28"/>
          <w:szCs w:val="28"/>
          <w:lang w:val="en-US"/>
        </w:rPr>
        <w:t>IRB</w:t>
      </w:r>
      <w:r w:rsidR="000427A1" w:rsidRPr="007B6493">
        <w:rPr>
          <w:rFonts w:ascii="Times New Roman" w:hAnsi="Times New Roman"/>
          <w:sz w:val="28"/>
          <w:szCs w:val="28"/>
        </w:rPr>
        <w:t>-</w:t>
      </w:r>
      <w:r w:rsidR="000427A1" w:rsidRPr="007B6493">
        <w:rPr>
          <w:rFonts w:ascii="Times New Roman" w:hAnsi="Times New Roman"/>
          <w:sz w:val="28"/>
          <w:szCs w:val="28"/>
          <w:lang w:val="en-US"/>
        </w:rPr>
        <w:t>A</w:t>
      </w:r>
      <w:r w:rsidR="000427A1" w:rsidRPr="007B6493">
        <w:rPr>
          <w:rFonts w:ascii="Times New Roman" w:hAnsi="Times New Roman"/>
          <w:sz w:val="28"/>
          <w:szCs w:val="28"/>
        </w:rPr>
        <w:t>134</w:t>
      </w:r>
      <w:r w:rsidR="004D3A52" w:rsidRPr="007B6493">
        <w:rPr>
          <w:rFonts w:ascii="Times New Roman" w:hAnsi="Times New Roman"/>
          <w:sz w:val="28"/>
          <w:szCs w:val="28"/>
        </w:rPr>
        <w:t xml:space="preserve"> от 31.05.2021</w:t>
      </w:r>
      <w:r w:rsidR="0009331E" w:rsidRPr="007B6493">
        <w:rPr>
          <w:rFonts w:ascii="Times New Roman" w:hAnsi="Times New Roman"/>
          <w:sz w:val="28"/>
          <w:szCs w:val="28"/>
        </w:rPr>
        <w:t>)</w:t>
      </w:r>
      <w:r w:rsidR="003B734F" w:rsidRPr="007B6493">
        <w:rPr>
          <w:rFonts w:ascii="Times New Roman" w:hAnsi="Times New Roman"/>
          <w:sz w:val="28"/>
          <w:szCs w:val="28"/>
        </w:rPr>
        <w:t xml:space="preserve">. В </w:t>
      </w:r>
      <w:r w:rsidR="002B289E" w:rsidRPr="007B6493">
        <w:rPr>
          <w:rFonts w:ascii="Times New Roman" w:hAnsi="Times New Roman"/>
          <w:sz w:val="28"/>
          <w:szCs w:val="28"/>
        </w:rPr>
        <w:t xml:space="preserve">данные </w:t>
      </w:r>
      <w:r w:rsidR="00E83CD3" w:rsidRPr="007B6493">
        <w:rPr>
          <w:rFonts w:ascii="Times New Roman" w:hAnsi="Times New Roman"/>
          <w:sz w:val="28"/>
          <w:szCs w:val="28"/>
        </w:rPr>
        <w:t>перв</w:t>
      </w:r>
      <w:r w:rsidR="002B289E" w:rsidRPr="007B6493">
        <w:rPr>
          <w:rFonts w:ascii="Times New Roman" w:hAnsi="Times New Roman"/>
          <w:sz w:val="28"/>
          <w:szCs w:val="28"/>
        </w:rPr>
        <w:t>ой</w:t>
      </w:r>
      <w:r w:rsidR="00E83CD3" w:rsidRPr="007B6493">
        <w:rPr>
          <w:rFonts w:ascii="Times New Roman" w:hAnsi="Times New Roman"/>
          <w:sz w:val="28"/>
          <w:szCs w:val="28"/>
        </w:rPr>
        <w:t xml:space="preserve"> групп</w:t>
      </w:r>
      <w:r w:rsidR="002B289E" w:rsidRPr="007B6493">
        <w:rPr>
          <w:rFonts w:ascii="Times New Roman" w:hAnsi="Times New Roman"/>
          <w:sz w:val="28"/>
          <w:szCs w:val="28"/>
        </w:rPr>
        <w:t>ы</w:t>
      </w:r>
      <w:r w:rsidR="00E83CD3" w:rsidRPr="007B6493">
        <w:rPr>
          <w:rFonts w:ascii="Times New Roman" w:hAnsi="Times New Roman"/>
          <w:sz w:val="28"/>
          <w:szCs w:val="28"/>
        </w:rPr>
        <w:t xml:space="preserve"> пациентов </w:t>
      </w:r>
      <w:r w:rsidR="00AB3702" w:rsidRPr="007B6493">
        <w:rPr>
          <w:rFonts w:ascii="Times New Roman" w:hAnsi="Times New Roman"/>
          <w:sz w:val="28"/>
          <w:szCs w:val="28"/>
        </w:rPr>
        <w:t>включались результаты оперативных вмешательств при использовании методики по применению нового способа хирургической разметки при верхней блефаропластике (</w:t>
      </w:r>
      <w:r w:rsidR="00E83CD3" w:rsidRPr="007B6493">
        <w:rPr>
          <w:rFonts w:ascii="Times New Roman" w:eastAsia="Times New Roman" w:hAnsi="Times New Roman"/>
          <w:sz w:val="28"/>
          <w:szCs w:val="28"/>
          <w:lang w:eastAsia="ru-RU"/>
        </w:rPr>
        <w:t>патент на изобретение «С</w:t>
      </w:r>
      <w:r w:rsidR="00AB3702" w:rsidRPr="007B6493">
        <w:rPr>
          <w:rFonts w:ascii="Times New Roman" w:eastAsia="Times New Roman" w:hAnsi="Times New Roman"/>
          <w:sz w:val="28"/>
          <w:szCs w:val="28"/>
          <w:lang w:eastAsia="ru-RU"/>
        </w:rPr>
        <w:t xml:space="preserve">пособ эстетической блефаропластики верхних век» </w:t>
      </w:r>
      <w:r w:rsidR="00AB3702" w:rsidRPr="007B6493">
        <w:rPr>
          <w:rFonts w:ascii="Times New Roman" w:hAnsi="Times New Roman"/>
          <w:sz w:val="28"/>
          <w:szCs w:val="28"/>
          <w:lang w:eastAsia="ru-RU"/>
        </w:rPr>
        <w:t>№</w:t>
      </w:r>
      <w:r w:rsidR="00AB3702" w:rsidRPr="007B6493">
        <w:rPr>
          <w:rFonts w:ascii="Times New Roman" w:hAnsi="Times New Roman"/>
          <w:sz w:val="28"/>
          <w:szCs w:val="28"/>
        </w:rPr>
        <w:t>35550  о</w:t>
      </w:r>
      <w:r w:rsidR="00E83CD3" w:rsidRPr="007B6493">
        <w:rPr>
          <w:rFonts w:ascii="Times New Roman" w:hAnsi="Times New Roman"/>
          <w:sz w:val="28"/>
          <w:szCs w:val="28"/>
        </w:rPr>
        <w:t>т 09.02.2021). В</w:t>
      </w:r>
      <w:r w:rsidR="00AB3702" w:rsidRPr="007B6493">
        <w:rPr>
          <w:rFonts w:ascii="Times New Roman" w:hAnsi="Times New Roman"/>
          <w:sz w:val="28"/>
          <w:szCs w:val="28"/>
        </w:rPr>
        <w:t xml:space="preserve"> этой же группе применена новая </w:t>
      </w:r>
      <w:r w:rsidR="00AB3702" w:rsidRPr="007B6493">
        <w:rPr>
          <w:rFonts w:ascii="Times New Roman" w:eastAsia="Times New Roman" w:hAnsi="Times New Roman"/>
          <w:sz w:val="28"/>
          <w:szCs w:val="28"/>
          <w:lang w:eastAsia="ru-RU"/>
        </w:rPr>
        <w:t xml:space="preserve">методика </w:t>
      </w:r>
      <w:r w:rsidR="00F4078F" w:rsidRPr="007B6493">
        <w:rPr>
          <w:rFonts w:ascii="Times New Roman" w:eastAsia="Times New Roman" w:hAnsi="Times New Roman"/>
          <w:sz w:val="28"/>
          <w:szCs w:val="28"/>
          <w:lang w:eastAsia="ru-RU"/>
        </w:rPr>
        <w:t>определения</w:t>
      </w:r>
      <w:r w:rsidR="00AB3702" w:rsidRPr="007B6493">
        <w:rPr>
          <w:rFonts w:ascii="Times New Roman" w:eastAsia="Times New Roman" w:hAnsi="Times New Roman"/>
          <w:sz w:val="28"/>
          <w:szCs w:val="28"/>
          <w:lang w:eastAsia="ru-RU"/>
        </w:rPr>
        <w:t xml:space="preserve"> удаляемого кожного лоскута верхнего века (предпатент</w:t>
      </w:r>
      <w:r w:rsidR="00E83CD3" w:rsidRPr="007B6493">
        <w:rPr>
          <w:rFonts w:ascii="Times New Roman" w:hAnsi="Times New Roman"/>
          <w:sz w:val="28"/>
          <w:szCs w:val="28"/>
          <w:lang w:eastAsia="ru-RU"/>
        </w:rPr>
        <w:t xml:space="preserve"> «С</w:t>
      </w:r>
      <w:r w:rsidR="00AB3702" w:rsidRPr="007B6493">
        <w:rPr>
          <w:rFonts w:ascii="Times New Roman" w:hAnsi="Times New Roman"/>
          <w:sz w:val="28"/>
          <w:szCs w:val="28"/>
          <w:lang w:eastAsia="ru-RU"/>
        </w:rPr>
        <w:t>пособ определения избытков кожи при эстетиче</w:t>
      </w:r>
      <w:r w:rsidR="00E83CD3" w:rsidRPr="007B6493">
        <w:rPr>
          <w:rFonts w:ascii="Times New Roman" w:hAnsi="Times New Roman"/>
          <w:sz w:val="28"/>
          <w:szCs w:val="28"/>
          <w:lang w:eastAsia="ru-RU"/>
        </w:rPr>
        <w:t>ской верхней блефаропластике» №</w:t>
      </w:r>
      <w:r w:rsidR="00AB3702" w:rsidRPr="007B6493">
        <w:rPr>
          <w:rFonts w:ascii="Times New Roman" w:hAnsi="Times New Roman"/>
          <w:sz w:val="28"/>
          <w:szCs w:val="28"/>
          <w:lang w:eastAsia="ru-RU"/>
        </w:rPr>
        <w:t>2023/0001.1 от 04.01.2023)</w:t>
      </w:r>
      <w:r w:rsidR="003B734F" w:rsidRPr="007B6493">
        <w:rPr>
          <w:rFonts w:ascii="Times New Roman" w:hAnsi="Times New Roman"/>
          <w:sz w:val="28"/>
          <w:szCs w:val="28"/>
        </w:rPr>
        <w:t xml:space="preserve">. </w:t>
      </w:r>
    </w:p>
    <w:p w:rsidR="00AB3702" w:rsidRPr="007B6493" w:rsidRDefault="00AB3702" w:rsidP="000D3869">
      <w:pPr>
        <w:numPr>
          <w:ilvl w:val="0"/>
          <w:numId w:val="13"/>
        </w:numPr>
        <w:spacing w:after="0" w:line="240" w:lineRule="auto"/>
        <w:ind w:left="0" w:firstLine="567"/>
        <w:jc w:val="both"/>
        <w:rPr>
          <w:rFonts w:ascii="Times New Roman" w:hAnsi="Times New Roman"/>
          <w:sz w:val="28"/>
          <w:szCs w:val="28"/>
        </w:rPr>
      </w:pPr>
      <w:r w:rsidRPr="007B6493">
        <w:rPr>
          <w:rFonts w:ascii="Times New Roman" w:hAnsi="Times New Roman"/>
          <w:sz w:val="28"/>
          <w:szCs w:val="28"/>
        </w:rPr>
        <w:t>В</w:t>
      </w:r>
      <w:r w:rsidR="00C93753" w:rsidRPr="007B6493">
        <w:rPr>
          <w:rFonts w:ascii="Times New Roman" w:hAnsi="Times New Roman"/>
          <w:sz w:val="28"/>
          <w:szCs w:val="28"/>
        </w:rPr>
        <w:t>о вторую группу вошли ранее оперированные</w:t>
      </w:r>
      <w:r w:rsidR="00601C91" w:rsidRPr="007B6493">
        <w:rPr>
          <w:rFonts w:ascii="Times New Roman" w:hAnsi="Times New Roman"/>
          <w:sz w:val="28"/>
          <w:szCs w:val="28"/>
        </w:rPr>
        <w:t xml:space="preserve"> пациенты</w:t>
      </w:r>
      <w:r w:rsidR="00C93753" w:rsidRPr="007B6493">
        <w:rPr>
          <w:rFonts w:ascii="Times New Roman" w:hAnsi="Times New Roman"/>
          <w:sz w:val="28"/>
          <w:szCs w:val="28"/>
        </w:rPr>
        <w:t>. В</w:t>
      </w:r>
      <w:r w:rsidR="00E31A29" w:rsidRPr="007B6493">
        <w:rPr>
          <w:rFonts w:ascii="Times New Roman" w:hAnsi="Times New Roman"/>
          <w:sz w:val="28"/>
          <w:szCs w:val="28"/>
        </w:rPr>
        <w:t xml:space="preserve"> </w:t>
      </w:r>
      <w:r w:rsidR="002B289E" w:rsidRPr="007B6493">
        <w:rPr>
          <w:rFonts w:ascii="Times New Roman" w:hAnsi="Times New Roman"/>
          <w:sz w:val="28"/>
          <w:szCs w:val="28"/>
        </w:rPr>
        <w:t xml:space="preserve">данные </w:t>
      </w:r>
      <w:r w:rsidR="00E31A29" w:rsidRPr="007B6493">
        <w:rPr>
          <w:rFonts w:ascii="Times New Roman" w:hAnsi="Times New Roman"/>
          <w:sz w:val="28"/>
          <w:szCs w:val="28"/>
        </w:rPr>
        <w:t>в</w:t>
      </w:r>
      <w:r w:rsidR="00E83CD3" w:rsidRPr="007B6493">
        <w:rPr>
          <w:rFonts w:ascii="Times New Roman" w:hAnsi="Times New Roman"/>
          <w:sz w:val="28"/>
          <w:szCs w:val="28"/>
        </w:rPr>
        <w:t>тор</w:t>
      </w:r>
      <w:r w:rsidR="002B289E" w:rsidRPr="007B6493">
        <w:rPr>
          <w:rFonts w:ascii="Times New Roman" w:hAnsi="Times New Roman"/>
          <w:sz w:val="28"/>
          <w:szCs w:val="28"/>
        </w:rPr>
        <w:t>ой</w:t>
      </w:r>
      <w:r w:rsidR="00E83CD3" w:rsidRPr="007B6493">
        <w:rPr>
          <w:rFonts w:ascii="Times New Roman" w:hAnsi="Times New Roman"/>
          <w:sz w:val="28"/>
          <w:szCs w:val="28"/>
        </w:rPr>
        <w:t xml:space="preserve"> групп</w:t>
      </w:r>
      <w:r w:rsidR="002B289E" w:rsidRPr="007B6493">
        <w:rPr>
          <w:rFonts w:ascii="Times New Roman" w:hAnsi="Times New Roman"/>
          <w:sz w:val="28"/>
          <w:szCs w:val="28"/>
        </w:rPr>
        <w:t>ы</w:t>
      </w:r>
      <w:r w:rsidR="00E83CD3" w:rsidRPr="007B6493">
        <w:rPr>
          <w:rFonts w:ascii="Times New Roman" w:hAnsi="Times New Roman"/>
          <w:sz w:val="28"/>
          <w:szCs w:val="28"/>
        </w:rPr>
        <w:t xml:space="preserve"> пациентов</w:t>
      </w:r>
      <w:r w:rsidR="00E31A29" w:rsidRPr="007B6493">
        <w:rPr>
          <w:rFonts w:ascii="Times New Roman" w:hAnsi="Times New Roman"/>
          <w:sz w:val="28"/>
          <w:szCs w:val="28"/>
        </w:rPr>
        <w:t xml:space="preserve"> были</w:t>
      </w:r>
      <w:r w:rsidRPr="007B6493">
        <w:rPr>
          <w:rFonts w:ascii="Times New Roman" w:hAnsi="Times New Roman"/>
          <w:sz w:val="28"/>
          <w:szCs w:val="28"/>
        </w:rPr>
        <w:t xml:space="preserve"> включ</w:t>
      </w:r>
      <w:r w:rsidR="00E31A29" w:rsidRPr="007B6493">
        <w:rPr>
          <w:rFonts w:ascii="Times New Roman" w:hAnsi="Times New Roman"/>
          <w:sz w:val="28"/>
          <w:szCs w:val="28"/>
        </w:rPr>
        <w:t>ены</w:t>
      </w:r>
      <w:r w:rsidRPr="007B6493">
        <w:rPr>
          <w:rFonts w:ascii="Times New Roman" w:hAnsi="Times New Roman"/>
          <w:sz w:val="28"/>
          <w:szCs w:val="28"/>
        </w:rPr>
        <w:t xml:space="preserve"> результаты оперативных вмешательств</w:t>
      </w:r>
      <w:r w:rsidR="00E31A29" w:rsidRPr="007B6493">
        <w:rPr>
          <w:rFonts w:ascii="Times New Roman" w:hAnsi="Times New Roman"/>
          <w:sz w:val="28"/>
          <w:szCs w:val="28"/>
        </w:rPr>
        <w:t xml:space="preserve">, выполненных с </w:t>
      </w:r>
      <w:r w:rsidRPr="007B6493">
        <w:rPr>
          <w:rFonts w:ascii="Times New Roman" w:hAnsi="Times New Roman"/>
          <w:sz w:val="28"/>
          <w:szCs w:val="28"/>
        </w:rPr>
        <w:t>использовани</w:t>
      </w:r>
      <w:r w:rsidR="00E31A29" w:rsidRPr="007B6493">
        <w:rPr>
          <w:rFonts w:ascii="Times New Roman" w:hAnsi="Times New Roman"/>
          <w:sz w:val="28"/>
          <w:szCs w:val="28"/>
        </w:rPr>
        <w:t>ем</w:t>
      </w:r>
      <w:r w:rsidRPr="007B6493">
        <w:rPr>
          <w:rFonts w:ascii="Times New Roman" w:hAnsi="Times New Roman"/>
          <w:sz w:val="28"/>
          <w:szCs w:val="28"/>
        </w:rPr>
        <w:t xml:space="preserve"> трад</w:t>
      </w:r>
      <w:r w:rsidR="00E31A29" w:rsidRPr="007B6493">
        <w:rPr>
          <w:rFonts w:ascii="Times New Roman" w:hAnsi="Times New Roman"/>
          <w:sz w:val="28"/>
          <w:szCs w:val="28"/>
        </w:rPr>
        <w:t>иционной хирургической методики</w:t>
      </w:r>
      <w:r w:rsidR="00601C91" w:rsidRPr="007B6493">
        <w:rPr>
          <w:rFonts w:ascii="Times New Roman" w:hAnsi="Times New Roman"/>
          <w:sz w:val="28"/>
          <w:szCs w:val="28"/>
        </w:rPr>
        <w:t>,</w:t>
      </w:r>
      <w:r w:rsidRPr="007B6493">
        <w:rPr>
          <w:rFonts w:ascii="Times New Roman" w:hAnsi="Times New Roman"/>
          <w:sz w:val="28"/>
          <w:szCs w:val="28"/>
        </w:rPr>
        <w:t xml:space="preserve"> без </w:t>
      </w:r>
      <w:r w:rsidR="00E31A29" w:rsidRPr="007B6493">
        <w:rPr>
          <w:rFonts w:ascii="Times New Roman" w:hAnsi="Times New Roman"/>
          <w:sz w:val="28"/>
          <w:szCs w:val="28"/>
        </w:rPr>
        <w:t>применения</w:t>
      </w:r>
      <w:r w:rsidR="00601C91" w:rsidRPr="007B6493">
        <w:rPr>
          <w:rFonts w:ascii="Times New Roman" w:hAnsi="Times New Roman"/>
          <w:sz w:val="28"/>
          <w:szCs w:val="28"/>
        </w:rPr>
        <w:t xml:space="preserve"> новых способов </w:t>
      </w:r>
      <w:r w:rsidR="00E31A29" w:rsidRPr="007B6493">
        <w:rPr>
          <w:rFonts w:ascii="Times New Roman" w:hAnsi="Times New Roman"/>
          <w:sz w:val="28"/>
          <w:szCs w:val="28"/>
        </w:rPr>
        <w:t>выполнени</w:t>
      </w:r>
      <w:r w:rsidR="00601C91" w:rsidRPr="007B6493">
        <w:rPr>
          <w:rFonts w:ascii="Times New Roman" w:hAnsi="Times New Roman"/>
          <w:sz w:val="28"/>
          <w:szCs w:val="28"/>
        </w:rPr>
        <w:t>я</w:t>
      </w:r>
      <w:r w:rsidR="00E31A29" w:rsidRPr="007B6493">
        <w:rPr>
          <w:rFonts w:ascii="Times New Roman" w:hAnsi="Times New Roman"/>
          <w:sz w:val="28"/>
          <w:szCs w:val="28"/>
        </w:rPr>
        <w:t xml:space="preserve"> </w:t>
      </w:r>
      <w:r w:rsidRPr="007B6493">
        <w:rPr>
          <w:rFonts w:ascii="Times New Roman" w:hAnsi="Times New Roman"/>
          <w:sz w:val="28"/>
          <w:szCs w:val="28"/>
        </w:rPr>
        <w:t>эсте</w:t>
      </w:r>
      <w:r w:rsidR="00E31A29" w:rsidRPr="007B6493">
        <w:rPr>
          <w:rFonts w:ascii="Times New Roman" w:hAnsi="Times New Roman"/>
          <w:sz w:val="28"/>
          <w:szCs w:val="28"/>
        </w:rPr>
        <w:t>тической верхней блефаропластики</w:t>
      </w:r>
      <w:r w:rsidRPr="007B6493">
        <w:rPr>
          <w:rFonts w:ascii="Times New Roman" w:hAnsi="Times New Roman"/>
          <w:sz w:val="28"/>
          <w:szCs w:val="28"/>
        </w:rPr>
        <w:t xml:space="preserve"> </w:t>
      </w:r>
      <w:r w:rsidR="00116013" w:rsidRPr="007B6493">
        <w:rPr>
          <w:rFonts w:ascii="Times New Roman" w:hAnsi="Times New Roman"/>
          <w:sz w:val="28"/>
          <w:szCs w:val="28"/>
        </w:rPr>
        <w:t xml:space="preserve">(таблица </w:t>
      </w:r>
      <w:r w:rsidRPr="007B6493">
        <w:rPr>
          <w:rFonts w:ascii="Times New Roman" w:hAnsi="Times New Roman"/>
          <w:sz w:val="28"/>
          <w:szCs w:val="28"/>
        </w:rPr>
        <w:t xml:space="preserve">3). </w:t>
      </w:r>
    </w:p>
    <w:p w:rsidR="00116013" w:rsidRPr="007B6493" w:rsidRDefault="00116013" w:rsidP="00116013">
      <w:pPr>
        <w:spacing w:after="0" w:line="240" w:lineRule="auto"/>
        <w:ind w:left="567"/>
        <w:jc w:val="both"/>
        <w:rPr>
          <w:rFonts w:ascii="Times New Roman" w:hAnsi="Times New Roman"/>
          <w:sz w:val="28"/>
          <w:szCs w:val="28"/>
        </w:rPr>
      </w:pPr>
    </w:p>
    <w:p w:rsidR="00F837BD" w:rsidRPr="007B6493" w:rsidRDefault="00F837BD" w:rsidP="00116013">
      <w:pPr>
        <w:pStyle w:val="ad"/>
        <w:rPr>
          <w:sz w:val="28"/>
          <w:szCs w:val="28"/>
        </w:rPr>
      </w:pPr>
      <w:r w:rsidRPr="007B6493">
        <w:rPr>
          <w:sz w:val="28"/>
          <w:szCs w:val="28"/>
        </w:rPr>
        <w:t>Таблица</w:t>
      </w:r>
      <w:r w:rsidR="003E6D34" w:rsidRPr="007B6493">
        <w:rPr>
          <w:sz w:val="28"/>
          <w:szCs w:val="28"/>
          <w:lang w:val="ru-RU"/>
        </w:rPr>
        <w:t xml:space="preserve"> 3</w:t>
      </w:r>
      <w:r w:rsidRPr="007B6493">
        <w:rPr>
          <w:sz w:val="28"/>
          <w:szCs w:val="28"/>
        </w:rPr>
        <w:t xml:space="preserve"> </w:t>
      </w:r>
      <w:r w:rsidR="00237469" w:rsidRPr="007B6493">
        <w:rPr>
          <w:sz w:val="28"/>
          <w:szCs w:val="28"/>
          <w:lang w:val="ru-RU"/>
        </w:rPr>
        <w:t xml:space="preserve"> </w:t>
      </w:r>
      <w:r w:rsidRPr="007B6493">
        <w:rPr>
          <w:sz w:val="28"/>
          <w:szCs w:val="28"/>
        </w:rPr>
        <w:t xml:space="preserve"> - Распределение пациентов согласно виду проведенного лечения</w:t>
      </w:r>
    </w:p>
    <w:p w:rsidR="00F837BD" w:rsidRPr="007B6493" w:rsidRDefault="00F837BD" w:rsidP="00145FBF">
      <w:pPr>
        <w:pStyle w:val="ad"/>
        <w:jc w:val="both"/>
        <w:rPr>
          <w:sz w:val="28"/>
          <w:szCs w:val="28"/>
        </w:rPr>
      </w:pP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835"/>
        <w:gridCol w:w="2410"/>
        <w:gridCol w:w="2268"/>
        <w:gridCol w:w="2126"/>
      </w:tblGrid>
      <w:tr w:rsidR="00F837BD" w:rsidRPr="007B6493" w:rsidTr="00116013">
        <w:trPr>
          <w:trHeight w:val="508"/>
        </w:trPr>
        <w:tc>
          <w:tcPr>
            <w:tcW w:w="2835" w:type="dxa"/>
            <w:shd w:val="clear" w:color="auto" w:fill="auto"/>
            <w:vAlign w:val="center"/>
          </w:tcPr>
          <w:p w:rsidR="00F837BD" w:rsidRPr="007B6493" w:rsidRDefault="00F837BD" w:rsidP="00116013">
            <w:pPr>
              <w:spacing w:after="0" w:line="240" w:lineRule="auto"/>
              <w:contextualSpacing/>
              <w:jc w:val="center"/>
              <w:rPr>
                <w:rFonts w:ascii="Times New Roman" w:hAnsi="Times New Roman"/>
                <w:sz w:val="24"/>
                <w:szCs w:val="24"/>
              </w:rPr>
            </w:pPr>
            <w:r w:rsidRPr="007B6493">
              <w:rPr>
                <w:rFonts w:ascii="Times New Roman" w:hAnsi="Times New Roman"/>
                <w:sz w:val="24"/>
                <w:szCs w:val="24"/>
              </w:rPr>
              <w:t>Группа исследования</w:t>
            </w:r>
          </w:p>
        </w:tc>
        <w:tc>
          <w:tcPr>
            <w:tcW w:w="4678" w:type="dxa"/>
            <w:gridSpan w:val="2"/>
            <w:shd w:val="clear" w:color="auto" w:fill="auto"/>
            <w:vAlign w:val="center"/>
          </w:tcPr>
          <w:p w:rsidR="00F837BD" w:rsidRPr="007B6493" w:rsidRDefault="00F837BD" w:rsidP="00116013">
            <w:pPr>
              <w:spacing w:after="0" w:line="240" w:lineRule="auto"/>
              <w:contextualSpacing/>
              <w:jc w:val="center"/>
              <w:rPr>
                <w:rFonts w:ascii="Times New Roman" w:hAnsi="Times New Roman"/>
                <w:sz w:val="24"/>
                <w:szCs w:val="24"/>
              </w:rPr>
            </w:pPr>
            <w:r w:rsidRPr="007B6493">
              <w:rPr>
                <w:rFonts w:ascii="Times New Roman" w:hAnsi="Times New Roman"/>
                <w:sz w:val="24"/>
                <w:szCs w:val="24"/>
              </w:rPr>
              <w:t>Вид проведенного лечения</w:t>
            </w:r>
          </w:p>
        </w:tc>
        <w:tc>
          <w:tcPr>
            <w:tcW w:w="2126" w:type="dxa"/>
            <w:shd w:val="clear" w:color="auto" w:fill="auto"/>
            <w:vAlign w:val="center"/>
          </w:tcPr>
          <w:p w:rsidR="00792C0D" w:rsidRPr="007B6493" w:rsidRDefault="00F837BD" w:rsidP="00116013">
            <w:pPr>
              <w:spacing w:after="0" w:line="240" w:lineRule="auto"/>
              <w:contextualSpacing/>
              <w:jc w:val="center"/>
              <w:rPr>
                <w:rFonts w:ascii="Times New Roman" w:hAnsi="Times New Roman"/>
                <w:sz w:val="24"/>
                <w:szCs w:val="24"/>
              </w:rPr>
            </w:pPr>
            <w:r w:rsidRPr="007B6493">
              <w:rPr>
                <w:rFonts w:ascii="Times New Roman" w:hAnsi="Times New Roman"/>
                <w:sz w:val="24"/>
                <w:szCs w:val="24"/>
              </w:rPr>
              <w:t xml:space="preserve">Количество пациентов </w:t>
            </w:r>
            <w:r w:rsidR="007B21F5" w:rsidRPr="007B6493">
              <w:rPr>
                <w:rFonts w:ascii="Times New Roman" w:hAnsi="Times New Roman"/>
                <w:sz w:val="24"/>
                <w:szCs w:val="24"/>
                <w:lang w:val="en-US"/>
              </w:rPr>
              <w:t>/</w:t>
            </w:r>
          </w:p>
          <w:p w:rsidR="00F837BD" w:rsidRPr="007B6493" w:rsidRDefault="00F837BD" w:rsidP="00116013">
            <w:pPr>
              <w:spacing w:after="0" w:line="240" w:lineRule="auto"/>
              <w:contextualSpacing/>
              <w:jc w:val="center"/>
              <w:rPr>
                <w:rFonts w:ascii="Times New Roman" w:hAnsi="Times New Roman"/>
                <w:sz w:val="24"/>
                <w:szCs w:val="24"/>
                <w:lang w:val="en-US"/>
              </w:rPr>
            </w:pPr>
            <w:r w:rsidRPr="007B6493">
              <w:rPr>
                <w:rFonts w:ascii="Times New Roman" w:hAnsi="Times New Roman"/>
                <w:sz w:val="24"/>
                <w:szCs w:val="24"/>
                <w:lang w:val="en-US"/>
              </w:rPr>
              <w:t>n (%)</w:t>
            </w:r>
          </w:p>
        </w:tc>
      </w:tr>
      <w:tr w:rsidR="00E92BB1" w:rsidRPr="007B6493" w:rsidTr="00116013">
        <w:trPr>
          <w:trHeight w:val="288"/>
        </w:trPr>
        <w:tc>
          <w:tcPr>
            <w:tcW w:w="2835" w:type="dxa"/>
            <w:tcBorders>
              <w:bottom w:val="single" w:sz="4" w:space="0" w:color="auto"/>
            </w:tcBorders>
            <w:shd w:val="clear" w:color="auto" w:fill="auto"/>
          </w:tcPr>
          <w:p w:rsidR="00E92BB1" w:rsidRPr="007B6493" w:rsidRDefault="00E92BB1" w:rsidP="00116013">
            <w:pPr>
              <w:spacing w:after="0" w:line="240" w:lineRule="auto"/>
              <w:contextualSpacing/>
              <w:jc w:val="both"/>
              <w:rPr>
                <w:rFonts w:ascii="Times New Roman" w:hAnsi="Times New Roman"/>
                <w:sz w:val="24"/>
                <w:szCs w:val="24"/>
              </w:rPr>
            </w:pPr>
            <w:r w:rsidRPr="007B6493">
              <w:rPr>
                <w:rFonts w:ascii="Times New Roman" w:hAnsi="Times New Roman"/>
                <w:sz w:val="24"/>
                <w:szCs w:val="24"/>
              </w:rPr>
              <w:t>Основная группа</w:t>
            </w:r>
          </w:p>
        </w:tc>
        <w:tc>
          <w:tcPr>
            <w:tcW w:w="2410" w:type="dxa"/>
            <w:vMerge w:val="restart"/>
            <w:tcBorders>
              <w:bottom w:val="single" w:sz="4" w:space="0" w:color="auto"/>
              <w:right w:val="single" w:sz="4" w:space="0" w:color="auto"/>
            </w:tcBorders>
            <w:shd w:val="clear" w:color="auto" w:fill="auto"/>
          </w:tcPr>
          <w:p w:rsidR="00E92BB1" w:rsidRPr="007B6493" w:rsidRDefault="00E92BB1" w:rsidP="00116013">
            <w:pPr>
              <w:spacing w:after="0" w:line="240" w:lineRule="auto"/>
              <w:contextualSpacing/>
              <w:jc w:val="both"/>
              <w:rPr>
                <w:rFonts w:ascii="Times New Roman" w:hAnsi="Times New Roman"/>
                <w:sz w:val="24"/>
                <w:szCs w:val="24"/>
              </w:rPr>
            </w:pPr>
            <w:r w:rsidRPr="007B6493">
              <w:rPr>
                <w:rFonts w:ascii="Times New Roman" w:hAnsi="Times New Roman"/>
                <w:noProof/>
                <w:lang w:eastAsia="ru-RU"/>
              </w:rPr>
              <w:t>Верхняя блефаропластика при возрастных изменениях век</w:t>
            </w:r>
          </w:p>
        </w:tc>
        <w:tc>
          <w:tcPr>
            <w:tcW w:w="2268" w:type="dxa"/>
            <w:vMerge w:val="restart"/>
            <w:tcBorders>
              <w:left w:val="single" w:sz="4" w:space="0" w:color="auto"/>
              <w:bottom w:val="single" w:sz="4" w:space="0" w:color="auto"/>
            </w:tcBorders>
            <w:shd w:val="clear" w:color="auto" w:fill="auto"/>
          </w:tcPr>
          <w:p w:rsidR="00E92BB1" w:rsidRPr="007B6493" w:rsidRDefault="00E92BB1" w:rsidP="00116013">
            <w:pPr>
              <w:spacing w:after="0" w:line="240" w:lineRule="auto"/>
              <w:contextualSpacing/>
              <w:jc w:val="both"/>
              <w:rPr>
                <w:rFonts w:ascii="Times New Roman" w:hAnsi="Times New Roman"/>
                <w:sz w:val="24"/>
                <w:szCs w:val="24"/>
              </w:rPr>
            </w:pPr>
            <w:r w:rsidRPr="007B6493">
              <w:rPr>
                <w:rFonts w:ascii="Times New Roman" w:hAnsi="Times New Roman"/>
                <w:noProof/>
                <w:lang w:eastAsia="ru-RU"/>
              </w:rPr>
              <w:t>Верхняя блефаропластика при азиатском веке</w:t>
            </w:r>
          </w:p>
        </w:tc>
        <w:tc>
          <w:tcPr>
            <w:tcW w:w="2126" w:type="dxa"/>
            <w:vMerge w:val="restart"/>
            <w:tcBorders>
              <w:bottom w:val="single" w:sz="4" w:space="0" w:color="auto"/>
            </w:tcBorders>
            <w:shd w:val="clear" w:color="auto" w:fill="auto"/>
            <w:vAlign w:val="center"/>
          </w:tcPr>
          <w:p w:rsidR="006B1CDD" w:rsidRPr="007B6493" w:rsidRDefault="006B1CDD" w:rsidP="00116013">
            <w:pPr>
              <w:spacing w:after="0" w:line="240" w:lineRule="auto"/>
              <w:contextualSpacing/>
              <w:jc w:val="center"/>
              <w:rPr>
                <w:rFonts w:ascii="Times New Roman" w:hAnsi="Times New Roman"/>
                <w:sz w:val="24"/>
                <w:szCs w:val="24"/>
              </w:rPr>
            </w:pPr>
          </w:p>
          <w:p w:rsidR="006B1CDD" w:rsidRPr="007B6493" w:rsidRDefault="006B1CDD" w:rsidP="00116013">
            <w:pPr>
              <w:spacing w:after="0" w:line="240" w:lineRule="auto"/>
              <w:contextualSpacing/>
              <w:jc w:val="center"/>
              <w:rPr>
                <w:rFonts w:ascii="Times New Roman" w:hAnsi="Times New Roman"/>
                <w:sz w:val="24"/>
                <w:szCs w:val="24"/>
              </w:rPr>
            </w:pPr>
          </w:p>
          <w:p w:rsidR="006B1CDD" w:rsidRPr="007B6493" w:rsidRDefault="006B1CDD" w:rsidP="00116013">
            <w:pPr>
              <w:spacing w:after="0" w:line="240" w:lineRule="auto"/>
              <w:contextualSpacing/>
              <w:jc w:val="center"/>
              <w:rPr>
                <w:rFonts w:ascii="Times New Roman" w:hAnsi="Times New Roman"/>
                <w:sz w:val="24"/>
                <w:szCs w:val="24"/>
              </w:rPr>
            </w:pPr>
          </w:p>
          <w:p w:rsidR="00E92BB1" w:rsidRPr="007B6493" w:rsidRDefault="00E92BB1" w:rsidP="00116013">
            <w:pPr>
              <w:spacing w:after="0" w:line="240" w:lineRule="auto"/>
              <w:contextualSpacing/>
              <w:jc w:val="center"/>
              <w:rPr>
                <w:rFonts w:ascii="Times New Roman" w:hAnsi="Times New Roman"/>
                <w:sz w:val="24"/>
                <w:szCs w:val="24"/>
              </w:rPr>
            </w:pPr>
          </w:p>
          <w:p w:rsidR="006B1CDD" w:rsidRPr="007B6493" w:rsidRDefault="006B1CDD" w:rsidP="00116013">
            <w:pPr>
              <w:spacing w:after="0" w:line="240" w:lineRule="auto"/>
              <w:contextualSpacing/>
              <w:jc w:val="center"/>
              <w:rPr>
                <w:rFonts w:ascii="Times New Roman" w:hAnsi="Times New Roman"/>
                <w:sz w:val="24"/>
                <w:szCs w:val="24"/>
              </w:rPr>
            </w:pPr>
          </w:p>
          <w:p w:rsidR="006B1CDD" w:rsidRPr="007B6493" w:rsidRDefault="006B1CDD" w:rsidP="00116013">
            <w:pPr>
              <w:spacing w:after="0" w:line="240" w:lineRule="auto"/>
              <w:contextualSpacing/>
              <w:jc w:val="center"/>
              <w:rPr>
                <w:rFonts w:ascii="Times New Roman" w:hAnsi="Times New Roman"/>
                <w:sz w:val="24"/>
                <w:szCs w:val="24"/>
              </w:rPr>
            </w:pPr>
            <w:r w:rsidRPr="007B6493">
              <w:rPr>
                <w:rFonts w:ascii="Times New Roman" w:hAnsi="Times New Roman"/>
                <w:sz w:val="24"/>
                <w:szCs w:val="24"/>
              </w:rPr>
              <w:t>104</w:t>
            </w:r>
            <w:r w:rsidRPr="007B6493">
              <w:rPr>
                <w:rFonts w:ascii="Times New Roman" w:hAnsi="Times New Roman"/>
                <w:sz w:val="24"/>
                <w:szCs w:val="24"/>
                <w:lang w:val="en-US"/>
              </w:rPr>
              <w:t xml:space="preserve"> (50%)</w:t>
            </w:r>
          </w:p>
        </w:tc>
      </w:tr>
      <w:tr w:rsidR="00E92BB1" w:rsidRPr="007B6493" w:rsidTr="00116013">
        <w:trPr>
          <w:trHeight w:val="894"/>
        </w:trPr>
        <w:tc>
          <w:tcPr>
            <w:tcW w:w="2835" w:type="dxa"/>
            <w:vMerge w:val="restart"/>
            <w:tcBorders>
              <w:top w:val="single" w:sz="4" w:space="0" w:color="auto"/>
              <w:left w:val="single" w:sz="4" w:space="0" w:color="auto"/>
              <w:bottom w:val="single" w:sz="4" w:space="0" w:color="auto"/>
              <w:right w:val="single" w:sz="4" w:space="0" w:color="auto"/>
            </w:tcBorders>
            <w:shd w:val="clear" w:color="auto" w:fill="auto"/>
          </w:tcPr>
          <w:p w:rsidR="00E92BB1" w:rsidRPr="007B6493" w:rsidRDefault="00E92BB1" w:rsidP="00116013">
            <w:pPr>
              <w:spacing w:after="0" w:line="240" w:lineRule="auto"/>
              <w:contextualSpacing/>
              <w:rPr>
                <w:rFonts w:ascii="Times New Roman" w:hAnsi="Times New Roman"/>
                <w:sz w:val="24"/>
                <w:szCs w:val="24"/>
              </w:rPr>
            </w:pPr>
            <w:r w:rsidRPr="007B6493">
              <w:rPr>
                <w:rFonts w:ascii="Times New Roman" w:hAnsi="Times New Roman"/>
                <w:sz w:val="24"/>
                <w:szCs w:val="24"/>
              </w:rPr>
              <w:t>Пациенты, оперированные по новому способу эстетической верхней блефаропластики</w:t>
            </w:r>
          </w:p>
        </w:tc>
        <w:tc>
          <w:tcPr>
            <w:tcW w:w="2410" w:type="dxa"/>
            <w:vMerge/>
            <w:tcBorders>
              <w:top w:val="single" w:sz="4" w:space="0" w:color="auto"/>
              <w:left w:val="single" w:sz="4" w:space="0" w:color="auto"/>
              <w:bottom w:val="single" w:sz="4" w:space="0" w:color="auto"/>
              <w:right w:val="single" w:sz="4" w:space="0" w:color="auto"/>
            </w:tcBorders>
            <w:shd w:val="clear" w:color="auto" w:fill="auto"/>
          </w:tcPr>
          <w:p w:rsidR="00E92BB1" w:rsidRPr="007B6493" w:rsidRDefault="00E92BB1" w:rsidP="00116013">
            <w:pPr>
              <w:spacing w:after="0" w:line="240" w:lineRule="auto"/>
              <w:contextualSpacing/>
              <w:jc w:val="both"/>
              <w:rPr>
                <w:rFonts w:ascii="Times New Roman" w:hAnsi="Times New Roman"/>
                <w:noProof/>
                <w:lang w:eastAsia="ru-RU"/>
              </w:rPr>
            </w:pPr>
          </w:p>
        </w:tc>
        <w:tc>
          <w:tcPr>
            <w:tcW w:w="2268" w:type="dxa"/>
            <w:vMerge/>
            <w:tcBorders>
              <w:top w:val="single" w:sz="4" w:space="0" w:color="auto"/>
              <w:left w:val="single" w:sz="4" w:space="0" w:color="auto"/>
              <w:bottom w:val="single" w:sz="4" w:space="0" w:color="auto"/>
              <w:right w:val="single" w:sz="4" w:space="0" w:color="auto"/>
            </w:tcBorders>
            <w:shd w:val="clear" w:color="auto" w:fill="auto"/>
          </w:tcPr>
          <w:p w:rsidR="00E92BB1" w:rsidRPr="007B6493" w:rsidRDefault="00E92BB1" w:rsidP="00116013">
            <w:pPr>
              <w:spacing w:after="0" w:line="240" w:lineRule="auto"/>
              <w:contextualSpacing/>
              <w:jc w:val="both"/>
              <w:rPr>
                <w:rFonts w:ascii="Times New Roman" w:hAnsi="Times New Roman"/>
                <w:noProof/>
                <w:lang w:eastAsia="ru-RU"/>
              </w:rPr>
            </w:pPr>
          </w:p>
        </w:tc>
        <w:tc>
          <w:tcPr>
            <w:tcW w:w="2126" w:type="dxa"/>
            <w:vMerge/>
            <w:tcBorders>
              <w:top w:val="single" w:sz="4" w:space="0" w:color="auto"/>
              <w:left w:val="single" w:sz="4" w:space="0" w:color="auto"/>
              <w:bottom w:val="single" w:sz="4" w:space="0" w:color="auto"/>
              <w:right w:val="single" w:sz="4" w:space="0" w:color="auto"/>
            </w:tcBorders>
            <w:shd w:val="clear" w:color="auto" w:fill="auto"/>
            <w:vAlign w:val="center"/>
          </w:tcPr>
          <w:p w:rsidR="00E92BB1" w:rsidRPr="007B6493" w:rsidRDefault="00E92BB1" w:rsidP="00116013">
            <w:pPr>
              <w:spacing w:after="0" w:line="240" w:lineRule="auto"/>
              <w:contextualSpacing/>
              <w:jc w:val="center"/>
              <w:rPr>
                <w:rFonts w:ascii="Times New Roman" w:hAnsi="Times New Roman"/>
                <w:sz w:val="24"/>
                <w:szCs w:val="24"/>
              </w:rPr>
            </w:pPr>
          </w:p>
        </w:tc>
      </w:tr>
      <w:tr w:rsidR="00B80229" w:rsidRPr="007B6493" w:rsidTr="00116013">
        <w:trPr>
          <w:trHeight w:val="487"/>
        </w:trPr>
        <w:tc>
          <w:tcPr>
            <w:tcW w:w="2835" w:type="dxa"/>
            <w:vMerge/>
            <w:tcBorders>
              <w:top w:val="single" w:sz="4" w:space="0" w:color="auto"/>
              <w:left w:val="single" w:sz="4" w:space="0" w:color="auto"/>
              <w:bottom w:val="single" w:sz="4" w:space="0" w:color="auto"/>
              <w:right w:val="single" w:sz="4" w:space="0" w:color="auto"/>
            </w:tcBorders>
            <w:shd w:val="clear" w:color="auto" w:fill="auto"/>
          </w:tcPr>
          <w:p w:rsidR="00B80229" w:rsidRPr="007B6493" w:rsidRDefault="00B80229" w:rsidP="00116013">
            <w:pPr>
              <w:spacing w:after="0" w:line="240" w:lineRule="auto"/>
              <w:contextualSpacing/>
              <w:rPr>
                <w:rFonts w:ascii="Times New Roman" w:hAnsi="Times New Roman"/>
                <w:sz w:val="24"/>
                <w:szCs w:val="24"/>
              </w:rPr>
            </w:pP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rsidR="00B80229" w:rsidRPr="007B6493" w:rsidRDefault="00B80229" w:rsidP="00116013">
            <w:pPr>
              <w:spacing w:after="0" w:line="240" w:lineRule="auto"/>
              <w:contextualSpacing/>
              <w:jc w:val="center"/>
              <w:rPr>
                <w:rFonts w:ascii="Times New Roman" w:hAnsi="Times New Roman"/>
                <w:sz w:val="24"/>
                <w:szCs w:val="24"/>
              </w:rPr>
            </w:pPr>
            <w:r w:rsidRPr="007B6493">
              <w:rPr>
                <w:rFonts w:ascii="Times New Roman" w:hAnsi="Times New Roman"/>
                <w:noProof/>
                <w:sz w:val="24"/>
                <w:szCs w:val="24"/>
                <w:lang w:eastAsia="ru-RU"/>
              </w:rPr>
              <w:t>76</w:t>
            </w:r>
            <w:r w:rsidR="006B1CDD" w:rsidRPr="007B6493">
              <w:rPr>
                <w:rFonts w:ascii="Times New Roman" w:hAnsi="Times New Roman"/>
                <w:noProof/>
                <w:sz w:val="24"/>
                <w:szCs w:val="24"/>
                <w:lang w:eastAsia="ru-RU"/>
              </w:rPr>
              <w:t xml:space="preserve"> (36,5%)</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rsidR="00B80229" w:rsidRPr="007B6493" w:rsidRDefault="00B80229" w:rsidP="00116013">
            <w:pPr>
              <w:spacing w:after="0" w:line="240" w:lineRule="auto"/>
              <w:contextualSpacing/>
              <w:jc w:val="center"/>
              <w:rPr>
                <w:rFonts w:ascii="Times New Roman" w:hAnsi="Times New Roman"/>
                <w:sz w:val="24"/>
                <w:szCs w:val="24"/>
              </w:rPr>
            </w:pPr>
            <w:r w:rsidRPr="007B6493">
              <w:rPr>
                <w:rFonts w:ascii="Times New Roman" w:hAnsi="Times New Roman"/>
                <w:noProof/>
                <w:sz w:val="24"/>
                <w:szCs w:val="24"/>
                <w:lang w:eastAsia="ru-RU"/>
              </w:rPr>
              <w:t>28</w:t>
            </w:r>
            <w:r w:rsidR="006B1CDD" w:rsidRPr="007B6493">
              <w:rPr>
                <w:rFonts w:ascii="Times New Roman" w:hAnsi="Times New Roman"/>
                <w:noProof/>
                <w:sz w:val="24"/>
                <w:szCs w:val="24"/>
                <w:lang w:eastAsia="ru-RU"/>
              </w:rPr>
              <w:t xml:space="preserve"> (13,5%)</w:t>
            </w:r>
          </w:p>
        </w:tc>
        <w:tc>
          <w:tcPr>
            <w:tcW w:w="2126" w:type="dxa"/>
            <w:vMerge/>
            <w:tcBorders>
              <w:top w:val="single" w:sz="4" w:space="0" w:color="auto"/>
              <w:left w:val="single" w:sz="4" w:space="0" w:color="auto"/>
              <w:bottom w:val="single" w:sz="4" w:space="0" w:color="auto"/>
              <w:right w:val="single" w:sz="4" w:space="0" w:color="auto"/>
            </w:tcBorders>
            <w:shd w:val="clear" w:color="auto" w:fill="auto"/>
            <w:vAlign w:val="center"/>
          </w:tcPr>
          <w:p w:rsidR="00B80229" w:rsidRPr="007B6493" w:rsidRDefault="00B80229" w:rsidP="00116013">
            <w:pPr>
              <w:spacing w:after="0" w:line="240" w:lineRule="auto"/>
              <w:contextualSpacing/>
              <w:jc w:val="center"/>
              <w:rPr>
                <w:rFonts w:ascii="Times New Roman" w:hAnsi="Times New Roman"/>
                <w:sz w:val="24"/>
                <w:szCs w:val="24"/>
              </w:rPr>
            </w:pPr>
          </w:p>
        </w:tc>
      </w:tr>
      <w:tr w:rsidR="00E92BB1" w:rsidRPr="007B6493" w:rsidTr="00116013">
        <w:trPr>
          <w:trHeight w:val="300"/>
        </w:trPr>
        <w:tc>
          <w:tcPr>
            <w:tcW w:w="2835" w:type="dxa"/>
            <w:tcBorders>
              <w:top w:val="single" w:sz="4" w:space="0" w:color="auto"/>
              <w:left w:val="single" w:sz="4" w:space="0" w:color="auto"/>
              <w:bottom w:val="single" w:sz="4" w:space="0" w:color="auto"/>
              <w:right w:val="single" w:sz="4" w:space="0" w:color="auto"/>
            </w:tcBorders>
            <w:shd w:val="clear" w:color="auto" w:fill="auto"/>
          </w:tcPr>
          <w:p w:rsidR="00E92BB1" w:rsidRPr="007B6493" w:rsidRDefault="00E92BB1" w:rsidP="00116013">
            <w:pPr>
              <w:spacing w:after="0" w:line="240" w:lineRule="auto"/>
              <w:contextualSpacing/>
              <w:rPr>
                <w:rFonts w:ascii="Times New Roman" w:hAnsi="Times New Roman"/>
                <w:sz w:val="24"/>
                <w:szCs w:val="24"/>
              </w:rPr>
            </w:pPr>
            <w:r w:rsidRPr="007B6493">
              <w:rPr>
                <w:rFonts w:ascii="Times New Roman" w:hAnsi="Times New Roman"/>
                <w:sz w:val="24"/>
                <w:szCs w:val="24"/>
              </w:rPr>
              <w:t>Группа сравнения</w:t>
            </w:r>
          </w:p>
        </w:tc>
        <w:tc>
          <w:tcPr>
            <w:tcW w:w="2410" w:type="dxa"/>
            <w:vMerge w:val="restart"/>
            <w:tcBorders>
              <w:top w:val="single" w:sz="4" w:space="0" w:color="auto"/>
              <w:left w:val="single" w:sz="4" w:space="0" w:color="auto"/>
              <w:bottom w:val="single" w:sz="4" w:space="0" w:color="auto"/>
              <w:right w:val="single" w:sz="4" w:space="0" w:color="auto"/>
            </w:tcBorders>
            <w:shd w:val="clear" w:color="auto" w:fill="auto"/>
          </w:tcPr>
          <w:p w:rsidR="00E92BB1" w:rsidRPr="007B6493" w:rsidRDefault="00E92BB1" w:rsidP="00116013">
            <w:pPr>
              <w:spacing w:after="0" w:line="240" w:lineRule="auto"/>
              <w:contextualSpacing/>
              <w:jc w:val="both"/>
              <w:rPr>
                <w:rFonts w:ascii="Times New Roman" w:hAnsi="Times New Roman"/>
                <w:sz w:val="24"/>
                <w:szCs w:val="24"/>
              </w:rPr>
            </w:pPr>
            <w:r w:rsidRPr="007B6493">
              <w:rPr>
                <w:rFonts w:ascii="Times New Roman" w:hAnsi="Times New Roman"/>
                <w:noProof/>
                <w:lang w:eastAsia="ru-RU"/>
              </w:rPr>
              <w:t>Верхняя блефаропластика при возрастных изменениях век</w:t>
            </w:r>
          </w:p>
          <w:p w:rsidR="00E92BB1" w:rsidRPr="007B6493" w:rsidRDefault="00E92BB1" w:rsidP="00116013">
            <w:pPr>
              <w:spacing w:after="0" w:line="240" w:lineRule="auto"/>
              <w:contextualSpacing/>
              <w:jc w:val="both"/>
              <w:rPr>
                <w:rFonts w:ascii="Times New Roman" w:hAnsi="Times New Roman"/>
                <w:sz w:val="24"/>
                <w:szCs w:val="24"/>
              </w:rPr>
            </w:pPr>
          </w:p>
        </w:tc>
        <w:tc>
          <w:tcPr>
            <w:tcW w:w="2268" w:type="dxa"/>
            <w:vMerge w:val="restart"/>
            <w:tcBorders>
              <w:top w:val="single" w:sz="4" w:space="0" w:color="auto"/>
              <w:left w:val="single" w:sz="4" w:space="0" w:color="auto"/>
              <w:bottom w:val="single" w:sz="4" w:space="0" w:color="auto"/>
              <w:right w:val="single" w:sz="4" w:space="0" w:color="auto"/>
            </w:tcBorders>
            <w:shd w:val="clear" w:color="auto" w:fill="auto"/>
          </w:tcPr>
          <w:p w:rsidR="00E92BB1" w:rsidRPr="007B6493" w:rsidRDefault="00E92BB1" w:rsidP="00116013">
            <w:pPr>
              <w:spacing w:after="0" w:line="240" w:lineRule="auto"/>
              <w:contextualSpacing/>
              <w:jc w:val="both"/>
              <w:rPr>
                <w:rFonts w:ascii="Times New Roman" w:hAnsi="Times New Roman"/>
                <w:sz w:val="24"/>
                <w:szCs w:val="24"/>
              </w:rPr>
            </w:pPr>
            <w:r w:rsidRPr="007B6493">
              <w:rPr>
                <w:rFonts w:ascii="Times New Roman" w:hAnsi="Times New Roman"/>
                <w:noProof/>
                <w:lang w:eastAsia="ru-RU"/>
              </w:rPr>
              <w:t>Верхняя блефаропластика при азиатском веке</w:t>
            </w:r>
          </w:p>
        </w:tc>
        <w:tc>
          <w:tcPr>
            <w:tcW w:w="212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E92BB1" w:rsidRPr="007B6493" w:rsidRDefault="00E92BB1" w:rsidP="00116013">
            <w:pPr>
              <w:spacing w:after="0" w:line="240" w:lineRule="auto"/>
              <w:contextualSpacing/>
              <w:jc w:val="center"/>
              <w:rPr>
                <w:rFonts w:ascii="Times New Roman" w:hAnsi="Times New Roman"/>
                <w:sz w:val="24"/>
                <w:szCs w:val="24"/>
              </w:rPr>
            </w:pPr>
          </w:p>
          <w:p w:rsidR="006B1CDD" w:rsidRPr="007B6493" w:rsidRDefault="006B1CDD" w:rsidP="00116013">
            <w:pPr>
              <w:spacing w:after="0" w:line="240" w:lineRule="auto"/>
              <w:contextualSpacing/>
              <w:jc w:val="center"/>
              <w:rPr>
                <w:rFonts w:ascii="Times New Roman" w:hAnsi="Times New Roman"/>
                <w:sz w:val="24"/>
                <w:szCs w:val="24"/>
              </w:rPr>
            </w:pPr>
          </w:p>
          <w:p w:rsidR="006B1CDD" w:rsidRPr="007B6493" w:rsidRDefault="006B1CDD" w:rsidP="00116013">
            <w:pPr>
              <w:spacing w:after="0" w:line="240" w:lineRule="auto"/>
              <w:contextualSpacing/>
              <w:jc w:val="center"/>
              <w:rPr>
                <w:rFonts w:ascii="Times New Roman" w:hAnsi="Times New Roman"/>
                <w:sz w:val="24"/>
                <w:szCs w:val="24"/>
              </w:rPr>
            </w:pPr>
          </w:p>
          <w:p w:rsidR="006B1CDD" w:rsidRPr="007B6493" w:rsidRDefault="006B1CDD" w:rsidP="00116013">
            <w:pPr>
              <w:spacing w:after="0" w:line="240" w:lineRule="auto"/>
              <w:contextualSpacing/>
              <w:jc w:val="center"/>
              <w:rPr>
                <w:rFonts w:ascii="Times New Roman" w:hAnsi="Times New Roman"/>
                <w:sz w:val="24"/>
                <w:szCs w:val="24"/>
              </w:rPr>
            </w:pPr>
          </w:p>
          <w:p w:rsidR="006B1CDD" w:rsidRPr="007B6493" w:rsidRDefault="006B1CDD" w:rsidP="00116013">
            <w:pPr>
              <w:spacing w:after="0" w:line="240" w:lineRule="auto"/>
              <w:contextualSpacing/>
              <w:jc w:val="center"/>
              <w:rPr>
                <w:rFonts w:ascii="Times New Roman" w:hAnsi="Times New Roman"/>
                <w:sz w:val="24"/>
                <w:szCs w:val="24"/>
              </w:rPr>
            </w:pPr>
          </w:p>
          <w:p w:rsidR="006B1CDD" w:rsidRPr="007B6493" w:rsidRDefault="006B1CDD" w:rsidP="00116013">
            <w:pPr>
              <w:spacing w:after="0" w:line="240" w:lineRule="auto"/>
              <w:contextualSpacing/>
              <w:jc w:val="center"/>
              <w:rPr>
                <w:rFonts w:ascii="Times New Roman" w:hAnsi="Times New Roman"/>
                <w:sz w:val="24"/>
                <w:szCs w:val="24"/>
              </w:rPr>
            </w:pPr>
            <w:r w:rsidRPr="007B6493">
              <w:rPr>
                <w:rFonts w:ascii="Times New Roman" w:hAnsi="Times New Roman"/>
                <w:sz w:val="24"/>
                <w:szCs w:val="24"/>
              </w:rPr>
              <w:t>104</w:t>
            </w:r>
            <w:r w:rsidRPr="007B6493">
              <w:rPr>
                <w:rFonts w:ascii="Times New Roman" w:hAnsi="Times New Roman"/>
                <w:sz w:val="24"/>
                <w:szCs w:val="24"/>
                <w:lang w:val="en-US"/>
              </w:rPr>
              <w:t xml:space="preserve"> (50%)</w:t>
            </w:r>
          </w:p>
        </w:tc>
      </w:tr>
      <w:tr w:rsidR="00E92BB1" w:rsidRPr="007B6493" w:rsidTr="00116013">
        <w:trPr>
          <w:trHeight w:val="977"/>
        </w:trPr>
        <w:tc>
          <w:tcPr>
            <w:tcW w:w="2835" w:type="dxa"/>
            <w:vMerge w:val="restart"/>
            <w:tcBorders>
              <w:top w:val="single" w:sz="4" w:space="0" w:color="auto"/>
              <w:right w:val="single" w:sz="4" w:space="0" w:color="auto"/>
            </w:tcBorders>
            <w:shd w:val="clear" w:color="auto" w:fill="auto"/>
          </w:tcPr>
          <w:p w:rsidR="00E92BB1" w:rsidRPr="007B6493" w:rsidRDefault="00E92BB1" w:rsidP="00116013">
            <w:pPr>
              <w:spacing w:after="0" w:line="240" w:lineRule="auto"/>
              <w:contextualSpacing/>
              <w:rPr>
                <w:rFonts w:ascii="Times New Roman" w:hAnsi="Times New Roman"/>
                <w:sz w:val="24"/>
                <w:szCs w:val="24"/>
              </w:rPr>
            </w:pPr>
            <w:r w:rsidRPr="007B6493">
              <w:rPr>
                <w:rFonts w:ascii="Times New Roman" w:hAnsi="Times New Roman"/>
                <w:sz w:val="24"/>
                <w:szCs w:val="24"/>
              </w:rPr>
              <w:t>Пациенты, оперированные по традиционному способу эстетической верхней блефаропластики</w:t>
            </w:r>
          </w:p>
        </w:tc>
        <w:tc>
          <w:tcPr>
            <w:tcW w:w="2410" w:type="dxa"/>
            <w:vMerge/>
            <w:tcBorders>
              <w:top w:val="single" w:sz="4" w:space="0" w:color="auto"/>
              <w:left w:val="single" w:sz="4" w:space="0" w:color="auto"/>
              <w:bottom w:val="single" w:sz="4" w:space="0" w:color="auto"/>
              <w:right w:val="single" w:sz="4" w:space="0" w:color="auto"/>
            </w:tcBorders>
            <w:shd w:val="clear" w:color="auto" w:fill="auto"/>
          </w:tcPr>
          <w:p w:rsidR="00E92BB1" w:rsidRPr="007B6493" w:rsidRDefault="00E92BB1" w:rsidP="00116013">
            <w:pPr>
              <w:spacing w:after="0" w:line="240" w:lineRule="auto"/>
              <w:contextualSpacing/>
              <w:jc w:val="both"/>
              <w:rPr>
                <w:rFonts w:ascii="Times New Roman" w:hAnsi="Times New Roman"/>
                <w:noProof/>
                <w:lang w:eastAsia="ru-RU"/>
              </w:rPr>
            </w:pPr>
          </w:p>
        </w:tc>
        <w:tc>
          <w:tcPr>
            <w:tcW w:w="2268" w:type="dxa"/>
            <w:vMerge/>
            <w:tcBorders>
              <w:top w:val="single" w:sz="4" w:space="0" w:color="auto"/>
              <w:left w:val="single" w:sz="4" w:space="0" w:color="auto"/>
              <w:bottom w:val="single" w:sz="4" w:space="0" w:color="auto"/>
            </w:tcBorders>
            <w:shd w:val="clear" w:color="auto" w:fill="auto"/>
          </w:tcPr>
          <w:p w:rsidR="00E92BB1" w:rsidRPr="007B6493" w:rsidRDefault="00E92BB1" w:rsidP="00116013">
            <w:pPr>
              <w:spacing w:after="0" w:line="240" w:lineRule="auto"/>
              <w:contextualSpacing/>
              <w:jc w:val="both"/>
              <w:rPr>
                <w:rFonts w:ascii="Times New Roman" w:hAnsi="Times New Roman"/>
                <w:noProof/>
                <w:lang w:eastAsia="ru-RU"/>
              </w:rPr>
            </w:pPr>
          </w:p>
        </w:tc>
        <w:tc>
          <w:tcPr>
            <w:tcW w:w="2126" w:type="dxa"/>
            <w:vMerge/>
            <w:tcBorders>
              <w:top w:val="single" w:sz="4" w:space="0" w:color="auto"/>
            </w:tcBorders>
            <w:shd w:val="clear" w:color="auto" w:fill="auto"/>
          </w:tcPr>
          <w:p w:rsidR="00E92BB1" w:rsidRPr="007B6493" w:rsidRDefault="00E92BB1" w:rsidP="00116013">
            <w:pPr>
              <w:spacing w:after="0" w:line="240" w:lineRule="auto"/>
              <w:contextualSpacing/>
              <w:jc w:val="both"/>
              <w:rPr>
                <w:rFonts w:ascii="Times New Roman" w:hAnsi="Times New Roman"/>
                <w:sz w:val="24"/>
                <w:szCs w:val="24"/>
              </w:rPr>
            </w:pPr>
          </w:p>
        </w:tc>
      </w:tr>
      <w:tr w:rsidR="00E92BB1" w:rsidRPr="007B6493" w:rsidTr="00116013">
        <w:trPr>
          <w:trHeight w:val="471"/>
        </w:trPr>
        <w:tc>
          <w:tcPr>
            <w:tcW w:w="2835" w:type="dxa"/>
            <w:vMerge/>
            <w:tcBorders>
              <w:right w:val="single" w:sz="4" w:space="0" w:color="auto"/>
            </w:tcBorders>
            <w:shd w:val="clear" w:color="auto" w:fill="auto"/>
          </w:tcPr>
          <w:p w:rsidR="00E92BB1" w:rsidRPr="007B6493" w:rsidRDefault="00E92BB1" w:rsidP="00116013">
            <w:pPr>
              <w:spacing w:after="0" w:line="240" w:lineRule="auto"/>
              <w:contextualSpacing/>
              <w:jc w:val="both"/>
              <w:rPr>
                <w:rFonts w:ascii="Times New Roman" w:hAnsi="Times New Roman"/>
                <w:sz w:val="24"/>
                <w:szCs w:val="24"/>
              </w:rPr>
            </w:pPr>
          </w:p>
        </w:tc>
        <w:tc>
          <w:tcPr>
            <w:tcW w:w="2410" w:type="dxa"/>
            <w:tcBorders>
              <w:top w:val="single" w:sz="4" w:space="0" w:color="auto"/>
              <w:left w:val="single" w:sz="4" w:space="0" w:color="auto"/>
              <w:right w:val="single" w:sz="4" w:space="0" w:color="auto"/>
            </w:tcBorders>
            <w:shd w:val="clear" w:color="auto" w:fill="auto"/>
            <w:vAlign w:val="center"/>
          </w:tcPr>
          <w:p w:rsidR="00E92BB1" w:rsidRPr="007B6493" w:rsidRDefault="00E92BB1" w:rsidP="00116013">
            <w:pPr>
              <w:spacing w:after="0" w:line="240" w:lineRule="auto"/>
              <w:contextualSpacing/>
              <w:jc w:val="center"/>
              <w:rPr>
                <w:rFonts w:ascii="Times New Roman" w:hAnsi="Times New Roman"/>
                <w:sz w:val="24"/>
                <w:szCs w:val="24"/>
              </w:rPr>
            </w:pPr>
            <w:r w:rsidRPr="007B6493">
              <w:rPr>
                <w:rFonts w:ascii="Times New Roman" w:hAnsi="Times New Roman"/>
                <w:noProof/>
                <w:sz w:val="24"/>
                <w:szCs w:val="24"/>
                <w:lang w:eastAsia="ru-RU"/>
              </w:rPr>
              <w:t>79</w:t>
            </w:r>
            <w:r w:rsidR="006B1CDD" w:rsidRPr="007B6493">
              <w:rPr>
                <w:rFonts w:ascii="Times New Roman" w:hAnsi="Times New Roman"/>
                <w:noProof/>
                <w:sz w:val="24"/>
                <w:szCs w:val="24"/>
                <w:lang w:eastAsia="ru-RU"/>
              </w:rPr>
              <w:t xml:space="preserve"> (38,0%)</w:t>
            </w:r>
          </w:p>
        </w:tc>
        <w:tc>
          <w:tcPr>
            <w:tcW w:w="2268" w:type="dxa"/>
            <w:tcBorders>
              <w:top w:val="single" w:sz="4" w:space="0" w:color="auto"/>
              <w:left w:val="single" w:sz="4" w:space="0" w:color="auto"/>
            </w:tcBorders>
            <w:shd w:val="clear" w:color="auto" w:fill="auto"/>
            <w:vAlign w:val="center"/>
          </w:tcPr>
          <w:p w:rsidR="00E92BB1" w:rsidRPr="007B6493" w:rsidRDefault="00E92BB1" w:rsidP="00116013">
            <w:pPr>
              <w:spacing w:after="0" w:line="240" w:lineRule="auto"/>
              <w:jc w:val="center"/>
              <w:rPr>
                <w:rFonts w:ascii="Times New Roman" w:hAnsi="Times New Roman"/>
                <w:sz w:val="24"/>
                <w:szCs w:val="24"/>
              </w:rPr>
            </w:pPr>
            <w:r w:rsidRPr="007B6493">
              <w:rPr>
                <w:rFonts w:ascii="Times New Roman" w:hAnsi="Times New Roman"/>
                <w:noProof/>
                <w:sz w:val="24"/>
                <w:szCs w:val="24"/>
                <w:lang w:eastAsia="ru-RU"/>
              </w:rPr>
              <w:t>25</w:t>
            </w:r>
            <w:r w:rsidR="006B1CDD" w:rsidRPr="007B6493">
              <w:rPr>
                <w:rFonts w:ascii="Times New Roman" w:hAnsi="Times New Roman"/>
                <w:noProof/>
                <w:sz w:val="24"/>
                <w:szCs w:val="24"/>
                <w:lang w:eastAsia="ru-RU"/>
              </w:rPr>
              <w:t xml:space="preserve"> (12,0</w:t>
            </w:r>
            <w:r w:rsidR="006C1A3A" w:rsidRPr="007B6493">
              <w:rPr>
                <w:rFonts w:ascii="Times New Roman" w:hAnsi="Times New Roman"/>
                <w:noProof/>
                <w:sz w:val="24"/>
                <w:szCs w:val="24"/>
                <w:lang w:eastAsia="ru-RU"/>
              </w:rPr>
              <w:t>%</w:t>
            </w:r>
            <w:r w:rsidR="006B1CDD" w:rsidRPr="007B6493">
              <w:rPr>
                <w:rFonts w:ascii="Times New Roman" w:hAnsi="Times New Roman"/>
                <w:noProof/>
                <w:sz w:val="24"/>
                <w:szCs w:val="24"/>
                <w:lang w:eastAsia="ru-RU"/>
              </w:rPr>
              <w:t>)</w:t>
            </w:r>
          </w:p>
        </w:tc>
        <w:tc>
          <w:tcPr>
            <w:tcW w:w="2126" w:type="dxa"/>
            <w:vMerge/>
            <w:shd w:val="clear" w:color="auto" w:fill="auto"/>
          </w:tcPr>
          <w:p w:rsidR="00E92BB1" w:rsidRPr="007B6493" w:rsidRDefault="00E92BB1" w:rsidP="00116013">
            <w:pPr>
              <w:spacing w:after="0" w:line="240" w:lineRule="auto"/>
              <w:contextualSpacing/>
              <w:jc w:val="both"/>
              <w:rPr>
                <w:rFonts w:ascii="Times New Roman" w:hAnsi="Times New Roman"/>
                <w:sz w:val="24"/>
                <w:szCs w:val="24"/>
              </w:rPr>
            </w:pPr>
          </w:p>
        </w:tc>
      </w:tr>
      <w:tr w:rsidR="006B1CDD" w:rsidRPr="007B6493" w:rsidTr="00116013">
        <w:tc>
          <w:tcPr>
            <w:tcW w:w="2835" w:type="dxa"/>
            <w:tcBorders>
              <w:right w:val="single" w:sz="4" w:space="0" w:color="auto"/>
            </w:tcBorders>
            <w:shd w:val="clear" w:color="auto" w:fill="auto"/>
          </w:tcPr>
          <w:p w:rsidR="006B1CDD" w:rsidRPr="007B6493" w:rsidRDefault="006B1CDD" w:rsidP="00116013">
            <w:pPr>
              <w:spacing w:after="0" w:line="240" w:lineRule="auto"/>
              <w:contextualSpacing/>
              <w:jc w:val="both"/>
              <w:rPr>
                <w:rFonts w:ascii="Times New Roman" w:hAnsi="Times New Roman"/>
                <w:sz w:val="24"/>
                <w:szCs w:val="24"/>
              </w:rPr>
            </w:pPr>
            <w:r w:rsidRPr="007B6493">
              <w:rPr>
                <w:rFonts w:ascii="Times New Roman" w:hAnsi="Times New Roman"/>
                <w:sz w:val="24"/>
                <w:szCs w:val="24"/>
              </w:rPr>
              <w:t>Всего</w:t>
            </w:r>
          </w:p>
        </w:tc>
        <w:tc>
          <w:tcPr>
            <w:tcW w:w="2410" w:type="dxa"/>
            <w:tcBorders>
              <w:right w:val="single" w:sz="4" w:space="0" w:color="auto"/>
            </w:tcBorders>
            <w:shd w:val="clear" w:color="auto" w:fill="auto"/>
            <w:vAlign w:val="center"/>
          </w:tcPr>
          <w:p w:rsidR="006B1CDD" w:rsidRPr="007B6493" w:rsidRDefault="006B1CDD" w:rsidP="00116013">
            <w:pPr>
              <w:spacing w:after="0" w:line="240" w:lineRule="auto"/>
              <w:contextualSpacing/>
              <w:jc w:val="center"/>
              <w:rPr>
                <w:rFonts w:ascii="Times New Roman" w:hAnsi="Times New Roman"/>
                <w:sz w:val="24"/>
                <w:szCs w:val="24"/>
              </w:rPr>
            </w:pPr>
            <w:r w:rsidRPr="007B6493">
              <w:rPr>
                <w:rFonts w:ascii="Times New Roman" w:hAnsi="Times New Roman"/>
                <w:sz w:val="24"/>
                <w:szCs w:val="24"/>
              </w:rPr>
              <w:t>155 (74,5%)</w:t>
            </w:r>
          </w:p>
        </w:tc>
        <w:tc>
          <w:tcPr>
            <w:tcW w:w="2268" w:type="dxa"/>
            <w:tcBorders>
              <w:left w:val="single" w:sz="4" w:space="0" w:color="auto"/>
            </w:tcBorders>
            <w:shd w:val="clear" w:color="auto" w:fill="auto"/>
            <w:vAlign w:val="center"/>
          </w:tcPr>
          <w:p w:rsidR="006B1CDD" w:rsidRPr="007B6493" w:rsidRDefault="006B1CDD" w:rsidP="00116013">
            <w:pPr>
              <w:spacing w:after="0" w:line="240" w:lineRule="auto"/>
              <w:contextualSpacing/>
              <w:jc w:val="center"/>
              <w:rPr>
                <w:rFonts w:ascii="Times New Roman" w:hAnsi="Times New Roman"/>
                <w:sz w:val="24"/>
                <w:szCs w:val="24"/>
              </w:rPr>
            </w:pPr>
            <w:r w:rsidRPr="007B6493">
              <w:rPr>
                <w:rFonts w:ascii="Times New Roman" w:hAnsi="Times New Roman"/>
                <w:sz w:val="24"/>
                <w:szCs w:val="24"/>
              </w:rPr>
              <w:t>53 (25,5%)</w:t>
            </w:r>
          </w:p>
        </w:tc>
        <w:tc>
          <w:tcPr>
            <w:tcW w:w="2126" w:type="dxa"/>
            <w:shd w:val="clear" w:color="auto" w:fill="auto"/>
            <w:vAlign w:val="center"/>
          </w:tcPr>
          <w:p w:rsidR="006B1CDD" w:rsidRPr="007B6493" w:rsidRDefault="006B1CDD" w:rsidP="00116013">
            <w:pPr>
              <w:spacing w:after="0" w:line="240" w:lineRule="auto"/>
              <w:contextualSpacing/>
              <w:jc w:val="center"/>
              <w:rPr>
                <w:rFonts w:ascii="Times New Roman" w:hAnsi="Times New Roman"/>
                <w:sz w:val="24"/>
                <w:szCs w:val="24"/>
                <w:lang w:val="en-US"/>
              </w:rPr>
            </w:pPr>
            <w:r w:rsidRPr="007B6493">
              <w:rPr>
                <w:rFonts w:ascii="Times New Roman" w:hAnsi="Times New Roman"/>
                <w:sz w:val="24"/>
                <w:szCs w:val="24"/>
              </w:rPr>
              <w:t>208</w:t>
            </w:r>
            <w:r w:rsidRPr="007B6493">
              <w:rPr>
                <w:rFonts w:ascii="Times New Roman" w:hAnsi="Times New Roman"/>
                <w:sz w:val="24"/>
                <w:szCs w:val="24"/>
                <w:lang w:val="en-US"/>
              </w:rPr>
              <w:t xml:space="preserve"> (100%)</w:t>
            </w:r>
          </w:p>
        </w:tc>
      </w:tr>
    </w:tbl>
    <w:p w:rsidR="001B5E56" w:rsidRPr="007B6493" w:rsidRDefault="001B5E56" w:rsidP="00145FBF">
      <w:pPr>
        <w:spacing w:after="0" w:line="240" w:lineRule="auto"/>
        <w:ind w:firstLine="567"/>
        <w:jc w:val="both"/>
        <w:rPr>
          <w:rFonts w:ascii="Times New Roman" w:hAnsi="Times New Roman"/>
          <w:sz w:val="28"/>
          <w:szCs w:val="28"/>
        </w:rPr>
      </w:pPr>
    </w:p>
    <w:p w:rsidR="00D507B1" w:rsidRPr="007B6493" w:rsidRDefault="00D507B1" w:rsidP="00145FBF">
      <w:pPr>
        <w:pStyle w:val="ad"/>
        <w:ind w:firstLine="567"/>
        <w:jc w:val="both"/>
        <w:rPr>
          <w:sz w:val="28"/>
          <w:szCs w:val="28"/>
          <w:lang w:val="ru-RU"/>
        </w:rPr>
      </w:pPr>
      <w:r w:rsidRPr="007B6493">
        <w:rPr>
          <w:sz w:val="28"/>
          <w:szCs w:val="28"/>
          <w:lang w:val="ru-RU"/>
        </w:rPr>
        <w:t>Обе группы проходили верхнюю блефаропластику,</w:t>
      </w:r>
      <w:r w:rsidRPr="007B6493">
        <w:rPr>
          <w:sz w:val="28"/>
          <w:szCs w:val="28"/>
          <w:lang w:val="ru-RU"/>
        </w:rPr>
        <w:t xml:space="preserve"> как при возрастных изменениях так и при азиатском типе век, вид проведенных опе</w:t>
      </w:r>
      <w:r w:rsidRPr="007B6493">
        <w:rPr>
          <w:sz w:val="28"/>
          <w:szCs w:val="28"/>
          <w:lang w:val="ru-RU"/>
        </w:rPr>
        <w:t xml:space="preserve">раций </w:t>
      </w:r>
      <w:r w:rsidR="002B289E" w:rsidRPr="007B6493">
        <w:rPr>
          <w:sz w:val="28"/>
          <w:szCs w:val="28"/>
          <w:lang w:val="ru-RU"/>
        </w:rPr>
        <w:t xml:space="preserve">у обеих групп </w:t>
      </w:r>
      <w:r w:rsidRPr="007B6493">
        <w:rPr>
          <w:sz w:val="28"/>
          <w:szCs w:val="28"/>
          <w:lang w:val="ru-RU"/>
        </w:rPr>
        <w:t>ана</w:t>
      </w:r>
      <w:r w:rsidRPr="007B6493">
        <w:rPr>
          <w:sz w:val="28"/>
          <w:szCs w:val="28"/>
          <w:lang w:val="ru-RU"/>
        </w:rPr>
        <w:t>логичен.</w:t>
      </w:r>
    </w:p>
    <w:p w:rsidR="00D507B1" w:rsidRPr="007B6493" w:rsidRDefault="00D507B1" w:rsidP="00145FBF">
      <w:pPr>
        <w:spacing w:after="0" w:line="240" w:lineRule="auto"/>
        <w:ind w:firstLine="567"/>
        <w:jc w:val="both"/>
        <w:rPr>
          <w:rFonts w:ascii="Times New Roman" w:hAnsi="Times New Roman"/>
          <w:sz w:val="28"/>
          <w:szCs w:val="28"/>
        </w:rPr>
      </w:pPr>
    </w:p>
    <w:p w:rsidR="00E73766" w:rsidRPr="007B6493" w:rsidRDefault="00507EC1" w:rsidP="00145FBF">
      <w:pPr>
        <w:spacing w:before="240" w:line="240" w:lineRule="auto"/>
        <w:ind w:firstLine="567"/>
        <w:contextualSpacing/>
        <w:jc w:val="both"/>
        <w:rPr>
          <w:rFonts w:ascii="Times New Roman" w:hAnsi="Times New Roman"/>
          <w:b/>
          <w:bCs/>
          <w:sz w:val="28"/>
          <w:szCs w:val="28"/>
        </w:rPr>
      </w:pPr>
      <w:r w:rsidRPr="007B6493">
        <w:rPr>
          <w:rFonts w:ascii="Times New Roman" w:hAnsi="Times New Roman"/>
          <w:b/>
          <w:bCs/>
          <w:sz w:val="28"/>
          <w:szCs w:val="28"/>
        </w:rPr>
        <w:t>2.</w:t>
      </w:r>
      <w:r w:rsidR="00BF429C" w:rsidRPr="007B6493">
        <w:rPr>
          <w:rFonts w:ascii="Times New Roman" w:hAnsi="Times New Roman"/>
          <w:b/>
          <w:bCs/>
          <w:sz w:val="28"/>
          <w:szCs w:val="28"/>
        </w:rPr>
        <w:t>3</w:t>
      </w:r>
      <w:r w:rsidR="00AF5232" w:rsidRPr="007B6493">
        <w:rPr>
          <w:rFonts w:ascii="Times New Roman" w:hAnsi="Times New Roman"/>
          <w:b/>
          <w:bCs/>
          <w:sz w:val="28"/>
          <w:szCs w:val="28"/>
        </w:rPr>
        <w:t xml:space="preserve"> Методы исследования</w:t>
      </w:r>
    </w:p>
    <w:p w:rsidR="00E73766" w:rsidRPr="007B6493" w:rsidRDefault="00E73766" w:rsidP="00E73766">
      <w:pPr>
        <w:spacing w:line="240" w:lineRule="auto"/>
        <w:ind w:firstLine="567"/>
        <w:contextualSpacing/>
        <w:jc w:val="both"/>
        <w:rPr>
          <w:rFonts w:ascii="Times New Roman" w:hAnsi="Times New Roman"/>
          <w:sz w:val="28"/>
          <w:szCs w:val="28"/>
        </w:rPr>
      </w:pPr>
      <w:r w:rsidRPr="007B6493">
        <w:rPr>
          <w:rFonts w:ascii="Times New Roman" w:hAnsi="Times New Roman"/>
          <w:sz w:val="28"/>
          <w:szCs w:val="28"/>
        </w:rPr>
        <w:t>В</w:t>
      </w:r>
      <w:r w:rsidR="00910711" w:rsidRPr="007B6493">
        <w:rPr>
          <w:rFonts w:ascii="Times New Roman" w:hAnsi="Times New Roman"/>
          <w:sz w:val="28"/>
          <w:szCs w:val="28"/>
        </w:rPr>
        <w:t xml:space="preserve"> отношении вс</w:t>
      </w:r>
      <w:r w:rsidRPr="007B6493">
        <w:rPr>
          <w:rFonts w:ascii="Times New Roman" w:hAnsi="Times New Roman"/>
          <w:sz w:val="28"/>
          <w:szCs w:val="28"/>
        </w:rPr>
        <w:t>е</w:t>
      </w:r>
      <w:r w:rsidR="00910711" w:rsidRPr="007B6493">
        <w:rPr>
          <w:rFonts w:ascii="Times New Roman" w:hAnsi="Times New Roman"/>
          <w:sz w:val="28"/>
          <w:szCs w:val="28"/>
        </w:rPr>
        <w:t>х пациентов,</w:t>
      </w:r>
      <w:r w:rsidRPr="007B6493">
        <w:rPr>
          <w:rFonts w:ascii="Times New Roman" w:hAnsi="Times New Roman"/>
          <w:sz w:val="28"/>
          <w:szCs w:val="28"/>
        </w:rPr>
        <w:t xml:space="preserve"> до операции</w:t>
      </w:r>
      <w:r w:rsidR="00910711" w:rsidRPr="007B6493">
        <w:rPr>
          <w:rFonts w:ascii="Times New Roman" w:hAnsi="Times New Roman"/>
          <w:sz w:val="28"/>
          <w:szCs w:val="28"/>
        </w:rPr>
        <w:t>,</w:t>
      </w:r>
      <w:r w:rsidRPr="007B6493">
        <w:rPr>
          <w:rFonts w:ascii="Times New Roman" w:hAnsi="Times New Roman"/>
          <w:sz w:val="28"/>
          <w:szCs w:val="28"/>
        </w:rPr>
        <w:t xml:space="preserve"> про</w:t>
      </w:r>
      <w:r w:rsidR="00910711" w:rsidRPr="007B6493">
        <w:rPr>
          <w:rFonts w:ascii="Times New Roman" w:hAnsi="Times New Roman"/>
          <w:sz w:val="28"/>
          <w:szCs w:val="28"/>
        </w:rPr>
        <w:t>ведены</w:t>
      </w:r>
      <w:r w:rsidRPr="007B6493">
        <w:rPr>
          <w:rFonts w:ascii="Times New Roman" w:hAnsi="Times New Roman"/>
          <w:sz w:val="28"/>
          <w:szCs w:val="28"/>
        </w:rPr>
        <w:t xml:space="preserve"> лабораторные исследования: общий анализ крови, общий анализ мочи, </w:t>
      </w:r>
      <w:r w:rsidR="00910711" w:rsidRPr="007B6493">
        <w:rPr>
          <w:rFonts w:ascii="Times New Roman" w:hAnsi="Times New Roman"/>
          <w:sz w:val="28"/>
          <w:szCs w:val="28"/>
        </w:rPr>
        <w:t>биохимический анализ крови, коагулограмма, микрореакция</w:t>
      </w:r>
      <w:r w:rsidRPr="007B6493">
        <w:rPr>
          <w:rFonts w:ascii="Times New Roman" w:hAnsi="Times New Roman"/>
          <w:sz w:val="28"/>
          <w:szCs w:val="28"/>
        </w:rPr>
        <w:t xml:space="preserve">, </w:t>
      </w:r>
      <w:r w:rsidR="00910711" w:rsidRPr="007B6493">
        <w:rPr>
          <w:rFonts w:ascii="Times New Roman" w:hAnsi="Times New Roman"/>
          <w:sz w:val="28"/>
          <w:szCs w:val="28"/>
        </w:rPr>
        <w:t xml:space="preserve">анализ </w:t>
      </w:r>
      <w:r w:rsidRPr="007B6493">
        <w:rPr>
          <w:rFonts w:ascii="Times New Roman" w:hAnsi="Times New Roman"/>
          <w:sz w:val="28"/>
          <w:szCs w:val="28"/>
        </w:rPr>
        <w:t>кров</w:t>
      </w:r>
      <w:r w:rsidR="00910711" w:rsidRPr="007B6493">
        <w:rPr>
          <w:rFonts w:ascii="Times New Roman" w:hAnsi="Times New Roman"/>
          <w:sz w:val="28"/>
          <w:szCs w:val="28"/>
        </w:rPr>
        <w:t>и</w:t>
      </w:r>
      <w:r w:rsidRPr="007B6493">
        <w:rPr>
          <w:rFonts w:ascii="Times New Roman" w:hAnsi="Times New Roman"/>
          <w:sz w:val="28"/>
          <w:szCs w:val="28"/>
        </w:rPr>
        <w:t xml:space="preserve"> на ВИЧ, </w:t>
      </w:r>
      <w:r w:rsidRPr="007B6493">
        <w:rPr>
          <w:rFonts w:ascii="Times New Roman" w:hAnsi="Times New Roman"/>
          <w:sz w:val="28"/>
          <w:szCs w:val="28"/>
          <w:lang w:val="en-US"/>
        </w:rPr>
        <w:t>HbsAg</w:t>
      </w:r>
      <w:r w:rsidRPr="007B6493">
        <w:rPr>
          <w:rFonts w:ascii="Times New Roman" w:hAnsi="Times New Roman"/>
          <w:sz w:val="28"/>
          <w:szCs w:val="28"/>
        </w:rPr>
        <w:t xml:space="preserve">, </w:t>
      </w:r>
      <w:r w:rsidRPr="007B6493">
        <w:rPr>
          <w:rFonts w:ascii="Times New Roman" w:hAnsi="Times New Roman"/>
          <w:sz w:val="28"/>
          <w:szCs w:val="28"/>
          <w:lang w:val="en-US"/>
        </w:rPr>
        <w:t>AntiHCV</w:t>
      </w:r>
      <w:r w:rsidRPr="007B6493">
        <w:rPr>
          <w:rFonts w:ascii="Times New Roman" w:hAnsi="Times New Roman"/>
          <w:sz w:val="28"/>
          <w:szCs w:val="28"/>
        </w:rPr>
        <w:t xml:space="preserve">, </w:t>
      </w:r>
      <w:r w:rsidR="00910711" w:rsidRPr="007B6493">
        <w:rPr>
          <w:rFonts w:ascii="Times New Roman" w:hAnsi="Times New Roman"/>
          <w:sz w:val="28"/>
          <w:szCs w:val="28"/>
        </w:rPr>
        <w:t>проверена группа</w:t>
      </w:r>
      <w:r w:rsidRPr="007B6493">
        <w:rPr>
          <w:rFonts w:ascii="Times New Roman" w:hAnsi="Times New Roman"/>
          <w:sz w:val="28"/>
          <w:szCs w:val="28"/>
        </w:rPr>
        <w:t xml:space="preserve"> крови и резус фактор. Лабораторные исследования в раннем послеоперационном периоде (на 3-й и 7-й день после операции) включали рекомендации пройти обследование основных показателей общего анализа крови: определение количества лейкоцитов, тромбоцитов, уровня гемоглобина и скорости оседания эритроцитов (СОЭ).</w:t>
      </w:r>
    </w:p>
    <w:p w:rsidR="00E73766" w:rsidRPr="007B6493" w:rsidRDefault="00F7446A" w:rsidP="00E73766">
      <w:pPr>
        <w:spacing w:line="240" w:lineRule="auto"/>
        <w:ind w:firstLine="567"/>
        <w:contextualSpacing/>
        <w:jc w:val="both"/>
        <w:rPr>
          <w:rFonts w:ascii="Times New Roman" w:hAnsi="Times New Roman"/>
          <w:b/>
          <w:bCs/>
          <w:sz w:val="28"/>
          <w:szCs w:val="28"/>
        </w:rPr>
      </w:pPr>
      <w:r w:rsidRPr="007B6493">
        <w:rPr>
          <w:rFonts w:ascii="Times New Roman" w:hAnsi="Times New Roman"/>
          <w:sz w:val="28"/>
          <w:szCs w:val="28"/>
        </w:rPr>
        <w:t xml:space="preserve">Перед операцией проведены диагностические </w:t>
      </w:r>
      <w:r w:rsidR="00E73766" w:rsidRPr="007B6493">
        <w:rPr>
          <w:rFonts w:ascii="Times New Roman" w:hAnsi="Times New Roman"/>
          <w:sz w:val="28"/>
          <w:szCs w:val="28"/>
        </w:rPr>
        <w:t>исследования</w:t>
      </w:r>
      <w:r w:rsidRPr="007B6493">
        <w:rPr>
          <w:rFonts w:ascii="Times New Roman" w:hAnsi="Times New Roman"/>
          <w:sz w:val="28"/>
          <w:szCs w:val="28"/>
        </w:rPr>
        <w:t>,</w:t>
      </w:r>
      <w:r w:rsidR="00E73766" w:rsidRPr="007B6493">
        <w:rPr>
          <w:rFonts w:ascii="Times New Roman" w:hAnsi="Times New Roman"/>
          <w:sz w:val="28"/>
          <w:szCs w:val="28"/>
        </w:rPr>
        <w:t xml:space="preserve"> включа</w:t>
      </w:r>
      <w:r w:rsidRPr="007B6493">
        <w:rPr>
          <w:rFonts w:ascii="Times New Roman" w:hAnsi="Times New Roman"/>
          <w:sz w:val="28"/>
          <w:szCs w:val="28"/>
        </w:rPr>
        <w:t>я</w:t>
      </w:r>
      <w:r w:rsidR="00E73766" w:rsidRPr="007B6493">
        <w:rPr>
          <w:rFonts w:ascii="Times New Roman" w:hAnsi="Times New Roman"/>
          <w:sz w:val="28"/>
          <w:szCs w:val="28"/>
        </w:rPr>
        <w:t>: электрокардиографию, рентгенографию грудной клетки, а также осмотр узких специалистов (терапевта, офтальмолог</w:t>
      </w:r>
      <w:r w:rsidR="00350E4F" w:rsidRPr="007B6493">
        <w:rPr>
          <w:rFonts w:ascii="Times New Roman" w:hAnsi="Times New Roman"/>
          <w:sz w:val="28"/>
          <w:szCs w:val="28"/>
        </w:rPr>
        <w:t>а</w:t>
      </w:r>
      <w:r w:rsidR="00E73766" w:rsidRPr="007B6493">
        <w:rPr>
          <w:rFonts w:ascii="Times New Roman" w:hAnsi="Times New Roman"/>
          <w:sz w:val="28"/>
          <w:szCs w:val="28"/>
        </w:rPr>
        <w:t>).</w:t>
      </w:r>
    </w:p>
    <w:p w:rsidR="00962035" w:rsidRPr="007B6493" w:rsidRDefault="00962035" w:rsidP="00145FBF">
      <w:pPr>
        <w:spacing w:line="240" w:lineRule="auto"/>
        <w:ind w:firstLine="567"/>
        <w:contextualSpacing/>
        <w:jc w:val="both"/>
        <w:rPr>
          <w:rFonts w:ascii="Times New Roman" w:hAnsi="Times New Roman"/>
          <w:bCs/>
          <w:sz w:val="28"/>
          <w:szCs w:val="28"/>
        </w:rPr>
      </w:pPr>
    </w:p>
    <w:p w:rsidR="00AF5232" w:rsidRPr="007B6493" w:rsidRDefault="00AF5232" w:rsidP="00145FBF">
      <w:pPr>
        <w:spacing w:line="240" w:lineRule="auto"/>
        <w:ind w:firstLine="567"/>
        <w:contextualSpacing/>
        <w:jc w:val="both"/>
        <w:rPr>
          <w:rFonts w:ascii="Times New Roman" w:hAnsi="Times New Roman"/>
          <w:bCs/>
          <w:sz w:val="28"/>
          <w:szCs w:val="28"/>
        </w:rPr>
      </w:pPr>
      <w:r w:rsidRPr="007B6493">
        <w:rPr>
          <w:rFonts w:ascii="Times New Roman" w:hAnsi="Times New Roman"/>
          <w:bCs/>
          <w:sz w:val="28"/>
          <w:szCs w:val="28"/>
        </w:rPr>
        <w:t>2.</w:t>
      </w:r>
      <w:r w:rsidR="00F166E0" w:rsidRPr="007B6493">
        <w:rPr>
          <w:rFonts w:ascii="Times New Roman" w:hAnsi="Times New Roman"/>
          <w:bCs/>
          <w:sz w:val="28"/>
          <w:szCs w:val="28"/>
        </w:rPr>
        <w:t>3</w:t>
      </w:r>
      <w:r w:rsidRPr="007B6493">
        <w:rPr>
          <w:rFonts w:ascii="Times New Roman" w:hAnsi="Times New Roman"/>
          <w:bCs/>
          <w:sz w:val="28"/>
          <w:szCs w:val="28"/>
        </w:rPr>
        <w:t>.</w:t>
      </w:r>
      <w:r w:rsidR="007303D9" w:rsidRPr="007B6493">
        <w:rPr>
          <w:rFonts w:ascii="Times New Roman" w:hAnsi="Times New Roman"/>
          <w:bCs/>
          <w:sz w:val="28"/>
          <w:szCs w:val="28"/>
        </w:rPr>
        <w:t>1</w:t>
      </w:r>
      <w:r w:rsidRPr="007B6493">
        <w:rPr>
          <w:rFonts w:ascii="Times New Roman" w:hAnsi="Times New Roman"/>
          <w:bCs/>
          <w:sz w:val="28"/>
          <w:szCs w:val="28"/>
        </w:rPr>
        <w:t xml:space="preserve"> Клинические методы исследования</w:t>
      </w:r>
    </w:p>
    <w:p w:rsidR="00AF5232" w:rsidRPr="007B6493" w:rsidRDefault="00AF5232" w:rsidP="00145FBF">
      <w:pPr>
        <w:spacing w:line="240" w:lineRule="auto"/>
        <w:ind w:firstLine="567"/>
        <w:contextualSpacing/>
        <w:jc w:val="both"/>
        <w:rPr>
          <w:rFonts w:ascii="Times New Roman" w:hAnsi="Times New Roman"/>
          <w:sz w:val="28"/>
          <w:szCs w:val="28"/>
        </w:rPr>
      </w:pPr>
      <w:r w:rsidRPr="007B6493">
        <w:rPr>
          <w:rFonts w:ascii="Times New Roman" w:hAnsi="Times New Roman"/>
          <w:sz w:val="28"/>
          <w:szCs w:val="28"/>
        </w:rPr>
        <w:t xml:space="preserve">Клинические методы исследования в блефаропластике - это медицинские процедуры и обследования, которые применяются для оценки и улучшения состояния </w:t>
      </w:r>
      <w:r w:rsidR="00B56750" w:rsidRPr="007B6493">
        <w:rPr>
          <w:rFonts w:ascii="Times New Roman" w:hAnsi="Times New Roman"/>
          <w:sz w:val="28"/>
          <w:szCs w:val="28"/>
        </w:rPr>
        <w:t>зоны</w:t>
      </w:r>
      <w:r w:rsidRPr="007B6493">
        <w:rPr>
          <w:rFonts w:ascii="Times New Roman" w:hAnsi="Times New Roman"/>
          <w:sz w:val="28"/>
          <w:szCs w:val="28"/>
        </w:rPr>
        <w:t xml:space="preserve"> вокруг глаз</w:t>
      </w:r>
      <w:r w:rsidR="00EF1C12" w:rsidRPr="007B6493">
        <w:rPr>
          <w:rFonts w:ascii="Times New Roman" w:hAnsi="Times New Roman"/>
          <w:sz w:val="28"/>
          <w:szCs w:val="28"/>
        </w:rPr>
        <w:t>. Этот метод включ</w:t>
      </w:r>
      <w:r w:rsidR="006312AA" w:rsidRPr="007B6493">
        <w:rPr>
          <w:rFonts w:ascii="Times New Roman" w:hAnsi="Times New Roman"/>
          <w:sz w:val="28"/>
          <w:szCs w:val="28"/>
          <w:lang w:val="kk-KZ"/>
        </w:rPr>
        <w:t>ае</w:t>
      </w:r>
      <w:r w:rsidR="004E60A0" w:rsidRPr="007B6493">
        <w:rPr>
          <w:rFonts w:ascii="Times New Roman" w:hAnsi="Times New Roman"/>
          <w:sz w:val="28"/>
          <w:szCs w:val="28"/>
          <w:lang w:val="kk-KZ"/>
        </w:rPr>
        <w:t>т</w:t>
      </w:r>
      <w:r w:rsidRPr="007B6493">
        <w:rPr>
          <w:rFonts w:ascii="Times New Roman" w:hAnsi="Times New Roman"/>
          <w:sz w:val="28"/>
          <w:szCs w:val="28"/>
        </w:rPr>
        <w:t>:</w:t>
      </w:r>
    </w:p>
    <w:p w:rsidR="00AF5232" w:rsidRPr="007B6493" w:rsidRDefault="00AF5232" w:rsidP="000D3869">
      <w:pPr>
        <w:numPr>
          <w:ilvl w:val="0"/>
          <w:numId w:val="11"/>
        </w:numPr>
        <w:spacing w:line="240" w:lineRule="auto"/>
        <w:ind w:left="0" w:firstLine="567"/>
        <w:contextualSpacing/>
        <w:jc w:val="both"/>
        <w:rPr>
          <w:rFonts w:ascii="Times New Roman" w:hAnsi="Times New Roman"/>
          <w:sz w:val="28"/>
          <w:szCs w:val="28"/>
        </w:rPr>
      </w:pPr>
      <w:r w:rsidRPr="007B6493">
        <w:rPr>
          <w:rFonts w:ascii="Times New Roman" w:hAnsi="Times New Roman"/>
          <w:sz w:val="28"/>
          <w:szCs w:val="28"/>
        </w:rPr>
        <w:t>Cбор анамнеза из амбулаторной карты пациента</w:t>
      </w:r>
      <w:r w:rsidR="00350E4F" w:rsidRPr="007B6493">
        <w:rPr>
          <w:rFonts w:ascii="Times New Roman" w:hAnsi="Times New Roman"/>
          <w:sz w:val="28"/>
          <w:szCs w:val="28"/>
        </w:rPr>
        <w:t>,</w:t>
      </w:r>
      <w:r w:rsidRPr="007B6493">
        <w:rPr>
          <w:rFonts w:ascii="Times New Roman" w:hAnsi="Times New Roman"/>
          <w:sz w:val="28"/>
          <w:szCs w:val="28"/>
        </w:rPr>
        <w:t xml:space="preserve"> </w:t>
      </w:r>
      <w:r w:rsidR="00EF079F" w:rsidRPr="007B6493">
        <w:rPr>
          <w:rFonts w:ascii="Times New Roman" w:hAnsi="Times New Roman"/>
          <w:sz w:val="28"/>
          <w:szCs w:val="28"/>
        </w:rPr>
        <w:t>включа</w:t>
      </w:r>
      <w:r w:rsidR="00350E4F" w:rsidRPr="007B6493">
        <w:rPr>
          <w:rFonts w:ascii="Times New Roman" w:hAnsi="Times New Roman"/>
          <w:sz w:val="28"/>
          <w:szCs w:val="28"/>
        </w:rPr>
        <w:t>я</w:t>
      </w:r>
      <w:r w:rsidR="00EF079F" w:rsidRPr="007B6493">
        <w:rPr>
          <w:rFonts w:ascii="Times New Roman" w:hAnsi="Times New Roman"/>
          <w:sz w:val="28"/>
          <w:szCs w:val="28"/>
        </w:rPr>
        <w:t xml:space="preserve"> </w:t>
      </w:r>
      <w:r w:rsidRPr="007B6493">
        <w:rPr>
          <w:rFonts w:ascii="Times New Roman" w:hAnsi="Times New Roman"/>
          <w:sz w:val="28"/>
          <w:szCs w:val="28"/>
        </w:rPr>
        <w:t>возраст</w:t>
      </w:r>
      <w:r w:rsidR="00EF079F" w:rsidRPr="007B6493">
        <w:rPr>
          <w:rFonts w:ascii="Times New Roman" w:hAnsi="Times New Roman"/>
          <w:sz w:val="28"/>
          <w:szCs w:val="28"/>
        </w:rPr>
        <w:t xml:space="preserve"> и </w:t>
      </w:r>
      <w:r w:rsidRPr="007B6493">
        <w:rPr>
          <w:rFonts w:ascii="Times New Roman" w:hAnsi="Times New Roman"/>
          <w:sz w:val="28"/>
          <w:szCs w:val="28"/>
        </w:rPr>
        <w:t xml:space="preserve">пол; </w:t>
      </w:r>
      <w:r w:rsidR="00EF079F" w:rsidRPr="007B6493">
        <w:rPr>
          <w:rFonts w:ascii="Times New Roman" w:hAnsi="Times New Roman"/>
          <w:sz w:val="28"/>
          <w:szCs w:val="28"/>
        </w:rPr>
        <w:t xml:space="preserve">также учитывались </w:t>
      </w:r>
      <w:r w:rsidRPr="007B6493">
        <w:rPr>
          <w:rFonts w:ascii="Times New Roman" w:hAnsi="Times New Roman"/>
          <w:sz w:val="28"/>
          <w:szCs w:val="28"/>
        </w:rPr>
        <w:t>демографические данные пациентов</w:t>
      </w:r>
      <w:r w:rsidR="00350E4F" w:rsidRPr="007B6493">
        <w:rPr>
          <w:rFonts w:ascii="Times New Roman" w:hAnsi="Times New Roman"/>
          <w:sz w:val="28"/>
          <w:szCs w:val="28"/>
        </w:rPr>
        <w:t>,</w:t>
      </w:r>
      <w:r w:rsidR="00EF079F" w:rsidRPr="007B6493">
        <w:rPr>
          <w:rFonts w:ascii="Times New Roman" w:hAnsi="Times New Roman"/>
          <w:sz w:val="28"/>
          <w:szCs w:val="28"/>
        </w:rPr>
        <w:t xml:space="preserve"> такие как</w:t>
      </w:r>
      <w:r w:rsidRPr="007B6493">
        <w:rPr>
          <w:rFonts w:ascii="Times New Roman" w:hAnsi="Times New Roman"/>
          <w:sz w:val="28"/>
          <w:szCs w:val="28"/>
        </w:rPr>
        <w:t xml:space="preserve"> (национальность/этническая п</w:t>
      </w:r>
      <w:r w:rsidR="00DA2033" w:rsidRPr="007B6493">
        <w:rPr>
          <w:rFonts w:ascii="Times New Roman" w:hAnsi="Times New Roman"/>
          <w:sz w:val="28"/>
          <w:szCs w:val="28"/>
        </w:rPr>
        <w:t xml:space="preserve">ринадлежность, зона проживания), </w:t>
      </w:r>
      <w:r w:rsidR="00EF079F" w:rsidRPr="007B6493">
        <w:rPr>
          <w:rFonts w:ascii="Times New Roman" w:hAnsi="Times New Roman"/>
          <w:sz w:val="28"/>
          <w:szCs w:val="28"/>
        </w:rPr>
        <w:t xml:space="preserve">а также </w:t>
      </w:r>
      <w:r w:rsidR="00DA2033" w:rsidRPr="007B6493">
        <w:rPr>
          <w:rFonts w:ascii="Times New Roman" w:hAnsi="Times New Roman"/>
          <w:sz w:val="28"/>
          <w:szCs w:val="28"/>
        </w:rPr>
        <w:t>наличие сопутствующих заболеваний</w:t>
      </w:r>
      <w:r w:rsidR="000A558E" w:rsidRPr="007B6493">
        <w:rPr>
          <w:rFonts w:ascii="Times New Roman" w:hAnsi="Times New Roman"/>
          <w:sz w:val="28"/>
          <w:szCs w:val="28"/>
        </w:rPr>
        <w:t>,</w:t>
      </w:r>
      <w:r w:rsidR="00DA2033" w:rsidRPr="007B6493">
        <w:rPr>
          <w:rFonts w:ascii="Times New Roman" w:hAnsi="Times New Roman"/>
          <w:sz w:val="28"/>
          <w:szCs w:val="28"/>
        </w:rPr>
        <w:t xml:space="preserve"> </w:t>
      </w:r>
      <w:r w:rsidR="00EF079F" w:rsidRPr="007B6493">
        <w:rPr>
          <w:rFonts w:ascii="Times New Roman" w:hAnsi="Times New Roman"/>
          <w:sz w:val="28"/>
          <w:szCs w:val="28"/>
        </w:rPr>
        <w:t xml:space="preserve">включая </w:t>
      </w:r>
      <w:r w:rsidR="00DA2033" w:rsidRPr="007B6493">
        <w:rPr>
          <w:rFonts w:ascii="Times New Roman" w:hAnsi="Times New Roman"/>
          <w:sz w:val="28"/>
          <w:szCs w:val="28"/>
        </w:rPr>
        <w:t>хронические ноозологии</w:t>
      </w:r>
      <w:r w:rsidR="00EF079F" w:rsidRPr="007B6493">
        <w:rPr>
          <w:rFonts w:ascii="Times New Roman" w:hAnsi="Times New Roman"/>
          <w:sz w:val="28"/>
          <w:szCs w:val="28"/>
        </w:rPr>
        <w:t xml:space="preserve"> и</w:t>
      </w:r>
      <w:r w:rsidR="00DA2033" w:rsidRPr="007B6493">
        <w:rPr>
          <w:rFonts w:ascii="Times New Roman" w:hAnsi="Times New Roman"/>
          <w:sz w:val="28"/>
          <w:szCs w:val="28"/>
        </w:rPr>
        <w:t xml:space="preserve"> синдром</w:t>
      </w:r>
      <w:r w:rsidR="005F5301" w:rsidRPr="007B6493">
        <w:rPr>
          <w:rFonts w:ascii="Times New Roman" w:hAnsi="Times New Roman"/>
          <w:sz w:val="28"/>
          <w:szCs w:val="28"/>
        </w:rPr>
        <w:t xml:space="preserve"> </w:t>
      </w:r>
      <w:r w:rsidR="00DA2033" w:rsidRPr="007B6493">
        <w:rPr>
          <w:rFonts w:ascii="Times New Roman" w:hAnsi="Times New Roman"/>
          <w:sz w:val="28"/>
          <w:szCs w:val="28"/>
        </w:rPr>
        <w:t>сухого глаза</w:t>
      </w:r>
      <w:r w:rsidR="00EF079F" w:rsidRPr="007B6493">
        <w:rPr>
          <w:rFonts w:ascii="Times New Roman" w:hAnsi="Times New Roman"/>
          <w:sz w:val="28"/>
          <w:szCs w:val="28"/>
        </w:rPr>
        <w:t>.</w:t>
      </w:r>
    </w:p>
    <w:p w:rsidR="00E73766" w:rsidRPr="007B6493" w:rsidRDefault="008B2B59" w:rsidP="000D3869">
      <w:pPr>
        <w:numPr>
          <w:ilvl w:val="0"/>
          <w:numId w:val="11"/>
        </w:numPr>
        <w:spacing w:line="240" w:lineRule="auto"/>
        <w:ind w:left="0" w:firstLine="567"/>
        <w:contextualSpacing/>
        <w:jc w:val="both"/>
        <w:rPr>
          <w:rFonts w:ascii="Times New Roman" w:hAnsi="Times New Roman"/>
          <w:sz w:val="28"/>
          <w:szCs w:val="28"/>
        </w:rPr>
      </w:pPr>
      <w:r w:rsidRPr="007B6493">
        <w:rPr>
          <w:rFonts w:ascii="Times New Roman" w:hAnsi="Times New Roman"/>
          <w:sz w:val="28"/>
          <w:szCs w:val="28"/>
        </w:rPr>
        <w:t>Объективный осмотр и</w:t>
      </w:r>
      <w:r w:rsidR="00AF5232" w:rsidRPr="007B6493">
        <w:rPr>
          <w:rFonts w:ascii="Times New Roman" w:hAnsi="Times New Roman"/>
          <w:sz w:val="28"/>
          <w:szCs w:val="28"/>
        </w:rPr>
        <w:t xml:space="preserve"> описание локального статуса</w:t>
      </w:r>
      <w:r w:rsidRPr="007B6493">
        <w:rPr>
          <w:rFonts w:ascii="Times New Roman" w:hAnsi="Times New Roman"/>
          <w:sz w:val="28"/>
          <w:szCs w:val="28"/>
        </w:rPr>
        <w:t xml:space="preserve"> включают</w:t>
      </w:r>
      <w:r w:rsidR="00AF5232" w:rsidRPr="007B6493">
        <w:rPr>
          <w:rFonts w:ascii="Times New Roman" w:hAnsi="Times New Roman"/>
          <w:sz w:val="28"/>
          <w:szCs w:val="28"/>
        </w:rPr>
        <w:t xml:space="preserve"> антропометрический анализ пер</w:t>
      </w:r>
      <w:r w:rsidRPr="007B6493">
        <w:rPr>
          <w:rFonts w:ascii="Times New Roman" w:hAnsi="Times New Roman"/>
          <w:sz w:val="28"/>
          <w:szCs w:val="28"/>
        </w:rPr>
        <w:t>иорбитальной области пациентов, фиксацию</w:t>
      </w:r>
      <w:r w:rsidR="005B6B1F" w:rsidRPr="007B6493">
        <w:rPr>
          <w:rFonts w:ascii="Times New Roman" w:hAnsi="Times New Roman"/>
          <w:sz w:val="28"/>
          <w:szCs w:val="28"/>
        </w:rPr>
        <w:t xml:space="preserve"> н</w:t>
      </w:r>
      <w:r w:rsidR="00AF5232" w:rsidRPr="007B6493">
        <w:rPr>
          <w:rFonts w:ascii="Times New Roman" w:hAnsi="Times New Roman"/>
          <w:sz w:val="28"/>
          <w:szCs w:val="28"/>
        </w:rPr>
        <w:t>аличи</w:t>
      </w:r>
      <w:r w:rsidRPr="007B6493">
        <w:rPr>
          <w:rFonts w:ascii="Times New Roman" w:hAnsi="Times New Roman"/>
          <w:sz w:val="28"/>
          <w:szCs w:val="28"/>
        </w:rPr>
        <w:t>я</w:t>
      </w:r>
      <w:r w:rsidR="00AF5232" w:rsidRPr="007B6493">
        <w:rPr>
          <w:rFonts w:ascii="Times New Roman" w:hAnsi="Times New Roman"/>
          <w:sz w:val="28"/>
          <w:szCs w:val="28"/>
        </w:rPr>
        <w:t xml:space="preserve"> или отсутстви</w:t>
      </w:r>
      <w:r w:rsidR="005B6B1F" w:rsidRPr="007B6493">
        <w:rPr>
          <w:rFonts w:ascii="Times New Roman" w:hAnsi="Times New Roman"/>
          <w:sz w:val="28"/>
          <w:szCs w:val="28"/>
        </w:rPr>
        <w:t>я</w:t>
      </w:r>
      <w:r w:rsidR="00AF5232" w:rsidRPr="007B6493">
        <w:rPr>
          <w:rFonts w:ascii="Times New Roman" w:hAnsi="Times New Roman"/>
          <w:sz w:val="28"/>
          <w:szCs w:val="28"/>
        </w:rPr>
        <w:t xml:space="preserve"> супратарзальной складки,</w:t>
      </w:r>
      <w:r w:rsidRPr="007B6493">
        <w:rPr>
          <w:rFonts w:ascii="Times New Roman" w:hAnsi="Times New Roman"/>
          <w:sz w:val="28"/>
          <w:szCs w:val="28"/>
        </w:rPr>
        <w:t xml:space="preserve"> а также</w:t>
      </w:r>
      <w:r w:rsidR="00AF5232" w:rsidRPr="007B6493">
        <w:rPr>
          <w:rFonts w:ascii="Times New Roman" w:hAnsi="Times New Roman"/>
          <w:sz w:val="28"/>
          <w:szCs w:val="28"/>
        </w:rPr>
        <w:t xml:space="preserve"> измерение высоты </w:t>
      </w:r>
      <w:r w:rsidR="00044DA5" w:rsidRPr="007B6493">
        <w:rPr>
          <w:rFonts w:ascii="Times New Roman" w:hAnsi="Times New Roman"/>
          <w:sz w:val="28"/>
          <w:szCs w:val="28"/>
        </w:rPr>
        <w:t>пальпебральной</w:t>
      </w:r>
      <w:r w:rsidR="00AF5232" w:rsidRPr="007B6493">
        <w:rPr>
          <w:rFonts w:ascii="Times New Roman" w:hAnsi="Times New Roman"/>
          <w:sz w:val="28"/>
          <w:szCs w:val="28"/>
        </w:rPr>
        <w:t xml:space="preserve"> складки.</w:t>
      </w:r>
      <w:r w:rsidR="00E73766" w:rsidRPr="007B6493">
        <w:rPr>
          <w:rFonts w:ascii="Times New Roman" w:hAnsi="Times New Roman"/>
          <w:sz w:val="28"/>
          <w:szCs w:val="28"/>
        </w:rPr>
        <w:t xml:space="preserve">  </w:t>
      </w:r>
    </w:p>
    <w:p w:rsidR="007014F6" w:rsidRPr="007B6493" w:rsidRDefault="007014F6" w:rsidP="00E73766">
      <w:pPr>
        <w:spacing w:line="240" w:lineRule="auto"/>
        <w:ind w:firstLine="567"/>
        <w:contextualSpacing/>
        <w:jc w:val="both"/>
        <w:rPr>
          <w:rFonts w:ascii="Times New Roman" w:hAnsi="Times New Roman"/>
          <w:sz w:val="28"/>
          <w:szCs w:val="28"/>
        </w:rPr>
      </w:pPr>
      <w:r w:rsidRPr="007B6493">
        <w:rPr>
          <w:rFonts w:ascii="Times New Roman" w:hAnsi="Times New Roman"/>
          <w:sz w:val="28"/>
          <w:szCs w:val="28"/>
        </w:rPr>
        <w:t>Разработанная новая предоперационная разметка включала следующие этапы: сначала с использованием медицинского карандаша диаметром 0,4 мм были отмечены ключевые точки. Затем были определены и размечены нижняя и верхняя границы разреза, а также обозначены зоны кожи, подлежащие удалению.</w:t>
      </w:r>
      <w:r w:rsidR="00EF1C12" w:rsidRPr="007B6493">
        <w:rPr>
          <w:rFonts w:ascii="Times New Roman" w:hAnsi="Times New Roman"/>
          <w:sz w:val="28"/>
          <w:szCs w:val="28"/>
        </w:rPr>
        <w:t xml:space="preserve"> В рамках основной группы пациентов операция была выполнена в соответствии с разработанным методом, запатентованным под номером №35550.</w:t>
      </w:r>
      <w:r w:rsidR="006038C4" w:rsidRPr="007B6493">
        <w:rPr>
          <w:rFonts w:ascii="Times New Roman" w:hAnsi="Times New Roman"/>
          <w:sz w:val="28"/>
          <w:szCs w:val="28"/>
        </w:rPr>
        <w:t xml:space="preserve"> </w:t>
      </w:r>
    </w:p>
    <w:p w:rsidR="00DE6652" w:rsidRPr="007B6493" w:rsidRDefault="002B4453" w:rsidP="00145FBF">
      <w:pPr>
        <w:spacing w:after="0" w:line="240" w:lineRule="auto"/>
        <w:ind w:firstLine="510"/>
        <w:contextualSpacing/>
        <w:jc w:val="both"/>
        <w:rPr>
          <w:rFonts w:ascii="Times New Roman" w:hAnsi="Times New Roman"/>
          <w:sz w:val="28"/>
          <w:szCs w:val="28"/>
        </w:rPr>
      </w:pPr>
      <w:r w:rsidRPr="007B6493">
        <w:rPr>
          <w:rFonts w:ascii="Times New Roman" w:hAnsi="Times New Roman"/>
          <w:sz w:val="28"/>
          <w:szCs w:val="28"/>
        </w:rPr>
        <w:t>П</w:t>
      </w:r>
      <w:r w:rsidR="004E60A0" w:rsidRPr="007B6493">
        <w:rPr>
          <w:rFonts w:ascii="Times New Roman" w:hAnsi="Times New Roman"/>
          <w:sz w:val="28"/>
          <w:szCs w:val="28"/>
        </w:rPr>
        <w:t>еред хирургической разметкой</w:t>
      </w:r>
      <w:r w:rsidR="003C7D7B" w:rsidRPr="007B6493">
        <w:rPr>
          <w:rFonts w:ascii="Times New Roman" w:hAnsi="Times New Roman"/>
          <w:sz w:val="28"/>
          <w:szCs w:val="28"/>
        </w:rPr>
        <w:t xml:space="preserve"> проводились фотографические записи</w:t>
      </w:r>
      <w:r w:rsidRPr="007B6493">
        <w:rPr>
          <w:rFonts w:ascii="Times New Roman" w:hAnsi="Times New Roman"/>
          <w:sz w:val="28"/>
          <w:szCs w:val="28"/>
        </w:rPr>
        <w:t xml:space="preserve"> всех пациентов</w:t>
      </w:r>
      <w:r w:rsidR="00DE6652" w:rsidRPr="007B6493">
        <w:rPr>
          <w:rFonts w:ascii="Times New Roman" w:hAnsi="Times New Roman"/>
          <w:sz w:val="28"/>
          <w:szCs w:val="28"/>
        </w:rPr>
        <w:t>. Съемки проводились в положении стоя. Фронтальные предоперационные и послеоперационные фотографии ориентированы на верхн</w:t>
      </w:r>
      <w:r w:rsidR="007F3D20" w:rsidRPr="007B6493">
        <w:rPr>
          <w:rFonts w:ascii="Times New Roman" w:hAnsi="Times New Roman"/>
          <w:sz w:val="28"/>
          <w:szCs w:val="28"/>
        </w:rPr>
        <w:t>юю</w:t>
      </w:r>
      <w:r w:rsidR="00DE6652" w:rsidRPr="007B6493">
        <w:rPr>
          <w:rFonts w:ascii="Times New Roman" w:hAnsi="Times New Roman"/>
          <w:sz w:val="28"/>
          <w:szCs w:val="28"/>
        </w:rPr>
        <w:t xml:space="preserve"> трет</w:t>
      </w:r>
      <w:r w:rsidR="007F3D20" w:rsidRPr="007B6493">
        <w:rPr>
          <w:rFonts w:ascii="Times New Roman" w:hAnsi="Times New Roman"/>
          <w:sz w:val="28"/>
          <w:szCs w:val="28"/>
        </w:rPr>
        <w:t>ь</w:t>
      </w:r>
      <w:r w:rsidR="00DE6652" w:rsidRPr="007B6493">
        <w:rPr>
          <w:rFonts w:ascii="Times New Roman" w:hAnsi="Times New Roman"/>
          <w:sz w:val="28"/>
          <w:szCs w:val="28"/>
        </w:rPr>
        <w:t xml:space="preserve"> лица, сняты </w:t>
      </w:r>
      <w:r w:rsidRPr="007B6493">
        <w:rPr>
          <w:rFonts w:ascii="Times New Roman" w:hAnsi="Times New Roman"/>
          <w:sz w:val="28"/>
          <w:szCs w:val="28"/>
        </w:rPr>
        <w:t xml:space="preserve">на расстоянии </w:t>
      </w:r>
      <w:r w:rsidR="00DE6652" w:rsidRPr="007B6493">
        <w:rPr>
          <w:rFonts w:ascii="Times New Roman" w:hAnsi="Times New Roman"/>
          <w:sz w:val="28"/>
          <w:szCs w:val="28"/>
        </w:rPr>
        <w:t xml:space="preserve">1 метр от пациента, в вертикальном его положении и </w:t>
      </w:r>
      <w:r w:rsidRPr="007B6493">
        <w:rPr>
          <w:rFonts w:ascii="Times New Roman" w:hAnsi="Times New Roman"/>
          <w:sz w:val="28"/>
          <w:szCs w:val="28"/>
        </w:rPr>
        <w:t>при</w:t>
      </w:r>
      <w:r w:rsidR="00DE6652" w:rsidRPr="007B6493">
        <w:rPr>
          <w:rFonts w:ascii="Times New Roman" w:hAnsi="Times New Roman"/>
          <w:sz w:val="28"/>
          <w:szCs w:val="28"/>
        </w:rPr>
        <w:t xml:space="preserve"> нейтральном взгляде.  </w:t>
      </w:r>
    </w:p>
    <w:p w:rsidR="00FF07D2" w:rsidRPr="007B6493" w:rsidRDefault="00DE6652" w:rsidP="00145FBF">
      <w:pPr>
        <w:spacing w:after="0" w:line="240" w:lineRule="auto"/>
        <w:ind w:right="-1" w:firstLine="567"/>
        <w:contextualSpacing/>
        <w:jc w:val="both"/>
        <w:rPr>
          <w:rFonts w:ascii="Times New Roman" w:hAnsi="Times New Roman"/>
          <w:sz w:val="28"/>
          <w:szCs w:val="28"/>
        </w:rPr>
      </w:pPr>
      <w:r w:rsidRPr="007B6493">
        <w:rPr>
          <w:rFonts w:ascii="Times New Roman" w:hAnsi="Times New Roman"/>
          <w:sz w:val="28"/>
          <w:szCs w:val="28"/>
        </w:rPr>
        <w:t>Фотограф</w:t>
      </w:r>
      <w:r w:rsidR="002B4453" w:rsidRPr="007B6493">
        <w:rPr>
          <w:rFonts w:ascii="Times New Roman" w:hAnsi="Times New Roman"/>
          <w:sz w:val="28"/>
          <w:szCs w:val="28"/>
        </w:rPr>
        <w:t>ии были сделаны в 5-ти проекциях:</w:t>
      </w:r>
      <w:r w:rsidRPr="007B6493">
        <w:rPr>
          <w:rFonts w:ascii="Times New Roman" w:hAnsi="Times New Roman"/>
          <w:sz w:val="28"/>
          <w:szCs w:val="28"/>
        </w:rPr>
        <w:t xml:space="preserve"> всего фронтального лица в состоянии покоя,  в</w:t>
      </w:r>
      <w:r w:rsidR="00423F24" w:rsidRPr="007B6493">
        <w:rPr>
          <w:rFonts w:ascii="Times New Roman" w:hAnsi="Times New Roman"/>
          <w:sz w:val="28"/>
          <w:szCs w:val="28"/>
        </w:rPr>
        <w:t>сего бокового лица под углом 45</w:t>
      </w:r>
      <w:r w:rsidRPr="007B6493">
        <w:rPr>
          <w:rFonts w:ascii="Times New Roman" w:hAnsi="Times New Roman"/>
          <w:sz w:val="28"/>
          <w:szCs w:val="28"/>
        </w:rPr>
        <w:t xml:space="preserve">° в состоянии покоя, вся боковая поверхность под углом 90° в состоянии покоя справа и слева, также в позиции анфас с закрытыми веками. Применялась цифровая камера (108 МП) f 1,8-4.9. Зафиксированы и сохранены фотосъемки, сделанные до проведения верхней блефаропластики и после 6 месяцев. </w:t>
      </w:r>
    </w:p>
    <w:p w:rsidR="00527711" w:rsidRPr="007B6493" w:rsidRDefault="00527711" w:rsidP="00145FBF">
      <w:pPr>
        <w:spacing w:after="0" w:line="240" w:lineRule="auto"/>
        <w:ind w:left="2138"/>
        <w:contextualSpacing/>
        <w:jc w:val="both"/>
        <w:rPr>
          <w:rFonts w:ascii="Times New Roman" w:hAnsi="Times New Roman"/>
          <w:b/>
          <w:sz w:val="28"/>
          <w:szCs w:val="28"/>
        </w:rPr>
      </w:pPr>
    </w:p>
    <w:p w:rsidR="00DE6652" w:rsidRPr="007B6493" w:rsidRDefault="00216807" w:rsidP="000D3869">
      <w:pPr>
        <w:numPr>
          <w:ilvl w:val="2"/>
          <w:numId w:val="24"/>
        </w:numPr>
        <w:tabs>
          <w:tab w:val="left" w:pos="1276"/>
        </w:tabs>
        <w:spacing w:after="0" w:line="240" w:lineRule="auto"/>
        <w:ind w:hanging="1571"/>
        <w:contextualSpacing/>
        <w:jc w:val="both"/>
        <w:rPr>
          <w:rFonts w:ascii="Times New Roman" w:hAnsi="Times New Roman"/>
          <w:bCs/>
          <w:sz w:val="28"/>
          <w:szCs w:val="28"/>
        </w:rPr>
      </w:pPr>
      <w:r w:rsidRPr="007B6493">
        <w:rPr>
          <w:rFonts w:ascii="Times New Roman" w:hAnsi="Times New Roman"/>
          <w:bCs/>
          <w:sz w:val="28"/>
          <w:szCs w:val="28"/>
        </w:rPr>
        <w:t xml:space="preserve">Метод </w:t>
      </w:r>
      <w:r w:rsidR="001F3B24" w:rsidRPr="007B6493">
        <w:rPr>
          <w:rFonts w:ascii="Times New Roman" w:hAnsi="Times New Roman"/>
          <w:bCs/>
          <w:sz w:val="28"/>
          <w:szCs w:val="28"/>
        </w:rPr>
        <w:t>о</w:t>
      </w:r>
      <w:r w:rsidR="00D77D0D" w:rsidRPr="007B6493">
        <w:rPr>
          <w:rFonts w:ascii="Times New Roman" w:hAnsi="Times New Roman"/>
          <w:bCs/>
          <w:sz w:val="28"/>
          <w:szCs w:val="28"/>
        </w:rPr>
        <w:t>пределени</w:t>
      </w:r>
      <w:r w:rsidR="001F3B24" w:rsidRPr="007B6493">
        <w:rPr>
          <w:rFonts w:ascii="Times New Roman" w:hAnsi="Times New Roman"/>
          <w:bCs/>
          <w:sz w:val="28"/>
          <w:szCs w:val="28"/>
        </w:rPr>
        <w:t>я</w:t>
      </w:r>
      <w:r w:rsidR="00DE6652" w:rsidRPr="007B6493">
        <w:rPr>
          <w:rFonts w:ascii="Times New Roman" w:hAnsi="Times New Roman"/>
          <w:bCs/>
          <w:sz w:val="28"/>
          <w:szCs w:val="28"/>
        </w:rPr>
        <w:t xml:space="preserve"> избыточной кожи </w:t>
      </w:r>
    </w:p>
    <w:p w:rsidR="00FF07D2" w:rsidRPr="007B6493" w:rsidRDefault="005A1C80" w:rsidP="008176A3">
      <w:pPr>
        <w:spacing w:after="0" w:line="240" w:lineRule="auto"/>
        <w:ind w:firstLine="567"/>
        <w:contextualSpacing/>
        <w:jc w:val="both"/>
        <w:rPr>
          <w:rFonts w:ascii="Times New Roman" w:hAnsi="Times New Roman"/>
          <w:sz w:val="28"/>
          <w:szCs w:val="28"/>
        </w:rPr>
      </w:pPr>
      <w:r w:rsidRPr="007B6493">
        <w:rPr>
          <w:rFonts w:ascii="Times New Roman" w:hAnsi="Times New Roman"/>
          <w:bCs/>
          <w:sz w:val="28"/>
          <w:szCs w:val="28"/>
        </w:rPr>
        <w:t>Новый м</w:t>
      </w:r>
      <w:r w:rsidR="00DE6652" w:rsidRPr="007B6493">
        <w:rPr>
          <w:rFonts w:ascii="Times New Roman" w:hAnsi="Times New Roman"/>
          <w:bCs/>
          <w:sz w:val="28"/>
          <w:szCs w:val="28"/>
        </w:rPr>
        <w:t xml:space="preserve">етод </w:t>
      </w:r>
      <w:r w:rsidR="00B33F60" w:rsidRPr="007B6493">
        <w:rPr>
          <w:rFonts w:ascii="Times New Roman" w:hAnsi="Times New Roman"/>
          <w:bCs/>
          <w:sz w:val="28"/>
          <w:szCs w:val="28"/>
        </w:rPr>
        <w:t>«отпечатк</w:t>
      </w:r>
      <w:r w:rsidR="002B4453" w:rsidRPr="007B6493">
        <w:rPr>
          <w:rFonts w:ascii="Times New Roman" w:hAnsi="Times New Roman"/>
          <w:bCs/>
          <w:sz w:val="28"/>
          <w:szCs w:val="28"/>
        </w:rPr>
        <w:t>а</w:t>
      </w:r>
      <w:r w:rsidR="00B33F60" w:rsidRPr="007B6493">
        <w:rPr>
          <w:rFonts w:ascii="Times New Roman" w:hAnsi="Times New Roman"/>
          <w:bCs/>
          <w:sz w:val="28"/>
          <w:szCs w:val="28"/>
        </w:rPr>
        <w:t>»</w:t>
      </w:r>
      <w:r w:rsidR="00496FEF" w:rsidRPr="007B6493">
        <w:rPr>
          <w:rFonts w:ascii="Times New Roman" w:hAnsi="Times New Roman"/>
          <w:bCs/>
          <w:sz w:val="28"/>
          <w:szCs w:val="28"/>
        </w:rPr>
        <w:t xml:space="preserve"> (получен предпатент №2023/0001.1)</w:t>
      </w:r>
      <w:r w:rsidR="00B33F60" w:rsidRPr="007B6493">
        <w:rPr>
          <w:rFonts w:ascii="Times New Roman" w:hAnsi="Times New Roman"/>
          <w:bCs/>
          <w:sz w:val="28"/>
          <w:szCs w:val="28"/>
        </w:rPr>
        <w:t xml:space="preserve">, предназначенный для определения избыточной кожи при верхней блефаропластике, </w:t>
      </w:r>
      <w:r w:rsidR="00FF07D2" w:rsidRPr="007B6493">
        <w:rPr>
          <w:rFonts w:ascii="Times New Roman" w:hAnsi="Times New Roman"/>
          <w:bCs/>
          <w:sz w:val="28"/>
          <w:szCs w:val="28"/>
        </w:rPr>
        <w:t>был реализован</w:t>
      </w:r>
      <w:r w:rsidR="00DE6652" w:rsidRPr="007B6493">
        <w:rPr>
          <w:rFonts w:ascii="Times New Roman" w:hAnsi="Times New Roman"/>
          <w:bCs/>
          <w:sz w:val="28"/>
          <w:szCs w:val="28"/>
        </w:rPr>
        <w:t xml:space="preserve"> путем</w:t>
      </w:r>
      <w:r w:rsidR="00DE2B57" w:rsidRPr="007B6493">
        <w:rPr>
          <w:rFonts w:ascii="Times New Roman" w:hAnsi="Times New Roman"/>
          <w:bCs/>
          <w:sz w:val="28"/>
          <w:szCs w:val="28"/>
        </w:rPr>
        <w:t xml:space="preserve"> нанесения хирургической разметки на верхнее</w:t>
      </w:r>
      <w:r w:rsidR="00DE2B57" w:rsidRPr="007B6493">
        <w:rPr>
          <w:rFonts w:ascii="Times New Roman" w:hAnsi="Times New Roman"/>
          <w:sz w:val="28"/>
          <w:szCs w:val="28"/>
        </w:rPr>
        <w:t xml:space="preserve"> веко водостойким маркером диаметром 0,04 мм. К рисунку накладывается косметическая бумажная салфетка и слегка прижимается к размеченной зоне. </w:t>
      </w:r>
      <w:r w:rsidR="00BA24E1" w:rsidRPr="007B6493">
        <w:rPr>
          <w:rFonts w:ascii="Times New Roman" w:hAnsi="Times New Roman"/>
          <w:sz w:val="28"/>
          <w:szCs w:val="28"/>
        </w:rPr>
        <w:t>П</w:t>
      </w:r>
      <w:r w:rsidR="00DE2B57" w:rsidRPr="007B6493">
        <w:rPr>
          <w:rFonts w:ascii="Times New Roman" w:hAnsi="Times New Roman"/>
          <w:sz w:val="28"/>
          <w:szCs w:val="28"/>
        </w:rPr>
        <w:t>олученный отпечаток-эскиз хи</w:t>
      </w:r>
      <w:r w:rsidR="00BA24E1" w:rsidRPr="007B6493">
        <w:rPr>
          <w:rFonts w:ascii="Times New Roman" w:hAnsi="Times New Roman"/>
          <w:sz w:val="28"/>
          <w:szCs w:val="28"/>
        </w:rPr>
        <w:t>рургической разметки сканир</w:t>
      </w:r>
      <w:r w:rsidR="00272226" w:rsidRPr="007B6493">
        <w:rPr>
          <w:rFonts w:ascii="Times New Roman" w:hAnsi="Times New Roman"/>
          <w:sz w:val="28"/>
          <w:szCs w:val="28"/>
        </w:rPr>
        <w:t>ует</w:t>
      </w:r>
      <w:r w:rsidR="00BA24E1" w:rsidRPr="007B6493">
        <w:rPr>
          <w:rFonts w:ascii="Times New Roman" w:hAnsi="Times New Roman"/>
          <w:sz w:val="28"/>
          <w:szCs w:val="28"/>
        </w:rPr>
        <w:t>ся</w:t>
      </w:r>
      <w:r w:rsidR="00DE2B57" w:rsidRPr="007B6493">
        <w:rPr>
          <w:rFonts w:ascii="Times New Roman" w:hAnsi="Times New Roman"/>
          <w:sz w:val="28"/>
          <w:szCs w:val="28"/>
        </w:rPr>
        <w:t xml:space="preserve"> и масштаби</w:t>
      </w:r>
      <w:r w:rsidR="00BA24E1" w:rsidRPr="007B6493">
        <w:rPr>
          <w:rFonts w:ascii="Times New Roman" w:hAnsi="Times New Roman"/>
          <w:sz w:val="28"/>
          <w:szCs w:val="28"/>
        </w:rPr>
        <w:t>р</w:t>
      </w:r>
      <w:r w:rsidR="00272226" w:rsidRPr="007B6493">
        <w:rPr>
          <w:rFonts w:ascii="Times New Roman" w:hAnsi="Times New Roman"/>
          <w:sz w:val="28"/>
          <w:szCs w:val="28"/>
        </w:rPr>
        <w:t>ует</w:t>
      </w:r>
      <w:r w:rsidR="00BA24E1" w:rsidRPr="007B6493">
        <w:rPr>
          <w:rFonts w:ascii="Times New Roman" w:hAnsi="Times New Roman"/>
          <w:sz w:val="28"/>
          <w:szCs w:val="28"/>
        </w:rPr>
        <w:t>ся</w:t>
      </w:r>
      <w:r w:rsidR="00DE2B57" w:rsidRPr="007B6493">
        <w:rPr>
          <w:rFonts w:ascii="Times New Roman" w:hAnsi="Times New Roman"/>
          <w:sz w:val="28"/>
          <w:szCs w:val="28"/>
        </w:rPr>
        <w:t xml:space="preserve">. </w:t>
      </w:r>
      <w:r w:rsidR="00BA24E1" w:rsidRPr="007B6493">
        <w:rPr>
          <w:rFonts w:ascii="Times New Roman" w:hAnsi="Times New Roman"/>
          <w:sz w:val="28"/>
          <w:szCs w:val="28"/>
        </w:rPr>
        <w:t>Далее применена программа</w:t>
      </w:r>
      <w:r w:rsidR="00DE6652" w:rsidRPr="007B6493">
        <w:rPr>
          <w:rFonts w:ascii="Times New Roman" w:hAnsi="Times New Roman"/>
          <w:sz w:val="28"/>
          <w:szCs w:val="28"/>
        </w:rPr>
        <w:t xml:space="preserve"> </w:t>
      </w:r>
      <w:r w:rsidR="00DE6652" w:rsidRPr="007B6493">
        <w:rPr>
          <w:rFonts w:ascii="Times New Roman" w:hAnsi="Times New Roman"/>
          <w:sz w:val="28"/>
          <w:szCs w:val="28"/>
          <w:lang w:val="en-US"/>
        </w:rPr>
        <w:t>Autodesk</w:t>
      </w:r>
      <w:r w:rsidR="00DE6652" w:rsidRPr="007B6493">
        <w:rPr>
          <w:rFonts w:ascii="Times New Roman" w:hAnsi="Times New Roman"/>
          <w:sz w:val="28"/>
          <w:szCs w:val="28"/>
        </w:rPr>
        <w:t xml:space="preserve"> AutoCAD 2019,</w:t>
      </w:r>
      <w:r w:rsidR="00BA24E1" w:rsidRPr="007B6493">
        <w:rPr>
          <w:rFonts w:ascii="Times New Roman" w:hAnsi="Times New Roman"/>
          <w:sz w:val="28"/>
          <w:szCs w:val="28"/>
        </w:rPr>
        <w:t xml:space="preserve"> обычно используемая</w:t>
      </w:r>
      <w:r w:rsidR="00FF07D2" w:rsidRPr="007B6493">
        <w:rPr>
          <w:rFonts w:ascii="Times New Roman" w:hAnsi="Times New Roman"/>
          <w:sz w:val="28"/>
          <w:szCs w:val="28"/>
        </w:rPr>
        <w:t xml:space="preserve"> для </w:t>
      </w:r>
      <w:r w:rsidR="00DE6652" w:rsidRPr="007B6493">
        <w:rPr>
          <w:rFonts w:ascii="Times New Roman" w:hAnsi="Times New Roman"/>
          <w:sz w:val="28"/>
          <w:szCs w:val="28"/>
        </w:rPr>
        <w:t>проектирования и черчения,</w:t>
      </w:r>
      <w:r w:rsidR="00E05B76" w:rsidRPr="007B6493">
        <w:rPr>
          <w:rFonts w:ascii="Times New Roman" w:hAnsi="Times New Roman"/>
          <w:sz w:val="28"/>
          <w:szCs w:val="28"/>
        </w:rPr>
        <w:t xml:space="preserve"> </w:t>
      </w:r>
      <w:r w:rsidR="00FF07D2" w:rsidRPr="007B6493">
        <w:rPr>
          <w:rFonts w:ascii="Times New Roman" w:hAnsi="Times New Roman"/>
          <w:sz w:val="28"/>
          <w:szCs w:val="28"/>
        </w:rPr>
        <w:t>к трехмерн</w:t>
      </w:r>
      <w:r w:rsidR="00BA24E1" w:rsidRPr="007B6493">
        <w:rPr>
          <w:rFonts w:ascii="Times New Roman" w:hAnsi="Times New Roman"/>
          <w:sz w:val="28"/>
          <w:szCs w:val="28"/>
        </w:rPr>
        <w:t>ому компьютерному моделированию, для обработки параметров лоскута, полученных методом «отпечатк</w:t>
      </w:r>
      <w:r w:rsidR="002B4453" w:rsidRPr="007B6493">
        <w:rPr>
          <w:rFonts w:ascii="Times New Roman" w:hAnsi="Times New Roman"/>
          <w:sz w:val="28"/>
          <w:szCs w:val="28"/>
        </w:rPr>
        <w:t>а</w:t>
      </w:r>
      <w:r w:rsidR="00BA24E1" w:rsidRPr="007B6493">
        <w:rPr>
          <w:rFonts w:ascii="Times New Roman" w:hAnsi="Times New Roman"/>
          <w:sz w:val="28"/>
          <w:szCs w:val="28"/>
        </w:rPr>
        <w:t xml:space="preserve">». </w:t>
      </w:r>
      <w:r w:rsidR="00FF07D2" w:rsidRPr="007B6493">
        <w:rPr>
          <w:rFonts w:ascii="Times New Roman" w:hAnsi="Times New Roman"/>
          <w:sz w:val="28"/>
          <w:szCs w:val="28"/>
        </w:rPr>
        <w:t>Дл</w:t>
      </w:r>
      <w:r w:rsidR="006E1942" w:rsidRPr="007B6493">
        <w:rPr>
          <w:rFonts w:ascii="Times New Roman" w:hAnsi="Times New Roman"/>
          <w:sz w:val="28"/>
          <w:szCs w:val="28"/>
        </w:rPr>
        <w:t>я всех участников первой группы</w:t>
      </w:r>
      <w:r w:rsidR="00FF07D2" w:rsidRPr="007B6493">
        <w:rPr>
          <w:rFonts w:ascii="Times New Roman" w:hAnsi="Times New Roman"/>
          <w:sz w:val="28"/>
          <w:szCs w:val="28"/>
        </w:rPr>
        <w:t xml:space="preserve"> были о</w:t>
      </w:r>
      <w:r w:rsidR="009C15E6" w:rsidRPr="007B6493">
        <w:rPr>
          <w:rFonts w:ascii="Times New Roman" w:hAnsi="Times New Roman"/>
          <w:sz w:val="28"/>
          <w:szCs w:val="28"/>
        </w:rPr>
        <w:t>предел</w:t>
      </w:r>
      <w:r w:rsidR="00FF07D2" w:rsidRPr="007B6493">
        <w:rPr>
          <w:rFonts w:ascii="Times New Roman" w:hAnsi="Times New Roman"/>
          <w:sz w:val="28"/>
          <w:szCs w:val="28"/>
        </w:rPr>
        <w:t xml:space="preserve">ены усредненные характеристики и </w:t>
      </w:r>
      <w:r w:rsidR="00DE6652" w:rsidRPr="007B6493">
        <w:rPr>
          <w:rFonts w:ascii="Times New Roman" w:hAnsi="Times New Roman"/>
          <w:sz w:val="28"/>
          <w:szCs w:val="28"/>
        </w:rPr>
        <w:t>размеры</w:t>
      </w:r>
      <w:r w:rsidR="00F81B52" w:rsidRPr="007B6493">
        <w:rPr>
          <w:rFonts w:ascii="Times New Roman" w:hAnsi="Times New Roman"/>
          <w:sz w:val="28"/>
          <w:szCs w:val="28"/>
        </w:rPr>
        <w:t xml:space="preserve"> (длина, ширина, латеральный угол наклона)</w:t>
      </w:r>
      <w:r w:rsidR="00DE6652" w:rsidRPr="007B6493">
        <w:rPr>
          <w:rFonts w:ascii="Times New Roman" w:hAnsi="Times New Roman"/>
          <w:sz w:val="28"/>
          <w:szCs w:val="28"/>
        </w:rPr>
        <w:t xml:space="preserve"> избыточной кожи верхних век</w:t>
      </w:r>
      <w:r w:rsidR="00FF07D2" w:rsidRPr="007B6493">
        <w:rPr>
          <w:rFonts w:ascii="Times New Roman" w:hAnsi="Times New Roman"/>
          <w:sz w:val="28"/>
          <w:szCs w:val="28"/>
        </w:rPr>
        <w:t>, предназначенной</w:t>
      </w:r>
      <w:r w:rsidR="00DE6652" w:rsidRPr="007B6493">
        <w:rPr>
          <w:rFonts w:ascii="Times New Roman" w:hAnsi="Times New Roman"/>
          <w:sz w:val="28"/>
          <w:szCs w:val="28"/>
        </w:rPr>
        <w:t xml:space="preserve"> для удаления</w:t>
      </w:r>
      <w:r w:rsidR="00FF07D2" w:rsidRPr="007B6493">
        <w:rPr>
          <w:rFonts w:ascii="Times New Roman" w:hAnsi="Times New Roman"/>
          <w:sz w:val="28"/>
          <w:szCs w:val="28"/>
        </w:rPr>
        <w:t>. Также были</w:t>
      </w:r>
      <w:r w:rsidR="00DE6652" w:rsidRPr="007B6493">
        <w:rPr>
          <w:rFonts w:ascii="Times New Roman" w:hAnsi="Times New Roman"/>
          <w:sz w:val="28"/>
          <w:szCs w:val="28"/>
        </w:rPr>
        <w:t xml:space="preserve"> </w:t>
      </w:r>
      <w:r w:rsidR="00FF07D2" w:rsidRPr="007B6493">
        <w:rPr>
          <w:rFonts w:ascii="Times New Roman" w:hAnsi="Times New Roman"/>
          <w:sz w:val="28"/>
          <w:szCs w:val="28"/>
        </w:rPr>
        <w:t>р</w:t>
      </w:r>
      <w:r w:rsidR="00DE6652" w:rsidRPr="007B6493">
        <w:rPr>
          <w:rFonts w:ascii="Times New Roman" w:hAnsi="Times New Roman"/>
          <w:sz w:val="28"/>
          <w:szCs w:val="28"/>
        </w:rPr>
        <w:t>азработа</w:t>
      </w:r>
      <w:r w:rsidR="00FF07D2" w:rsidRPr="007B6493">
        <w:rPr>
          <w:rFonts w:ascii="Times New Roman" w:hAnsi="Times New Roman"/>
          <w:sz w:val="28"/>
          <w:szCs w:val="28"/>
        </w:rPr>
        <w:t>ны</w:t>
      </w:r>
      <w:r w:rsidR="00DE6652" w:rsidRPr="007B6493">
        <w:rPr>
          <w:rFonts w:ascii="Times New Roman" w:hAnsi="Times New Roman"/>
          <w:sz w:val="28"/>
          <w:szCs w:val="28"/>
        </w:rPr>
        <w:t xml:space="preserve"> математические уравнения для оценки параметров удаляемого кожного лоскута </w:t>
      </w:r>
      <w:r w:rsidR="00E05B76" w:rsidRPr="007B6493">
        <w:rPr>
          <w:rFonts w:ascii="Times New Roman" w:hAnsi="Times New Roman"/>
          <w:sz w:val="28"/>
          <w:szCs w:val="28"/>
        </w:rPr>
        <w:t>при верхней блефаропластике</w:t>
      </w:r>
      <w:r w:rsidR="00DE6652" w:rsidRPr="007B6493">
        <w:rPr>
          <w:rFonts w:ascii="Times New Roman" w:hAnsi="Times New Roman"/>
          <w:sz w:val="28"/>
          <w:szCs w:val="28"/>
        </w:rPr>
        <w:t>.</w:t>
      </w:r>
    </w:p>
    <w:p w:rsidR="00527711" w:rsidRPr="007B6493" w:rsidRDefault="00527711" w:rsidP="00145FBF">
      <w:pPr>
        <w:spacing w:line="240" w:lineRule="auto"/>
        <w:ind w:firstLine="567"/>
        <w:contextualSpacing/>
        <w:jc w:val="both"/>
        <w:rPr>
          <w:rFonts w:ascii="Times New Roman" w:hAnsi="Times New Roman"/>
          <w:sz w:val="28"/>
          <w:szCs w:val="28"/>
        </w:rPr>
      </w:pPr>
    </w:p>
    <w:p w:rsidR="00507EC1" w:rsidRPr="007B6493" w:rsidRDefault="00284A83" w:rsidP="00145FBF">
      <w:pPr>
        <w:spacing w:line="240" w:lineRule="auto"/>
        <w:ind w:firstLine="567"/>
        <w:contextualSpacing/>
        <w:jc w:val="both"/>
        <w:rPr>
          <w:rFonts w:ascii="Times New Roman" w:hAnsi="Times New Roman"/>
          <w:bCs/>
          <w:sz w:val="28"/>
          <w:szCs w:val="28"/>
        </w:rPr>
      </w:pPr>
      <w:r w:rsidRPr="007B6493">
        <w:rPr>
          <w:rFonts w:ascii="Times New Roman" w:hAnsi="Times New Roman"/>
          <w:bCs/>
          <w:sz w:val="28"/>
          <w:szCs w:val="28"/>
        </w:rPr>
        <w:t>2.3.3</w:t>
      </w:r>
      <w:r w:rsidR="005D1EEB" w:rsidRPr="007B6493">
        <w:rPr>
          <w:rFonts w:ascii="Times New Roman" w:hAnsi="Times New Roman"/>
          <w:bCs/>
          <w:sz w:val="28"/>
          <w:szCs w:val="28"/>
        </w:rPr>
        <w:t xml:space="preserve">  </w:t>
      </w:r>
      <w:r w:rsidR="00507EC1" w:rsidRPr="007B6493">
        <w:rPr>
          <w:rFonts w:ascii="Times New Roman" w:hAnsi="Times New Roman"/>
          <w:bCs/>
          <w:sz w:val="28"/>
          <w:szCs w:val="28"/>
        </w:rPr>
        <w:t xml:space="preserve">Метод определения высоты </w:t>
      </w:r>
      <w:r w:rsidR="005224B9" w:rsidRPr="007B6493">
        <w:rPr>
          <w:rFonts w:ascii="Times New Roman" w:hAnsi="Times New Roman"/>
          <w:bCs/>
          <w:sz w:val="28"/>
          <w:szCs w:val="28"/>
        </w:rPr>
        <w:t>пальпебральной</w:t>
      </w:r>
      <w:r w:rsidR="00507EC1" w:rsidRPr="007B6493">
        <w:rPr>
          <w:rFonts w:ascii="Times New Roman" w:hAnsi="Times New Roman"/>
          <w:bCs/>
          <w:sz w:val="28"/>
          <w:szCs w:val="28"/>
        </w:rPr>
        <w:t xml:space="preserve"> складки </w:t>
      </w:r>
    </w:p>
    <w:p w:rsidR="006640A2" w:rsidRPr="007B6493" w:rsidRDefault="00507EC1" w:rsidP="00145FBF">
      <w:pPr>
        <w:spacing w:line="240" w:lineRule="auto"/>
        <w:ind w:firstLine="567"/>
        <w:contextualSpacing/>
        <w:jc w:val="both"/>
        <w:rPr>
          <w:rFonts w:ascii="Times New Roman" w:hAnsi="Times New Roman"/>
          <w:bCs/>
          <w:sz w:val="28"/>
          <w:szCs w:val="28"/>
        </w:rPr>
      </w:pPr>
      <w:r w:rsidRPr="007B6493">
        <w:rPr>
          <w:rFonts w:ascii="Times New Roman" w:hAnsi="Times New Roman"/>
          <w:bCs/>
          <w:sz w:val="28"/>
          <w:szCs w:val="28"/>
          <w:lang w:val="kk-KZ"/>
        </w:rPr>
        <w:t>Высота пальпебральной складки опреде</w:t>
      </w:r>
      <w:r w:rsidR="005D1EEB" w:rsidRPr="007B6493">
        <w:rPr>
          <w:rFonts w:ascii="Times New Roman" w:hAnsi="Times New Roman"/>
          <w:bCs/>
          <w:sz w:val="28"/>
          <w:szCs w:val="28"/>
          <w:lang w:val="kk-KZ"/>
        </w:rPr>
        <w:t>лялась</w:t>
      </w:r>
      <w:r w:rsidRPr="007B6493">
        <w:rPr>
          <w:rFonts w:ascii="Times New Roman" w:hAnsi="Times New Roman"/>
          <w:bCs/>
          <w:sz w:val="28"/>
          <w:szCs w:val="28"/>
          <w:lang w:val="kk-KZ"/>
        </w:rPr>
        <w:t xml:space="preserve"> с помощью штангенциркуля Castroveijo.</w:t>
      </w:r>
      <w:r w:rsidRPr="007B6493">
        <w:rPr>
          <w:rFonts w:ascii="Times New Roman" w:hAnsi="Times New Roman"/>
          <w:bCs/>
          <w:sz w:val="28"/>
          <w:szCs w:val="28"/>
        </w:rPr>
        <w:t xml:space="preserve"> </w:t>
      </w:r>
      <w:r w:rsidR="00F166E0" w:rsidRPr="007B6493">
        <w:rPr>
          <w:rFonts w:ascii="Times New Roman" w:hAnsi="Times New Roman"/>
          <w:bCs/>
          <w:sz w:val="28"/>
          <w:szCs w:val="28"/>
          <w:lang w:val="kk-KZ"/>
        </w:rPr>
        <w:t>Один конец инструмента распола</w:t>
      </w:r>
      <w:r w:rsidR="005D1EEB" w:rsidRPr="007B6493">
        <w:rPr>
          <w:rFonts w:ascii="Times New Roman" w:hAnsi="Times New Roman"/>
          <w:bCs/>
          <w:sz w:val="28"/>
          <w:szCs w:val="28"/>
          <w:lang w:val="kk-KZ"/>
        </w:rPr>
        <w:t>гался на ресничном крае</w:t>
      </w:r>
      <w:r w:rsidRPr="007B6493">
        <w:rPr>
          <w:rFonts w:ascii="Times New Roman" w:hAnsi="Times New Roman"/>
          <w:bCs/>
          <w:sz w:val="28"/>
          <w:szCs w:val="28"/>
          <w:lang w:val="kk-KZ"/>
        </w:rPr>
        <w:t xml:space="preserve"> верхнего века, </w:t>
      </w:r>
      <w:r w:rsidR="005D1EEB" w:rsidRPr="007B6493">
        <w:rPr>
          <w:rFonts w:ascii="Times New Roman" w:hAnsi="Times New Roman"/>
          <w:bCs/>
          <w:sz w:val="28"/>
          <w:szCs w:val="28"/>
          <w:lang w:val="kk-KZ"/>
        </w:rPr>
        <w:t xml:space="preserve">а </w:t>
      </w:r>
      <w:r w:rsidRPr="007B6493">
        <w:rPr>
          <w:rFonts w:ascii="Times New Roman" w:hAnsi="Times New Roman"/>
          <w:bCs/>
          <w:sz w:val="28"/>
          <w:szCs w:val="28"/>
          <w:lang w:val="kk-KZ"/>
        </w:rPr>
        <w:t>другой</w:t>
      </w:r>
      <w:r w:rsidR="005D1EEB" w:rsidRPr="007B6493">
        <w:rPr>
          <w:rFonts w:ascii="Times New Roman" w:hAnsi="Times New Roman"/>
          <w:bCs/>
          <w:sz w:val="28"/>
          <w:szCs w:val="28"/>
          <w:lang w:val="kk-KZ"/>
        </w:rPr>
        <w:t xml:space="preserve"> – в </w:t>
      </w:r>
      <w:r w:rsidRPr="007B6493">
        <w:rPr>
          <w:rFonts w:ascii="Times New Roman" w:hAnsi="Times New Roman"/>
          <w:bCs/>
          <w:sz w:val="28"/>
          <w:szCs w:val="28"/>
          <w:lang w:val="kk-KZ"/>
        </w:rPr>
        <w:t>углублени</w:t>
      </w:r>
      <w:r w:rsidR="005D1EEB" w:rsidRPr="007B6493">
        <w:rPr>
          <w:rFonts w:ascii="Times New Roman" w:hAnsi="Times New Roman"/>
          <w:bCs/>
          <w:sz w:val="28"/>
          <w:szCs w:val="28"/>
          <w:lang w:val="kk-KZ"/>
        </w:rPr>
        <w:t>и</w:t>
      </w:r>
      <w:r w:rsidRPr="007B6493">
        <w:rPr>
          <w:rFonts w:ascii="Times New Roman" w:hAnsi="Times New Roman"/>
          <w:bCs/>
          <w:sz w:val="28"/>
          <w:szCs w:val="28"/>
          <w:lang w:val="kk-KZ"/>
        </w:rPr>
        <w:t xml:space="preserve"> линии складки верхнего века</w:t>
      </w:r>
      <w:r w:rsidRPr="007B6493">
        <w:rPr>
          <w:rFonts w:ascii="Times New Roman" w:hAnsi="Times New Roman"/>
          <w:bCs/>
          <w:sz w:val="28"/>
          <w:szCs w:val="28"/>
        </w:rPr>
        <w:t>.</w:t>
      </w:r>
      <w:r w:rsidR="005D1EEB" w:rsidRPr="007B6493">
        <w:rPr>
          <w:rFonts w:ascii="Times New Roman" w:hAnsi="Times New Roman"/>
          <w:bCs/>
          <w:sz w:val="28"/>
          <w:szCs w:val="28"/>
        </w:rPr>
        <w:t xml:space="preserve"> Полученные р</w:t>
      </w:r>
      <w:r w:rsidRPr="007B6493">
        <w:rPr>
          <w:rFonts w:ascii="Times New Roman" w:hAnsi="Times New Roman"/>
          <w:bCs/>
          <w:sz w:val="28"/>
          <w:szCs w:val="28"/>
        </w:rPr>
        <w:t>езультаты фиксировали</w:t>
      </w:r>
      <w:r w:rsidR="005D1EEB" w:rsidRPr="007B6493">
        <w:rPr>
          <w:rFonts w:ascii="Times New Roman" w:hAnsi="Times New Roman"/>
          <w:bCs/>
          <w:sz w:val="28"/>
          <w:szCs w:val="28"/>
        </w:rPr>
        <w:t>сь</w:t>
      </w:r>
      <w:r w:rsidRPr="007B6493">
        <w:rPr>
          <w:rFonts w:ascii="Times New Roman" w:hAnsi="Times New Roman"/>
          <w:bCs/>
          <w:sz w:val="28"/>
          <w:szCs w:val="28"/>
        </w:rPr>
        <w:t xml:space="preserve"> в </w:t>
      </w:r>
      <w:r w:rsidR="005D1EEB" w:rsidRPr="007B6493">
        <w:rPr>
          <w:rFonts w:ascii="Times New Roman" w:hAnsi="Times New Roman"/>
          <w:bCs/>
          <w:sz w:val="28"/>
          <w:szCs w:val="28"/>
        </w:rPr>
        <w:t xml:space="preserve">медицинской </w:t>
      </w:r>
      <w:r w:rsidRPr="007B6493">
        <w:rPr>
          <w:rFonts w:ascii="Times New Roman" w:hAnsi="Times New Roman"/>
          <w:bCs/>
          <w:sz w:val="28"/>
          <w:szCs w:val="28"/>
        </w:rPr>
        <w:t>записи.</w:t>
      </w:r>
      <w:r w:rsidRPr="007B6493">
        <w:rPr>
          <w:rFonts w:ascii="Times New Roman" w:hAnsi="Times New Roman"/>
          <w:bCs/>
          <w:sz w:val="28"/>
          <w:szCs w:val="28"/>
          <w:lang w:val="kk-KZ"/>
        </w:rPr>
        <w:t xml:space="preserve"> </w:t>
      </w:r>
      <w:r w:rsidR="005A1C80" w:rsidRPr="007B6493">
        <w:rPr>
          <w:rFonts w:ascii="Times New Roman" w:hAnsi="Times New Roman"/>
          <w:bCs/>
          <w:sz w:val="28"/>
          <w:szCs w:val="28"/>
          <w:lang w:val="kk-KZ"/>
        </w:rPr>
        <w:t>Новый разработанный м</w:t>
      </w:r>
      <w:r w:rsidRPr="007B6493">
        <w:rPr>
          <w:rFonts w:ascii="Times New Roman" w:hAnsi="Times New Roman"/>
          <w:bCs/>
          <w:sz w:val="28"/>
          <w:szCs w:val="28"/>
          <w:lang w:val="kk-KZ"/>
        </w:rPr>
        <w:t xml:space="preserve">етод </w:t>
      </w:r>
      <w:r w:rsidR="005D1EEB" w:rsidRPr="007B6493">
        <w:rPr>
          <w:rFonts w:ascii="Times New Roman" w:hAnsi="Times New Roman"/>
          <w:bCs/>
          <w:sz w:val="28"/>
          <w:szCs w:val="28"/>
          <w:lang w:val="kk-KZ"/>
        </w:rPr>
        <w:t xml:space="preserve">был </w:t>
      </w:r>
      <w:r w:rsidRPr="007B6493">
        <w:rPr>
          <w:rFonts w:ascii="Times New Roman" w:hAnsi="Times New Roman"/>
          <w:bCs/>
          <w:sz w:val="28"/>
          <w:szCs w:val="28"/>
          <w:lang w:val="kk-KZ"/>
        </w:rPr>
        <w:t xml:space="preserve">применен </w:t>
      </w:r>
      <w:r w:rsidRPr="007B6493">
        <w:rPr>
          <w:rFonts w:ascii="Times New Roman" w:hAnsi="Times New Roman"/>
          <w:bCs/>
          <w:sz w:val="28"/>
          <w:szCs w:val="28"/>
        </w:rPr>
        <w:t xml:space="preserve">для всех </w:t>
      </w:r>
      <w:r w:rsidR="005D1EEB" w:rsidRPr="007B6493">
        <w:rPr>
          <w:rFonts w:ascii="Times New Roman" w:hAnsi="Times New Roman"/>
          <w:bCs/>
          <w:sz w:val="28"/>
          <w:szCs w:val="28"/>
        </w:rPr>
        <w:t xml:space="preserve">участников </w:t>
      </w:r>
      <w:r w:rsidR="005A2E98" w:rsidRPr="007B6493">
        <w:rPr>
          <w:rFonts w:ascii="Times New Roman" w:hAnsi="Times New Roman"/>
          <w:bCs/>
          <w:sz w:val="28"/>
          <w:szCs w:val="28"/>
        </w:rPr>
        <w:t>первой</w:t>
      </w:r>
      <w:r w:rsidR="006E1942" w:rsidRPr="007B6493">
        <w:rPr>
          <w:rFonts w:ascii="Times New Roman" w:hAnsi="Times New Roman"/>
          <w:bCs/>
          <w:sz w:val="28"/>
          <w:szCs w:val="28"/>
        </w:rPr>
        <w:t xml:space="preserve"> группы</w:t>
      </w:r>
      <w:r w:rsidRPr="007B6493">
        <w:rPr>
          <w:rFonts w:ascii="Times New Roman" w:hAnsi="Times New Roman"/>
          <w:bCs/>
          <w:sz w:val="28"/>
          <w:szCs w:val="28"/>
        </w:rPr>
        <w:t xml:space="preserve">. </w:t>
      </w:r>
      <w:r w:rsidR="005D1EEB" w:rsidRPr="007B6493">
        <w:rPr>
          <w:rFonts w:ascii="Times New Roman" w:hAnsi="Times New Roman"/>
          <w:bCs/>
          <w:sz w:val="28"/>
          <w:szCs w:val="28"/>
        </w:rPr>
        <w:t>Также было р</w:t>
      </w:r>
      <w:r w:rsidRPr="007B6493">
        <w:rPr>
          <w:rFonts w:ascii="Times New Roman" w:hAnsi="Times New Roman"/>
          <w:bCs/>
          <w:sz w:val="28"/>
          <w:szCs w:val="28"/>
        </w:rPr>
        <w:t>азработа</w:t>
      </w:r>
      <w:r w:rsidR="005D1EEB" w:rsidRPr="007B6493">
        <w:rPr>
          <w:rFonts w:ascii="Times New Roman" w:hAnsi="Times New Roman"/>
          <w:bCs/>
          <w:sz w:val="28"/>
          <w:szCs w:val="28"/>
        </w:rPr>
        <w:t>но</w:t>
      </w:r>
      <w:r w:rsidRPr="007B6493">
        <w:rPr>
          <w:rFonts w:ascii="Times New Roman" w:hAnsi="Times New Roman"/>
          <w:bCs/>
          <w:sz w:val="28"/>
          <w:szCs w:val="28"/>
        </w:rPr>
        <w:t xml:space="preserve"> математическое уравнение для определения высоты пальпебральной складки при эстетической верхней блефаропластике.</w:t>
      </w:r>
    </w:p>
    <w:p w:rsidR="00527711" w:rsidRPr="007B6493" w:rsidRDefault="00527711" w:rsidP="00145FBF">
      <w:pPr>
        <w:spacing w:line="240" w:lineRule="auto"/>
        <w:ind w:firstLine="567"/>
        <w:contextualSpacing/>
        <w:jc w:val="both"/>
        <w:rPr>
          <w:rFonts w:ascii="Times New Roman" w:hAnsi="Times New Roman"/>
          <w:bCs/>
          <w:sz w:val="28"/>
          <w:szCs w:val="28"/>
        </w:rPr>
      </w:pPr>
    </w:p>
    <w:p w:rsidR="00AF5232" w:rsidRPr="007B6493" w:rsidRDefault="00DE6652" w:rsidP="00145FBF">
      <w:pPr>
        <w:spacing w:line="240" w:lineRule="auto"/>
        <w:ind w:firstLine="567"/>
        <w:contextualSpacing/>
        <w:jc w:val="both"/>
        <w:rPr>
          <w:rFonts w:ascii="Times New Roman" w:hAnsi="Times New Roman"/>
          <w:bCs/>
          <w:sz w:val="28"/>
          <w:szCs w:val="28"/>
        </w:rPr>
      </w:pPr>
      <w:r w:rsidRPr="007B6493">
        <w:rPr>
          <w:rFonts w:ascii="Times New Roman" w:hAnsi="Times New Roman"/>
          <w:bCs/>
          <w:sz w:val="28"/>
          <w:szCs w:val="28"/>
        </w:rPr>
        <w:t>2.</w:t>
      </w:r>
      <w:r w:rsidR="00D10C40" w:rsidRPr="007B6493">
        <w:rPr>
          <w:rFonts w:ascii="Times New Roman" w:hAnsi="Times New Roman"/>
          <w:bCs/>
          <w:sz w:val="28"/>
          <w:szCs w:val="28"/>
        </w:rPr>
        <w:t>3</w:t>
      </w:r>
      <w:r w:rsidR="00BE2A70" w:rsidRPr="007B6493">
        <w:rPr>
          <w:rFonts w:ascii="Times New Roman" w:hAnsi="Times New Roman"/>
          <w:bCs/>
          <w:sz w:val="28"/>
          <w:szCs w:val="28"/>
        </w:rPr>
        <w:t>.</w:t>
      </w:r>
      <w:r w:rsidR="00284A83" w:rsidRPr="007B6493">
        <w:rPr>
          <w:rFonts w:ascii="Times New Roman" w:hAnsi="Times New Roman"/>
          <w:bCs/>
          <w:sz w:val="28"/>
          <w:szCs w:val="28"/>
        </w:rPr>
        <w:t>4</w:t>
      </w:r>
      <w:r w:rsidR="00AF5232" w:rsidRPr="007B6493">
        <w:rPr>
          <w:rFonts w:ascii="Times New Roman" w:hAnsi="Times New Roman"/>
          <w:bCs/>
          <w:sz w:val="28"/>
          <w:szCs w:val="28"/>
        </w:rPr>
        <w:t xml:space="preserve"> Социометрические методы исследования</w:t>
      </w:r>
    </w:p>
    <w:p w:rsidR="00BE2A70" w:rsidRPr="007B6493" w:rsidRDefault="00AF5232" w:rsidP="00145FBF">
      <w:pPr>
        <w:spacing w:line="240" w:lineRule="auto"/>
        <w:ind w:firstLine="567"/>
        <w:contextualSpacing/>
        <w:jc w:val="both"/>
        <w:rPr>
          <w:rFonts w:ascii="Times New Roman" w:hAnsi="Times New Roman"/>
          <w:sz w:val="28"/>
          <w:szCs w:val="28"/>
          <w:lang w:val="kk-KZ"/>
        </w:rPr>
      </w:pPr>
      <w:r w:rsidRPr="007B6493">
        <w:rPr>
          <w:rFonts w:ascii="Times New Roman" w:hAnsi="Times New Roman"/>
          <w:bCs/>
          <w:sz w:val="28"/>
          <w:szCs w:val="28"/>
        </w:rPr>
        <w:t>В пластической хирургии крайне важно не только объективно оценить преимущества верхней блефаропластики, но  определить восприятие пациент</w:t>
      </w:r>
      <w:r w:rsidR="005F5301" w:rsidRPr="007B6493">
        <w:rPr>
          <w:rFonts w:ascii="Times New Roman" w:hAnsi="Times New Roman"/>
          <w:bCs/>
          <w:sz w:val="28"/>
          <w:szCs w:val="28"/>
        </w:rPr>
        <w:t>ом</w:t>
      </w:r>
      <w:r w:rsidRPr="007B6493">
        <w:rPr>
          <w:rFonts w:ascii="Times New Roman" w:hAnsi="Times New Roman"/>
          <w:bCs/>
          <w:sz w:val="28"/>
          <w:szCs w:val="28"/>
        </w:rPr>
        <w:t xml:space="preserve"> результато</w:t>
      </w:r>
      <w:r w:rsidR="005F5301" w:rsidRPr="007B6493">
        <w:rPr>
          <w:rFonts w:ascii="Times New Roman" w:hAnsi="Times New Roman"/>
          <w:bCs/>
          <w:sz w:val="28"/>
          <w:szCs w:val="28"/>
        </w:rPr>
        <w:t>в</w:t>
      </w:r>
      <w:r w:rsidRPr="007B6493">
        <w:rPr>
          <w:rFonts w:ascii="Times New Roman" w:hAnsi="Times New Roman"/>
          <w:bCs/>
          <w:sz w:val="28"/>
          <w:szCs w:val="28"/>
        </w:rPr>
        <w:t xml:space="preserve"> операции с помощью валидированных шкал. </w:t>
      </w:r>
      <w:r w:rsidR="0026725A" w:rsidRPr="007B6493">
        <w:rPr>
          <w:rFonts w:ascii="Times New Roman" w:hAnsi="Times New Roman"/>
          <w:bCs/>
          <w:sz w:val="28"/>
          <w:szCs w:val="28"/>
          <w:lang w:val="kk-KZ"/>
        </w:rPr>
        <w:t>М</w:t>
      </w:r>
      <w:r w:rsidR="0026725A" w:rsidRPr="007B6493">
        <w:rPr>
          <w:rFonts w:ascii="Times New Roman" w:hAnsi="Times New Roman"/>
          <w:bCs/>
          <w:sz w:val="28"/>
          <w:szCs w:val="28"/>
        </w:rPr>
        <w:t xml:space="preserve">одуль </w:t>
      </w:r>
      <w:r w:rsidR="00BE52FB" w:rsidRPr="007B6493">
        <w:rPr>
          <w:rFonts w:ascii="Times New Roman" w:hAnsi="Times New Roman"/>
          <w:bCs/>
          <w:sz w:val="28"/>
          <w:szCs w:val="28"/>
        </w:rPr>
        <w:t xml:space="preserve">FACE-Q-eye </w:t>
      </w:r>
      <w:r w:rsidR="006E1942" w:rsidRPr="007B6493">
        <w:rPr>
          <w:rFonts w:ascii="Times New Roman" w:hAnsi="Times New Roman"/>
          <w:bCs/>
          <w:sz w:val="28"/>
          <w:szCs w:val="28"/>
        </w:rPr>
        <w:t xml:space="preserve">оценивает удовлетворенность </w:t>
      </w:r>
      <w:r w:rsidR="0026725A" w:rsidRPr="007B6493">
        <w:rPr>
          <w:rFonts w:ascii="Times New Roman" w:hAnsi="Times New Roman"/>
          <w:bCs/>
          <w:sz w:val="28"/>
          <w:szCs w:val="28"/>
        </w:rPr>
        <w:t xml:space="preserve">пациента своими </w:t>
      </w:r>
      <w:r w:rsidR="006E1942" w:rsidRPr="007B6493">
        <w:rPr>
          <w:rFonts w:ascii="Times New Roman" w:hAnsi="Times New Roman"/>
          <w:bCs/>
          <w:sz w:val="28"/>
          <w:szCs w:val="28"/>
        </w:rPr>
        <w:t xml:space="preserve">глазами после блефаропластики. Данный опросник </w:t>
      </w:r>
      <w:r w:rsidR="008D282B" w:rsidRPr="007B6493">
        <w:rPr>
          <w:rFonts w:ascii="Times New Roman" w:hAnsi="Times New Roman"/>
          <w:bCs/>
          <w:sz w:val="28"/>
          <w:szCs w:val="28"/>
        </w:rPr>
        <w:t>состоит из двух частей: основного</w:t>
      </w:r>
      <w:r w:rsidR="006E1942" w:rsidRPr="007B6493">
        <w:rPr>
          <w:rFonts w:ascii="Times New Roman" w:hAnsi="Times New Roman"/>
          <w:bCs/>
          <w:sz w:val="28"/>
          <w:szCs w:val="28"/>
        </w:rPr>
        <w:t xml:space="preserve"> и дополнительного списк</w:t>
      </w:r>
      <w:r w:rsidR="0026725A" w:rsidRPr="007B6493">
        <w:rPr>
          <w:rFonts w:ascii="Times New Roman" w:hAnsi="Times New Roman"/>
          <w:bCs/>
          <w:sz w:val="28"/>
          <w:szCs w:val="28"/>
        </w:rPr>
        <w:t>ов</w:t>
      </w:r>
      <w:r w:rsidR="006E1942" w:rsidRPr="007B6493">
        <w:rPr>
          <w:rFonts w:ascii="Times New Roman" w:hAnsi="Times New Roman"/>
          <w:bCs/>
          <w:sz w:val="28"/>
          <w:szCs w:val="28"/>
        </w:rPr>
        <w:t xml:space="preserve"> </w:t>
      </w:r>
      <w:r w:rsidR="0085794C" w:rsidRPr="007B6493">
        <w:rPr>
          <w:rFonts w:ascii="Times New Roman" w:hAnsi="Times New Roman"/>
          <w:bCs/>
          <w:sz w:val="28"/>
          <w:szCs w:val="28"/>
        </w:rPr>
        <w:t>вопросо</w:t>
      </w:r>
      <w:r w:rsidR="006E1942" w:rsidRPr="007B6493">
        <w:rPr>
          <w:rFonts w:ascii="Times New Roman" w:hAnsi="Times New Roman"/>
          <w:bCs/>
          <w:sz w:val="28"/>
          <w:szCs w:val="28"/>
        </w:rPr>
        <w:t>в, касающи</w:t>
      </w:r>
      <w:r w:rsidR="0026725A" w:rsidRPr="007B6493">
        <w:rPr>
          <w:rFonts w:ascii="Times New Roman" w:hAnsi="Times New Roman"/>
          <w:bCs/>
          <w:sz w:val="28"/>
          <w:szCs w:val="28"/>
        </w:rPr>
        <w:t>х</w:t>
      </w:r>
      <w:r w:rsidR="006E1942" w:rsidRPr="007B6493">
        <w:rPr>
          <w:rFonts w:ascii="Times New Roman" w:hAnsi="Times New Roman"/>
          <w:bCs/>
          <w:sz w:val="28"/>
          <w:szCs w:val="28"/>
        </w:rPr>
        <w:t>ся побочны</w:t>
      </w:r>
      <w:r w:rsidR="006E1942" w:rsidRPr="007B6493">
        <w:rPr>
          <w:rFonts w:ascii="Times New Roman" w:hAnsi="Times New Roman"/>
          <w:bCs/>
          <w:sz w:val="28"/>
          <w:szCs w:val="28"/>
          <w:lang w:val="kk-KZ"/>
        </w:rPr>
        <w:t>х</w:t>
      </w:r>
      <w:r w:rsidR="006E1942" w:rsidRPr="007B6493">
        <w:rPr>
          <w:rFonts w:ascii="Times New Roman" w:hAnsi="Times New Roman"/>
          <w:bCs/>
          <w:sz w:val="28"/>
          <w:szCs w:val="28"/>
        </w:rPr>
        <w:t xml:space="preserve"> эффект</w:t>
      </w:r>
      <w:r w:rsidR="006E1942" w:rsidRPr="007B6493">
        <w:rPr>
          <w:rFonts w:ascii="Times New Roman" w:hAnsi="Times New Roman"/>
          <w:bCs/>
          <w:sz w:val="28"/>
          <w:szCs w:val="28"/>
          <w:lang w:val="kk-KZ"/>
        </w:rPr>
        <w:t>ов</w:t>
      </w:r>
      <w:r w:rsidR="006E1942" w:rsidRPr="007B6493">
        <w:rPr>
          <w:rFonts w:ascii="Times New Roman" w:hAnsi="Times New Roman"/>
          <w:bCs/>
          <w:sz w:val="28"/>
          <w:szCs w:val="28"/>
        </w:rPr>
        <w:t xml:space="preserve"> после блефаропластики</w:t>
      </w:r>
      <w:r w:rsidR="005B2CAB" w:rsidRPr="007B6493">
        <w:rPr>
          <w:rFonts w:ascii="Times New Roman" w:hAnsi="Times New Roman"/>
          <w:sz w:val="28"/>
          <w:szCs w:val="28"/>
        </w:rPr>
        <w:t xml:space="preserve"> [1</w:t>
      </w:r>
      <w:r w:rsidR="007D07C6" w:rsidRPr="007B6493">
        <w:rPr>
          <w:rFonts w:ascii="Times New Roman" w:hAnsi="Times New Roman"/>
          <w:sz w:val="28"/>
          <w:szCs w:val="28"/>
        </w:rPr>
        <w:t>80</w:t>
      </w:r>
      <w:r w:rsidR="008731A2" w:rsidRPr="007B6493">
        <w:rPr>
          <w:rFonts w:ascii="Times New Roman" w:hAnsi="Times New Roman"/>
          <w:sz w:val="28"/>
          <w:szCs w:val="28"/>
        </w:rPr>
        <w:t>].</w:t>
      </w:r>
      <w:r w:rsidR="006E1942" w:rsidRPr="007B6493">
        <w:rPr>
          <w:rFonts w:ascii="Times New Roman" w:hAnsi="Times New Roman"/>
          <w:sz w:val="28"/>
          <w:szCs w:val="28"/>
        </w:rPr>
        <w:t xml:space="preserve"> </w:t>
      </w:r>
      <w:r w:rsidRPr="007B6493">
        <w:rPr>
          <w:rFonts w:ascii="Times New Roman" w:hAnsi="Times New Roman"/>
          <w:sz w:val="28"/>
          <w:szCs w:val="28"/>
        </w:rPr>
        <w:t>Также использовалась шкала оценки рубцов POSAS (Patient and Observer Scar Assesment Scale), она поможет оценить состояние послеоперационного рубца</w:t>
      </w:r>
      <w:r w:rsidR="008731A2" w:rsidRPr="007B6493">
        <w:rPr>
          <w:rFonts w:ascii="Times New Roman" w:hAnsi="Times New Roman"/>
          <w:sz w:val="28"/>
          <w:szCs w:val="28"/>
        </w:rPr>
        <w:t xml:space="preserve"> </w:t>
      </w:r>
      <w:r w:rsidR="005B2CAB" w:rsidRPr="007B6493">
        <w:rPr>
          <w:rFonts w:ascii="Times New Roman" w:hAnsi="Times New Roman"/>
          <w:sz w:val="28"/>
          <w:szCs w:val="28"/>
        </w:rPr>
        <w:t>[</w:t>
      </w:r>
      <w:r w:rsidR="007D07C6" w:rsidRPr="007B6493">
        <w:rPr>
          <w:rFonts w:ascii="Times New Roman" w:hAnsi="Times New Roman"/>
          <w:sz w:val="28"/>
          <w:szCs w:val="28"/>
        </w:rPr>
        <w:t>181</w:t>
      </w:r>
      <w:r w:rsidR="005B2CAB" w:rsidRPr="007B6493">
        <w:rPr>
          <w:rFonts w:ascii="Times New Roman" w:hAnsi="Times New Roman"/>
          <w:sz w:val="28"/>
          <w:szCs w:val="28"/>
        </w:rPr>
        <w:t>]</w:t>
      </w:r>
      <w:r w:rsidRPr="007B6493">
        <w:rPr>
          <w:rFonts w:ascii="Times New Roman" w:hAnsi="Times New Roman"/>
          <w:sz w:val="28"/>
          <w:szCs w:val="28"/>
        </w:rPr>
        <w:t>.</w:t>
      </w:r>
      <w:r w:rsidR="0085794C" w:rsidRPr="007B6493">
        <w:rPr>
          <w:rFonts w:ascii="Times New Roman" w:hAnsi="Times New Roman"/>
          <w:sz w:val="28"/>
          <w:szCs w:val="28"/>
        </w:rPr>
        <w:t xml:space="preserve"> </w:t>
      </w:r>
      <w:r w:rsidR="00396CFF" w:rsidRPr="007B6493">
        <w:rPr>
          <w:rFonts w:ascii="Times New Roman" w:hAnsi="Times New Roman"/>
          <w:sz w:val="28"/>
          <w:szCs w:val="28"/>
          <w:lang w:val="kk-KZ"/>
        </w:rPr>
        <w:t>Нами валидированы данные опросники</w:t>
      </w:r>
      <w:r w:rsidR="00396CFF" w:rsidRPr="007B6493">
        <w:rPr>
          <w:rFonts w:ascii="Times New Roman" w:hAnsi="Times New Roman"/>
          <w:sz w:val="28"/>
          <w:szCs w:val="28"/>
        </w:rPr>
        <w:t xml:space="preserve">, получено АС о внесении сведений в государственный реестр прав на объекты, охраняемые авторским правом: «анкета оценки качества рубца пациентов после верхней блефаропластики» </w:t>
      </w:r>
      <w:r w:rsidR="00396CFF" w:rsidRPr="007B6493">
        <w:rPr>
          <w:rFonts w:ascii="Times New Roman" w:hAnsi="Times New Roman"/>
          <w:kern w:val="2"/>
          <w:sz w:val="28"/>
          <w:szCs w:val="28"/>
        </w:rPr>
        <w:t>№31496 от 30.12.2022</w:t>
      </w:r>
    </w:p>
    <w:p w:rsidR="00BE2A70" w:rsidRPr="007B6493" w:rsidRDefault="00BE2A70" w:rsidP="00145FBF">
      <w:pPr>
        <w:spacing w:line="240" w:lineRule="auto"/>
        <w:ind w:firstLine="567"/>
        <w:contextualSpacing/>
        <w:jc w:val="both"/>
        <w:rPr>
          <w:rFonts w:ascii="Times New Roman" w:hAnsi="Times New Roman"/>
          <w:sz w:val="28"/>
          <w:szCs w:val="28"/>
        </w:rPr>
      </w:pPr>
      <w:r w:rsidRPr="007B6493">
        <w:rPr>
          <w:rFonts w:ascii="Times New Roman" w:hAnsi="Times New Roman"/>
          <w:sz w:val="28"/>
          <w:szCs w:val="28"/>
          <w:lang w:val="kk-KZ"/>
        </w:rPr>
        <w:t>Разработаны следующие  инструменты:</w:t>
      </w:r>
    </w:p>
    <w:p w:rsidR="00BE2A70" w:rsidRPr="007B6493" w:rsidRDefault="00BE2A70" w:rsidP="00A669FC">
      <w:pPr>
        <w:numPr>
          <w:ilvl w:val="0"/>
          <w:numId w:val="5"/>
        </w:numPr>
        <w:tabs>
          <w:tab w:val="left" w:pos="993"/>
        </w:tabs>
        <w:spacing w:line="240" w:lineRule="auto"/>
        <w:ind w:left="0" w:right="-1" w:firstLine="567"/>
        <w:contextualSpacing/>
        <w:jc w:val="both"/>
        <w:rPr>
          <w:rFonts w:ascii="Times New Roman" w:hAnsi="Times New Roman"/>
          <w:sz w:val="28"/>
          <w:szCs w:val="28"/>
        </w:rPr>
      </w:pPr>
      <w:r w:rsidRPr="007B6493">
        <w:rPr>
          <w:rFonts w:ascii="Times New Roman" w:hAnsi="Times New Roman"/>
          <w:sz w:val="28"/>
          <w:szCs w:val="28"/>
        </w:rPr>
        <w:t>Форма «Информированное согласие</w:t>
      </w:r>
      <w:r w:rsidR="00AA1BFE" w:rsidRPr="007B6493">
        <w:rPr>
          <w:rFonts w:ascii="Times New Roman" w:hAnsi="Times New Roman"/>
          <w:sz w:val="28"/>
          <w:szCs w:val="28"/>
        </w:rPr>
        <w:t xml:space="preserve"> на участие в исследовании</w:t>
      </w:r>
      <w:r w:rsidRPr="007B6493">
        <w:rPr>
          <w:rFonts w:ascii="Times New Roman" w:hAnsi="Times New Roman"/>
          <w:sz w:val="28"/>
          <w:szCs w:val="28"/>
        </w:rPr>
        <w:t>» на казахском и русском языках.</w:t>
      </w:r>
    </w:p>
    <w:p w:rsidR="00BE2A70" w:rsidRPr="007B6493" w:rsidRDefault="00DF6105" w:rsidP="00A669FC">
      <w:pPr>
        <w:widowControl w:val="0"/>
        <w:numPr>
          <w:ilvl w:val="0"/>
          <w:numId w:val="5"/>
        </w:numPr>
        <w:tabs>
          <w:tab w:val="left" w:pos="567"/>
          <w:tab w:val="left" w:pos="993"/>
        </w:tabs>
        <w:autoSpaceDE w:val="0"/>
        <w:autoSpaceDN w:val="0"/>
        <w:adjustRightInd w:val="0"/>
        <w:spacing w:before="40" w:after="40" w:line="240" w:lineRule="auto"/>
        <w:ind w:left="0" w:right="-1" w:firstLine="567"/>
        <w:contextualSpacing/>
        <w:jc w:val="both"/>
        <w:rPr>
          <w:rFonts w:ascii="Times New Roman" w:hAnsi="Times New Roman"/>
          <w:sz w:val="28"/>
          <w:szCs w:val="28"/>
        </w:rPr>
      </w:pPr>
      <w:r w:rsidRPr="007B6493">
        <w:rPr>
          <w:rFonts w:ascii="Times New Roman" w:hAnsi="Times New Roman"/>
          <w:sz w:val="28"/>
          <w:szCs w:val="28"/>
        </w:rPr>
        <w:t>Информированное с</w:t>
      </w:r>
      <w:r w:rsidR="00BE2A70" w:rsidRPr="007B6493">
        <w:rPr>
          <w:rFonts w:ascii="Times New Roman" w:hAnsi="Times New Roman"/>
          <w:sz w:val="28"/>
          <w:szCs w:val="28"/>
        </w:rPr>
        <w:t>огласие</w:t>
      </w:r>
      <w:r w:rsidRPr="007B6493">
        <w:rPr>
          <w:rFonts w:ascii="Times New Roman" w:hAnsi="Times New Roman"/>
          <w:sz w:val="28"/>
          <w:szCs w:val="28"/>
        </w:rPr>
        <w:t xml:space="preserve"> пациента</w:t>
      </w:r>
      <w:r w:rsidR="00BE2A70" w:rsidRPr="007B6493">
        <w:rPr>
          <w:rFonts w:ascii="Times New Roman" w:hAnsi="Times New Roman"/>
          <w:sz w:val="28"/>
          <w:szCs w:val="28"/>
        </w:rPr>
        <w:t xml:space="preserve"> на использование </w:t>
      </w:r>
      <w:r w:rsidRPr="007B6493">
        <w:rPr>
          <w:rFonts w:ascii="Times New Roman" w:hAnsi="Times New Roman"/>
          <w:sz w:val="28"/>
          <w:szCs w:val="28"/>
        </w:rPr>
        <w:t xml:space="preserve">собственного </w:t>
      </w:r>
      <w:r w:rsidR="00BE2A70" w:rsidRPr="007B6493">
        <w:rPr>
          <w:rFonts w:ascii="Times New Roman" w:hAnsi="Times New Roman"/>
          <w:sz w:val="28"/>
          <w:szCs w:val="28"/>
        </w:rPr>
        <w:t>изображения на 2-х языках.</w:t>
      </w:r>
    </w:p>
    <w:p w:rsidR="00BE2A70" w:rsidRPr="007B6493" w:rsidRDefault="00BE2A70" w:rsidP="000D3869">
      <w:pPr>
        <w:widowControl w:val="0"/>
        <w:numPr>
          <w:ilvl w:val="0"/>
          <w:numId w:val="5"/>
        </w:numPr>
        <w:tabs>
          <w:tab w:val="left" w:pos="567"/>
          <w:tab w:val="left" w:pos="993"/>
        </w:tabs>
        <w:autoSpaceDE w:val="0"/>
        <w:autoSpaceDN w:val="0"/>
        <w:adjustRightInd w:val="0"/>
        <w:spacing w:before="40" w:after="40" w:line="240" w:lineRule="auto"/>
        <w:ind w:left="0" w:right="-569" w:firstLine="567"/>
        <w:jc w:val="both"/>
        <w:rPr>
          <w:rFonts w:ascii="Times New Roman" w:hAnsi="Times New Roman"/>
          <w:sz w:val="28"/>
          <w:szCs w:val="28"/>
        </w:rPr>
      </w:pPr>
      <w:r w:rsidRPr="007B6493">
        <w:rPr>
          <w:rFonts w:ascii="Times New Roman" w:hAnsi="Times New Roman"/>
          <w:sz w:val="28"/>
          <w:szCs w:val="28"/>
        </w:rPr>
        <w:t>Анкета</w:t>
      </w:r>
      <w:r w:rsidR="0085794C" w:rsidRPr="007B6493">
        <w:rPr>
          <w:rFonts w:ascii="Times New Roman" w:eastAsia="Times New Roman" w:hAnsi="Times New Roman"/>
          <w:sz w:val="28"/>
          <w:szCs w:val="28"/>
        </w:rPr>
        <w:t xml:space="preserve"> </w:t>
      </w:r>
      <w:r w:rsidR="00E25880" w:rsidRPr="007B6493">
        <w:rPr>
          <w:rFonts w:ascii="Times New Roman" w:hAnsi="Times New Roman"/>
          <w:sz w:val="28"/>
          <w:szCs w:val="28"/>
          <w:lang w:val="en-US"/>
        </w:rPr>
        <w:t>FACE</w:t>
      </w:r>
      <w:r w:rsidR="00E25880" w:rsidRPr="007B6493">
        <w:rPr>
          <w:rFonts w:ascii="Times New Roman" w:hAnsi="Times New Roman"/>
          <w:sz w:val="28"/>
          <w:szCs w:val="28"/>
        </w:rPr>
        <w:t>-</w:t>
      </w:r>
      <w:r w:rsidR="00E25880" w:rsidRPr="007B6493">
        <w:rPr>
          <w:rFonts w:ascii="Times New Roman" w:hAnsi="Times New Roman"/>
          <w:sz w:val="28"/>
          <w:szCs w:val="28"/>
          <w:lang w:val="en-US"/>
        </w:rPr>
        <w:t>Q</w:t>
      </w:r>
      <w:r w:rsidR="00E25880" w:rsidRPr="007B6493">
        <w:rPr>
          <w:rFonts w:ascii="Times New Roman" w:hAnsi="Times New Roman"/>
          <w:sz w:val="28"/>
          <w:szCs w:val="28"/>
        </w:rPr>
        <w:t>-</w:t>
      </w:r>
      <w:r w:rsidR="00E25880" w:rsidRPr="007B6493">
        <w:rPr>
          <w:rFonts w:ascii="Times New Roman" w:hAnsi="Times New Roman"/>
          <w:sz w:val="28"/>
          <w:szCs w:val="28"/>
          <w:lang w:val="en-US"/>
        </w:rPr>
        <w:t>eye</w:t>
      </w:r>
      <w:r w:rsidRPr="007B6493">
        <w:rPr>
          <w:rFonts w:ascii="Times New Roman" w:eastAsia="Times New Roman" w:hAnsi="Times New Roman"/>
          <w:sz w:val="28"/>
          <w:szCs w:val="28"/>
        </w:rPr>
        <w:t xml:space="preserve"> на казахском и русском языках.</w:t>
      </w:r>
    </w:p>
    <w:p w:rsidR="00AF5232" w:rsidRPr="007B6493" w:rsidRDefault="00BE2A70" w:rsidP="000D3869">
      <w:pPr>
        <w:widowControl w:val="0"/>
        <w:numPr>
          <w:ilvl w:val="0"/>
          <w:numId w:val="5"/>
        </w:numPr>
        <w:tabs>
          <w:tab w:val="left" w:pos="567"/>
          <w:tab w:val="left" w:pos="993"/>
        </w:tabs>
        <w:autoSpaceDE w:val="0"/>
        <w:autoSpaceDN w:val="0"/>
        <w:adjustRightInd w:val="0"/>
        <w:spacing w:before="40" w:after="40" w:line="240" w:lineRule="auto"/>
        <w:ind w:left="0" w:right="-569" w:firstLine="567"/>
        <w:contextualSpacing/>
        <w:jc w:val="both"/>
        <w:rPr>
          <w:rFonts w:ascii="Times New Roman" w:hAnsi="Times New Roman"/>
          <w:sz w:val="28"/>
          <w:szCs w:val="28"/>
        </w:rPr>
      </w:pPr>
      <w:r w:rsidRPr="007B6493">
        <w:rPr>
          <w:rFonts w:ascii="Times New Roman" w:eastAsia="Times New Roman" w:hAnsi="Times New Roman"/>
          <w:sz w:val="28"/>
          <w:szCs w:val="28"/>
        </w:rPr>
        <w:t>Анкета POSAS для пациента на казахском и русском языках.</w:t>
      </w:r>
      <w:r w:rsidR="00AF5232" w:rsidRPr="007B6493">
        <w:rPr>
          <w:rFonts w:ascii="Times New Roman" w:hAnsi="Times New Roman"/>
          <w:sz w:val="28"/>
          <w:szCs w:val="28"/>
        </w:rPr>
        <w:t xml:space="preserve"> </w:t>
      </w:r>
    </w:p>
    <w:p w:rsidR="004C651A" w:rsidRPr="007B6493" w:rsidRDefault="00D46993" w:rsidP="00116013">
      <w:pPr>
        <w:spacing w:line="240" w:lineRule="auto"/>
        <w:ind w:firstLine="567"/>
        <w:contextualSpacing/>
        <w:jc w:val="both"/>
        <w:rPr>
          <w:rFonts w:ascii="Times New Roman" w:hAnsi="Times New Roman"/>
          <w:sz w:val="28"/>
          <w:szCs w:val="28"/>
        </w:rPr>
      </w:pPr>
      <w:r w:rsidRPr="007B6493">
        <w:rPr>
          <w:rFonts w:ascii="Times New Roman" w:hAnsi="Times New Roman"/>
          <w:sz w:val="28"/>
          <w:szCs w:val="28"/>
        </w:rPr>
        <w:t>Адаптация на русский</w:t>
      </w:r>
      <w:r w:rsidR="00200EEF" w:rsidRPr="007B6493">
        <w:rPr>
          <w:rFonts w:ascii="Times New Roman" w:hAnsi="Times New Roman"/>
          <w:sz w:val="28"/>
          <w:szCs w:val="28"/>
        </w:rPr>
        <w:t xml:space="preserve"> и казахский</w:t>
      </w:r>
      <w:r w:rsidRPr="007B6493">
        <w:rPr>
          <w:rFonts w:ascii="Times New Roman" w:hAnsi="Times New Roman"/>
          <w:sz w:val="28"/>
          <w:szCs w:val="28"/>
        </w:rPr>
        <w:t xml:space="preserve"> язык</w:t>
      </w:r>
      <w:r w:rsidR="00200EEF" w:rsidRPr="007B6493">
        <w:rPr>
          <w:rFonts w:ascii="Times New Roman" w:hAnsi="Times New Roman"/>
          <w:sz w:val="28"/>
          <w:szCs w:val="28"/>
        </w:rPr>
        <w:t>и</w:t>
      </w:r>
      <w:r w:rsidR="00BF0E30" w:rsidRPr="007B6493">
        <w:rPr>
          <w:rFonts w:ascii="Times New Roman" w:hAnsi="Times New Roman"/>
          <w:sz w:val="28"/>
          <w:szCs w:val="28"/>
        </w:rPr>
        <w:t xml:space="preserve"> и апробация анкет для двенадцати пациентов</w:t>
      </w:r>
      <w:r w:rsidRPr="007B6493">
        <w:rPr>
          <w:rFonts w:ascii="Times New Roman" w:hAnsi="Times New Roman"/>
          <w:sz w:val="28"/>
          <w:szCs w:val="28"/>
        </w:rPr>
        <w:t xml:space="preserve"> был</w:t>
      </w:r>
      <w:r w:rsidR="00C502CB" w:rsidRPr="007B6493">
        <w:rPr>
          <w:rFonts w:ascii="Times New Roman" w:hAnsi="Times New Roman"/>
          <w:sz w:val="28"/>
          <w:szCs w:val="28"/>
        </w:rPr>
        <w:t xml:space="preserve">и </w:t>
      </w:r>
      <w:r w:rsidRPr="007B6493">
        <w:rPr>
          <w:rFonts w:ascii="Times New Roman" w:hAnsi="Times New Roman"/>
          <w:sz w:val="28"/>
          <w:szCs w:val="28"/>
        </w:rPr>
        <w:t>проведен</w:t>
      </w:r>
      <w:r w:rsidR="00C502CB" w:rsidRPr="007B6493">
        <w:rPr>
          <w:rFonts w:ascii="Times New Roman" w:hAnsi="Times New Roman"/>
          <w:sz w:val="28"/>
          <w:szCs w:val="28"/>
        </w:rPr>
        <w:t>ы</w:t>
      </w:r>
      <w:r w:rsidRPr="007B6493">
        <w:rPr>
          <w:rFonts w:ascii="Times New Roman" w:hAnsi="Times New Roman"/>
          <w:sz w:val="28"/>
          <w:szCs w:val="28"/>
        </w:rPr>
        <w:t xml:space="preserve"> в </w:t>
      </w:r>
      <w:r w:rsidR="00BF0E30" w:rsidRPr="007B6493">
        <w:rPr>
          <w:rFonts w:ascii="Times New Roman" w:hAnsi="Times New Roman"/>
          <w:sz w:val="28"/>
          <w:szCs w:val="28"/>
        </w:rPr>
        <w:t>клинике</w:t>
      </w:r>
      <w:r w:rsidR="00562C4D" w:rsidRPr="007B6493">
        <w:rPr>
          <w:rFonts w:ascii="Times New Roman" w:hAnsi="Times New Roman"/>
          <w:sz w:val="28"/>
          <w:szCs w:val="28"/>
        </w:rPr>
        <w:t xml:space="preserve"> пластической</w:t>
      </w:r>
      <w:r w:rsidR="008F606D" w:rsidRPr="007B6493">
        <w:rPr>
          <w:rFonts w:ascii="Times New Roman" w:hAnsi="Times New Roman"/>
          <w:sz w:val="28"/>
          <w:szCs w:val="28"/>
          <w:lang w:val="kk-KZ"/>
        </w:rPr>
        <w:t xml:space="preserve"> и </w:t>
      </w:r>
      <w:r w:rsidRPr="007B6493">
        <w:rPr>
          <w:rFonts w:ascii="Times New Roman" w:hAnsi="Times New Roman"/>
          <w:sz w:val="28"/>
          <w:szCs w:val="28"/>
        </w:rPr>
        <w:t>лазерной хирургии</w:t>
      </w:r>
      <w:r w:rsidR="008F606D" w:rsidRPr="007B6493">
        <w:rPr>
          <w:rFonts w:ascii="Times New Roman" w:hAnsi="Times New Roman"/>
          <w:sz w:val="28"/>
          <w:szCs w:val="28"/>
          <w:lang w:val="kk-KZ"/>
        </w:rPr>
        <w:t xml:space="preserve"> </w:t>
      </w:r>
      <w:r w:rsidRPr="007B6493">
        <w:rPr>
          <w:rFonts w:ascii="Times New Roman" w:hAnsi="Times New Roman"/>
          <w:sz w:val="28"/>
          <w:szCs w:val="28"/>
        </w:rPr>
        <w:t>«Al-clinic» г. Алматы</w:t>
      </w:r>
      <w:r w:rsidR="00C502CB" w:rsidRPr="007B6493">
        <w:rPr>
          <w:rFonts w:ascii="Times New Roman" w:hAnsi="Times New Roman"/>
          <w:sz w:val="28"/>
          <w:szCs w:val="28"/>
        </w:rPr>
        <w:t xml:space="preserve"> в 2021 г</w:t>
      </w:r>
      <w:r w:rsidR="000965EF" w:rsidRPr="007B6493">
        <w:rPr>
          <w:rFonts w:ascii="Times New Roman" w:hAnsi="Times New Roman"/>
          <w:sz w:val="28"/>
          <w:szCs w:val="28"/>
        </w:rPr>
        <w:t>.</w:t>
      </w:r>
      <w:r w:rsidRPr="007B6493">
        <w:rPr>
          <w:rFonts w:ascii="Times New Roman" w:hAnsi="Times New Roman"/>
          <w:sz w:val="28"/>
          <w:szCs w:val="28"/>
        </w:rPr>
        <w:t>, в отделении пластической хирургии</w:t>
      </w:r>
      <w:r w:rsidR="00BF0E30" w:rsidRPr="007B6493">
        <w:rPr>
          <w:rFonts w:ascii="Times New Roman" w:hAnsi="Times New Roman"/>
          <w:sz w:val="28"/>
          <w:szCs w:val="28"/>
        </w:rPr>
        <w:t xml:space="preserve">. </w:t>
      </w:r>
      <w:r w:rsidRPr="007B6493">
        <w:rPr>
          <w:rFonts w:ascii="Times New Roman" w:hAnsi="Times New Roman"/>
          <w:sz w:val="28"/>
          <w:szCs w:val="28"/>
        </w:rPr>
        <w:t xml:space="preserve"> </w:t>
      </w:r>
      <w:r w:rsidR="00AF5232" w:rsidRPr="007B6493">
        <w:rPr>
          <w:rFonts w:ascii="Times New Roman" w:hAnsi="Times New Roman"/>
          <w:sz w:val="28"/>
          <w:szCs w:val="28"/>
        </w:rPr>
        <w:t xml:space="preserve">Анкетирование </w:t>
      </w:r>
      <w:r w:rsidR="00BE676F" w:rsidRPr="007B6493">
        <w:rPr>
          <w:rFonts w:ascii="Times New Roman" w:hAnsi="Times New Roman"/>
          <w:kern w:val="2"/>
          <w:sz w:val="28"/>
          <w:szCs w:val="28"/>
        </w:rPr>
        <w:t>(анкеты на русском и казахском языках)</w:t>
      </w:r>
      <w:r w:rsidR="00BE676F" w:rsidRPr="007B6493">
        <w:rPr>
          <w:rFonts w:ascii="Times New Roman" w:hAnsi="Times New Roman"/>
          <w:kern w:val="2"/>
          <w:sz w:val="28"/>
          <w:szCs w:val="28"/>
          <w:lang w:val="ru-RU"/>
        </w:rPr>
        <w:t xml:space="preserve"> </w:t>
      </w:r>
      <w:r w:rsidR="00AF5232" w:rsidRPr="007B6493">
        <w:rPr>
          <w:rFonts w:ascii="Times New Roman" w:hAnsi="Times New Roman"/>
          <w:sz w:val="28"/>
          <w:szCs w:val="28"/>
        </w:rPr>
        <w:t xml:space="preserve">среди 208 пациентов было проведено с помощью использования таблицы интерпретации глаз </w:t>
      </w:r>
      <w:r w:rsidR="00E25880" w:rsidRPr="007B6493">
        <w:rPr>
          <w:rFonts w:ascii="Times New Roman" w:hAnsi="Times New Roman"/>
          <w:sz w:val="28"/>
          <w:szCs w:val="28"/>
          <w:lang w:val="en-US"/>
        </w:rPr>
        <w:t>FACE</w:t>
      </w:r>
      <w:r w:rsidR="00E25880" w:rsidRPr="007B6493">
        <w:rPr>
          <w:rFonts w:ascii="Times New Roman" w:hAnsi="Times New Roman"/>
          <w:sz w:val="28"/>
          <w:szCs w:val="28"/>
        </w:rPr>
        <w:t>-</w:t>
      </w:r>
      <w:r w:rsidR="00E25880" w:rsidRPr="007B6493">
        <w:rPr>
          <w:rFonts w:ascii="Times New Roman" w:hAnsi="Times New Roman"/>
          <w:sz w:val="28"/>
          <w:szCs w:val="28"/>
          <w:lang w:val="en-US"/>
        </w:rPr>
        <w:t>Q</w:t>
      </w:r>
      <w:r w:rsidR="00E25880" w:rsidRPr="007B6493">
        <w:rPr>
          <w:rFonts w:ascii="Times New Roman" w:hAnsi="Times New Roman"/>
          <w:sz w:val="28"/>
          <w:szCs w:val="28"/>
        </w:rPr>
        <w:t>-</w:t>
      </w:r>
      <w:r w:rsidR="00E25880" w:rsidRPr="007B6493">
        <w:rPr>
          <w:rFonts w:ascii="Times New Roman" w:hAnsi="Times New Roman"/>
          <w:sz w:val="28"/>
          <w:szCs w:val="28"/>
          <w:lang w:val="en-US"/>
        </w:rPr>
        <w:t>eye</w:t>
      </w:r>
      <w:r w:rsidR="0085794C" w:rsidRPr="007B6493">
        <w:rPr>
          <w:rFonts w:ascii="Times New Roman" w:hAnsi="Times New Roman"/>
          <w:sz w:val="28"/>
          <w:szCs w:val="28"/>
        </w:rPr>
        <w:t xml:space="preserve"> </w:t>
      </w:r>
      <w:r w:rsidR="00644DF6" w:rsidRPr="007B6493">
        <w:rPr>
          <w:rFonts w:ascii="Times New Roman" w:hAnsi="Times New Roman"/>
          <w:sz w:val="28"/>
          <w:szCs w:val="28"/>
        </w:rPr>
        <w:t>(</w:t>
      </w:r>
      <w:r w:rsidR="0050124C" w:rsidRPr="007B6493">
        <w:rPr>
          <w:rFonts w:ascii="Times New Roman" w:hAnsi="Times New Roman"/>
          <w:sz w:val="28"/>
          <w:szCs w:val="28"/>
        </w:rPr>
        <w:t>приложение Е</w:t>
      </w:r>
      <w:r w:rsidR="00644DF6" w:rsidRPr="007B6493">
        <w:rPr>
          <w:rFonts w:ascii="Times New Roman" w:hAnsi="Times New Roman"/>
          <w:sz w:val="28"/>
          <w:szCs w:val="28"/>
        </w:rPr>
        <w:t xml:space="preserve">), </w:t>
      </w:r>
      <w:r w:rsidR="00AF5232" w:rsidRPr="007B6493">
        <w:rPr>
          <w:rFonts w:ascii="Times New Roman" w:hAnsi="Times New Roman"/>
          <w:sz w:val="28"/>
          <w:szCs w:val="28"/>
        </w:rPr>
        <w:t>а также шкалы</w:t>
      </w:r>
      <w:r w:rsidR="009C15E6" w:rsidRPr="007B6493">
        <w:rPr>
          <w:rFonts w:ascii="Times New Roman" w:hAnsi="Times New Roman"/>
          <w:sz w:val="28"/>
          <w:szCs w:val="28"/>
        </w:rPr>
        <w:t xml:space="preserve"> по оценке рубца</w:t>
      </w:r>
      <w:r w:rsidR="00AF5232" w:rsidRPr="007B6493">
        <w:rPr>
          <w:rFonts w:ascii="Times New Roman" w:hAnsi="Times New Roman"/>
          <w:sz w:val="28"/>
          <w:szCs w:val="28"/>
        </w:rPr>
        <w:t xml:space="preserve"> пациентом </w:t>
      </w:r>
      <w:r w:rsidR="009C15E6" w:rsidRPr="007B6493">
        <w:rPr>
          <w:rFonts w:ascii="Times New Roman" w:hAnsi="Times New Roman"/>
          <w:sz w:val="28"/>
          <w:szCs w:val="28"/>
        </w:rPr>
        <w:t xml:space="preserve">и врачом </w:t>
      </w:r>
      <w:r w:rsidR="00D10101" w:rsidRPr="007B6493">
        <w:rPr>
          <w:rFonts w:ascii="Times New Roman" w:hAnsi="Times New Roman"/>
          <w:sz w:val="28"/>
          <w:szCs w:val="28"/>
        </w:rPr>
        <w:t>POSAS</w:t>
      </w:r>
      <w:r w:rsidR="005B2CAB" w:rsidRPr="007B6493">
        <w:rPr>
          <w:rFonts w:ascii="Times New Roman" w:hAnsi="Times New Roman"/>
          <w:sz w:val="28"/>
          <w:szCs w:val="28"/>
        </w:rPr>
        <w:t xml:space="preserve"> </w:t>
      </w:r>
      <w:r w:rsidR="0050124C" w:rsidRPr="007B6493">
        <w:rPr>
          <w:rFonts w:ascii="Times New Roman" w:hAnsi="Times New Roman"/>
          <w:sz w:val="28"/>
          <w:szCs w:val="28"/>
        </w:rPr>
        <w:t>(приложение Ж</w:t>
      </w:r>
      <w:r w:rsidR="004E5715" w:rsidRPr="007B6493">
        <w:rPr>
          <w:rFonts w:ascii="Times New Roman" w:hAnsi="Times New Roman"/>
          <w:sz w:val="28"/>
          <w:szCs w:val="28"/>
        </w:rPr>
        <w:t>)</w:t>
      </w:r>
      <w:r w:rsidR="00644DF6" w:rsidRPr="007B6493">
        <w:rPr>
          <w:rFonts w:ascii="Times New Roman" w:hAnsi="Times New Roman"/>
          <w:sz w:val="28"/>
          <w:szCs w:val="28"/>
        </w:rPr>
        <w:t xml:space="preserve">, </w:t>
      </w:r>
      <w:r w:rsidR="004C651A" w:rsidRPr="007B6493">
        <w:rPr>
          <w:rFonts w:ascii="Times New Roman" w:hAnsi="Times New Roman"/>
          <w:sz w:val="28"/>
          <w:szCs w:val="28"/>
        </w:rPr>
        <w:t xml:space="preserve">в виде анонимного </w:t>
      </w:r>
      <w:r w:rsidR="00644DF6" w:rsidRPr="007B6493">
        <w:rPr>
          <w:rFonts w:ascii="Times New Roman" w:hAnsi="Times New Roman"/>
          <w:sz w:val="28"/>
          <w:szCs w:val="28"/>
        </w:rPr>
        <w:t>опроса</w:t>
      </w:r>
      <w:r w:rsidR="004C651A" w:rsidRPr="007B6493">
        <w:rPr>
          <w:rFonts w:ascii="Times New Roman" w:hAnsi="Times New Roman"/>
          <w:sz w:val="28"/>
          <w:szCs w:val="28"/>
        </w:rPr>
        <w:t xml:space="preserve"> при повторных осмотрах</w:t>
      </w:r>
      <w:r w:rsidRPr="007B6493">
        <w:rPr>
          <w:rFonts w:ascii="Times New Roman" w:hAnsi="Times New Roman"/>
          <w:sz w:val="28"/>
          <w:szCs w:val="28"/>
        </w:rPr>
        <w:t xml:space="preserve"> и через опросник гугл-диск</w:t>
      </w:r>
      <w:r w:rsidR="004C651A" w:rsidRPr="007B6493">
        <w:rPr>
          <w:rFonts w:ascii="Times New Roman" w:hAnsi="Times New Roman"/>
          <w:sz w:val="28"/>
          <w:szCs w:val="28"/>
        </w:rPr>
        <w:t xml:space="preserve"> через 6 месяцев после операции</w:t>
      </w:r>
      <w:r w:rsidR="00644DF6" w:rsidRPr="007B6493">
        <w:rPr>
          <w:rFonts w:ascii="Times New Roman" w:hAnsi="Times New Roman"/>
          <w:sz w:val="28"/>
          <w:szCs w:val="28"/>
        </w:rPr>
        <w:t xml:space="preserve">. Также </w:t>
      </w:r>
      <w:r w:rsidR="00C502CB" w:rsidRPr="007B6493">
        <w:rPr>
          <w:rFonts w:ascii="Times New Roman" w:hAnsi="Times New Roman"/>
          <w:sz w:val="28"/>
          <w:szCs w:val="28"/>
        </w:rPr>
        <w:t xml:space="preserve">исследователем </w:t>
      </w:r>
      <w:r w:rsidR="004E5715" w:rsidRPr="007B6493">
        <w:rPr>
          <w:rFonts w:ascii="Times New Roman" w:hAnsi="Times New Roman"/>
          <w:sz w:val="28"/>
          <w:szCs w:val="28"/>
        </w:rPr>
        <w:t>сделаны  послеоперационные фотографии.</w:t>
      </w:r>
      <w:r w:rsidR="004C651A" w:rsidRPr="007B6493">
        <w:rPr>
          <w:rFonts w:ascii="Times New Roman" w:hAnsi="Times New Roman"/>
          <w:sz w:val="28"/>
          <w:szCs w:val="28"/>
        </w:rPr>
        <w:t xml:space="preserve">   </w:t>
      </w:r>
    </w:p>
    <w:p w:rsidR="001104E9" w:rsidRPr="007B6493" w:rsidRDefault="00D10C40" w:rsidP="00116013">
      <w:pPr>
        <w:spacing w:after="0" w:line="240" w:lineRule="auto"/>
        <w:ind w:firstLine="567"/>
        <w:contextualSpacing/>
        <w:jc w:val="both"/>
        <w:rPr>
          <w:rFonts w:ascii="Times New Roman" w:hAnsi="Times New Roman"/>
          <w:sz w:val="28"/>
          <w:szCs w:val="28"/>
        </w:rPr>
      </w:pPr>
      <w:r w:rsidRPr="007B6493">
        <w:rPr>
          <w:rFonts w:ascii="Times New Roman" w:hAnsi="Times New Roman"/>
          <w:sz w:val="28"/>
          <w:szCs w:val="28"/>
        </w:rPr>
        <w:t>1</w:t>
      </w:r>
      <w:r w:rsidR="00AF5232" w:rsidRPr="007B6493">
        <w:rPr>
          <w:rFonts w:ascii="Times New Roman" w:hAnsi="Times New Roman"/>
          <w:sz w:val="28"/>
          <w:szCs w:val="28"/>
        </w:rPr>
        <w:t xml:space="preserve">) </w:t>
      </w:r>
      <w:r w:rsidR="00E25880" w:rsidRPr="007B6493">
        <w:rPr>
          <w:rFonts w:ascii="Times New Roman" w:hAnsi="Times New Roman"/>
          <w:sz w:val="28"/>
          <w:szCs w:val="28"/>
          <w:lang w:val="en-US"/>
        </w:rPr>
        <w:t>FACE</w:t>
      </w:r>
      <w:r w:rsidR="00D10101" w:rsidRPr="007B6493">
        <w:rPr>
          <w:rFonts w:ascii="Times New Roman" w:hAnsi="Times New Roman"/>
          <w:sz w:val="28"/>
          <w:szCs w:val="28"/>
        </w:rPr>
        <w:t>-</w:t>
      </w:r>
      <w:r w:rsidR="00D10101" w:rsidRPr="007B6493">
        <w:rPr>
          <w:rFonts w:ascii="Times New Roman" w:hAnsi="Times New Roman"/>
          <w:sz w:val="28"/>
          <w:szCs w:val="28"/>
          <w:lang w:val="en-US"/>
        </w:rPr>
        <w:t>Q</w:t>
      </w:r>
      <w:r w:rsidR="00D10101" w:rsidRPr="007B6493">
        <w:rPr>
          <w:rFonts w:ascii="Times New Roman" w:hAnsi="Times New Roman"/>
          <w:sz w:val="28"/>
          <w:szCs w:val="28"/>
        </w:rPr>
        <w:t xml:space="preserve"> предназначен для оценки результатов в области пластической и реконструктивной хирургии лица и является частью </w:t>
      </w:r>
      <w:r w:rsidR="00D10101" w:rsidRPr="007B6493">
        <w:rPr>
          <w:rFonts w:ascii="Times New Roman" w:hAnsi="Times New Roman"/>
          <w:sz w:val="28"/>
          <w:szCs w:val="28"/>
          <w:lang w:val="en-US"/>
        </w:rPr>
        <w:t>PROM</w:t>
      </w:r>
      <w:r w:rsidR="00D10101" w:rsidRPr="007B6493">
        <w:rPr>
          <w:rFonts w:ascii="Times New Roman" w:hAnsi="Times New Roman"/>
          <w:sz w:val="28"/>
          <w:szCs w:val="28"/>
        </w:rPr>
        <w:t>-</w:t>
      </w:r>
      <w:r w:rsidR="00D10101" w:rsidRPr="007B6493">
        <w:rPr>
          <w:rFonts w:ascii="Times New Roman" w:hAnsi="Times New Roman"/>
          <w:sz w:val="28"/>
          <w:szCs w:val="28"/>
          <w:lang w:val="en-US"/>
        </w:rPr>
        <w:t>Q</w:t>
      </w:r>
      <w:r w:rsidR="00D10101" w:rsidRPr="007B6493">
        <w:rPr>
          <w:rFonts w:ascii="Times New Roman" w:hAnsi="Times New Roman"/>
          <w:sz w:val="28"/>
          <w:szCs w:val="28"/>
        </w:rPr>
        <w:t xml:space="preserve"> (</w:t>
      </w:r>
      <w:r w:rsidR="00D10101" w:rsidRPr="007B6493">
        <w:rPr>
          <w:rFonts w:ascii="Times New Roman" w:hAnsi="Times New Roman"/>
          <w:sz w:val="28"/>
          <w:szCs w:val="28"/>
          <w:lang w:val="en-US"/>
        </w:rPr>
        <w:t>Patient</w:t>
      </w:r>
      <w:r w:rsidR="00D10101" w:rsidRPr="007B6493">
        <w:rPr>
          <w:rFonts w:ascii="Times New Roman" w:hAnsi="Times New Roman"/>
          <w:sz w:val="28"/>
          <w:szCs w:val="28"/>
        </w:rPr>
        <w:t>-</w:t>
      </w:r>
      <w:r w:rsidR="00D10101" w:rsidRPr="007B6493">
        <w:rPr>
          <w:rFonts w:ascii="Times New Roman" w:hAnsi="Times New Roman"/>
          <w:sz w:val="28"/>
          <w:szCs w:val="28"/>
          <w:lang w:val="en-US"/>
        </w:rPr>
        <w:t>recorded</w:t>
      </w:r>
      <w:r w:rsidR="00D10101" w:rsidRPr="007B6493">
        <w:rPr>
          <w:rFonts w:ascii="Times New Roman" w:hAnsi="Times New Roman"/>
          <w:sz w:val="28"/>
          <w:szCs w:val="28"/>
        </w:rPr>
        <w:t xml:space="preserve"> </w:t>
      </w:r>
      <w:r w:rsidR="00D10101" w:rsidRPr="007B6493">
        <w:rPr>
          <w:rFonts w:ascii="Times New Roman" w:hAnsi="Times New Roman"/>
          <w:sz w:val="28"/>
          <w:szCs w:val="28"/>
          <w:lang w:val="en-US"/>
        </w:rPr>
        <w:t>Outcome</w:t>
      </w:r>
      <w:r w:rsidR="00D10101" w:rsidRPr="007B6493">
        <w:rPr>
          <w:rFonts w:ascii="Times New Roman" w:hAnsi="Times New Roman"/>
          <w:sz w:val="28"/>
          <w:szCs w:val="28"/>
        </w:rPr>
        <w:t xml:space="preserve"> </w:t>
      </w:r>
      <w:r w:rsidR="00D10101" w:rsidRPr="007B6493">
        <w:rPr>
          <w:rFonts w:ascii="Times New Roman" w:hAnsi="Times New Roman"/>
          <w:sz w:val="28"/>
          <w:szCs w:val="28"/>
          <w:lang w:val="en-US"/>
        </w:rPr>
        <w:t>Measure</w:t>
      </w:r>
      <w:r w:rsidR="00D10101" w:rsidRPr="007B6493">
        <w:rPr>
          <w:rFonts w:ascii="Times New Roman" w:hAnsi="Times New Roman"/>
          <w:sz w:val="28"/>
          <w:szCs w:val="28"/>
        </w:rPr>
        <w:t xml:space="preserve"> </w:t>
      </w:r>
      <w:r w:rsidR="00D10101" w:rsidRPr="007B6493">
        <w:rPr>
          <w:rFonts w:ascii="Times New Roman" w:hAnsi="Times New Roman"/>
          <w:sz w:val="28"/>
          <w:szCs w:val="28"/>
          <w:lang w:val="en-US"/>
        </w:rPr>
        <w:t>Questionnaire</w:t>
      </w:r>
      <w:r w:rsidR="00D10101" w:rsidRPr="007B6493">
        <w:rPr>
          <w:rFonts w:ascii="Times New Roman" w:hAnsi="Times New Roman"/>
          <w:sz w:val="28"/>
          <w:szCs w:val="28"/>
        </w:rPr>
        <w:t>)</w:t>
      </w:r>
      <w:r w:rsidR="00644DF6" w:rsidRPr="007B6493">
        <w:rPr>
          <w:rFonts w:ascii="Times New Roman" w:hAnsi="Times New Roman"/>
          <w:sz w:val="28"/>
          <w:szCs w:val="28"/>
        </w:rPr>
        <w:t xml:space="preserve"> </w:t>
      </w:r>
      <w:r w:rsidR="00D10101" w:rsidRPr="007B6493">
        <w:rPr>
          <w:rFonts w:ascii="Times New Roman" w:hAnsi="Times New Roman"/>
          <w:sz w:val="28"/>
          <w:szCs w:val="28"/>
        </w:rPr>
        <w:t>- таблицы интерпретации результатов</w:t>
      </w:r>
      <w:r w:rsidR="00D164E2" w:rsidRPr="007B6493">
        <w:rPr>
          <w:rFonts w:ascii="Times New Roman" w:hAnsi="Times New Roman"/>
          <w:sz w:val="28"/>
          <w:szCs w:val="28"/>
        </w:rPr>
        <w:t xml:space="preserve"> </w:t>
      </w:r>
      <w:r w:rsidR="00D10101" w:rsidRPr="007B6493">
        <w:rPr>
          <w:rFonts w:ascii="Times New Roman" w:hAnsi="Times New Roman"/>
          <w:sz w:val="28"/>
          <w:szCs w:val="28"/>
        </w:rPr>
        <w:t>[1</w:t>
      </w:r>
      <w:r w:rsidR="00D10101" w:rsidRPr="007B6493">
        <w:rPr>
          <w:rFonts w:ascii="Times New Roman" w:hAnsi="Times New Roman"/>
          <w:sz w:val="28"/>
          <w:szCs w:val="28"/>
          <w:lang w:val="kk-KZ"/>
        </w:rPr>
        <w:t>8</w:t>
      </w:r>
      <w:r w:rsidR="007D07C6" w:rsidRPr="007B6493">
        <w:rPr>
          <w:rFonts w:ascii="Times New Roman" w:hAnsi="Times New Roman"/>
          <w:sz w:val="28"/>
          <w:szCs w:val="28"/>
        </w:rPr>
        <w:t>2</w:t>
      </w:r>
      <w:r w:rsidR="00D10101" w:rsidRPr="007B6493">
        <w:rPr>
          <w:rFonts w:ascii="Times New Roman" w:hAnsi="Times New Roman"/>
          <w:sz w:val="28"/>
          <w:szCs w:val="28"/>
        </w:rPr>
        <w:t xml:space="preserve">], где он используется в различных областях медицины. </w:t>
      </w:r>
      <w:r w:rsidR="00E25880" w:rsidRPr="007B6493">
        <w:rPr>
          <w:rFonts w:ascii="Times New Roman" w:hAnsi="Times New Roman"/>
          <w:sz w:val="28"/>
          <w:szCs w:val="28"/>
          <w:lang w:val="en-US"/>
        </w:rPr>
        <w:t>FACE</w:t>
      </w:r>
      <w:r w:rsidR="00E25880" w:rsidRPr="007B6493">
        <w:rPr>
          <w:rFonts w:ascii="Times New Roman" w:hAnsi="Times New Roman"/>
          <w:sz w:val="28"/>
          <w:szCs w:val="28"/>
        </w:rPr>
        <w:t>-</w:t>
      </w:r>
      <w:r w:rsidR="00E25880" w:rsidRPr="007B6493">
        <w:rPr>
          <w:rFonts w:ascii="Times New Roman" w:hAnsi="Times New Roman"/>
          <w:sz w:val="28"/>
          <w:szCs w:val="28"/>
          <w:lang w:val="en-US"/>
        </w:rPr>
        <w:t>Q</w:t>
      </w:r>
      <w:r w:rsidR="00E25880" w:rsidRPr="007B6493">
        <w:rPr>
          <w:rFonts w:ascii="Times New Roman" w:hAnsi="Times New Roman"/>
          <w:sz w:val="28"/>
          <w:szCs w:val="28"/>
        </w:rPr>
        <w:t>-</w:t>
      </w:r>
      <w:r w:rsidR="00E25880" w:rsidRPr="007B6493">
        <w:rPr>
          <w:rFonts w:ascii="Times New Roman" w:hAnsi="Times New Roman"/>
          <w:sz w:val="28"/>
          <w:szCs w:val="28"/>
          <w:lang w:val="en-US"/>
        </w:rPr>
        <w:t>eye</w:t>
      </w:r>
      <w:r w:rsidR="00644DF6" w:rsidRPr="007B6493">
        <w:rPr>
          <w:rFonts w:ascii="Times New Roman" w:hAnsi="Times New Roman"/>
          <w:sz w:val="28"/>
          <w:szCs w:val="28"/>
        </w:rPr>
        <w:t xml:space="preserve"> </w:t>
      </w:r>
      <w:r w:rsidR="00AF21DF" w:rsidRPr="007B6493">
        <w:rPr>
          <w:rFonts w:ascii="Times New Roman" w:hAnsi="Times New Roman"/>
          <w:sz w:val="28"/>
          <w:szCs w:val="28"/>
        </w:rPr>
        <w:t>определяла удовл</w:t>
      </w:r>
      <w:r w:rsidR="00644DF6" w:rsidRPr="007B6493">
        <w:rPr>
          <w:rFonts w:ascii="Times New Roman" w:hAnsi="Times New Roman"/>
          <w:sz w:val="28"/>
          <w:szCs w:val="28"/>
        </w:rPr>
        <w:t>етворенность глазами и выявляла возможные функциональные и эстетические</w:t>
      </w:r>
      <w:r w:rsidR="00AF21DF" w:rsidRPr="007B6493">
        <w:rPr>
          <w:rFonts w:ascii="Times New Roman" w:hAnsi="Times New Roman"/>
          <w:sz w:val="28"/>
          <w:szCs w:val="28"/>
        </w:rPr>
        <w:t xml:space="preserve"> осложнен</w:t>
      </w:r>
      <w:r w:rsidR="00AF21DF" w:rsidRPr="007B6493">
        <w:rPr>
          <w:rFonts w:ascii="Times New Roman" w:hAnsi="Times New Roman"/>
          <w:sz w:val="28"/>
          <w:szCs w:val="28"/>
          <w:lang w:val="kk-KZ"/>
        </w:rPr>
        <w:t>и</w:t>
      </w:r>
      <w:r w:rsidR="00644DF6" w:rsidRPr="007B6493">
        <w:rPr>
          <w:rFonts w:ascii="Times New Roman" w:hAnsi="Times New Roman"/>
          <w:sz w:val="28"/>
          <w:szCs w:val="28"/>
        </w:rPr>
        <w:t>я</w:t>
      </w:r>
      <w:r w:rsidR="00AF21DF" w:rsidRPr="007B6493">
        <w:rPr>
          <w:rFonts w:ascii="Times New Roman" w:hAnsi="Times New Roman"/>
          <w:sz w:val="28"/>
          <w:szCs w:val="28"/>
        </w:rPr>
        <w:t xml:space="preserve"> после верхней б</w:t>
      </w:r>
      <w:r w:rsidR="001104E9" w:rsidRPr="007B6493">
        <w:rPr>
          <w:rFonts w:ascii="Times New Roman" w:hAnsi="Times New Roman"/>
          <w:sz w:val="28"/>
          <w:szCs w:val="28"/>
        </w:rPr>
        <w:t xml:space="preserve">лефаропластики. </w:t>
      </w:r>
    </w:p>
    <w:p w:rsidR="00AF21DF" w:rsidRPr="007B6493" w:rsidRDefault="006A3CFA" w:rsidP="00116013">
      <w:pPr>
        <w:spacing w:after="0" w:line="240" w:lineRule="auto"/>
        <w:ind w:firstLine="567"/>
        <w:contextualSpacing/>
        <w:jc w:val="both"/>
        <w:rPr>
          <w:rFonts w:ascii="Times New Roman" w:hAnsi="Times New Roman"/>
          <w:sz w:val="28"/>
          <w:szCs w:val="28"/>
        </w:rPr>
      </w:pPr>
      <w:r w:rsidRPr="007B6493">
        <w:rPr>
          <w:rFonts w:ascii="Times New Roman" w:hAnsi="Times New Roman"/>
          <w:sz w:val="28"/>
          <w:szCs w:val="28"/>
        </w:rPr>
        <w:t>Измерение показателей PROM-</w:t>
      </w:r>
      <w:r w:rsidR="00AF21DF" w:rsidRPr="007B6493">
        <w:rPr>
          <w:rFonts w:ascii="Times New Roman" w:hAnsi="Times New Roman"/>
          <w:sz w:val="28"/>
          <w:szCs w:val="28"/>
        </w:rPr>
        <w:t xml:space="preserve">Q началось в 1950-х годах, и за последние два десятилетия произошло быстрое расширение </w:t>
      </w:r>
      <w:r w:rsidR="00C502CB" w:rsidRPr="007B6493">
        <w:rPr>
          <w:rFonts w:ascii="Times New Roman" w:hAnsi="Times New Roman"/>
          <w:sz w:val="28"/>
          <w:szCs w:val="28"/>
        </w:rPr>
        <w:t>е</w:t>
      </w:r>
      <w:r w:rsidR="00703911" w:rsidRPr="007B6493">
        <w:rPr>
          <w:rFonts w:ascii="Times New Roman" w:hAnsi="Times New Roman"/>
          <w:sz w:val="28"/>
          <w:szCs w:val="28"/>
        </w:rPr>
        <w:t>го</w:t>
      </w:r>
      <w:r w:rsidR="00C502CB" w:rsidRPr="007B6493">
        <w:rPr>
          <w:rFonts w:ascii="Times New Roman" w:hAnsi="Times New Roman"/>
          <w:sz w:val="28"/>
          <w:szCs w:val="28"/>
        </w:rPr>
        <w:t xml:space="preserve"> использования </w:t>
      </w:r>
      <w:r w:rsidR="00AF21DF" w:rsidRPr="007B6493">
        <w:rPr>
          <w:rFonts w:ascii="Times New Roman" w:hAnsi="Times New Roman"/>
          <w:sz w:val="28"/>
          <w:szCs w:val="28"/>
        </w:rPr>
        <w:t>во всех областях здравоохранения, включая офтальмологию</w:t>
      </w:r>
      <w:r w:rsidR="00703911" w:rsidRPr="007B6493">
        <w:rPr>
          <w:rFonts w:ascii="Times New Roman" w:hAnsi="Times New Roman"/>
          <w:sz w:val="28"/>
          <w:szCs w:val="28"/>
        </w:rPr>
        <w:t xml:space="preserve"> и</w:t>
      </w:r>
      <w:r w:rsidR="00AF21DF" w:rsidRPr="007B6493">
        <w:rPr>
          <w:rFonts w:ascii="Times New Roman" w:hAnsi="Times New Roman"/>
          <w:sz w:val="28"/>
          <w:szCs w:val="28"/>
        </w:rPr>
        <w:t xml:space="preserve"> пластическую хирургию.</w:t>
      </w:r>
    </w:p>
    <w:p w:rsidR="00116013" w:rsidRPr="007B6493" w:rsidRDefault="00AF21DF" w:rsidP="00116013">
      <w:pPr>
        <w:spacing w:after="0" w:line="240" w:lineRule="auto"/>
        <w:ind w:firstLine="567"/>
        <w:jc w:val="both"/>
        <w:rPr>
          <w:rFonts w:ascii="Times New Roman" w:hAnsi="Times New Roman"/>
          <w:sz w:val="28"/>
          <w:szCs w:val="28"/>
        </w:rPr>
      </w:pPr>
      <w:r w:rsidRPr="007B6493">
        <w:rPr>
          <w:rFonts w:ascii="Times New Roman" w:hAnsi="Times New Roman"/>
          <w:sz w:val="28"/>
          <w:szCs w:val="28"/>
        </w:rPr>
        <w:t xml:space="preserve">Косметические операции для зоны вокруг глаз могут кардинально изменить внешность человека, но результаты редко оцениваются с точки зрения пациента. Klassen и соавторы описали психометрическую оценку шкалы </w:t>
      </w:r>
      <w:r w:rsidR="00E25880" w:rsidRPr="007B6493">
        <w:rPr>
          <w:rFonts w:ascii="Times New Roman" w:hAnsi="Times New Roman"/>
          <w:sz w:val="28"/>
          <w:szCs w:val="28"/>
          <w:lang w:val="en-US"/>
        </w:rPr>
        <w:t>FACE</w:t>
      </w:r>
      <w:r w:rsidR="00E25880" w:rsidRPr="007B6493">
        <w:rPr>
          <w:rFonts w:ascii="Times New Roman" w:hAnsi="Times New Roman"/>
          <w:sz w:val="28"/>
          <w:szCs w:val="28"/>
        </w:rPr>
        <w:t>-</w:t>
      </w:r>
      <w:r w:rsidR="00E25880" w:rsidRPr="007B6493">
        <w:rPr>
          <w:rFonts w:ascii="Times New Roman" w:hAnsi="Times New Roman"/>
          <w:sz w:val="28"/>
          <w:szCs w:val="28"/>
          <w:lang w:val="en-US"/>
        </w:rPr>
        <w:t>Q</w:t>
      </w:r>
      <w:r w:rsidR="00E25880" w:rsidRPr="007B6493">
        <w:rPr>
          <w:rFonts w:ascii="Times New Roman" w:hAnsi="Times New Roman"/>
          <w:sz w:val="28"/>
          <w:szCs w:val="28"/>
        </w:rPr>
        <w:t>-</w:t>
      </w:r>
      <w:r w:rsidR="00E25880" w:rsidRPr="007B6493">
        <w:rPr>
          <w:rFonts w:ascii="Times New Roman" w:hAnsi="Times New Roman"/>
          <w:sz w:val="28"/>
          <w:szCs w:val="28"/>
          <w:lang w:val="en-US"/>
        </w:rPr>
        <w:t>eye</w:t>
      </w:r>
      <w:r w:rsidR="008B61AE" w:rsidRPr="007B6493">
        <w:rPr>
          <w:rFonts w:ascii="Times New Roman" w:hAnsi="Times New Roman"/>
          <w:sz w:val="28"/>
          <w:szCs w:val="28"/>
        </w:rPr>
        <w:t xml:space="preserve"> </w:t>
      </w:r>
      <w:r w:rsidRPr="007B6493">
        <w:rPr>
          <w:rFonts w:ascii="Times New Roman" w:hAnsi="Times New Roman"/>
          <w:sz w:val="28"/>
          <w:szCs w:val="28"/>
        </w:rPr>
        <w:t>Module, разработанн</w:t>
      </w:r>
      <w:r w:rsidR="00C502CB" w:rsidRPr="007B6493">
        <w:rPr>
          <w:rFonts w:ascii="Times New Roman" w:hAnsi="Times New Roman"/>
          <w:sz w:val="28"/>
          <w:szCs w:val="28"/>
        </w:rPr>
        <w:t>ую</w:t>
      </w:r>
      <w:r w:rsidRPr="007B6493">
        <w:rPr>
          <w:rFonts w:ascii="Times New Roman" w:hAnsi="Times New Roman"/>
          <w:sz w:val="28"/>
          <w:szCs w:val="28"/>
        </w:rPr>
        <w:t xml:space="preserve"> для измерения результатов, о которых сообщают пациенты после эстетической хирургии зоны вокруг глаз. Модуль </w:t>
      </w:r>
      <w:r w:rsidR="00E25880" w:rsidRPr="007B6493">
        <w:rPr>
          <w:rFonts w:ascii="Times New Roman" w:hAnsi="Times New Roman"/>
          <w:sz w:val="28"/>
          <w:szCs w:val="28"/>
          <w:lang w:val="en-US"/>
        </w:rPr>
        <w:t>FACE</w:t>
      </w:r>
      <w:r w:rsidR="00E25880" w:rsidRPr="007B6493">
        <w:rPr>
          <w:rFonts w:ascii="Times New Roman" w:hAnsi="Times New Roman"/>
          <w:sz w:val="28"/>
          <w:szCs w:val="28"/>
        </w:rPr>
        <w:t>-</w:t>
      </w:r>
      <w:r w:rsidR="00E25880" w:rsidRPr="007B6493">
        <w:rPr>
          <w:rFonts w:ascii="Times New Roman" w:hAnsi="Times New Roman"/>
          <w:sz w:val="28"/>
          <w:szCs w:val="28"/>
          <w:lang w:val="en-US"/>
        </w:rPr>
        <w:t>Q</w:t>
      </w:r>
      <w:r w:rsidR="00E25880" w:rsidRPr="007B6493">
        <w:rPr>
          <w:rFonts w:ascii="Times New Roman" w:hAnsi="Times New Roman"/>
          <w:sz w:val="28"/>
          <w:szCs w:val="28"/>
        </w:rPr>
        <w:t>-</w:t>
      </w:r>
      <w:r w:rsidR="00E25880" w:rsidRPr="007B6493">
        <w:rPr>
          <w:rFonts w:ascii="Times New Roman" w:hAnsi="Times New Roman"/>
          <w:sz w:val="28"/>
          <w:szCs w:val="28"/>
          <w:lang w:val="en-US"/>
        </w:rPr>
        <w:t>eye</w:t>
      </w:r>
      <w:r w:rsidRPr="007B6493">
        <w:rPr>
          <w:rFonts w:ascii="Times New Roman" w:hAnsi="Times New Roman"/>
          <w:sz w:val="28"/>
          <w:szCs w:val="28"/>
        </w:rPr>
        <w:t xml:space="preserve"> был разработан специально для оценки состояния глаз и включает в себя 4 шкалы внешнего вида глаза в целом, а также </w:t>
      </w:r>
      <w:r w:rsidR="008B61AE" w:rsidRPr="007B6493">
        <w:rPr>
          <w:rFonts w:ascii="Times New Roman" w:hAnsi="Times New Roman"/>
          <w:sz w:val="28"/>
          <w:szCs w:val="28"/>
        </w:rPr>
        <w:t xml:space="preserve"> дополнительный</w:t>
      </w:r>
      <w:r w:rsidRPr="007B6493">
        <w:rPr>
          <w:rFonts w:ascii="Times New Roman" w:hAnsi="Times New Roman"/>
          <w:sz w:val="28"/>
          <w:szCs w:val="28"/>
        </w:rPr>
        <w:t xml:space="preserve"> список </w:t>
      </w:r>
      <w:r w:rsidR="008B61AE" w:rsidRPr="007B6493">
        <w:rPr>
          <w:rFonts w:ascii="Times New Roman" w:hAnsi="Times New Roman"/>
          <w:sz w:val="28"/>
          <w:szCs w:val="28"/>
        </w:rPr>
        <w:t xml:space="preserve">вопросов </w:t>
      </w:r>
      <w:r w:rsidRPr="007B6493">
        <w:rPr>
          <w:rFonts w:ascii="Times New Roman" w:hAnsi="Times New Roman"/>
          <w:sz w:val="28"/>
          <w:szCs w:val="28"/>
        </w:rPr>
        <w:t xml:space="preserve">для измерения </w:t>
      </w:r>
      <w:r w:rsidR="008B61AE" w:rsidRPr="007B6493">
        <w:rPr>
          <w:rFonts w:ascii="Times New Roman" w:hAnsi="Times New Roman"/>
          <w:sz w:val="28"/>
          <w:szCs w:val="28"/>
        </w:rPr>
        <w:t>побочных эффектов после манипуляции на век</w:t>
      </w:r>
      <w:r w:rsidR="00C502CB" w:rsidRPr="007B6493">
        <w:rPr>
          <w:rFonts w:ascii="Times New Roman" w:hAnsi="Times New Roman"/>
          <w:sz w:val="28"/>
          <w:szCs w:val="28"/>
        </w:rPr>
        <w:t>е</w:t>
      </w:r>
      <w:r w:rsidRPr="007B6493">
        <w:rPr>
          <w:rFonts w:ascii="Times New Roman" w:hAnsi="Times New Roman"/>
          <w:sz w:val="28"/>
          <w:szCs w:val="28"/>
        </w:rPr>
        <w:t xml:space="preserve">. </w:t>
      </w:r>
      <w:r w:rsidR="008B61AE" w:rsidRPr="007B6493">
        <w:rPr>
          <w:rFonts w:ascii="Times New Roman" w:hAnsi="Times New Roman"/>
          <w:sz w:val="28"/>
          <w:szCs w:val="28"/>
        </w:rPr>
        <w:tab/>
      </w:r>
      <w:r w:rsidR="00116013" w:rsidRPr="007B6493">
        <w:rPr>
          <w:rFonts w:ascii="Times New Roman" w:hAnsi="Times New Roman"/>
          <w:sz w:val="28"/>
          <w:szCs w:val="28"/>
        </w:rPr>
        <w:t xml:space="preserve"> </w:t>
      </w:r>
    </w:p>
    <w:p w:rsidR="000D4D44" w:rsidRPr="007B6493" w:rsidRDefault="00AF21DF" w:rsidP="00116013">
      <w:pPr>
        <w:spacing w:after="0" w:line="240" w:lineRule="auto"/>
        <w:ind w:firstLine="567"/>
        <w:jc w:val="both"/>
        <w:rPr>
          <w:rFonts w:ascii="Times New Roman" w:eastAsia="Times New Roman" w:hAnsi="Times New Roman"/>
          <w:sz w:val="28"/>
          <w:szCs w:val="28"/>
          <w:lang w:eastAsia="ru-RU"/>
        </w:rPr>
      </w:pPr>
      <w:r w:rsidRPr="007B6493">
        <w:rPr>
          <w:rFonts w:ascii="Times New Roman" w:hAnsi="Times New Roman"/>
          <w:sz w:val="28"/>
          <w:szCs w:val="28"/>
        </w:rPr>
        <w:t>Вопросы по оценке внешнего вида глаз пациентом</w:t>
      </w:r>
      <w:r w:rsidR="00C502CB" w:rsidRPr="007B6493">
        <w:rPr>
          <w:rFonts w:ascii="Times New Roman" w:hAnsi="Times New Roman"/>
          <w:sz w:val="28"/>
          <w:szCs w:val="28"/>
        </w:rPr>
        <w:t xml:space="preserve"> включали</w:t>
      </w:r>
      <w:r w:rsidRPr="007B6493">
        <w:rPr>
          <w:rFonts w:ascii="Times New Roman" w:hAnsi="Times New Roman"/>
          <w:sz w:val="28"/>
          <w:szCs w:val="28"/>
        </w:rPr>
        <w:t xml:space="preserve">: 1. </w:t>
      </w:r>
      <w:r w:rsidRPr="007B6493">
        <w:rPr>
          <w:rFonts w:ascii="Times New Roman" w:eastAsia="Times New Roman" w:hAnsi="Times New Roman"/>
          <w:sz w:val="28"/>
          <w:szCs w:val="28"/>
          <w:lang w:val="ru-RU" w:eastAsia="ru-RU"/>
        </w:rPr>
        <w:t>Довольны ли Вы формой ваших глаз?</w:t>
      </w:r>
      <w:r w:rsidRPr="007B6493">
        <w:rPr>
          <w:rFonts w:ascii="Times New Roman" w:eastAsia="Times New Roman" w:hAnsi="Times New Roman"/>
          <w:sz w:val="28"/>
          <w:szCs w:val="28"/>
          <w:lang w:eastAsia="ru-RU"/>
        </w:rPr>
        <w:t xml:space="preserve"> 2. </w:t>
      </w:r>
      <w:r w:rsidRPr="007B6493">
        <w:rPr>
          <w:rFonts w:ascii="Times New Roman" w:eastAsia="Times New Roman" w:hAnsi="Times New Roman"/>
          <w:sz w:val="28"/>
          <w:szCs w:val="28"/>
          <w:lang w:val="ru-RU" w:eastAsia="ru-RU"/>
        </w:rPr>
        <w:t xml:space="preserve">Насколько привлекательно выглядят </w:t>
      </w:r>
      <w:r w:rsidRPr="007B6493">
        <w:rPr>
          <w:rFonts w:ascii="Times New Roman" w:eastAsia="Times New Roman" w:hAnsi="Times New Roman"/>
          <w:sz w:val="28"/>
          <w:szCs w:val="28"/>
          <w:lang w:eastAsia="ru-RU"/>
        </w:rPr>
        <w:t>В</w:t>
      </w:r>
      <w:r w:rsidRPr="007B6493">
        <w:rPr>
          <w:rFonts w:ascii="Times New Roman" w:eastAsia="Times New Roman" w:hAnsi="Times New Roman"/>
          <w:sz w:val="28"/>
          <w:szCs w:val="28"/>
          <w:lang w:val="ru-RU" w:eastAsia="ru-RU"/>
        </w:rPr>
        <w:t>аши глаза?</w:t>
      </w:r>
      <w:r w:rsidRPr="007B6493">
        <w:rPr>
          <w:rFonts w:ascii="Times New Roman" w:eastAsia="Times New Roman" w:hAnsi="Times New Roman"/>
          <w:sz w:val="28"/>
          <w:szCs w:val="28"/>
          <w:lang w:eastAsia="ru-RU"/>
        </w:rPr>
        <w:t xml:space="preserve"> 3. </w:t>
      </w:r>
      <w:r w:rsidRPr="007B6493">
        <w:rPr>
          <w:rFonts w:ascii="Times New Roman" w:eastAsia="Times New Roman" w:hAnsi="Times New Roman"/>
          <w:sz w:val="28"/>
          <w:szCs w:val="28"/>
          <w:lang w:val="ru-RU" w:eastAsia="ru-RU"/>
        </w:rPr>
        <w:t xml:space="preserve">Насколько живыми (не уставшими) выглядят </w:t>
      </w:r>
      <w:r w:rsidRPr="007B6493">
        <w:rPr>
          <w:rFonts w:ascii="Times New Roman" w:eastAsia="Times New Roman" w:hAnsi="Times New Roman"/>
          <w:sz w:val="28"/>
          <w:szCs w:val="28"/>
          <w:lang w:eastAsia="ru-RU"/>
        </w:rPr>
        <w:t>В</w:t>
      </w:r>
      <w:r w:rsidRPr="007B6493">
        <w:rPr>
          <w:rFonts w:ascii="Times New Roman" w:eastAsia="Times New Roman" w:hAnsi="Times New Roman"/>
          <w:sz w:val="28"/>
          <w:szCs w:val="28"/>
          <w:lang w:val="ru-RU" w:eastAsia="ru-RU"/>
        </w:rPr>
        <w:t>аши глаза?</w:t>
      </w:r>
      <w:r w:rsidRPr="007B6493">
        <w:rPr>
          <w:rFonts w:ascii="Times New Roman" w:eastAsia="Times New Roman" w:hAnsi="Times New Roman"/>
          <w:sz w:val="28"/>
          <w:szCs w:val="28"/>
          <w:lang w:eastAsia="ru-RU"/>
        </w:rPr>
        <w:t xml:space="preserve"> 4. </w:t>
      </w:r>
      <w:r w:rsidRPr="007B6493">
        <w:rPr>
          <w:rFonts w:ascii="Times New Roman" w:eastAsia="Times New Roman" w:hAnsi="Times New Roman"/>
          <w:sz w:val="28"/>
          <w:szCs w:val="28"/>
          <w:lang w:val="ru-RU" w:eastAsia="ru-RU"/>
        </w:rPr>
        <w:t xml:space="preserve">Насколько открыто выглядят </w:t>
      </w:r>
      <w:r w:rsidRPr="007B6493">
        <w:rPr>
          <w:rFonts w:ascii="Times New Roman" w:eastAsia="Times New Roman" w:hAnsi="Times New Roman"/>
          <w:sz w:val="28"/>
          <w:szCs w:val="28"/>
          <w:lang w:eastAsia="ru-RU"/>
        </w:rPr>
        <w:t>В</w:t>
      </w:r>
      <w:r w:rsidRPr="007B6493">
        <w:rPr>
          <w:rFonts w:ascii="Times New Roman" w:eastAsia="Times New Roman" w:hAnsi="Times New Roman"/>
          <w:sz w:val="28"/>
          <w:szCs w:val="28"/>
          <w:lang w:val="ru-RU" w:eastAsia="ru-RU"/>
        </w:rPr>
        <w:t>аши глаза?</w:t>
      </w:r>
      <w:r w:rsidRPr="007B6493">
        <w:rPr>
          <w:rFonts w:ascii="Times New Roman" w:eastAsia="Times New Roman" w:hAnsi="Times New Roman"/>
          <w:sz w:val="28"/>
          <w:szCs w:val="28"/>
          <w:lang w:eastAsia="ru-RU"/>
        </w:rPr>
        <w:t xml:space="preserve"> 5. </w:t>
      </w:r>
      <w:r w:rsidRPr="007B6493">
        <w:rPr>
          <w:rFonts w:ascii="Times New Roman" w:eastAsia="Times New Roman" w:hAnsi="Times New Roman"/>
          <w:sz w:val="28"/>
          <w:szCs w:val="28"/>
          <w:lang w:val="ru-RU" w:eastAsia="ru-RU"/>
        </w:rPr>
        <w:t xml:space="preserve">Насколько яркими </w:t>
      </w:r>
      <w:r w:rsidR="00703911" w:rsidRPr="007B6493">
        <w:rPr>
          <w:rFonts w:ascii="Times New Roman" w:eastAsia="Times New Roman" w:hAnsi="Times New Roman"/>
          <w:sz w:val="28"/>
          <w:szCs w:val="28"/>
          <w:lang w:val="ru-RU" w:eastAsia="ru-RU"/>
        </w:rPr>
        <w:t>выглядят</w:t>
      </w:r>
      <w:r w:rsidR="00703911" w:rsidRPr="007B6493">
        <w:rPr>
          <w:rFonts w:ascii="Times New Roman" w:eastAsia="Times New Roman" w:hAnsi="Times New Roman"/>
          <w:sz w:val="28"/>
          <w:szCs w:val="28"/>
          <w:lang w:eastAsia="ru-RU"/>
        </w:rPr>
        <w:t xml:space="preserve"> </w:t>
      </w:r>
      <w:r w:rsidRPr="007B6493">
        <w:rPr>
          <w:rFonts w:ascii="Times New Roman" w:eastAsia="Times New Roman" w:hAnsi="Times New Roman"/>
          <w:sz w:val="28"/>
          <w:szCs w:val="28"/>
          <w:lang w:eastAsia="ru-RU"/>
        </w:rPr>
        <w:t>В</w:t>
      </w:r>
      <w:r w:rsidRPr="007B6493">
        <w:rPr>
          <w:rFonts w:ascii="Times New Roman" w:eastAsia="Times New Roman" w:hAnsi="Times New Roman"/>
          <w:sz w:val="28"/>
          <w:szCs w:val="28"/>
          <w:lang w:val="ru-RU" w:eastAsia="ru-RU"/>
        </w:rPr>
        <w:t>аши глаза?</w:t>
      </w:r>
      <w:r w:rsidRPr="007B6493">
        <w:rPr>
          <w:rFonts w:ascii="Times New Roman" w:eastAsia="Times New Roman" w:hAnsi="Times New Roman"/>
          <w:sz w:val="28"/>
          <w:szCs w:val="28"/>
          <w:lang w:eastAsia="ru-RU"/>
        </w:rPr>
        <w:t xml:space="preserve"> 6. </w:t>
      </w:r>
      <w:r w:rsidRPr="007B6493">
        <w:rPr>
          <w:rFonts w:ascii="Times New Roman" w:eastAsia="Times New Roman" w:hAnsi="Times New Roman"/>
          <w:sz w:val="28"/>
          <w:szCs w:val="28"/>
          <w:lang w:val="ru-RU" w:eastAsia="ru-RU"/>
        </w:rPr>
        <w:t xml:space="preserve">Насколько красивыми выглядят </w:t>
      </w:r>
      <w:r w:rsidRPr="007B6493">
        <w:rPr>
          <w:rFonts w:ascii="Times New Roman" w:eastAsia="Times New Roman" w:hAnsi="Times New Roman"/>
          <w:sz w:val="28"/>
          <w:szCs w:val="28"/>
          <w:lang w:eastAsia="ru-RU"/>
        </w:rPr>
        <w:t>В</w:t>
      </w:r>
      <w:r w:rsidRPr="007B6493">
        <w:rPr>
          <w:rFonts w:ascii="Times New Roman" w:eastAsia="Times New Roman" w:hAnsi="Times New Roman"/>
          <w:sz w:val="28"/>
          <w:szCs w:val="28"/>
          <w:lang w:val="ru-RU" w:eastAsia="ru-RU"/>
        </w:rPr>
        <w:t>аши глаза?</w:t>
      </w:r>
      <w:r w:rsidRPr="007B6493">
        <w:rPr>
          <w:rFonts w:ascii="Times New Roman" w:eastAsia="Times New Roman" w:hAnsi="Times New Roman"/>
          <w:sz w:val="28"/>
          <w:szCs w:val="28"/>
          <w:lang w:eastAsia="ru-RU"/>
        </w:rPr>
        <w:t xml:space="preserve"> 7. </w:t>
      </w:r>
      <w:r w:rsidRPr="007B6493">
        <w:rPr>
          <w:rFonts w:ascii="Times New Roman" w:eastAsia="Times New Roman" w:hAnsi="Times New Roman"/>
          <w:sz w:val="28"/>
          <w:szCs w:val="28"/>
          <w:lang w:val="ru-RU" w:eastAsia="ru-RU"/>
        </w:rPr>
        <w:t xml:space="preserve">Как моложаво выглядят </w:t>
      </w:r>
      <w:r w:rsidRPr="007B6493">
        <w:rPr>
          <w:rFonts w:ascii="Times New Roman" w:eastAsia="Times New Roman" w:hAnsi="Times New Roman"/>
          <w:sz w:val="28"/>
          <w:szCs w:val="28"/>
          <w:lang w:eastAsia="ru-RU"/>
        </w:rPr>
        <w:t>В</w:t>
      </w:r>
      <w:r w:rsidRPr="007B6493">
        <w:rPr>
          <w:rFonts w:ascii="Times New Roman" w:eastAsia="Times New Roman" w:hAnsi="Times New Roman"/>
          <w:sz w:val="28"/>
          <w:szCs w:val="28"/>
          <w:lang w:val="ru-RU" w:eastAsia="ru-RU"/>
        </w:rPr>
        <w:t>аши глаза?</w:t>
      </w:r>
      <w:r w:rsidRPr="007B6493">
        <w:rPr>
          <w:rFonts w:ascii="Times New Roman" w:eastAsia="Times New Roman" w:hAnsi="Times New Roman"/>
          <w:sz w:val="28"/>
          <w:szCs w:val="28"/>
          <w:lang w:eastAsia="ru-RU"/>
        </w:rPr>
        <w:t xml:space="preserve"> </w:t>
      </w:r>
    </w:p>
    <w:p w:rsidR="000D4D44" w:rsidRPr="007B6493" w:rsidRDefault="000D4D44" w:rsidP="00116013">
      <w:pPr>
        <w:spacing w:after="0" w:line="240" w:lineRule="auto"/>
        <w:ind w:firstLine="567"/>
        <w:jc w:val="both"/>
        <w:rPr>
          <w:rFonts w:ascii="Times New Roman" w:eastAsia="Times New Roman" w:hAnsi="Times New Roman"/>
          <w:sz w:val="28"/>
          <w:szCs w:val="28"/>
          <w:lang w:eastAsia="ru-RU"/>
        </w:rPr>
      </w:pPr>
      <w:r w:rsidRPr="007B6493">
        <w:rPr>
          <w:rFonts w:ascii="Times New Roman" w:eastAsia="Times New Roman" w:hAnsi="Times New Roman"/>
          <w:sz w:val="28"/>
          <w:szCs w:val="28"/>
          <w:lang w:eastAsia="ru-RU"/>
        </w:rPr>
        <w:t>Дополнитель</w:t>
      </w:r>
      <w:r w:rsidR="00AF21DF" w:rsidRPr="007B6493">
        <w:rPr>
          <w:rFonts w:ascii="Times New Roman" w:eastAsia="Times New Roman" w:hAnsi="Times New Roman"/>
          <w:sz w:val="28"/>
          <w:szCs w:val="28"/>
          <w:lang w:eastAsia="ru-RU"/>
        </w:rPr>
        <w:t>ные вопросы, выявляющие функциональные осложнения после верхней блефаропластики: 1.</w:t>
      </w:r>
      <w:r w:rsidRPr="007B6493">
        <w:rPr>
          <w:rFonts w:ascii="Times New Roman" w:eastAsia="Times New Roman" w:hAnsi="Times New Roman"/>
          <w:sz w:val="28"/>
          <w:szCs w:val="28"/>
          <w:lang w:eastAsia="ru-RU"/>
        </w:rPr>
        <w:t xml:space="preserve"> </w:t>
      </w:r>
      <w:r w:rsidR="002E5581" w:rsidRPr="007B6493">
        <w:rPr>
          <w:rFonts w:ascii="Times New Roman" w:eastAsia="Times New Roman" w:hAnsi="Times New Roman"/>
          <w:sz w:val="28"/>
          <w:szCs w:val="28"/>
          <w:lang w:val="ru-RU" w:eastAsia="ru-RU"/>
        </w:rPr>
        <w:t xml:space="preserve">Как выглядят </w:t>
      </w:r>
      <w:r w:rsidR="002E5581" w:rsidRPr="007B6493">
        <w:rPr>
          <w:rFonts w:ascii="Times New Roman" w:eastAsia="Times New Roman" w:hAnsi="Times New Roman"/>
          <w:sz w:val="28"/>
          <w:szCs w:val="28"/>
          <w:lang w:eastAsia="ru-RU"/>
        </w:rPr>
        <w:t>В</w:t>
      </w:r>
      <w:r w:rsidR="00AF21DF" w:rsidRPr="007B6493">
        <w:rPr>
          <w:rFonts w:ascii="Times New Roman" w:eastAsia="Times New Roman" w:hAnsi="Times New Roman"/>
          <w:sz w:val="28"/>
          <w:szCs w:val="28"/>
          <w:lang w:val="ru-RU" w:eastAsia="ru-RU"/>
        </w:rPr>
        <w:t>аши рубцы после операции на веках (очевидные, заметные, неровные)?</w:t>
      </w:r>
      <w:r w:rsidR="00AF21DF" w:rsidRPr="007B6493">
        <w:rPr>
          <w:rFonts w:ascii="Times New Roman" w:eastAsia="Times New Roman" w:hAnsi="Times New Roman"/>
          <w:sz w:val="28"/>
          <w:szCs w:val="28"/>
          <w:lang w:eastAsia="ru-RU"/>
        </w:rPr>
        <w:t xml:space="preserve"> 2.</w:t>
      </w:r>
      <w:r w:rsidRPr="007B6493">
        <w:rPr>
          <w:rFonts w:ascii="Times New Roman" w:eastAsia="Times New Roman" w:hAnsi="Times New Roman"/>
          <w:sz w:val="28"/>
          <w:szCs w:val="28"/>
          <w:lang w:eastAsia="ru-RU"/>
        </w:rPr>
        <w:t xml:space="preserve"> </w:t>
      </w:r>
      <w:r w:rsidR="00AF21DF" w:rsidRPr="007B6493">
        <w:rPr>
          <w:rFonts w:ascii="Times New Roman" w:eastAsia="Times New Roman" w:hAnsi="Times New Roman"/>
          <w:sz w:val="28"/>
          <w:szCs w:val="28"/>
          <w:lang w:val="ru-RU" w:eastAsia="ru-RU"/>
        </w:rPr>
        <w:t>Имеется ли сухость глаз?</w:t>
      </w:r>
      <w:r w:rsidR="00AF21DF" w:rsidRPr="007B6493">
        <w:rPr>
          <w:rFonts w:ascii="Times New Roman" w:eastAsia="Times New Roman" w:hAnsi="Times New Roman"/>
          <w:sz w:val="28"/>
          <w:szCs w:val="28"/>
          <w:lang w:eastAsia="ru-RU"/>
        </w:rPr>
        <w:t xml:space="preserve"> 3.</w:t>
      </w:r>
      <w:r w:rsidRPr="007B6493">
        <w:rPr>
          <w:rFonts w:ascii="Times New Roman" w:eastAsia="Times New Roman" w:hAnsi="Times New Roman"/>
          <w:sz w:val="28"/>
          <w:szCs w:val="28"/>
          <w:lang w:eastAsia="ru-RU"/>
        </w:rPr>
        <w:t xml:space="preserve"> </w:t>
      </w:r>
      <w:r w:rsidR="00AF21DF" w:rsidRPr="007B6493">
        <w:rPr>
          <w:rFonts w:ascii="Times New Roman" w:eastAsia="Times New Roman" w:hAnsi="Times New Roman"/>
          <w:sz w:val="28"/>
          <w:szCs w:val="28"/>
          <w:lang w:val="ru-RU" w:eastAsia="ru-RU"/>
        </w:rPr>
        <w:t>Имеется ли раздражение глаз (например, покраснение, зуд)?</w:t>
      </w:r>
      <w:r w:rsidR="00AF21DF" w:rsidRPr="007B6493">
        <w:rPr>
          <w:rFonts w:ascii="Times New Roman" w:eastAsia="Times New Roman" w:hAnsi="Times New Roman"/>
          <w:sz w:val="28"/>
          <w:szCs w:val="28"/>
          <w:lang w:eastAsia="ru-RU"/>
        </w:rPr>
        <w:t xml:space="preserve"> 4.</w:t>
      </w:r>
      <w:r w:rsidRPr="007B6493">
        <w:rPr>
          <w:rFonts w:ascii="Times New Roman" w:eastAsia="Times New Roman" w:hAnsi="Times New Roman"/>
          <w:sz w:val="28"/>
          <w:szCs w:val="28"/>
          <w:lang w:eastAsia="ru-RU"/>
        </w:rPr>
        <w:t xml:space="preserve"> </w:t>
      </w:r>
      <w:r w:rsidR="00AF21DF" w:rsidRPr="007B6493">
        <w:rPr>
          <w:rFonts w:ascii="Times New Roman" w:eastAsia="Times New Roman" w:hAnsi="Times New Roman"/>
          <w:sz w:val="28"/>
          <w:szCs w:val="28"/>
          <w:lang w:val="ru-RU" w:eastAsia="ru-RU"/>
        </w:rPr>
        <w:t>Имеется ли чрезмерная слезоточивость?</w:t>
      </w:r>
      <w:r w:rsidR="00AF21DF" w:rsidRPr="007B6493">
        <w:rPr>
          <w:rFonts w:ascii="Times New Roman" w:eastAsia="Times New Roman" w:hAnsi="Times New Roman"/>
          <w:sz w:val="28"/>
          <w:szCs w:val="28"/>
          <w:lang w:eastAsia="ru-RU"/>
        </w:rPr>
        <w:t xml:space="preserve"> 5.</w:t>
      </w:r>
      <w:r w:rsidRPr="007B6493">
        <w:rPr>
          <w:rFonts w:ascii="Times New Roman" w:eastAsia="Times New Roman" w:hAnsi="Times New Roman"/>
          <w:sz w:val="28"/>
          <w:szCs w:val="28"/>
          <w:lang w:eastAsia="ru-RU"/>
        </w:rPr>
        <w:t xml:space="preserve"> </w:t>
      </w:r>
      <w:r w:rsidR="00AF21DF" w:rsidRPr="007B6493">
        <w:rPr>
          <w:rFonts w:ascii="Times New Roman" w:eastAsia="Times New Roman" w:hAnsi="Times New Roman"/>
          <w:sz w:val="28"/>
          <w:szCs w:val="28"/>
          <w:lang w:val="ru-RU" w:eastAsia="ru-RU"/>
        </w:rPr>
        <w:t>Ваши глаза выглядят впалыми, опустошенными?</w:t>
      </w:r>
      <w:r w:rsidR="00AF21DF" w:rsidRPr="007B6493">
        <w:rPr>
          <w:rFonts w:ascii="Times New Roman" w:eastAsia="Times New Roman" w:hAnsi="Times New Roman"/>
          <w:sz w:val="28"/>
          <w:szCs w:val="28"/>
          <w:lang w:eastAsia="ru-RU"/>
        </w:rPr>
        <w:t xml:space="preserve"> 6.</w:t>
      </w:r>
      <w:r w:rsidRPr="007B6493">
        <w:rPr>
          <w:rFonts w:ascii="Times New Roman" w:eastAsia="Times New Roman" w:hAnsi="Times New Roman"/>
          <w:sz w:val="28"/>
          <w:szCs w:val="28"/>
          <w:lang w:eastAsia="ru-RU"/>
        </w:rPr>
        <w:t xml:space="preserve"> </w:t>
      </w:r>
      <w:r w:rsidR="00AF21DF" w:rsidRPr="007B6493">
        <w:rPr>
          <w:rFonts w:ascii="Times New Roman" w:eastAsia="Times New Roman" w:hAnsi="Times New Roman"/>
          <w:sz w:val="28"/>
          <w:szCs w:val="28"/>
          <w:lang w:val="ru-RU" w:eastAsia="ru-RU"/>
        </w:rPr>
        <w:t>Имеется ли несмыкание век или трудности с закрытием глаз?</w:t>
      </w:r>
      <w:r w:rsidRPr="007B6493">
        <w:rPr>
          <w:rFonts w:ascii="Times New Roman" w:eastAsia="Times New Roman" w:hAnsi="Times New Roman"/>
          <w:sz w:val="28"/>
          <w:szCs w:val="28"/>
          <w:lang w:eastAsia="ru-RU"/>
        </w:rPr>
        <w:t xml:space="preserve"> </w:t>
      </w:r>
    </w:p>
    <w:p w:rsidR="000D4D44" w:rsidRPr="007B6493" w:rsidRDefault="00AF21DF" w:rsidP="00116013">
      <w:pPr>
        <w:spacing w:after="0" w:line="240" w:lineRule="auto"/>
        <w:ind w:firstLine="567"/>
        <w:jc w:val="both"/>
        <w:rPr>
          <w:rFonts w:ascii="Times New Roman" w:hAnsi="Times New Roman"/>
          <w:sz w:val="28"/>
          <w:szCs w:val="28"/>
        </w:rPr>
      </w:pPr>
      <w:r w:rsidRPr="007B6493">
        <w:rPr>
          <w:rFonts w:ascii="Times New Roman" w:hAnsi="Times New Roman"/>
          <w:sz w:val="28"/>
          <w:szCs w:val="28"/>
        </w:rPr>
        <w:t xml:space="preserve">Для удобства пользования анкетой </w:t>
      </w:r>
      <w:r w:rsidRPr="007B6493">
        <w:rPr>
          <w:rFonts w:ascii="Times New Roman" w:hAnsi="Times New Roman"/>
          <w:sz w:val="28"/>
          <w:szCs w:val="28"/>
          <w:lang w:val="kk-KZ"/>
        </w:rPr>
        <w:t xml:space="preserve">мы </w:t>
      </w:r>
      <w:r w:rsidR="00703911" w:rsidRPr="007B6493">
        <w:rPr>
          <w:rFonts w:ascii="Times New Roman" w:hAnsi="Times New Roman"/>
          <w:sz w:val="28"/>
          <w:szCs w:val="28"/>
        </w:rPr>
        <w:t xml:space="preserve">указали </w:t>
      </w:r>
      <w:r w:rsidR="00D43864" w:rsidRPr="007B6493">
        <w:rPr>
          <w:rFonts w:ascii="Times New Roman" w:hAnsi="Times New Roman"/>
          <w:sz w:val="28"/>
          <w:szCs w:val="28"/>
        </w:rPr>
        <w:t>шкалу оценки</w:t>
      </w:r>
      <w:r w:rsidRPr="007B6493">
        <w:rPr>
          <w:rFonts w:ascii="Times New Roman" w:hAnsi="Times New Roman"/>
          <w:sz w:val="28"/>
          <w:szCs w:val="28"/>
        </w:rPr>
        <w:t xml:space="preserve"> для основных 7 вопросов от 1 (худшее) до 4 (лучшее), где </w:t>
      </w:r>
      <w:r w:rsidR="009A56C4" w:rsidRPr="007B6493">
        <w:rPr>
          <w:rFonts w:ascii="Times New Roman" w:hAnsi="Times New Roman"/>
          <w:sz w:val="28"/>
          <w:szCs w:val="28"/>
        </w:rPr>
        <w:t>«</w:t>
      </w:r>
      <w:r w:rsidRPr="007B6493">
        <w:rPr>
          <w:rFonts w:ascii="Times New Roman" w:hAnsi="Times New Roman"/>
          <w:sz w:val="28"/>
          <w:szCs w:val="28"/>
        </w:rPr>
        <w:t>1</w:t>
      </w:r>
      <w:r w:rsidR="009A56C4" w:rsidRPr="007B6493">
        <w:rPr>
          <w:rFonts w:ascii="Times New Roman" w:hAnsi="Times New Roman"/>
          <w:sz w:val="28"/>
          <w:szCs w:val="28"/>
        </w:rPr>
        <w:t>»</w:t>
      </w:r>
      <w:r w:rsidRPr="007B6493">
        <w:rPr>
          <w:rFonts w:ascii="Times New Roman" w:hAnsi="Times New Roman"/>
          <w:sz w:val="28"/>
          <w:szCs w:val="28"/>
        </w:rPr>
        <w:t xml:space="preserve">-очень недоволен, соответствует худшему результату, </w:t>
      </w:r>
      <w:r w:rsidR="009A56C4" w:rsidRPr="007B6493">
        <w:rPr>
          <w:rFonts w:ascii="Times New Roman" w:hAnsi="Times New Roman"/>
          <w:sz w:val="28"/>
          <w:szCs w:val="28"/>
        </w:rPr>
        <w:t>«</w:t>
      </w:r>
      <w:r w:rsidRPr="007B6493">
        <w:rPr>
          <w:rFonts w:ascii="Times New Roman" w:hAnsi="Times New Roman"/>
          <w:sz w:val="28"/>
          <w:szCs w:val="28"/>
        </w:rPr>
        <w:t>2</w:t>
      </w:r>
      <w:r w:rsidR="009A56C4" w:rsidRPr="007B6493">
        <w:rPr>
          <w:rFonts w:ascii="Times New Roman" w:hAnsi="Times New Roman"/>
          <w:sz w:val="28"/>
          <w:szCs w:val="28"/>
        </w:rPr>
        <w:t>»</w:t>
      </w:r>
      <w:r w:rsidRPr="007B6493">
        <w:rPr>
          <w:rFonts w:ascii="Times New Roman" w:hAnsi="Times New Roman"/>
          <w:sz w:val="28"/>
          <w:szCs w:val="28"/>
        </w:rPr>
        <w:t>-недоволен</w:t>
      </w:r>
      <w:r w:rsidR="00806343" w:rsidRPr="007B6493">
        <w:rPr>
          <w:rFonts w:ascii="Times New Roman" w:hAnsi="Times New Roman"/>
          <w:sz w:val="28"/>
          <w:szCs w:val="28"/>
        </w:rPr>
        <w:t xml:space="preserve"> или ниже среднего уровня удовлетворенности</w:t>
      </w:r>
      <w:r w:rsidRPr="007B6493">
        <w:rPr>
          <w:rFonts w:ascii="Times New Roman" w:hAnsi="Times New Roman"/>
          <w:sz w:val="28"/>
          <w:szCs w:val="28"/>
        </w:rPr>
        <w:t xml:space="preserve">, </w:t>
      </w:r>
      <w:r w:rsidR="009A56C4" w:rsidRPr="007B6493">
        <w:rPr>
          <w:rFonts w:ascii="Times New Roman" w:hAnsi="Times New Roman"/>
          <w:sz w:val="28"/>
          <w:szCs w:val="28"/>
        </w:rPr>
        <w:t>«</w:t>
      </w:r>
      <w:r w:rsidRPr="007B6493">
        <w:rPr>
          <w:rFonts w:ascii="Times New Roman" w:hAnsi="Times New Roman"/>
          <w:sz w:val="28"/>
          <w:szCs w:val="28"/>
        </w:rPr>
        <w:t>3</w:t>
      </w:r>
      <w:r w:rsidR="009A56C4" w:rsidRPr="007B6493">
        <w:rPr>
          <w:rFonts w:ascii="Times New Roman" w:hAnsi="Times New Roman"/>
          <w:sz w:val="28"/>
          <w:szCs w:val="28"/>
        </w:rPr>
        <w:t>»</w:t>
      </w:r>
      <w:r w:rsidRPr="007B6493">
        <w:rPr>
          <w:rFonts w:ascii="Times New Roman" w:hAnsi="Times New Roman"/>
          <w:sz w:val="28"/>
          <w:szCs w:val="28"/>
        </w:rPr>
        <w:t xml:space="preserve">-удовлетворен или доволен, </w:t>
      </w:r>
      <w:r w:rsidR="009A56C4" w:rsidRPr="007B6493">
        <w:rPr>
          <w:rFonts w:ascii="Times New Roman" w:hAnsi="Times New Roman"/>
          <w:sz w:val="28"/>
          <w:szCs w:val="28"/>
        </w:rPr>
        <w:t>«</w:t>
      </w:r>
      <w:r w:rsidRPr="007B6493">
        <w:rPr>
          <w:rFonts w:ascii="Times New Roman" w:hAnsi="Times New Roman"/>
          <w:sz w:val="28"/>
          <w:szCs w:val="28"/>
        </w:rPr>
        <w:t>4</w:t>
      </w:r>
      <w:r w:rsidR="009A56C4" w:rsidRPr="007B6493">
        <w:rPr>
          <w:rFonts w:ascii="Times New Roman" w:hAnsi="Times New Roman"/>
          <w:sz w:val="28"/>
          <w:szCs w:val="28"/>
        </w:rPr>
        <w:t>»</w:t>
      </w:r>
      <w:r w:rsidRPr="007B6493">
        <w:rPr>
          <w:rFonts w:ascii="Times New Roman" w:hAnsi="Times New Roman"/>
          <w:sz w:val="28"/>
          <w:szCs w:val="28"/>
        </w:rPr>
        <w:t>-очень доволен, пока</w:t>
      </w:r>
      <w:r w:rsidR="000D4D44" w:rsidRPr="007B6493">
        <w:rPr>
          <w:rFonts w:ascii="Times New Roman" w:hAnsi="Times New Roman"/>
          <w:sz w:val="28"/>
          <w:szCs w:val="28"/>
        </w:rPr>
        <w:t xml:space="preserve">зывает самый лучший результат. </w:t>
      </w:r>
    </w:p>
    <w:p w:rsidR="000D4D44" w:rsidRPr="007B6493" w:rsidRDefault="000D4D44" w:rsidP="00116013">
      <w:pPr>
        <w:spacing w:after="0" w:line="240" w:lineRule="auto"/>
        <w:ind w:firstLine="567"/>
        <w:jc w:val="both"/>
        <w:rPr>
          <w:rFonts w:ascii="Times New Roman" w:hAnsi="Times New Roman"/>
          <w:sz w:val="28"/>
          <w:szCs w:val="28"/>
        </w:rPr>
      </w:pPr>
      <w:r w:rsidRPr="007B6493">
        <w:rPr>
          <w:rFonts w:ascii="Times New Roman" w:hAnsi="Times New Roman"/>
          <w:sz w:val="28"/>
          <w:szCs w:val="28"/>
        </w:rPr>
        <w:t>Дополнительная шкала состоит из</w:t>
      </w:r>
      <w:r w:rsidR="00AF21DF" w:rsidRPr="007B6493">
        <w:rPr>
          <w:rFonts w:ascii="Times New Roman" w:hAnsi="Times New Roman"/>
          <w:sz w:val="28"/>
          <w:szCs w:val="28"/>
        </w:rPr>
        <w:t xml:space="preserve"> 6 вопро</w:t>
      </w:r>
      <w:r w:rsidR="002F194C" w:rsidRPr="007B6493">
        <w:rPr>
          <w:rFonts w:ascii="Times New Roman" w:hAnsi="Times New Roman"/>
          <w:sz w:val="28"/>
          <w:szCs w:val="28"/>
        </w:rPr>
        <w:t>сов, также указано измерение степени удовлетворенности или довольства</w:t>
      </w:r>
      <w:r w:rsidR="00AF21DF" w:rsidRPr="007B6493">
        <w:rPr>
          <w:rFonts w:ascii="Times New Roman" w:hAnsi="Times New Roman"/>
          <w:sz w:val="28"/>
          <w:szCs w:val="28"/>
        </w:rPr>
        <w:t xml:space="preserve"> от 1 до 4, в котором </w:t>
      </w:r>
      <w:r w:rsidR="009A56C4" w:rsidRPr="007B6493">
        <w:rPr>
          <w:rFonts w:ascii="Times New Roman" w:hAnsi="Times New Roman"/>
          <w:sz w:val="28"/>
          <w:szCs w:val="28"/>
        </w:rPr>
        <w:t>«</w:t>
      </w:r>
      <w:r w:rsidR="00AF21DF" w:rsidRPr="007B6493">
        <w:rPr>
          <w:rFonts w:ascii="Times New Roman" w:hAnsi="Times New Roman"/>
          <w:sz w:val="28"/>
          <w:szCs w:val="28"/>
        </w:rPr>
        <w:t>1</w:t>
      </w:r>
      <w:r w:rsidR="009A56C4" w:rsidRPr="007B6493">
        <w:rPr>
          <w:rFonts w:ascii="Times New Roman" w:hAnsi="Times New Roman"/>
          <w:sz w:val="28"/>
          <w:szCs w:val="28"/>
        </w:rPr>
        <w:t>»</w:t>
      </w:r>
      <w:r w:rsidR="00AF21DF" w:rsidRPr="007B6493">
        <w:rPr>
          <w:rFonts w:ascii="Times New Roman" w:hAnsi="Times New Roman"/>
          <w:sz w:val="28"/>
          <w:szCs w:val="28"/>
        </w:rPr>
        <w:t>-совсем не выражен</w:t>
      </w:r>
      <w:r w:rsidR="002F194C" w:rsidRPr="007B6493">
        <w:rPr>
          <w:rFonts w:ascii="Times New Roman" w:hAnsi="Times New Roman"/>
          <w:sz w:val="28"/>
          <w:szCs w:val="28"/>
        </w:rPr>
        <w:t xml:space="preserve"> или ощущение отсутствует</w:t>
      </w:r>
      <w:r w:rsidR="00AF21DF" w:rsidRPr="007B6493">
        <w:rPr>
          <w:rFonts w:ascii="Times New Roman" w:hAnsi="Times New Roman"/>
          <w:sz w:val="28"/>
          <w:szCs w:val="28"/>
        </w:rPr>
        <w:t xml:space="preserve">, </w:t>
      </w:r>
      <w:r w:rsidR="009A56C4" w:rsidRPr="007B6493">
        <w:rPr>
          <w:rFonts w:ascii="Times New Roman" w:hAnsi="Times New Roman"/>
          <w:sz w:val="28"/>
          <w:szCs w:val="28"/>
        </w:rPr>
        <w:t>«</w:t>
      </w:r>
      <w:r w:rsidR="00AF21DF" w:rsidRPr="007B6493">
        <w:rPr>
          <w:rFonts w:ascii="Times New Roman" w:hAnsi="Times New Roman"/>
          <w:sz w:val="28"/>
          <w:szCs w:val="28"/>
        </w:rPr>
        <w:t>2</w:t>
      </w:r>
      <w:r w:rsidR="009A56C4" w:rsidRPr="007B6493">
        <w:rPr>
          <w:rFonts w:ascii="Times New Roman" w:hAnsi="Times New Roman"/>
          <w:sz w:val="28"/>
          <w:szCs w:val="28"/>
        </w:rPr>
        <w:t>»</w:t>
      </w:r>
      <w:r w:rsidR="00AF21DF" w:rsidRPr="007B6493">
        <w:rPr>
          <w:rFonts w:ascii="Times New Roman" w:hAnsi="Times New Roman"/>
          <w:sz w:val="28"/>
          <w:szCs w:val="28"/>
        </w:rPr>
        <w:t>-немного</w:t>
      </w:r>
      <w:r w:rsidR="002F194C" w:rsidRPr="007B6493">
        <w:rPr>
          <w:rFonts w:ascii="Times New Roman" w:hAnsi="Times New Roman"/>
          <w:sz w:val="28"/>
          <w:szCs w:val="28"/>
        </w:rPr>
        <w:t xml:space="preserve"> или ощущение присутствует в низкой степени</w:t>
      </w:r>
      <w:r w:rsidR="00AF21DF" w:rsidRPr="007B6493">
        <w:rPr>
          <w:rFonts w:ascii="Times New Roman" w:hAnsi="Times New Roman"/>
          <w:sz w:val="28"/>
          <w:szCs w:val="28"/>
        </w:rPr>
        <w:t xml:space="preserve">, </w:t>
      </w:r>
      <w:r w:rsidR="009A56C4" w:rsidRPr="007B6493">
        <w:rPr>
          <w:rFonts w:ascii="Times New Roman" w:hAnsi="Times New Roman"/>
          <w:sz w:val="28"/>
          <w:szCs w:val="28"/>
        </w:rPr>
        <w:t>«</w:t>
      </w:r>
      <w:r w:rsidR="00AF21DF" w:rsidRPr="007B6493">
        <w:rPr>
          <w:rFonts w:ascii="Times New Roman" w:hAnsi="Times New Roman"/>
          <w:sz w:val="28"/>
          <w:szCs w:val="28"/>
        </w:rPr>
        <w:t>3</w:t>
      </w:r>
      <w:r w:rsidR="009A56C4" w:rsidRPr="007B6493">
        <w:rPr>
          <w:rFonts w:ascii="Times New Roman" w:hAnsi="Times New Roman"/>
          <w:sz w:val="28"/>
          <w:szCs w:val="28"/>
        </w:rPr>
        <w:t>»</w:t>
      </w:r>
      <w:r w:rsidR="00AF21DF" w:rsidRPr="007B6493">
        <w:rPr>
          <w:rFonts w:ascii="Times New Roman" w:hAnsi="Times New Roman"/>
          <w:sz w:val="28"/>
          <w:szCs w:val="28"/>
        </w:rPr>
        <w:t>-ум</w:t>
      </w:r>
      <w:r w:rsidRPr="007B6493">
        <w:rPr>
          <w:rFonts w:ascii="Times New Roman" w:hAnsi="Times New Roman"/>
          <w:sz w:val="28"/>
          <w:szCs w:val="28"/>
        </w:rPr>
        <w:t>еренно</w:t>
      </w:r>
      <w:r w:rsidR="002F194C" w:rsidRPr="007B6493">
        <w:rPr>
          <w:rFonts w:ascii="Times New Roman" w:hAnsi="Times New Roman"/>
          <w:sz w:val="28"/>
          <w:szCs w:val="28"/>
        </w:rPr>
        <w:t xml:space="preserve"> или состояние проявляется в умеренной степени, </w:t>
      </w:r>
      <w:r w:rsidR="009A56C4" w:rsidRPr="007B6493">
        <w:rPr>
          <w:rFonts w:ascii="Times New Roman" w:hAnsi="Times New Roman"/>
          <w:sz w:val="28"/>
          <w:szCs w:val="28"/>
        </w:rPr>
        <w:t>«</w:t>
      </w:r>
      <w:r w:rsidR="002F194C" w:rsidRPr="007B6493">
        <w:rPr>
          <w:rFonts w:ascii="Times New Roman" w:hAnsi="Times New Roman"/>
          <w:sz w:val="28"/>
          <w:szCs w:val="28"/>
        </w:rPr>
        <w:t>4</w:t>
      </w:r>
      <w:r w:rsidR="009A56C4" w:rsidRPr="007B6493">
        <w:rPr>
          <w:rFonts w:ascii="Times New Roman" w:hAnsi="Times New Roman"/>
          <w:sz w:val="28"/>
          <w:szCs w:val="28"/>
        </w:rPr>
        <w:t>»</w:t>
      </w:r>
      <w:r w:rsidR="002F194C" w:rsidRPr="007B6493">
        <w:rPr>
          <w:rFonts w:ascii="Times New Roman" w:hAnsi="Times New Roman"/>
          <w:sz w:val="28"/>
          <w:szCs w:val="28"/>
        </w:rPr>
        <w:t>-чрезвычайно выражен или состояние проявляется в высокой степени, является сильно заметным или интенсивным.</w:t>
      </w:r>
      <w:r w:rsidRPr="007B6493">
        <w:rPr>
          <w:rFonts w:ascii="Times New Roman" w:hAnsi="Times New Roman"/>
          <w:sz w:val="28"/>
          <w:szCs w:val="28"/>
        </w:rPr>
        <w:t xml:space="preserve"> </w:t>
      </w:r>
    </w:p>
    <w:p w:rsidR="00AF21DF" w:rsidRPr="007B6493" w:rsidRDefault="00AF21DF" w:rsidP="00116013">
      <w:pPr>
        <w:spacing w:after="0" w:line="240" w:lineRule="auto"/>
        <w:ind w:firstLine="567"/>
        <w:jc w:val="both"/>
        <w:rPr>
          <w:rFonts w:ascii="Times New Roman" w:hAnsi="Times New Roman"/>
          <w:sz w:val="28"/>
          <w:szCs w:val="28"/>
        </w:rPr>
      </w:pPr>
      <w:r w:rsidRPr="007B6493">
        <w:rPr>
          <w:rFonts w:ascii="Times New Roman" w:hAnsi="Times New Roman"/>
          <w:sz w:val="28"/>
          <w:szCs w:val="28"/>
        </w:rPr>
        <w:t xml:space="preserve">В таблице интерпретации показан предполагаемый диапазон оценок по каждому пункту/варианту ответа. Сама эта таблица основана непосредственно на пороговых графиках, полученных с помощью анализа Rasch. Пользователи этой таблицы могут взять средние преобразованные баллы или индивидуальные баллы и сопоставить цифры в таблице, чтобы убедиться в лучшей интерпретации. </w:t>
      </w:r>
      <w:r w:rsidR="00EA0945" w:rsidRPr="007B6493">
        <w:rPr>
          <w:rFonts w:ascii="Times New Roman" w:hAnsi="Times New Roman"/>
          <w:sz w:val="28"/>
          <w:szCs w:val="28"/>
        </w:rPr>
        <w:t>(Приложение Е</w:t>
      </w:r>
      <w:r w:rsidRPr="007B6493">
        <w:rPr>
          <w:rFonts w:ascii="Times New Roman" w:hAnsi="Times New Roman"/>
          <w:sz w:val="28"/>
          <w:szCs w:val="28"/>
        </w:rPr>
        <w:t>).</w:t>
      </w:r>
    </w:p>
    <w:p w:rsidR="009231DB" w:rsidRPr="007B6493" w:rsidRDefault="00D10C40" w:rsidP="00116013">
      <w:pPr>
        <w:spacing w:after="0" w:line="240" w:lineRule="auto"/>
        <w:ind w:firstLine="567"/>
        <w:contextualSpacing/>
        <w:jc w:val="both"/>
        <w:rPr>
          <w:rFonts w:ascii="Times New Roman" w:hAnsi="Times New Roman"/>
          <w:sz w:val="28"/>
          <w:szCs w:val="28"/>
        </w:rPr>
      </w:pPr>
      <w:r w:rsidRPr="007B6493">
        <w:rPr>
          <w:rFonts w:ascii="Times New Roman" w:hAnsi="Times New Roman"/>
          <w:sz w:val="28"/>
          <w:szCs w:val="28"/>
        </w:rPr>
        <w:t>2</w:t>
      </w:r>
      <w:r w:rsidR="00AF5232" w:rsidRPr="007B6493">
        <w:rPr>
          <w:rFonts w:ascii="Times New Roman" w:hAnsi="Times New Roman"/>
          <w:sz w:val="28"/>
          <w:szCs w:val="28"/>
        </w:rPr>
        <w:t xml:space="preserve">) оценка послеоперационных рубцов по шкале </w:t>
      </w:r>
      <w:r w:rsidR="00AF5232" w:rsidRPr="007B6493">
        <w:rPr>
          <w:rFonts w:ascii="Times New Roman" w:hAnsi="Times New Roman"/>
          <w:sz w:val="28"/>
          <w:szCs w:val="28"/>
          <w:lang w:val="en-US"/>
        </w:rPr>
        <w:t>POSAS</w:t>
      </w:r>
      <w:r w:rsidR="00D46993" w:rsidRPr="007B6493">
        <w:rPr>
          <w:rFonts w:ascii="Times New Roman" w:hAnsi="Times New Roman"/>
          <w:sz w:val="28"/>
          <w:szCs w:val="28"/>
        </w:rPr>
        <w:t>. Данная ш</w:t>
      </w:r>
      <w:r w:rsidR="00AF5232" w:rsidRPr="007B6493">
        <w:rPr>
          <w:rFonts w:ascii="Times New Roman" w:hAnsi="Times New Roman"/>
          <w:sz w:val="28"/>
          <w:szCs w:val="28"/>
        </w:rPr>
        <w:t>кала подразумевает определени</w:t>
      </w:r>
      <w:r w:rsidR="00424D18" w:rsidRPr="007B6493">
        <w:rPr>
          <w:rFonts w:ascii="Times New Roman" w:hAnsi="Times New Roman"/>
          <w:sz w:val="28"/>
          <w:szCs w:val="28"/>
        </w:rPr>
        <w:t xml:space="preserve">е состояния рубцовой ткани </w:t>
      </w:r>
      <w:r w:rsidR="00AF5232" w:rsidRPr="007B6493">
        <w:rPr>
          <w:rFonts w:ascii="Times New Roman" w:hAnsi="Times New Roman"/>
          <w:sz w:val="28"/>
          <w:szCs w:val="28"/>
        </w:rPr>
        <w:t>врачом</w:t>
      </w:r>
      <w:r w:rsidR="009231DB" w:rsidRPr="007B6493">
        <w:rPr>
          <w:rFonts w:ascii="Times New Roman" w:hAnsi="Times New Roman"/>
          <w:sz w:val="28"/>
          <w:szCs w:val="28"/>
        </w:rPr>
        <w:t xml:space="preserve"> (васкуляризация, пигментация, толщина рубца, рельеф поверхности, эластичность, площадь рубца, общая оценка внешнего вида рубца)</w:t>
      </w:r>
      <w:r w:rsidR="00424D18" w:rsidRPr="007B6493">
        <w:rPr>
          <w:rFonts w:ascii="Times New Roman" w:hAnsi="Times New Roman"/>
          <w:sz w:val="28"/>
          <w:szCs w:val="28"/>
        </w:rPr>
        <w:t xml:space="preserve"> и </w:t>
      </w:r>
      <w:r w:rsidR="00AF5232" w:rsidRPr="007B6493">
        <w:rPr>
          <w:rFonts w:ascii="Times New Roman" w:hAnsi="Times New Roman"/>
          <w:sz w:val="28"/>
          <w:szCs w:val="28"/>
        </w:rPr>
        <w:t>пациентом</w:t>
      </w:r>
      <w:r w:rsidR="009231DB" w:rsidRPr="007B6493">
        <w:rPr>
          <w:rFonts w:ascii="Times New Roman" w:hAnsi="Times New Roman"/>
          <w:sz w:val="28"/>
          <w:szCs w:val="28"/>
        </w:rPr>
        <w:t xml:space="preserve"> (наличие боли и зуда, цвет, плотность, толщина рубца, </w:t>
      </w:r>
      <w:r w:rsidR="00BD5BC2" w:rsidRPr="007B6493">
        <w:rPr>
          <w:rFonts w:ascii="Times New Roman" w:hAnsi="Times New Roman"/>
          <w:sz w:val="28"/>
          <w:szCs w:val="28"/>
        </w:rPr>
        <w:t>рельеф поверхности, общая оценка внешнего вида рубца</w:t>
      </w:r>
      <w:r w:rsidR="009231DB" w:rsidRPr="007B6493">
        <w:rPr>
          <w:rFonts w:ascii="Times New Roman" w:hAnsi="Times New Roman"/>
          <w:sz w:val="28"/>
          <w:szCs w:val="28"/>
        </w:rPr>
        <w:t>)</w:t>
      </w:r>
      <w:r w:rsidR="00424D18" w:rsidRPr="007B6493">
        <w:rPr>
          <w:rFonts w:ascii="Times New Roman" w:hAnsi="Times New Roman"/>
          <w:sz w:val="28"/>
          <w:szCs w:val="28"/>
        </w:rPr>
        <w:t xml:space="preserve">. </w:t>
      </w:r>
    </w:p>
    <w:p w:rsidR="009231DB" w:rsidRPr="007B6493" w:rsidRDefault="00CF7DBE" w:rsidP="00116013">
      <w:pPr>
        <w:spacing w:after="0" w:line="240" w:lineRule="auto"/>
        <w:ind w:firstLine="567"/>
        <w:contextualSpacing/>
        <w:jc w:val="both"/>
        <w:rPr>
          <w:rFonts w:ascii="Times New Roman" w:hAnsi="Times New Roman"/>
          <w:sz w:val="28"/>
          <w:szCs w:val="28"/>
        </w:rPr>
      </w:pPr>
      <w:r w:rsidRPr="007B6493">
        <w:rPr>
          <w:rFonts w:ascii="Times New Roman" w:hAnsi="Times New Roman"/>
          <w:sz w:val="28"/>
          <w:szCs w:val="28"/>
          <w:lang w:val="kk-KZ"/>
        </w:rPr>
        <w:t xml:space="preserve">Каждый параметр шкалы имеет оценку от </w:t>
      </w:r>
      <w:r w:rsidR="00424D18" w:rsidRPr="007B6493">
        <w:rPr>
          <w:rFonts w:ascii="Times New Roman" w:hAnsi="Times New Roman"/>
          <w:sz w:val="28"/>
          <w:szCs w:val="28"/>
          <w:lang w:val="kk-KZ"/>
        </w:rPr>
        <w:t>«</w:t>
      </w:r>
      <w:r w:rsidRPr="007B6493">
        <w:rPr>
          <w:rFonts w:ascii="Times New Roman" w:hAnsi="Times New Roman"/>
          <w:sz w:val="28"/>
          <w:szCs w:val="28"/>
          <w:lang w:val="kk-KZ"/>
        </w:rPr>
        <w:t>1</w:t>
      </w:r>
      <w:r w:rsidR="00424D18" w:rsidRPr="007B6493">
        <w:rPr>
          <w:rFonts w:ascii="Times New Roman" w:hAnsi="Times New Roman"/>
          <w:sz w:val="28"/>
          <w:szCs w:val="28"/>
          <w:lang w:val="kk-KZ"/>
        </w:rPr>
        <w:t>»</w:t>
      </w:r>
      <w:r w:rsidRPr="007B6493">
        <w:rPr>
          <w:rFonts w:ascii="Times New Roman" w:hAnsi="Times New Roman"/>
          <w:sz w:val="28"/>
          <w:szCs w:val="28"/>
          <w:lang w:val="kk-KZ"/>
        </w:rPr>
        <w:t xml:space="preserve"> до </w:t>
      </w:r>
      <w:r w:rsidR="00424D18" w:rsidRPr="007B6493">
        <w:rPr>
          <w:rFonts w:ascii="Times New Roman" w:hAnsi="Times New Roman"/>
          <w:sz w:val="28"/>
          <w:szCs w:val="28"/>
          <w:lang w:val="kk-KZ"/>
        </w:rPr>
        <w:t>«</w:t>
      </w:r>
      <w:r w:rsidRPr="007B6493">
        <w:rPr>
          <w:rFonts w:ascii="Times New Roman" w:hAnsi="Times New Roman"/>
          <w:sz w:val="28"/>
          <w:szCs w:val="28"/>
          <w:lang w:val="kk-KZ"/>
        </w:rPr>
        <w:t>10</w:t>
      </w:r>
      <w:r w:rsidR="00424D18" w:rsidRPr="007B6493">
        <w:rPr>
          <w:rFonts w:ascii="Times New Roman" w:hAnsi="Times New Roman"/>
          <w:sz w:val="28"/>
          <w:szCs w:val="28"/>
          <w:lang w:val="kk-KZ"/>
        </w:rPr>
        <w:t>»</w:t>
      </w:r>
      <w:r w:rsidRPr="007B6493">
        <w:rPr>
          <w:rFonts w:ascii="Times New Roman" w:hAnsi="Times New Roman"/>
          <w:sz w:val="28"/>
          <w:szCs w:val="28"/>
          <w:lang w:val="kk-KZ"/>
        </w:rPr>
        <w:t xml:space="preserve"> баллов, где </w:t>
      </w:r>
      <w:r w:rsidR="00424D18" w:rsidRPr="007B6493">
        <w:rPr>
          <w:rFonts w:ascii="Times New Roman" w:hAnsi="Times New Roman"/>
          <w:sz w:val="28"/>
          <w:szCs w:val="28"/>
          <w:lang w:val="kk-KZ"/>
        </w:rPr>
        <w:t>«</w:t>
      </w:r>
      <w:r w:rsidRPr="007B6493">
        <w:rPr>
          <w:rFonts w:ascii="Times New Roman" w:hAnsi="Times New Roman"/>
          <w:sz w:val="28"/>
          <w:szCs w:val="28"/>
          <w:lang w:val="kk-KZ"/>
        </w:rPr>
        <w:t>1</w:t>
      </w:r>
      <w:r w:rsidR="00424D18" w:rsidRPr="007B6493">
        <w:rPr>
          <w:rFonts w:ascii="Times New Roman" w:hAnsi="Times New Roman"/>
          <w:sz w:val="28"/>
          <w:szCs w:val="28"/>
          <w:lang w:val="kk-KZ"/>
        </w:rPr>
        <w:t>»-</w:t>
      </w:r>
      <w:r w:rsidRPr="007B6493">
        <w:rPr>
          <w:rFonts w:ascii="Times New Roman" w:hAnsi="Times New Roman"/>
          <w:sz w:val="28"/>
          <w:szCs w:val="28"/>
          <w:lang w:val="kk-KZ"/>
        </w:rPr>
        <w:t xml:space="preserve"> означает состояние рубца </w:t>
      </w:r>
      <w:r w:rsidR="00DF6C5E" w:rsidRPr="007B6493">
        <w:rPr>
          <w:rFonts w:ascii="Times New Roman" w:hAnsi="Times New Roman"/>
          <w:sz w:val="28"/>
          <w:szCs w:val="28"/>
          <w:lang w:val="kk-KZ"/>
        </w:rPr>
        <w:t>близко</w:t>
      </w:r>
      <w:r w:rsidR="004F3B82" w:rsidRPr="007B6493">
        <w:rPr>
          <w:rFonts w:ascii="Times New Roman" w:hAnsi="Times New Roman"/>
          <w:sz w:val="28"/>
          <w:szCs w:val="28"/>
          <w:lang w:val="kk-KZ"/>
        </w:rPr>
        <w:t>е</w:t>
      </w:r>
      <w:r w:rsidRPr="007B6493">
        <w:rPr>
          <w:rFonts w:ascii="Times New Roman" w:hAnsi="Times New Roman"/>
          <w:sz w:val="28"/>
          <w:szCs w:val="28"/>
          <w:lang w:val="kk-KZ"/>
        </w:rPr>
        <w:t xml:space="preserve"> к </w:t>
      </w:r>
      <w:r w:rsidR="00DF6C5E" w:rsidRPr="007B6493">
        <w:rPr>
          <w:rFonts w:ascii="Times New Roman" w:hAnsi="Times New Roman"/>
          <w:sz w:val="28"/>
          <w:szCs w:val="28"/>
          <w:lang w:val="kk-KZ"/>
        </w:rPr>
        <w:t>нормальной</w:t>
      </w:r>
      <w:r w:rsidRPr="007B6493">
        <w:rPr>
          <w:rFonts w:ascii="Times New Roman" w:hAnsi="Times New Roman"/>
          <w:sz w:val="28"/>
          <w:szCs w:val="28"/>
          <w:lang w:val="kk-KZ"/>
        </w:rPr>
        <w:t xml:space="preserve"> коже, а </w:t>
      </w:r>
      <w:r w:rsidR="00424D18" w:rsidRPr="007B6493">
        <w:rPr>
          <w:rFonts w:ascii="Times New Roman" w:hAnsi="Times New Roman"/>
          <w:sz w:val="28"/>
          <w:szCs w:val="28"/>
          <w:lang w:val="kk-KZ"/>
        </w:rPr>
        <w:t>«</w:t>
      </w:r>
      <w:r w:rsidRPr="007B6493">
        <w:rPr>
          <w:rFonts w:ascii="Times New Roman" w:hAnsi="Times New Roman"/>
          <w:sz w:val="28"/>
          <w:szCs w:val="28"/>
          <w:lang w:val="kk-KZ"/>
        </w:rPr>
        <w:t>10</w:t>
      </w:r>
      <w:r w:rsidR="00424D18" w:rsidRPr="007B6493">
        <w:rPr>
          <w:rFonts w:ascii="Times New Roman" w:hAnsi="Times New Roman"/>
          <w:sz w:val="28"/>
          <w:szCs w:val="28"/>
          <w:lang w:val="kk-KZ"/>
        </w:rPr>
        <w:t>»</w:t>
      </w:r>
      <w:r w:rsidRPr="007B6493">
        <w:rPr>
          <w:rFonts w:ascii="Times New Roman" w:hAnsi="Times New Roman"/>
          <w:sz w:val="28"/>
          <w:szCs w:val="28"/>
          <w:lang w:val="kk-KZ"/>
        </w:rPr>
        <w:t xml:space="preserve"> баллов соответствует наихудшему состоянию рубцовой ткани.</w:t>
      </w:r>
      <w:r w:rsidR="003D6BDB" w:rsidRPr="007B6493">
        <w:rPr>
          <w:rFonts w:ascii="Times New Roman" w:hAnsi="Times New Roman"/>
          <w:sz w:val="28"/>
          <w:szCs w:val="28"/>
          <w:lang w:val="kk-KZ"/>
        </w:rPr>
        <w:t xml:space="preserve"> </w:t>
      </w:r>
      <w:r w:rsidR="00BD5BC2" w:rsidRPr="007B6493">
        <w:rPr>
          <w:rFonts w:ascii="Times New Roman" w:hAnsi="Times New Roman"/>
          <w:sz w:val="28"/>
          <w:szCs w:val="28"/>
        </w:rPr>
        <w:t>Градация баллов и трактовка не предусмотрена, так как данная шкала используется именно для сравнения результатов лечения в разных группах (</w:t>
      </w:r>
      <w:r w:rsidR="00D71DB0" w:rsidRPr="007B6493">
        <w:rPr>
          <w:rFonts w:ascii="Times New Roman" w:hAnsi="Times New Roman"/>
          <w:sz w:val="28"/>
          <w:szCs w:val="28"/>
        </w:rPr>
        <w:t>приложение Ж</w:t>
      </w:r>
      <w:r w:rsidR="00BD5BC2" w:rsidRPr="007B6493">
        <w:rPr>
          <w:rFonts w:ascii="Times New Roman" w:hAnsi="Times New Roman"/>
          <w:sz w:val="28"/>
          <w:szCs w:val="28"/>
        </w:rPr>
        <w:t>).</w:t>
      </w:r>
    </w:p>
    <w:p w:rsidR="00527711" w:rsidRPr="007B6493" w:rsidRDefault="00527711" w:rsidP="00116013">
      <w:pPr>
        <w:spacing w:after="0" w:line="240" w:lineRule="auto"/>
        <w:ind w:firstLine="567"/>
        <w:contextualSpacing/>
        <w:jc w:val="both"/>
        <w:rPr>
          <w:rFonts w:ascii="Times New Roman" w:hAnsi="Times New Roman"/>
          <w:sz w:val="28"/>
          <w:szCs w:val="28"/>
          <w:lang w:val="kk-KZ"/>
        </w:rPr>
      </w:pPr>
    </w:p>
    <w:p w:rsidR="001A7D66" w:rsidRPr="007B6493" w:rsidRDefault="00DE6652" w:rsidP="000D3869">
      <w:pPr>
        <w:widowControl w:val="0"/>
        <w:numPr>
          <w:ilvl w:val="1"/>
          <w:numId w:val="24"/>
        </w:numPr>
        <w:tabs>
          <w:tab w:val="left" w:pos="567"/>
          <w:tab w:val="left" w:pos="993"/>
        </w:tabs>
        <w:autoSpaceDE w:val="0"/>
        <w:autoSpaceDN w:val="0"/>
        <w:adjustRightInd w:val="0"/>
        <w:spacing w:after="0" w:line="240" w:lineRule="auto"/>
        <w:ind w:left="0" w:right="-569" w:firstLine="567"/>
        <w:jc w:val="both"/>
        <w:rPr>
          <w:rFonts w:ascii="Times New Roman" w:hAnsi="Times New Roman"/>
          <w:b/>
          <w:sz w:val="28"/>
          <w:szCs w:val="28"/>
          <w:lang w:val="kk-KZ"/>
        </w:rPr>
      </w:pPr>
      <w:r w:rsidRPr="007B6493">
        <w:rPr>
          <w:rFonts w:ascii="Times New Roman" w:hAnsi="Times New Roman"/>
          <w:b/>
          <w:bCs/>
          <w:sz w:val="28"/>
          <w:szCs w:val="28"/>
        </w:rPr>
        <w:t>Статистический анализ</w:t>
      </w:r>
      <w:r w:rsidR="00A40069" w:rsidRPr="007B6493">
        <w:rPr>
          <w:rFonts w:ascii="Times New Roman" w:hAnsi="Times New Roman"/>
          <w:b/>
          <w:sz w:val="28"/>
          <w:szCs w:val="28"/>
          <w:lang w:val="kk-KZ"/>
        </w:rPr>
        <w:t xml:space="preserve"> </w:t>
      </w:r>
    </w:p>
    <w:p w:rsidR="00116013" w:rsidRPr="007B6493" w:rsidRDefault="00116013" w:rsidP="00116013">
      <w:pPr>
        <w:widowControl w:val="0"/>
        <w:tabs>
          <w:tab w:val="left" w:pos="567"/>
          <w:tab w:val="left" w:pos="993"/>
        </w:tabs>
        <w:autoSpaceDE w:val="0"/>
        <w:autoSpaceDN w:val="0"/>
        <w:adjustRightInd w:val="0"/>
        <w:spacing w:after="0" w:line="240" w:lineRule="auto"/>
        <w:ind w:right="-569" w:firstLine="567"/>
        <w:jc w:val="both"/>
        <w:rPr>
          <w:rFonts w:ascii="Times New Roman" w:hAnsi="Times New Roman"/>
          <w:bCs/>
          <w:sz w:val="28"/>
          <w:szCs w:val="28"/>
          <w:lang w:val="kk-KZ"/>
        </w:rPr>
      </w:pPr>
    </w:p>
    <w:p w:rsidR="00AF5232" w:rsidRPr="007B6493" w:rsidRDefault="00AD1964" w:rsidP="00116013">
      <w:pPr>
        <w:spacing w:after="0" w:line="240" w:lineRule="auto"/>
        <w:ind w:firstLine="567"/>
        <w:contextualSpacing/>
        <w:jc w:val="both"/>
        <w:rPr>
          <w:rFonts w:ascii="Times New Roman" w:hAnsi="Times New Roman"/>
          <w:bCs/>
          <w:sz w:val="28"/>
          <w:szCs w:val="28"/>
        </w:rPr>
      </w:pPr>
      <w:r w:rsidRPr="007B6493">
        <w:rPr>
          <w:rFonts w:ascii="Times New Roman" w:hAnsi="Times New Roman"/>
          <w:bCs/>
          <w:sz w:val="28"/>
          <w:szCs w:val="28"/>
        </w:rPr>
        <w:t>2.</w:t>
      </w:r>
      <w:r w:rsidR="00C928B2" w:rsidRPr="007B6493">
        <w:rPr>
          <w:rFonts w:ascii="Times New Roman" w:hAnsi="Times New Roman"/>
          <w:bCs/>
          <w:sz w:val="28"/>
          <w:szCs w:val="28"/>
        </w:rPr>
        <w:t>4</w:t>
      </w:r>
      <w:r w:rsidRPr="007B6493">
        <w:rPr>
          <w:rFonts w:ascii="Times New Roman" w:hAnsi="Times New Roman"/>
          <w:bCs/>
          <w:sz w:val="28"/>
          <w:szCs w:val="28"/>
        </w:rPr>
        <w:t>.</w:t>
      </w:r>
      <w:r w:rsidR="00DC220F" w:rsidRPr="007B6493">
        <w:rPr>
          <w:rFonts w:ascii="Times New Roman" w:hAnsi="Times New Roman"/>
          <w:bCs/>
          <w:sz w:val="28"/>
          <w:szCs w:val="28"/>
        </w:rPr>
        <w:t>1</w:t>
      </w:r>
      <w:r w:rsidR="00AF5232" w:rsidRPr="007B6493">
        <w:rPr>
          <w:rFonts w:ascii="Times New Roman" w:hAnsi="Times New Roman"/>
          <w:bCs/>
          <w:sz w:val="28"/>
          <w:szCs w:val="28"/>
        </w:rPr>
        <w:t xml:space="preserve"> Применение </w:t>
      </w:r>
      <w:r w:rsidR="00AF6F4B" w:rsidRPr="007B6493">
        <w:rPr>
          <w:rFonts w:ascii="Times New Roman" w:hAnsi="Times New Roman"/>
          <w:bCs/>
          <w:sz w:val="28"/>
          <w:szCs w:val="28"/>
        </w:rPr>
        <w:t xml:space="preserve">базы </w:t>
      </w:r>
      <w:r w:rsidR="00C928B2" w:rsidRPr="007B6493">
        <w:rPr>
          <w:rFonts w:ascii="Times New Roman" w:hAnsi="Times New Roman"/>
          <w:bCs/>
          <w:sz w:val="28"/>
          <w:szCs w:val="28"/>
        </w:rPr>
        <w:t>данных</w:t>
      </w:r>
      <w:r w:rsidR="00AF5232" w:rsidRPr="007B6493">
        <w:rPr>
          <w:rFonts w:ascii="Times New Roman" w:hAnsi="Times New Roman"/>
          <w:bCs/>
          <w:sz w:val="28"/>
          <w:szCs w:val="28"/>
        </w:rPr>
        <w:t xml:space="preserve"> </w:t>
      </w:r>
    </w:p>
    <w:p w:rsidR="00BB0A9A" w:rsidRPr="007B6493" w:rsidRDefault="006B62A9" w:rsidP="00116013">
      <w:pPr>
        <w:spacing w:after="0" w:line="240" w:lineRule="auto"/>
        <w:ind w:firstLine="567"/>
        <w:contextualSpacing/>
        <w:jc w:val="both"/>
        <w:rPr>
          <w:rFonts w:ascii="Times New Roman" w:hAnsi="Times New Roman"/>
          <w:sz w:val="28"/>
          <w:szCs w:val="28"/>
        </w:rPr>
      </w:pPr>
      <w:r w:rsidRPr="007B6493">
        <w:rPr>
          <w:rFonts w:ascii="Times New Roman" w:hAnsi="Times New Roman"/>
          <w:sz w:val="28"/>
          <w:szCs w:val="28"/>
        </w:rPr>
        <w:t xml:space="preserve">1) </w:t>
      </w:r>
      <w:r w:rsidR="00AF5232" w:rsidRPr="007B6493">
        <w:rPr>
          <w:rFonts w:ascii="Times New Roman" w:hAnsi="Times New Roman"/>
          <w:sz w:val="28"/>
          <w:szCs w:val="28"/>
        </w:rPr>
        <w:t>Разработка и сводка всех полученных результатов проводилась на основе базы данных</w:t>
      </w:r>
      <w:r w:rsidR="00703911" w:rsidRPr="007B6493">
        <w:rPr>
          <w:rFonts w:ascii="Times New Roman" w:hAnsi="Times New Roman"/>
          <w:sz w:val="28"/>
          <w:szCs w:val="28"/>
        </w:rPr>
        <w:t>,</w:t>
      </w:r>
      <w:r w:rsidR="00AF5232" w:rsidRPr="007B6493">
        <w:rPr>
          <w:rFonts w:ascii="Times New Roman" w:hAnsi="Times New Roman"/>
          <w:sz w:val="28"/>
          <w:szCs w:val="28"/>
        </w:rPr>
        <w:t xml:space="preserve"> </w:t>
      </w:r>
      <w:r w:rsidR="00703911" w:rsidRPr="007B6493">
        <w:rPr>
          <w:rFonts w:ascii="Times New Roman" w:hAnsi="Times New Roman"/>
          <w:sz w:val="28"/>
          <w:szCs w:val="28"/>
        </w:rPr>
        <w:t xml:space="preserve">созданной </w:t>
      </w:r>
      <w:r w:rsidR="00AF5232" w:rsidRPr="007B6493">
        <w:rPr>
          <w:rFonts w:ascii="Times New Roman" w:hAnsi="Times New Roman"/>
          <w:sz w:val="28"/>
          <w:szCs w:val="28"/>
        </w:rPr>
        <w:t xml:space="preserve">в MS Excel.  После статистической обработки, все полученные данные с помощью пакета MS Office переводились в таблицы, графики и рисунки. </w:t>
      </w:r>
    </w:p>
    <w:p w:rsidR="006B62A9" w:rsidRPr="007B6493" w:rsidRDefault="006B62A9" w:rsidP="00116013">
      <w:pPr>
        <w:widowControl w:val="0"/>
        <w:autoSpaceDE w:val="0"/>
        <w:autoSpaceDN w:val="0"/>
        <w:adjustRightInd w:val="0"/>
        <w:spacing w:after="0" w:line="240" w:lineRule="auto"/>
        <w:ind w:right="-1" w:firstLine="567"/>
        <w:contextualSpacing/>
        <w:jc w:val="both"/>
        <w:rPr>
          <w:rFonts w:ascii="Times New Roman" w:hAnsi="Times New Roman"/>
          <w:sz w:val="28"/>
          <w:szCs w:val="28"/>
        </w:rPr>
      </w:pPr>
      <w:r w:rsidRPr="007B6493">
        <w:rPr>
          <w:rFonts w:ascii="Times New Roman" w:hAnsi="Times New Roman"/>
          <w:sz w:val="28"/>
          <w:szCs w:val="28"/>
        </w:rPr>
        <w:t>2) Информационно-аналитический</w:t>
      </w:r>
      <w:r w:rsidR="00272226" w:rsidRPr="007B6493">
        <w:rPr>
          <w:rFonts w:ascii="Times New Roman" w:hAnsi="Times New Roman"/>
          <w:sz w:val="28"/>
          <w:szCs w:val="28"/>
        </w:rPr>
        <w:t xml:space="preserve"> </w:t>
      </w:r>
      <w:r w:rsidR="004F3B82" w:rsidRPr="007B6493">
        <w:rPr>
          <w:rFonts w:ascii="Times New Roman" w:hAnsi="Times New Roman"/>
          <w:sz w:val="28"/>
          <w:szCs w:val="28"/>
        </w:rPr>
        <w:t>обзор</w:t>
      </w:r>
      <w:r w:rsidR="005E59F5" w:rsidRPr="007B6493">
        <w:rPr>
          <w:rFonts w:ascii="Times New Roman" w:hAnsi="Times New Roman"/>
          <w:sz w:val="28"/>
          <w:szCs w:val="28"/>
        </w:rPr>
        <w:t xml:space="preserve">. Ввиду отсутствия доступа к статистическим данным </w:t>
      </w:r>
      <w:r w:rsidR="004F3B82" w:rsidRPr="007B6493">
        <w:rPr>
          <w:rFonts w:ascii="Times New Roman" w:hAnsi="Times New Roman"/>
          <w:sz w:val="28"/>
          <w:szCs w:val="28"/>
        </w:rPr>
        <w:t>п</w:t>
      </w:r>
      <w:r w:rsidR="005E59F5" w:rsidRPr="007B6493">
        <w:rPr>
          <w:rFonts w:ascii="Times New Roman" w:hAnsi="Times New Roman"/>
          <w:sz w:val="28"/>
          <w:szCs w:val="28"/>
        </w:rPr>
        <w:t>о пластически</w:t>
      </w:r>
      <w:r w:rsidR="004F3B82" w:rsidRPr="007B6493">
        <w:rPr>
          <w:rFonts w:ascii="Times New Roman" w:hAnsi="Times New Roman"/>
          <w:sz w:val="28"/>
          <w:szCs w:val="28"/>
        </w:rPr>
        <w:t>м</w:t>
      </w:r>
      <w:r w:rsidR="005E59F5" w:rsidRPr="007B6493">
        <w:rPr>
          <w:rFonts w:ascii="Times New Roman" w:hAnsi="Times New Roman"/>
          <w:sz w:val="28"/>
          <w:szCs w:val="28"/>
        </w:rPr>
        <w:t xml:space="preserve"> операция</w:t>
      </w:r>
      <w:r w:rsidR="004F3B82" w:rsidRPr="007B6493">
        <w:rPr>
          <w:rFonts w:ascii="Times New Roman" w:hAnsi="Times New Roman"/>
          <w:sz w:val="28"/>
          <w:szCs w:val="28"/>
        </w:rPr>
        <w:t>м</w:t>
      </w:r>
      <w:r w:rsidR="005E59F5" w:rsidRPr="007B6493">
        <w:rPr>
          <w:rFonts w:ascii="Times New Roman" w:hAnsi="Times New Roman"/>
          <w:sz w:val="28"/>
          <w:szCs w:val="28"/>
        </w:rPr>
        <w:t xml:space="preserve"> в Республике Казахстан, мы опирались на данные, собра</w:t>
      </w:r>
      <w:r w:rsidR="0046354C" w:rsidRPr="007B6493">
        <w:rPr>
          <w:rFonts w:ascii="Times New Roman" w:hAnsi="Times New Roman"/>
          <w:sz w:val="28"/>
          <w:szCs w:val="28"/>
        </w:rPr>
        <w:t xml:space="preserve">нные в нашем медицинском центре. </w:t>
      </w:r>
      <w:r w:rsidRPr="007B6493">
        <w:rPr>
          <w:rFonts w:ascii="Times New Roman" w:hAnsi="Times New Roman"/>
          <w:kern w:val="2"/>
          <w:sz w:val="28"/>
          <w:szCs w:val="28"/>
          <w:lang w:val="kk-KZ"/>
        </w:rPr>
        <w:t xml:space="preserve">Изучение и </w:t>
      </w:r>
      <w:r w:rsidRPr="007B6493">
        <w:rPr>
          <w:rFonts w:ascii="Times New Roman" w:hAnsi="Times New Roman"/>
          <w:sz w:val="28"/>
          <w:szCs w:val="28"/>
          <w:shd w:val="clear" w:color="auto" w:fill="FFFFFF"/>
        </w:rPr>
        <w:t>анализ результатов пластических операций по поводу эстетической верхней блефаропластики</w:t>
      </w:r>
      <w:r w:rsidRPr="007B6493">
        <w:rPr>
          <w:rFonts w:ascii="Times New Roman" w:hAnsi="Times New Roman"/>
          <w:sz w:val="28"/>
          <w:szCs w:val="28"/>
        </w:rPr>
        <w:t>, данные</w:t>
      </w:r>
      <w:r w:rsidR="004F3B82" w:rsidRPr="007B6493">
        <w:rPr>
          <w:rFonts w:ascii="Times New Roman" w:hAnsi="Times New Roman"/>
          <w:sz w:val="28"/>
          <w:szCs w:val="28"/>
        </w:rPr>
        <w:t>,</w:t>
      </w:r>
      <w:r w:rsidRPr="007B6493">
        <w:rPr>
          <w:rFonts w:ascii="Times New Roman" w:hAnsi="Times New Roman"/>
          <w:sz w:val="28"/>
          <w:szCs w:val="28"/>
        </w:rPr>
        <w:t xml:space="preserve"> взятые по пластическим операциям</w:t>
      </w:r>
      <w:r w:rsidR="004F3B82" w:rsidRPr="007B6493">
        <w:rPr>
          <w:rFonts w:ascii="Times New Roman" w:hAnsi="Times New Roman"/>
          <w:sz w:val="28"/>
          <w:szCs w:val="28"/>
        </w:rPr>
        <w:t>,</w:t>
      </w:r>
      <w:r w:rsidRPr="007B6493">
        <w:rPr>
          <w:rFonts w:ascii="Times New Roman" w:hAnsi="Times New Roman"/>
          <w:sz w:val="28"/>
          <w:szCs w:val="28"/>
        </w:rPr>
        <w:t xml:space="preserve"> проведенны</w:t>
      </w:r>
      <w:r w:rsidR="004F3B82" w:rsidRPr="007B6493">
        <w:rPr>
          <w:rFonts w:ascii="Times New Roman" w:hAnsi="Times New Roman"/>
          <w:sz w:val="28"/>
          <w:szCs w:val="28"/>
        </w:rPr>
        <w:t>м</w:t>
      </w:r>
      <w:r w:rsidRPr="007B6493">
        <w:rPr>
          <w:rFonts w:ascii="Times New Roman" w:hAnsi="Times New Roman"/>
          <w:sz w:val="28"/>
          <w:szCs w:val="28"/>
        </w:rPr>
        <w:t xml:space="preserve"> с 2016 по 2022 годы, из базы клиники пла</w:t>
      </w:r>
      <w:r w:rsidR="00A75565" w:rsidRPr="007B6493">
        <w:rPr>
          <w:rFonts w:ascii="Times New Roman" w:hAnsi="Times New Roman"/>
          <w:sz w:val="28"/>
          <w:szCs w:val="28"/>
        </w:rPr>
        <w:t>стической</w:t>
      </w:r>
      <w:r w:rsidR="003D4159" w:rsidRPr="007B6493">
        <w:rPr>
          <w:rFonts w:ascii="Times New Roman" w:hAnsi="Times New Roman"/>
          <w:sz w:val="28"/>
          <w:szCs w:val="28"/>
          <w:lang w:val="kk-KZ"/>
        </w:rPr>
        <w:t xml:space="preserve"> и</w:t>
      </w:r>
      <w:r w:rsidR="00A75565" w:rsidRPr="007B6493">
        <w:rPr>
          <w:rFonts w:ascii="Times New Roman" w:hAnsi="Times New Roman"/>
          <w:sz w:val="28"/>
          <w:szCs w:val="28"/>
        </w:rPr>
        <w:t xml:space="preserve"> </w:t>
      </w:r>
      <w:r w:rsidRPr="007B6493">
        <w:rPr>
          <w:rFonts w:ascii="Times New Roman" w:hAnsi="Times New Roman"/>
          <w:sz w:val="28"/>
          <w:szCs w:val="28"/>
        </w:rPr>
        <w:t>лазерной хирургии</w:t>
      </w:r>
      <w:r w:rsidR="003D4159" w:rsidRPr="007B6493">
        <w:rPr>
          <w:rFonts w:ascii="Times New Roman" w:hAnsi="Times New Roman"/>
          <w:sz w:val="28"/>
          <w:szCs w:val="28"/>
          <w:lang w:val="kk-KZ"/>
        </w:rPr>
        <w:t xml:space="preserve"> </w:t>
      </w:r>
      <w:r w:rsidRPr="007B6493">
        <w:rPr>
          <w:rFonts w:ascii="Times New Roman" w:hAnsi="Times New Roman"/>
          <w:sz w:val="28"/>
          <w:szCs w:val="28"/>
        </w:rPr>
        <w:t>«Al-clinic» г.Алматы через компьютерную программу для организации учета и хранения справочных данных в электронном виде «БИТ. Управление медицин</w:t>
      </w:r>
      <w:r w:rsidR="00E23C4C" w:rsidRPr="007B6493">
        <w:rPr>
          <w:rFonts w:ascii="Times New Roman" w:hAnsi="Times New Roman"/>
          <w:sz w:val="28"/>
          <w:szCs w:val="28"/>
        </w:rPr>
        <w:t>ским центром (1С:Предприятие)».</w:t>
      </w:r>
    </w:p>
    <w:p w:rsidR="00116013" w:rsidRPr="007B6493" w:rsidRDefault="00116013" w:rsidP="00116013">
      <w:pPr>
        <w:widowControl w:val="0"/>
        <w:autoSpaceDE w:val="0"/>
        <w:autoSpaceDN w:val="0"/>
        <w:adjustRightInd w:val="0"/>
        <w:spacing w:after="0" w:line="240" w:lineRule="auto"/>
        <w:ind w:right="-1" w:firstLine="567"/>
        <w:contextualSpacing/>
        <w:jc w:val="both"/>
        <w:rPr>
          <w:rFonts w:ascii="Times New Roman" w:hAnsi="Times New Roman"/>
          <w:b/>
          <w:sz w:val="28"/>
          <w:szCs w:val="28"/>
        </w:rPr>
      </w:pPr>
    </w:p>
    <w:p w:rsidR="00AF5232" w:rsidRPr="007B6493" w:rsidRDefault="00A4761F" w:rsidP="00116013">
      <w:pPr>
        <w:spacing w:after="0" w:line="240" w:lineRule="auto"/>
        <w:ind w:firstLine="567"/>
        <w:contextualSpacing/>
        <w:jc w:val="both"/>
        <w:rPr>
          <w:rFonts w:ascii="Times New Roman" w:hAnsi="Times New Roman"/>
          <w:bCs/>
          <w:iCs/>
          <w:sz w:val="28"/>
          <w:szCs w:val="28"/>
        </w:rPr>
      </w:pPr>
      <w:r w:rsidRPr="007B6493">
        <w:rPr>
          <w:rFonts w:ascii="Times New Roman" w:hAnsi="Times New Roman"/>
          <w:bCs/>
          <w:sz w:val="28"/>
          <w:szCs w:val="28"/>
        </w:rPr>
        <w:t>2.</w:t>
      </w:r>
      <w:r w:rsidR="00C928B2" w:rsidRPr="007B6493">
        <w:rPr>
          <w:rFonts w:ascii="Times New Roman" w:hAnsi="Times New Roman"/>
          <w:bCs/>
          <w:sz w:val="28"/>
          <w:szCs w:val="28"/>
        </w:rPr>
        <w:t>4</w:t>
      </w:r>
      <w:r w:rsidRPr="007B6493">
        <w:rPr>
          <w:rFonts w:ascii="Times New Roman" w:hAnsi="Times New Roman"/>
          <w:bCs/>
          <w:sz w:val="28"/>
          <w:szCs w:val="28"/>
        </w:rPr>
        <w:t>.2</w:t>
      </w:r>
      <w:r w:rsidR="00AF5232" w:rsidRPr="007B6493">
        <w:rPr>
          <w:rFonts w:ascii="Times New Roman" w:hAnsi="Times New Roman"/>
          <w:bCs/>
          <w:sz w:val="28"/>
          <w:szCs w:val="28"/>
        </w:rPr>
        <w:t xml:space="preserve"> </w:t>
      </w:r>
      <w:r w:rsidR="00AF6F4B" w:rsidRPr="007B6493">
        <w:rPr>
          <w:rFonts w:ascii="Times New Roman" w:hAnsi="Times New Roman"/>
          <w:bCs/>
          <w:sz w:val="28"/>
          <w:szCs w:val="28"/>
        </w:rPr>
        <w:t>Обработка д</w:t>
      </w:r>
      <w:r w:rsidR="00C928B2" w:rsidRPr="007B6493">
        <w:rPr>
          <w:rFonts w:ascii="Times New Roman" w:hAnsi="Times New Roman"/>
          <w:bCs/>
          <w:iCs/>
          <w:sz w:val="28"/>
          <w:szCs w:val="28"/>
        </w:rPr>
        <w:t>анных</w:t>
      </w:r>
      <w:r w:rsidR="00EE4DF6" w:rsidRPr="007B6493">
        <w:rPr>
          <w:rFonts w:ascii="Times New Roman" w:hAnsi="Times New Roman"/>
          <w:bCs/>
          <w:iCs/>
          <w:sz w:val="28"/>
          <w:szCs w:val="28"/>
        </w:rPr>
        <w:t xml:space="preserve"> </w:t>
      </w:r>
    </w:p>
    <w:p w:rsidR="00AF21DF" w:rsidRPr="007B6493" w:rsidRDefault="00AF21DF" w:rsidP="00116013">
      <w:pPr>
        <w:spacing w:after="0" w:line="240" w:lineRule="auto"/>
        <w:ind w:firstLine="567"/>
        <w:contextualSpacing/>
        <w:jc w:val="both"/>
        <w:rPr>
          <w:rFonts w:ascii="Times New Roman" w:hAnsi="Times New Roman"/>
          <w:kern w:val="2"/>
          <w:sz w:val="28"/>
          <w:szCs w:val="28"/>
        </w:rPr>
      </w:pPr>
      <w:r w:rsidRPr="007B6493">
        <w:rPr>
          <w:rFonts w:ascii="Times New Roman" w:hAnsi="Times New Roman"/>
          <w:iCs/>
          <w:sz w:val="28"/>
          <w:szCs w:val="28"/>
        </w:rPr>
        <w:t xml:space="preserve">Использована стандартная компьютерная программа </w:t>
      </w:r>
      <w:r w:rsidRPr="007B6493">
        <w:rPr>
          <w:rFonts w:ascii="Times New Roman" w:hAnsi="Times New Roman"/>
          <w:iCs/>
          <w:sz w:val="28"/>
          <w:szCs w:val="28"/>
          <w:lang w:val="en-US"/>
        </w:rPr>
        <w:t>IBM</w:t>
      </w:r>
      <w:r w:rsidRPr="007B6493">
        <w:rPr>
          <w:rFonts w:ascii="Times New Roman" w:hAnsi="Times New Roman"/>
          <w:iCs/>
          <w:sz w:val="28"/>
          <w:szCs w:val="28"/>
        </w:rPr>
        <w:t xml:space="preserve"> </w:t>
      </w:r>
      <w:r w:rsidRPr="007B6493">
        <w:rPr>
          <w:rFonts w:ascii="Times New Roman" w:hAnsi="Times New Roman"/>
          <w:iCs/>
          <w:sz w:val="28"/>
          <w:szCs w:val="28"/>
          <w:lang w:val="en-US"/>
        </w:rPr>
        <w:t>SPSS</w:t>
      </w:r>
      <w:r w:rsidRPr="007B6493">
        <w:rPr>
          <w:rFonts w:ascii="Times New Roman" w:hAnsi="Times New Roman"/>
          <w:iCs/>
          <w:sz w:val="28"/>
          <w:szCs w:val="28"/>
        </w:rPr>
        <w:t xml:space="preserve"> 1</w:t>
      </w:r>
      <w:r w:rsidR="00F21734" w:rsidRPr="007B6493">
        <w:rPr>
          <w:rFonts w:ascii="Times New Roman" w:hAnsi="Times New Roman"/>
          <w:iCs/>
          <w:sz w:val="28"/>
          <w:szCs w:val="28"/>
        </w:rPr>
        <w:t>3</w:t>
      </w:r>
      <w:r w:rsidR="006A4CAF" w:rsidRPr="007B6493">
        <w:rPr>
          <w:rFonts w:ascii="Times New Roman" w:hAnsi="Times New Roman"/>
          <w:iCs/>
          <w:sz w:val="28"/>
          <w:szCs w:val="28"/>
        </w:rPr>
        <w:t>.0</w:t>
      </w:r>
      <w:r w:rsidRPr="007B6493">
        <w:rPr>
          <w:rFonts w:ascii="Times New Roman" w:hAnsi="Times New Roman"/>
          <w:iCs/>
          <w:sz w:val="28"/>
          <w:szCs w:val="28"/>
        </w:rPr>
        <w:t xml:space="preserve"> для </w:t>
      </w:r>
      <w:r w:rsidRPr="007B6493">
        <w:rPr>
          <w:rFonts w:ascii="Times New Roman" w:hAnsi="Times New Roman"/>
          <w:iCs/>
          <w:sz w:val="28"/>
          <w:szCs w:val="28"/>
          <w:lang w:val="en-US"/>
        </w:rPr>
        <w:t>Windows</w:t>
      </w:r>
      <w:r w:rsidRPr="007B6493">
        <w:rPr>
          <w:rFonts w:ascii="Times New Roman" w:hAnsi="Times New Roman"/>
          <w:iCs/>
          <w:sz w:val="28"/>
          <w:szCs w:val="28"/>
        </w:rPr>
        <w:t xml:space="preserve"> и общепринятые статистические методики. </w:t>
      </w:r>
      <w:r w:rsidRPr="007B6493">
        <w:rPr>
          <w:rFonts w:ascii="Times New Roman" w:hAnsi="Times New Roman"/>
          <w:kern w:val="2"/>
          <w:sz w:val="28"/>
          <w:szCs w:val="28"/>
          <w:lang w:val="ru-RU"/>
        </w:rPr>
        <w:t>Различия признавали</w:t>
      </w:r>
      <w:r w:rsidR="004F3B82" w:rsidRPr="007B6493">
        <w:rPr>
          <w:rFonts w:ascii="Times New Roman" w:hAnsi="Times New Roman"/>
          <w:kern w:val="2"/>
          <w:sz w:val="28"/>
          <w:szCs w:val="28"/>
        </w:rPr>
        <w:t>сь</w:t>
      </w:r>
      <w:r w:rsidRPr="007B6493">
        <w:rPr>
          <w:rFonts w:ascii="Times New Roman" w:hAnsi="Times New Roman"/>
          <w:kern w:val="2"/>
          <w:sz w:val="28"/>
          <w:szCs w:val="28"/>
          <w:lang w:val="ru-RU"/>
        </w:rPr>
        <w:t xml:space="preserve"> статистически значимыми при p</w:t>
      </w:r>
      <w:r w:rsidRPr="007B6493">
        <w:rPr>
          <w:rFonts w:ascii="Cambria Math" w:hAnsi="Cambria Math" w:cs="Cambria Math"/>
          <w:kern w:val="2"/>
          <w:sz w:val="28"/>
          <w:szCs w:val="28"/>
          <w:lang w:val="ru-RU"/>
        </w:rPr>
        <w:t>⩽</w:t>
      </w:r>
      <w:r w:rsidRPr="007B6493">
        <w:rPr>
          <w:rFonts w:ascii="Times New Roman" w:hAnsi="Times New Roman"/>
          <w:kern w:val="2"/>
          <w:sz w:val="28"/>
          <w:szCs w:val="28"/>
          <w:lang w:val="ru-RU"/>
        </w:rPr>
        <w:t>0,05.</w:t>
      </w:r>
    </w:p>
    <w:p w:rsidR="00AF21DF" w:rsidRPr="007B6493" w:rsidRDefault="0003689C" w:rsidP="00116013">
      <w:pPr>
        <w:spacing w:after="0" w:line="240" w:lineRule="auto"/>
        <w:ind w:firstLine="567"/>
        <w:contextualSpacing/>
        <w:jc w:val="both"/>
        <w:rPr>
          <w:rFonts w:ascii="Times New Roman" w:hAnsi="Times New Roman"/>
          <w:sz w:val="28"/>
          <w:szCs w:val="28"/>
        </w:rPr>
      </w:pPr>
      <w:r w:rsidRPr="007B6493">
        <w:rPr>
          <w:rFonts w:ascii="Times New Roman" w:hAnsi="Times New Roman"/>
          <w:sz w:val="28"/>
          <w:szCs w:val="28"/>
        </w:rPr>
        <w:t xml:space="preserve">Результаты </w:t>
      </w:r>
      <w:r w:rsidR="00AF21DF" w:rsidRPr="007B6493">
        <w:rPr>
          <w:rFonts w:ascii="Times New Roman" w:hAnsi="Times New Roman"/>
          <w:sz w:val="28"/>
          <w:szCs w:val="28"/>
        </w:rPr>
        <w:t xml:space="preserve">количественных показателей были </w:t>
      </w:r>
      <w:r w:rsidRPr="007B6493">
        <w:rPr>
          <w:rFonts w:ascii="Times New Roman" w:hAnsi="Times New Roman"/>
          <w:sz w:val="28"/>
          <w:szCs w:val="28"/>
        </w:rPr>
        <w:t>представлены</w:t>
      </w:r>
      <w:r w:rsidR="00AF21DF" w:rsidRPr="007B6493">
        <w:rPr>
          <w:rFonts w:ascii="Times New Roman" w:hAnsi="Times New Roman"/>
          <w:sz w:val="28"/>
          <w:szCs w:val="28"/>
        </w:rPr>
        <w:t xml:space="preserve"> в виде М</w:t>
      </w:r>
      <w:r w:rsidR="0012116C" w:rsidRPr="007B6493">
        <w:rPr>
          <w:rFonts w:ascii="Times New Roman" w:hAnsi="Times New Roman"/>
          <w:sz w:val="28"/>
          <w:szCs w:val="28"/>
        </w:rPr>
        <w:t>±SD</w:t>
      </w:r>
      <w:r w:rsidRPr="007B6493">
        <w:rPr>
          <w:rFonts w:ascii="Times New Roman" w:hAnsi="Times New Roman"/>
          <w:sz w:val="28"/>
          <w:szCs w:val="28"/>
        </w:rPr>
        <w:t>, где М — среднее арифметическое</w:t>
      </w:r>
      <w:r w:rsidR="00AF21DF" w:rsidRPr="007B6493">
        <w:rPr>
          <w:rFonts w:ascii="Times New Roman" w:hAnsi="Times New Roman"/>
          <w:sz w:val="28"/>
          <w:szCs w:val="28"/>
        </w:rPr>
        <w:t xml:space="preserve"> выборки,</w:t>
      </w:r>
      <w:r w:rsidRPr="007B6493">
        <w:rPr>
          <w:rFonts w:ascii="Times New Roman" w:hAnsi="Times New Roman"/>
          <w:sz w:val="28"/>
          <w:szCs w:val="28"/>
        </w:rPr>
        <w:t xml:space="preserve"> а</w:t>
      </w:r>
      <w:r w:rsidR="00AF21DF" w:rsidRPr="007B6493">
        <w:rPr>
          <w:rFonts w:ascii="Times New Roman" w:hAnsi="Times New Roman"/>
          <w:sz w:val="28"/>
          <w:szCs w:val="28"/>
        </w:rPr>
        <w:t xml:space="preserve"> </w:t>
      </w:r>
      <w:r w:rsidR="0012116C" w:rsidRPr="007B6493">
        <w:rPr>
          <w:rFonts w:ascii="Times New Roman" w:hAnsi="Times New Roman"/>
          <w:sz w:val="28"/>
          <w:szCs w:val="28"/>
        </w:rPr>
        <w:t>±SD</w:t>
      </w:r>
      <w:r w:rsidR="00F21734" w:rsidRPr="007B6493">
        <w:rPr>
          <w:rFonts w:ascii="Times New Roman" w:hAnsi="Times New Roman"/>
          <w:sz w:val="28"/>
          <w:szCs w:val="28"/>
        </w:rPr>
        <w:t xml:space="preserve"> – стандартное отклонение</w:t>
      </w:r>
      <w:r w:rsidR="002B5D8E" w:rsidRPr="007B6493">
        <w:rPr>
          <w:rFonts w:ascii="Times New Roman" w:hAnsi="Times New Roman"/>
          <w:sz w:val="28"/>
          <w:szCs w:val="28"/>
        </w:rPr>
        <w:t xml:space="preserve"> </w:t>
      </w:r>
      <w:r w:rsidR="00F21734" w:rsidRPr="007B6493">
        <w:rPr>
          <w:rFonts w:ascii="Times New Roman" w:hAnsi="Times New Roman"/>
          <w:sz w:val="28"/>
          <w:szCs w:val="28"/>
        </w:rPr>
        <w:t xml:space="preserve">и </w:t>
      </w:r>
      <w:r w:rsidR="00F21734" w:rsidRPr="007B6493">
        <w:rPr>
          <w:rFonts w:ascii="Times New Roman" w:hAnsi="Times New Roman"/>
          <w:sz w:val="28"/>
          <w:szCs w:val="28"/>
          <w:lang w:val="kk-KZ"/>
        </w:rPr>
        <w:t>медиан</w:t>
      </w:r>
      <w:r w:rsidR="0018432E" w:rsidRPr="007B6493">
        <w:rPr>
          <w:rFonts w:ascii="Times New Roman" w:hAnsi="Times New Roman"/>
          <w:sz w:val="28"/>
          <w:szCs w:val="28"/>
          <w:lang w:val="kk-KZ"/>
        </w:rPr>
        <w:t>у</w:t>
      </w:r>
      <w:r w:rsidR="00F21734" w:rsidRPr="007B6493">
        <w:rPr>
          <w:rFonts w:ascii="Times New Roman" w:hAnsi="Times New Roman"/>
          <w:sz w:val="28"/>
          <w:szCs w:val="28"/>
          <w:lang w:val="kk-KZ"/>
        </w:rPr>
        <w:t xml:space="preserve"> </w:t>
      </w:r>
      <w:r w:rsidR="00F21734" w:rsidRPr="007B6493">
        <w:rPr>
          <w:rFonts w:ascii="Times New Roman" w:hAnsi="Times New Roman"/>
          <w:sz w:val="28"/>
          <w:szCs w:val="28"/>
          <w:lang w:val="en-US"/>
        </w:rPr>
        <w:t>Me</w:t>
      </w:r>
      <w:r w:rsidR="00F21734" w:rsidRPr="007B6493">
        <w:rPr>
          <w:rFonts w:ascii="Times New Roman" w:hAnsi="Times New Roman"/>
          <w:sz w:val="28"/>
          <w:szCs w:val="28"/>
          <w:lang w:val="kk-KZ"/>
        </w:rPr>
        <w:t xml:space="preserve"> и</w:t>
      </w:r>
      <w:r w:rsidR="00F21734" w:rsidRPr="007B6493">
        <w:rPr>
          <w:rFonts w:ascii="Times New Roman" w:hAnsi="Times New Roman"/>
          <w:sz w:val="28"/>
          <w:szCs w:val="28"/>
        </w:rPr>
        <w:t xml:space="preserve"> </w:t>
      </w:r>
      <w:r w:rsidR="009D76B1" w:rsidRPr="007B6493">
        <w:rPr>
          <w:rFonts w:ascii="Times New Roman" w:hAnsi="Times New Roman"/>
          <w:sz w:val="28"/>
          <w:szCs w:val="28"/>
        </w:rPr>
        <w:t xml:space="preserve">квартили </w:t>
      </w:r>
      <w:r w:rsidR="00F21734" w:rsidRPr="007B6493">
        <w:rPr>
          <w:rFonts w:ascii="Times New Roman" w:hAnsi="Times New Roman"/>
          <w:sz w:val="28"/>
          <w:szCs w:val="28"/>
          <w:lang w:val="en-US"/>
        </w:rPr>
        <w:t>Q</w:t>
      </w:r>
      <w:r w:rsidR="00F21734" w:rsidRPr="007B6493">
        <w:rPr>
          <w:rFonts w:ascii="Times New Roman" w:hAnsi="Times New Roman"/>
          <w:sz w:val="28"/>
          <w:szCs w:val="28"/>
        </w:rPr>
        <w:t xml:space="preserve">1, </w:t>
      </w:r>
      <w:r w:rsidR="00F21734" w:rsidRPr="007B6493">
        <w:rPr>
          <w:rFonts w:ascii="Times New Roman" w:hAnsi="Times New Roman"/>
          <w:sz w:val="28"/>
          <w:szCs w:val="28"/>
          <w:lang w:val="en-US"/>
        </w:rPr>
        <w:t>Q</w:t>
      </w:r>
      <w:r w:rsidR="00F21734" w:rsidRPr="007B6493">
        <w:rPr>
          <w:rFonts w:ascii="Times New Roman" w:hAnsi="Times New Roman"/>
          <w:sz w:val="28"/>
          <w:szCs w:val="28"/>
        </w:rPr>
        <w:t>3, в случае</w:t>
      </w:r>
      <w:r w:rsidR="007606A0" w:rsidRPr="007B6493">
        <w:rPr>
          <w:rFonts w:ascii="Times New Roman" w:hAnsi="Times New Roman"/>
          <w:sz w:val="28"/>
          <w:szCs w:val="28"/>
        </w:rPr>
        <w:t>,</w:t>
      </w:r>
      <w:r w:rsidR="00F21734" w:rsidRPr="007B6493">
        <w:rPr>
          <w:rFonts w:ascii="Times New Roman" w:hAnsi="Times New Roman"/>
          <w:sz w:val="28"/>
          <w:szCs w:val="28"/>
        </w:rPr>
        <w:t xml:space="preserve"> когда распределение выборки </w:t>
      </w:r>
      <w:r w:rsidR="002234DE" w:rsidRPr="007B6493">
        <w:rPr>
          <w:rFonts w:ascii="Times New Roman" w:hAnsi="Times New Roman"/>
          <w:sz w:val="28"/>
          <w:szCs w:val="28"/>
        </w:rPr>
        <w:t>отличалось</w:t>
      </w:r>
      <w:r w:rsidR="00F21734" w:rsidRPr="007B6493">
        <w:rPr>
          <w:rFonts w:ascii="Times New Roman" w:hAnsi="Times New Roman"/>
          <w:sz w:val="28"/>
          <w:szCs w:val="28"/>
        </w:rPr>
        <w:t xml:space="preserve"> от нормального. </w:t>
      </w:r>
      <w:r w:rsidRPr="007B6493">
        <w:rPr>
          <w:rFonts w:ascii="Times New Roman" w:hAnsi="Times New Roman"/>
          <w:sz w:val="28"/>
          <w:szCs w:val="28"/>
        </w:rPr>
        <w:t>Качественные переменные описывались с использованием абсолютных</w:t>
      </w:r>
      <w:r w:rsidR="00AF21DF" w:rsidRPr="007B6493">
        <w:rPr>
          <w:rFonts w:ascii="Times New Roman" w:hAnsi="Times New Roman"/>
          <w:sz w:val="28"/>
          <w:szCs w:val="28"/>
        </w:rPr>
        <w:t xml:space="preserve"> (</w:t>
      </w:r>
      <w:r w:rsidR="00AF21DF" w:rsidRPr="007B6493">
        <w:rPr>
          <w:rFonts w:ascii="Times New Roman" w:hAnsi="Times New Roman"/>
          <w:sz w:val="28"/>
          <w:szCs w:val="28"/>
          <w:lang w:val="en-US"/>
        </w:rPr>
        <w:t>n</w:t>
      </w:r>
      <w:r w:rsidRPr="007B6493">
        <w:rPr>
          <w:rFonts w:ascii="Times New Roman" w:hAnsi="Times New Roman"/>
          <w:sz w:val="28"/>
          <w:szCs w:val="28"/>
        </w:rPr>
        <w:t>), и относительных</w:t>
      </w:r>
      <w:r w:rsidR="00AF21DF" w:rsidRPr="007B6493">
        <w:rPr>
          <w:rFonts w:ascii="Times New Roman" w:hAnsi="Times New Roman"/>
          <w:sz w:val="28"/>
          <w:szCs w:val="28"/>
        </w:rPr>
        <w:t xml:space="preserve"> (%) зн</w:t>
      </w:r>
      <w:r w:rsidRPr="007B6493">
        <w:rPr>
          <w:rFonts w:ascii="Times New Roman" w:hAnsi="Times New Roman"/>
          <w:sz w:val="28"/>
          <w:szCs w:val="28"/>
        </w:rPr>
        <w:t>ачений.</w:t>
      </w:r>
      <w:r w:rsidR="007B336A" w:rsidRPr="007B6493">
        <w:rPr>
          <w:rFonts w:ascii="Times New Roman" w:hAnsi="Times New Roman"/>
          <w:sz w:val="28"/>
          <w:szCs w:val="28"/>
        </w:rPr>
        <w:t xml:space="preserve"> </w:t>
      </w:r>
      <w:r w:rsidRPr="007B6493">
        <w:rPr>
          <w:rFonts w:ascii="Times New Roman" w:hAnsi="Times New Roman"/>
          <w:sz w:val="28"/>
          <w:szCs w:val="28"/>
        </w:rPr>
        <w:t>К</w:t>
      </w:r>
      <w:r w:rsidR="00AF21DF" w:rsidRPr="007B6493">
        <w:rPr>
          <w:rFonts w:ascii="Times New Roman" w:hAnsi="Times New Roman"/>
          <w:kern w:val="2"/>
          <w:sz w:val="28"/>
          <w:szCs w:val="28"/>
        </w:rPr>
        <w:t>атегориальные исход</w:t>
      </w:r>
      <w:r w:rsidRPr="007B6493">
        <w:rPr>
          <w:rFonts w:ascii="Times New Roman" w:hAnsi="Times New Roman"/>
          <w:kern w:val="2"/>
          <w:sz w:val="28"/>
          <w:szCs w:val="28"/>
        </w:rPr>
        <w:t>ы</w:t>
      </w:r>
      <w:r w:rsidR="007606A0" w:rsidRPr="007B6493">
        <w:rPr>
          <w:rFonts w:ascii="Times New Roman" w:hAnsi="Times New Roman"/>
          <w:kern w:val="2"/>
          <w:sz w:val="28"/>
          <w:szCs w:val="28"/>
        </w:rPr>
        <w:t>,</w:t>
      </w:r>
      <w:r w:rsidRPr="007B6493">
        <w:rPr>
          <w:rFonts w:ascii="Times New Roman" w:hAnsi="Times New Roman"/>
          <w:kern w:val="2"/>
          <w:sz w:val="28"/>
          <w:szCs w:val="28"/>
        </w:rPr>
        <w:t xml:space="preserve"> </w:t>
      </w:r>
      <w:r w:rsidR="00272226" w:rsidRPr="007B6493">
        <w:rPr>
          <w:rFonts w:ascii="Times New Roman" w:hAnsi="Times New Roman"/>
          <w:kern w:val="2"/>
          <w:sz w:val="28"/>
          <w:szCs w:val="28"/>
        </w:rPr>
        <w:t xml:space="preserve">такие </w:t>
      </w:r>
      <w:r w:rsidR="007B336A" w:rsidRPr="007B6493">
        <w:rPr>
          <w:rFonts w:ascii="Times New Roman" w:hAnsi="Times New Roman"/>
          <w:kern w:val="2"/>
          <w:sz w:val="28"/>
          <w:szCs w:val="28"/>
        </w:rPr>
        <w:t>как показатели осложнения, оценка рубца</w:t>
      </w:r>
      <w:r w:rsidR="00F21734" w:rsidRPr="007B6493">
        <w:rPr>
          <w:rFonts w:ascii="Times New Roman" w:hAnsi="Times New Roman"/>
          <w:kern w:val="2"/>
          <w:sz w:val="28"/>
          <w:szCs w:val="28"/>
        </w:rPr>
        <w:t xml:space="preserve"> оценивались с помощью критерия</w:t>
      </w:r>
      <w:r w:rsidR="007B336A" w:rsidRPr="007B6493">
        <w:rPr>
          <w:rFonts w:ascii="Times New Roman" w:hAnsi="Times New Roman"/>
          <w:kern w:val="2"/>
          <w:sz w:val="28"/>
          <w:szCs w:val="28"/>
        </w:rPr>
        <w:t xml:space="preserve"> </w:t>
      </w:r>
      <w:r w:rsidR="00AF21DF" w:rsidRPr="007B6493">
        <w:rPr>
          <w:rFonts w:ascii="Times New Roman" w:hAnsi="Times New Roman"/>
          <w:kern w:val="2"/>
          <w:sz w:val="28"/>
          <w:szCs w:val="28"/>
        </w:rPr>
        <w:t>χ2</w:t>
      </w:r>
      <w:r w:rsidR="00FB440E" w:rsidRPr="007B6493">
        <w:rPr>
          <w:rFonts w:ascii="Times New Roman" w:hAnsi="Times New Roman"/>
          <w:kern w:val="2"/>
          <w:sz w:val="28"/>
          <w:szCs w:val="28"/>
        </w:rPr>
        <w:t xml:space="preserve"> </w:t>
      </w:r>
      <w:r w:rsidR="00AF21DF" w:rsidRPr="007B6493">
        <w:rPr>
          <w:rFonts w:ascii="Times New Roman" w:hAnsi="Times New Roman"/>
          <w:kern w:val="2"/>
          <w:sz w:val="28"/>
          <w:szCs w:val="28"/>
        </w:rPr>
        <w:t xml:space="preserve"> и </w:t>
      </w:r>
      <w:r w:rsidR="007B336A" w:rsidRPr="007B6493">
        <w:rPr>
          <w:rFonts w:ascii="Times New Roman" w:hAnsi="Times New Roman"/>
          <w:kern w:val="2"/>
          <w:sz w:val="28"/>
          <w:szCs w:val="28"/>
        </w:rPr>
        <w:t xml:space="preserve"> точного критерия </w:t>
      </w:r>
      <w:r w:rsidR="00AF21DF" w:rsidRPr="007B6493">
        <w:rPr>
          <w:rFonts w:ascii="Times New Roman" w:hAnsi="Times New Roman"/>
          <w:kern w:val="2"/>
          <w:sz w:val="28"/>
          <w:szCs w:val="28"/>
        </w:rPr>
        <w:t xml:space="preserve">Фишера. </w:t>
      </w:r>
    </w:p>
    <w:p w:rsidR="00714FCC" w:rsidRPr="007B6493" w:rsidRDefault="00714FCC" w:rsidP="00116013">
      <w:pPr>
        <w:spacing w:after="0" w:line="240" w:lineRule="auto"/>
        <w:ind w:firstLine="567"/>
        <w:contextualSpacing/>
        <w:jc w:val="both"/>
        <w:rPr>
          <w:rFonts w:ascii="Times New Roman" w:hAnsi="Times New Roman"/>
          <w:sz w:val="28"/>
          <w:szCs w:val="28"/>
          <w:shd w:val="clear" w:color="auto" w:fill="FFFFFF"/>
        </w:rPr>
      </w:pPr>
      <w:r w:rsidRPr="007B6493">
        <w:rPr>
          <w:rFonts w:ascii="Times New Roman" w:hAnsi="Times New Roman"/>
          <w:sz w:val="28"/>
          <w:szCs w:val="28"/>
          <w:shd w:val="clear" w:color="auto" w:fill="FFFFFF"/>
        </w:rPr>
        <w:t>Для определения нормальности распределения использовались тесты Шапиро-Уилка и Колмогорова-Смирнова.</w:t>
      </w:r>
    </w:p>
    <w:p w:rsidR="00AF21DF" w:rsidRPr="007B6493" w:rsidRDefault="00AF21DF" w:rsidP="00116013">
      <w:pPr>
        <w:spacing w:after="0" w:line="240" w:lineRule="auto"/>
        <w:ind w:firstLine="567"/>
        <w:contextualSpacing/>
        <w:jc w:val="both"/>
        <w:rPr>
          <w:rFonts w:ascii="Times New Roman" w:hAnsi="Times New Roman"/>
          <w:sz w:val="28"/>
          <w:szCs w:val="28"/>
        </w:rPr>
      </w:pPr>
      <w:r w:rsidRPr="007B6493">
        <w:rPr>
          <w:rFonts w:ascii="Times New Roman" w:hAnsi="Times New Roman"/>
          <w:sz w:val="28"/>
          <w:szCs w:val="28"/>
        </w:rPr>
        <w:t>Для сравнения средних значений</w:t>
      </w:r>
      <w:r w:rsidR="00351B02" w:rsidRPr="007B6493">
        <w:rPr>
          <w:rFonts w:ascii="Times New Roman" w:hAnsi="Times New Roman"/>
          <w:sz w:val="28"/>
          <w:szCs w:val="28"/>
        </w:rPr>
        <w:t xml:space="preserve"> между </w:t>
      </w:r>
      <w:r w:rsidRPr="007B6493">
        <w:rPr>
          <w:rFonts w:ascii="Times New Roman" w:hAnsi="Times New Roman"/>
          <w:sz w:val="28"/>
          <w:szCs w:val="28"/>
        </w:rPr>
        <w:t>дву</w:t>
      </w:r>
      <w:r w:rsidR="00351B02" w:rsidRPr="007B6493">
        <w:rPr>
          <w:rFonts w:ascii="Times New Roman" w:hAnsi="Times New Roman"/>
          <w:sz w:val="28"/>
          <w:szCs w:val="28"/>
        </w:rPr>
        <w:t>мя независимыми группами</w:t>
      </w:r>
      <w:r w:rsidRPr="007B6493">
        <w:rPr>
          <w:rFonts w:ascii="Times New Roman" w:hAnsi="Times New Roman"/>
          <w:sz w:val="28"/>
          <w:szCs w:val="28"/>
        </w:rPr>
        <w:t xml:space="preserve"> использовался двусторонний </w:t>
      </w:r>
      <w:r w:rsidRPr="007B6493">
        <w:rPr>
          <w:rFonts w:ascii="Times New Roman" w:hAnsi="Times New Roman"/>
          <w:sz w:val="28"/>
          <w:szCs w:val="28"/>
          <w:lang w:val="en-US"/>
        </w:rPr>
        <w:t>t</w:t>
      </w:r>
      <w:r w:rsidRPr="007B6493">
        <w:rPr>
          <w:rFonts w:ascii="Times New Roman" w:hAnsi="Times New Roman"/>
          <w:sz w:val="28"/>
          <w:szCs w:val="28"/>
        </w:rPr>
        <w:t xml:space="preserve">-критерий Стьюдента. </w:t>
      </w:r>
    </w:p>
    <w:p w:rsidR="00AF21DF" w:rsidRPr="007B6493" w:rsidRDefault="007B336A" w:rsidP="00116013">
      <w:pPr>
        <w:spacing w:after="0" w:line="240" w:lineRule="auto"/>
        <w:ind w:firstLine="567"/>
        <w:contextualSpacing/>
        <w:jc w:val="both"/>
        <w:rPr>
          <w:rFonts w:ascii="Times New Roman" w:hAnsi="Times New Roman"/>
          <w:sz w:val="28"/>
          <w:szCs w:val="28"/>
        </w:rPr>
      </w:pPr>
      <w:r w:rsidRPr="007B6493">
        <w:rPr>
          <w:rFonts w:ascii="Times New Roman" w:hAnsi="Times New Roman"/>
          <w:sz w:val="28"/>
          <w:szCs w:val="28"/>
        </w:rPr>
        <w:t xml:space="preserve">U-критерий Манна-Уитни </w:t>
      </w:r>
      <w:r w:rsidR="00351B02" w:rsidRPr="007B6493">
        <w:rPr>
          <w:rFonts w:ascii="Times New Roman" w:hAnsi="Times New Roman"/>
          <w:sz w:val="28"/>
          <w:szCs w:val="28"/>
        </w:rPr>
        <w:t>использовался для сравнения двух</w:t>
      </w:r>
      <w:r w:rsidR="00AF21DF" w:rsidRPr="007B6493">
        <w:rPr>
          <w:rFonts w:ascii="Times New Roman" w:hAnsi="Times New Roman"/>
          <w:sz w:val="28"/>
          <w:szCs w:val="28"/>
        </w:rPr>
        <w:t xml:space="preserve"> </w:t>
      </w:r>
      <w:r w:rsidR="00351B02" w:rsidRPr="007B6493">
        <w:rPr>
          <w:rFonts w:ascii="Times New Roman" w:hAnsi="Times New Roman"/>
          <w:sz w:val="28"/>
          <w:szCs w:val="28"/>
        </w:rPr>
        <w:t xml:space="preserve">независимых </w:t>
      </w:r>
      <w:r w:rsidR="00AF21DF" w:rsidRPr="007B6493">
        <w:rPr>
          <w:rFonts w:ascii="Times New Roman" w:hAnsi="Times New Roman"/>
          <w:sz w:val="28"/>
          <w:szCs w:val="28"/>
        </w:rPr>
        <w:t>непараметрически</w:t>
      </w:r>
      <w:r w:rsidR="00351B02" w:rsidRPr="007B6493">
        <w:rPr>
          <w:rFonts w:ascii="Times New Roman" w:hAnsi="Times New Roman"/>
          <w:sz w:val="28"/>
          <w:szCs w:val="28"/>
        </w:rPr>
        <w:t>х выборок</w:t>
      </w:r>
      <w:r w:rsidR="00B1707E" w:rsidRPr="007B6493">
        <w:rPr>
          <w:rFonts w:ascii="Times New Roman" w:hAnsi="Times New Roman"/>
          <w:sz w:val="28"/>
          <w:szCs w:val="28"/>
        </w:rPr>
        <w:t xml:space="preserve"> из анкетных данных</w:t>
      </w:r>
      <w:r w:rsidR="00AF21DF" w:rsidRPr="007B6493">
        <w:rPr>
          <w:rFonts w:ascii="Times New Roman" w:hAnsi="Times New Roman"/>
          <w:sz w:val="28"/>
          <w:szCs w:val="28"/>
        </w:rPr>
        <w:t>.</w:t>
      </w:r>
    </w:p>
    <w:p w:rsidR="00FE716A" w:rsidRPr="007B6493" w:rsidRDefault="002B5D8E" w:rsidP="00116013">
      <w:pPr>
        <w:spacing w:after="0" w:line="240" w:lineRule="auto"/>
        <w:ind w:firstLine="567"/>
        <w:contextualSpacing/>
        <w:jc w:val="both"/>
        <w:rPr>
          <w:rFonts w:ascii="Times New Roman" w:hAnsi="Times New Roman"/>
          <w:sz w:val="28"/>
          <w:szCs w:val="28"/>
          <w:shd w:val="clear" w:color="auto" w:fill="FFFFFF"/>
        </w:rPr>
      </w:pPr>
      <w:r w:rsidRPr="007B6493">
        <w:rPr>
          <w:rFonts w:ascii="Times New Roman" w:hAnsi="Times New Roman"/>
          <w:bCs/>
          <w:sz w:val="28"/>
          <w:szCs w:val="28"/>
        </w:rPr>
        <w:t xml:space="preserve">Для определения </w:t>
      </w:r>
      <w:r w:rsidR="00B8287E" w:rsidRPr="007B6493">
        <w:rPr>
          <w:rFonts w:ascii="Times New Roman" w:hAnsi="Times New Roman"/>
          <w:bCs/>
          <w:sz w:val="28"/>
          <w:szCs w:val="28"/>
        </w:rPr>
        <w:t>значимости между параметрами использовали</w:t>
      </w:r>
      <w:r w:rsidR="00272226" w:rsidRPr="007B6493">
        <w:rPr>
          <w:rFonts w:ascii="Times New Roman" w:hAnsi="Times New Roman"/>
          <w:bCs/>
          <w:sz w:val="28"/>
          <w:szCs w:val="28"/>
        </w:rPr>
        <w:t>сь</w:t>
      </w:r>
      <w:r w:rsidR="00B8287E" w:rsidRPr="007B6493">
        <w:rPr>
          <w:rFonts w:ascii="Times New Roman" w:hAnsi="Times New Roman"/>
          <w:bCs/>
          <w:sz w:val="28"/>
          <w:szCs w:val="28"/>
        </w:rPr>
        <w:t xml:space="preserve"> корреляционный и регрессионный анализы. </w:t>
      </w:r>
      <w:r w:rsidR="00AF21DF" w:rsidRPr="007B6493">
        <w:rPr>
          <w:rFonts w:ascii="Times New Roman" w:hAnsi="Times New Roman"/>
          <w:bCs/>
          <w:sz w:val="28"/>
          <w:szCs w:val="28"/>
          <w:lang w:val="ru-RU"/>
        </w:rPr>
        <w:t>Коэффициент корреляции Пирсона</w:t>
      </w:r>
      <w:r w:rsidR="00AF21DF" w:rsidRPr="007B6493">
        <w:rPr>
          <w:rFonts w:ascii="Times New Roman" w:hAnsi="Times New Roman"/>
          <w:kern w:val="2"/>
          <w:sz w:val="28"/>
          <w:szCs w:val="28"/>
        </w:rPr>
        <w:t xml:space="preserve"> </w:t>
      </w:r>
      <w:r w:rsidR="00AF21DF" w:rsidRPr="007B6493">
        <w:rPr>
          <w:rFonts w:ascii="Times New Roman" w:hAnsi="Times New Roman"/>
          <w:bCs/>
          <w:sz w:val="28"/>
          <w:szCs w:val="28"/>
          <w:lang w:val="ru-RU"/>
        </w:rPr>
        <w:t xml:space="preserve">колеблется от -1 до 1, </w:t>
      </w:r>
      <w:r w:rsidR="00351B02" w:rsidRPr="007B6493">
        <w:rPr>
          <w:rFonts w:ascii="Times New Roman" w:hAnsi="Times New Roman"/>
          <w:bCs/>
          <w:sz w:val="28"/>
          <w:szCs w:val="28"/>
        </w:rPr>
        <w:t xml:space="preserve">показывает линейную связь между переменными, </w:t>
      </w:r>
      <w:r w:rsidR="00AF21DF" w:rsidRPr="007B6493">
        <w:rPr>
          <w:rFonts w:ascii="Times New Roman" w:hAnsi="Times New Roman"/>
          <w:bCs/>
          <w:sz w:val="28"/>
          <w:szCs w:val="28"/>
          <w:lang w:val="ru-RU"/>
        </w:rPr>
        <w:t xml:space="preserve">где </w:t>
      </w:r>
      <w:r w:rsidR="007B336A" w:rsidRPr="007B6493">
        <w:rPr>
          <w:rFonts w:ascii="Times New Roman" w:hAnsi="Times New Roman"/>
          <w:bCs/>
          <w:sz w:val="28"/>
          <w:szCs w:val="28"/>
        </w:rPr>
        <w:t>"+"</w:t>
      </w:r>
      <w:r w:rsidR="00AF21DF" w:rsidRPr="007B6493">
        <w:rPr>
          <w:rFonts w:ascii="Times New Roman" w:hAnsi="Times New Roman"/>
          <w:bCs/>
          <w:sz w:val="28"/>
          <w:szCs w:val="28"/>
          <w:lang w:val="ru-RU"/>
        </w:rPr>
        <w:t xml:space="preserve"> означает положительную линейную связь, </w:t>
      </w:r>
      <w:r w:rsidR="007B336A" w:rsidRPr="007B6493">
        <w:rPr>
          <w:rFonts w:ascii="Times New Roman" w:hAnsi="Times New Roman"/>
          <w:bCs/>
          <w:sz w:val="28"/>
          <w:szCs w:val="28"/>
        </w:rPr>
        <w:t>"</w:t>
      </w:r>
      <w:r w:rsidR="00F30D04" w:rsidRPr="007B6493">
        <w:rPr>
          <w:rFonts w:ascii="Times New Roman" w:hAnsi="Times New Roman"/>
          <w:bCs/>
          <w:sz w:val="28"/>
          <w:szCs w:val="28"/>
        </w:rPr>
        <w:t>-</w:t>
      </w:r>
      <w:r w:rsidR="007B336A" w:rsidRPr="007B6493">
        <w:rPr>
          <w:rFonts w:ascii="Times New Roman" w:hAnsi="Times New Roman"/>
          <w:bCs/>
          <w:sz w:val="28"/>
          <w:szCs w:val="28"/>
        </w:rPr>
        <w:t>"</w:t>
      </w:r>
      <w:r w:rsidR="00AF21DF" w:rsidRPr="007B6493">
        <w:rPr>
          <w:rFonts w:ascii="Times New Roman" w:hAnsi="Times New Roman"/>
          <w:bCs/>
          <w:sz w:val="28"/>
          <w:szCs w:val="28"/>
          <w:lang w:val="ru-RU"/>
        </w:rPr>
        <w:t xml:space="preserve"> - отрицательную связь, а 0 - отсутствие связи</w:t>
      </w:r>
      <w:r w:rsidR="00934900" w:rsidRPr="007B6493">
        <w:rPr>
          <w:rFonts w:ascii="Times New Roman" w:hAnsi="Times New Roman"/>
          <w:bCs/>
          <w:sz w:val="28"/>
          <w:szCs w:val="28"/>
          <w:lang w:val="ru-RU"/>
        </w:rPr>
        <w:t xml:space="preserve"> между переменными</w:t>
      </w:r>
      <w:r w:rsidR="00934900" w:rsidRPr="007B6493">
        <w:rPr>
          <w:rFonts w:ascii="Times New Roman" w:hAnsi="Times New Roman"/>
          <w:bCs/>
          <w:sz w:val="28"/>
          <w:szCs w:val="28"/>
        </w:rPr>
        <w:t xml:space="preserve">, </w:t>
      </w:r>
      <w:r w:rsidR="00272226" w:rsidRPr="007B6493">
        <w:rPr>
          <w:rFonts w:ascii="Times New Roman" w:hAnsi="Times New Roman"/>
          <w:bCs/>
          <w:sz w:val="28"/>
          <w:szCs w:val="28"/>
        </w:rPr>
        <w:t xml:space="preserve">он </w:t>
      </w:r>
      <w:r w:rsidR="00934900" w:rsidRPr="007B6493">
        <w:rPr>
          <w:rFonts w:ascii="Times New Roman" w:hAnsi="Times New Roman"/>
          <w:bCs/>
          <w:sz w:val="28"/>
          <w:szCs w:val="28"/>
        </w:rPr>
        <w:t>применялся для оценки силы связи между возрастом и параметрами лоскута.</w:t>
      </w:r>
      <w:r w:rsidR="007712CC" w:rsidRPr="007B6493">
        <w:rPr>
          <w:rFonts w:ascii="Times New Roman" w:hAnsi="Times New Roman"/>
          <w:bCs/>
          <w:sz w:val="28"/>
          <w:szCs w:val="28"/>
        </w:rPr>
        <w:t xml:space="preserve"> </w:t>
      </w:r>
      <w:r w:rsidR="00FE716A" w:rsidRPr="007B6493">
        <w:rPr>
          <w:rFonts w:ascii="Times New Roman" w:hAnsi="Times New Roman"/>
          <w:sz w:val="28"/>
          <w:szCs w:val="28"/>
          <w:shd w:val="clear" w:color="auto" w:fill="FFFFFF"/>
        </w:rPr>
        <w:t>Для оценки силы корреляционной связи использовались общепринятые критерии: абсолютные значения r</w:t>
      </w:r>
      <w:r w:rsidR="00FE716A" w:rsidRPr="007B6493">
        <w:rPr>
          <w:rFonts w:ascii="Times New Roman" w:hAnsi="Times New Roman"/>
          <w:sz w:val="28"/>
          <w:szCs w:val="28"/>
          <w:shd w:val="clear" w:color="auto" w:fill="FFFFFF"/>
          <w:vertAlign w:val="subscript"/>
        </w:rPr>
        <w:t>xy</w:t>
      </w:r>
      <w:r w:rsidR="00FE716A" w:rsidRPr="007B6493">
        <w:rPr>
          <w:rFonts w:ascii="Times New Roman" w:hAnsi="Times New Roman"/>
          <w:sz w:val="28"/>
          <w:szCs w:val="28"/>
          <w:shd w:val="clear" w:color="auto" w:fill="FFFFFF"/>
        </w:rPr>
        <w:t> &lt;0,3 свидетельствуют о </w:t>
      </w:r>
      <w:r w:rsidR="00FE716A" w:rsidRPr="007B6493">
        <w:rPr>
          <w:rStyle w:val="afa"/>
          <w:rFonts w:ascii="Times New Roman" w:hAnsi="Times New Roman"/>
          <w:sz w:val="28"/>
          <w:szCs w:val="28"/>
        </w:rPr>
        <w:t>слабой</w:t>
      </w:r>
      <w:r w:rsidR="00FE716A" w:rsidRPr="007B6493">
        <w:rPr>
          <w:rFonts w:ascii="Times New Roman" w:hAnsi="Times New Roman"/>
          <w:sz w:val="28"/>
          <w:szCs w:val="28"/>
          <w:shd w:val="clear" w:color="auto" w:fill="FFFFFF"/>
        </w:rPr>
        <w:t> связи, значения r</w:t>
      </w:r>
      <w:r w:rsidR="00FE716A" w:rsidRPr="007B6493">
        <w:rPr>
          <w:rFonts w:ascii="Times New Roman" w:hAnsi="Times New Roman"/>
          <w:sz w:val="28"/>
          <w:szCs w:val="28"/>
          <w:shd w:val="clear" w:color="auto" w:fill="FFFFFF"/>
          <w:vertAlign w:val="subscript"/>
        </w:rPr>
        <w:t>xy</w:t>
      </w:r>
      <w:r w:rsidR="00FE716A" w:rsidRPr="007B6493">
        <w:rPr>
          <w:rFonts w:ascii="Times New Roman" w:hAnsi="Times New Roman"/>
          <w:sz w:val="28"/>
          <w:szCs w:val="28"/>
          <w:shd w:val="clear" w:color="auto" w:fill="FFFFFF"/>
        </w:rPr>
        <w:t> от 0,3 до 0,7 - о связи </w:t>
      </w:r>
      <w:r w:rsidR="00FE716A" w:rsidRPr="007B6493">
        <w:rPr>
          <w:rStyle w:val="afa"/>
          <w:rFonts w:ascii="Times New Roman" w:hAnsi="Times New Roman"/>
          <w:sz w:val="28"/>
          <w:szCs w:val="28"/>
        </w:rPr>
        <w:t>средней </w:t>
      </w:r>
      <w:r w:rsidR="00FE716A" w:rsidRPr="007B6493">
        <w:rPr>
          <w:rFonts w:ascii="Times New Roman" w:hAnsi="Times New Roman"/>
          <w:sz w:val="28"/>
          <w:szCs w:val="28"/>
          <w:shd w:val="clear" w:color="auto" w:fill="FFFFFF"/>
        </w:rPr>
        <w:t>тесноты, значения r</w:t>
      </w:r>
      <w:r w:rsidR="00FE716A" w:rsidRPr="007B6493">
        <w:rPr>
          <w:rFonts w:ascii="Times New Roman" w:hAnsi="Times New Roman"/>
          <w:sz w:val="28"/>
          <w:szCs w:val="28"/>
          <w:shd w:val="clear" w:color="auto" w:fill="FFFFFF"/>
          <w:vertAlign w:val="subscript"/>
        </w:rPr>
        <w:t>xy</w:t>
      </w:r>
      <w:r w:rsidR="00FE716A" w:rsidRPr="007B6493">
        <w:rPr>
          <w:rFonts w:ascii="Times New Roman" w:hAnsi="Times New Roman"/>
          <w:sz w:val="28"/>
          <w:szCs w:val="28"/>
          <w:shd w:val="clear" w:color="auto" w:fill="FFFFFF"/>
        </w:rPr>
        <w:t>&gt; 0,7 - о </w:t>
      </w:r>
      <w:r w:rsidR="00FE716A" w:rsidRPr="007B6493">
        <w:rPr>
          <w:rStyle w:val="afa"/>
          <w:rFonts w:ascii="Times New Roman" w:hAnsi="Times New Roman"/>
          <w:sz w:val="28"/>
          <w:szCs w:val="28"/>
        </w:rPr>
        <w:t>сильной </w:t>
      </w:r>
      <w:r w:rsidR="00FE716A" w:rsidRPr="007B6493">
        <w:rPr>
          <w:rFonts w:ascii="Times New Roman" w:hAnsi="Times New Roman"/>
          <w:sz w:val="28"/>
          <w:szCs w:val="28"/>
          <w:shd w:val="clear" w:color="auto" w:fill="FFFFFF"/>
        </w:rPr>
        <w:t>связи</w:t>
      </w:r>
      <w:r w:rsidR="009E15D1" w:rsidRPr="007B6493">
        <w:rPr>
          <w:rFonts w:ascii="Times New Roman" w:hAnsi="Times New Roman"/>
          <w:sz w:val="28"/>
          <w:szCs w:val="28"/>
          <w:shd w:val="clear" w:color="auto" w:fill="FFFFFF"/>
        </w:rPr>
        <w:t>.</w:t>
      </w:r>
    </w:p>
    <w:p w:rsidR="004830C3" w:rsidRPr="007B6493" w:rsidRDefault="004830C3" w:rsidP="00116013">
      <w:pPr>
        <w:spacing w:after="0" w:line="240" w:lineRule="auto"/>
        <w:ind w:firstLine="567"/>
        <w:contextualSpacing/>
        <w:jc w:val="both"/>
        <w:rPr>
          <w:rFonts w:ascii="Times New Roman" w:hAnsi="Times New Roman"/>
          <w:sz w:val="28"/>
          <w:szCs w:val="28"/>
          <w:shd w:val="clear" w:color="auto" w:fill="FFFFFF"/>
        </w:rPr>
      </w:pPr>
      <w:r w:rsidRPr="007B6493">
        <w:rPr>
          <w:rFonts w:ascii="Times New Roman" w:hAnsi="Times New Roman"/>
          <w:sz w:val="28"/>
          <w:szCs w:val="28"/>
          <w:shd w:val="clear" w:color="auto" w:fill="FFFFFF"/>
        </w:rPr>
        <w:t>И</w:t>
      </w:r>
      <w:r w:rsidR="00446A50" w:rsidRPr="007B6493">
        <w:rPr>
          <w:rFonts w:ascii="Times New Roman" w:hAnsi="Times New Roman"/>
          <w:sz w:val="28"/>
          <w:szCs w:val="28"/>
          <w:shd w:val="clear" w:color="auto" w:fill="FFFFFF"/>
        </w:rPr>
        <w:t>спользовался</w:t>
      </w:r>
      <w:r w:rsidRPr="007B6493">
        <w:rPr>
          <w:rFonts w:ascii="Times New Roman" w:hAnsi="Times New Roman"/>
          <w:sz w:val="28"/>
          <w:szCs w:val="28"/>
          <w:shd w:val="clear" w:color="auto" w:fill="FFFFFF"/>
        </w:rPr>
        <w:t xml:space="preserve"> р</w:t>
      </w:r>
      <w:r w:rsidR="00B1707E" w:rsidRPr="007B6493">
        <w:rPr>
          <w:rFonts w:ascii="Times New Roman" w:hAnsi="Times New Roman"/>
          <w:sz w:val="28"/>
          <w:szCs w:val="28"/>
          <w:shd w:val="clear" w:color="auto" w:fill="FFFFFF"/>
        </w:rPr>
        <w:t>егресси</w:t>
      </w:r>
      <w:r w:rsidRPr="007B6493">
        <w:rPr>
          <w:rFonts w:ascii="Times New Roman" w:hAnsi="Times New Roman"/>
          <w:sz w:val="28"/>
          <w:szCs w:val="28"/>
          <w:shd w:val="clear" w:color="auto" w:fill="FFFFFF"/>
        </w:rPr>
        <w:t xml:space="preserve">онный анализ. В уравнениях регрессии </w:t>
      </w:r>
      <w:r w:rsidRPr="007B6493">
        <w:rPr>
          <w:rFonts w:ascii="Times New Roman" w:hAnsi="Times New Roman"/>
          <w:i/>
          <w:sz w:val="28"/>
          <w:szCs w:val="28"/>
          <w:shd w:val="clear" w:color="auto" w:fill="FFFFFF"/>
          <w:lang w:val="en-US"/>
        </w:rPr>
        <w:t>x</w:t>
      </w:r>
      <w:r w:rsidRPr="007B6493">
        <w:rPr>
          <w:rFonts w:ascii="Times New Roman" w:hAnsi="Times New Roman"/>
          <w:sz w:val="28"/>
          <w:szCs w:val="28"/>
          <w:shd w:val="clear" w:color="auto" w:fill="FFFFFF"/>
        </w:rPr>
        <w:t xml:space="preserve">- независимая переменная </w:t>
      </w:r>
      <w:r w:rsidRPr="007B6493">
        <w:rPr>
          <w:rFonts w:ascii="Times New Roman" w:hAnsi="Times New Roman"/>
          <w:bCs/>
          <w:sz w:val="28"/>
          <w:szCs w:val="28"/>
        </w:rPr>
        <w:t xml:space="preserve">"возраст", </w:t>
      </w:r>
      <w:r w:rsidRPr="007B6493">
        <w:rPr>
          <w:rFonts w:ascii="Times New Roman" w:hAnsi="Times New Roman"/>
          <w:i/>
          <w:sz w:val="28"/>
          <w:szCs w:val="28"/>
          <w:shd w:val="clear" w:color="auto" w:fill="FFFFFF"/>
          <w:lang w:val="en-US"/>
        </w:rPr>
        <w:t>y</w:t>
      </w:r>
      <w:r w:rsidRPr="007B6493">
        <w:rPr>
          <w:rFonts w:ascii="Times New Roman" w:hAnsi="Times New Roman"/>
          <w:sz w:val="28"/>
          <w:szCs w:val="28"/>
          <w:shd w:val="clear" w:color="auto" w:fill="FFFFFF"/>
        </w:rPr>
        <w:t xml:space="preserve">-зависимая переменная: </w:t>
      </w:r>
      <w:r w:rsidRPr="007B6493">
        <w:rPr>
          <w:rFonts w:ascii="Times New Roman" w:hAnsi="Times New Roman"/>
          <w:bCs/>
          <w:sz w:val="28"/>
          <w:szCs w:val="28"/>
        </w:rPr>
        <w:t>"длина лоскута"; "ширина ло</w:t>
      </w:r>
      <w:r w:rsidR="00B8287E" w:rsidRPr="007B6493">
        <w:rPr>
          <w:rFonts w:ascii="Times New Roman" w:hAnsi="Times New Roman"/>
          <w:bCs/>
          <w:sz w:val="28"/>
          <w:szCs w:val="28"/>
        </w:rPr>
        <w:t xml:space="preserve">скута"; "угол наклона лоскута" и </w:t>
      </w:r>
      <w:r w:rsidRPr="007B6493">
        <w:rPr>
          <w:rFonts w:ascii="Times New Roman" w:hAnsi="Times New Roman"/>
          <w:bCs/>
          <w:sz w:val="28"/>
          <w:szCs w:val="28"/>
        </w:rPr>
        <w:t>"высота складки".</w:t>
      </w:r>
    </w:p>
    <w:p w:rsidR="00AF21DF" w:rsidRPr="007B6493" w:rsidRDefault="00AF21DF" w:rsidP="00116013">
      <w:pPr>
        <w:spacing w:after="0" w:line="240" w:lineRule="auto"/>
        <w:ind w:firstLine="567"/>
        <w:contextualSpacing/>
        <w:jc w:val="both"/>
        <w:rPr>
          <w:rFonts w:ascii="Times New Roman" w:hAnsi="Times New Roman"/>
          <w:sz w:val="28"/>
          <w:szCs w:val="28"/>
          <w:shd w:val="clear" w:color="auto" w:fill="FFFFFF"/>
        </w:rPr>
      </w:pPr>
    </w:p>
    <w:p w:rsidR="00116013" w:rsidRPr="007B6493" w:rsidRDefault="00116013" w:rsidP="00116013">
      <w:pPr>
        <w:spacing w:after="0" w:line="240" w:lineRule="auto"/>
        <w:ind w:firstLine="567"/>
        <w:contextualSpacing/>
        <w:jc w:val="both"/>
        <w:rPr>
          <w:rFonts w:ascii="Times New Roman" w:hAnsi="Times New Roman"/>
          <w:sz w:val="28"/>
          <w:szCs w:val="28"/>
          <w:shd w:val="clear" w:color="auto" w:fill="FFFFFF"/>
        </w:rPr>
      </w:pPr>
    </w:p>
    <w:p w:rsidR="00116013" w:rsidRPr="007B6493" w:rsidRDefault="00116013" w:rsidP="00116013">
      <w:pPr>
        <w:spacing w:after="0" w:line="240" w:lineRule="auto"/>
        <w:ind w:firstLine="567"/>
        <w:contextualSpacing/>
        <w:jc w:val="both"/>
        <w:rPr>
          <w:rFonts w:ascii="Times New Roman" w:hAnsi="Times New Roman"/>
          <w:sz w:val="28"/>
          <w:szCs w:val="28"/>
          <w:shd w:val="clear" w:color="auto" w:fill="FFFFFF"/>
        </w:rPr>
      </w:pPr>
    </w:p>
    <w:p w:rsidR="00116013" w:rsidRPr="007B6493" w:rsidRDefault="00116013" w:rsidP="00116013">
      <w:pPr>
        <w:spacing w:after="0" w:line="240" w:lineRule="auto"/>
        <w:ind w:firstLine="567"/>
        <w:contextualSpacing/>
        <w:jc w:val="both"/>
        <w:rPr>
          <w:rFonts w:ascii="Times New Roman" w:hAnsi="Times New Roman"/>
          <w:sz w:val="28"/>
          <w:szCs w:val="28"/>
          <w:shd w:val="clear" w:color="auto" w:fill="FFFFFF"/>
        </w:rPr>
      </w:pPr>
    </w:p>
    <w:p w:rsidR="00116013" w:rsidRPr="007B6493" w:rsidRDefault="00116013" w:rsidP="00116013">
      <w:pPr>
        <w:spacing w:after="0" w:line="240" w:lineRule="auto"/>
        <w:ind w:firstLine="567"/>
        <w:contextualSpacing/>
        <w:jc w:val="both"/>
        <w:rPr>
          <w:rFonts w:ascii="Times New Roman" w:hAnsi="Times New Roman"/>
          <w:sz w:val="28"/>
          <w:szCs w:val="28"/>
          <w:shd w:val="clear" w:color="auto" w:fill="FFFFFF"/>
        </w:rPr>
      </w:pPr>
    </w:p>
    <w:p w:rsidR="00116013" w:rsidRPr="007B6493" w:rsidRDefault="00116013" w:rsidP="00116013">
      <w:pPr>
        <w:spacing w:after="0" w:line="240" w:lineRule="auto"/>
        <w:ind w:firstLine="567"/>
        <w:contextualSpacing/>
        <w:jc w:val="both"/>
        <w:rPr>
          <w:rFonts w:ascii="Times New Roman" w:hAnsi="Times New Roman"/>
          <w:sz w:val="28"/>
          <w:szCs w:val="28"/>
          <w:shd w:val="clear" w:color="auto" w:fill="FFFFFF"/>
        </w:rPr>
      </w:pPr>
    </w:p>
    <w:p w:rsidR="00116013" w:rsidRPr="007B6493" w:rsidRDefault="00116013" w:rsidP="00116013">
      <w:pPr>
        <w:spacing w:after="0" w:line="240" w:lineRule="auto"/>
        <w:ind w:firstLine="567"/>
        <w:contextualSpacing/>
        <w:jc w:val="both"/>
        <w:rPr>
          <w:rFonts w:ascii="Times New Roman" w:hAnsi="Times New Roman"/>
          <w:sz w:val="28"/>
          <w:szCs w:val="28"/>
          <w:shd w:val="clear" w:color="auto" w:fill="FFFFFF"/>
        </w:rPr>
      </w:pPr>
    </w:p>
    <w:p w:rsidR="00116013" w:rsidRPr="007B6493" w:rsidRDefault="00116013" w:rsidP="00116013">
      <w:pPr>
        <w:spacing w:after="0" w:line="240" w:lineRule="auto"/>
        <w:ind w:firstLine="567"/>
        <w:contextualSpacing/>
        <w:jc w:val="both"/>
        <w:rPr>
          <w:rFonts w:ascii="Times New Roman" w:hAnsi="Times New Roman"/>
          <w:sz w:val="28"/>
          <w:szCs w:val="28"/>
          <w:shd w:val="clear" w:color="auto" w:fill="FFFFFF"/>
        </w:rPr>
      </w:pPr>
    </w:p>
    <w:p w:rsidR="00116013" w:rsidRPr="007B6493" w:rsidRDefault="00116013" w:rsidP="00116013">
      <w:pPr>
        <w:spacing w:after="0" w:line="240" w:lineRule="auto"/>
        <w:ind w:firstLine="567"/>
        <w:contextualSpacing/>
        <w:jc w:val="both"/>
        <w:rPr>
          <w:rFonts w:ascii="Times New Roman" w:hAnsi="Times New Roman"/>
          <w:sz w:val="28"/>
          <w:szCs w:val="28"/>
          <w:shd w:val="clear" w:color="auto" w:fill="FFFFFF"/>
        </w:rPr>
      </w:pPr>
    </w:p>
    <w:p w:rsidR="00116013" w:rsidRPr="007B6493" w:rsidRDefault="00116013" w:rsidP="00116013">
      <w:pPr>
        <w:spacing w:after="0" w:line="240" w:lineRule="auto"/>
        <w:ind w:firstLine="567"/>
        <w:contextualSpacing/>
        <w:jc w:val="both"/>
        <w:rPr>
          <w:rFonts w:ascii="Times New Roman" w:hAnsi="Times New Roman"/>
          <w:sz w:val="28"/>
          <w:szCs w:val="28"/>
          <w:shd w:val="clear" w:color="auto" w:fill="FFFFFF"/>
        </w:rPr>
      </w:pPr>
    </w:p>
    <w:p w:rsidR="00116013" w:rsidRPr="007B6493" w:rsidRDefault="00116013" w:rsidP="00116013">
      <w:pPr>
        <w:spacing w:after="0" w:line="240" w:lineRule="auto"/>
        <w:ind w:firstLine="567"/>
        <w:contextualSpacing/>
        <w:jc w:val="both"/>
        <w:rPr>
          <w:rFonts w:ascii="Times New Roman" w:hAnsi="Times New Roman"/>
          <w:sz w:val="28"/>
          <w:szCs w:val="28"/>
          <w:shd w:val="clear" w:color="auto" w:fill="FFFFFF"/>
        </w:rPr>
      </w:pPr>
    </w:p>
    <w:p w:rsidR="00116013" w:rsidRPr="007B6493" w:rsidRDefault="00116013" w:rsidP="00116013">
      <w:pPr>
        <w:spacing w:after="0" w:line="240" w:lineRule="auto"/>
        <w:ind w:firstLine="567"/>
        <w:contextualSpacing/>
        <w:jc w:val="both"/>
        <w:rPr>
          <w:rFonts w:ascii="Times New Roman" w:hAnsi="Times New Roman"/>
          <w:sz w:val="28"/>
          <w:szCs w:val="28"/>
          <w:shd w:val="clear" w:color="auto" w:fill="FFFFFF"/>
        </w:rPr>
      </w:pPr>
    </w:p>
    <w:p w:rsidR="00116013" w:rsidRPr="007B6493" w:rsidRDefault="00116013" w:rsidP="00116013">
      <w:pPr>
        <w:spacing w:after="0" w:line="240" w:lineRule="auto"/>
        <w:ind w:firstLine="567"/>
        <w:contextualSpacing/>
        <w:jc w:val="both"/>
        <w:rPr>
          <w:rFonts w:ascii="Times New Roman" w:hAnsi="Times New Roman"/>
          <w:sz w:val="28"/>
          <w:szCs w:val="28"/>
          <w:shd w:val="clear" w:color="auto" w:fill="FFFFFF"/>
        </w:rPr>
      </w:pPr>
    </w:p>
    <w:p w:rsidR="00116013" w:rsidRPr="007B6493" w:rsidRDefault="00116013" w:rsidP="00116013">
      <w:pPr>
        <w:spacing w:after="0" w:line="240" w:lineRule="auto"/>
        <w:ind w:firstLine="567"/>
        <w:contextualSpacing/>
        <w:jc w:val="both"/>
        <w:rPr>
          <w:rFonts w:ascii="Times New Roman" w:hAnsi="Times New Roman"/>
          <w:sz w:val="28"/>
          <w:szCs w:val="28"/>
          <w:shd w:val="clear" w:color="auto" w:fill="FFFFFF"/>
        </w:rPr>
      </w:pPr>
    </w:p>
    <w:p w:rsidR="00116013" w:rsidRPr="007B6493" w:rsidRDefault="00116013" w:rsidP="00116013">
      <w:pPr>
        <w:spacing w:after="0" w:line="240" w:lineRule="auto"/>
        <w:ind w:firstLine="567"/>
        <w:contextualSpacing/>
        <w:jc w:val="both"/>
        <w:rPr>
          <w:rFonts w:ascii="Times New Roman" w:hAnsi="Times New Roman"/>
          <w:sz w:val="28"/>
          <w:szCs w:val="28"/>
          <w:shd w:val="clear" w:color="auto" w:fill="FFFFFF"/>
        </w:rPr>
      </w:pPr>
    </w:p>
    <w:p w:rsidR="00116013" w:rsidRPr="007B6493" w:rsidRDefault="00116013" w:rsidP="00116013">
      <w:pPr>
        <w:spacing w:after="0" w:line="240" w:lineRule="auto"/>
        <w:ind w:firstLine="567"/>
        <w:contextualSpacing/>
        <w:jc w:val="both"/>
        <w:rPr>
          <w:rFonts w:ascii="Times New Roman" w:hAnsi="Times New Roman"/>
          <w:sz w:val="28"/>
          <w:szCs w:val="28"/>
          <w:shd w:val="clear" w:color="auto" w:fill="FFFFFF"/>
        </w:rPr>
      </w:pPr>
    </w:p>
    <w:p w:rsidR="00116013" w:rsidRPr="007B6493" w:rsidRDefault="00116013" w:rsidP="00116013">
      <w:pPr>
        <w:spacing w:after="0" w:line="240" w:lineRule="auto"/>
        <w:ind w:firstLine="567"/>
        <w:contextualSpacing/>
        <w:jc w:val="both"/>
        <w:rPr>
          <w:rFonts w:ascii="Times New Roman" w:hAnsi="Times New Roman"/>
          <w:sz w:val="28"/>
          <w:szCs w:val="28"/>
          <w:shd w:val="clear" w:color="auto" w:fill="FFFFFF"/>
        </w:rPr>
      </w:pPr>
    </w:p>
    <w:p w:rsidR="00116013" w:rsidRPr="007B6493" w:rsidRDefault="00116013" w:rsidP="00116013">
      <w:pPr>
        <w:spacing w:after="0" w:line="240" w:lineRule="auto"/>
        <w:ind w:firstLine="567"/>
        <w:contextualSpacing/>
        <w:jc w:val="both"/>
        <w:rPr>
          <w:rFonts w:ascii="Times New Roman" w:hAnsi="Times New Roman"/>
          <w:sz w:val="28"/>
          <w:szCs w:val="28"/>
          <w:shd w:val="clear" w:color="auto" w:fill="FFFFFF"/>
        </w:rPr>
      </w:pPr>
    </w:p>
    <w:p w:rsidR="00116013" w:rsidRPr="007B6493" w:rsidRDefault="00116013" w:rsidP="00116013">
      <w:pPr>
        <w:spacing w:after="0" w:line="240" w:lineRule="auto"/>
        <w:ind w:firstLine="567"/>
        <w:contextualSpacing/>
        <w:jc w:val="both"/>
        <w:rPr>
          <w:rFonts w:ascii="Times New Roman" w:hAnsi="Times New Roman"/>
          <w:sz w:val="28"/>
          <w:szCs w:val="28"/>
          <w:shd w:val="clear" w:color="auto" w:fill="FFFFFF"/>
        </w:rPr>
      </w:pPr>
    </w:p>
    <w:p w:rsidR="00116013" w:rsidRPr="007B6493" w:rsidRDefault="00116013" w:rsidP="00116013">
      <w:pPr>
        <w:spacing w:after="0" w:line="240" w:lineRule="auto"/>
        <w:ind w:firstLine="567"/>
        <w:contextualSpacing/>
        <w:jc w:val="both"/>
        <w:rPr>
          <w:rFonts w:ascii="Times New Roman" w:hAnsi="Times New Roman"/>
          <w:sz w:val="28"/>
          <w:szCs w:val="28"/>
          <w:shd w:val="clear" w:color="auto" w:fill="FFFFFF"/>
        </w:rPr>
      </w:pPr>
    </w:p>
    <w:p w:rsidR="00116013" w:rsidRPr="007B6493" w:rsidRDefault="00116013" w:rsidP="00116013">
      <w:pPr>
        <w:spacing w:after="0" w:line="240" w:lineRule="auto"/>
        <w:ind w:firstLine="567"/>
        <w:contextualSpacing/>
        <w:jc w:val="both"/>
        <w:rPr>
          <w:rFonts w:ascii="Times New Roman" w:hAnsi="Times New Roman"/>
          <w:sz w:val="28"/>
          <w:szCs w:val="28"/>
          <w:shd w:val="clear" w:color="auto" w:fill="FFFFFF"/>
        </w:rPr>
      </w:pPr>
    </w:p>
    <w:p w:rsidR="00116013" w:rsidRPr="007B6493" w:rsidRDefault="00116013" w:rsidP="00116013">
      <w:pPr>
        <w:spacing w:after="0" w:line="240" w:lineRule="auto"/>
        <w:ind w:firstLine="567"/>
        <w:contextualSpacing/>
        <w:jc w:val="both"/>
        <w:rPr>
          <w:rFonts w:ascii="Times New Roman" w:hAnsi="Times New Roman"/>
          <w:sz w:val="28"/>
          <w:szCs w:val="28"/>
          <w:shd w:val="clear" w:color="auto" w:fill="FFFFFF"/>
        </w:rPr>
      </w:pPr>
    </w:p>
    <w:p w:rsidR="00116013" w:rsidRPr="007B6493" w:rsidRDefault="00116013" w:rsidP="00116013">
      <w:pPr>
        <w:spacing w:after="0" w:line="240" w:lineRule="auto"/>
        <w:ind w:firstLine="567"/>
        <w:contextualSpacing/>
        <w:jc w:val="both"/>
        <w:rPr>
          <w:rFonts w:ascii="Times New Roman" w:hAnsi="Times New Roman"/>
          <w:sz w:val="28"/>
          <w:szCs w:val="28"/>
          <w:shd w:val="clear" w:color="auto" w:fill="FFFFFF"/>
        </w:rPr>
      </w:pPr>
    </w:p>
    <w:p w:rsidR="00116013" w:rsidRPr="007B6493" w:rsidRDefault="00116013" w:rsidP="00116013">
      <w:pPr>
        <w:spacing w:after="0" w:line="240" w:lineRule="auto"/>
        <w:ind w:firstLine="567"/>
        <w:contextualSpacing/>
        <w:jc w:val="both"/>
        <w:rPr>
          <w:rFonts w:ascii="Times New Roman" w:hAnsi="Times New Roman"/>
          <w:sz w:val="28"/>
          <w:szCs w:val="28"/>
          <w:shd w:val="clear" w:color="auto" w:fill="FFFFFF"/>
        </w:rPr>
      </w:pPr>
    </w:p>
    <w:p w:rsidR="00116013" w:rsidRPr="007B6493" w:rsidRDefault="00116013" w:rsidP="00116013">
      <w:pPr>
        <w:spacing w:after="0" w:line="240" w:lineRule="auto"/>
        <w:ind w:firstLine="567"/>
        <w:contextualSpacing/>
        <w:jc w:val="both"/>
        <w:rPr>
          <w:rFonts w:ascii="Times New Roman" w:hAnsi="Times New Roman"/>
          <w:sz w:val="28"/>
          <w:szCs w:val="28"/>
          <w:shd w:val="clear" w:color="auto" w:fill="FFFFFF"/>
        </w:rPr>
      </w:pPr>
    </w:p>
    <w:p w:rsidR="00116013" w:rsidRPr="007B6493" w:rsidRDefault="00116013" w:rsidP="00116013">
      <w:pPr>
        <w:spacing w:after="0" w:line="240" w:lineRule="auto"/>
        <w:ind w:firstLine="567"/>
        <w:contextualSpacing/>
        <w:jc w:val="both"/>
        <w:rPr>
          <w:rFonts w:ascii="Times New Roman" w:hAnsi="Times New Roman"/>
          <w:sz w:val="28"/>
          <w:szCs w:val="28"/>
          <w:shd w:val="clear" w:color="auto" w:fill="FFFFFF"/>
        </w:rPr>
      </w:pPr>
    </w:p>
    <w:p w:rsidR="00116013" w:rsidRPr="007B6493" w:rsidRDefault="00116013" w:rsidP="00116013">
      <w:pPr>
        <w:spacing w:after="0" w:line="240" w:lineRule="auto"/>
        <w:ind w:firstLine="567"/>
        <w:contextualSpacing/>
        <w:jc w:val="both"/>
        <w:rPr>
          <w:rFonts w:ascii="Times New Roman" w:hAnsi="Times New Roman"/>
          <w:sz w:val="28"/>
          <w:szCs w:val="28"/>
          <w:shd w:val="clear" w:color="auto" w:fill="FFFFFF"/>
        </w:rPr>
      </w:pPr>
    </w:p>
    <w:p w:rsidR="00CB54C0" w:rsidRPr="007B6493" w:rsidRDefault="00282567" w:rsidP="000D3869">
      <w:pPr>
        <w:numPr>
          <w:ilvl w:val="0"/>
          <w:numId w:val="12"/>
        </w:numPr>
        <w:spacing w:after="0" w:line="240" w:lineRule="auto"/>
        <w:ind w:left="0" w:firstLine="567"/>
        <w:jc w:val="both"/>
        <w:rPr>
          <w:rFonts w:ascii="Times New Roman" w:hAnsi="Times New Roman"/>
          <w:b/>
          <w:noProof/>
          <w:sz w:val="28"/>
          <w:szCs w:val="28"/>
          <w:lang w:eastAsia="ru-RU"/>
        </w:rPr>
      </w:pPr>
      <w:r w:rsidRPr="007B6493">
        <w:rPr>
          <w:rFonts w:ascii="Times New Roman" w:hAnsi="Times New Roman"/>
          <w:b/>
          <w:sz w:val="28"/>
          <w:szCs w:val="28"/>
        </w:rPr>
        <w:t>РЕЗУЛЬТАТЫ СОБСТВЕННЫХ ИССЛЕДОВАНИЙ</w:t>
      </w:r>
      <w:r w:rsidR="00CB54C0" w:rsidRPr="007B6493">
        <w:rPr>
          <w:rFonts w:ascii="Times New Roman" w:hAnsi="Times New Roman"/>
          <w:b/>
          <w:sz w:val="28"/>
          <w:szCs w:val="28"/>
        </w:rPr>
        <w:t xml:space="preserve"> </w:t>
      </w:r>
    </w:p>
    <w:p w:rsidR="00116013" w:rsidRPr="007B6493" w:rsidRDefault="00116013" w:rsidP="00116013">
      <w:pPr>
        <w:spacing w:after="0" w:line="240" w:lineRule="auto"/>
        <w:ind w:firstLine="567"/>
        <w:jc w:val="both"/>
        <w:rPr>
          <w:rFonts w:ascii="Times New Roman" w:hAnsi="Times New Roman"/>
          <w:b/>
          <w:noProof/>
          <w:sz w:val="28"/>
          <w:szCs w:val="28"/>
          <w:lang w:eastAsia="ru-RU"/>
        </w:rPr>
      </w:pPr>
    </w:p>
    <w:p w:rsidR="004A18B5" w:rsidRPr="007B6493" w:rsidRDefault="004A18B5" w:rsidP="00116013">
      <w:pPr>
        <w:spacing w:after="0" w:line="240" w:lineRule="auto"/>
        <w:ind w:firstLine="567"/>
        <w:jc w:val="both"/>
        <w:rPr>
          <w:rFonts w:ascii="Times New Roman" w:hAnsi="Times New Roman"/>
          <w:b/>
          <w:noProof/>
          <w:sz w:val="28"/>
          <w:szCs w:val="28"/>
          <w:lang w:eastAsia="ru-RU"/>
        </w:rPr>
      </w:pPr>
      <w:r w:rsidRPr="007B6493">
        <w:rPr>
          <w:rFonts w:ascii="Times New Roman" w:hAnsi="Times New Roman"/>
          <w:b/>
          <w:sz w:val="28"/>
          <w:szCs w:val="28"/>
        </w:rPr>
        <w:t>3.1 Характеристика пациентов, участвующих в исследовани</w:t>
      </w:r>
      <w:r w:rsidR="004F3B82" w:rsidRPr="007B6493">
        <w:rPr>
          <w:rFonts w:ascii="Times New Roman" w:hAnsi="Times New Roman"/>
          <w:b/>
          <w:sz w:val="28"/>
          <w:szCs w:val="28"/>
        </w:rPr>
        <w:t>и</w:t>
      </w:r>
    </w:p>
    <w:p w:rsidR="003122CD" w:rsidRPr="007B6493" w:rsidRDefault="003122CD" w:rsidP="00116013">
      <w:pPr>
        <w:pStyle w:val="ad"/>
        <w:ind w:firstLine="567"/>
        <w:jc w:val="both"/>
        <w:rPr>
          <w:sz w:val="28"/>
          <w:szCs w:val="28"/>
        </w:rPr>
      </w:pPr>
      <w:r w:rsidRPr="007B6493">
        <w:rPr>
          <w:sz w:val="28"/>
          <w:szCs w:val="28"/>
          <w:lang w:val="ru-RU"/>
        </w:rPr>
        <w:t>Характеристика</w:t>
      </w:r>
      <w:r w:rsidRPr="007B6493">
        <w:rPr>
          <w:sz w:val="28"/>
          <w:szCs w:val="28"/>
        </w:rPr>
        <w:t xml:space="preserve"> </w:t>
      </w:r>
      <w:r w:rsidR="00740121" w:rsidRPr="007B6493">
        <w:rPr>
          <w:sz w:val="28"/>
          <w:szCs w:val="28"/>
          <w:lang w:val="ru-RU"/>
        </w:rPr>
        <w:t>включенных в исследование</w:t>
      </w:r>
      <w:r w:rsidR="00740121" w:rsidRPr="007B6493">
        <w:rPr>
          <w:sz w:val="28"/>
          <w:szCs w:val="28"/>
        </w:rPr>
        <w:t xml:space="preserve"> </w:t>
      </w:r>
      <w:r w:rsidRPr="007B6493">
        <w:rPr>
          <w:sz w:val="28"/>
          <w:szCs w:val="28"/>
        </w:rPr>
        <w:t>участников</w:t>
      </w:r>
      <w:r w:rsidR="00740121" w:rsidRPr="007B6493">
        <w:rPr>
          <w:sz w:val="28"/>
          <w:szCs w:val="28"/>
        </w:rPr>
        <w:t xml:space="preserve"> </w:t>
      </w:r>
      <w:r w:rsidR="009004AB" w:rsidRPr="007B6493">
        <w:rPr>
          <w:sz w:val="28"/>
          <w:szCs w:val="28"/>
          <w:lang w:val="ru-RU"/>
        </w:rPr>
        <w:t>по возрастным группам</w:t>
      </w:r>
      <w:r w:rsidR="00740121" w:rsidRPr="007B6493">
        <w:rPr>
          <w:sz w:val="28"/>
          <w:szCs w:val="28"/>
          <w:lang w:val="ru-RU"/>
        </w:rPr>
        <w:t xml:space="preserve"> </w:t>
      </w:r>
      <w:r w:rsidR="009004AB" w:rsidRPr="007B6493">
        <w:rPr>
          <w:sz w:val="28"/>
          <w:szCs w:val="28"/>
          <w:lang w:val="ru-RU"/>
        </w:rPr>
        <w:t>отражен</w:t>
      </w:r>
      <w:r w:rsidR="00745CE3" w:rsidRPr="007B6493">
        <w:rPr>
          <w:sz w:val="28"/>
          <w:szCs w:val="28"/>
          <w:lang w:val="ru-RU"/>
        </w:rPr>
        <w:t>а</w:t>
      </w:r>
      <w:r w:rsidRPr="007B6493">
        <w:rPr>
          <w:sz w:val="28"/>
          <w:szCs w:val="28"/>
        </w:rPr>
        <w:t xml:space="preserve"> в таблице 4.</w:t>
      </w:r>
      <w:r w:rsidRPr="007B6493">
        <w:rPr>
          <w:sz w:val="28"/>
          <w:szCs w:val="28"/>
          <w:lang w:val="ru-RU"/>
        </w:rPr>
        <w:t xml:space="preserve"> </w:t>
      </w:r>
      <w:r w:rsidRPr="007B6493">
        <w:rPr>
          <w:sz w:val="28"/>
          <w:szCs w:val="28"/>
        </w:rPr>
        <w:t xml:space="preserve">В таблице представлена информация о возрасте, поле и </w:t>
      </w:r>
      <w:r w:rsidRPr="007B6493">
        <w:rPr>
          <w:sz w:val="28"/>
          <w:szCs w:val="28"/>
          <w:lang w:val="ru-RU"/>
        </w:rPr>
        <w:t xml:space="preserve">количестве пациентов, </w:t>
      </w:r>
      <w:r w:rsidRPr="007B6493">
        <w:rPr>
          <w:sz w:val="28"/>
          <w:szCs w:val="28"/>
        </w:rPr>
        <w:t>а также дополнительные статистические данные.</w:t>
      </w:r>
      <w:r w:rsidRPr="007B6493">
        <w:rPr>
          <w:sz w:val="28"/>
          <w:szCs w:val="28"/>
          <w:lang w:val="ru-RU"/>
        </w:rPr>
        <w:t xml:space="preserve">    </w:t>
      </w:r>
    </w:p>
    <w:p w:rsidR="00DC46F5" w:rsidRPr="007B6493" w:rsidRDefault="009D09E1" w:rsidP="00116013">
      <w:pPr>
        <w:widowControl w:val="0"/>
        <w:tabs>
          <w:tab w:val="left" w:pos="993"/>
        </w:tabs>
        <w:autoSpaceDE w:val="0"/>
        <w:autoSpaceDN w:val="0"/>
        <w:adjustRightInd w:val="0"/>
        <w:spacing w:after="0" w:line="240" w:lineRule="auto"/>
        <w:ind w:right="40" w:firstLine="567"/>
        <w:contextualSpacing/>
        <w:jc w:val="both"/>
        <w:rPr>
          <w:rFonts w:ascii="Times New Roman" w:hAnsi="Times New Roman"/>
          <w:sz w:val="28"/>
          <w:szCs w:val="28"/>
        </w:rPr>
      </w:pPr>
      <w:r w:rsidRPr="007B6493">
        <w:rPr>
          <w:rFonts w:ascii="Times New Roman" w:hAnsi="Times New Roman"/>
          <w:sz w:val="28"/>
          <w:szCs w:val="28"/>
        </w:rPr>
        <w:t>Основная группа включает</w:t>
      </w:r>
      <w:r w:rsidR="00DC46F5" w:rsidRPr="007B6493">
        <w:rPr>
          <w:rFonts w:ascii="Times New Roman" w:hAnsi="Times New Roman"/>
          <w:sz w:val="28"/>
          <w:szCs w:val="28"/>
        </w:rPr>
        <w:t xml:space="preserve"> 104 пациент</w:t>
      </w:r>
      <w:r w:rsidRPr="007B6493">
        <w:rPr>
          <w:rFonts w:ascii="Times New Roman" w:hAnsi="Times New Roman"/>
          <w:sz w:val="28"/>
          <w:szCs w:val="28"/>
        </w:rPr>
        <w:t>а</w:t>
      </w:r>
      <w:r w:rsidR="00DC46F5" w:rsidRPr="007B6493">
        <w:rPr>
          <w:rFonts w:ascii="Times New Roman" w:hAnsi="Times New Roman"/>
          <w:sz w:val="28"/>
          <w:szCs w:val="28"/>
        </w:rPr>
        <w:t xml:space="preserve"> в возрасте от 20 до 75 года. Средний возраст участников основной группы составил 43,52±11,70 года.</w:t>
      </w:r>
    </w:p>
    <w:p w:rsidR="00B91560" w:rsidRPr="007B6493" w:rsidRDefault="00E22AF6" w:rsidP="00116013">
      <w:pPr>
        <w:pStyle w:val="ad"/>
        <w:ind w:firstLine="567"/>
        <w:contextualSpacing/>
        <w:jc w:val="both"/>
        <w:rPr>
          <w:sz w:val="28"/>
          <w:szCs w:val="28"/>
          <w:lang w:val="ru-RU"/>
        </w:rPr>
      </w:pPr>
      <w:r w:rsidRPr="007B6493">
        <w:rPr>
          <w:sz w:val="28"/>
          <w:szCs w:val="28"/>
          <w:lang w:val="ru-RU"/>
        </w:rPr>
        <w:t>Г</w:t>
      </w:r>
      <w:r w:rsidR="00DC46F5" w:rsidRPr="007B6493">
        <w:rPr>
          <w:sz w:val="28"/>
          <w:szCs w:val="28"/>
        </w:rPr>
        <w:t>руппа</w:t>
      </w:r>
      <w:r w:rsidRPr="007B6493">
        <w:rPr>
          <w:sz w:val="28"/>
          <w:szCs w:val="28"/>
          <w:lang w:val="ru-RU"/>
        </w:rPr>
        <w:t xml:space="preserve"> сравнения</w:t>
      </w:r>
      <w:r w:rsidR="00DC46F5" w:rsidRPr="007B6493">
        <w:rPr>
          <w:sz w:val="28"/>
          <w:szCs w:val="28"/>
        </w:rPr>
        <w:t xml:space="preserve"> также включала в себя </w:t>
      </w:r>
      <w:r w:rsidR="00DC46F5" w:rsidRPr="007B6493">
        <w:rPr>
          <w:sz w:val="28"/>
          <w:szCs w:val="28"/>
          <w:lang w:val="ru-RU"/>
        </w:rPr>
        <w:t>104</w:t>
      </w:r>
      <w:r w:rsidR="00DC46F5" w:rsidRPr="007B6493">
        <w:rPr>
          <w:sz w:val="28"/>
          <w:szCs w:val="28"/>
        </w:rPr>
        <w:t xml:space="preserve"> </w:t>
      </w:r>
      <w:r w:rsidR="00DC46F5" w:rsidRPr="007B6493">
        <w:rPr>
          <w:sz w:val="28"/>
          <w:szCs w:val="28"/>
          <w:lang w:val="ru-RU"/>
        </w:rPr>
        <w:t>пациента</w:t>
      </w:r>
      <w:r w:rsidR="00DC46F5" w:rsidRPr="007B6493">
        <w:rPr>
          <w:sz w:val="28"/>
          <w:szCs w:val="28"/>
        </w:rPr>
        <w:t xml:space="preserve"> в возрасте от </w:t>
      </w:r>
      <w:r w:rsidR="00DC46F5" w:rsidRPr="007B6493">
        <w:rPr>
          <w:sz w:val="28"/>
          <w:szCs w:val="28"/>
          <w:lang w:val="ru-RU"/>
        </w:rPr>
        <w:t>19</w:t>
      </w:r>
      <w:r w:rsidR="00DC46F5" w:rsidRPr="007B6493">
        <w:rPr>
          <w:sz w:val="28"/>
          <w:szCs w:val="28"/>
        </w:rPr>
        <w:t xml:space="preserve"> до 7</w:t>
      </w:r>
      <w:r w:rsidR="00DC46F5" w:rsidRPr="007B6493">
        <w:rPr>
          <w:sz w:val="28"/>
          <w:szCs w:val="28"/>
          <w:lang w:val="ru-RU"/>
        </w:rPr>
        <w:t>2</w:t>
      </w:r>
      <w:r w:rsidR="00DC46F5" w:rsidRPr="007B6493">
        <w:rPr>
          <w:sz w:val="28"/>
          <w:szCs w:val="28"/>
        </w:rPr>
        <w:t xml:space="preserve"> лет. Средний возраст пациентов во второй группе составил 44,51±10,55 года.</w:t>
      </w:r>
    </w:p>
    <w:p w:rsidR="006317BA" w:rsidRPr="007B6493" w:rsidRDefault="006317BA" w:rsidP="00145FBF">
      <w:pPr>
        <w:pStyle w:val="ad"/>
        <w:ind w:firstLine="567"/>
        <w:contextualSpacing/>
        <w:jc w:val="both"/>
        <w:rPr>
          <w:sz w:val="28"/>
          <w:szCs w:val="28"/>
          <w:lang w:val="ru-RU"/>
        </w:rPr>
      </w:pPr>
    </w:p>
    <w:p w:rsidR="00DC46F5" w:rsidRPr="007B6493" w:rsidRDefault="00DC46F5" w:rsidP="00145FBF">
      <w:pPr>
        <w:pStyle w:val="ad"/>
        <w:jc w:val="both"/>
        <w:rPr>
          <w:sz w:val="28"/>
          <w:szCs w:val="28"/>
          <w:lang w:val="ru-RU"/>
        </w:rPr>
      </w:pPr>
      <w:r w:rsidRPr="007B6493">
        <w:rPr>
          <w:sz w:val="28"/>
          <w:szCs w:val="28"/>
        </w:rPr>
        <w:t xml:space="preserve">Таблица </w:t>
      </w:r>
      <w:r w:rsidRPr="007B6493">
        <w:rPr>
          <w:sz w:val="28"/>
          <w:szCs w:val="28"/>
          <w:lang w:val="ru-RU"/>
        </w:rPr>
        <w:t>4</w:t>
      </w:r>
      <w:r w:rsidRPr="007B6493">
        <w:rPr>
          <w:sz w:val="28"/>
          <w:szCs w:val="28"/>
        </w:rPr>
        <w:t xml:space="preserve"> - Характеристика </w:t>
      </w:r>
      <w:r w:rsidR="00E266B3" w:rsidRPr="007B6493">
        <w:rPr>
          <w:sz w:val="28"/>
          <w:szCs w:val="28"/>
        </w:rPr>
        <w:t>включенных в исследование</w:t>
      </w:r>
      <w:r w:rsidR="00E266B3" w:rsidRPr="007B6493">
        <w:rPr>
          <w:sz w:val="28"/>
          <w:szCs w:val="28"/>
          <w:lang w:val="ru-RU"/>
        </w:rPr>
        <w:t xml:space="preserve"> </w:t>
      </w:r>
      <w:r w:rsidRPr="007B6493">
        <w:rPr>
          <w:sz w:val="28"/>
          <w:szCs w:val="28"/>
        </w:rPr>
        <w:t>пациентов</w:t>
      </w:r>
      <w:r w:rsidRPr="007B6493">
        <w:rPr>
          <w:sz w:val="28"/>
          <w:szCs w:val="28"/>
          <w:lang w:val="ru-RU"/>
        </w:rPr>
        <w:t xml:space="preserve"> по возрастным группам</w:t>
      </w:r>
    </w:p>
    <w:p w:rsidR="00DC46F5" w:rsidRPr="007B6493" w:rsidRDefault="00DC46F5" w:rsidP="00145FBF">
      <w:pPr>
        <w:pStyle w:val="ad"/>
        <w:ind w:firstLine="567"/>
        <w:jc w:val="both"/>
        <w:rPr>
          <w:sz w:val="28"/>
          <w:szCs w:val="28"/>
        </w:rPr>
      </w:pPr>
    </w:p>
    <w:tbl>
      <w:tblPr>
        <w:tblW w:w="4891" w:type="pct"/>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1245"/>
        <w:gridCol w:w="1246"/>
        <w:gridCol w:w="1246"/>
        <w:gridCol w:w="1108"/>
        <w:gridCol w:w="1244"/>
        <w:gridCol w:w="1106"/>
        <w:gridCol w:w="1383"/>
        <w:gridCol w:w="830"/>
      </w:tblGrid>
      <w:tr w:rsidR="00DC46F5" w:rsidRPr="007B6493" w:rsidTr="00002BA6">
        <w:trPr>
          <w:trHeight w:val="60"/>
        </w:trPr>
        <w:tc>
          <w:tcPr>
            <w:tcW w:w="662" w:type="pct"/>
            <w:vMerge w:val="restart"/>
            <w:shd w:val="clear" w:color="000000" w:fill="FFFFFF"/>
            <w:vAlign w:val="center"/>
            <w:hideMark/>
          </w:tcPr>
          <w:p w:rsidR="00DC46F5" w:rsidRPr="007B6493" w:rsidRDefault="00DC46F5" w:rsidP="00145FBF">
            <w:pPr>
              <w:spacing w:after="0" w:line="240" w:lineRule="auto"/>
              <w:jc w:val="both"/>
              <w:rPr>
                <w:rFonts w:ascii="Times New Roman" w:eastAsia="Times New Roman" w:hAnsi="Times New Roman"/>
                <w:sz w:val="24"/>
                <w:szCs w:val="24"/>
              </w:rPr>
            </w:pPr>
            <w:r w:rsidRPr="007B6493">
              <w:rPr>
                <w:rFonts w:ascii="Times New Roman" w:eastAsia="Times New Roman" w:hAnsi="Times New Roman"/>
                <w:bCs/>
                <w:sz w:val="24"/>
                <w:szCs w:val="24"/>
              </w:rPr>
              <w:t>Возраст</w:t>
            </w:r>
          </w:p>
        </w:tc>
        <w:tc>
          <w:tcPr>
            <w:tcW w:w="1324" w:type="pct"/>
            <w:gridSpan w:val="2"/>
            <w:shd w:val="clear" w:color="000000" w:fill="FFFFFF"/>
            <w:vAlign w:val="center"/>
            <w:hideMark/>
          </w:tcPr>
          <w:p w:rsidR="00DC46F5" w:rsidRPr="007B6493" w:rsidRDefault="00DC46F5" w:rsidP="00145FBF">
            <w:pPr>
              <w:spacing w:after="0" w:line="240" w:lineRule="auto"/>
              <w:jc w:val="both"/>
              <w:rPr>
                <w:rFonts w:ascii="Times New Roman" w:eastAsia="Times New Roman" w:hAnsi="Times New Roman"/>
                <w:sz w:val="24"/>
                <w:szCs w:val="24"/>
              </w:rPr>
            </w:pPr>
            <w:r w:rsidRPr="007B6493">
              <w:rPr>
                <w:rFonts w:ascii="Times New Roman" w:eastAsia="Times New Roman" w:hAnsi="Times New Roman"/>
                <w:bCs/>
                <w:sz w:val="24"/>
                <w:szCs w:val="24"/>
              </w:rPr>
              <w:t xml:space="preserve">Основная группа </w:t>
            </w:r>
          </w:p>
        </w:tc>
        <w:tc>
          <w:tcPr>
            <w:tcW w:w="1250" w:type="pct"/>
            <w:gridSpan w:val="2"/>
            <w:shd w:val="clear" w:color="000000" w:fill="FFFFFF"/>
            <w:vAlign w:val="center"/>
            <w:hideMark/>
          </w:tcPr>
          <w:p w:rsidR="00DC46F5" w:rsidRPr="007B6493" w:rsidRDefault="00DC46F5" w:rsidP="00145FBF">
            <w:pPr>
              <w:spacing w:after="0" w:line="240" w:lineRule="auto"/>
              <w:jc w:val="both"/>
              <w:rPr>
                <w:rFonts w:ascii="Times New Roman" w:hAnsi="Times New Roman"/>
                <w:sz w:val="24"/>
                <w:szCs w:val="24"/>
              </w:rPr>
            </w:pPr>
            <w:r w:rsidRPr="007B6493">
              <w:rPr>
                <w:rFonts w:ascii="Times New Roman" w:hAnsi="Times New Roman"/>
                <w:sz w:val="24"/>
                <w:szCs w:val="24"/>
              </w:rPr>
              <w:t>Группа сравнения</w:t>
            </w:r>
          </w:p>
        </w:tc>
        <w:tc>
          <w:tcPr>
            <w:tcW w:w="588" w:type="pct"/>
            <w:vMerge w:val="restart"/>
            <w:shd w:val="clear" w:color="000000" w:fill="FFFFFF"/>
            <w:vAlign w:val="center"/>
            <w:hideMark/>
          </w:tcPr>
          <w:p w:rsidR="00DC46F5" w:rsidRPr="007B6493" w:rsidRDefault="00DC46F5" w:rsidP="00145FBF">
            <w:pPr>
              <w:spacing w:after="0" w:line="240" w:lineRule="auto"/>
              <w:jc w:val="center"/>
              <w:rPr>
                <w:rFonts w:ascii="Times New Roman" w:eastAsia="Times New Roman" w:hAnsi="Times New Roman"/>
                <w:sz w:val="24"/>
                <w:szCs w:val="24"/>
              </w:rPr>
            </w:pPr>
            <w:r w:rsidRPr="007B6493">
              <w:rPr>
                <w:rFonts w:ascii="Times New Roman" w:eastAsia="Times New Roman" w:hAnsi="Times New Roman"/>
                <w:bCs/>
                <w:sz w:val="24"/>
                <w:szCs w:val="24"/>
              </w:rPr>
              <w:t>Всего</w:t>
            </w:r>
          </w:p>
        </w:tc>
        <w:tc>
          <w:tcPr>
            <w:tcW w:w="735" w:type="pct"/>
            <w:vMerge w:val="restart"/>
            <w:shd w:val="clear" w:color="000000" w:fill="FFFFFF"/>
            <w:vAlign w:val="center"/>
          </w:tcPr>
          <w:p w:rsidR="00DC46F5" w:rsidRPr="007B6493" w:rsidRDefault="00DC46F5" w:rsidP="00145FBF">
            <w:pPr>
              <w:spacing w:after="0" w:line="240" w:lineRule="auto"/>
              <w:jc w:val="center"/>
              <w:rPr>
                <w:rFonts w:ascii="Times New Roman" w:eastAsia="Times New Roman" w:hAnsi="Times New Roman"/>
                <w:bCs/>
                <w:sz w:val="24"/>
                <w:szCs w:val="24"/>
                <w:lang w:val="en-US"/>
              </w:rPr>
            </w:pPr>
            <w:r w:rsidRPr="007B6493">
              <w:rPr>
                <w:rFonts w:ascii="Times New Roman" w:eastAsia="Times New Roman" w:hAnsi="Times New Roman"/>
                <w:bCs/>
                <w:sz w:val="24"/>
                <w:szCs w:val="24"/>
              </w:rPr>
              <w:t>Критерий</w:t>
            </w:r>
          </w:p>
        </w:tc>
        <w:tc>
          <w:tcPr>
            <w:tcW w:w="441" w:type="pct"/>
            <w:vMerge w:val="restart"/>
            <w:shd w:val="clear" w:color="000000" w:fill="FFFFFF"/>
            <w:vAlign w:val="center"/>
          </w:tcPr>
          <w:p w:rsidR="00DC46F5" w:rsidRPr="007B6493" w:rsidRDefault="00DC46F5" w:rsidP="00145FBF">
            <w:pPr>
              <w:spacing w:after="0" w:line="240" w:lineRule="auto"/>
              <w:jc w:val="center"/>
              <w:rPr>
                <w:rFonts w:ascii="Times New Roman" w:eastAsia="Times New Roman" w:hAnsi="Times New Roman"/>
                <w:bCs/>
                <w:sz w:val="24"/>
                <w:szCs w:val="24"/>
                <w:lang w:val="en-US"/>
              </w:rPr>
            </w:pPr>
            <w:r w:rsidRPr="007B6493">
              <w:rPr>
                <w:rFonts w:ascii="Times New Roman" w:eastAsia="Times New Roman" w:hAnsi="Times New Roman"/>
                <w:bCs/>
                <w:sz w:val="24"/>
                <w:szCs w:val="24"/>
                <w:lang w:val="en-US"/>
              </w:rPr>
              <w:t>P</w:t>
            </w:r>
          </w:p>
        </w:tc>
      </w:tr>
      <w:tr w:rsidR="00A13997" w:rsidRPr="007B6493" w:rsidTr="00002BA6">
        <w:trPr>
          <w:trHeight w:val="60"/>
        </w:trPr>
        <w:tc>
          <w:tcPr>
            <w:tcW w:w="662" w:type="pct"/>
            <w:vMerge/>
            <w:vAlign w:val="center"/>
            <w:hideMark/>
          </w:tcPr>
          <w:p w:rsidR="00DC46F5" w:rsidRPr="007B6493" w:rsidRDefault="00DC46F5" w:rsidP="00145FBF">
            <w:pPr>
              <w:spacing w:after="0" w:line="240" w:lineRule="auto"/>
              <w:jc w:val="both"/>
              <w:rPr>
                <w:rFonts w:ascii="Times New Roman" w:eastAsia="Times New Roman" w:hAnsi="Times New Roman"/>
                <w:sz w:val="24"/>
                <w:szCs w:val="24"/>
              </w:rPr>
            </w:pPr>
          </w:p>
        </w:tc>
        <w:tc>
          <w:tcPr>
            <w:tcW w:w="662" w:type="pct"/>
            <w:shd w:val="clear" w:color="000000" w:fill="FFFFFF"/>
            <w:vAlign w:val="center"/>
            <w:hideMark/>
          </w:tcPr>
          <w:p w:rsidR="00DC46F5" w:rsidRPr="007B6493" w:rsidRDefault="00DC46F5" w:rsidP="00145FBF">
            <w:pPr>
              <w:spacing w:after="0" w:line="240" w:lineRule="auto"/>
              <w:jc w:val="both"/>
              <w:rPr>
                <w:rFonts w:ascii="Times New Roman" w:eastAsia="Times New Roman" w:hAnsi="Times New Roman"/>
                <w:sz w:val="24"/>
                <w:szCs w:val="24"/>
              </w:rPr>
            </w:pPr>
            <w:r w:rsidRPr="007B6493">
              <w:rPr>
                <w:rFonts w:ascii="Times New Roman" w:eastAsia="Times New Roman" w:hAnsi="Times New Roman"/>
                <w:bCs/>
                <w:sz w:val="24"/>
                <w:szCs w:val="24"/>
              </w:rPr>
              <w:t>Муж</w:t>
            </w:r>
          </w:p>
        </w:tc>
        <w:tc>
          <w:tcPr>
            <w:tcW w:w="662" w:type="pct"/>
            <w:shd w:val="clear" w:color="000000" w:fill="FFFFFF"/>
            <w:vAlign w:val="center"/>
            <w:hideMark/>
          </w:tcPr>
          <w:p w:rsidR="00DC46F5" w:rsidRPr="007B6493" w:rsidRDefault="00DC46F5" w:rsidP="00145FBF">
            <w:pPr>
              <w:spacing w:after="0" w:line="240" w:lineRule="auto"/>
              <w:jc w:val="both"/>
              <w:rPr>
                <w:rFonts w:ascii="Times New Roman" w:eastAsia="Times New Roman" w:hAnsi="Times New Roman"/>
                <w:sz w:val="24"/>
                <w:szCs w:val="24"/>
              </w:rPr>
            </w:pPr>
            <w:r w:rsidRPr="007B6493">
              <w:rPr>
                <w:rFonts w:ascii="Times New Roman" w:eastAsia="Times New Roman" w:hAnsi="Times New Roman"/>
                <w:bCs/>
                <w:sz w:val="24"/>
                <w:szCs w:val="24"/>
              </w:rPr>
              <w:t>Жен</w:t>
            </w:r>
          </w:p>
        </w:tc>
        <w:tc>
          <w:tcPr>
            <w:tcW w:w="589" w:type="pct"/>
            <w:shd w:val="clear" w:color="000000" w:fill="FFFFFF"/>
            <w:vAlign w:val="center"/>
            <w:hideMark/>
          </w:tcPr>
          <w:p w:rsidR="00DC46F5" w:rsidRPr="007B6493" w:rsidRDefault="00DC46F5" w:rsidP="00145FBF">
            <w:pPr>
              <w:spacing w:after="0" w:line="240" w:lineRule="auto"/>
              <w:jc w:val="both"/>
              <w:rPr>
                <w:rFonts w:ascii="Times New Roman" w:eastAsia="Times New Roman" w:hAnsi="Times New Roman"/>
                <w:sz w:val="24"/>
                <w:szCs w:val="24"/>
              </w:rPr>
            </w:pPr>
            <w:r w:rsidRPr="007B6493">
              <w:rPr>
                <w:rFonts w:ascii="Times New Roman" w:eastAsia="Times New Roman" w:hAnsi="Times New Roman"/>
                <w:bCs/>
                <w:sz w:val="24"/>
                <w:szCs w:val="24"/>
              </w:rPr>
              <w:t>Муж</w:t>
            </w:r>
          </w:p>
        </w:tc>
        <w:tc>
          <w:tcPr>
            <w:tcW w:w="661" w:type="pct"/>
            <w:shd w:val="clear" w:color="000000" w:fill="FFFFFF"/>
            <w:vAlign w:val="center"/>
            <w:hideMark/>
          </w:tcPr>
          <w:p w:rsidR="00DC46F5" w:rsidRPr="007B6493" w:rsidRDefault="00DC46F5" w:rsidP="00145FBF">
            <w:pPr>
              <w:spacing w:after="0" w:line="240" w:lineRule="auto"/>
              <w:jc w:val="both"/>
              <w:rPr>
                <w:rFonts w:ascii="Times New Roman" w:eastAsia="Times New Roman" w:hAnsi="Times New Roman"/>
                <w:sz w:val="24"/>
                <w:szCs w:val="24"/>
              </w:rPr>
            </w:pPr>
            <w:r w:rsidRPr="007B6493">
              <w:rPr>
                <w:rFonts w:ascii="Times New Roman" w:eastAsia="Times New Roman" w:hAnsi="Times New Roman"/>
                <w:bCs/>
                <w:sz w:val="24"/>
                <w:szCs w:val="24"/>
              </w:rPr>
              <w:t>Жен</w:t>
            </w:r>
          </w:p>
        </w:tc>
        <w:tc>
          <w:tcPr>
            <w:tcW w:w="588" w:type="pct"/>
            <w:vMerge/>
            <w:vAlign w:val="center"/>
            <w:hideMark/>
          </w:tcPr>
          <w:p w:rsidR="00DC46F5" w:rsidRPr="007B6493" w:rsidRDefault="00DC46F5" w:rsidP="00145FBF">
            <w:pPr>
              <w:spacing w:after="0" w:line="240" w:lineRule="auto"/>
              <w:jc w:val="both"/>
              <w:rPr>
                <w:rFonts w:ascii="Times New Roman" w:eastAsia="Times New Roman" w:hAnsi="Times New Roman"/>
                <w:sz w:val="24"/>
                <w:szCs w:val="24"/>
              </w:rPr>
            </w:pPr>
          </w:p>
        </w:tc>
        <w:tc>
          <w:tcPr>
            <w:tcW w:w="735" w:type="pct"/>
            <w:vMerge/>
          </w:tcPr>
          <w:p w:rsidR="00DC46F5" w:rsidRPr="007B6493" w:rsidRDefault="00DC46F5" w:rsidP="00145FBF">
            <w:pPr>
              <w:spacing w:after="0" w:line="240" w:lineRule="auto"/>
              <w:jc w:val="both"/>
              <w:rPr>
                <w:rFonts w:ascii="Times New Roman" w:eastAsia="Times New Roman" w:hAnsi="Times New Roman"/>
                <w:sz w:val="24"/>
                <w:szCs w:val="24"/>
              </w:rPr>
            </w:pPr>
          </w:p>
        </w:tc>
        <w:tc>
          <w:tcPr>
            <w:tcW w:w="441" w:type="pct"/>
            <w:vMerge/>
          </w:tcPr>
          <w:p w:rsidR="00DC46F5" w:rsidRPr="007B6493" w:rsidRDefault="00DC46F5" w:rsidP="00145FBF">
            <w:pPr>
              <w:spacing w:after="0" w:line="240" w:lineRule="auto"/>
              <w:jc w:val="both"/>
              <w:rPr>
                <w:rFonts w:ascii="Times New Roman" w:eastAsia="Times New Roman" w:hAnsi="Times New Roman"/>
                <w:sz w:val="24"/>
                <w:szCs w:val="24"/>
              </w:rPr>
            </w:pPr>
          </w:p>
        </w:tc>
      </w:tr>
      <w:tr w:rsidR="00A13997" w:rsidRPr="007B6493" w:rsidTr="00002BA6">
        <w:trPr>
          <w:trHeight w:val="60"/>
        </w:trPr>
        <w:tc>
          <w:tcPr>
            <w:tcW w:w="662" w:type="pct"/>
            <w:shd w:val="clear" w:color="000000" w:fill="FFFFFF"/>
            <w:vAlign w:val="center"/>
            <w:hideMark/>
          </w:tcPr>
          <w:p w:rsidR="00DC46F5" w:rsidRPr="007B6493" w:rsidRDefault="00DC46F5" w:rsidP="00145FBF">
            <w:pPr>
              <w:spacing w:after="0" w:line="240" w:lineRule="auto"/>
              <w:jc w:val="center"/>
              <w:rPr>
                <w:rFonts w:ascii="Times New Roman" w:eastAsia="Times New Roman" w:hAnsi="Times New Roman"/>
                <w:sz w:val="24"/>
                <w:szCs w:val="24"/>
              </w:rPr>
            </w:pPr>
            <w:r w:rsidRPr="007B6493">
              <w:rPr>
                <w:rFonts w:ascii="Times New Roman" w:eastAsia="Times New Roman" w:hAnsi="Times New Roman"/>
                <w:bCs/>
                <w:sz w:val="24"/>
                <w:szCs w:val="24"/>
              </w:rPr>
              <w:t>18 – 30</w:t>
            </w:r>
          </w:p>
        </w:tc>
        <w:tc>
          <w:tcPr>
            <w:tcW w:w="662" w:type="pct"/>
            <w:shd w:val="clear" w:color="000000" w:fill="FFFFFF"/>
            <w:vAlign w:val="center"/>
            <w:hideMark/>
          </w:tcPr>
          <w:p w:rsidR="00DC46F5" w:rsidRPr="007B6493" w:rsidRDefault="00DC46F5" w:rsidP="00145FBF">
            <w:pPr>
              <w:spacing w:after="0" w:line="240" w:lineRule="auto"/>
              <w:jc w:val="center"/>
              <w:rPr>
                <w:rFonts w:ascii="Times New Roman" w:eastAsia="Times New Roman" w:hAnsi="Times New Roman"/>
                <w:sz w:val="24"/>
                <w:szCs w:val="24"/>
              </w:rPr>
            </w:pPr>
            <w:r w:rsidRPr="007B6493">
              <w:rPr>
                <w:rFonts w:ascii="Times New Roman" w:eastAsia="Times New Roman" w:hAnsi="Times New Roman"/>
                <w:sz w:val="24"/>
                <w:szCs w:val="24"/>
              </w:rPr>
              <w:t>1 (16,67%)</w:t>
            </w:r>
          </w:p>
        </w:tc>
        <w:tc>
          <w:tcPr>
            <w:tcW w:w="662" w:type="pct"/>
            <w:shd w:val="clear" w:color="000000" w:fill="FFFFFF"/>
            <w:vAlign w:val="center"/>
            <w:hideMark/>
          </w:tcPr>
          <w:p w:rsidR="00DC46F5" w:rsidRPr="007B6493" w:rsidRDefault="00DC46F5" w:rsidP="00145FBF">
            <w:pPr>
              <w:spacing w:after="0" w:line="240" w:lineRule="auto"/>
              <w:jc w:val="center"/>
              <w:rPr>
                <w:rFonts w:ascii="Times New Roman" w:eastAsia="Times New Roman" w:hAnsi="Times New Roman"/>
                <w:sz w:val="24"/>
                <w:szCs w:val="24"/>
              </w:rPr>
            </w:pPr>
            <w:r w:rsidRPr="007B6493">
              <w:rPr>
                <w:rFonts w:ascii="Times New Roman" w:eastAsia="Times New Roman" w:hAnsi="Times New Roman"/>
                <w:sz w:val="24"/>
                <w:szCs w:val="24"/>
              </w:rPr>
              <w:t>13 (13,27%)</w:t>
            </w:r>
          </w:p>
        </w:tc>
        <w:tc>
          <w:tcPr>
            <w:tcW w:w="589" w:type="pct"/>
            <w:shd w:val="clear" w:color="000000" w:fill="FFFFFF"/>
            <w:vAlign w:val="center"/>
            <w:hideMark/>
          </w:tcPr>
          <w:p w:rsidR="00DC46F5" w:rsidRPr="007B6493" w:rsidRDefault="00DC46F5" w:rsidP="00145FBF">
            <w:pPr>
              <w:spacing w:after="0" w:line="240" w:lineRule="auto"/>
              <w:jc w:val="center"/>
              <w:rPr>
                <w:rFonts w:ascii="Times New Roman" w:eastAsia="Times New Roman" w:hAnsi="Times New Roman"/>
                <w:sz w:val="24"/>
                <w:szCs w:val="24"/>
              </w:rPr>
            </w:pPr>
            <w:r w:rsidRPr="007B6493">
              <w:rPr>
                <w:rFonts w:ascii="Times New Roman" w:eastAsia="Times New Roman" w:hAnsi="Times New Roman"/>
                <w:sz w:val="24"/>
                <w:szCs w:val="24"/>
              </w:rPr>
              <w:t>0 (0%)</w:t>
            </w:r>
          </w:p>
        </w:tc>
        <w:tc>
          <w:tcPr>
            <w:tcW w:w="661" w:type="pct"/>
            <w:shd w:val="clear" w:color="000000" w:fill="FFFFFF"/>
            <w:vAlign w:val="center"/>
            <w:hideMark/>
          </w:tcPr>
          <w:p w:rsidR="00DC46F5" w:rsidRPr="007B6493" w:rsidRDefault="00DC46F5" w:rsidP="00145FBF">
            <w:pPr>
              <w:spacing w:after="0" w:line="240" w:lineRule="auto"/>
              <w:jc w:val="center"/>
              <w:rPr>
                <w:rFonts w:ascii="Times New Roman" w:eastAsia="Times New Roman" w:hAnsi="Times New Roman"/>
                <w:sz w:val="24"/>
                <w:szCs w:val="24"/>
              </w:rPr>
            </w:pPr>
            <w:r w:rsidRPr="007B6493">
              <w:rPr>
                <w:rFonts w:ascii="Times New Roman" w:eastAsia="Times New Roman" w:hAnsi="Times New Roman"/>
                <w:sz w:val="24"/>
                <w:szCs w:val="24"/>
              </w:rPr>
              <w:t>10 (10,10%)</w:t>
            </w:r>
          </w:p>
        </w:tc>
        <w:tc>
          <w:tcPr>
            <w:tcW w:w="588" w:type="pct"/>
            <w:shd w:val="clear" w:color="000000" w:fill="FFFFFF"/>
            <w:vAlign w:val="center"/>
            <w:hideMark/>
          </w:tcPr>
          <w:p w:rsidR="00DC46F5" w:rsidRPr="007B6493" w:rsidRDefault="00DC46F5" w:rsidP="00145FBF">
            <w:pPr>
              <w:spacing w:after="0" w:line="240" w:lineRule="auto"/>
              <w:jc w:val="center"/>
              <w:rPr>
                <w:rFonts w:ascii="Times New Roman" w:eastAsia="Times New Roman" w:hAnsi="Times New Roman"/>
                <w:sz w:val="24"/>
                <w:szCs w:val="24"/>
              </w:rPr>
            </w:pPr>
            <w:r w:rsidRPr="007B6493">
              <w:rPr>
                <w:rFonts w:ascii="Times New Roman" w:eastAsia="Times New Roman" w:hAnsi="Times New Roman"/>
                <w:sz w:val="24"/>
                <w:szCs w:val="24"/>
              </w:rPr>
              <w:t>24 (11,54%)</w:t>
            </w:r>
          </w:p>
        </w:tc>
        <w:tc>
          <w:tcPr>
            <w:tcW w:w="735" w:type="pct"/>
            <w:vMerge w:val="restart"/>
            <w:shd w:val="clear" w:color="000000" w:fill="FFFFFF"/>
            <w:vAlign w:val="center"/>
          </w:tcPr>
          <w:p w:rsidR="00DC46F5" w:rsidRPr="007B6493" w:rsidRDefault="00DC46F5" w:rsidP="00145FBF">
            <w:pPr>
              <w:spacing w:after="0" w:line="240" w:lineRule="auto"/>
              <w:jc w:val="center"/>
              <w:rPr>
                <w:rFonts w:ascii="Times New Roman" w:eastAsia="Times New Roman" w:hAnsi="Times New Roman"/>
                <w:sz w:val="24"/>
                <w:szCs w:val="24"/>
              </w:rPr>
            </w:pPr>
            <w:r w:rsidRPr="007B6493">
              <w:rPr>
                <w:rFonts w:ascii="Times New Roman" w:eastAsia="Times New Roman" w:hAnsi="Times New Roman"/>
                <w:sz w:val="24"/>
                <w:szCs w:val="24"/>
              </w:rPr>
              <w:t>Точный критерий Фишера</w:t>
            </w:r>
          </w:p>
        </w:tc>
        <w:tc>
          <w:tcPr>
            <w:tcW w:w="441" w:type="pct"/>
            <w:shd w:val="clear" w:color="000000" w:fill="FFFFFF"/>
            <w:vAlign w:val="center"/>
          </w:tcPr>
          <w:p w:rsidR="00DC46F5" w:rsidRPr="007B6493" w:rsidRDefault="00DC46F5" w:rsidP="00145FBF">
            <w:pPr>
              <w:spacing w:after="0" w:line="240" w:lineRule="auto"/>
              <w:jc w:val="center"/>
              <w:rPr>
                <w:rFonts w:ascii="Times New Roman" w:eastAsia="Times New Roman" w:hAnsi="Times New Roman"/>
                <w:sz w:val="24"/>
                <w:szCs w:val="24"/>
              </w:rPr>
            </w:pPr>
            <w:r w:rsidRPr="007B6493">
              <w:rPr>
                <w:rFonts w:ascii="Times New Roman" w:eastAsia="Times New Roman" w:hAnsi="Times New Roman"/>
                <w:sz w:val="24"/>
                <w:szCs w:val="24"/>
              </w:rPr>
              <w:t>0,583</w:t>
            </w:r>
          </w:p>
        </w:tc>
      </w:tr>
      <w:tr w:rsidR="00A13997" w:rsidRPr="007B6493" w:rsidTr="00002BA6">
        <w:trPr>
          <w:trHeight w:val="60"/>
        </w:trPr>
        <w:tc>
          <w:tcPr>
            <w:tcW w:w="662" w:type="pct"/>
            <w:shd w:val="clear" w:color="000000" w:fill="FFFFFF"/>
            <w:vAlign w:val="center"/>
            <w:hideMark/>
          </w:tcPr>
          <w:p w:rsidR="00DC46F5" w:rsidRPr="007B6493" w:rsidRDefault="00DC46F5" w:rsidP="00145FBF">
            <w:pPr>
              <w:spacing w:after="0" w:line="240" w:lineRule="auto"/>
              <w:jc w:val="center"/>
              <w:rPr>
                <w:rFonts w:ascii="Times New Roman" w:eastAsia="Times New Roman" w:hAnsi="Times New Roman"/>
                <w:sz w:val="24"/>
                <w:szCs w:val="24"/>
              </w:rPr>
            </w:pPr>
            <w:r w:rsidRPr="007B6493">
              <w:rPr>
                <w:rFonts w:ascii="Times New Roman" w:eastAsia="Times New Roman" w:hAnsi="Times New Roman"/>
                <w:bCs/>
                <w:sz w:val="24"/>
                <w:szCs w:val="24"/>
              </w:rPr>
              <w:t>31 – 40</w:t>
            </w:r>
          </w:p>
        </w:tc>
        <w:tc>
          <w:tcPr>
            <w:tcW w:w="662" w:type="pct"/>
            <w:shd w:val="clear" w:color="000000" w:fill="FFFFFF"/>
            <w:vAlign w:val="center"/>
            <w:hideMark/>
          </w:tcPr>
          <w:p w:rsidR="00DC46F5" w:rsidRPr="007B6493" w:rsidRDefault="00DC46F5" w:rsidP="00145FBF">
            <w:pPr>
              <w:spacing w:after="0" w:line="240" w:lineRule="auto"/>
              <w:jc w:val="center"/>
              <w:rPr>
                <w:rFonts w:ascii="Times New Roman" w:eastAsia="Times New Roman" w:hAnsi="Times New Roman"/>
                <w:sz w:val="24"/>
                <w:szCs w:val="24"/>
              </w:rPr>
            </w:pPr>
            <w:r w:rsidRPr="007B6493">
              <w:rPr>
                <w:rFonts w:ascii="Times New Roman" w:eastAsia="Times New Roman" w:hAnsi="Times New Roman"/>
                <w:sz w:val="24"/>
                <w:szCs w:val="24"/>
              </w:rPr>
              <w:t>0 (0%)</w:t>
            </w:r>
          </w:p>
        </w:tc>
        <w:tc>
          <w:tcPr>
            <w:tcW w:w="662" w:type="pct"/>
            <w:shd w:val="clear" w:color="000000" w:fill="FFFFFF"/>
            <w:vAlign w:val="center"/>
            <w:hideMark/>
          </w:tcPr>
          <w:p w:rsidR="00DC46F5" w:rsidRPr="007B6493" w:rsidRDefault="00DC46F5" w:rsidP="00145FBF">
            <w:pPr>
              <w:spacing w:after="0" w:line="240" w:lineRule="auto"/>
              <w:jc w:val="center"/>
              <w:rPr>
                <w:rFonts w:ascii="Times New Roman" w:eastAsia="Times New Roman" w:hAnsi="Times New Roman"/>
                <w:sz w:val="24"/>
                <w:szCs w:val="24"/>
              </w:rPr>
            </w:pPr>
            <w:r w:rsidRPr="007B6493">
              <w:rPr>
                <w:rFonts w:ascii="Times New Roman" w:eastAsia="Times New Roman" w:hAnsi="Times New Roman"/>
                <w:sz w:val="24"/>
                <w:szCs w:val="24"/>
              </w:rPr>
              <w:t>29 (29,59%)</w:t>
            </w:r>
          </w:p>
        </w:tc>
        <w:tc>
          <w:tcPr>
            <w:tcW w:w="589" w:type="pct"/>
            <w:shd w:val="clear" w:color="000000" w:fill="FFFFFF"/>
            <w:vAlign w:val="center"/>
            <w:hideMark/>
          </w:tcPr>
          <w:p w:rsidR="00DC46F5" w:rsidRPr="007B6493" w:rsidRDefault="00DC46F5" w:rsidP="00145FBF">
            <w:pPr>
              <w:spacing w:after="0" w:line="240" w:lineRule="auto"/>
              <w:jc w:val="center"/>
              <w:rPr>
                <w:rFonts w:ascii="Times New Roman" w:eastAsia="Times New Roman" w:hAnsi="Times New Roman"/>
                <w:sz w:val="24"/>
                <w:szCs w:val="24"/>
              </w:rPr>
            </w:pPr>
            <w:r w:rsidRPr="007B6493">
              <w:rPr>
                <w:rFonts w:ascii="Times New Roman" w:eastAsia="Times New Roman" w:hAnsi="Times New Roman"/>
                <w:sz w:val="24"/>
                <w:szCs w:val="24"/>
              </w:rPr>
              <w:t>1 (20%)</w:t>
            </w:r>
          </w:p>
        </w:tc>
        <w:tc>
          <w:tcPr>
            <w:tcW w:w="661" w:type="pct"/>
            <w:shd w:val="clear" w:color="000000" w:fill="FFFFFF"/>
            <w:vAlign w:val="center"/>
            <w:hideMark/>
          </w:tcPr>
          <w:p w:rsidR="00DC46F5" w:rsidRPr="007B6493" w:rsidRDefault="00DC46F5" w:rsidP="00145FBF">
            <w:pPr>
              <w:spacing w:after="0" w:line="240" w:lineRule="auto"/>
              <w:jc w:val="center"/>
              <w:rPr>
                <w:rFonts w:ascii="Times New Roman" w:eastAsia="Times New Roman" w:hAnsi="Times New Roman"/>
                <w:sz w:val="24"/>
                <w:szCs w:val="24"/>
              </w:rPr>
            </w:pPr>
            <w:r w:rsidRPr="007B6493">
              <w:rPr>
                <w:rFonts w:ascii="Times New Roman" w:eastAsia="Times New Roman" w:hAnsi="Times New Roman"/>
                <w:sz w:val="24"/>
                <w:szCs w:val="24"/>
              </w:rPr>
              <w:t>27 (27,27%)</w:t>
            </w:r>
          </w:p>
        </w:tc>
        <w:tc>
          <w:tcPr>
            <w:tcW w:w="588" w:type="pct"/>
            <w:shd w:val="clear" w:color="000000" w:fill="FFFFFF"/>
            <w:vAlign w:val="center"/>
            <w:hideMark/>
          </w:tcPr>
          <w:p w:rsidR="00DC46F5" w:rsidRPr="007B6493" w:rsidRDefault="00DC46F5" w:rsidP="00145FBF">
            <w:pPr>
              <w:spacing w:after="0" w:line="240" w:lineRule="auto"/>
              <w:jc w:val="center"/>
              <w:rPr>
                <w:rFonts w:ascii="Times New Roman" w:eastAsia="Times New Roman" w:hAnsi="Times New Roman"/>
                <w:sz w:val="24"/>
                <w:szCs w:val="24"/>
              </w:rPr>
            </w:pPr>
            <w:r w:rsidRPr="007B6493">
              <w:rPr>
                <w:rFonts w:ascii="Times New Roman" w:eastAsia="Times New Roman" w:hAnsi="Times New Roman"/>
                <w:sz w:val="24"/>
                <w:szCs w:val="24"/>
              </w:rPr>
              <w:t>57 (27,40%)</w:t>
            </w:r>
          </w:p>
        </w:tc>
        <w:tc>
          <w:tcPr>
            <w:tcW w:w="735" w:type="pct"/>
            <w:vMerge/>
            <w:shd w:val="clear" w:color="000000" w:fill="FFFFFF"/>
            <w:vAlign w:val="center"/>
          </w:tcPr>
          <w:p w:rsidR="00DC46F5" w:rsidRPr="007B6493" w:rsidRDefault="00DC46F5" w:rsidP="00145FBF">
            <w:pPr>
              <w:spacing w:after="0" w:line="240" w:lineRule="auto"/>
              <w:jc w:val="center"/>
              <w:rPr>
                <w:rFonts w:ascii="Times New Roman" w:eastAsia="Times New Roman" w:hAnsi="Times New Roman"/>
                <w:sz w:val="24"/>
                <w:szCs w:val="24"/>
              </w:rPr>
            </w:pPr>
          </w:p>
        </w:tc>
        <w:tc>
          <w:tcPr>
            <w:tcW w:w="441" w:type="pct"/>
            <w:shd w:val="clear" w:color="000000" w:fill="FFFFFF"/>
            <w:vAlign w:val="center"/>
          </w:tcPr>
          <w:p w:rsidR="00DC46F5" w:rsidRPr="007B6493" w:rsidRDefault="00DC46F5" w:rsidP="00145FBF">
            <w:pPr>
              <w:spacing w:after="0" w:line="240" w:lineRule="auto"/>
              <w:jc w:val="center"/>
              <w:rPr>
                <w:rFonts w:ascii="Times New Roman" w:eastAsia="Times New Roman" w:hAnsi="Times New Roman"/>
                <w:sz w:val="24"/>
                <w:szCs w:val="24"/>
              </w:rPr>
            </w:pPr>
            <w:r w:rsidRPr="007B6493">
              <w:rPr>
                <w:rFonts w:ascii="Times New Roman" w:eastAsia="Times New Roman" w:hAnsi="Times New Roman"/>
                <w:sz w:val="24"/>
                <w:szCs w:val="24"/>
              </w:rPr>
              <w:t>0,491</w:t>
            </w:r>
          </w:p>
        </w:tc>
      </w:tr>
      <w:tr w:rsidR="00A13997" w:rsidRPr="007B6493" w:rsidTr="00002BA6">
        <w:trPr>
          <w:trHeight w:val="60"/>
        </w:trPr>
        <w:tc>
          <w:tcPr>
            <w:tcW w:w="662" w:type="pct"/>
            <w:shd w:val="clear" w:color="000000" w:fill="FFFFFF"/>
            <w:vAlign w:val="center"/>
            <w:hideMark/>
          </w:tcPr>
          <w:p w:rsidR="00DC46F5" w:rsidRPr="007B6493" w:rsidRDefault="00DC46F5" w:rsidP="00145FBF">
            <w:pPr>
              <w:spacing w:after="0" w:line="240" w:lineRule="auto"/>
              <w:jc w:val="center"/>
              <w:rPr>
                <w:rFonts w:ascii="Times New Roman" w:eastAsia="Times New Roman" w:hAnsi="Times New Roman"/>
                <w:sz w:val="24"/>
                <w:szCs w:val="24"/>
              </w:rPr>
            </w:pPr>
            <w:r w:rsidRPr="007B6493">
              <w:rPr>
                <w:rFonts w:ascii="Times New Roman" w:eastAsia="Times New Roman" w:hAnsi="Times New Roman"/>
                <w:bCs/>
                <w:sz w:val="24"/>
                <w:szCs w:val="24"/>
              </w:rPr>
              <w:t>41</w:t>
            </w:r>
            <w:r w:rsidRPr="007B6493">
              <w:rPr>
                <w:rFonts w:ascii="Times New Roman" w:eastAsia="Times New Roman" w:hAnsi="Times New Roman"/>
                <w:bCs/>
                <w:sz w:val="24"/>
                <w:szCs w:val="24"/>
                <w:lang w:val="en-US"/>
              </w:rPr>
              <w:t xml:space="preserve"> </w:t>
            </w:r>
            <w:r w:rsidRPr="007B6493">
              <w:rPr>
                <w:rFonts w:ascii="Times New Roman" w:eastAsia="Times New Roman" w:hAnsi="Times New Roman"/>
                <w:bCs/>
                <w:sz w:val="24"/>
                <w:szCs w:val="24"/>
              </w:rPr>
              <w:t>–</w:t>
            </w:r>
            <w:r w:rsidRPr="007B6493">
              <w:rPr>
                <w:rFonts w:ascii="Times New Roman" w:eastAsia="Times New Roman" w:hAnsi="Times New Roman"/>
                <w:bCs/>
                <w:sz w:val="24"/>
                <w:szCs w:val="24"/>
                <w:lang w:val="en-US"/>
              </w:rPr>
              <w:t xml:space="preserve"> </w:t>
            </w:r>
            <w:r w:rsidRPr="007B6493">
              <w:rPr>
                <w:rFonts w:ascii="Times New Roman" w:eastAsia="Times New Roman" w:hAnsi="Times New Roman"/>
                <w:bCs/>
                <w:sz w:val="24"/>
                <w:szCs w:val="24"/>
              </w:rPr>
              <w:t>50</w:t>
            </w:r>
          </w:p>
        </w:tc>
        <w:tc>
          <w:tcPr>
            <w:tcW w:w="662" w:type="pct"/>
            <w:shd w:val="clear" w:color="000000" w:fill="FFFFFF"/>
            <w:vAlign w:val="center"/>
            <w:hideMark/>
          </w:tcPr>
          <w:p w:rsidR="00DC46F5" w:rsidRPr="007B6493" w:rsidRDefault="00DC46F5" w:rsidP="00145FBF">
            <w:pPr>
              <w:spacing w:after="0" w:line="240" w:lineRule="auto"/>
              <w:jc w:val="center"/>
              <w:rPr>
                <w:rFonts w:ascii="Times New Roman" w:eastAsia="Times New Roman" w:hAnsi="Times New Roman"/>
                <w:sz w:val="24"/>
                <w:szCs w:val="24"/>
              </w:rPr>
            </w:pPr>
            <w:r w:rsidRPr="007B6493">
              <w:rPr>
                <w:rFonts w:ascii="Times New Roman" w:eastAsia="Times New Roman" w:hAnsi="Times New Roman"/>
                <w:sz w:val="24"/>
                <w:szCs w:val="24"/>
              </w:rPr>
              <w:t>2 (33,33%)</w:t>
            </w:r>
          </w:p>
        </w:tc>
        <w:tc>
          <w:tcPr>
            <w:tcW w:w="662" w:type="pct"/>
            <w:shd w:val="clear" w:color="000000" w:fill="FFFFFF"/>
            <w:vAlign w:val="center"/>
            <w:hideMark/>
          </w:tcPr>
          <w:p w:rsidR="00DC46F5" w:rsidRPr="007B6493" w:rsidRDefault="00DC46F5" w:rsidP="00145FBF">
            <w:pPr>
              <w:spacing w:after="0" w:line="240" w:lineRule="auto"/>
              <w:jc w:val="center"/>
              <w:rPr>
                <w:rFonts w:ascii="Times New Roman" w:eastAsia="Times New Roman" w:hAnsi="Times New Roman"/>
                <w:sz w:val="24"/>
                <w:szCs w:val="24"/>
              </w:rPr>
            </w:pPr>
            <w:r w:rsidRPr="007B6493">
              <w:rPr>
                <w:rFonts w:ascii="Times New Roman" w:eastAsia="Times New Roman" w:hAnsi="Times New Roman"/>
                <w:sz w:val="24"/>
                <w:szCs w:val="24"/>
              </w:rPr>
              <w:t>32 (32,65%)</w:t>
            </w:r>
          </w:p>
        </w:tc>
        <w:tc>
          <w:tcPr>
            <w:tcW w:w="589" w:type="pct"/>
            <w:shd w:val="clear" w:color="000000" w:fill="FFFFFF"/>
            <w:vAlign w:val="center"/>
            <w:hideMark/>
          </w:tcPr>
          <w:p w:rsidR="00DC46F5" w:rsidRPr="007B6493" w:rsidRDefault="00DC46F5" w:rsidP="00145FBF">
            <w:pPr>
              <w:spacing w:after="0" w:line="240" w:lineRule="auto"/>
              <w:jc w:val="center"/>
              <w:rPr>
                <w:rFonts w:ascii="Times New Roman" w:eastAsia="Times New Roman" w:hAnsi="Times New Roman"/>
                <w:sz w:val="24"/>
                <w:szCs w:val="24"/>
              </w:rPr>
            </w:pPr>
            <w:r w:rsidRPr="007B6493">
              <w:rPr>
                <w:rFonts w:ascii="Times New Roman" w:eastAsia="Times New Roman" w:hAnsi="Times New Roman"/>
                <w:sz w:val="24"/>
                <w:szCs w:val="24"/>
              </w:rPr>
              <w:t>1 (20%)</w:t>
            </w:r>
          </w:p>
        </w:tc>
        <w:tc>
          <w:tcPr>
            <w:tcW w:w="661" w:type="pct"/>
            <w:shd w:val="clear" w:color="000000" w:fill="FFFFFF"/>
            <w:vAlign w:val="center"/>
            <w:hideMark/>
          </w:tcPr>
          <w:p w:rsidR="00DC46F5" w:rsidRPr="007B6493" w:rsidRDefault="00DC46F5" w:rsidP="00145FBF">
            <w:pPr>
              <w:spacing w:after="0" w:line="240" w:lineRule="auto"/>
              <w:jc w:val="center"/>
              <w:rPr>
                <w:rFonts w:ascii="Times New Roman" w:eastAsia="Times New Roman" w:hAnsi="Times New Roman"/>
                <w:sz w:val="24"/>
                <w:szCs w:val="24"/>
              </w:rPr>
            </w:pPr>
            <w:r w:rsidRPr="007B6493">
              <w:rPr>
                <w:rFonts w:ascii="Times New Roman" w:eastAsia="Times New Roman" w:hAnsi="Times New Roman"/>
                <w:sz w:val="24"/>
                <w:szCs w:val="24"/>
              </w:rPr>
              <w:t>36 (36,37%)</w:t>
            </w:r>
          </w:p>
        </w:tc>
        <w:tc>
          <w:tcPr>
            <w:tcW w:w="588" w:type="pct"/>
            <w:shd w:val="clear" w:color="000000" w:fill="FFFFFF"/>
            <w:vAlign w:val="center"/>
            <w:hideMark/>
          </w:tcPr>
          <w:p w:rsidR="00DC46F5" w:rsidRPr="007B6493" w:rsidRDefault="00DC46F5" w:rsidP="00145FBF">
            <w:pPr>
              <w:spacing w:after="0" w:line="240" w:lineRule="auto"/>
              <w:jc w:val="center"/>
              <w:rPr>
                <w:rFonts w:ascii="Times New Roman" w:eastAsia="Times New Roman" w:hAnsi="Times New Roman"/>
                <w:sz w:val="24"/>
                <w:szCs w:val="24"/>
              </w:rPr>
            </w:pPr>
            <w:r w:rsidRPr="007B6493">
              <w:rPr>
                <w:rFonts w:ascii="Times New Roman" w:eastAsia="Times New Roman" w:hAnsi="Times New Roman"/>
                <w:sz w:val="24"/>
                <w:szCs w:val="24"/>
              </w:rPr>
              <w:t>71 (34,14%)</w:t>
            </w:r>
          </w:p>
        </w:tc>
        <w:tc>
          <w:tcPr>
            <w:tcW w:w="735" w:type="pct"/>
            <w:vMerge/>
            <w:shd w:val="clear" w:color="000000" w:fill="FFFFFF"/>
            <w:vAlign w:val="center"/>
          </w:tcPr>
          <w:p w:rsidR="00DC46F5" w:rsidRPr="007B6493" w:rsidRDefault="00DC46F5" w:rsidP="00145FBF">
            <w:pPr>
              <w:spacing w:after="0" w:line="240" w:lineRule="auto"/>
              <w:jc w:val="center"/>
              <w:rPr>
                <w:rFonts w:ascii="Times New Roman" w:eastAsia="Times New Roman" w:hAnsi="Times New Roman"/>
                <w:sz w:val="24"/>
                <w:szCs w:val="24"/>
              </w:rPr>
            </w:pPr>
          </w:p>
        </w:tc>
        <w:tc>
          <w:tcPr>
            <w:tcW w:w="441" w:type="pct"/>
            <w:shd w:val="clear" w:color="000000" w:fill="FFFFFF"/>
            <w:vAlign w:val="center"/>
          </w:tcPr>
          <w:p w:rsidR="00DC46F5" w:rsidRPr="007B6493" w:rsidRDefault="00DC46F5" w:rsidP="00145FBF">
            <w:pPr>
              <w:spacing w:after="0" w:line="240" w:lineRule="auto"/>
              <w:jc w:val="center"/>
              <w:rPr>
                <w:rFonts w:ascii="Times New Roman" w:eastAsia="Times New Roman" w:hAnsi="Times New Roman"/>
                <w:sz w:val="24"/>
                <w:szCs w:val="24"/>
              </w:rPr>
            </w:pPr>
            <w:r w:rsidRPr="007B6493">
              <w:rPr>
                <w:rFonts w:ascii="Times New Roman" w:eastAsia="Times New Roman" w:hAnsi="Times New Roman"/>
                <w:sz w:val="24"/>
                <w:szCs w:val="24"/>
              </w:rPr>
              <w:t>0,468</w:t>
            </w:r>
          </w:p>
        </w:tc>
      </w:tr>
      <w:tr w:rsidR="00A13997" w:rsidRPr="007B6493" w:rsidTr="00002BA6">
        <w:trPr>
          <w:trHeight w:val="279"/>
        </w:trPr>
        <w:tc>
          <w:tcPr>
            <w:tcW w:w="662" w:type="pct"/>
            <w:tcBorders>
              <w:bottom w:val="single" w:sz="8" w:space="0" w:color="auto"/>
            </w:tcBorders>
            <w:shd w:val="clear" w:color="000000" w:fill="FFFFFF"/>
            <w:vAlign w:val="center"/>
            <w:hideMark/>
          </w:tcPr>
          <w:p w:rsidR="00DC46F5" w:rsidRPr="007B6493" w:rsidRDefault="00DC46F5" w:rsidP="00145FBF">
            <w:pPr>
              <w:spacing w:after="0" w:line="240" w:lineRule="auto"/>
              <w:jc w:val="center"/>
              <w:rPr>
                <w:rFonts w:ascii="Times New Roman" w:eastAsia="Times New Roman" w:hAnsi="Times New Roman"/>
                <w:sz w:val="24"/>
                <w:szCs w:val="24"/>
                <w:lang w:val="en-US"/>
              </w:rPr>
            </w:pPr>
            <w:r w:rsidRPr="007B6493">
              <w:rPr>
                <w:rFonts w:ascii="Times New Roman" w:eastAsia="Times New Roman" w:hAnsi="Times New Roman"/>
                <w:bCs/>
                <w:sz w:val="24"/>
                <w:szCs w:val="24"/>
              </w:rPr>
              <w:t>≥</w:t>
            </w:r>
            <w:r w:rsidRPr="007B6493">
              <w:rPr>
                <w:rFonts w:ascii="Times New Roman" w:eastAsia="Times New Roman" w:hAnsi="Times New Roman"/>
                <w:bCs/>
                <w:sz w:val="24"/>
                <w:szCs w:val="24"/>
                <w:lang w:val="en-US"/>
              </w:rPr>
              <w:t xml:space="preserve"> </w:t>
            </w:r>
            <w:r w:rsidRPr="007B6493">
              <w:rPr>
                <w:rFonts w:ascii="Times New Roman" w:eastAsia="Times New Roman" w:hAnsi="Times New Roman"/>
                <w:bCs/>
                <w:sz w:val="24"/>
                <w:szCs w:val="24"/>
              </w:rPr>
              <w:t>51</w:t>
            </w:r>
          </w:p>
        </w:tc>
        <w:tc>
          <w:tcPr>
            <w:tcW w:w="662" w:type="pct"/>
            <w:tcBorders>
              <w:bottom w:val="single" w:sz="8" w:space="0" w:color="auto"/>
            </w:tcBorders>
            <w:shd w:val="clear" w:color="000000" w:fill="FFFFFF"/>
            <w:vAlign w:val="center"/>
            <w:hideMark/>
          </w:tcPr>
          <w:p w:rsidR="00DC46F5" w:rsidRPr="007B6493" w:rsidRDefault="00DC46F5" w:rsidP="00145FBF">
            <w:pPr>
              <w:spacing w:after="0" w:line="240" w:lineRule="auto"/>
              <w:jc w:val="center"/>
              <w:rPr>
                <w:rFonts w:ascii="Times New Roman" w:eastAsia="Times New Roman" w:hAnsi="Times New Roman"/>
                <w:sz w:val="24"/>
                <w:szCs w:val="24"/>
              </w:rPr>
            </w:pPr>
            <w:r w:rsidRPr="007B6493">
              <w:rPr>
                <w:rFonts w:ascii="Times New Roman" w:eastAsia="Times New Roman" w:hAnsi="Times New Roman"/>
                <w:sz w:val="24"/>
                <w:szCs w:val="24"/>
              </w:rPr>
              <w:t>3</w:t>
            </w:r>
            <w:r w:rsidR="00494FBC" w:rsidRPr="007B6493">
              <w:rPr>
                <w:rFonts w:ascii="Times New Roman" w:eastAsia="Times New Roman" w:hAnsi="Times New Roman"/>
                <w:sz w:val="24"/>
                <w:szCs w:val="24"/>
                <w:lang w:val="kk-KZ"/>
              </w:rPr>
              <w:t xml:space="preserve"> </w:t>
            </w:r>
            <w:r w:rsidRPr="007B6493">
              <w:rPr>
                <w:rFonts w:ascii="Times New Roman" w:eastAsia="Times New Roman" w:hAnsi="Times New Roman"/>
                <w:sz w:val="24"/>
                <w:szCs w:val="24"/>
              </w:rPr>
              <w:t>(50%)</w:t>
            </w:r>
          </w:p>
        </w:tc>
        <w:tc>
          <w:tcPr>
            <w:tcW w:w="662" w:type="pct"/>
            <w:tcBorders>
              <w:bottom w:val="single" w:sz="8" w:space="0" w:color="auto"/>
            </w:tcBorders>
            <w:shd w:val="clear" w:color="000000" w:fill="FFFFFF"/>
            <w:vAlign w:val="center"/>
            <w:hideMark/>
          </w:tcPr>
          <w:p w:rsidR="00DC46F5" w:rsidRPr="007B6493" w:rsidRDefault="00DC46F5" w:rsidP="00145FBF">
            <w:pPr>
              <w:spacing w:after="0" w:line="240" w:lineRule="auto"/>
              <w:jc w:val="center"/>
              <w:rPr>
                <w:rFonts w:ascii="Times New Roman" w:eastAsia="Times New Roman" w:hAnsi="Times New Roman"/>
                <w:sz w:val="24"/>
                <w:szCs w:val="24"/>
              </w:rPr>
            </w:pPr>
            <w:r w:rsidRPr="007B6493">
              <w:rPr>
                <w:rFonts w:ascii="Times New Roman" w:eastAsia="Times New Roman" w:hAnsi="Times New Roman"/>
                <w:sz w:val="24"/>
                <w:szCs w:val="24"/>
              </w:rPr>
              <w:t>24 (24,49%)</w:t>
            </w:r>
          </w:p>
        </w:tc>
        <w:tc>
          <w:tcPr>
            <w:tcW w:w="589" w:type="pct"/>
            <w:tcBorders>
              <w:bottom w:val="single" w:sz="8" w:space="0" w:color="auto"/>
            </w:tcBorders>
            <w:shd w:val="clear" w:color="000000" w:fill="FFFFFF"/>
            <w:vAlign w:val="center"/>
            <w:hideMark/>
          </w:tcPr>
          <w:p w:rsidR="00DC46F5" w:rsidRPr="007B6493" w:rsidRDefault="00DC46F5" w:rsidP="00145FBF">
            <w:pPr>
              <w:spacing w:after="0" w:line="240" w:lineRule="auto"/>
              <w:jc w:val="center"/>
              <w:rPr>
                <w:rFonts w:ascii="Times New Roman" w:eastAsia="Times New Roman" w:hAnsi="Times New Roman"/>
                <w:sz w:val="24"/>
                <w:szCs w:val="24"/>
              </w:rPr>
            </w:pPr>
            <w:r w:rsidRPr="007B6493">
              <w:rPr>
                <w:rFonts w:ascii="Times New Roman" w:eastAsia="Times New Roman" w:hAnsi="Times New Roman"/>
                <w:sz w:val="24"/>
                <w:szCs w:val="24"/>
              </w:rPr>
              <w:t>3 (60%)</w:t>
            </w:r>
          </w:p>
        </w:tc>
        <w:tc>
          <w:tcPr>
            <w:tcW w:w="661" w:type="pct"/>
            <w:tcBorders>
              <w:bottom w:val="single" w:sz="8" w:space="0" w:color="auto"/>
            </w:tcBorders>
            <w:shd w:val="clear" w:color="000000" w:fill="FFFFFF"/>
            <w:vAlign w:val="center"/>
            <w:hideMark/>
          </w:tcPr>
          <w:p w:rsidR="00DC46F5" w:rsidRPr="007B6493" w:rsidRDefault="00DC46F5" w:rsidP="00145FBF">
            <w:pPr>
              <w:spacing w:after="0" w:line="240" w:lineRule="auto"/>
              <w:jc w:val="center"/>
              <w:rPr>
                <w:rFonts w:ascii="Times New Roman" w:eastAsia="Times New Roman" w:hAnsi="Times New Roman"/>
                <w:sz w:val="24"/>
                <w:szCs w:val="24"/>
              </w:rPr>
            </w:pPr>
            <w:r w:rsidRPr="007B6493">
              <w:rPr>
                <w:rFonts w:ascii="Times New Roman" w:eastAsia="Times New Roman" w:hAnsi="Times New Roman"/>
                <w:sz w:val="24"/>
                <w:szCs w:val="24"/>
              </w:rPr>
              <w:t>26 (26,26%)</w:t>
            </w:r>
          </w:p>
        </w:tc>
        <w:tc>
          <w:tcPr>
            <w:tcW w:w="588" w:type="pct"/>
            <w:tcBorders>
              <w:bottom w:val="single" w:sz="8" w:space="0" w:color="auto"/>
            </w:tcBorders>
            <w:shd w:val="clear" w:color="000000" w:fill="FFFFFF"/>
            <w:vAlign w:val="center"/>
            <w:hideMark/>
          </w:tcPr>
          <w:p w:rsidR="00DC46F5" w:rsidRPr="007B6493" w:rsidRDefault="00DC46F5" w:rsidP="00145FBF">
            <w:pPr>
              <w:spacing w:after="0" w:line="240" w:lineRule="auto"/>
              <w:jc w:val="center"/>
              <w:rPr>
                <w:rFonts w:ascii="Times New Roman" w:eastAsia="Times New Roman" w:hAnsi="Times New Roman"/>
                <w:sz w:val="24"/>
                <w:szCs w:val="24"/>
              </w:rPr>
            </w:pPr>
            <w:r w:rsidRPr="007B6493">
              <w:rPr>
                <w:rFonts w:ascii="Times New Roman" w:eastAsia="Times New Roman" w:hAnsi="Times New Roman"/>
                <w:sz w:val="24"/>
                <w:szCs w:val="24"/>
              </w:rPr>
              <w:t>56</w:t>
            </w:r>
            <w:r w:rsidRPr="007B6493">
              <w:rPr>
                <w:rFonts w:ascii="Times New Roman" w:eastAsia="Times New Roman" w:hAnsi="Times New Roman"/>
                <w:sz w:val="24"/>
                <w:szCs w:val="24"/>
                <w:lang w:val="en-US"/>
              </w:rPr>
              <w:t xml:space="preserve"> </w:t>
            </w:r>
            <w:r w:rsidRPr="007B6493">
              <w:rPr>
                <w:rFonts w:ascii="Times New Roman" w:eastAsia="Times New Roman" w:hAnsi="Times New Roman"/>
                <w:sz w:val="24"/>
                <w:szCs w:val="24"/>
              </w:rPr>
              <w:t>(26,92%)</w:t>
            </w:r>
          </w:p>
        </w:tc>
        <w:tc>
          <w:tcPr>
            <w:tcW w:w="735" w:type="pct"/>
            <w:vMerge/>
            <w:tcBorders>
              <w:bottom w:val="single" w:sz="8" w:space="0" w:color="auto"/>
            </w:tcBorders>
            <w:shd w:val="clear" w:color="000000" w:fill="FFFFFF"/>
            <w:vAlign w:val="center"/>
          </w:tcPr>
          <w:p w:rsidR="00DC46F5" w:rsidRPr="007B6493" w:rsidRDefault="00DC46F5" w:rsidP="00145FBF">
            <w:pPr>
              <w:spacing w:after="0" w:line="240" w:lineRule="auto"/>
              <w:jc w:val="center"/>
              <w:rPr>
                <w:rFonts w:ascii="Times New Roman" w:eastAsia="Times New Roman" w:hAnsi="Times New Roman"/>
                <w:sz w:val="24"/>
                <w:szCs w:val="24"/>
              </w:rPr>
            </w:pPr>
          </w:p>
        </w:tc>
        <w:tc>
          <w:tcPr>
            <w:tcW w:w="441" w:type="pct"/>
            <w:tcBorders>
              <w:bottom w:val="single" w:sz="8" w:space="0" w:color="auto"/>
            </w:tcBorders>
            <w:shd w:val="clear" w:color="000000" w:fill="FFFFFF"/>
            <w:vAlign w:val="center"/>
          </w:tcPr>
          <w:p w:rsidR="00DC46F5" w:rsidRPr="007B6493" w:rsidRDefault="00DC46F5" w:rsidP="00145FBF">
            <w:pPr>
              <w:spacing w:after="0" w:line="240" w:lineRule="auto"/>
              <w:jc w:val="center"/>
              <w:rPr>
                <w:rFonts w:ascii="Times New Roman" w:eastAsia="Times New Roman" w:hAnsi="Times New Roman"/>
                <w:sz w:val="24"/>
                <w:szCs w:val="24"/>
              </w:rPr>
            </w:pPr>
            <w:r w:rsidRPr="007B6493">
              <w:rPr>
                <w:rFonts w:ascii="Times New Roman" w:eastAsia="Times New Roman" w:hAnsi="Times New Roman"/>
                <w:sz w:val="24"/>
                <w:szCs w:val="24"/>
              </w:rPr>
              <w:t>0,630</w:t>
            </w:r>
          </w:p>
        </w:tc>
      </w:tr>
      <w:tr w:rsidR="00A13997" w:rsidRPr="007B6493" w:rsidTr="00002BA6">
        <w:trPr>
          <w:trHeight w:val="693"/>
        </w:trPr>
        <w:tc>
          <w:tcPr>
            <w:tcW w:w="662" w:type="pct"/>
            <w:tcBorders>
              <w:bottom w:val="nil"/>
            </w:tcBorders>
            <w:shd w:val="clear" w:color="000000" w:fill="FFFFFF"/>
            <w:vAlign w:val="center"/>
            <w:hideMark/>
          </w:tcPr>
          <w:p w:rsidR="00DC46F5" w:rsidRPr="007B6493" w:rsidRDefault="00DC46F5" w:rsidP="00145FBF">
            <w:pPr>
              <w:spacing w:after="0" w:line="240" w:lineRule="auto"/>
              <w:jc w:val="center"/>
              <w:rPr>
                <w:rFonts w:ascii="Times New Roman" w:eastAsia="Times New Roman" w:hAnsi="Times New Roman"/>
                <w:sz w:val="24"/>
                <w:szCs w:val="24"/>
              </w:rPr>
            </w:pPr>
            <w:r w:rsidRPr="007B6493">
              <w:rPr>
                <w:rFonts w:ascii="Times New Roman" w:eastAsia="Times New Roman" w:hAnsi="Times New Roman"/>
                <w:sz w:val="24"/>
                <w:szCs w:val="24"/>
              </w:rPr>
              <w:t>Итого</w:t>
            </w:r>
          </w:p>
        </w:tc>
        <w:tc>
          <w:tcPr>
            <w:tcW w:w="662" w:type="pct"/>
            <w:tcBorders>
              <w:bottom w:val="nil"/>
              <w:right w:val="single" w:sz="4" w:space="0" w:color="auto"/>
            </w:tcBorders>
            <w:shd w:val="clear" w:color="000000" w:fill="FFFFFF"/>
            <w:vAlign w:val="center"/>
            <w:hideMark/>
          </w:tcPr>
          <w:p w:rsidR="00DC46F5" w:rsidRPr="007B6493" w:rsidRDefault="00DC46F5" w:rsidP="00145FBF">
            <w:pPr>
              <w:spacing w:after="0" w:line="240" w:lineRule="auto"/>
              <w:jc w:val="center"/>
              <w:rPr>
                <w:rFonts w:ascii="Times New Roman" w:eastAsia="Times New Roman" w:hAnsi="Times New Roman"/>
                <w:sz w:val="24"/>
                <w:szCs w:val="24"/>
              </w:rPr>
            </w:pPr>
          </w:p>
          <w:p w:rsidR="00DC46F5" w:rsidRPr="007B6493" w:rsidRDefault="00DC46F5" w:rsidP="00145FBF">
            <w:pPr>
              <w:spacing w:after="0" w:line="240" w:lineRule="auto"/>
              <w:jc w:val="center"/>
              <w:rPr>
                <w:rFonts w:ascii="Times New Roman" w:eastAsia="Times New Roman" w:hAnsi="Times New Roman"/>
                <w:sz w:val="24"/>
                <w:szCs w:val="24"/>
              </w:rPr>
            </w:pPr>
            <w:r w:rsidRPr="007B6493">
              <w:rPr>
                <w:rFonts w:ascii="Times New Roman" w:eastAsia="Times New Roman" w:hAnsi="Times New Roman"/>
                <w:sz w:val="24"/>
                <w:szCs w:val="24"/>
              </w:rPr>
              <w:t>6</w:t>
            </w:r>
          </w:p>
          <w:p w:rsidR="00DC46F5" w:rsidRPr="007B6493" w:rsidRDefault="002F3110" w:rsidP="00145FBF">
            <w:pPr>
              <w:spacing w:after="0" w:line="240" w:lineRule="auto"/>
              <w:jc w:val="center"/>
              <w:rPr>
                <w:rFonts w:ascii="Times New Roman" w:eastAsia="Times New Roman" w:hAnsi="Times New Roman"/>
                <w:sz w:val="24"/>
                <w:szCs w:val="24"/>
              </w:rPr>
            </w:pPr>
            <w:r w:rsidRPr="007B6493">
              <w:rPr>
                <w:rFonts w:ascii="Times New Roman" w:eastAsia="Times New Roman" w:hAnsi="Times New Roman"/>
                <w:sz w:val="24"/>
                <w:szCs w:val="24"/>
                <w:lang w:val="kk-KZ"/>
              </w:rPr>
              <w:t>(</w:t>
            </w:r>
            <w:r w:rsidR="00DC46F5" w:rsidRPr="007B6493">
              <w:rPr>
                <w:rFonts w:ascii="Times New Roman" w:eastAsia="Times New Roman" w:hAnsi="Times New Roman"/>
                <w:sz w:val="24"/>
                <w:szCs w:val="24"/>
              </w:rPr>
              <w:t>2,88%</w:t>
            </w:r>
            <w:r w:rsidRPr="007B6493">
              <w:rPr>
                <w:rFonts w:ascii="Times New Roman" w:eastAsia="Times New Roman" w:hAnsi="Times New Roman"/>
                <w:sz w:val="24"/>
                <w:szCs w:val="24"/>
              </w:rPr>
              <w:t>)</w:t>
            </w:r>
          </w:p>
        </w:tc>
        <w:tc>
          <w:tcPr>
            <w:tcW w:w="662" w:type="pct"/>
            <w:tcBorders>
              <w:left w:val="single" w:sz="4" w:space="0" w:color="auto"/>
              <w:bottom w:val="nil"/>
            </w:tcBorders>
            <w:shd w:val="clear" w:color="000000" w:fill="FFFFFF"/>
            <w:vAlign w:val="center"/>
            <w:hideMark/>
          </w:tcPr>
          <w:p w:rsidR="00DC46F5" w:rsidRPr="007B6493" w:rsidRDefault="00DC46F5" w:rsidP="00145FBF">
            <w:pPr>
              <w:spacing w:after="0" w:line="240" w:lineRule="auto"/>
              <w:jc w:val="center"/>
              <w:rPr>
                <w:rFonts w:ascii="Times New Roman" w:eastAsia="Times New Roman" w:hAnsi="Times New Roman"/>
                <w:sz w:val="24"/>
                <w:szCs w:val="24"/>
              </w:rPr>
            </w:pPr>
          </w:p>
          <w:p w:rsidR="00DC46F5" w:rsidRPr="007B6493" w:rsidRDefault="00DC46F5" w:rsidP="00145FBF">
            <w:pPr>
              <w:spacing w:after="0" w:line="240" w:lineRule="auto"/>
              <w:jc w:val="center"/>
              <w:rPr>
                <w:rFonts w:ascii="Times New Roman" w:eastAsia="Times New Roman" w:hAnsi="Times New Roman"/>
                <w:sz w:val="24"/>
                <w:szCs w:val="24"/>
              </w:rPr>
            </w:pPr>
            <w:r w:rsidRPr="007B6493">
              <w:rPr>
                <w:rFonts w:ascii="Times New Roman" w:eastAsia="Times New Roman" w:hAnsi="Times New Roman"/>
                <w:sz w:val="24"/>
                <w:szCs w:val="24"/>
              </w:rPr>
              <w:t>98</w:t>
            </w:r>
          </w:p>
          <w:p w:rsidR="00DC46F5" w:rsidRPr="007B6493" w:rsidRDefault="002F3110" w:rsidP="00145FBF">
            <w:pPr>
              <w:spacing w:after="0" w:line="240" w:lineRule="auto"/>
              <w:jc w:val="center"/>
              <w:rPr>
                <w:rFonts w:ascii="Times New Roman" w:eastAsia="Times New Roman" w:hAnsi="Times New Roman"/>
                <w:sz w:val="24"/>
                <w:szCs w:val="24"/>
              </w:rPr>
            </w:pPr>
            <w:r w:rsidRPr="007B6493">
              <w:rPr>
                <w:rFonts w:ascii="Times New Roman" w:eastAsia="Times New Roman" w:hAnsi="Times New Roman"/>
                <w:sz w:val="24"/>
                <w:szCs w:val="24"/>
              </w:rPr>
              <w:t>(</w:t>
            </w:r>
            <w:r w:rsidR="00DC46F5" w:rsidRPr="007B6493">
              <w:rPr>
                <w:rFonts w:ascii="Times New Roman" w:eastAsia="Times New Roman" w:hAnsi="Times New Roman"/>
                <w:sz w:val="24"/>
                <w:szCs w:val="24"/>
              </w:rPr>
              <w:t>47,12%</w:t>
            </w:r>
            <w:r w:rsidRPr="007B6493">
              <w:rPr>
                <w:rFonts w:ascii="Times New Roman" w:eastAsia="Times New Roman" w:hAnsi="Times New Roman"/>
                <w:sz w:val="24"/>
                <w:szCs w:val="24"/>
              </w:rPr>
              <w:t>)</w:t>
            </w:r>
          </w:p>
        </w:tc>
        <w:tc>
          <w:tcPr>
            <w:tcW w:w="589" w:type="pct"/>
            <w:tcBorders>
              <w:bottom w:val="nil"/>
              <w:right w:val="single" w:sz="4" w:space="0" w:color="auto"/>
            </w:tcBorders>
            <w:shd w:val="clear" w:color="000000" w:fill="FFFFFF"/>
            <w:vAlign w:val="center"/>
            <w:hideMark/>
          </w:tcPr>
          <w:p w:rsidR="00DC46F5" w:rsidRPr="007B6493" w:rsidRDefault="00DC46F5" w:rsidP="00145FBF">
            <w:pPr>
              <w:spacing w:after="0" w:line="240" w:lineRule="auto"/>
              <w:jc w:val="center"/>
              <w:rPr>
                <w:rFonts w:ascii="Times New Roman" w:eastAsia="Times New Roman" w:hAnsi="Times New Roman"/>
                <w:sz w:val="24"/>
                <w:szCs w:val="24"/>
              </w:rPr>
            </w:pPr>
          </w:p>
          <w:p w:rsidR="00DC46F5" w:rsidRPr="007B6493" w:rsidRDefault="00DC46F5" w:rsidP="00145FBF">
            <w:pPr>
              <w:spacing w:after="0" w:line="240" w:lineRule="auto"/>
              <w:jc w:val="center"/>
              <w:rPr>
                <w:rFonts w:ascii="Times New Roman" w:eastAsia="Times New Roman" w:hAnsi="Times New Roman"/>
                <w:sz w:val="24"/>
                <w:szCs w:val="24"/>
              </w:rPr>
            </w:pPr>
            <w:r w:rsidRPr="007B6493">
              <w:rPr>
                <w:rFonts w:ascii="Times New Roman" w:eastAsia="Times New Roman" w:hAnsi="Times New Roman"/>
                <w:sz w:val="24"/>
                <w:szCs w:val="24"/>
              </w:rPr>
              <w:t>5</w:t>
            </w:r>
          </w:p>
          <w:p w:rsidR="00DC46F5" w:rsidRPr="007B6493" w:rsidRDefault="002F3110" w:rsidP="00145FBF">
            <w:pPr>
              <w:spacing w:after="0" w:line="240" w:lineRule="auto"/>
              <w:jc w:val="center"/>
              <w:rPr>
                <w:rFonts w:ascii="Times New Roman" w:eastAsia="Times New Roman" w:hAnsi="Times New Roman"/>
                <w:sz w:val="24"/>
                <w:szCs w:val="24"/>
              </w:rPr>
            </w:pPr>
            <w:r w:rsidRPr="007B6493">
              <w:rPr>
                <w:rFonts w:ascii="Times New Roman" w:eastAsia="Times New Roman" w:hAnsi="Times New Roman"/>
                <w:sz w:val="24"/>
                <w:szCs w:val="24"/>
              </w:rPr>
              <w:t>(</w:t>
            </w:r>
            <w:r w:rsidR="00DC46F5" w:rsidRPr="007B6493">
              <w:rPr>
                <w:rFonts w:ascii="Times New Roman" w:eastAsia="Times New Roman" w:hAnsi="Times New Roman"/>
                <w:sz w:val="24"/>
                <w:szCs w:val="24"/>
              </w:rPr>
              <w:t>2,4%</w:t>
            </w:r>
            <w:r w:rsidRPr="007B6493">
              <w:rPr>
                <w:rFonts w:ascii="Times New Roman" w:eastAsia="Times New Roman" w:hAnsi="Times New Roman"/>
                <w:sz w:val="24"/>
                <w:szCs w:val="24"/>
              </w:rPr>
              <w:t>)</w:t>
            </w:r>
          </w:p>
        </w:tc>
        <w:tc>
          <w:tcPr>
            <w:tcW w:w="661" w:type="pct"/>
            <w:tcBorders>
              <w:left w:val="single" w:sz="4" w:space="0" w:color="auto"/>
              <w:bottom w:val="nil"/>
            </w:tcBorders>
            <w:shd w:val="clear" w:color="000000" w:fill="FFFFFF"/>
            <w:vAlign w:val="center"/>
            <w:hideMark/>
          </w:tcPr>
          <w:p w:rsidR="00DC46F5" w:rsidRPr="007B6493" w:rsidRDefault="00DC46F5" w:rsidP="00145FBF">
            <w:pPr>
              <w:spacing w:after="0" w:line="240" w:lineRule="auto"/>
              <w:jc w:val="center"/>
              <w:rPr>
                <w:rFonts w:ascii="Times New Roman" w:eastAsia="Times New Roman" w:hAnsi="Times New Roman"/>
                <w:sz w:val="24"/>
                <w:szCs w:val="24"/>
                <w:lang w:val="en-US"/>
              </w:rPr>
            </w:pPr>
          </w:p>
          <w:p w:rsidR="00DC46F5" w:rsidRPr="007B6493" w:rsidRDefault="00DC46F5" w:rsidP="00145FBF">
            <w:pPr>
              <w:spacing w:after="0" w:line="240" w:lineRule="auto"/>
              <w:jc w:val="center"/>
              <w:rPr>
                <w:rFonts w:ascii="Times New Roman" w:eastAsia="Times New Roman" w:hAnsi="Times New Roman"/>
                <w:sz w:val="24"/>
                <w:szCs w:val="24"/>
              </w:rPr>
            </w:pPr>
            <w:r w:rsidRPr="007B6493">
              <w:rPr>
                <w:rFonts w:ascii="Times New Roman" w:eastAsia="Times New Roman" w:hAnsi="Times New Roman"/>
                <w:sz w:val="24"/>
                <w:szCs w:val="24"/>
              </w:rPr>
              <w:t>99</w:t>
            </w:r>
          </w:p>
          <w:p w:rsidR="00DC46F5" w:rsidRPr="007B6493" w:rsidRDefault="002F3110" w:rsidP="00145FBF">
            <w:pPr>
              <w:spacing w:after="0" w:line="240" w:lineRule="auto"/>
              <w:jc w:val="center"/>
              <w:rPr>
                <w:rFonts w:ascii="Times New Roman" w:eastAsia="Times New Roman" w:hAnsi="Times New Roman"/>
                <w:sz w:val="24"/>
                <w:szCs w:val="24"/>
              </w:rPr>
            </w:pPr>
            <w:r w:rsidRPr="007B6493">
              <w:rPr>
                <w:rFonts w:ascii="Times New Roman" w:eastAsia="Times New Roman" w:hAnsi="Times New Roman"/>
                <w:sz w:val="24"/>
                <w:szCs w:val="24"/>
              </w:rPr>
              <w:t>(</w:t>
            </w:r>
            <w:r w:rsidR="00DC46F5" w:rsidRPr="007B6493">
              <w:rPr>
                <w:rFonts w:ascii="Times New Roman" w:eastAsia="Times New Roman" w:hAnsi="Times New Roman"/>
                <w:sz w:val="24"/>
                <w:szCs w:val="24"/>
              </w:rPr>
              <w:t>47,6%</w:t>
            </w:r>
            <w:r w:rsidRPr="007B6493">
              <w:rPr>
                <w:rFonts w:ascii="Times New Roman" w:eastAsia="Times New Roman" w:hAnsi="Times New Roman"/>
                <w:sz w:val="24"/>
                <w:szCs w:val="24"/>
              </w:rPr>
              <w:t>)</w:t>
            </w:r>
          </w:p>
        </w:tc>
        <w:tc>
          <w:tcPr>
            <w:tcW w:w="588" w:type="pct"/>
            <w:tcBorders>
              <w:bottom w:val="nil"/>
            </w:tcBorders>
            <w:shd w:val="clear" w:color="000000" w:fill="FFFFFF"/>
            <w:vAlign w:val="center"/>
            <w:hideMark/>
          </w:tcPr>
          <w:p w:rsidR="00DC46F5" w:rsidRPr="007B6493" w:rsidRDefault="00DC46F5" w:rsidP="00145FBF">
            <w:pPr>
              <w:spacing w:after="0" w:line="240" w:lineRule="auto"/>
              <w:jc w:val="center"/>
              <w:rPr>
                <w:rFonts w:ascii="Times New Roman" w:eastAsia="Times New Roman" w:hAnsi="Times New Roman"/>
                <w:sz w:val="24"/>
                <w:szCs w:val="24"/>
                <w:lang w:val="en-US"/>
              </w:rPr>
            </w:pPr>
          </w:p>
          <w:p w:rsidR="00DC46F5" w:rsidRPr="007B6493" w:rsidRDefault="00DC46F5" w:rsidP="00145FBF">
            <w:pPr>
              <w:spacing w:after="0" w:line="240" w:lineRule="auto"/>
              <w:jc w:val="center"/>
              <w:rPr>
                <w:rFonts w:ascii="Times New Roman" w:eastAsia="Times New Roman" w:hAnsi="Times New Roman"/>
                <w:sz w:val="24"/>
                <w:szCs w:val="24"/>
              </w:rPr>
            </w:pPr>
            <w:r w:rsidRPr="007B6493">
              <w:rPr>
                <w:rFonts w:ascii="Times New Roman" w:eastAsia="Times New Roman" w:hAnsi="Times New Roman"/>
                <w:sz w:val="24"/>
                <w:szCs w:val="24"/>
                <w:lang w:val="en-US"/>
              </w:rPr>
              <w:t>n=</w:t>
            </w:r>
            <w:r w:rsidRPr="007B6493">
              <w:rPr>
                <w:rFonts w:ascii="Times New Roman" w:eastAsia="Times New Roman" w:hAnsi="Times New Roman"/>
                <w:sz w:val="24"/>
                <w:szCs w:val="24"/>
              </w:rPr>
              <w:t>208</w:t>
            </w:r>
          </w:p>
          <w:p w:rsidR="00DC46F5" w:rsidRPr="007B6493" w:rsidRDefault="00DC46F5" w:rsidP="00145FBF">
            <w:pPr>
              <w:spacing w:after="0" w:line="240" w:lineRule="auto"/>
              <w:jc w:val="center"/>
              <w:rPr>
                <w:rFonts w:ascii="Times New Roman" w:eastAsia="Times New Roman" w:hAnsi="Times New Roman"/>
                <w:sz w:val="24"/>
                <w:szCs w:val="24"/>
              </w:rPr>
            </w:pPr>
            <w:r w:rsidRPr="007B6493">
              <w:rPr>
                <w:rFonts w:ascii="Times New Roman" w:eastAsia="Times New Roman" w:hAnsi="Times New Roman"/>
                <w:sz w:val="24"/>
                <w:szCs w:val="24"/>
              </w:rPr>
              <w:t>100%</w:t>
            </w:r>
          </w:p>
        </w:tc>
        <w:tc>
          <w:tcPr>
            <w:tcW w:w="735" w:type="pct"/>
            <w:tcBorders>
              <w:bottom w:val="nil"/>
            </w:tcBorders>
            <w:shd w:val="clear" w:color="000000" w:fill="FFFFFF"/>
            <w:vAlign w:val="center"/>
          </w:tcPr>
          <w:p w:rsidR="00DC46F5" w:rsidRPr="007B6493" w:rsidRDefault="00DC46F5" w:rsidP="00145FBF">
            <w:pPr>
              <w:spacing w:after="0" w:line="240" w:lineRule="auto"/>
              <w:jc w:val="center"/>
              <w:rPr>
                <w:rFonts w:ascii="Times New Roman" w:eastAsia="Times New Roman" w:hAnsi="Times New Roman"/>
                <w:sz w:val="24"/>
                <w:szCs w:val="24"/>
                <w:lang w:val="en-US"/>
              </w:rPr>
            </w:pPr>
            <w:r w:rsidRPr="007B6493">
              <w:rPr>
                <w:rFonts w:ascii="Times New Roman" w:eastAsia="Times New Roman" w:hAnsi="Times New Roman"/>
                <w:sz w:val="24"/>
                <w:szCs w:val="24"/>
              </w:rPr>
              <w:t>Хи-квадрат Пирсона χ</w:t>
            </w:r>
            <w:r w:rsidRPr="007B6493">
              <w:rPr>
                <w:rFonts w:ascii="Times New Roman" w:eastAsia="Times New Roman" w:hAnsi="Times New Roman"/>
                <w:sz w:val="24"/>
                <w:szCs w:val="24"/>
                <w:vertAlign w:val="superscript"/>
              </w:rPr>
              <w:t>2</w:t>
            </w:r>
            <w:r w:rsidRPr="007B6493">
              <w:rPr>
                <w:rFonts w:ascii="Times New Roman" w:eastAsia="Times New Roman" w:hAnsi="Times New Roman"/>
                <w:sz w:val="24"/>
                <w:szCs w:val="24"/>
              </w:rPr>
              <w:t>=0,96</w:t>
            </w:r>
          </w:p>
        </w:tc>
        <w:tc>
          <w:tcPr>
            <w:tcW w:w="441" w:type="pct"/>
            <w:tcBorders>
              <w:bottom w:val="nil"/>
            </w:tcBorders>
            <w:shd w:val="clear" w:color="000000" w:fill="FFFFFF"/>
            <w:vAlign w:val="center"/>
          </w:tcPr>
          <w:p w:rsidR="00DC46F5" w:rsidRPr="007B6493" w:rsidRDefault="00DC46F5" w:rsidP="00145FBF">
            <w:pPr>
              <w:spacing w:after="0" w:line="240" w:lineRule="auto"/>
              <w:jc w:val="center"/>
              <w:rPr>
                <w:rFonts w:ascii="Times New Roman" w:eastAsia="Times New Roman" w:hAnsi="Times New Roman"/>
                <w:sz w:val="24"/>
                <w:szCs w:val="24"/>
              </w:rPr>
            </w:pPr>
            <w:r w:rsidRPr="007B6493">
              <w:rPr>
                <w:rFonts w:ascii="Times New Roman" w:eastAsia="Times New Roman" w:hAnsi="Times New Roman"/>
                <w:sz w:val="24"/>
                <w:szCs w:val="24"/>
                <w:lang w:val="en-US"/>
              </w:rPr>
              <w:t>0</w:t>
            </w:r>
            <w:r w:rsidRPr="007B6493">
              <w:rPr>
                <w:rFonts w:ascii="Times New Roman" w:eastAsia="Times New Roman" w:hAnsi="Times New Roman"/>
                <w:sz w:val="24"/>
                <w:szCs w:val="24"/>
              </w:rPr>
              <w:t>,757</w:t>
            </w:r>
          </w:p>
        </w:tc>
      </w:tr>
      <w:tr w:rsidR="00DC46F5" w:rsidRPr="007B6493" w:rsidTr="00116013">
        <w:trPr>
          <w:trHeight w:val="521"/>
        </w:trPr>
        <w:tc>
          <w:tcPr>
            <w:tcW w:w="662" w:type="pct"/>
            <w:shd w:val="clear" w:color="000000" w:fill="FFFFFF"/>
            <w:vAlign w:val="center"/>
          </w:tcPr>
          <w:p w:rsidR="00DC46F5" w:rsidRPr="007B6493" w:rsidRDefault="00DC46F5" w:rsidP="00116013">
            <w:pPr>
              <w:spacing w:after="0" w:line="240" w:lineRule="auto"/>
              <w:jc w:val="center"/>
              <w:rPr>
                <w:rFonts w:ascii="Times New Roman" w:hAnsi="Times New Roman"/>
                <w:sz w:val="24"/>
                <w:szCs w:val="24"/>
              </w:rPr>
            </w:pPr>
            <w:r w:rsidRPr="007B6493">
              <w:rPr>
                <w:rFonts w:ascii="Times New Roman" w:hAnsi="Times New Roman"/>
                <w:sz w:val="24"/>
                <w:szCs w:val="24"/>
              </w:rPr>
              <w:t>Абс, %</w:t>
            </w:r>
          </w:p>
        </w:tc>
        <w:tc>
          <w:tcPr>
            <w:tcW w:w="662" w:type="pct"/>
            <w:tcBorders>
              <w:right w:val="single" w:sz="4" w:space="0" w:color="auto"/>
            </w:tcBorders>
            <w:shd w:val="clear" w:color="000000" w:fill="FFFFFF"/>
            <w:vAlign w:val="center"/>
          </w:tcPr>
          <w:p w:rsidR="00DC46F5" w:rsidRPr="007B6493" w:rsidRDefault="002F3110" w:rsidP="00116013">
            <w:pPr>
              <w:spacing w:after="0" w:line="240" w:lineRule="auto"/>
              <w:jc w:val="center"/>
              <w:rPr>
                <w:rFonts w:ascii="Times New Roman" w:hAnsi="Times New Roman"/>
                <w:sz w:val="24"/>
                <w:szCs w:val="24"/>
              </w:rPr>
            </w:pPr>
            <w:r w:rsidRPr="007B6493">
              <w:rPr>
                <w:rFonts w:ascii="Times New Roman" w:eastAsia="Times New Roman" w:hAnsi="Times New Roman"/>
                <w:sz w:val="24"/>
                <w:szCs w:val="24"/>
              </w:rPr>
              <w:t>(</w:t>
            </w:r>
            <w:r w:rsidR="00DC46F5" w:rsidRPr="007B6493">
              <w:rPr>
                <w:rFonts w:ascii="Times New Roman" w:eastAsia="Times New Roman" w:hAnsi="Times New Roman"/>
                <w:sz w:val="24"/>
                <w:szCs w:val="24"/>
              </w:rPr>
              <w:t>5,8%</w:t>
            </w:r>
            <w:r w:rsidRPr="007B6493">
              <w:rPr>
                <w:rFonts w:ascii="Times New Roman" w:eastAsia="Times New Roman" w:hAnsi="Times New Roman"/>
                <w:sz w:val="24"/>
                <w:szCs w:val="24"/>
              </w:rPr>
              <w:t>)</w:t>
            </w:r>
          </w:p>
        </w:tc>
        <w:tc>
          <w:tcPr>
            <w:tcW w:w="662" w:type="pct"/>
            <w:tcBorders>
              <w:left w:val="single" w:sz="4" w:space="0" w:color="auto"/>
            </w:tcBorders>
            <w:shd w:val="clear" w:color="000000" w:fill="FFFFFF"/>
            <w:vAlign w:val="center"/>
          </w:tcPr>
          <w:p w:rsidR="00DC46F5" w:rsidRPr="007B6493" w:rsidRDefault="002F3110" w:rsidP="00116013">
            <w:pPr>
              <w:spacing w:after="0" w:line="240" w:lineRule="auto"/>
              <w:jc w:val="center"/>
              <w:rPr>
                <w:rFonts w:ascii="Times New Roman" w:hAnsi="Times New Roman"/>
                <w:sz w:val="24"/>
                <w:szCs w:val="24"/>
              </w:rPr>
            </w:pPr>
            <w:r w:rsidRPr="007B6493">
              <w:rPr>
                <w:rFonts w:ascii="Times New Roman" w:eastAsia="Times New Roman" w:hAnsi="Times New Roman"/>
                <w:sz w:val="24"/>
                <w:szCs w:val="24"/>
              </w:rPr>
              <w:t>(</w:t>
            </w:r>
            <w:r w:rsidR="00DC46F5" w:rsidRPr="007B6493">
              <w:rPr>
                <w:rFonts w:ascii="Times New Roman" w:eastAsia="Times New Roman" w:hAnsi="Times New Roman"/>
                <w:sz w:val="24"/>
                <w:szCs w:val="24"/>
              </w:rPr>
              <w:t>94,2%</w:t>
            </w:r>
            <w:r w:rsidRPr="007B6493">
              <w:rPr>
                <w:rFonts w:ascii="Times New Roman" w:eastAsia="Times New Roman" w:hAnsi="Times New Roman"/>
                <w:sz w:val="24"/>
                <w:szCs w:val="24"/>
              </w:rPr>
              <w:t>)</w:t>
            </w:r>
          </w:p>
        </w:tc>
        <w:tc>
          <w:tcPr>
            <w:tcW w:w="589" w:type="pct"/>
            <w:tcBorders>
              <w:right w:val="single" w:sz="4" w:space="0" w:color="auto"/>
            </w:tcBorders>
            <w:shd w:val="clear" w:color="000000" w:fill="FFFFFF"/>
            <w:vAlign w:val="center"/>
          </w:tcPr>
          <w:p w:rsidR="00DC46F5" w:rsidRPr="007B6493" w:rsidRDefault="00DC46F5" w:rsidP="00116013">
            <w:pPr>
              <w:spacing w:after="0" w:line="240" w:lineRule="auto"/>
              <w:jc w:val="center"/>
              <w:rPr>
                <w:rFonts w:ascii="Times New Roman" w:eastAsia="Times New Roman" w:hAnsi="Times New Roman"/>
                <w:sz w:val="24"/>
                <w:szCs w:val="24"/>
                <w:lang w:val="en-US"/>
              </w:rPr>
            </w:pPr>
          </w:p>
          <w:p w:rsidR="00DC46F5" w:rsidRPr="007B6493" w:rsidRDefault="002F3110" w:rsidP="00116013">
            <w:pPr>
              <w:spacing w:after="0" w:line="240" w:lineRule="auto"/>
              <w:jc w:val="center"/>
              <w:rPr>
                <w:rFonts w:ascii="Times New Roman" w:eastAsia="Times New Roman" w:hAnsi="Times New Roman"/>
                <w:sz w:val="24"/>
                <w:szCs w:val="24"/>
              </w:rPr>
            </w:pPr>
            <w:r w:rsidRPr="007B6493">
              <w:rPr>
                <w:rFonts w:ascii="Times New Roman" w:eastAsia="Times New Roman" w:hAnsi="Times New Roman"/>
                <w:sz w:val="24"/>
                <w:szCs w:val="24"/>
              </w:rPr>
              <w:t>(</w:t>
            </w:r>
            <w:r w:rsidR="00DC46F5" w:rsidRPr="007B6493">
              <w:rPr>
                <w:rFonts w:ascii="Times New Roman" w:eastAsia="Times New Roman" w:hAnsi="Times New Roman"/>
                <w:sz w:val="24"/>
                <w:szCs w:val="24"/>
              </w:rPr>
              <w:t>4,8%</w:t>
            </w:r>
            <w:r w:rsidRPr="007B6493">
              <w:rPr>
                <w:rFonts w:ascii="Times New Roman" w:eastAsia="Times New Roman" w:hAnsi="Times New Roman"/>
                <w:sz w:val="24"/>
                <w:szCs w:val="24"/>
              </w:rPr>
              <w:t>)</w:t>
            </w:r>
          </w:p>
        </w:tc>
        <w:tc>
          <w:tcPr>
            <w:tcW w:w="661" w:type="pct"/>
            <w:tcBorders>
              <w:left w:val="single" w:sz="4" w:space="0" w:color="auto"/>
            </w:tcBorders>
            <w:shd w:val="clear" w:color="000000" w:fill="FFFFFF"/>
            <w:vAlign w:val="center"/>
          </w:tcPr>
          <w:p w:rsidR="00DC46F5" w:rsidRPr="007B6493" w:rsidRDefault="002F3110" w:rsidP="00116013">
            <w:pPr>
              <w:spacing w:after="0" w:line="240" w:lineRule="auto"/>
              <w:jc w:val="center"/>
              <w:rPr>
                <w:rFonts w:ascii="Times New Roman" w:hAnsi="Times New Roman"/>
                <w:sz w:val="24"/>
                <w:szCs w:val="24"/>
              </w:rPr>
            </w:pPr>
            <w:r w:rsidRPr="007B6493">
              <w:rPr>
                <w:rFonts w:ascii="Times New Roman" w:hAnsi="Times New Roman"/>
                <w:sz w:val="24"/>
                <w:szCs w:val="24"/>
              </w:rPr>
              <w:t>(</w:t>
            </w:r>
            <w:r w:rsidR="00DC46F5" w:rsidRPr="007B6493">
              <w:rPr>
                <w:rFonts w:ascii="Times New Roman" w:hAnsi="Times New Roman"/>
                <w:sz w:val="24"/>
                <w:szCs w:val="24"/>
              </w:rPr>
              <w:t>95,2%</w:t>
            </w:r>
            <w:r w:rsidRPr="007B6493">
              <w:rPr>
                <w:rFonts w:ascii="Times New Roman" w:hAnsi="Times New Roman"/>
                <w:sz w:val="24"/>
                <w:szCs w:val="24"/>
              </w:rPr>
              <w:t>)</w:t>
            </w:r>
          </w:p>
        </w:tc>
        <w:tc>
          <w:tcPr>
            <w:tcW w:w="588" w:type="pct"/>
            <w:shd w:val="clear" w:color="000000" w:fill="FFFFFF"/>
            <w:vAlign w:val="center"/>
          </w:tcPr>
          <w:p w:rsidR="00DC46F5" w:rsidRPr="007B6493" w:rsidRDefault="00DC46F5" w:rsidP="00116013">
            <w:pPr>
              <w:spacing w:after="0" w:line="240" w:lineRule="auto"/>
              <w:jc w:val="center"/>
              <w:rPr>
                <w:rFonts w:ascii="Times New Roman" w:eastAsia="Times New Roman" w:hAnsi="Times New Roman"/>
                <w:sz w:val="24"/>
                <w:szCs w:val="24"/>
              </w:rPr>
            </w:pPr>
            <w:r w:rsidRPr="007B6493">
              <w:rPr>
                <w:rFonts w:ascii="Times New Roman" w:eastAsia="Times New Roman" w:hAnsi="Times New Roman"/>
                <w:sz w:val="24"/>
                <w:szCs w:val="24"/>
                <w:lang w:val="en-US"/>
              </w:rPr>
              <w:t>n=</w:t>
            </w:r>
            <w:r w:rsidRPr="007B6493">
              <w:rPr>
                <w:rFonts w:ascii="Times New Roman" w:eastAsia="Times New Roman" w:hAnsi="Times New Roman"/>
                <w:sz w:val="24"/>
                <w:szCs w:val="24"/>
              </w:rPr>
              <w:t>104</w:t>
            </w:r>
          </w:p>
        </w:tc>
        <w:tc>
          <w:tcPr>
            <w:tcW w:w="1176" w:type="pct"/>
            <w:gridSpan w:val="2"/>
            <w:shd w:val="clear" w:color="000000" w:fill="FFFFFF"/>
            <w:vAlign w:val="center"/>
          </w:tcPr>
          <w:p w:rsidR="00DC46F5" w:rsidRPr="007B6493" w:rsidRDefault="00DC46F5" w:rsidP="00116013">
            <w:pPr>
              <w:spacing w:after="0" w:line="240" w:lineRule="auto"/>
              <w:jc w:val="center"/>
              <w:rPr>
                <w:rFonts w:ascii="Times New Roman" w:eastAsia="Times New Roman" w:hAnsi="Times New Roman"/>
                <w:sz w:val="24"/>
                <w:szCs w:val="24"/>
              </w:rPr>
            </w:pPr>
          </w:p>
        </w:tc>
      </w:tr>
      <w:tr w:rsidR="00DC46F5" w:rsidRPr="007B6493" w:rsidTr="00002BA6">
        <w:trPr>
          <w:trHeight w:val="60"/>
        </w:trPr>
        <w:tc>
          <w:tcPr>
            <w:tcW w:w="662" w:type="pct"/>
            <w:shd w:val="clear" w:color="000000" w:fill="FFFFFF"/>
            <w:vAlign w:val="center"/>
          </w:tcPr>
          <w:p w:rsidR="00DC46F5" w:rsidRPr="007B6493" w:rsidRDefault="00DC46F5" w:rsidP="00145FBF">
            <w:pPr>
              <w:spacing w:after="0" w:line="240" w:lineRule="auto"/>
              <w:jc w:val="center"/>
              <w:rPr>
                <w:rFonts w:ascii="Times New Roman" w:hAnsi="Times New Roman"/>
                <w:sz w:val="24"/>
                <w:szCs w:val="24"/>
              </w:rPr>
            </w:pPr>
            <w:r w:rsidRPr="007B6493">
              <w:rPr>
                <w:rFonts w:ascii="Times New Roman" w:hAnsi="Times New Roman"/>
                <w:sz w:val="24"/>
                <w:szCs w:val="24"/>
              </w:rPr>
              <w:t>Диапазон возраста</w:t>
            </w:r>
          </w:p>
        </w:tc>
        <w:tc>
          <w:tcPr>
            <w:tcW w:w="1324" w:type="pct"/>
            <w:gridSpan w:val="2"/>
            <w:shd w:val="clear" w:color="000000" w:fill="FFFFFF"/>
            <w:vAlign w:val="center"/>
          </w:tcPr>
          <w:p w:rsidR="00DC46F5" w:rsidRPr="007B6493" w:rsidRDefault="00DC46F5" w:rsidP="00145FBF">
            <w:pPr>
              <w:tabs>
                <w:tab w:val="left" w:pos="504"/>
              </w:tabs>
              <w:spacing w:line="240" w:lineRule="auto"/>
              <w:jc w:val="center"/>
              <w:rPr>
                <w:rFonts w:ascii="Times New Roman" w:hAnsi="Times New Roman"/>
                <w:noProof/>
                <w:sz w:val="24"/>
                <w:szCs w:val="24"/>
                <w:lang w:eastAsia="ru-RU"/>
              </w:rPr>
            </w:pPr>
            <w:r w:rsidRPr="007B6493">
              <w:rPr>
                <w:rFonts w:ascii="Times New Roman" w:hAnsi="Times New Roman"/>
                <w:noProof/>
                <w:sz w:val="24"/>
                <w:szCs w:val="24"/>
                <w:lang w:eastAsia="ru-RU"/>
              </w:rPr>
              <w:t>20-75</w:t>
            </w:r>
          </w:p>
          <w:p w:rsidR="00DC46F5" w:rsidRPr="007B6493" w:rsidRDefault="00DC46F5" w:rsidP="00145FBF">
            <w:pPr>
              <w:spacing w:after="0" w:line="240" w:lineRule="auto"/>
              <w:jc w:val="center"/>
              <w:rPr>
                <w:rFonts w:ascii="Times New Roman" w:hAnsi="Times New Roman"/>
                <w:sz w:val="24"/>
                <w:szCs w:val="24"/>
              </w:rPr>
            </w:pPr>
            <w:r w:rsidRPr="007B6493">
              <w:rPr>
                <w:rFonts w:ascii="Times New Roman" w:hAnsi="Times New Roman"/>
                <w:noProof/>
                <w:sz w:val="24"/>
                <w:szCs w:val="24"/>
                <w:lang w:eastAsia="ru-RU"/>
              </w:rPr>
              <w:t>38 лет 7 пациентов (6,7%)</w:t>
            </w:r>
          </w:p>
        </w:tc>
        <w:tc>
          <w:tcPr>
            <w:tcW w:w="1250" w:type="pct"/>
            <w:gridSpan w:val="2"/>
            <w:shd w:val="clear" w:color="000000" w:fill="FFFFFF"/>
            <w:vAlign w:val="center"/>
          </w:tcPr>
          <w:p w:rsidR="00DC46F5" w:rsidRPr="007B6493" w:rsidRDefault="00DC46F5" w:rsidP="00145FBF">
            <w:pPr>
              <w:spacing w:line="240" w:lineRule="auto"/>
              <w:jc w:val="center"/>
              <w:rPr>
                <w:rFonts w:ascii="Times New Roman" w:hAnsi="Times New Roman"/>
                <w:sz w:val="24"/>
                <w:szCs w:val="24"/>
              </w:rPr>
            </w:pPr>
            <w:r w:rsidRPr="007B6493">
              <w:rPr>
                <w:rFonts w:ascii="Times New Roman" w:hAnsi="Times New Roman"/>
                <w:sz w:val="24"/>
                <w:szCs w:val="24"/>
              </w:rPr>
              <w:t>19-72</w:t>
            </w:r>
          </w:p>
          <w:p w:rsidR="00DC46F5" w:rsidRPr="007B6493" w:rsidRDefault="00DC46F5" w:rsidP="00145FBF">
            <w:pPr>
              <w:spacing w:after="0" w:line="240" w:lineRule="auto"/>
              <w:jc w:val="center"/>
              <w:rPr>
                <w:rFonts w:ascii="Times New Roman" w:hAnsi="Times New Roman"/>
                <w:sz w:val="24"/>
                <w:szCs w:val="24"/>
              </w:rPr>
            </w:pPr>
            <w:r w:rsidRPr="007B6493">
              <w:rPr>
                <w:rFonts w:ascii="Times New Roman" w:hAnsi="Times New Roman"/>
                <w:sz w:val="24"/>
                <w:szCs w:val="24"/>
              </w:rPr>
              <w:t>49 лет – 7 пациентов (6,7%)</w:t>
            </w:r>
          </w:p>
        </w:tc>
        <w:tc>
          <w:tcPr>
            <w:tcW w:w="588" w:type="pct"/>
            <w:shd w:val="clear" w:color="000000" w:fill="FFFFFF"/>
            <w:vAlign w:val="center"/>
          </w:tcPr>
          <w:p w:rsidR="00DC46F5" w:rsidRPr="007B6493" w:rsidRDefault="00DC46F5" w:rsidP="00145FBF">
            <w:pPr>
              <w:spacing w:after="0" w:line="240" w:lineRule="auto"/>
              <w:jc w:val="center"/>
              <w:rPr>
                <w:rFonts w:ascii="Times New Roman" w:eastAsia="Times New Roman" w:hAnsi="Times New Roman"/>
                <w:sz w:val="24"/>
                <w:szCs w:val="24"/>
              </w:rPr>
            </w:pPr>
            <w:r w:rsidRPr="007B6493">
              <w:rPr>
                <w:rFonts w:ascii="Times New Roman" w:eastAsia="Times New Roman" w:hAnsi="Times New Roman"/>
                <w:sz w:val="24"/>
                <w:szCs w:val="24"/>
              </w:rPr>
              <w:t>-</w:t>
            </w:r>
          </w:p>
        </w:tc>
        <w:tc>
          <w:tcPr>
            <w:tcW w:w="1176" w:type="pct"/>
            <w:gridSpan w:val="2"/>
            <w:tcBorders>
              <w:top w:val="nil"/>
            </w:tcBorders>
            <w:shd w:val="clear" w:color="000000" w:fill="FFFFFF"/>
            <w:vAlign w:val="center"/>
          </w:tcPr>
          <w:p w:rsidR="00DC46F5" w:rsidRPr="007B6493" w:rsidRDefault="00DC46F5" w:rsidP="00145FBF">
            <w:pPr>
              <w:spacing w:after="0" w:line="240" w:lineRule="auto"/>
              <w:jc w:val="center"/>
              <w:rPr>
                <w:rFonts w:ascii="Times New Roman" w:eastAsia="Times New Roman" w:hAnsi="Times New Roman"/>
                <w:sz w:val="24"/>
                <w:szCs w:val="24"/>
              </w:rPr>
            </w:pPr>
          </w:p>
        </w:tc>
      </w:tr>
      <w:tr w:rsidR="00DC46F5" w:rsidRPr="007B6493" w:rsidTr="00002BA6">
        <w:trPr>
          <w:trHeight w:val="60"/>
        </w:trPr>
        <w:tc>
          <w:tcPr>
            <w:tcW w:w="662" w:type="pct"/>
            <w:shd w:val="clear" w:color="000000" w:fill="FFFFFF"/>
            <w:vAlign w:val="center"/>
          </w:tcPr>
          <w:p w:rsidR="00DC46F5" w:rsidRPr="007B6493" w:rsidRDefault="00DC46F5" w:rsidP="00145FBF">
            <w:pPr>
              <w:spacing w:after="0" w:line="240" w:lineRule="auto"/>
              <w:jc w:val="center"/>
              <w:rPr>
                <w:rFonts w:ascii="Times New Roman" w:eastAsia="Times New Roman" w:hAnsi="Times New Roman"/>
                <w:sz w:val="24"/>
                <w:szCs w:val="24"/>
              </w:rPr>
            </w:pPr>
            <w:r w:rsidRPr="007B6493">
              <w:rPr>
                <w:rFonts w:ascii="Times New Roman" w:hAnsi="Times New Roman"/>
                <w:sz w:val="24"/>
                <w:szCs w:val="24"/>
              </w:rPr>
              <w:t>М±</w:t>
            </w:r>
            <w:r w:rsidRPr="007B6493">
              <w:rPr>
                <w:rFonts w:ascii="Times New Roman" w:hAnsi="Times New Roman"/>
                <w:sz w:val="24"/>
                <w:szCs w:val="24"/>
                <w:lang w:val="en-US"/>
              </w:rPr>
              <w:t>SD</w:t>
            </w:r>
          </w:p>
        </w:tc>
        <w:tc>
          <w:tcPr>
            <w:tcW w:w="1324" w:type="pct"/>
            <w:gridSpan w:val="2"/>
            <w:shd w:val="clear" w:color="000000" w:fill="FFFFFF"/>
            <w:vAlign w:val="center"/>
          </w:tcPr>
          <w:p w:rsidR="00DC46F5" w:rsidRPr="007B6493" w:rsidRDefault="00DC46F5" w:rsidP="00145FBF">
            <w:pPr>
              <w:spacing w:after="0" w:line="240" w:lineRule="auto"/>
              <w:jc w:val="center"/>
              <w:rPr>
                <w:rFonts w:ascii="Times New Roman" w:hAnsi="Times New Roman"/>
                <w:sz w:val="24"/>
                <w:szCs w:val="24"/>
                <w:lang w:val="en-US"/>
              </w:rPr>
            </w:pPr>
          </w:p>
          <w:p w:rsidR="00DC46F5" w:rsidRPr="007B6493" w:rsidRDefault="00DC46F5" w:rsidP="00145FBF">
            <w:pPr>
              <w:spacing w:after="0" w:line="240" w:lineRule="auto"/>
              <w:jc w:val="center"/>
              <w:rPr>
                <w:rFonts w:ascii="Times New Roman" w:hAnsi="Times New Roman"/>
                <w:sz w:val="24"/>
                <w:szCs w:val="24"/>
                <w:lang w:val="en-US"/>
              </w:rPr>
            </w:pPr>
            <w:r w:rsidRPr="007B6493">
              <w:rPr>
                <w:rFonts w:ascii="Times New Roman" w:hAnsi="Times New Roman"/>
                <w:sz w:val="24"/>
                <w:szCs w:val="24"/>
              </w:rPr>
              <w:t>43,52±11,70</w:t>
            </w:r>
          </w:p>
          <w:p w:rsidR="00DC46F5" w:rsidRPr="007B6493" w:rsidRDefault="00DC46F5" w:rsidP="00145FBF">
            <w:pPr>
              <w:spacing w:after="0" w:line="240" w:lineRule="auto"/>
              <w:jc w:val="center"/>
              <w:rPr>
                <w:rFonts w:ascii="Times New Roman" w:eastAsia="Times New Roman" w:hAnsi="Times New Roman"/>
                <w:sz w:val="24"/>
                <w:szCs w:val="24"/>
              </w:rPr>
            </w:pPr>
          </w:p>
        </w:tc>
        <w:tc>
          <w:tcPr>
            <w:tcW w:w="1250" w:type="pct"/>
            <w:gridSpan w:val="2"/>
            <w:shd w:val="clear" w:color="000000" w:fill="FFFFFF"/>
            <w:vAlign w:val="center"/>
          </w:tcPr>
          <w:p w:rsidR="00DC46F5" w:rsidRPr="007B6493" w:rsidRDefault="00DC46F5" w:rsidP="00145FBF">
            <w:pPr>
              <w:spacing w:after="0" w:line="240" w:lineRule="auto"/>
              <w:jc w:val="center"/>
              <w:rPr>
                <w:rFonts w:ascii="Times New Roman" w:eastAsia="Times New Roman" w:hAnsi="Times New Roman"/>
                <w:sz w:val="24"/>
                <w:szCs w:val="24"/>
              </w:rPr>
            </w:pPr>
            <w:r w:rsidRPr="007B6493">
              <w:rPr>
                <w:rFonts w:ascii="Times New Roman" w:hAnsi="Times New Roman"/>
                <w:sz w:val="24"/>
                <w:szCs w:val="24"/>
              </w:rPr>
              <w:t>44,51±10,55</w:t>
            </w:r>
          </w:p>
        </w:tc>
        <w:tc>
          <w:tcPr>
            <w:tcW w:w="588" w:type="pct"/>
            <w:shd w:val="clear" w:color="000000" w:fill="FFFFFF"/>
            <w:vAlign w:val="center"/>
          </w:tcPr>
          <w:p w:rsidR="00DC46F5" w:rsidRPr="007B6493" w:rsidRDefault="00DC46F5" w:rsidP="00145FBF">
            <w:pPr>
              <w:spacing w:after="0" w:line="240" w:lineRule="auto"/>
              <w:jc w:val="center"/>
              <w:rPr>
                <w:rFonts w:ascii="Times New Roman" w:eastAsia="Times New Roman" w:hAnsi="Times New Roman"/>
                <w:sz w:val="24"/>
                <w:szCs w:val="24"/>
              </w:rPr>
            </w:pPr>
            <w:r w:rsidRPr="007B6493">
              <w:rPr>
                <w:rFonts w:ascii="Times New Roman" w:eastAsia="Times New Roman" w:hAnsi="Times New Roman"/>
                <w:sz w:val="24"/>
                <w:szCs w:val="24"/>
              </w:rPr>
              <w:t>44,01</w:t>
            </w:r>
          </w:p>
          <w:p w:rsidR="00DC46F5" w:rsidRPr="007B6493" w:rsidRDefault="00DC46F5" w:rsidP="00145FBF">
            <w:pPr>
              <w:spacing w:after="0" w:line="240" w:lineRule="auto"/>
              <w:jc w:val="center"/>
              <w:rPr>
                <w:rFonts w:ascii="Times New Roman" w:eastAsia="Times New Roman" w:hAnsi="Times New Roman"/>
                <w:sz w:val="24"/>
                <w:szCs w:val="24"/>
                <w:lang w:val="en-US"/>
              </w:rPr>
            </w:pPr>
            <w:r w:rsidRPr="007B6493">
              <w:rPr>
                <w:rFonts w:ascii="Times New Roman" w:hAnsi="Times New Roman"/>
                <w:sz w:val="24"/>
                <w:szCs w:val="24"/>
              </w:rPr>
              <w:t>±11,1</w:t>
            </w:r>
            <w:r w:rsidRPr="007B6493">
              <w:rPr>
                <w:rFonts w:ascii="Times New Roman" w:hAnsi="Times New Roman"/>
                <w:sz w:val="24"/>
                <w:szCs w:val="24"/>
                <w:lang w:val="en-US"/>
              </w:rPr>
              <w:t>3</w:t>
            </w:r>
          </w:p>
        </w:tc>
        <w:tc>
          <w:tcPr>
            <w:tcW w:w="735" w:type="pct"/>
            <w:shd w:val="clear" w:color="000000" w:fill="FFFFFF"/>
            <w:vAlign w:val="center"/>
          </w:tcPr>
          <w:p w:rsidR="00DC46F5" w:rsidRPr="007B6493" w:rsidRDefault="00DC46F5" w:rsidP="00145FBF">
            <w:pPr>
              <w:spacing w:after="0" w:line="240" w:lineRule="auto"/>
              <w:jc w:val="center"/>
              <w:rPr>
                <w:rFonts w:ascii="Times New Roman" w:eastAsia="Times New Roman" w:hAnsi="Times New Roman"/>
                <w:sz w:val="24"/>
                <w:szCs w:val="24"/>
              </w:rPr>
            </w:pPr>
            <w:r w:rsidRPr="007B6493">
              <w:rPr>
                <w:rFonts w:ascii="Times New Roman" w:eastAsia="Times New Roman" w:hAnsi="Times New Roman"/>
                <w:sz w:val="24"/>
                <w:szCs w:val="24"/>
              </w:rPr>
              <w:t xml:space="preserve">Непарный критерий Стьюдента </w:t>
            </w:r>
            <w:r w:rsidRPr="007B6493">
              <w:rPr>
                <w:rFonts w:ascii="Times New Roman" w:eastAsia="Times New Roman" w:hAnsi="Times New Roman"/>
                <w:sz w:val="24"/>
                <w:szCs w:val="24"/>
                <w:lang w:val="en-US"/>
              </w:rPr>
              <w:t>t</w:t>
            </w:r>
            <w:r w:rsidRPr="007B6493">
              <w:rPr>
                <w:rFonts w:ascii="Times New Roman" w:eastAsia="Times New Roman" w:hAnsi="Times New Roman"/>
                <w:sz w:val="24"/>
                <w:szCs w:val="24"/>
              </w:rPr>
              <w:t>=0,641</w:t>
            </w:r>
          </w:p>
        </w:tc>
        <w:tc>
          <w:tcPr>
            <w:tcW w:w="441" w:type="pct"/>
            <w:shd w:val="clear" w:color="000000" w:fill="FFFFFF"/>
            <w:vAlign w:val="center"/>
          </w:tcPr>
          <w:p w:rsidR="00DC46F5" w:rsidRPr="007B6493" w:rsidRDefault="00DC46F5" w:rsidP="00145FBF">
            <w:pPr>
              <w:spacing w:after="0" w:line="240" w:lineRule="auto"/>
              <w:jc w:val="center"/>
              <w:rPr>
                <w:rFonts w:ascii="Times New Roman" w:eastAsia="Times New Roman" w:hAnsi="Times New Roman"/>
                <w:sz w:val="24"/>
                <w:szCs w:val="24"/>
              </w:rPr>
            </w:pPr>
            <w:r w:rsidRPr="007B6493">
              <w:rPr>
                <w:rFonts w:ascii="Times New Roman" w:eastAsia="Times New Roman" w:hAnsi="Times New Roman"/>
                <w:sz w:val="24"/>
                <w:szCs w:val="24"/>
              </w:rPr>
              <w:t>0,522</w:t>
            </w:r>
          </w:p>
        </w:tc>
      </w:tr>
      <w:tr w:rsidR="00DC46F5" w:rsidRPr="007B6493" w:rsidTr="00002BA6">
        <w:trPr>
          <w:trHeight w:val="60"/>
        </w:trPr>
        <w:tc>
          <w:tcPr>
            <w:tcW w:w="662" w:type="pct"/>
            <w:shd w:val="clear" w:color="000000" w:fill="FFFFFF"/>
            <w:vAlign w:val="center"/>
          </w:tcPr>
          <w:p w:rsidR="00DC46F5" w:rsidRPr="007B6493" w:rsidRDefault="00DC46F5" w:rsidP="00145FBF">
            <w:pPr>
              <w:spacing w:after="0" w:line="240" w:lineRule="auto"/>
              <w:jc w:val="center"/>
              <w:rPr>
                <w:rFonts w:ascii="Times New Roman" w:eastAsia="Times New Roman" w:hAnsi="Times New Roman"/>
                <w:sz w:val="24"/>
                <w:szCs w:val="24"/>
                <w:lang w:val="en-US"/>
              </w:rPr>
            </w:pPr>
            <w:r w:rsidRPr="007B6493">
              <w:rPr>
                <w:rFonts w:ascii="Times New Roman" w:eastAsia="Times New Roman" w:hAnsi="Times New Roman"/>
                <w:sz w:val="24"/>
                <w:szCs w:val="24"/>
                <w:lang w:val="en-US"/>
              </w:rPr>
              <w:t>P</w:t>
            </w:r>
          </w:p>
        </w:tc>
        <w:tc>
          <w:tcPr>
            <w:tcW w:w="1324" w:type="pct"/>
            <w:gridSpan w:val="2"/>
            <w:shd w:val="clear" w:color="000000" w:fill="FFFFFF"/>
            <w:vAlign w:val="center"/>
          </w:tcPr>
          <w:p w:rsidR="00DC46F5" w:rsidRPr="007B6493" w:rsidRDefault="00DC46F5" w:rsidP="00145FBF">
            <w:pPr>
              <w:spacing w:after="0" w:line="240" w:lineRule="auto"/>
              <w:jc w:val="center"/>
              <w:rPr>
                <w:rFonts w:ascii="Times New Roman" w:eastAsia="Times New Roman" w:hAnsi="Times New Roman"/>
                <w:sz w:val="24"/>
                <w:szCs w:val="24"/>
              </w:rPr>
            </w:pPr>
            <w:r w:rsidRPr="007B6493">
              <w:rPr>
                <w:rFonts w:ascii="Times New Roman" w:hAnsi="Times New Roman"/>
                <w:sz w:val="24"/>
                <w:szCs w:val="24"/>
                <w:lang w:val="en-US"/>
              </w:rPr>
              <w:t>p≥0.05</w:t>
            </w:r>
          </w:p>
        </w:tc>
        <w:tc>
          <w:tcPr>
            <w:tcW w:w="1250" w:type="pct"/>
            <w:gridSpan w:val="2"/>
            <w:shd w:val="clear" w:color="000000" w:fill="FFFFFF"/>
            <w:vAlign w:val="center"/>
          </w:tcPr>
          <w:p w:rsidR="00DC46F5" w:rsidRPr="007B6493" w:rsidRDefault="00DC46F5" w:rsidP="00145FBF">
            <w:pPr>
              <w:spacing w:after="0" w:line="240" w:lineRule="auto"/>
              <w:jc w:val="center"/>
              <w:rPr>
                <w:rFonts w:ascii="Times New Roman" w:eastAsia="Times New Roman" w:hAnsi="Times New Roman"/>
                <w:sz w:val="24"/>
                <w:szCs w:val="24"/>
              </w:rPr>
            </w:pPr>
            <w:r w:rsidRPr="007B6493">
              <w:rPr>
                <w:rFonts w:ascii="Times New Roman" w:hAnsi="Times New Roman"/>
                <w:sz w:val="24"/>
                <w:szCs w:val="24"/>
                <w:lang w:val="en-US"/>
              </w:rPr>
              <w:t>p≥0.05</w:t>
            </w:r>
          </w:p>
        </w:tc>
        <w:tc>
          <w:tcPr>
            <w:tcW w:w="1764" w:type="pct"/>
            <w:gridSpan w:val="3"/>
            <w:shd w:val="clear" w:color="000000" w:fill="FFFFFF"/>
            <w:vAlign w:val="center"/>
          </w:tcPr>
          <w:p w:rsidR="00DC46F5" w:rsidRPr="007B6493" w:rsidRDefault="00DC46F5" w:rsidP="00145FBF">
            <w:pPr>
              <w:spacing w:after="0" w:line="240" w:lineRule="auto"/>
              <w:jc w:val="both"/>
              <w:rPr>
                <w:rFonts w:ascii="Times New Roman" w:eastAsia="Times New Roman" w:hAnsi="Times New Roman"/>
                <w:sz w:val="24"/>
                <w:szCs w:val="24"/>
                <w:lang w:val="en-US"/>
              </w:rPr>
            </w:pPr>
          </w:p>
        </w:tc>
      </w:tr>
      <w:tr w:rsidR="00DC46F5" w:rsidRPr="007B6493" w:rsidTr="00DC46F5">
        <w:trPr>
          <w:trHeight w:val="60"/>
        </w:trPr>
        <w:tc>
          <w:tcPr>
            <w:tcW w:w="5000" w:type="pct"/>
            <w:gridSpan w:val="8"/>
            <w:shd w:val="clear" w:color="000000" w:fill="FFFFFF"/>
          </w:tcPr>
          <w:p w:rsidR="00DC46F5" w:rsidRPr="007B6493" w:rsidRDefault="00D74F33" w:rsidP="00D74F33">
            <w:pPr>
              <w:pStyle w:val="ad"/>
              <w:jc w:val="both"/>
              <w:rPr>
                <w:sz w:val="24"/>
                <w:szCs w:val="24"/>
                <w:lang w:val="en-US"/>
              </w:rPr>
            </w:pPr>
            <w:r w:rsidRPr="007B6493">
              <w:rPr>
                <w:sz w:val="24"/>
                <w:szCs w:val="24"/>
                <w:lang w:val="ru-RU"/>
              </w:rPr>
              <w:t xml:space="preserve">       Примечание - </w:t>
            </w:r>
            <w:r w:rsidR="00DC46F5" w:rsidRPr="007B6493">
              <w:rPr>
                <w:sz w:val="24"/>
                <w:szCs w:val="24"/>
              </w:rPr>
              <w:t>*</w:t>
            </w:r>
            <w:r w:rsidR="00DC46F5" w:rsidRPr="007B6493">
              <w:rPr>
                <w:kern w:val="2"/>
                <w:sz w:val="24"/>
                <w:szCs w:val="24"/>
                <w:lang w:val="ru-RU"/>
              </w:rPr>
              <w:t>p</w:t>
            </w:r>
            <w:r w:rsidR="00DC46F5" w:rsidRPr="007B6493">
              <w:rPr>
                <w:rFonts w:ascii="Cambria Math" w:hAnsi="Cambria Math" w:cs="Cambria Math"/>
                <w:kern w:val="2"/>
                <w:sz w:val="24"/>
                <w:szCs w:val="24"/>
                <w:lang w:val="ru-RU"/>
              </w:rPr>
              <w:t>⩽</w:t>
            </w:r>
            <w:r w:rsidR="00DC46F5" w:rsidRPr="007B6493">
              <w:rPr>
                <w:kern w:val="2"/>
                <w:sz w:val="24"/>
                <w:szCs w:val="24"/>
                <w:lang w:val="ru-RU"/>
              </w:rPr>
              <w:t>0,05</w:t>
            </w:r>
          </w:p>
        </w:tc>
      </w:tr>
    </w:tbl>
    <w:p w:rsidR="00DC46F5" w:rsidRPr="007B6493" w:rsidRDefault="00DC46F5" w:rsidP="00145FBF">
      <w:pPr>
        <w:pStyle w:val="ad"/>
        <w:ind w:firstLine="567"/>
        <w:jc w:val="both"/>
        <w:rPr>
          <w:sz w:val="28"/>
          <w:szCs w:val="28"/>
        </w:rPr>
      </w:pPr>
    </w:p>
    <w:p w:rsidR="00DC46F5" w:rsidRPr="007B6493" w:rsidRDefault="00DC46F5" w:rsidP="00145FBF">
      <w:pPr>
        <w:pStyle w:val="ad"/>
        <w:ind w:firstLine="567"/>
        <w:contextualSpacing/>
        <w:jc w:val="both"/>
        <w:rPr>
          <w:sz w:val="28"/>
          <w:szCs w:val="28"/>
          <w:lang w:val="ru-RU"/>
        </w:rPr>
      </w:pPr>
      <w:r w:rsidRPr="007B6493">
        <w:rPr>
          <w:sz w:val="28"/>
          <w:szCs w:val="28"/>
        </w:rPr>
        <w:t xml:space="preserve">В основной группе пациентов, мужчин было – </w:t>
      </w:r>
      <w:r w:rsidRPr="007B6493">
        <w:rPr>
          <w:sz w:val="28"/>
          <w:szCs w:val="28"/>
          <w:lang w:val="ru-RU"/>
        </w:rPr>
        <w:t xml:space="preserve">6 (5,8%) </w:t>
      </w:r>
      <w:r w:rsidRPr="007B6493">
        <w:rPr>
          <w:sz w:val="28"/>
          <w:szCs w:val="28"/>
        </w:rPr>
        <w:t xml:space="preserve">человек, женщин было </w:t>
      </w:r>
      <w:r w:rsidRPr="007B6493">
        <w:rPr>
          <w:sz w:val="28"/>
          <w:szCs w:val="28"/>
          <w:lang w:val="ru-RU"/>
        </w:rPr>
        <w:t>98</w:t>
      </w:r>
      <w:r w:rsidRPr="007B6493">
        <w:rPr>
          <w:sz w:val="28"/>
          <w:szCs w:val="28"/>
        </w:rPr>
        <w:t xml:space="preserve"> </w:t>
      </w:r>
      <w:r w:rsidRPr="007B6493">
        <w:rPr>
          <w:sz w:val="28"/>
          <w:szCs w:val="28"/>
          <w:lang w:val="ru-RU"/>
        </w:rPr>
        <w:t xml:space="preserve">(94,2%) </w:t>
      </w:r>
      <w:r w:rsidRPr="007B6493">
        <w:rPr>
          <w:sz w:val="28"/>
          <w:szCs w:val="28"/>
        </w:rPr>
        <w:t xml:space="preserve">человек. В группе сравнения мужчин было </w:t>
      </w:r>
      <w:r w:rsidRPr="007B6493">
        <w:rPr>
          <w:sz w:val="28"/>
          <w:szCs w:val="28"/>
          <w:lang w:val="ru-RU"/>
        </w:rPr>
        <w:t>5 (4,8%)</w:t>
      </w:r>
      <w:r w:rsidRPr="007B6493">
        <w:rPr>
          <w:sz w:val="28"/>
          <w:szCs w:val="28"/>
        </w:rPr>
        <w:t xml:space="preserve"> человек, женщин </w:t>
      </w:r>
      <w:r w:rsidRPr="007B6493">
        <w:rPr>
          <w:sz w:val="28"/>
          <w:szCs w:val="28"/>
          <w:lang w:val="ru-RU"/>
        </w:rPr>
        <w:t>9</w:t>
      </w:r>
      <w:r w:rsidRPr="007B6493">
        <w:rPr>
          <w:sz w:val="28"/>
          <w:szCs w:val="28"/>
        </w:rPr>
        <w:t>9</w:t>
      </w:r>
      <w:r w:rsidRPr="007B6493">
        <w:rPr>
          <w:sz w:val="28"/>
          <w:szCs w:val="28"/>
          <w:lang w:val="ru-RU"/>
        </w:rPr>
        <w:t xml:space="preserve"> (95,2%)</w:t>
      </w:r>
      <w:r w:rsidRPr="007B6493">
        <w:rPr>
          <w:sz w:val="28"/>
          <w:szCs w:val="28"/>
        </w:rPr>
        <w:t xml:space="preserve"> пациентов. Оценка средних значений в каждой возрастной группе не показала</w:t>
      </w:r>
      <w:r w:rsidR="00B550ED" w:rsidRPr="007B6493">
        <w:rPr>
          <w:sz w:val="28"/>
          <w:szCs w:val="28"/>
        </w:rPr>
        <w:t xml:space="preserve"> статистической значимости в об</w:t>
      </w:r>
      <w:r w:rsidR="00B550ED" w:rsidRPr="007B6493">
        <w:rPr>
          <w:sz w:val="28"/>
          <w:szCs w:val="28"/>
          <w:lang w:val="ru-RU"/>
        </w:rPr>
        <w:t>е</w:t>
      </w:r>
      <w:r w:rsidRPr="007B6493">
        <w:rPr>
          <w:sz w:val="28"/>
          <w:szCs w:val="28"/>
        </w:rPr>
        <w:t>их группах (</w:t>
      </w:r>
      <w:r w:rsidRPr="007B6493">
        <w:rPr>
          <w:sz w:val="28"/>
          <w:szCs w:val="28"/>
          <w:lang w:val="en-US"/>
        </w:rPr>
        <w:t>p</w:t>
      </w:r>
      <w:r w:rsidRPr="007B6493">
        <w:rPr>
          <w:sz w:val="28"/>
          <w:szCs w:val="28"/>
        </w:rPr>
        <w:t>≥0.05).</w:t>
      </w:r>
    </w:p>
    <w:p w:rsidR="00DC46F5" w:rsidRPr="007B6493" w:rsidRDefault="00DC46F5" w:rsidP="00145FBF">
      <w:pPr>
        <w:pStyle w:val="ad"/>
        <w:ind w:firstLine="567"/>
        <w:contextualSpacing/>
        <w:jc w:val="both"/>
        <w:rPr>
          <w:sz w:val="28"/>
          <w:szCs w:val="28"/>
          <w:lang w:val="ru-RU"/>
        </w:rPr>
      </w:pPr>
      <w:r w:rsidRPr="007B6493">
        <w:rPr>
          <w:sz w:val="28"/>
          <w:szCs w:val="28"/>
        </w:rPr>
        <w:t xml:space="preserve">В </w:t>
      </w:r>
      <w:r w:rsidRPr="007B6493">
        <w:rPr>
          <w:sz w:val="28"/>
          <w:szCs w:val="28"/>
          <w:lang w:val="ru-RU"/>
        </w:rPr>
        <w:t>основной</w:t>
      </w:r>
      <w:r w:rsidR="00232DE5" w:rsidRPr="007B6493">
        <w:rPr>
          <w:sz w:val="28"/>
          <w:szCs w:val="28"/>
        </w:rPr>
        <w:t xml:space="preserve"> группе пациент</w:t>
      </w:r>
      <w:r w:rsidR="00E266B3" w:rsidRPr="007B6493">
        <w:rPr>
          <w:sz w:val="28"/>
          <w:szCs w:val="28"/>
          <w:lang w:val="ru-RU"/>
        </w:rPr>
        <w:t>ов</w:t>
      </w:r>
      <w:r w:rsidRPr="007B6493">
        <w:rPr>
          <w:sz w:val="28"/>
          <w:szCs w:val="28"/>
        </w:rPr>
        <w:t xml:space="preserve"> в возрасте ниже </w:t>
      </w:r>
      <w:r w:rsidRPr="007B6493">
        <w:rPr>
          <w:sz w:val="28"/>
          <w:szCs w:val="28"/>
          <w:lang w:val="ru-RU"/>
        </w:rPr>
        <w:t>30</w:t>
      </w:r>
      <w:r w:rsidRPr="007B6493">
        <w:rPr>
          <w:sz w:val="28"/>
          <w:szCs w:val="28"/>
        </w:rPr>
        <w:t xml:space="preserve"> лет было </w:t>
      </w:r>
      <w:r w:rsidRPr="007B6493">
        <w:rPr>
          <w:sz w:val="28"/>
          <w:szCs w:val="28"/>
          <w:lang w:val="ru-RU"/>
        </w:rPr>
        <w:t>14 (13,5%)</w:t>
      </w:r>
      <w:r w:rsidRPr="007B6493">
        <w:rPr>
          <w:sz w:val="28"/>
          <w:szCs w:val="28"/>
        </w:rPr>
        <w:t xml:space="preserve"> человек, среди них </w:t>
      </w:r>
      <w:r w:rsidRPr="007B6493">
        <w:rPr>
          <w:sz w:val="28"/>
          <w:szCs w:val="28"/>
          <w:lang w:val="ru-RU"/>
        </w:rPr>
        <w:t>1</w:t>
      </w:r>
      <w:r w:rsidRPr="007B6493">
        <w:rPr>
          <w:sz w:val="28"/>
          <w:szCs w:val="28"/>
        </w:rPr>
        <w:t xml:space="preserve"> </w:t>
      </w:r>
      <w:r w:rsidRPr="007B6493">
        <w:rPr>
          <w:sz w:val="28"/>
          <w:szCs w:val="28"/>
          <w:lang w:val="ru-RU"/>
        </w:rPr>
        <w:t xml:space="preserve">(1%) </w:t>
      </w:r>
      <w:r w:rsidRPr="007B6493">
        <w:rPr>
          <w:sz w:val="28"/>
          <w:szCs w:val="28"/>
        </w:rPr>
        <w:t>мужчин</w:t>
      </w:r>
      <w:r w:rsidRPr="007B6493">
        <w:rPr>
          <w:sz w:val="28"/>
          <w:szCs w:val="28"/>
          <w:lang w:val="ru-RU"/>
        </w:rPr>
        <w:t>а</w:t>
      </w:r>
      <w:r w:rsidRPr="007B6493">
        <w:rPr>
          <w:sz w:val="28"/>
          <w:szCs w:val="28"/>
        </w:rPr>
        <w:t xml:space="preserve">. Пациентов в возрасте </w:t>
      </w:r>
      <w:r w:rsidRPr="007B6493">
        <w:rPr>
          <w:sz w:val="28"/>
          <w:szCs w:val="28"/>
          <w:lang w:val="ru-RU"/>
        </w:rPr>
        <w:t>31</w:t>
      </w:r>
      <w:r w:rsidRPr="007B6493">
        <w:rPr>
          <w:sz w:val="28"/>
          <w:szCs w:val="28"/>
        </w:rPr>
        <w:t>-</w:t>
      </w:r>
      <w:r w:rsidRPr="007B6493">
        <w:rPr>
          <w:sz w:val="28"/>
          <w:szCs w:val="28"/>
          <w:lang w:val="ru-RU"/>
        </w:rPr>
        <w:t>40</w:t>
      </w:r>
      <w:r w:rsidRPr="007B6493">
        <w:rPr>
          <w:sz w:val="28"/>
          <w:szCs w:val="28"/>
        </w:rPr>
        <w:t xml:space="preserve"> было </w:t>
      </w:r>
      <w:r w:rsidRPr="007B6493">
        <w:rPr>
          <w:sz w:val="28"/>
          <w:szCs w:val="28"/>
          <w:lang w:val="ru-RU"/>
        </w:rPr>
        <w:t>29 (27,9%)</w:t>
      </w:r>
      <w:r w:rsidR="00232DE5" w:rsidRPr="007B6493">
        <w:rPr>
          <w:sz w:val="28"/>
          <w:szCs w:val="28"/>
        </w:rPr>
        <w:t xml:space="preserve"> человек, </w:t>
      </w:r>
      <w:r w:rsidR="00232DE5" w:rsidRPr="007B6493">
        <w:rPr>
          <w:sz w:val="28"/>
          <w:szCs w:val="28"/>
          <w:lang w:val="ru-RU"/>
        </w:rPr>
        <w:t>все женщины</w:t>
      </w:r>
      <w:r w:rsidRPr="007B6493">
        <w:rPr>
          <w:sz w:val="28"/>
          <w:szCs w:val="28"/>
        </w:rPr>
        <w:t xml:space="preserve">. Пациентов в возрасте </w:t>
      </w:r>
      <w:r w:rsidRPr="007B6493">
        <w:rPr>
          <w:sz w:val="28"/>
          <w:szCs w:val="28"/>
          <w:lang w:val="ru-RU"/>
        </w:rPr>
        <w:t>41</w:t>
      </w:r>
      <w:r w:rsidRPr="007B6493">
        <w:rPr>
          <w:sz w:val="28"/>
          <w:szCs w:val="28"/>
        </w:rPr>
        <w:t>-</w:t>
      </w:r>
      <w:r w:rsidRPr="007B6493">
        <w:rPr>
          <w:sz w:val="28"/>
          <w:szCs w:val="28"/>
          <w:lang w:val="ru-RU"/>
        </w:rPr>
        <w:t>50</w:t>
      </w:r>
      <w:r w:rsidRPr="007B6493">
        <w:rPr>
          <w:sz w:val="28"/>
          <w:szCs w:val="28"/>
        </w:rPr>
        <w:t xml:space="preserve"> было </w:t>
      </w:r>
      <w:r w:rsidRPr="007B6493">
        <w:rPr>
          <w:sz w:val="28"/>
          <w:szCs w:val="28"/>
          <w:lang w:val="ru-RU"/>
        </w:rPr>
        <w:t>34 (32,7%)</w:t>
      </w:r>
      <w:r w:rsidRPr="007B6493">
        <w:rPr>
          <w:sz w:val="28"/>
          <w:szCs w:val="28"/>
        </w:rPr>
        <w:t>, среди них мужчин 2</w:t>
      </w:r>
      <w:r w:rsidRPr="007B6493">
        <w:rPr>
          <w:sz w:val="28"/>
          <w:szCs w:val="28"/>
          <w:lang w:val="ru-RU"/>
        </w:rPr>
        <w:t xml:space="preserve"> (1,9%)</w:t>
      </w:r>
      <w:r w:rsidRPr="007B6493">
        <w:rPr>
          <w:sz w:val="28"/>
          <w:szCs w:val="28"/>
        </w:rPr>
        <w:t xml:space="preserve">. Пациентов в возрастной категории (старше </w:t>
      </w:r>
      <w:r w:rsidRPr="007B6493">
        <w:rPr>
          <w:sz w:val="28"/>
          <w:szCs w:val="28"/>
          <w:lang w:val="ru-RU"/>
        </w:rPr>
        <w:t>51</w:t>
      </w:r>
      <w:r w:rsidRPr="007B6493">
        <w:rPr>
          <w:sz w:val="28"/>
          <w:szCs w:val="28"/>
        </w:rPr>
        <w:t xml:space="preserve"> </w:t>
      </w:r>
      <w:r w:rsidRPr="007B6493">
        <w:rPr>
          <w:sz w:val="28"/>
          <w:szCs w:val="28"/>
          <w:lang w:val="ru-RU"/>
        </w:rPr>
        <w:t>года</w:t>
      </w:r>
      <w:r w:rsidRPr="007B6493">
        <w:rPr>
          <w:sz w:val="28"/>
          <w:szCs w:val="28"/>
        </w:rPr>
        <w:t xml:space="preserve">) было </w:t>
      </w:r>
      <w:r w:rsidRPr="007B6493">
        <w:rPr>
          <w:sz w:val="28"/>
          <w:szCs w:val="28"/>
          <w:lang w:val="ru-RU"/>
        </w:rPr>
        <w:t>27</w:t>
      </w:r>
      <w:r w:rsidRPr="007B6493">
        <w:rPr>
          <w:sz w:val="28"/>
          <w:szCs w:val="28"/>
        </w:rPr>
        <w:t xml:space="preserve"> </w:t>
      </w:r>
      <w:r w:rsidRPr="007B6493">
        <w:rPr>
          <w:sz w:val="28"/>
          <w:szCs w:val="28"/>
          <w:lang w:val="ru-RU"/>
        </w:rPr>
        <w:t xml:space="preserve">(26,0%) </w:t>
      </w:r>
      <w:r w:rsidRPr="007B6493">
        <w:rPr>
          <w:sz w:val="28"/>
          <w:szCs w:val="28"/>
        </w:rPr>
        <w:t xml:space="preserve">человек, при этом мужчин было </w:t>
      </w:r>
      <w:r w:rsidRPr="007B6493">
        <w:rPr>
          <w:sz w:val="28"/>
          <w:szCs w:val="28"/>
          <w:lang w:val="ru-RU"/>
        </w:rPr>
        <w:t>3 (2,9%)</w:t>
      </w:r>
      <w:r w:rsidRPr="007B6493">
        <w:rPr>
          <w:sz w:val="28"/>
          <w:szCs w:val="28"/>
        </w:rPr>
        <w:t>.</w:t>
      </w:r>
    </w:p>
    <w:p w:rsidR="002C171A" w:rsidRPr="007B6493" w:rsidRDefault="002C171A" w:rsidP="00145FBF">
      <w:pPr>
        <w:pStyle w:val="ad"/>
        <w:ind w:firstLine="567"/>
        <w:contextualSpacing/>
        <w:jc w:val="both"/>
        <w:rPr>
          <w:sz w:val="28"/>
          <w:szCs w:val="28"/>
          <w:lang w:val="ru-RU"/>
        </w:rPr>
      </w:pPr>
    </w:p>
    <w:p w:rsidR="00DC46F5" w:rsidRPr="007B6493" w:rsidRDefault="00DC46F5" w:rsidP="00145FBF">
      <w:pPr>
        <w:pStyle w:val="ad"/>
        <w:jc w:val="center"/>
        <w:rPr>
          <w:sz w:val="28"/>
          <w:szCs w:val="28"/>
          <w:lang w:val="ru-RU"/>
        </w:rPr>
      </w:pPr>
      <w:r w:rsidRPr="007B6493">
        <w:rPr>
          <w:noProof/>
          <w:lang w:val="ru-RU" w:eastAsia="ru-RU"/>
        </w:rPr>
        <w:t>А</w:t>
      </w:r>
      <w:r w:rsidR="00877FE1" w:rsidRPr="007B6493">
        <w:rPr>
          <w:noProof/>
          <w:lang w:val="ru-RU" w:eastAsia="ru-RU"/>
        </w:rPr>
        <w:drawing>
          <wp:inline distT="0" distB="0" distL="0" distR="0">
            <wp:extent cx="2743200" cy="2037715"/>
            <wp:effectExtent l="0" t="0" r="0" b="0"/>
            <wp:docPr id="19" name="Рисунок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
                    <pic:cNvPicPr>
                      <a:picLocks/>
                    </pic:cNvPicPr>
                  </pic:nvPicPr>
                  <pic:blipFill>
                    <a:blip r:embed="rId26" cstate="print">
                      <a:extLst>
                        <a:ext uri="{28A0092B-C50C-407E-A947-70E740481C1C}">
                          <a14:useLocalDpi xmlns:a14="http://schemas.microsoft.com/office/drawing/2010/main" val="0"/>
                        </a:ext>
                      </a:extLst>
                    </a:blip>
                    <a:srcRect l="2950" t="33067" r="56387" b="13797"/>
                    <a:stretch>
                      <a:fillRect/>
                    </a:stretch>
                  </pic:blipFill>
                  <pic:spPr bwMode="auto">
                    <a:xfrm>
                      <a:off x="0" y="0"/>
                      <a:ext cx="2743200" cy="2037715"/>
                    </a:xfrm>
                    <a:prstGeom prst="rect">
                      <a:avLst/>
                    </a:prstGeom>
                    <a:noFill/>
                    <a:ln>
                      <a:noFill/>
                    </a:ln>
                  </pic:spPr>
                </pic:pic>
              </a:graphicData>
            </a:graphic>
          </wp:inline>
        </w:drawing>
      </w:r>
      <w:r w:rsidRPr="007B6493">
        <w:rPr>
          <w:noProof/>
          <w:lang w:val="ru-RU" w:eastAsia="ru-RU"/>
        </w:rPr>
        <w:t xml:space="preserve">Б </w:t>
      </w:r>
      <w:r w:rsidR="00877FE1" w:rsidRPr="007B6493">
        <w:rPr>
          <w:noProof/>
          <w:lang w:val="ru-RU" w:eastAsia="ru-RU"/>
        </w:rPr>
        <w:drawing>
          <wp:inline distT="0" distB="0" distL="0" distR="0">
            <wp:extent cx="2706370" cy="2016125"/>
            <wp:effectExtent l="0" t="0" r="0" b="0"/>
            <wp:docPr id="20" name="Рисунок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
                    <pic:cNvPicPr>
                      <a:picLocks/>
                    </pic:cNvPicPr>
                  </pic:nvPicPr>
                  <pic:blipFill>
                    <a:blip r:embed="rId27" cstate="print">
                      <a:extLst>
                        <a:ext uri="{28A0092B-C50C-407E-A947-70E740481C1C}">
                          <a14:useLocalDpi xmlns:a14="http://schemas.microsoft.com/office/drawing/2010/main" val="0"/>
                        </a:ext>
                      </a:extLst>
                    </a:blip>
                    <a:srcRect l="2951" t="29875" r="57028" b="17445"/>
                    <a:stretch>
                      <a:fillRect/>
                    </a:stretch>
                  </pic:blipFill>
                  <pic:spPr bwMode="auto">
                    <a:xfrm>
                      <a:off x="0" y="0"/>
                      <a:ext cx="2706370" cy="2016125"/>
                    </a:xfrm>
                    <a:prstGeom prst="rect">
                      <a:avLst/>
                    </a:prstGeom>
                    <a:noFill/>
                    <a:ln>
                      <a:noFill/>
                    </a:ln>
                  </pic:spPr>
                </pic:pic>
              </a:graphicData>
            </a:graphic>
          </wp:inline>
        </w:drawing>
      </w:r>
    </w:p>
    <w:p w:rsidR="00DC46F5" w:rsidRPr="007B6493" w:rsidRDefault="00DC46F5" w:rsidP="00145FBF">
      <w:pPr>
        <w:pStyle w:val="ad"/>
        <w:ind w:firstLine="567"/>
        <w:jc w:val="both"/>
        <w:rPr>
          <w:sz w:val="28"/>
          <w:szCs w:val="28"/>
          <w:lang w:val="ru-RU"/>
        </w:rPr>
      </w:pPr>
    </w:p>
    <w:p w:rsidR="00116013" w:rsidRPr="007B6493" w:rsidRDefault="00116013" w:rsidP="00D74F33">
      <w:pPr>
        <w:pStyle w:val="ad"/>
        <w:jc w:val="center"/>
        <w:rPr>
          <w:sz w:val="24"/>
          <w:szCs w:val="24"/>
          <w:lang w:val="ru-RU"/>
        </w:rPr>
      </w:pPr>
      <w:r w:rsidRPr="007B6493">
        <w:rPr>
          <w:sz w:val="24"/>
          <w:szCs w:val="24"/>
          <w:lang w:val="ru-RU"/>
        </w:rPr>
        <w:t>А – основная группа;  Б – группа сравнения. На оси Y отображаются наблюдаемые значения (observed value), а на оси X - ожидаемые значения, следующие нормальному распределению</w:t>
      </w:r>
    </w:p>
    <w:p w:rsidR="00116013" w:rsidRPr="007B6493" w:rsidRDefault="00116013" w:rsidP="00116013">
      <w:pPr>
        <w:pStyle w:val="ad"/>
        <w:ind w:firstLine="567"/>
        <w:rPr>
          <w:sz w:val="24"/>
          <w:szCs w:val="24"/>
          <w:lang w:val="ru-RU"/>
        </w:rPr>
      </w:pPr>
    </w:p>
    <w:p w:rsidR="00DC46F5" w:rsidRPr="007B6493" w:rsidRDefault="00DC46F5" w:rsidP="00D74F33">
      <w:pPr>
        <w:pStyle w:val="ad"/>
        <w:jc w:val="center"/>
        <w:rPr>
          <w:sz w:val="28"/>
          <w:szCs w:val="28"/>
          <w:lang w:val="ru-RU"/>
        </w:rPr>
      </w:pPr>
      <w:r w:rsidRPr="007B6493">
        <w:rPr>
          <w:sz w:val="28"/>
          <w:szCs w:val="28"/>
          <w:lang w:val="ru-RU"/>
        </w:rPr>
        <w:t xml:space="preserve">Рисунок </w:t>
      </w:r>
      <w:r w:rsidR="000F6C1E" w:rsidRPr="007B6493">
        <w:rPr>
          <w:sz w:val="28"/>
          <w:szCs w:val="28"/>
          <w:lang w:val="ru-RU"/>
        </w:rPr>
        <w:t>18</w:t>
      </w:r>
      <w:r w:rsidRPr="007B6493">
        <w:rPr>
          <w:sz w:val="28"/>
          <w:szCs w:val="28"/>
          <w:lang w:val="ru-RU"/>
        </w:rPr>
        <w:t xml:space="preserve"> -  </w:t>
      </w:r>
      <w:r w:rsidRPr="007B6493">
        <w:rPr>
          <w:sz w:val="28"/>
          <w:szCs w:val="28"/>
          <w:lang w:val="ru-RU"/>
        </w:rPr>
        <w:t>График Normal Q-Q Plot возраста</w:t>
      </w:r>
    </w:p>
    <w:p w:rsidR="00DC46F5" w:rsidRPr="007B6493" w:rsidRDefault="00DC46F5" w:rsidP="00116013">
      <w:pPr>
        <w:spacing w:line="240" w:lineRule="auto"/>
        <w:contextualSpacing/>
        <w:jc w:val="both"/>
        <w:rPr>
          <w:rFonts w:ascii="Times New Roman" w:hAnsi="Times New Roman"/>
          <w:bCs/>
          <w:sz w:val="28"/>
          <w:szCs w:val="28"/>
        </w:rPr>
      </w:pPr>
    </w:p>
    <w:p w:rsidR="003C48E6" w:rsidRPr="007B6493" w:rsidRDefault="00DC46F5" w:rsidP="00116013">
      <w:pPr>
        <w:spacing w:after="0" w:line="240" w:lineRule="auto"/>
        <w:ind w:firstLine="567"/>
        <w:contextualSpacing/>
        <w:jc w:val="both"/>
        <w:rPr>
          <w:rFonts w:ascii="Times New Roman" w:hAnsi="Times New Roman"/>
          <w:sz w:val="28"/>
          <w:szCs w:val="28"/>
        </w:rPr>
      </w:pPr>
      <w:r w:rsidRPr="007B6493">
        <w:rPr>
          <w:rFonts w:ascii="Times New Roman" w:hAnsi="Times New Roman"/>
          <w:sz w:val="28"/>
          <w:szCs w:val="28"/>
        </w:rPr>
        <w:t xml:space="preserve">В группе сравнения пациентов в возрасте </w:t>
      </w:r>
      <w:r w:rsidRPr="007B6493">
        <w:rPr>
          <w:rFonts w:ascii="Times New Roman" w:hAnsi="Times New Roman"/>
          <w:bCs/>
          <w:sz w:val="28"/>
          <w:szCs w:val="28"/>
        </w:rPr>
        <w:t xml:space="preserve">≤ 30 лет было 10 (9,6%) человек, из них мужчин 0. В возрастной категории 31–40 было 28 (26,9%) человек, из них мужчин 1 (1%). </w:t>
      </w:r>
      <w:r w:rsidRPr="007B6493">
        <w:rPr>
          <w:rFonts w:ascii="Times New Roman" w:hAnsi="Times New Roman"/>
          <w:sz w:val="28"/>
          <w:szCs w:val="28"/>
        </w:rPr>
        <w:t>В возрастной группе 41</w:t>
      </w:r>
      <w:r w:rsidRPr="007B6493">
        <w:rPr>
          <w:rFonts w:ascii="Times New Roman" w:hAnsi="Times New Roman"/>
          <w:bCs/>
          <w:sz w:val="28"/>
          <w:szCs w:val="28"/>
        </w:rPr>
        <w:t>–50 женщин было больше – 36 (34,6%), а мужчин – 1 (1%) человек. В самой старшей группе (≥51) было 29 (27,9%) пациентов, из них женщин 26 (25,0%) и 3 (2,9%) мужчин.</w:t>
      </w:r>
      <w:r w:rsidR="007630AA" w:rsidRPr="007B6493">
        <w:rPr>
          <w:rFonts w:ascii="Times New Roman" w:hAnsi="Times New Roman"/>
          <w:bCs/>
          <w:sz w:val="28"/>
          <w:szCs w:val="28"/>
        </w:rPr>
        <w:t xml:space="preserve"> </w:t>
      </w:r>
      <w:r w:rsidR="007630AA" w:rsidRPr="007B6493">
        <w:rPr>
          <w:rFonts w:ascii="Times New Roman" w:hAnsi="Times New Roman"/>
          <w:sz w:val="28"/>
          <w:szCs w:val="28"/>
        </w:rPr>
        <w:t>(рисунок 18).</w:t>
      </w:r>
    </w:p>
    <w:p w:rsidR="00116013" w:rsidRPr="007B6493" w:rsidRDefault="00116013" w:rsidP="00116013">
      <w:pPr>
        <w:pStyle w:val="ad"/>
        <w:contextualSpacing/>
        <w:jc w:val="both"/>
        <w:rPr>
          <w:sz w:val="28"/>
          <w:szCs w:val="28"/>
          <w:lang w:val="ru-RU"/>
        </w:rPr>
      </w:pPr>
    </w:p>
    <w:p w:rsidR="003C48E6" w:rsidRPr="007B6493" w:rsidRDefault="003C48E6" w:rsidP="00116013">
      <w:pPr>
        <w:pStyle w:val="ad"/>
        <w:contextualSpacing/>
        <w:jc w:val="both"/>
        <w:rPr>
          <w:sz w:val="28"/>
          <w:szCs w:val="28"/>
          <w:lang w:val="ru-RU"/>
        </w:rPr>
      </w:pPr>
      <w:r w:rsidRPr="007B6493">
        <w:rPr>
          <w:sz w:val="28"/>
          <w:szCs w:val="28"/>
          <w:lang w:val="ru-RU"/>
        </w:rPr>
        <w:t>Таблица 5 – Тесты на нормальность для основной группы</w:t>
      </w:r>
    </w:p>
    <w:p w:rsidR="003C48E6" w:rsidRPr="007B6493" w:rsidRDefault="003C48E6" w:rsidP="00145FBF">
      <w:pPr>
        <w:pStyle w:val="ad"/>
        <w:ind w:firstLine="567"/>
        <w:contextualSpacing/>
        <w:jc w:val="both"/>
        <w:rPr>
          <w:sz w:val="28"/>
          <w:szCs w:val="28"/>
          <w:lang w:val="ru-RU"/>
        </w:rPr>
      </w:pPr>
    </w:p>
    <w:tbl>
      <w:tblPr>
        <w:tblW w:w="9654" w:type="dxa"/>
        <w:tblInd w:w="93" w:type="dxa"/>
        <w:tblLayout w:type="fixed"/>
        <w:tblLook w:val="04A0" w:firstRow="1" w:lastRow="0" w:firstColumn="1" w:lastColumn="0" w:noHBand="0" w:noVBand="1"/>
      </w:tblPr>
      <w:tblGrid>
        <w:gridCol w:w="1575"/>
        <w:gridCol w:w="1417"/>
        <w:gridCol w:w="1925"/>
        <w:gridCol w:w="768"/>
        <w:gridCol w:w="1701"/>
        <w:gridCol w:w="1134"/>
        <w:gridCol w:w="1134"/>
      </w:tblGrid>
      <w:tr w:rsidR="003C48E6" w:rsidRPr="007B6493" w:rsidTr="00B94B16">
        <w:trPr>
          <w:trHeight w:val="280"/>
        </w:trPr>
        <w:tc>
          <w:tcPr>
            <w:tcW w:w="9654"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rsidR="003C48E6" w:rsidRPr="007B6493" w:rsidRDefault="003C48E6" w:rsidP="00145FBF">
            <w:pPr>
              <w:spacing w:after="0" w:line="240" w:lineRule="auto"/>
              <w:jc w:val="center"/>
              <w:rPr>
                <w:rFonts w:ascii="Times New Roman" w:eastAsia="Times New Roman" w:hAnsi="Times New Roman"/>
                <w:sz w:val="24"/>
                <w:szCs w:val="24"/>
                <w:lang w:val="en-US" w:eastAsia="ru-RU"/>
              </w:rPr>
            </w:pPr>
            <w:r w:rsidRPr="007B6493">
              <w:rPr>
                <w:rFonts w:ascii="Times New Roman" w:eastAsia="Times New Roman" w:hAnsi="Times New Roman"/>
                <w:sz w:val="24"/>
                <w:szCs w:val="24"/>
                <w:lang w:eastAsia="ru-RU"/>
              </w:rPr>
              <w:t>Тесты на нормальность</w:t>
            </w:r>
          </w:p>
        </w:tc>
      </w:tr>
      <w:tr w:rsidR="003C48E6" w:rsidRPr="007B6493" w:rsidTr="00B94B16">
        <w:trPr>
          <w:trHeight w:val="280"/>
        </w:trPr>
        <w:tc>
          <w:tcPr>
            <w:tcW w:w="1575" w:type="dxa"/>
            <w:vMerge w:val="restart"/>
            <w:tcBorders>
              <w:top w:val="nil"/>
              <w:left w:val="single" w:sz="4" w:space="0" w:color="auto"/>
              <w:right w:val="single" w:sz="4" w:space="0" w:color="auto"/>
            </w:tcBorders>
            <w:shd w:val="clear" w:color="auto" w:fill="auto"/>
            <w:hideMark/>
          </w:tcPr>
          <w:p w:rsidR="003C48E6" w:rsidRPr="007B6493" w:rsidRDefault="003C48E6" w:rsidP="00145FBF">
            <w:pPr>
              <w:spacing w:after="0" w:line="240" w:lineRule="auto"/>
              <w:jc w:val="center"/>
              <w:rPr>
                <w:rFonts w:ascii="Times New Roman" w:eastAsia="Times New Roman" w:hAnsi="Times New Roman"/>
                <w:sz w:val="24"/>
                <w:szCs w:val="24"/>
                <w:lang w:val="kk-KZ" w:eastAsia="ru-RU"/>
              </w:rPr>
            </w:pPr>
            <w:r w:rsidRPr="007B6493">
              <w:rPr>
                <w:rFonts w:ascii="Times New Roman" w:eastAsia="Times New Roman" w:hAnsi="Times New Roman"/>
                <w:sz w:val="24"/>
                <w:szCs w:val="24"/>
                <w:lang w:val="kk-KZ" w:eastAsia="ru-RU"/>
              </w:rPr>
              <w:t>Наименова-ние</w:t>
            </w:r>
          </w:p>
        </w:tc>
        <w:tc>
          <w:tcPr>
            <w:tcW w:w="4110" w:type="dxa"/>
            <w:gridSpan w:val="3"/>
            <w:tcBorders>
              <w:top w:val="single" w:sz="4" w:space="0" w:color="auto"/>
              <w:left w:val="nil"/>
              <w:bottom w:val="single" w:sz="4" w:space="0" w:color="auto"/>
              <w:right w:val="single" w:sz="4" w:space="0" w:color="auto"/>
            </w:tcBorders>
            <w:shd w:val="clear" w:color="auto" w:fill="auto"/>
            <w:vAlign w:val="center"/>
            <w:hideMark/>
          </w:tcPr>
          <w:p w:rsidR="003C48E6" w:rsidRPr="007B6493" w:rsidRDefault="003C48E6" w:rsidP="00145FBF">
            <w:pPr>
              <w:spacing w:after="0" w:line="240" w:lineRule="auto"/>
              <w:jc w:val="center"/>
              <w:rPr>
                <w:rFonts w:ascii="Times New Roman" w:eastAsia="Times New Roman" w:hAnsi="Times New Roman"/>
                <w:sz w:val="24"/>
                <w:szCs w:val="24"/>
                <w:lang w:val="en-US" w:eastAsia="ru-RU"/>
              </w:rPr>
            </w:pPr>
            <w:r w:rsidRPr="007B6493">
              <w:rPr>
                <w:rFonts w:ascii="Times New Roman" w:eastAsia="Times New Roman" w:hAnsi="Times New Roman"/>
                <w:sz w:val="24"/>
                <w:szCs w:val="24"/>
                <w:lang w:eastAsia="ru-RU"/>
              </w:rPr>
              <w:t>Колмогоров-Смирнов</w:t>
            </w:r>
          </w:p>
        </w:tc>
        <w:tc>
          <w:tcPr>
            <w:tcW w:w="3969" w:type="dxa"/>
            <w:gridSpan w:val="3"/>
            <w:tcBorders>
              <w:top w:val="nil"/>
              <w:left w:val="nil"/>
              <w:bottom w:val="single" w:sz="4" w:space="0" w:color="auto"/>
              <w:right w:val="single" w:sz="4" w:space="0" w:color="auto"/>
            </w:tcBorders>
            <w:shd w:val="clear" w:color="auto" w:fill="auto"/>
            <w:vAlign w:val="center"/>
            <w:hideMark/>
          </w:tcPr>
          <w:p w:rsidR="003C48E6" w:rsidRPr="007B6493" w:rsidRDefault="003C48E6" w:rsidP="00145FBF">
            <w:pPr>
              <w:spacing w:after="0" w:line="240" w:lineRule="auto"/>
              <w:jc w:val="center"/>
              <w:rPr>
                <w:rFonts w:ascii="Times New Roman" w:eastAsia="Times New Roman" w:hAnsi="Times New Roman"/>
                <w:sz w:val="24"/>
                <w:szCs w:val="24"/>
                <w:lang w:val="en-US" w:eastAsia="ru-RU"/>
              </w:rPr>
            </w:pPr>
            <w:r w:rsidRPr="007B6493">
              <w:rPr>
                <w:rFonts w:ascii="Times New Roman" w:eastAsia="Times New Roman" w:hAnsi="Times New Roman"/>
                <w:sz w:val="24"/>
                <w:szCs w:val="24"/>
                <w:lang w:eastAsia="ru-RU"/>
              </w:rPr>
              <w:t>Шапиро-Уилк</w:t>
            </w:r>
          </w:p>
        </w:tc>
      </w:tr>
      <w:tr w:rsidR="003C48E6" w:rsidRPr="007B6493" w:rsidTr="00FC69B8">
        <w:trPr>
          <w:trHeight w:val="280"/>
        </w:trPr>
        <w:tc>
          <w:tcPr>
            <w:tcW w:w="1575" w:type="dxa"/>
            <w:vMerge/>
            <w:tcBorders>
              <w:left w:val="single" w:sz="4" w:space="0" w:color="auto"/>
              <w:bottom w:val="single" w:sz="4" w:space="0" w:color="auto"/>
              <w:right w:val="single" w:sz="4" w:space="0" w:color="auto"/>
            </w:tcBorders>
            <w:vAlign w:val="center"/>
            <w:hideMark/>
          </w:tcPr>
          <w:p w:rsidR="003C48E6" w:rsidRPr="007B6493" w:rsidRDefault="003C48E6" w:rsidP="00145FBF">
            <w:pPr>
              <w:spacing w:after="0" w:line="240" w:lineRule="auto"/>
              <w:jc w:val="center"/>
              <w:rPr>
                <w:rFonts w:ascii="Times New Roman" w:eastAsia="Times New Roman" w:hAnsi="Times New Roman"/>
                <w:sz w:val="24"/>
                <w:szCs w:val="24"/>
                <w:lang w:eastAsia="ru-RU"/>
              </w:rPr>
            </w:pPr>
          </w:p>
        </w:tc>
        <w:tc>
          <w:tcPr>
            <w:tcW w:w="1417" w:type="dxa"/>
            <w:tcBorders>
              <w:top w:val="nil"/>
              <w:left w:val="nil"/>
              <w:bottom w:val="single" w:sz="4" w:space="0" w:color="auto"/>
              <w:right w:val="single" w:sz="4" w:space="0" w:color="auto"/>
            </w:tcBorders>
            <w:shd w:val="clear" w:color="auto" w:fill="auto"/>
            <w:vAlign w:val="center"/>
            <w:hideMark/>
          </w:tcPr>
          <w:p w:rsidR="003C48E6" w:rsidRPr="007B6493" w:rsidRDefault="003C48E6" w:rsidP="00145FBF">
            <w:pPr>
              <w:spacing w:after="0" w:line="240" w:lineRule="auto"/>
              <w:jc w:val="center"/>
              <w:rPr>
                <w:rFonts w:ascii="Times New Roman" w:eastAsia="Times New Roman" w:hAnsi="Times New Roman"/>
                <w:sz w:val="24"/>
                <w:szCs w:val="24"/>
                <w:lang w:val="ru-RU" w:eastAsia="ru-RU"/>
              </w:rPr>
            </w:pPr>
            <w:r w:rsidRPr="007B6493">
              <w:rPr>
                <w:rFonts w:ascii="Times New Roman" w:eastAsia="Times New Roman" w:hAnsi="Times New Roman"/>
                <w:sz w:val="24"/>
                <w:szCs w:val="24"/>
                <w:lang w:eastAsia="ru-RU"/>
              </w:rPr>
              <w:t>Статистика</w:t>
            </w:r>
          </w:p>
        </w:tc>
        <w:tc>
          <w:tcPr>
            <w:tcW w:w="1925" w:type="dxa"/>
            <w:tcBorders>
              <w:top w:val="nil"/>
              <w:left w:val="nil"/>
              <w:bottom w:val="single" w:sz="4" w:space="0" w:color="auto"/>
              <w:right w:val="single" w:sz="4" w:space="0" w:color="auto"/>
            </w:tcBorders>
            <w:shd w:val="clear" w:color="auto" w:fill="auto"/>
            <w:vAlign w:val="center"/>
            <w:hideMark/>
          </w:tcPr>
          <w:p w:rsidR="003C48E6" w:rsidRPr="007B6493" w:rsidRDefault="003C48E6"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Степень</w:t>
            </w:r>
          </w:p>
          <w:p w:rsidR="003C48E6" w:rsidRPr="007B6493" w:rsidRDefault="003C48E6" w:rsidP="00145FBF">
            <w:pPr>
              <w:spacing w:after="0" w:line="240" w:lineRule="auto"/>
              <w:jc w:val="center"/>
              <w:rPr>
                <w:rFonts w:ascii="Times New Roman" w:eastAsia="Times New Roman" w:hAnsi="Times New Roman"/>
                <w:sz w:val="24"/>
                <w:szCs w:val="24"/>
                <w:lang w:val="en-US" w:eastAsia="ru-RU"/>
              </w:rPr>
            </w:pPr>
            <w:r w:rsidRPr="007B6493">
              <w:rPr>
                <w:rFonts w:ascii="Times New Roman" w:eastAsia="Times New Roman" w:hAnsi="Times New Roman"/>
                <w:sz w:val="24"/>
                <w:szCs w:val="24"/>
                <w:lang w:eastAsia="ru-RU"/>
              </w:rPr>
              <w:t>свободы</w:t>
            </w:r>
          </w:p>
        </w:tc>
        <w:tc>
          <w:tcPr>
            <w:tcW w:w="768" w:type="dxa"/>
            <w:tcBorders>
              <w:top w:val="nil"/>
              <w:left w:val="nil"/>
              <w:bottom w:val="single" w:sz="4" w:space="0" w:color="auto"/>
              <w:right w:val="single" w:sz="4" w:space="0" w:color="auto"/>
            </w:tcBorders>
            <w:shd w:val="clear" w:color="auto" w:fill="auto"/>
            <w:vAlign w:val="center"/>
          </w:tcPr>
          <w:p w:rsidR="003C48E6" w:rsidRPr="007B6493" w:rsidRDefault="008176A3" w:rsidP="00145FBF">
            <w:pPr>
              <w:spacing w:after="0" w:line="240" w:lineRule="auto"/>
              <w:jc w:val="center"/>
              <w:rPr>
                <w:rFonts w:ascii="Times New Roman" w:eastAsia="Times New Roman" w:hAnsi="Times New Roman"/>
                <w:sz w:val="24"/>
                <w:szCs w:val="24"/>
                <w:lang w:val="en-US" w:eastAsia="ru-RU"/>
              </w:rPr>
            </w:pPr>
            <w:r w:rsidRPr="007B6493">
              <w:rPr>
                <w:rFonts w:ascii="Times New Roman" w:eastAsia="Times New Roman" w:hAnsi="Times New Roman"/>
                <w:sz w:val="24"/>
                <w:szCs w:val="24"/>
                <w:lang w:val="en-US" w:eastAsia="ru-RU"/>
              </w:rPr>
              <w:t>P</w:t>
            </w:r>
          </w:p>
        </w:tc>
        <w:tc>
          <w:tcPr>
            <w:tcW w:w="1701" w:type="dxa"/>
            <w:tcBorders>
              <w:top w:val="nil"/>
              <w:left w:val="nil"/>
              <w:bottom w:val="single" w:sz="4" w:space="0" w:color="auto"/>
              <w:right w:val="single" w:sz="4" w:space="0" w:color="auto"/>
            </w:tcBorders>
            <w:shd w:val="clear" w:color="auto" w:fill="auto"/>
            <w:vAlign w:val="center"/>
            <w:hideMark/>
          </w:tcPr>
          <w:p w:rsidR="003C48E6" w:rsidRPr="007B6493" w:rsidRDefault="003C48E6"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Статистика</w:t>
            </w:r>
          </w:p>
        </w:tc>
        <w:tc>
          <w:tcPr>
            <w:tcW w:w="1134" w:type="dxa"/>
            <w:tcBorders>
              <w:top w:val="single" w:sz="4" w:space="0" w:color="auto"/>
              <w:left w:val="single" w:sz="4" w:space="0" w:color="auto"/>
              <w:bottom w:val="single" w:sz="4" w:space="0" w:color="auto"/>
              <w:right w:val="single" w:sz="4" w:space="0" w:color="auto"/>
            </w:tcBorders>
            <w:vAlign w:val="center"/>
            <w:hideMark/>
          </w:tcPr>
          <w:p w:rsidR="003C48E6" w:rsidRPr="007B6493" w:rsidRDefault="003C48E6"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Степень</w:t>
            </w:r>
          </w:p>
          <w:p w:rsidR="003C48E6" w:rsidRPr="007B6493" w:rsidRDefault="003C48E6"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свободы</w:t>
            </w:r>
          </w:p>
        </w:tc>
        <w:tc>
          <w:tcPr>
            <w:tcW w:w="1134" w:type="dxa"/>
            <w:tcBorders>
              <w:top w:val="single" w:sz="4" w:space="0" w:color="auto"/>
              <w:left w:val="single" w:sz="4" w:space="0" w:color="auto"/>
              <w:bottom w:val="single" w:sz="4" w:space="0" w:color="auto"/>
              <w:right w:val="single" w:sz="4" w:space="0" w:color="auto"/>
            </w:tcBorders>
            <w:vAlign w:val="center"/>
            <w:hideMark/>
          </w:tcPr>
          <w:p w:rsidR="003C48E6" w:rsidRPr="007B6493" w:rsidRDefault="002234DE" w:rsidP="00145FBF">
            <w:pPr>
              <w:spacing w:after="0" w:line="240" w:lineRule="auto"/>
              <w:jc w:val="center"/>
              <w:rPr>
                <w:rFonts w:ascii="Times New Roman" w:eastAsia="Times New Roman" w:hAnsi="Times New Roman"/>
                <w:sz w:val="24"/>
                <w:szCs w:val="24"/>
                <w:lang w:val="en-US" w:eastAsia="ru-RU"/>
              </w:rPr>
            </w:pPr>
            <w:r w:rsidRPr="007B6493">
              <w:rPr>
                <w:rFonts w:ascii="Times New Roman" w:eastAsia="Times New Roman" w:hAnsi="Times New Roman"/>
                <w:sz w:val="24"/>
                <w:szCs w:val="24"/>
                <w:lang w:val="en-US" w:eastAsia="ru-RU"/>
              </w:rPr>
              <w:t>P</w:t>
            </w:r>
          </w:p>
        </w:tc>
      </w:tr>
      <w:tr w:rsidR="003C48E6" w:rsidRPr="007B6493" w:rsidTr="00B94B16">
        <w:trPr>
          <w:trHeight w:val="280"/>
        </w:trPr>
        <w:tc>
          <w:tcPr>
            <w:tcW w:w="1575" w:type="dxa"/>
            <w:tcBorders>
              <w:top w:val="nil"/>
              <w:left w:val="single" w:sz="4" w:space="0" w:color="auto"/>
              <w:bottom w:val="single" w:sz="4" w:space="0" w:color="auto"/>
              <w:right w:val="single" w:sz="4" w:space="0" w:color="auto"/>
            </w:tcBorders>
            <w:shd w:val="clear" w:color="auto" w:fill="auto"/>
            <w:hideMark/>
          </w:tcPr>
          <w:p w:rsidR="003C48E6" w:rsidRPr="007B6493" w:rsidRDefault="003C48E6" w:rsidP="00145FBF">
            <w:pPr>
              <w:spacing w:after="0" w:line="240" w:lineRule="auto"/>
              <w:rPr>
                <w:rFonts w:ascii="Times New Roman" w:eastAsia="Times New Roman" w:hAnsi="Times New Roman"/>
                <w:sz w:val="24"/>
                <w:szCs w:val="24"/>
                <w:lang w:eastAsia="ru-RU"/>
              </w:rPr>
            </w:pPr>
            <w:r w:rsidRPr="007B6493">
              <w:rPr>
                <w:rFonts w:ascii="Times New Roman" w:eastAsia="Times New Roman" w:hAnsi="Times New Roman"/>
                <w:sz w:val="24"/>
                <w:szCs w:val="24"/>
                <w:lang w:val="kk-KZ" w:eastAsia="ru-RU"/>
              </w:rPr>
              <w:t>В</w:t>
            </w:r>
            <w:r w:rsidRPr="007B6493">
              <w:rPr>
                <w:rFonts w:ascii="Times New Roman" w:eastAsia="Times New Roman" w:hAnsi="Times New Roman"/>
                <w:sz w:val="24"/>
                <w:szCs w:val="24"/>
                <w:lang w:eastAsia="ru-RU"/>
              </w:rPr>
              <w:t>озраст</w:t>
            </w:r>
          </w:p>
        </w:tc>
        <w:tc>
          <w:tcPr>
            <w:tcW w:w="1417" w:type="dxa"/>
            <w:tcBorders>
              <w:top w:val="nil"/>
              <w:left w:val="nil"/>
              <w:bottom w:val="single" w:sz="4" w:space="0" w:color="auto"/>
              <w:right w:val="single" w:sz="4" w:space="0" w:color="auto"/>
            </w:tcBorders>
            <w:shd w:val="clear" w:color="auto" w:fill="auto"/>
            <w:vAlign w:val="center"/>
            <w:hideMark/>
          </w:tcPr>
          <w:p w:rsidR="003C48E6" w:rsidRPr="007B6493" w:rsidRDefault="003C48E6"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0,056</w:t>
            </w:r>
          </w:p>
        </w:tc>
        <w:tc>
          <w:tcPr>
            <w:tcW w:w="1925" w:type="dxa"/>
            <w:tcBorders>
              <w:top w:val="nil"/>
              <w:left w:val="nil"/>
              <w:bottom w:val="single" w:sz="4" w:space="0" w:color="auto"/>
              <w:right w:val="single" w:sz="4" w:space="0" w:color="auto"/>
            </w:tcBorders>
            <w:shd w:val="clear" w:color="auto" w:fill="auto"/>
            <w:vAlign w:val="center"/>
            <w:hideMark/>
          </w:tcPr>
          <w:p w:rsidR="003C48E6" w:rsidRPr="007B6493" w:rsidRDefault="003C48E6"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104</w:t>
            </w:r>
          </w:p>
        </w:tc>
        <w:tc>
          <w:tcPr>
            <w:tcW w:w="768" w:type="dxa"/>
            <w:tcBorders>
              <w:top w:val="nil"/>
              <w:left w:val="nil"/>
              <w:bottom w:val="single" w:sz="4" w:space="0" w:color="auto"/>
              <w:right w:val="single" w:sz="4" w:space="0" w:color="auto"/>
            </w:tcBorders>
            <w:shd w:val="clear" w:color="auto" w:fill="auto"/>
            <w:vAlign w:val="center"/>
          </w:tcPr>
          <w:p w:rsidR="003C48E6" w:rsidRPr="007B6493" w:rsidRDefault="003C48E6"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0,200</w:t>
            </w:r>
          </w:p>
        </w:tc>
        <w:tc>
          <w:tcPr>
            <w:tcW w:w="1701" w:type="dxa"/>
            <w:tcBorders>
              <w:top w:val="nil"/>
              <w:left w:val="nil"/>
              <w:bottom w:val="single" w:sz="4" w:space="0" w:color="auto"/>
              <w:right w:val="single" w:sz="4" w:space="0" w:color="auto"/>
            </w:tcBorders>
            <w:shd w:val="clear" w:color="auto" w:fill="auto"/>
            <w:vAlign w:val="center"/>
            <w:hideMark/>
          </w:tcPr>
          <w:p w:rsidR="003C48E6" w:rsidRPr="007B6493" w:rsidRDefault="003C48E6"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0,988</w:t>
            </w:r>
          </w:p>
        </w:tc>
        <w:tc>
          <w:tcPr>
            <w:tcW w:w="1134" w:type="dxa"/>
            <w:tcBorders>
              <w:top w:val="nil"/>
              <w:left w:val="nil"/>
              <w:bottom w:val="single" w:sz="4" w:space="0" w:color="auto"/>
              <w:right w:val="single" w:sz="4" w:space="0" w:color="auto"/>
            </w:tcBorders>
            <w:shd w:val="clear" w:color="auto" w:fill="auto"/>
            <w:vAlign w:val="center"/>
            <w:hideMark/>
          </w:tcPr>
          <w:p w:rsidR="003C48E6" w:rsidRPr="007B6493" w:rsidRDefault="003C48E6"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104</w:t>
            </w:r>
          </w:p>
        </w:tc>
        <w:tc>
          <w:tcPr>
            <w:tcW w:w="1134" w:type="dxa"/>
            <w:tcBorders>
              <w:top w:val="nil"/>
              <w:left w:val="nil"/>
              <w:bottom w:val="single" w:sz="4" w:space="0" w:color="auto"/>
              <w:right w:val="single" w:sz="4" w:space="0" w:color="auto"/>
            </w:tcBorders>
            <w:shd w:val="clear" w:color="auto" w:fill="auto"/>
            <w:vAlign w:val="center"/>
            <w:hideMark/>
          </w:tcPr>
          <w:p w:rsidR="003C48E6" w:rsidRPr="007B6493" w:rsidRDefault="003C48E6"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0,474</w:t>
            </w:r>
          </w:p>
        </w:tc>
      </w:tr>
      <w:tr w:rsidR="003C48E6" w:rsidRPr="007B6493" w:rsidTr="00D74F33">
        <w:trPr>
          <w:trHeight w:val="70"/>
        </w:trPr>
        <w:tc>
          <w:tcPr>
            <w:tcW w:w="9654" w:type="dxa"/>
            <w:gridSpan w:val="7"/>
            <w:tcBorders>
              <w:top w:val="single" w:sz="4" w:space="0" w:color="auto"/>
              <w:left w:val="single" w:sz="4" w:space="0" w:color="auto"/>
              <w:bottom w:val="single" w:sz="4" w:space="0" w:color="auto"/>
              <w:right w:val="single" w:sz="4" w:space="0" w:color="auto"/>
            </w:tcBorders>
            <w:shd w:val="clear" w:color="auto" w:fill="auto"/>
          </w:tcPr>
          <w:p w:rsidR="003C48E6" w:rsidRPr="007B6493" w:rsidRDefault="00D74F33" w:rsidP="00D74F33">
            <w:pPr>
              <w:spacing w:after="0" w:line="240" w:lineRule="auto"/>
              <w:ind w:firstLine="477"/>
              <w:contextualSpacing/>
              <w:rPr>
                <w:rFonts w:ascii="Times New Roman" w:eastAsia="Times New Roman" w:hAnsi="Times New Roman"/>
                <w:sz w:val="24"/>
                <w:szCs w:val="24"/>
                <w:lang w:eastAsia="ru-RU"/>
              </w:rPr>
            </w:pPr>
            <w:r w:rsidRPr="007B6493">
              <w:rPr>
                <w:rFonts w:ascii="Times New Roman" w:hAnsi="Times New Roman"/>
                <w:sz w:val="24"/>
                <w:szCs w:val="24"/>
              </w:rPr>
              <w:t xml:space="preserve">Примечание - </w:t>
            </w:r>
            <w:r w:rsidR="003C48E6" w:rsidRPr="007B6493">
              <w:rPr>
                <w:rFonts w:ascii="Times New Roman" w:hAnsi="Times New Roman"/>
                <w:sz w:val="24"/>
                <w:szCs w:val="24"/>
              </w:rPr>
              <w:t>*</w:t>
            </w:r>
            <w:r w:rsidR="003C48E6" w:rsidRPr="007B6493">
              <w:rPr>
                <w:rFonts w:ascii="Times New Roman" w:hAnsi="Times New Roman"/>
                <w:kern w:val="2"/>
                <w:sz w:val="24"/>
                <w:szCs w:val="24"/>
                <w:lang w:val="ru-RU"/>
              </w:rPr>
              <w:t>p</w:t>
            </w:r>
            <w:r w:rsidR="003C48E6" w:rsidRPr="007B6493">
              <w:rPr>
                <w:rFonts w:ascii="Cambria Math" w:hAnsi="Cambria Math" w:cs="Cambria Math"/>
                <w:kern w:val="2"/>
                <w:sz w:val="24"/>
                <w:szCs w:val="24"/>
                <w:lang w:val="ru-RU"/>
              </w:rPr>
              <w:t>⩽</w:t>
            </w:r>
            <w:r w:rsidR="003C48E6" w:rsidRPr="007B6493">
              <w:rPr>
                <w:rFonts w:ascii="Times New Roman" w:hAnsi="Times New Roman"/>
                <w:kern w:val="2"/>
                <w:sz w:val="24"/>
                <w:szCs w:val="24"/>
                <w:lang w:val="ru-RU"/>
              </w:rPr>
              <w:t>0,05</w:t>
            </w:r>
          </w:p>
        </w:tc>
      </w:tr>
    </w:tbl>
    <w:p w:rsidR="003C48E6" w:rsidRPr="007B6493" w:rsidRDefault="003C48E6" w:rsidP="00145FBF">
      <w:pPr>
        <w:pStyle w:val="ad"/>
        <w:ind w:firstLine="567"/>
        <w:contextualSpacing/>
        <w:jc w:val="both"/>
        <w:rPr>
          <w:sz w:val="28"/>
          <w:szCs w:val="28"/>
          <w:lang w:val="ru-RU"/>
        </w:rPr>
      </w:pPr>
    </w:p>
    <w:p w:rsidR="003C48E6" w:rsidRPr="007B6493" w:rsidRDefault="003C48E6" w:rsidP="00145FBF">
      <w:pPr>
        <w:spacing w:after="0" w:line="240" w:lineRule="auto"/>
        <w:ind w:firstLine="567"/>
        <w:contextualSpacing/>
        <w:jc w:val="both"/>
        <w:rPr>
          <w:rFonts w:ascii="Times New Roman" w:hAnsi="Times New Roman"/>
          <w:bCs/>
          <w:sz w:val="28"/>
          <w:szCs w:val="28"/>
        </w:rPr>
      </w:pPr>
      <w:r w:rsidRPr="007B6493">
        <w:rPr>
          <w:rFonts w:ascii="Times New Roman" w:hAnsi="Times New Roman"/>
          <w:sz w:val="28"/>
          <w:szCs w:val="28"/>
        </w:rPr>
        <w:t>В результатах двух тестов на нормальность для основной группы, тест</w:t>
      </w:r>
      <w:r w:rsidR="00745CE3" w:rsidRPr="007B6493">
        <w:rPr>
          <w:rFonts w:ascii="Times New Roman" w:hAnsi="Times New Roman"/>
          <w:sz w:val="28"/>
          <w:szCs w:val="28"/>
        </w:rPr>
        <w:t>а</w:t>
      </w:r>
      <w:r w:rsidRPr="007B6493">
        <w:rPr>
          <w:rFonts w:ascii="Times New Roman" w:hAnsi="Times New Roman"/>
          <w:sz w:val="28"/>
          <w:szCs w:val="28"/>
        </w:rPr>
        <w:t xml:space="preserve"> Колмогорова-Смирнова и тест</w:t>
      </w:r>
      <w:r w:rsidR="00745CE3" w:rsidRPr="007B6493">
        <w:rPr>
          <w:rFonts w:ascii="Times New Roman" w:hAnsi="Times New Roman"/>
          <w:sz w:val="28"/>
          <w:szCs w:val="28"/>
        </w:rPr>
        <w:t>а</w:t>
      </w:r>
      <w:r w:rsidRPr="007B6493">
        <w:rPr>
          <w:rFonts w:ascii="Times New Roman" w:hAnsi="Times New Roman"/>
          <w:sz w:val="28"/>
          <w:szCs w:val="28"/>
        </w:rPr>
        <w:t xml:space="preserve"> Шапиро-Уилка, определ</w:t>
      </w:r>
      <w:r w:rsidR="0073192A" w:rsidRPr="007B6493">
        <w:rPr>
          <w:rFonts w:ascii="Times New Roman" w:hAnsi="Times New Roman"/>
          <w:sz w:val="28"/>
          <w:szCs w:val="28"/>
        </w:rPr>
        <w:t>ено</w:t>
      </w:r>
      <w:r w:rsidRPr="007B6493">
        <w:rPr>
          <w:rFonts w:ascii="Times New Roman" w:hAnsi="Times New Roman"/>
          <w:sz w:val="28"/>
          <w:szCs w:val="28"/>
        </w:rPr>
        <w:t xml:space="preserve">, что данные по возрасту имеют нормальное распределение </w:t>
      </w:r>
      <w:r w:rsidR="00116013" w:rsidRPr="007B6493">
        <w:rPr>
          <w:rFonts w:ascii="Times New Roman" w:hAnsi="Times New Roman"/>
          <w:sz w:val="28"/>
          <w:szCs w:val="28"/>
        </w:rPr>
        <w:t xml:space="preserve">(таблица </w:t>
      </w:r>
      <w:r w:rsidRPr="007B6493">
        <w:rPr>
          <w:rFonts w:ascii="Times New Roman" w:hAnsi="Times New Roman"/>
          <w:sz w:val="28"/>
          <w:szCs w:val="28"/>
        </w:rPr>
        <w:t>5).</w:t>
      </w:r>
    </w:p>
    <w:p w:rsidR="00DC46F5" w:rsidRPr="007B6493" w:rsidRDefault="00DC46F5" w:rsidP="00145FBF">
      <w:pPr>
        <w:pStyle w:val="ad"/>
        <w:ind w:firstLine="567"/>
        <w:jc w:val="both"/>
        <w:rPr>
          <w:sz w:val="28"/>
          <w:szCs w:val="28"/>
          <w:lang w:val="ru-RU"/>
        </w:rPr>
      </w:pPr>
      <w:bookmarkStart w:id="4" w:name="_Hlk99471144"/>
      <w:r w:rsidRPr="007B6493">
        <w:rPr>
          <w:sz w:val="28"/>
          <w:szCs w:val="28"/>
          <w:lang w:val="ru-RU"/>
        </w:rPr>
        <w:t>Диапазон возраста в обеих группах составляет от 19 до 75 лет.</w:t>
      </w:r>
    </w:p>
    <w:p w:rsidR="00DC46F5" w:rsidRPr="007B6493" w:rsidRDefault="00DC46F5" w:rsidP="00145FBF">
      <w:pPr>
        <w:pStyle w:val="ad"/>
        <w:ind w:firstLine="567"/>
        <w:jc w:val="both"/>
        <w:rPr>
          <w:sz w:val="28"/>
          <w:szCs w:val="28"/>
          <w:lang w:val="ru-RU"/>
        </w:rPr>
      </w:pPr>
      <w:r w:rsidRPr="007B6493">
        <w:rPr>
          <w:sz w:val="28"/>
          <w:szCs w:val="28"/>
          <w:lang w:val="ru-RU"/>
        </w:rPr>
        <w:t>Основная группа разделена на четыре возрастные категории: 18-30 лет, 31-40 лет, 41-50 лет и 51 и старше (</w:t>
      </w:r>
      <w:r w:rsidRPr="007B6493">
        <w:rPr>
          <w:sz w:val="28"/>
          <w:szCs w:val="28"/>
        </w:rPr>
        <w:t xml:space="preserve">рисунок </w:t>
      </w:r>
      <w:r w:rsidRPr="007B6493">
        <w:rPr>
          <w:sz w:val="28"/>
          <w:szCs w:val="28"/>
          <w:lang w:val="ru-RU"/>
        </w:rPr>
        <w:t>1</w:t>
      </w:r>
      <w:r w:rsidR="000F6C1E" w:rsidRPr="007B6493">
        <w:rPr>
          <w:sz w:val="28"/>
          <w:szCs w:val="28"/>
          <w:lang w:val="ru-RU"/>
        </w:rPr>
        <w:t>9</w:t>
      </w:r>
      <w:r w:rsidRPr="007B6493">
        <w:rPr>
          <w:sz w:val="28"/>
          <w:szCs w:val="28"/>
          <w:lang w:val="ru-RU"/>
        </w:rPr>
        <w:t>).</w:t>
      </w:r>
    </w:p>
    <w:p w:rsidR="00DC46F5" w:rsidRPr="007B6493" w:rsidRDefault="00B74FB0" w:rsidP="00145FBF">
      <w:pPr>
        <w:pStyle w:val="ad"/>
        <w:ind w:firstLine="567"/>
        <w:jc w:val="both"/>
        <w:rPr>
          <w:sz w:val="28"/>
          <w:szCs w:val="28"/>
          <w:lang w:val="ru-RU"/>
        </w:rPr>
      </w:pPr>
      <w:r w:rsidRPr="007B6493">
        <w:rPr>
          <w:sz w:val="28"/>
          <w:szCs w:val="28"/>
          <w:lang w:val="ru-RU"/>
        </w:rPr>
        <w:t>Г</w:t>
      </w:r>
      <w:r w:rsidR="00DC46F5" w:rsidRPr="007B6493">
        <w:rPr>
          <w:sz w:val="28"/>
          <w:szCs w:val="28"/>
          <w:lang w:val="ru-RU"/>
        </w:rPr>
        <w:t>руппа</w:t>
      </w:r>
      <w:r w:rsidRPr="007B6493">
        <w:rPr>
          <w:sz w:val="28"/>
          <w:szCs w:val="28"/>
          <w:lang w:val="ru-RU"/>
        </w:rPr>
        <w:t xml:space="preserve"> сравнения</w:t>
      </w:r>
      <w:r w:rsidR="00DC46F5" w:rsidRPr="007B6493">
        <w:rPr>
          <w:sz w:val="28"/>
          <w:szCs w:val="28"/>
          <w:lang w:val="ru-RU"/>
        </w:rPr>
        <w:t xml:space="preserve"> аналогично разделена на четыре возрастные категории.</w:t>
      </w:r>
    </w:p>
    <w:p w:rsidR="00DC46F5" w:rsidRPr="007B6493" w:rsidRDefault="00DC46F5" w:rsidP="00145FBF">
      <w:pPr>
        <w:pStyle w:val="ad"/>
        <w:ind w:firstLine="567"/>
        <w:jc w:val="both"/>
        <w:rPr>
          <w:sz w:val="28"/>
          <w:szCs w:val="28"/>
          <w:lang w:val="ru-RU"/>
        </w:rPr>
      </w:pPr>
      <w:r w:rsidRPr="007B6493">
        <w:rPr>
          <w:sz w:val="28"/>
          <w:szCs w:val="28"/>
          <w:lang w:val="ru-RU"/>
        </w:rPr>
        <w:t>В обеих группах наибольшее количество пациентов находится в возрастной категории 41-50 лет.</w:t>
      </w:r>
    </w:p>
    <w:p w:rsidR="00DC46F5" w:rsidRPr="007B6493" w:rsidRDefault="00DC46F5" w:rsidP="00145FBF">
      <w:pPr>
        <w:pStyle w:val="ad"/>
        <w:ind w:firstLine="567"/>
        <w:jc w:val="both"/>
        <w:rPr>
          <w:sz w:val="28"/>
          <w:szCs w:val="28"/>
          <w:lang w:val="en-US"/>
        </w:rPr>
      </w:pPr>
    </w:p>
    <w:p w:rsidR="00DC46F5" w:rsidRPr="007B6493" w:rsidRDefault="00DC46F5" w:rsidP="00145FBF">
      <w:pPr>
        <w:pStyle w:val="ad"/>
        <w:jc w:val="center"/>
        <w:rPr>
          <w:noProof/>
          <w:lang w:val="ru-RU" w:eastAsia="ru-RU"/>
        </w:rPr>
      </w:pPr>
      <w:r w:rsidRPr="007B6493">
        <w:rPr>
          <w:noProof/>
          <w:lang w:val="ru-RU" w:eastAsia="ru-RU"/>
        </w:rPr>
        <w:t xml:space="preserve">      А</w:t>
      </w:r>
      <w:r w:rsidR="00877FE1" w:rsidRPr="007B6493">
        <w:rPr>
          <w:noProof/>
          <w:lang w:val="ru-RU" w:eastAsia="ru-RU"/>
        </w:rPr>
        <w:drawing>
          <wp:inline distT="0" distB="0" distL="0" distR="0">
            <wp:extent cx="2743200" cy="2181225"/>
            <wp:effectExtent l="0" t="0" r="0" b="0"/>
            <wp:docPr id="21"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pic:cNvPicPr>
                      <a:picLocks/>
                    </pic:cNvPicPr>
                  </pic:nvPicPr>
                  <pic:blipFill>
                    <a:blip r:embed="rId28" cstate="print">
                      <a:extLst>
                        <a:ext uri="{28A0092B-C50C-407E-A947-70E740481C1C}">
                          <a14:useLocalDpi xmlns:a14="http://schemas.microsoft.com/office/drawing/2010/main" val="0"/>
                        </a:ext>
                      </a:extLst>
                    </a:blip>
                    <a:srcRect l="2438" t="32256" r="58696" b="17902"/>
                    <a:stretch>
                      <a:fillRect/>
                    </a:stretch>
                  </pic:blipFill>
                  <pic:spPr bwMode="auto">
                    <a:xfrm>
                      <a:off x="0" y="0"/>
                      <a:ext cx="2743200" cy="2181225"/>
                    </a:xfrm>
                    <a:prstGeom prst="rect">
                      <a:avLst/>
                    </a:prstGeom>
                    <a:noFill/>
                    <a:ln>
                      <a:noFill/>
                    </a:ln>
                  </pic:spPr>
                </pic:pic>
              </a:graphicData>
            </a:graphic>
          </wp:inline>
        </w:drawing>
      </w:r>
      <w:r w:rsidRPr="007B6493">
        <w:rPr>
          <w:noProof/>
          <w:lang w:val="ru-RU" w:eastAsia="ru-RU"/>
        </w:rPr>
        <w:t xml:space="preserve">  Б</w:t>
      </w:r>
      <w:r w:rsidR="00877FE1" w:rsidRPr="007B6493">
        <w:rPr>
          <w:noProof/>
          <w:lang w:val="ru-RU" w:eastAsia="ru-RU"/>
        </w:rPr>
        <w:drawing>
          <wp:inline distT="0" distB="0" distL="0" distR="0">
            <wp:extent cx="2688590" cy="2170430"/>
            <wp:effectExtent l="0" t="0" r="0" b="0"/>
            <wp:docPr id="22" name="Рисунок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
                    <pic:cNvPicPr>
                      <a:picLocks/>
                    </pic:cNvPicPr>
                  </pic:nvPicPr>
                  <pic:blipFill>
                    <a:blip r:embed="rId29" cstate="print">
                      <a:extLst>
                        <a:ext uri="{28A0092B-C50C-407E-A947-70E740481C1C}">
                          <a14:useLocalDpi xmlns:a14="http://schemas.microsoft.com/office/drawing/2010/main" val="0"/>
                        </a:ext>
                      </a:extLst>
                    </a:blip>
                    <a:srcRect l="2565" t="33577" r="59337" b="16306"/>
                    <a:stretch>
                      <a:fillRect/>
                    </a:stretch>
                  </pic:blipFill>
                  <pic:spPr bwMode="auto">
                    <a:xfrm>
                      <a:off x="0" y="0"/>
                      <a:ext cx="2688590" cy="2170430"/>
                    </a:xfrm>
                    <a:prstGeom prst="rect">
                      <a:avLst/>
                    </a:prstGeom>
                    <a:noFill/>
                    <a:ln>
                      <a:noFill/>
                    </a:ln>
                  </pic:spPr>
                </pic:pic>
              </a:graphicData>
            </a:graphic>
          </wp:inline>
        </w:drawing>
      </w:r>
    </w:p>
    <w:p w:rsidR="00DC46F5" w:rsidRPr="007B6493" w:rsidRDefault="00DC46F5" w:rsidP="00145FBF">
      <w:pPr>
        <w:pStyle w:val="ad"/>
        <w:ind w:firstLine="567"/>
        <w:jc w:val="both"/>
        <w:rPr>
          <w:sz w:val="28"/>
          <w:szCs w:val="28"/>
          <w:lang w:val="ru-RU"/>
        </w:rPr>
      </w:pPr>
    </w:p>
    <w:p w:rsidR="00116013" w:rsidRPr="007B6493" w:rsidRDefault="00116013" w:rsidP="00145FBF">
      <w:pPr>
        <w:pStyle w:val="ad"/>
        <w:ind w:firstLine="567"/>
        <w:jc w:val="center"/>
        <w:rPr>
          <w:sz w:val="28"/>
          <w:szCs w:val="28"/>
          <w:lang w:val="ru-RU"/>
        </w:rPr>
      </w:pPr>
      <w:r w:rsidRPr="007B6493">
        <w:rPr>
          <w:sz w:val="24"/>
          <w:szCs w:val="24"/>
          <w:lang w:val="ru-RU"/>
        </w:rPr>
        <w:t>А – основная группа;  Б –   группа сравнения</w:t>
      </w:r>
      <w:r w:rsidRPr="007B6493">
        <w:rPr>
          <w:sz w:val="28"/>
          <w:szCs w:val="28"/>
          <w:lang w:val="ru-RU"/>
        </w:rPr>
        <w:t xml:space="preserve"> </w:t>
      </w:r>
    </w:p>
    <w:p w:rsidR="00116013" w:rsidRPr="007B6493" w:rsidRDefault="00116013" w:rsidP="00145FBF">
      <w:pPr>
        <w:pStyle w:val="ad"/>
        <w:ind w:firstLine="567"/>
        <w:jc w:val="center"/>
        <w:rPr>
          <w:sz w:val="28"/>
          <w:szCs w:val="28"/>
          <w:lang w:val="ru-RU"/>
        </w:rPr>
      </w:pPr>
    </w:p>
    <w:p w:rsidR="00116013" w:rsidRPr="007B6493" w:rsidRDefault="00DC46F5" w:rsidP="00145FBF">
      <w:pPr>
        <w:pStyle w:val="ad"/>
        <w:ind w:firstLine="567"/>
        <w:jc w:val="center"/>
        <w:rPr>
          <w:sz w:val="28"/>
          <w:szCs w:val="28"/>
          <w:lang w:val="ru-RU"/>
        </w:rPr>
      </w:pPr>
      <w:r w:rsidRPr="007B6493">
        <w:rPr>
          <w:sz w:val="28"/>
          <w:szCs w:val="28"/>
          <w:lang w:val="ru-RU"/>
        </w:rPr>
        <w:t>Рисунок 1</w:t>
      </w:r>
      <w:r w:rsidR="000F6C1E" w:rsidRPr="007B6493">
        <w:rPr>
          <w:sz w:val="28"/>
          <w:szCs w:val="28"/>
          <w:lang w:val="ru-RU"/>
        </w:rPr>
        <w:t>9</w:t>
      </w:r>
      <w:r w:rsidRPr="007B6493">
        <w:rPr>
          <w:sz w:val="28"/>
          <w:szCs w:val="28"/>
          <w:lang w:val="ru-RU"/>
        </w:rPr>
        <w:t xml:space="preserve"> -  Гистограмма возраста пациентов</w:t>
      </w:r>
    </w:p>
    <w:p w:rsidR="00DC46F5" w:rsidRPr="007B6493" w:rsidRDefault="00DC46F5" w:rsidP="00116013">
      <w:pPr>
        <w:pStyle w:val="ad"/>
        <w:rPr>
          <w:sz w:val="24"/>
          <w:szCs w:val="24"/>
          <w:lang w:val="ru-RU"/>
        </w:rPr>
      </w:pPr>
    </w:p>
    <w:p w:rsidR="00DC46F5" w:rsidRPr="007B6493" w:rsidRDefault="00DC46F5" w:rsidP="00145FBF">
      <w:pPr>
        <w:pStyle w:val="ad"/>
        <w:ind w:firstLine="567"/>
        <w:jc w:val="both"/>
        <w:rPr>
          <w:sz w:val="28"/>
          <w:szCs w:val="28"/>
          <w:lang w:val="ru-RU"/>
        </w:rPr>
      </w:pPr>
      <w:r w:rsidRPr="007B6493">
        <w:rPr>
          <w:sz w:val="28"/>
          <w:szCs w:val="28"/>
          <w:lang w:val="ru-RU"/>
        </w:rPr>
        <w:t>Пациенты обеих групп разделены на мужчин (М) и женщин (Ж). В каждой возрастной категории представлены как мужчины, так и женщины</w:t>
      </w:r>
      <w:r w:rsidRPr="007B6493">
        <w:rPr>
          <w:sz w:val="28"/>
          <w:szCs w:val="28"/>
        </w:rPr>
        <w:t>, п</w:t>
      </w:r>
      <w:r w:rsidRPr="007B6493">
        <w:rPr>
          <w:sz w:val="28"/>
          <w:szCs w:val="28"/>
          <w:lang w:val="ru-RU"/>
        </w:rPr>
        <w:t>оловое распределение между основной и контрольной группами сходно.</w:t>
      </w:r>
    </w:p>
    <w:p w:rsidR="00DC46F5" w:rsidRPr="007B6493" w:rsidRDefault="00DC46F5" w:rsidP="00145FBF">
      <w:pPr>
        <w:pStyle w:val="ad"/>
        <w:ind w:firstLine="567"/>
        <w:jc w:val="both"/>
        <w:rPr>
          <w:sz w:val="28"/>
          <w:szCs w:val="28"/>
          <w:lang w:val="ru-RU"/>
        </w:rPr>
      </w:pPr>
      <w:r w:rsidRPr="007B6493">
        <w:rPr>
          <w:sz w:val="28"/>
          <w:szCs w:val="28"/>
          <w:lang w:val="ru-RU"/>
        </w:rPr>
        <w:t>В первой группе наибольшее количество обратившихся за верхней блефаропластикой был</w:t>
      </w:r>
      <w:r w:rsidR="00EE13E6" w:rsidRPr="007B6493">
        <w:rPr>
          <w:sz w:val="28"/>
          <w:szCs w:val="28"/>
          <w:lang w:val="ru-RU"/>
        </w:rPr>
        <w:t xml:space="preserve">и пациентами </w:t>
      </w:r>
      <w:r w:rsidRPr="007B6493">
        <w:rPr>
          <w:sz w:val="28"/>
          <w:szCs w:val="28"/>
          <w:lang w:val="ru-RU"/>
        </w:rPr>
        <w:t>возраст</w:t>
      </w:r>
      <w:r w:rsidR="00EE13E6" w:rsidRPr="007B6493">
        <w:rPr>
          <w:sz w:val="28"/>
          <w:szCs w:val="28"/>
          <w:lang w:val="ru-RU"/>
        </w:rPr>
        <w:t>а</w:t>
      </w:r>
      <w:r w:rsidRPr="007B6493">
        <w:rPr>
          <w:sz w:val="28"/>
          <w:szCs w:val="28"/>
          <w:lang w:val="ru-RU"/>
        </w:rPr>
        <w:t xml:space="preserve"> 38 лет, частот</w:t>
      </w:r>
      <w:r w:rsidR="00EE13E6" w:rsidRPr="007B6493">
        <w:rPr>
          <w:sz w:val="28"/>
          <w:szCs w:val="28"/>
          <w:lang w:val="ru-RU"/>
        </w:rPr>
        <w:t>а -</w:t>
      </w:r>
      <w:r w:rsidRPr="007B6493">
        <w:rPr>
          <w:sz w:val="28"/>
          <w:szCs w:val="28"/>
          <w:lang w:val="ru-RU"/>
        </w:rPr>
        <w:t xml:space="preserve"> 7, что составляет 6,7% от общего числа наблюдений (</w:t>
      </w:r>
      <w:r w:rsidRPr="007B6493">
        <w:rPr>
          <w:sz w:val="28"/>
          <w:szCs w:val="28"/>
        </w:rPr>
        <w:t xml:space="preserve">рисунок </w:t>
      </w:r>
      <w:r w:rsidR="000F6C1E" w:rsidRPr="007B6493">
        <w:rPr>
          <w:sz w:val="28"/>
          <w:szCs w:val="28"/>
          <w:lang w:val="ru-RU"/>
        </w:rPr>
        <w:t>19</w:t>
      </w:r>
      <w:r w:rsidRPr="007B6493">
        <w:rPr>
          <w:sz w:val="28"/>
          <w:szCs w:val="28"/>
          <w:lang w:val="ru-RU"/>
        </w:rPr>
        <w:t xml:space="preserve">). Это может быть связано </w:t>
      </w:r>
      <w:r w:rsidR="00EE13E6" w:rsidRPr="007B6493">
        <w:rPr>
          <w:sz w:val="28"/>
          <w:szCs w:val="28"/>
          <w:lang w:val="ru-RU"/>
        </w:rPr>
        <w:t xml:space="preserve">с </w:t>
      </w:r>
      <w:r w:rsidRPr="007B6493">
        <w:rPr>
          <w:sz w:val="28"/>
          <w:szCs w:val="28"/>
          <w:lang w:val="ru-RU"/>
        </w:rPr>
        <w:t>модой и личными мотивациями, влияние</w:t>
      </w:r>
      <w:r w:rsidR="00EE13E6" w:rsidRPr="007B6493">
        <w:rPr>
          <w:sz w:val="28"/>
          <w:szCs w:val="28"/>
          <w:lang w:val="ru-RU"/>
        </w:rPr>
        <w:t>м</w:t>
      </w:r>
      <w:r w:rsidRPr="007B6493">
        <w:rPr>
          <w:sz w:val="28"/>
          <w:szCs w:val="28"/>
          <w:lang w:val="ru-RU"/>
        </w:rPr>
        <w:t xml:space="preserve"> социальных и медийных сетей и т.д.</w:t>
      </w:r>
    </w:p>
    <w:p w:rsidR="00DC46F5" w:rsidRPr="007B6493" w:rsidRDefault="00DC46F5" w:rsidP="00145FBF">
      <w:pPr>
        <w:pStyle w:val="ad"/>
        <w:ind w:firstLine="567"/>
        <w:jc w:val="both"/>
        <w:rPr>
          <w:sz w:val="28"/>
          <w:szCs w:val="28"/>
          <w:lang w:val="ru-RU"/>
        </w:rPr>
      </w:pPr>
      <w:r w:rsidRPr="007B6493">
        <w:rPr>
          <w:sz w:val="28"/>
          <w:szCs w:val="28"/>
          <w:lang w:val="ru-RU"/>
        </w:rPr>
        <w:t>Во второй группе наибольшее количество обратившихся за верхней блефаропластикой был</w:t>
      </w:r>
      <w:r w:rsidR="00EE13E6" w:rsidRPr="007B6493">
        <w:rPr>
          <w:sz w:val="28"/>
          <w:szCs w:val="28"/>
          <w:lang w:val="ru-RU"/>
        </w:rPr>
        <w:t xml:space="preserve">и пациенты </w:t>
      </w:r>
      <w:r w:rsidRPr="007B6493">
        <w:rPr>
          <w:sz w:val="28"/>
          <w:szCs w:val="28"/>
          <w:lang w:val="ru-RU"/>
        </w:rPr>
        <w:t>возраст</w:t>
      </w:r>
      <w:r w:rsidR="00EE13E6" w:rsidRPr="007B6493">
        <w:rPr>
          <w:sz w:val="28"/>
          <w:szCs w:val="28"/>
          <w:lang w:val="ru-RU"/>
        </w:rPr>
        <w:t>а</w:t>
      </w:r>
      <w:r w:rsidRPr="007B6493">
        <w:rPr>
          <w:sz w:val="28"/>
          <w:szCs w:val="28"/>
          <w:lang w:val="ru-RU"/>
        </w:rPr>
        <w:t xml:space="preserve"> 49 лет, всего </w:t>
      </w:r>
      <w:r w:rsidR="00EE13E6" w:rsidRPr="007B6493">
        <w:rPr>
          <w:sz w:val="28"/>
          <w:szCs w:val="28"/>
          <w:lang w:val="ru-RU"/>
        </w:rPr>
        <w:t xml:space="preserve">- </w:t>
      </w:r>
      <w:r w:rsidRPr="007B6493">
        <w:rPr>
          <w:sz w:val="28"/>
          <w:szCs w:val="28"/>
          <w:lang w:val="ru-RU"/>
        </w:rPr>
        <w:t xml:space="preserve">7 (6,7%) пациентов из 104. Это может быть связано </w:t>
      </w:r>
      <w:r w:rsidR="00EE13E6" w:rsidRPr="007B6493">
        <w:rPr>
          <w:sz w:val="28"/>
          <w:szCs w:val="28"/>
          <w:lang w:val="ru-RU"/>
        </w:rPr>
        <w:t xml:space="preserve">с </w:t>
      </w:r>
      <w:r w:rsidRPr="007B6493">
        <w:rPr>
          <w:sz w:val="28"/>
          <w:szCs w:val="28"/>
          <w:lang w:val="ru-RU"/>
        </w:rPr>
        <w:t>предпочтениями и трендами. После карантина и самоизоляции, связанн</w:t>
      </w:r>
      <w:r w:rsidR="00EE13E6" w:rsidRPr="007B6493">
        <w:rPr>
          <w:sz w:val="28"/>
          <w:szCs w:val="28"/>
          <w:lang w:val="ru-RU"/>
        </w:rPr>
        <w:t>ых</w:t>
      </w:r>
      <w:r w:rsidRPr="007B6493">
        <w:rPr>
          <w:sz w:val="28"/>
          <w:szCs w:val="28"/>
          <w:lang w:val="ru-RU"/>
        </w:rPr>
        <w:t xml:space="preserve"> с короновирусной инфекцией, люди</w:t>
      </w:r>
      <w:r w:rsidR="00FC276C" w:rsidRPr="007B6493">
        <w:rPr>
          <w:sz w:val="28"/>
          <w:szCs w:val="28"/>
          <w:lang w:val="ru-RU"/>
        </w:rPr>
        <w:t xml:space="preserve"> захотели вернуться к позитивному настрою</w:t>
      </w:r>
      <w:r w:rsidR="00F54295" w:rsidRPr="007B6493">
        <w:rPr>
          <w:sz w:val="28"/>
          <w:szCs w:val="28"/>
          <w:lang w:val="ru-RU"/>
        </w:rPr>
        <w:t>,</w:t>
      </w:r>
      <w:r w:rsidRPr="007B6493">
        <w:rPr>
          <w:sz w:val="28"/>
          <w:szCs w:val="28"/>
          <w:lang w:val="ru-RU"/>
        </w:rPr>
        <w:t xml:space="preserve"> в 49 лет это возможно, подготовка к юбилею, желание выглядеть и чувствовать хорошо. Пластические операции могут помочь им придать своему внешнему виду желаемое улучшение перед таким событием.   </w:t>
      </w:r>
    </w:p>
    <w:p w:rsidR="00DC46F5" w:rsidRPr="007B6493" w:rsidRDefault="00DC46F5" w:rsidP="00145FBF">
      <w:pPr>
        <w:pStyle w:val="ad"/>
        <w:ind w:firstLine="567"/>
        <w:jc w:val="both"/>
        <w:rPr>
          <w:sz w:val="28"/>
          <w:szCs w:val="28"/>
          <w:lang w:val="ru-RU"/>
        </w:rPr>
      </w:pPr>
      <w:r w:rsidRPr="007B6493">
        <w:rPr>
          <w:sz w:val="28"/>
          <w:szCs w:val="28"/>
          <w:lang w:val="ru-RU"/>
        </w:rPr>
        <w:t>Все пациенты готовились как на плановую операцию. Для операции выбирались соматически здоровые пациенты, если имелись сопутствующие заболевания, эти пациенты получали корректирующее лечение у профильных специалистов и имели заключение от узких специалистов о том, что противопоказани</w:t>
      </w:r>
      <w:r w:rsidR="00FC276C" w:rsidRPr="007B6493">
        <w:rPr>
          <w:sz w:val="28"/>
          <w:szCs w:val="28"/>
          <w:lang w:val="ru-RU"/>
        </w:rPr>
        <w:t>я</w:t>
      </w:r>
      <w:r w:rsidRPr="007B6493">
        <w:rPr>
          <w:sz w:val="28"/>
          <w:szCs w:val="28"/>
          <w:lang w:val="ru-RU"/>
        </w:rPr>
        <w:t xml:space="preserve"> к оперативному вмешательству</w:t>
      </w:r>
      <w:r w:rsidR="00FC276C" w:rsidRPr="007B6493">
        <w:rPr>
          <w:sz w:val="28"/>
          <w:szCs w:val="28"/>
          <w:lang w:val="ru-RU"/>
        </w:rPr>
        <w:t xml:space="preserve"> отсутствуют.</w:t>
      </w:r>
      <w:r w:rsidRPr="007B6493">
        <w:rPr>
          <w:sz w:val="28"/>
          <w:szCs w:val="28"/>
          <w:lang w:val="ru-RU"/>
        </w:rPr>
        <w:t xml:space="preserve"> У всех пациентов из основной </w:t>
      </w:r>
      <w:r w:rsidR="00FC276C" w:rsidRPr="007B6493">
        <w:rPr>
          <w:sz w:val="28"/>
          <w:szCs w:val="28"/>
          <w:lang w:val="ru-RU"/>
        </w:rPr>
        <w:t xml:space="preserve">группы </w:t>
      </w:r>
      <w:r w:rsidRPr="007B6493">
        <w:rPr>
          <w:sz w:val="28"/>
          <w:szCs w:val="28"/>
          <w:lang w:val="ru-RU"/>
        </w:rPr>
        <w:t xml:space="preserve">и группы сравнения </w:t>
      </w:r>
      <w:r w:rsidR="00FC276C" w:rsidRPr="007B6493">
        <w:rPr>
          <w:sz w:val="28"/>
          <w:szCs w:val="28"/>
          <w:lang w:val="ru-RU"/>
        </w:rPr>
        <w:t xml:space="preserve">результаты </w:t>
      </w:r>
      <w:r w:rsidRPr="007B6493">
        <w:rPr>
          <w:sz w:val="28"/>
          <w:szCs w:val="28"/>
          <w:lang w:val="ru-RU"/>
        </w:rPr>
        <w:t>необходимы</w:t>
      </w:r>
      <w:r w:rsidR="00FC276C" w:rsidRPr="007B6493">
        <w:rPr>
          <w:sz w:val="28"/>
          <w:szCs w:val="28"/>
          <w:lang w:val="ru-RU"/>
        </w:rPr>
        <w:t xml:space="preserve">х </w:t>
      </w:r>
      <w:r w:rsidRPr="007B6493">
        <w:rPr>
          <w:sz w:val="28"/>
          <w:szCs w:val="28"/>
          <w:lang w:val="ru-RU"/>
        </w:rPr>
        <w:t>анализ</w:t>
      </w:r>
      <w:r w:rsidR="00FC276C" w:rsidRPr="007B6493">
        <w:rPr>
          <w:sz w:val="28"/>
          <w:szCs w:val="28"/>
          <w:lang w:val="ru-RU"/>
        </w:rPr>
        <w:t>ов</w:t>
      </w:r>
      <w:r w:rsidRPr="007B6493">
        <w:rPr>
          <w:sz w:val="28"/>
          <w:szCs w:val="28"/>
          <w:lang w:val="ru-RU"/>
        </w:rPr>
        <w:t xml:space="preserve"> для операции были в пределах нормы. </w:t>
      </w:r>
      <w:r w:rsidRPr="007B6493">
        <w:rPr>
          <w:sz w:val="28"/>
          <w:szCs w:val="28"/>
          <w:lang w:val="ru-RU"/>
        </w:rPr>
        <w:tab/>
      </w:r>
    </w:p>
    <w:p w:rsidR="00DC46F5" w:rsidRPr="007B6493" w:rsidRDefault="00DC46F5" w:rsidP="00145FBF">
      <w:pPr>
        <w:pStyle w:val="ad"/>
        <w:ind w:firstLine="567"/>
        <w:jc w:val="both"/>
        <w:rPr>
          <w:sz w:val="28"/>
          <w:szCs w:val="28"/>
          <w:lang w:val="ru-RU"/>
        </w:rPr>
      </w:pPr>
      <w:r w:rsidRPr="007B6493">
        <w:rPr>
          <w:sz w:val="28"/>
          <w:szCs w:val="28"/>
          <w:lang w:val="ru-RU"/>
        </w:rPr>
        <w:t xml:space="preserve">Были изучены сопутствующие патологии у пациентов первой и второй группы </w:t>
      </w:r>
      <w:r w:rsidR="00116013" w:rsidRPr="007B6493">
        <w:rPr>
          <w:sz w:val="28"/>
          <w:szCs w:val="28"/>
          <w:lang w:val="ru-RU"/>
        </w:rPr>
        <w:t xml:space="preserve">(таблица </w:t>
      </w:r>
      <w:r w:rsidR="0062516C" w:rsidRPr="007B6493">
        <w:rPr>
          <w:sz w:val="28"/>
          <w:szCs w:val="28"/>
          <w:lang w:val="ru-RU"/>
        </w:rPr>
        <w:t>6</w:t>
      </w:r>
      <w:r w:rsidRPr="007B6493">
        <w:rPr>
          <w:sz w:val="28"/>
          <w:szCs w:val="28"/>
          <w:lang w:val="ru-RU"/>
        </w:rPr>
        <w:t>).</w:t>
      </w:r>
    </w:p>
    <w:p w:rsidR="00DC46F5" w:rsidRPr="007B6493" w:rsidRDefault="00DC46F5" w:rsidP="00145FBF">
      <w:pPr>
        <w:spacing w:after="0" w:line="240" w:lineRule="auto"/>
        <w:jc w:val="both"/>
        <w:rPr>
          <w:rFonts w:ascii="Times New Roman" w:hAnsi="Times New Roman"/>
          <w:sz w:val="28"/>
          <w:szCs w:val="28"/>
        </w:rPr>
      </w:pPr>
    </w:p>
    <w:p w:rsidR="00DC46F5" w:rsidRPr="007B6493" w:rsidRDefault="00116013" w:rsidP="00145FBF">
      <w:pPr>
        <w:pStyle w:val="ad"/>
        <w:jc w:val="both"/>
        <w:rPr>
          <w:rStyle w:val="414"/>
          <w:b w:val="0"/>
          <w:bCs w:val="0"/>
        </w:rPr>
      </w:pPr>
      <w:r w:rsidRPr="007B6493">
        <w:rPr>
          <w:sz w:val="28"/>
          <w:szCs w:val="28"/>
        </w:rPr>
        <w:br w:type="page"/>
      </w:r>
      <w:r w:rsidR="00DC46F5" w:rsidRPr="007B6493">
        <w:rPr>
          <w:sz w:val="28"/>
          <w:szCs w:val="28"/>
        </w:rPr>
        <w:t xml:space="preserve">Таблица </w:t>
      </w:r>
      <w:r w:rsidR="0062516C" w:rsidRPr="007B6493">
        <w:rPr>
          <w:sz w:val="28"/>
          <w:szCs w:val="28"/>
          <w:lang w:val="ru-RU"/>
        </w:rPr>
        <w:t>6</w:t>
      </w:r>
      <w:r w:rsidR="00DC46F5" w:rsidRPr="007B6493">
        <w:rPr>
          <w:sz w:val="28"/>
          <w:szCs w:val="28"/>
        </w:rPr>
        <w:t xml:space="preserve"> -</w:t>
      </w:r>
      <w:r w:rsidR="00DC46F5" w:rsidRPr="007B6493">
        <w:rPr>
          <w:b/>
          <w:bCs/>
          <w:sz w:val="28"/>
          <w:szCs w:val="28"/>
        </w:rPr>
        <w:t xml:space="preserve"> </w:t>
      </w:r>
      <w:r w:rsidR="00DC46F5" w:rsidRPr="007B6493">
        <w:rPr>
          <w:rStyle w:val="414"/>
          <w:b w:val="0"/>
          <w:bCs w:val="0"/>
        </w:rPr>
        <w:t xml:space="preserve">Сопутствующие патологии у пациентов основной </w:t>
      </w:r>
      <w:r w:rsidR="008A6C89" w:rsidRPr="007B6493">
        <w:rPr>
          <w:rStyle w:val="414"/>
          <w:b w:val="0"/>
          <w:bCs w:val="0"/>
        </w:rPr>
        <w:t xml:space="preserve">группы </w:t>
      </w:r>
      <w:r w:rsidR="00DC46F5" w:rsidRPr="007B6493">
        <w:rPr>
          <w:rStyle w:val="414"/>
          <w:b w:val="0"/>
          <w:bCs w:val="0"/>
        </w:rPr>
        <w:t>и группы сравнения</w:t>
      </w:r>
    </w:p>
    <w:p w:rsidR="00DC46F5" w:rsidRPr="007B6493" w:rsidRDefault="00DC46F5" w:rsidP="00145FBF">
      <w:pPr>
        <w:pStyle w:val="ad"/>
        <w:jc w:val="both"/>
        <w:rPr>
          <w:bCs/>
          <w:sz w:val="28"/>
          <w:szCs w:val="28"/>
        </w:rPr>
      </w:pPr>
    </w:p>
    <w:tbl>
      <w:tblPr>
        <w:tblW w:w="486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70"/>
        <w:gridCol w:w="1650"/>
        <w:gridCol w:w="1646"/>
        <w:gridCol w:w="2175"/>
        <w:gridCol w:w="1033"/>
      </w:tblGrid>
      <w:tr w:rsidR="00DC46F5" w:rsidRPr="007B6493" w:rsidTr="00116013">
        <w:trPr>
          <w:trHeight w:val="60"/>
          <w:jc w:val="center"/>
        </w:trPr>
        <w:tc>
          <w:tcPr>
            <w:tcW w:w="1531" w:type="pct"/>
            <w:shd w:val="clear" w:color="auto" w:fill="auto"/>
            <w:vAlign w:val="center"/>
          </w:tcPr>
          <w:p w:rsidR="00DC46F5" w:rsidRPr="007B6493" w:rsidRDefault="00DC46F5" w:rsidP="00145FBF">
            <w:pPr>
              <w:spacing w:after="0" w:line="240" w:lineRule="auto"/>
              <w:jc w:val="center"/>
              <w:rPr>
                <w:rFonts w:ascii="Times New Roman" w:eastAsia="Times New Roman" w:hAnsi="Times New Roman"/>
                <w:sz w:val="24"/>
                <w:szCs w:val="24"/>
              </w:rPr>
            </w:pPr>
            <w:r w:rsidRPr="007B6493">
              <w:rPr>
                <w:rFonts w:ascii="Times New Roman" w:eastAsia="Times New Roman" w:hAnsi="Times New Roman"/>
                <w:sz w:val="24"/>
                <w:szCs w:val="24"/>
              </w:rPr>
              <w:t>Сопутствующие заболевания</w:t>
            </w:r>
          </w:p>
        </w:tc>
        <w:tc>
          <w:tcPr>
            <w:tcW w:w="880" w:type="pct"/>
            <w:shd w:val="clear" w:color="auto" w:fill="auto"/>
            <w:vAlign w:val="center"/>
          </w:tcPr>
          <w:p w:rsidR="00DC46F5" w:rsidRPr="007B6493" w:rsidRDefault="00DC46F5" w:rsidP="00145FBF">
            <w:pPr>
              <w:spacing w:after="0" w:line="240" w:lineRule="auto"/>
              <w:jc w:val="center"/>
              <w:rPr>
                <w:rFonts w:ascii="Times New Roman" w:eastAsia="Times New Roman" w:hAnsi="Times New Roman"/>
                <w:sz w:val="24"/>
                <w:szCs w:val="24"/>
              </w:rPr>
            </w:pPr>
            <w:r w:rsidRPr="007B6493">
              <w:rPr>
                <w:rFonts w:ascii="Times New Roman" w:eastAsia="Times New Roman" w:hAnsi="Times New Roman"/>
                <w:sz w:val="24"/>
                <w:szCs w:val="24"/>
              </w:rPr>
              <w:t>Основная группа, (</w:t>
            </w:r>
            <w:r w:rsidRPr="007B6493">
              <w:rPr>
                <w:rFonts w:ascii="Times New Roman" w:eastAsia="Times New Roman" w:hAnsi="Times New Roman"/>
                <w:sz w:val="24"/>
                <w:szCs w:val="24"/>
                <w:lang w:val="en-US"/>
              </w:rPr>
              <w:t>n)</w:t>
            </w:r>
          </w:p>
        </w:tc>
        <w:tc>
          <w:tcPr>
            <w:tcW w:w="878" w:type="pct"/>
            <w:shd w:val="clear" w:color="auto" w:fill="auto"/>
            <w:vAlign w:val="center"/>
          </w:tcPr>
          <w:p w:rsidR="00DC46F5" w:rsidRPr="007B6493" w:rsidRDefault="00CD590D" w:rsidP="00145FBF">
            <w:pPr>
              <w:spacing w:after="0" w:line="240" w:lineRule="auto"/>
              <w:jc w:val="center"/>
              <w:rPr>
                <w:rFonts w:ascii="Times New Roman" w:eastAsia="Times New Roman" w:hAnsi="Times New Roman"/>
                <w:sz w:val="24"/>
                <w:szCs w:val="24"/>
              </w:rPr>
            </w:pPr>
            <w:r w:rsidRPr="007B6493">
              <w:rPr>
                <w:rFonts w:ascii="Times New Roman" w:eastAsia="Times New Roman" w:hAnsi="Times New Roman"/>
                <w:sz w:val="24"/>
                <w:szCs w:val="24"/>
              </w:rPr>
              <w:t>Г</w:t>
            </w:r>
            <w:r w:rsidR="00DC46F5" w:rsidRPr="007B6493">
              <w:rPr>
                <w:rFonts w:ascii="Times New Roman" w:eastAsia="Times New Roman" w:hAnsi="Times New Roman"/>
                <w:sz w:val="24"/>
                <w:szCs w:val="24"/>
              </w:rPr>
              <w:t>руппа</w:t>
            </w:r>
            <w:r w:rsidRPr="007B6493">
              <w:rPr>
                <w:rFonts w:ascii="Times New Roman" w:eastAsia="Times New Roman" w:hAnsi="Times New Roman"/>
                <w:sz w:val="24"/>
                <w:szCs w:val="24"/>
              </w:rPr>
              <w:t xml:space="preserve"> сравнения</w:t>
            </w:r>
            <w:r w:rsidR="00DC46F5" w:rsidRPr="007B6493">
              <w:rPr>
                <w:rFonts w:ascii="Times New Roman" w:eastAsia="Times New Roman" w:hAnsi="Times New Roman"/>
                <w:sz w:val="24"/>
                <w:szCs w:val="24"/>
              </w:rPr>
              <w:t>, (</w:t>
            </w:r>
            <w:r w:rsidR="00DC46F5" w:rsidRPr="007B6493">
              <w:rPr>
                <w:rFonts w:ascii="Times New Roman" w:eastAsia="Times New Roman" w:hAnsi="Times New Roman"/>
                <w:sz w:val="24"/>
                <w:szCs w:val="24"/>
                <w:lang w:val="en-US"/>
              </w:rPr>
              <w:t>n)</w:t>
            </w:r>
          </w:p>
        </w:tc>
        <w:tc>
          <w:tcPr>
            <w:tcW w:w="1160" w:type="pct"/>
            <w:vAlign w:val="center"/>
          </w:tcPr>
          <w:p w:rsidR="00DC46F5" w:rsidRPr="007B6493" w:rsidRDefault="00DC46F5" w:rsidP="00145FBF">
            <w:pPr>
              <w:spacing w:after="0" w:line="240" w:lineRule="auto"/>
              <w:jc w:val="center"/>
              <w:rPr>
                <w:rFonts w:ascii="Times New Roman" w:eastAsia="Times New Roman" w:hAnsi="Times New Roman"/>
                <w:sz w:val="24"/>
                <w:szCs w:val="24"/>
              </w:rPr>
            </w:pPr>
            <w:r w:rsidRPr="007B6493">
              <w:rPr>
                <w:rFonts w:ascii="Times New Roman" w:eastAsia="Times New Roman" w:hAnsi="Times New Roman"/>
                <w:sz w:val="24"/>
                <w:szCs w:val="24"/>
              </w:rPr>
              <w:t>Критерий</w:t>
            </w:r>
          </w:p>
        </w:tc>
        <w:tc>
          <w:tcPr>
            <w:tcW w:w="550" w:type="pct"/>
            <w:vAlign w:val="center"/>
          </w:tcPr>
          <w:p w:rsidR="00DC46F5" w:rsidRPr="007B6493" w:rsidRDefault="00207920" w:rsidP="00145FBF">
            <w:pPr>
              <w:spacing w:after="0" w:line="240" w:lineRule="auto"/>
              <w:jc w:val="center"/>
              <w:rPr>
                <w:rFonts w:ascii="Times New Roman" w:eastAsia="Times New Roman" w:hAnsi="Times New Roman"/>
                <w:sz w:val="24"/>
                <w:szCs w:val="24"/>
                <w:lang w:val="en-US"/>
              </w:rPr>
            </w:pPr>
            <w:r w:rsidRPr="007B6493">
              <w:rPr>
                <w:rFonts w:ascii="Times New Roman" w:eastAsia="Times New Roman" w:hAnsi="Times New Roman"/>
                <w:sz w:val="24"/>
                <w:szCs w:val="24"/>
                <w:lang w:val="en-US"/>
              </w:rPr>
              <w:t>p</w:t>
            </w:r>
          </w:p>
        </w:tc>
      </w:tr>
      <w:tr w:rsidR="00DC46F5" w:rsidRPr="007B6493" w:rsidTr="00116013">
        <w:trPr>
          <w:trHeight w:val="60"/>
          <w:jc w:val="center"/>
        </w:trPr>
        <w:tc>
          <w:tcPr>
            <w:tcW w:w="1531" w:type="pct"/>
            <w:shd w:val="clear" w:color="auto" w:fill="auto"/>
            <w:hideMark/>
          </w:tcPr>
          <w:p w:rsidR="00DC46F5" w:rsidRPr="007B6493" w:rsidRDefault="00DC46F5" w:rsidP="00145FBF">
            <w:pPr>
              <w:spacing w:after="0" w:line="240" w:lineRule="auto"/>
              <w:rPr>
                <w:rFonts w:ascii="Times New Roman" w:eastAsia="Times New Roman" w:hAnsi="Times New Roman"/>
                <w:sz w:val="24"/>
                <w:szCs w:val="24"/>
              </w:rPr>
            </w:pPr>
            <w:r w:rsidRPr="007B6493">
              <w:rPr>
                <w:rFonts w:ascii="Times New Roman" w:eastAsia="Times New Roman" w:hAnsi="Times New Roman"/>
                <w:sz w:val="24"/>
                <w:szCs w:val="24"/>
              </w:rPr>
              <w:t>Артериальная гипертензия</w:t>
            </w:r>
          </w:p>
        </w:tc>
        <w:tc>
          <w:tcPr>
            <w:tcW w:w="880" w:type="pct"/>
            <w:shd w:val="clear" w:color="auto" w:fill="auto"/>
          </w:tcPr>
          <w:p w:rsidR="00DC46F5" w:rsidRPr="007B6493" w:rsidRDefault="00DC46F5" w:rsidP="00145FBF">
            <w:pPr>
              <w:spacing w:after="0" w:line="240" w:lineRule="auto"/>
              <w:jc w:val="center"/>
              <w:rPr>
                <w:rFonts w:ascii="Times New Roman" w:eastAsia="Times New Roman" w:hAnsi="Times New Roman"/>
                <w:sz w:val="24"/>
                <w:szCs w:val="24"/>
              </w:rPr>
            </w:pPr>
            <w:r w:rsidRPr="007B6493">
              <w:rPr>
                <w:rFonts w:ascii="Times New Roman" w:eastAsia="Times New Roman" w:hAnsi="Times New Roman"/>
                <w:sz w:val="24"/>
                <w:szCs w:val="24"/>
              </w:rPr>
              <w:t>6 (5,8%)</w:t>
            </w:r>
          </w:p>
        </w:tc>
        <w:tc>
          <w:tcPr>
            <w:tcW w:w="878" w:type="pct"/>
            <w:shd w:val="clear" w:color="auto" w:fill="auto"/>
          </w:tcPr>
          <w:p w:rsidR="00DC46F5" w:rsidRPr="007B6493" w:rsidRDefault="00DC46F5" w:rsidP="00145FBF">
            <w:pPr>
              <w:spacing w:after="0" w:line="240" w:lineRule="auto"/>
              <w:jc w:val="center"/>
              <w:rPr>
                <w:rFonts w:ascii="Times New Roman" w:eastAsia="Times New Roman" w:hAnsi="Times New Roman"/>
                <w:sz w:val="24"/>
                <w:szCs w:val="24"/>
              </w:rPr>
            </w:pPr>
            <w:r w:rsidRPr="007B6493">
              <w:rPr>
                <w:rFonts w:ascii="Times New Roman" w:eastAsia="Times New Roman" w:hAnsi="Times New Roman"/>
                <w:sz w:val="24"/>
                <w:szCs w:val="24"/>
              </w:rPr>
              <w:t>4 (3,8%)</w:t>
            </w:r>
          </w:p>
        </w:tc>
        <w:tc>
          <w:tcPr>
            <w:tcW w:w="1160" w:type="pct"/>
          </w:tcPr>
          <w:p w:rsidR="00DC46F5" w:rsidRPr="007B6493" w:rsidRDefault="00DC46F5" w:rsidP="00145FBF">
            <w:pPr>
              <w:spacing w:after="0" w:line="240" w:lineRule="auto"/>
              <w:jc w:val="both"/>
              <w:rPr>
                <w:rFonts w:ascii="Times New Roman" w:eastAsia="Times New Roman" w:hAnsi="Times New Roman"/>
                <w:sz w:val="24"/>
                <w:szCs w:val="24"/>
              </w:rPr>
            </w:pPr>
            <w:r w:rsidRPr="007B6493">
              <w:rPr>
                <w:rFonts w:ascii="Times New Roman" w:eastAsia="Times New Roman" w:hAnsi="Times New Roman"/>
                <w:sz w:val="24"/>
                <w:szCs w:val="24"/>
                <w:lang w:val="en-US"/>
              </w:rPr>
              <w:t>χ</w:t>
            </w:r>
            <w:r w:rsidRPr="007B6493">
              <w:rPr>
                <w:rFonts w:ascii="Times New Roman" w:eastAsia="Times New Roman" w:hAnsi="Times New Roman"/>
                <w:sz w:val="24"/>
                <w:szCs w:val="24"/>
                <w:vertAlign w:val="superscript"/>
              </w:rPr>
              <w:t>2</w:t>
            </w:r>
            <w:r w:rsidRPr="007B6493">
              <w:rPr>
                <w:rFonts w:ascii="Times New Roman" w:eastAsia="Times New Roman" w:hAnsi="Times New Roman"/>
                <w:sz w:val="24"/>
                <w:szCs w:val="24"/>
              </w:rPr>
              <w:t>=0,105 с поправкой Йейтса</w:t>
            </w:r>
          </w:p>
        </w:tc>
        <w:tc>
          <w:tcPr>
            <w:tcW w:w="550" w:type="pct"/>
          </w:tcPr>
          <w:p w:rsidR="00DC46F5" w:rsidRPr="007B6493" w:rsidRDefault="00DC46F5" w:rsidP="00145FBF">
            <w:pPr>
              <w:spacing w:after="0" w:line="240" w:lineRule="auto"/>
              <w:contextualSpacing/>
              <w:jc w:val="both"/>
              <w:rPr>
                <w:rFonts w:ascii="Times New Roman" w:hAnsi="Times New Roman"/>
                <w:sz w:val="24"/>
                <w:szCs w:val="24"/>
              </w:rPr>
            </w:pPr>
            <w:r w:rsidRPr="007B6493">
              <w:rPr>
                <w:rFonts w:ascii="Times New Roman" w:hAnsi="Times New Roman"/>
                <w:sz w:val="24"/>
                <w:szCs w:val="24"/>
              </w:rPr>
              <w:t>0,746</w:t>
            </w:r>
          </w:p>
          <w:p w:rsidR="00DC46F5" w:rsidRPr="007B6493" w:rsidRDefault="00DC46F5" w:rsidP="00145FBF">
            <w:pPr>
              <w:spacing w:after="0" w:line="240" w:lineRule="auto"/>
              <w:jc w:val="both"/>
              <w:rPr>
                <w:rFonts w:ascii="Times New Roman" w:eastAsia="Times New Roman" w:hAnsi="Times New Roman"/>
                <w:sz w:val="24"/>
                <w:szCs w:val="24"/>
              </w:rPr>
            </w:pPr>
          </w:p>
        </w:tc>
      </w:tr>
      <w:tr w:rsidR="00DC46F5" w:rsidRPr="007B6493" w:rsidTr="00116013">
        <w:trPr>
          <w:trHeight w:val="60"/>
          <w:jc w:val="center"/>
        </w:trPr>
        <w:tc>
          <w:tcPr>
            <w:tcW w:w="1531" w:type="pct"/>
            <w:shd w:val="clear" w:color="auto" w:fill="auto"/>
            <w:hideMark/>
          </w:tcPr>
          <w:p w:rsidR="00DC46F5" w:rsidRPr="007B6493" w:rsidRDefault="00DC46F5" w:rsidP="00145FBF">
            <w:pPr>
              <w:spacing w:after="0" w:line="240" w:lineRule="auto"/>
              <w:rPr>
                <w:rFonts w:ascii="Times New Roman" w:eastAsia="Times New Roman" w:hAnsi="Times New Roman"/>
                <w:sz w:val="24"/>
                <w:szCs w:val="24"/>
              </w:rPr>
            </w:pPr>
            <w:r w:rsidRPr="007B6493">
              <w:rPr>
                <w:rFonts w:ascii="Times New Roman" w:eastAsia="Times New Roman" w:hAnsi="Times New Roman"/>
                <w:sz w:val="24"/>
                <w:szCs w:val="24"/>
              </w:rPr>
              <w:t>Другие заболевания ССС</w:t>
            </w:r>
          </w:p>
        </w:tc>
        <w:tc>
          <w:tcPr>
            <w:tcW w:w="880" w:type="pct"/>
            <w:shd w:val="clear" w:color="auto" w:fill="auto"/>
          </w:tcPr>
          <w:p w:rsidR="00DC46F5" w:rsidRPr="007B6493" w:rsidRDefault="00DC46F5" w:rsidP="00145FBF">
            <w:pPr>
              <w:spacing w:after="0" w:line="240" w:lineRule="auto"/>
              <w:jc w:val="center"/>
              <w:rPr>
                <w:rFonts w:ascii="Times New Roman" w:eastAsia="Times New Roman" w:hAnsi="Times New Roman"/>
                <w:sz w:val="24"/>
                <w:szCs w:val="24"/>
              </w:rPr>
            </w:pPr>
            <w:r w:rsidRPr="007B6493">
              <w:rPr>
                <w:rFonts w:ascii="Times New Roman" w:eastAsia="Times New Roman" w:hAnsi="Times New Roman"/>
                <w:sz w:val="24"/>
                <w:szCs w:val="24"/>
              </w:rPr>
              <w:t>2 (1,9%)</w:t>
            </w:r>
          </w:p>
        </w:tc>
        <w:tc>
          <w:tcPr>
            <w:tcW w:w="878" w:type="pct"/>
            <w:shd w:val="clear" w:color="auto" w:fill="auto"/>
          </w:tcPr>
          <w:p w:rsidR="00DC46F5" w:rsidRPr="007B6493" w:rsidRDefault="00DC46F5" w:rsidP="00145FBF">
            <w:pPr>
              <w:spacing w:after="0" w:line="240" w:lineRule="auto"/>
              <w:jc w:val="center"/>
              <w:rPr>
                <w:rFonts w:ascii="Times New Roman" w:eastAsia="Times New Roman" w:hAnsi="Times New Roman"/>
                <w:sz w:val="24"/>
                <w:szCs w:val="24"/>
              </w:rPr>
            </w:pPr>
            <w:r w:rsidRPr="007B6493">
              <w:rPr>
                <w:rFonts w:ascii="Times New Roman" w:eastAsia="Times New Roman" w:hAnsi="Times New Roman"/>
                <w:sz w:val="24"/>
                <w:szCs w:val="24"/>
              </w:rPr>
              <w:t>2 (1,9%)</w:t>
            </w:r>
          </w:p>
        </w:tc>
        <w:tc>
          <w:tcPr>
            <w:tcW w:w="1160" w:type="pct"/>
          </w:tcPr>
          <w:p w:rsidR="00DC46F5" w:rsidRPr="007B6493" w:rsidRDefault="00DC46F5" w:rsidP="00145FBF">
            <w:pPr>
              <w:spacing w:after="0" w:line="240" w:lineRule="auto"/>
              <w:jc w:val="both"/>
              <w:rPr>
                <w:rFonts w:ascii="Times New Roman" w:eastAsia="Times New Roman" w:hAnsi="Times New Roman"/>
                <w:sz w:val="24"/>
                <w:szCs w:val="24"/>
              </w:rPr>
            </w:pPr>
            <w:r w:rsidRPr="007B6493">
              <w:rPr>
                <w:rFonts w:ascii="Times New Roman" w:eastAsia="Times New Roman" w:hAnsi="Times New Roman"/>
                <w:sz w:val="24"/>
                <w:szCs w:val="24"/>
              </w:rPr>
              <w:t>точный критерий Фишера</w:t>
            </w:r>
          </w:p>
        </w:tc>
        <w:tc>
          <w:tcPr>
            <w:tcW w:w="550" w:type="pct"/>
          </w:tcPr>
          <w:p w:rsidR="00DC46F5" w:rsidRPr="007B6493" w:rsidRDefault="00DC46F5" w:rsidP="00145FBF">
            <w:pPr>
              <w:spacing w:after="0" w:line="240" w:lineRule="auto"/>
              <w:jc w:val="both"/>
              <w:rPr>
                <w:rFonts w:ascii="Times New Roman" w:eastAsia="Times New Roman" w:hAnsi="Times New Roman"/>
                <w:sz w:val="24"/>
                <w:szCs w:val="24"/>
              </w:rPr>
            </w:pPr>
            <w:r w:rsidRPr="007B6493">
              <w:rPr>
                <w:rFonts w:ascii="Times New Roman" w:eastAsia="Times New Roman" w:hAnsi="Times New Roman"/>
                <w:sz w:val="24"/>
                <w:szCs w:val="24"/>
              </w:rPr>
              <w:t>&gt;0,05</w:t>
            </w:r>
          </w:p>
          <w:p w:rsidR="00DC46F5" w:rsidRPr="007B6493" w:rsidRDefault="00DC46F5" w:rsidP="00145FBF">
            <w:pPr>
              <w:spacing w:after="0" w:line="240" w:lineRule="auto"/>
              <w:jc w:val="both"/>
              <w:rPr>
                <w:rFonts w:ascii="Times New Roman" w:eastAsia="Times New Roman" w:hAnsi="Times New Roman"/>
                <w:sz w:val="24"/>
                <w:szCs w:val="24"/>
              </w:rPr>
            </w:pPr>
          </w:p>
        </w:tc>
      </w:tr>
      <w:tr w:rsidR="00DC46F5" w:rsidRPr="007B6493" w:rsidTr="00116013">
        <w:trPr>
          <w:trHeight w:val="60"/>
          <w:jc w:val="center"/>
        </w:trPr>
        <w:tc>
          <w:tcPr>
            <w:tcW w:w="1531" w:type="pct"/>
            <w:shd w:val="clear" w:color="auto" w:fill="auto"/>
            <w:hideMark/>
          </w:tcPr>
          <w:p w:rsidR="00DC46F5" w:rsidRPr="007B6493" w:rsidRDefault="00DC46F5" w:rsidP="00145FBF">
            <w:pPr>
              <w:spacing w:after="0" w:line="240" w:lineRule="auto"/>
              <w:rPr>
                <w:rFonts w:ascii="Times New Roman" w:eastAsia="Times New Roman" w:hAnsi="Times New Roman"/>
                <w:sz w:val="24"/>
                <w:szCs w:val="24"/>
              </w:rPr>
            </w:pPr>
            <w:r w:rsidRPr="007B6493">
              <w:rPr>
                <w:rFonts w:ascii="Times New Roman" w:eastAsia="Times New Roman" w:hAnsi="Times New Roman"/>
                <w:sz w:val="24"/>
                <w:szCs w:val="24"/>
              </w:rPr>
              <w:t>Сахарный диабет</w:t>
            </w:r>
          </w:p>
        </w:tc>
        <w:tc>
          <w:tcPr>
            <w:tcW w:w="880" w:type="pct"/>
            <w:shd w:val="clear" w:color="auto" w:fill="auto"/>
          </w:tcPr>
          <w:p w:rsidR="00DC46F5" w:rsidRPr="007B6493" w:rsidRDefault="00DC46F5" w:rsidP="00145FBF">
            <w:pPr>
              <w:spacing w:after="0" w:line="240" w:lineRule="auto"/>
              <w:jc w:val="center"/>
              <w:rPr>
                <w:rFonts w:ascii="Times New Roman" w:eastAsia="Times New Roman" w:hAnsi="Times New Roman"/>
                <w:sz w:val="24"/>
                <w:szCs w:val="24"/>
              </w:rPr>
            </w:pPr>
            <w:r w:rsidRPr="007B6493">
              <w:rPr>
                <w:rFonts w:ascii="Times New Roman" w:eastAsia="Times New Roman" w:hAnsi="Times New Roman"/>
                <w:sz w:val="24"/>
                <w:szCs w:val="24"/>
              </w:rPr>
              <w:t>2 (1,9%)</w:t>
            </w:r>
          </w:p>
        </w:tc>
        <w:tc>
          <w:tcPr>
            <w:tcW w:w="878" w:type="pct"/>
            <w:shd w:val="clear" w:color="auto" w:fill="auto"/>
          </w:tcPr>
          <w:p w:rsidR="00DC46F5" w:rsidRPr="007B6493" w:rsidRDefault="00DC46F5" w:rsidP="00145FBF">
            <w:pPr>
              <w:spacing w:after="0" w:line="240" w:lineRule="auto"/>
              <w:jc w:val="center"/>
              <w:rPr>
                <w:rFonts w:ascii="Times New Roman" w:eastAsia="Times New Roman" w:hAnsi="Times New Roman"/>
                <w:sz w:val="24"/>
                <w:szCs w:val="24"/>
              </w:rPr>
            </w:pPr>
            <w:r w:rsidRPr="007B6493">
              <w:rPr>
                <w:rFonts w:ascii="Times New Roman" w:eastAsia="Times New Roman" w:hAnsi="Times New Roman"/>
                <w:sz w:val="24"/>
                <w:szCs w:val="24"/>
              </w:rPr>
              <w:t>1(1%)</w:t>
            </w:r>
          </w:p>
        </w:tc>
        <w:tc>
          <w:tcPr>
            <w:tcW w:w="1160" w:type="pct"/>
          </w:tcPr>
          <w:p w:rsidR="00DC46F5" w:rsidRPr="007B6493" w:rsidRDefault="00DC46F5" w:rsidP="00145FBF">
            <w:pPr>
              <w:spacing w:after="0" w:line="240" w:lineRule="auto"/>
              <w:jc w:val="both"/>
              <w:rPr>
                <w:rFonts w:ascii="Times New Roman" w:eastAsia="Times New Roman" w:hAnsi="Times New Roman"/>
                <w:sz w:val="24"/>
                <w:szCs w:val="24"/>
              </w:rPr>
            </w:pPr>
            <w:r w:rsidRPr="007B6493">
              <w:rPr>
                <w:rFonts w:ascii="Times New Roman" w:eastAsia="Times New Roman" w:hAnsi="Times New Roman"/>
                <w:sz w:val="24"/>
                <w:szCs w:val="24"/>
              </w:rPr>
              <w:t>точный критерий Фишера</w:t>
            </w:r>
          </w:p>
        </w:tc>
        <w:tc>
          <w:tcPr>
            <w:tcW w:w="550" w:type="pct"/>
          </w:tcPr>
          <w:p w:rsidR="00DC46F5" w:rsidRPr="007B6493" w:rsidRDefault="00DC46F5" w:rsidP="00145FBF">
            <w:pPr>
              <w:spacing w:after="0" w:line="240" w:lineRule="auto"/>
              <w:jc w:val="both"/>
              <w:rPr>
                <w:rFonts w:ascii="Times New Roman" w:eastAsia="Times New Roman" w:hAnsi="Times New Roman"/>
                <w:sz w:val="24"/>
                <w:szCs w:val="24"/>
              </w:rPr>
            </w:pPr>
            <w:r w:rsidRPr="007B6493">
              <w:rPr>
                <w:rFonts w:ascii="Times New Roman" w:eastAsia="Times New Roman" w:hAnsi="Times New Roman"/>
                <w:sz w:val="24"/>
                <w:szCs w:val="24"/>
              </w:rPr>
              <w:t>&gt;0,05</w:t>
            </w:r>
          </w:p>
          <w:p w:rsidR="00DC46F5" w:rsidRPr="007B6493" w:rsidRDefault="00DC46F5" w:rsidP="00145FBF">
            <w:pPr>
              <w:spacing w:after="0" w:line="240" w:lineRule="auto"/>
              <w:jc w:val="both"/>
              <w:rPr>
                <w:rFonts w:ascii="Times New Roman" w:eastAsia="Times New Roman" w:hAnsi="Times New Roman"/>
                <w:sz w:val="24"/>
                <w:szCs w:val="24"/>
              </w:rPr>
            </w:pPr>
          </w:p>
        </w:tc>
      </w:tr>
      <w:tr w:rsidR="00DC46F5" w:rsidRPr="007B6493" w:rsidTr="00116013">
        <w:trPr>
          <w:trHeight w:val="60"/>
          <w:jc w:val="center"/>
        </w:trPr>
        <w:tc>
          <w:tcPr>
            <w:tcW w:w="1531" w:type="pct"/>
            <w:shd w:val="clear" w:color="auto" w:fill="auto"/>
          </w:tcPr>
          <w:p w:rsidR="00DC46F5" w:rsidRPr="007B6493" w:rsidRDefault="00DC46F5" w:rsidP="00145FBF">
            <w:pPr>
              <w:spacing w:after="0" w:line="240" w:lineRule="auto"/>
              <w:rPr>
                <w:rFonts w:ascii="Times New Roman" w:eastAsia="Times New Roman" w:hAnsi="Times New Roman"/>
                <w:sz w:val="24"/>
                <w:szCs w:val="24"/>
              </w:rPr>
            </w:pPr>
            <w:r w:rsidRPr="007B6493">
              <w:rPr>
                <w:rFonts w:ascii="Times New Roman" w:eastAsia="Times New Roman" w:hAnsi="Times New Roman"/>
                <w:sz w:val="24"/>
                <w:szCs w:val="24"/>
              </w:rPr>
              <w:t xml:space="preserve">Заболевания ЖКТ </w:t>
            </w:r>
          </w:p>
        </w:tc>
        <w:tc>
          <w:tcPr>
            <w:tcW w:w="880" w:type="pct"/>
            <w:shd w:val="clear" w:color="auto" w:fill="auto"/>
          </w:tcPr>
          <w:p w:rsidR="00DC46F5" w:rsidRPr="007B6493" w:rsidRDefault="00DC46F5" w:rsidP="00145FBF">
            <w:pPr>
              <w:spacing w:after="0" w:line="240" w:lineRule="auto"/>
              <w:jc w:val="center"/>
              <w:rPr>
                <w:rFonts w:ascii="Times New Roman" w:eastAsia="Times New Roman" w:hAnsi="Times New Roman"/>
                <w:sz w:val="24"/>
                <w:szCs w:val="24"/>
              </w:rPr>
            </w:pPr>
            <w:r w:rsidRPr="007B6493">
              <w:rPr>
                <w:rFonts w:ascii="Times New Roman" w:eastAsia="Times New Roman" w:hAnsi="Times New Roman"/>
                <w:sz w:val="24"/>
                <w:szCs w:val="24"/>
              </w:rPr>
              <w:t>2 (1,9%)</w:t>
            </w:r>
          </w:p>
        </w:tc>
        <w:tc>
          <w:tcPr>
            <w:tcW w:w="878" w:type="pct"/>
            <w:shd w:val="clear" w:color="auto" w:fill="auto"/>
          </w:tcPr>
          <w:p w:rsidR="00DC46F5" w:rsidRPr="007B6493" w:rsidRDefault="00DC46F5" w:rsidP="00145FBF">
            <w:pPr>
              <w:spacing w:after="0" w:line="240" w:lineRule="auto"/>
              <w:jc w:val="center"/>
              <w:rPr>
                <w:rFonts w:ascii="Times New Roman" w:eastAsia="Times New Roman" w:hAnsi="Times New Roman"/>
                <w:sz w:val="24"/>
                <w:szCs w:val="24"/>
              </w:rPr>
            </w:pPr>
            <w:r w:rsidRPr="007B6493">
              <w:rPr>
                <w:rFonts w:ascii="Times New Roman" w:eastAsia="Times New Roman" w:hAnsi="Times New Roman"/>
                <w:sz w:val="24"/>
                <w:szCs w:val="24"/>
              </w:rPr>
              <w:t>2 (1,9%)</w:t>
            </w:r>
          </w:p>
        </w:tc>
        <w:tc>
          <w:tcPr>
            <w:tcW w:w="1160" w:type="pct"/>
          </w:tcPr>
          <w:p w:rsidR="00DC46F5" w:rsidRPr="007B6493" w:rsidRDefault="00DC46F5" w:rsidP="00145FBF">
            <w:pPr>
              <w:spacing w:after="0" w:line="240" w:lineRule="auto"/>
              <w:jc w:val="both"/>
              <w:rPr>
                <w:rFonts w:ascii="Times New Roman" w:eastAsia="Times New Roman" w:hAnsi="Times New Roman"/>
                <w:sz w:val="24"/>
                <w:szCs w:val="24"/>
              </w:rPr>
            </w:pPr>
            <w:r w:rsidRPr="007B6493">
              <w:rPr>
                <w:rFonts w:ascii="Times New Roman" w:eastAsia="Times New Roman" w:hAnsi="Times New Roman"/>
                <w:sz w:val="24"/>
                <w:szCs w:val="24"/>
              </w:rPr>
              <w:t>точный критерий Фишера</w:t>
            </w:r>
          </w:p>
        </w:tc>
        <w:tc>
          <w:tcPr>
            <w:tcW w:w="550" w:type="pct"/>
          </w:tcPr>
          <w:p w:rsidR="00DC46F5" w:rsidRPr="007B6493" w:rsidRDefault="00DC46F5" w:rsidP="00145FBF">
            <w:pPr>
              <w:spacing w:after="0" w:line="240" w:lineRule="auto"/>
              <w:jc w:val="both"/>
              <w:rPr>
                <w:rFonts w:ascii="Times New Roman" w:eastAsia="Times New Roman" w:hAnsi="Times New Roman"/>
                <w:sz w:val="24"/>
                <w:szCs w:val="24"/>
              </w:rPr>
            </w:pPr>
            <w:r w:rsidRPr="007B6493">
              <w:rPr>
                <w:rFonts w:ascii="Times New Roman" w:eastAsia="Times New Roman" w:hAnsi="Times New Roman"/>
                <w:sz w:val="24"/>
                <w:szCs w:val="24"/>
                <w:lang w:val="en-US"/>
              </w:rPr>
              <w:t>&gt;0</w:t>
            </w:r>
            <w:r w:rsidRPr="007B6493">
              <w:rPr>
                <w:rFonts w:ascii="Times New Roman" w:eastAsia="Times New Roman" w:hAnsi="Times New Roman"/>
                <w:sz w:val="24"/>
                <w:szCs w:val="24"/>
              </w:rPr>
              <w:t>,</w:t>
            </w:r>
            <w:r w:rsidRPr="007B6493">
              <w:rPr>
                <w:rFonts w:ascii="Times New Roman" w:eastAsia="Times New Roman" w:hAnsi="Times New Roman"/>
                <w:sz w:val="24"/>
                <w:szCs w:val="24"/>
                <w:lang w:val="en-US"/>
              </w:rPr>
              <w:t>05</w:t>
            </w:r>
          </w:p>
          <w:p w:rsidR="00DC46F5" w:rsidRPr="007B6493" w:rsidRDefault="00DC46F5" w:rsidP="00145FBF">
            <w:pPr>
              <w:spacing w:after="0" w:line="240" w:lineRule="auto"/>
              <w:jc w:val="both"/>
              <w:rPr>
                <w:rFonts w:ascii="Times New Roman" w:eastAsia="Times New Roman" w:hAnsi="Times New Roman"/>
                <w:sz w:val="24"/>
                <w:szCs w:val="24"/>
              </w:rPr>
            </w:pPr>
          </w:p>
        </w:tc>
      </w:tr>
      <w:tr w:rsidR="00DC46F5" w:rsidRPr="007B6493" w:rsidTr="00116013">
        <w:trPr>
          <w:trHeight w:val="60"/>
          <w:jc w:val="center"/>
        </w:trPr>
        <w:tc>
          <w:tcPr>
            <w:tcW w:w="1531" w:type="pct"/>
            <w:shd w:val="clear" w:color="auto" w:fill="auto"/>
          </w:tcPr>
          <w:p w:rsidR="00DC46F5" w:rsidRPr="007B6493" w:rsidRDefault="00DC46F5" w:rsidP="00145FBF">
            <w:pPr>
              <w:tabs>
                <w:tab w:val="left" w:pos="570"/>
              </w:tabs>
              <w:spacing w:after="0" w:line="240" w:lineRule="auto"/>
              <w:rPr>
                <w:rFonts w:ascii="Times New Roman" w:hAnsi="Times New Roman"/>
                <w:sz w:val="24"/>
                <w:szCs w:val="24"/>
              </w:rPr>
            </w:pPr>
            <w:r w:rsidRPr="007B6493">
              <w:rPr>
                <w:rFonts w:ascii="Times New Roman" w:hAnsi="Times New Roman"/>
                <w:sz w:val="24"/>
                <w:szCs w:val="24"/>
              </w:rPr>
              <w:t xml:space="preserve">Другие эндокринные </w:t>
            </w:r>
            <w:r w:rsidRPr="007B6493">
              <w:rPr>
                <w:rFonts w:ascii="Times New Roman" w:hAnsi="Times New Roman"/>
                <w:sz w:val="24"/>
                <w:szCs w:val="24"/>
                <w:shd w:val="clear" w:color="auto" w:fill="FFFFFF"/>
              </w:rPr>
              <w:t>заболевания (тиреоидит)</w:t>
            </w:r>
          </w:p>
        </w:tc>
        <w:tc>
          <w:tcPr>
            <w:tcW w:w="880" w:type="pct"/>
            <w:shd w:val="clear" w:color="auto" w:fill="auto"/>
          </w:tcPr>
          <w:p w:rsidR="00DC46F5" w:rsidRPr="007B6493" w:rsidRDefault="00DC46F5" w:rsidP="00145FBF">
            <w:pPr>
              <w:spacing w:after="0" w:line="240" w:lineRule="auto"/>
              <w:jc w:val="center"/>
              <w:rPr>
                <w:rFonts w:ascii="Times New Roman" w:eastAsia="Times New Roman" w:hAnsi="Times New Roman"/>
                <w:sz w:val="24"/>
                <w:szCs w:val="24"/>
              </w:rPr>
            </w:pPr>
            <w:r w:rsidRPr="007B6493">
              <w:rPr>
                <w:rFonts w:ascii="Times New Roman" w:eastAsia="Times New Roman" w:hAnsi="Times New Roman"/>
                <w:sz w:val="24"/>
                <w:szCs w:val="24"/>
              </w:rPr>
              <w:t>2 (1,9%)</w:t>
            </w:r>
          </w:p>
        </w:tc>
        <w:tc>
          <w:tcPr>
            <w:tcW w:w="878" w:type="pct"/>
            <w:shd w:val="clear" w:color="auto" w:fill="auto"/>
          </w:tcPr>
          <w:p w:rsidR="00DC46F5" w:rsidRPr="007B6493" w:rsidRDefault="00DC46F5" w:rsidP="00145FBF">
            <w:pPr>
              <w:spacing w:after="0" w:line="240" w:lineRule="auto"/>
              <w:jc w:val="center"/>
              <w:rPr>
                <w:rFonts w:ascii="Times New Roman" w:eastAsia="Times New Roman" w:hAnsi="Times New Roman"/>
                <w:sz w:val="24"/>
                <w:szCs w:val="24"/>
              </w:rPr>
            </w:pPr>
            <w:r w:rsidRPr="007B6493">
              <w:rPr>
                <w:rFonts w:ascii="Times New Roman" w:eastAsia="Times New Roman" w:hAnsi="Times New Roman"/>
                <w:sz w:val="24"/>
                <w:szCs w:val="24"/>
              </w:rPr>
              <w:t>3 (2,9%)</w:t>
            </w:r>
          </w:p>
        </w:tc>
        <w:tc>
          <w:tcPr>
            <w:tcW w:w="1160" w:type="pct"/>
          </w:tcPr>
          <w:p w:rsidR="00DC46F5" w:rsidRPr="007B6493" w:rsidRDefault="00DC46F5" w:rsidP="00145FBF">
            <w:pPr>
              <w:spacing w:after="0" w:line="240" w:lineRule="auto"/>
              <w:jc w:val="both"/>
              <w:rPr>
                <w:rFonts w:ascii="Times New Roman" w:eastAsia="Times New Roman" w:hAnsi="Times New Roman"/>
                <w:sz w:val="24"/>
                <w:szCs w:val="24"/>
              </w:rPr>
            </w:pPr>
            <w:r w:rsidRPr="007B6493">
              <w:rPr>
                <w:rFonts w:ascii="Times New Roman" w:eastAsia="Times New Roman" w:hAnsi="Times New Roman"/>
                <w:sz w:val="24"/>
                <w:szCs w:val="24"/>
              </w:rPr>
              <w:t>точный критерий Фишера</w:t>
            </w:r>
          </w:p>
        </w:tc>
        <w:tc>
          <w:tcPr>
            <w:tcW w:w="550" w:type="pct"/>
          </w:tcPr>
          <w:p w:rsidR="00DC46F5" w:rsidRPr="007B6493" w:rsidRDefault="00DC46F5" w:rsidP="00145FBF">
            <w:pPr>
              <w:spacing w:after="0" w:line="240" w:lineRule="auto"/>
              <w:jc w:val="both"/>
              <w:rPr>
                <w:rFonts w:ascii="Times New Roman" w:eastAsia="Times New Roman" w:hAnsi="Times New Roman"/>
                <w:sz w:val="24"/>
                <w:szCs w:val="24"/>
              </w:rPr>
            </w:pPr>
            <w:r w:rsidRPr="007B6493">
              <w:rPr>
                <w:rFonts w:ascii="Times New Roman" w:eastAsia="Times New Roman" w:hAnsi="Times New Roman"/>
                <w:sz w:val="24"/>
                <w:szCs w:val="24"/>
                <w:lang w:val="en-US"/>
              </w:rPr>
              <w:t>&gt;0</w:t>
            </w:r>
            <w:r w:rsidRPr="007B6493">
              <w:rPr>
                <w:rFonts w:ascii="Times New Roman" w:eastAsia="Times New Roman" w:hAnsi="Times New Roman"/>
                <w:sz w:val="24"/>
                <w:szCs w:val="24"/>
              </w:rPr>
              <w:t>,</w:t>
            </w:r>
            <w:r w:rsidRPr="007B6493">
              <w:rPr>
                <w:rFonts w:ascii="Times New Roman" w:eastAsia="Times New Roman" w:hAnsi="Times New Roman"/>
                <w:sz w:val="24"/>
                <w:szCs w:val="24"/>
                <w:lang w:val="en-US"/>
              </w:rPr>
              <w:t>05</w:t>
            </w:r>
          </w:p>
          <w:p w:rsidR="00DC46F5" w:rsidRPr="007B6493" w:rsidRDefault="00DC46F5" w:rsidP="00145FBF">
            <w:pPr>
              <w:spacing w:after="0" w:line="240" w:lineRule="auto"/>
              <w:jc w:val="both"/>
              <w:rPr>
                <w:rFonts w:ascii="Times New Roman" w:eastAsia="Times New Roman" w:hAnsi="Times New Roman"/>
                <w:sz w:val="24"/>
                <w:szCs w:val="24"/>
              </w:rPr>
            </w:pPr>
          </w:p>
        </w:tc>
      </w:tr>
      <w:tr w:rsidR="00DC46F5" w:rsidRPr="007B6493" w:rsidTr="00116013">
        <w:trPr>
          <w:trHeight w:val="60"/>
          <w:jc w:val="center"/>
        </w:trPr>
        <w:tc>
          <w:tcPr>
            <w:tcW w:w="1531" w:type="pct"/>
            <w:shd w:val="clear" w:color="auto" w:fill="auto"/>
          </w:tcPr>
          <w:p w:rsidR="00DC46F5" w:rsidRPr="007B6493" w:rsidRDefault="00DC46F5" w:rsidP="00145FBF">
            <w:pPr>
              <w:spacing w:after="0" w:line="240" w:lineRule="auto"/>
              <w:rPr>
                <w:rFonts w:ascii="Times New Roman" w:eastAsia="Times New Roman" w:hAnsi="Times New Roman"/>
                <w:sz w:val="24"/>
                <w:szCs w:val="24"/>
              </w:rPr>
            </w:pPr>
            <w:r w:rsidRPr="007B6493">
              <w:rPr>
                <w:rFonts w:ascii="Times New Roman" w:eastAsia="Times New Roman" w:hAnsi="Times New Roman"/>
                <w:sz w:val="24"/>
                <w:szCs w:val="24"/>
              </w:rPr>
              <w:t>Заболевания легочной системы</w:t>
            </w:r>
          </w:p>
        </w:tc>
        <w:tc>
          <w:tcPr>
            <w:tcW w:w="880" w:type="pct"/>
            <w:shd w:val="clear" w:color="auto" w:fill="auto"/>
          </w:tcPr>
          <w:p w:rsidR="00DC46F5" w:rsidRPr="007B6493" w:rsidRDefault="00DC46F5" w:rsidP="00145FBF">
            <w:pPr>
              <w:spacing w:after="0" w:line="240" w:lineRule="auto"/>
              <w:jc w:val="center"/>
              <w:rPr>
                <w:rFonts w:ascii="Times New Roman" w:eastAsia="Times New Roman" w:hAnsi="Times New Roman"/>
                <w:sz w:val="24"/>
                <w:szCs w:val="24"/>
              </w:rPr>
            </w:pPr>
            <w:r w:rsidRPr="007B6493">
              <w:rPr>
                <w:rFonts w:ascii="Times New Roman" w:eastAsia="Times New Roman" w:hAnsi="Times New Roman"/>
                <w:sz w:val="24"/>
                <w:szCs w:val="24"/>
              </w:rPr>
              <w:t>0</w:t>
            </w:r>
          </w:p>
        </w:tc>
        <w:tc>
          <w:tcPr>
            <w:tcW w:w="878" w:type="pct"/>
            <w:shd w:val="clear" w:color="auto" w:fill="auto"/>
          </w:tcPr>
          <w:p w:rsidR="00DC46F5" w:rsidRPr="007B6493" w:rsidRDefault="00DC46F5" w:rsidP="00145FBF">
            <w:pPr>
              <w:spacing w:after="0" w:line="240" w:lineRule="auto"/>
              <w:jc w:val="center"/>
              <w:rPr>
                <w:rFonts w:ascii="Times New Roman" w:eastAsia="Times New Roman" w:hAnsi="Times New Roman"/>
                <w:sz w:val="24"/>
                <w:szCs w:val="24"/>
              </w:rPr>
            </w:pPr>
            <w:r w:rsidRPr="007B6493">
              <w:rPr>
                <w:rFonts w:ascii="Times New Roman" w:eastAsia="Times New Roman" w:hAnsi="Times New Roman"/>
                <w:sz w:val="24"/>
                <w:szCs w:val="24"/>
              </w:rPr>
              <w:t>1 (1%)</w:t>
            </w:r>
          </w:p>
        </w:tc>
        <w:tc>
          <w:tcPr>
            <w:tcW w:w="1160" w:type="pct"/>
          </w:tcPr>
          <w:p w:rsidR="00DC46F5" w:rsidRPr="007B6493" w:rsidRDefault="00DC46F5" w:rsidP="00145FBF">
            <w:pPr>
              <w:spacing w:after="0" w:line="240" w:lineRule="auto"/>
              <w:jc w:val="both"/>
              <w:rPr>
                <w:rFonts w:ascii="Times New Roman" w:eastAsia="Times New Roman" w:hAnsi="Times New Roman"/>
                <w:sz w:val="24"/>
                <w:szCs w:val="24"/>
              </w:rPr>
            </w:pPr>
            <w:r w:rsidRPr="007B6493">
              <w:rPr>
                <w:rFonts w:ascii="Times New Roman" w:eastAsia="Times New Roman" w:hAnsi="Times New Roman"/>
                <w:sz w:val="24"/>
                <w:szCs w:val="24"/>
              </w:rPr>
              <w:t>точный критерий Фишера</w:t>
            </w:r>
          </w:p>
        </w:tc>
        <w:tc>
          <w:tcPr>
            <w:tcW w:w="550" w:type="pct"/>
          </w:tcPr>
          <w:p w:rsidR="00DC46F5" w:rsidRPr="007B6493" w:rsidRDefault="00DC46F5" w:rsidP="00145FBF">
            <w:pPr>
              <w:spacing w:after="0" w:line="240" w:lineRule="auto"/>
              <w:jc w:val="both"/>
              <w:rPr>
                <w:rFonts w:ascii="Times New Roman" w:eastAsia="Times New Roman" w:hAnsi="Times New Roman"/>
                <w:sz w:val="24"/>
                <w:szCs w:val="24"/>
              </w:rPr>
            </w:pPr>
            <w:r w:rsidRPr="007B6493">
              <w:rPr>
                <w:rFonts w:ascii="Times New Roman" w:eastAsia="Times New Roman" w:hAnsi="Times New Roman"/>
                <w:sz w:val="24"/>
                <w:szCs w:val="24"/>
                <w:lang w:val="en-US"/>
              </w:rPr>
              <w:t>&gt;0</w:t>
            </w:r>
            <w:r w:rsidRPr="007B6493">
              <w:rPr>
                <w:rFonts w:ascii="Times New Roman" w:eastAsia="Times New Roman" w:hAnsi="Times New Roman"/>
                <w:sz w:val="24"/>
                <w:szCs w:val="24"/>
              </w:rPr>
              <w:t>,</w:t>
            </w:r>
            <w:r w:rsidRPr="007B6493">
              <w:rPr>
                <w:rFonts w:ascii="Times New Roman" w:eastAsia="Times New Roman" w:hAnsi="Times New Roman"/>
                <w:sz w:val="24"/>
                <w:szCs w:val="24"/>
                <w:lang w:val="en-US"/>
              </w:rPr>
              <w:t>05</w:t>
            </w:r>
          </w:p>
          <w:p w:rsidR="00DC46F5" w:rsidRPr="007B6493" w:rsidRDefault="00DC46F5" w:rsidP="00145FBF">
            <w:pPr>
              <w:spacing w:after="0" w:line="240" w:lineRule="auto"/>
              <w:jc w:val="both"/>
              <w:rPr>
                <w:rFonts w:ascii="Times New Roman" w:eastAsia="Times New Roman" w:hAnsi="Times New Roman"/>
                <w:sz w:val="24"/>
                <w:szCs w:val="24"/>
              </w:rPr>
            </w:pPr>
          </w:p>
        </w:tc>
      </w:tr>
      <w:tr w:rsidR="00DC46F5" w:rsidRPr="007B6493" w:rsidTr="00116013">
        <w:trPr>
          <w:trHeight w:val="60"/>
          <w:jc w:val="center"/>
        </w:trPr>
        <w:tc>
          <w:tcPr>
            <w:tcW w:w="1531" w:type="pct"/>
            <w:shd w:val="clear" w:color="auto" w:fill="auto"/>
          </w:tcPr>
          <w:p w:rsidR="00DC46F5" w:rsidRPr="007B6493" w:rsidRDefault="00DC46F5" w:rsidP="00145FBF">
            <w:pPr>
              <w:tabs>
                <w:tab w:val="left" w:pos="570"/>
              </w:tabs>
              <w:spacing w:after="0" w:line="240" w:lineRule="auto"/>
              <w:rPr>
                <w:rFonts w:ascii="Times New Roman" w:eastAsia="Times New Roman" w:hAnsi="Times New Roman"/>
                <w:sz w:val="24"/>
                <w:szCs w:val="24"/>
              </w:rPr>
            </w:pPr>
            <w:r w:rsidRPr="007B6493">
              <w:rPr>
                <w:rFonts w:ascii="Times New Roman" w:hAnsi="Times New Roman"/>
                <w:sz w:val="24"/>
                <w:szCs w:val="24"/>
              </w:rPr>
              <w:t xml:space="preserve">Системные </w:t>
            </w:r>
            <w:r w:rsidRPr="007B6493">
              <w:rPr>
                <w:rFonts w:ascii="Times New Roman" w:hAnsi="Times New Roman"/>
                <w:sz w:val="24"/>
                <w:szCs w:val="24"/>
                <w:shd w:val="clear" w:color="auto" w:fill="FFFFFF"/>
              </w:rPr>
              <w:t>аутоиммунные заболевания (ревматизм)</w:t>
            </w:r>
          </w:p>
        </w:tc>
        <w:tc>
          <w:tcPr>
            <w:tcW w:w="880" w:type="pct"/>
            <w:shd w:val="clear" w:color="auto" w:fill="auto"/>
          </w:tcPr>
          <w:p w:rsidR="00DC46F5" w:rsidRPr="007B6493" w:rsidRDefault="00DC46F5" w:rsidP="00145FBF">
            <w:pPr>
              <w:spacing w:after="0" w:line="240" w:lineRule="auto"/>
              <w:jc w:val="center"/>
              <w:rPr>
                <w:rFonts w:ascii="Times New Roman" w:eastAsia="Times New Roman" w:hAnsi="Times New Roman"/>
                <w:sz w:val="24"/>
                <w:szCs w:val="24"/>
              </w:rPr>
            </w:pPr>
            <w:r w:rsidRPr="007B6493">
              <w:rPr>
                <w:rFonts w:ascii="Times New Roman" w:eastAsia="Times New Roman" w:hAnsi="Times New Roman"/>
                <w:sz w:val="24"/>
                <w:szCs w:val="24"/>
              </w:rPr>
              <w:t>1 (1%)</w:t>
            </w:r>
          </w:p>
        </w:tc>
        <w:tc>
          <w:tcPr>
            <w:tcW w:w="878" w:type="pct"/>
            <w:shd w:val="clear" w:color="auto" w:fill="auto"/>
          </w:tcPr>
          <w:p w:rsidR="00DC46F5" w:rsidRPr="007B6493" w:rsidRDefault="00DC46F5" w:rsidP="00145FBF">
            <w:pPr>
              <w:spacing w:after="0" w:line="240" w:lineRule="auto"/>
              <w:jc w:val="center"/>
              <w:rPr>
                <w:rFonts w:ascii="Times New Roman" w:eastAsia="Times New Roman" w:hAnsi="Times New Roman"/>
                <w:sz w:val="24"/>
                <w:szCs w:val="24"/>
              </w:rPr>
            </w:pPr>
            <w:r w:rsidRPr="007B6493">
              <w:rPr>
                <w:rFonts w:ascii="Times New Roman" w:eastAsia="Times New Roman" w:hAnsi="Times New Roman"/>
                <w:sz w:val="24"/>
                <w:szCs w:val="24"/>
              </w:rPr>
              <w:t>3 (2,9%)</w:t>
            </w:r>
          </w:p>
        </w:tc>
        <w:tc>
          <w:tcPr>
            <w:tcW w:w="1160" w:type="pct"/>
          </w:tcPr>
          <w:p w:rsidR="00DC46F5" w:rsidRPr="007B6493" w:rsidRDefault="00DC46F5" w:rsidP="00145FBF">
            <w:pPr>
              <w:spacing w:after="0" w:line="240" w:lineRule="auto"/>
              <w:jc w:val="both"/>
              <w:rPr>
                <w:rFonts w:ascii="Times New Roman" w:eastAsia="Times New Roman" w:hAnsi="Times New Roman"/>
                <w:sz w:val="24"/>
                <w:szCs w:val="24"/>
              </w:rPr>
            </w:pPr>
            <w:r w:rsidRPr="007B6493">
              <w:rPr>
                <w:rFonts w:ascii="Times New Roman" w:eastAsia="Times New Roman" w:hAnsi="Times New Roman"/>
                <w:sz w:val="24"/>
                <w:szCs w:val="24"/>
              </w:rPr>
              <w:t>точный критерий Фишера</w:t>
            </w:r>
          </w:p>
        </w:tc>
        <w:tc>
          <w:tcPr>
            <w:tcW w:w="550" w:type="pct"/>
          </w:tcPr>
          <w:p w:rsidR="00DC46F5" w:rsidRPr="007B6493" w:rsidRDefault="00DC46F5" w:rsidP="00145FBF">
            <w:pPr>
              <w:spacing w:after="0" w:line="240" w:lineRule="auto"/>
              <w:jc w:val="both"/>
              <w:rPr>
                <w:rFonts w:ascii="Times New Roman" w:eastAsia="Times New Roman" w:hAnsi="Times New Roman"/>
                <w:sz w:val="24"/>
                <w:szCs w:val="24"/>
              </w:rPr>
            </w:pPr>
            <w:r w:rsidRPr="007B6493">
              <w:rPr>
                <w:rFonts w:ascii="Times New Roman" w:eastAsia="Times New Roman" w:hAnsi="Times New Roman"/>
                <w:sz w:val="24"/>
                <w:szCs w:val="24"/>
                <w:lang w:val="en-US"/>
              </w:rPr>
              <w:t>&gt;0</w:t>
            </w:r>
            <w:r w:rsidRPr="007B6493">
              <w:rPr>
                <w:rFonts w:ascii="Times New Roman" w:eastAsia="Times New Roman" w:hAnsi="Times New Roman"/>
                <w:sz w:val="24"/>
                <w:szCs w:val="24"/>
              </w:rPr>
              <w:t>,</w:t>
            </w:r>
            <w:r w:rsidRPr="007B6493">
              <w:rPr>
                <w:rFonts w:ascii="Times New Roman" w:eastAsia="Times New Roman" w:hAnsi="Times New Roman"/>
                <w:sz w:val="24"/>
                <w:szCs w:val="24"/>
                <w:lang w:val="en-US"/>
              </w:rPr>
              <w:t>05</w:t>
            </w:r>
          </w:p>
          <w:p w:rsidR="00DC46F5" w:rsidRPr="007B6493" w:rsidRDefault="00DC46F5" w:rsidP="00145FBF">
            <w:pPr>
              <w:spacing w:after="0" w:line="240" w:lineRule="auto"/>
              <w:jc w:val="both"/>
              <w:rPr>
                <w:rFonts w:ascii="Times New Roman" w:eastAsia="Times New Roman" w:hAnsi="Times New Roman"/>
                <w:sz w:val="24"/>
                <w:szCs w:val="24"/>
              </w:rPr>
            </w:pPr>
          </w:p>
        </w:tc>
      </w:tr>
      <w:tr w:rsidR="00DC46F5" w:rsidRPr="007B6493" w:rsidTr="00116013">
        <w:trPr>
          <w:trHeight w:val="60"/>
          <w:jc w:val="center"/>
        </w:trPr>
        <w:tc>
          <w:tcPr>
            <w:tcW w:w="1531" w:type="pct"/>
            <w:shd w:val="clear" w:color="auto" w:fill="auto"/>
          </w:tcPr>
          <w:p w:rsidR="00DC46F5" w:rsidRPr="007B6493" w:rsidRDefault="00DC46F5" w:rsidP="00145FBF">
            <w:pPr>
              <w:spacing w:after="0" w:line="240" w:lineRule="auto"/>
              <w:rPr>
                <w:rFonts w:ascii="Times New Roman" w:eastAsia="Times New Roman" w:hAnsi="Times New Roman"/>
                <w:sz w:val="24"/>
                <w:szCs w:val="24"/>
              </w:rPr>
            </w:pPr>
            <w:r w:rsidRPr="007B6493">
              <w:rPr>
                <w:rFonts w:ascii="Times New Roman" w:eastAsia="Times New Roman" w:hAnsi="Times New Roman"/>
                <w:sz w:val="24"/>
                <w:szCs w:val="24"/>
              </w:rPr>
              <w:t>Заболевания мочеполовой системы</w:t>
            </w:r>
          </w:p>
        </w:tc>
        <w:tc>
          <w:tcPr>
            <w:tcW w:w="880" w:type="pct"/>
            <w:shd w:val="clear" w:color="auto" w:fill="auto"/>
          </w:tcPr>
          <w:p w:rsidR="00DC46F5" w:rsidRPr="007B6493" w:rsidRDefault="00DC46F5" w:rsidP="00145FBF">
            <w:pPr>
              <w:spacing w:after="0" w:line="240" w:lineRule="auto"/>
              <w:jc w:val="center"/>
              <w:rPr>
                <w:rFonts w:ascii="Times New Roman" w:eastAsia="Times New Roman" w:hAnsi="Times New Roman"/>
                <w:sz w:val="24"/>
                <w:szCs w:val="24"/>
              </w:rPr>
            </w:pPr>
            <w:r w:rsidRPr="007B6493">
              <w:rPr>
                <w:rFonts w:ascii="Times New Roman" w:eastAsia="Times New Roman" w:hAnsi="Times New Roman"/>
                <w:sz w:val="24"/>
                <w:szCs w:val="24"/>
              </w:rPr>
              <w:t>0</w:t>
            </w:r>
          </w:p>
        </w:tc>
        <w:tc>
          <w:tcPr>
            <w:tcW w:w="878" w:type="pct"/>
            <w:shd w:val="clear" w:color="auto" w:fill="auto"/>
          </w:tcPr>
          <w:p w:rsidR="00DC46F5" w:rsidRPr="007B6493" w:rsidRDefault="00DC46F5" w:rsidP="00145FBF">
            <w:pPr>
              <w:spacing w:after="0" w:line="240" w:lineRule="auto"/>
              <w:jc w:val="center"/>
              <w:rPr>
                <w:rFonts w:ascii="Times New Roman" w:eastAsia="Times New Roman" w:hAnsi="Times New Roman"/>
                <w:sz w:val="24"/>
                <w:szCs w:val="24"/>
              </w:rPr>
            </w:pPr>
            <w:r w:rsidRPr="007B6493">
              <w:rPr>
                <w:rFonts w:ascii="Times New Roman" w:eastAsia="Times New Roman" w:hAnsi="Times New Roman"/>
                <w:sz w:val="24"/>
                <w:szCs w:val="24"/>
              </w:rPr>
              <w:t>1 (1%)</w:t>
            </w:r>
          </w:p>
        </w:tc>
        <w:tc>
          <w:tcPr>
            <w:tcW w:w="1160" w:type="pct"/>
          </w:tcPr>
          <w:p w:rsidR="00DC46F5" w:rsidRPr="007B6493" w:rsidRDefault="00DC46F5" w:rsidP="00145FBF">
            <w:pPr>
              <w:spacing w:after="0" w:line="240" w:lineRule="auto"/>
              <w:jc w:val="both"/>
              <w:rPr>
                <w:rFonts w:ascii="Times New Roman" w:eastAsia="Times New Roman" w:hAnsi="Times New Roman"/>
                <w:sz w:val="24"/>
                <w:szCs w:val="24"/>
              </w:rPr>
            </w:pPr>
            <w:r w:rsidRPr="007B6493">
              <w:rPr>
                <w:rFonts w:ascii="Times New Roman" w:eastAsia="Times New Roman" w:hAnsi="Times New Roman"/>
                <w:sz w:val="24"/>
                <w:szCs w:val="24"/>
              </w:rPr>
              <w:t>точный критерий Фишера</w:t>
            </w:r>
          </w:p>
        </w:tc>
        <w:tc>
          <w:tcPr>
            <w:tcW w:w="550" w:type="pct"/>
          </w:tcPr>
          <w:p w:rsidR="00DC46F5" w:rsidRPr="007B6493" w:rsidRDefault="00DC46F5" w:rsidP="00145FBF">
            <w:pPr>
              <w:spacing w:after="0" w:line="240" w:lineRule="auto"/>
              <w:jc w:val="both"/>
              <w:rPr>
                <w:rFonts w:ascii="Times New Roman" w:eastAsia="Times New Roman" w:hAnsi="Times New Roman"/>
                <w:sz w:val="24"/>
                <w:szCs w:val="24"/>
              </w:rPr>
            </w:pPr>
            <w:r w:rsidRPr="007B6493">
              <w:rPr>
                <w:rFonts w:ascii="Times New Roman" w:eastAsia="Times New Roman" w:hAnsi="Times New Roman"/>
                <w:sz w:val="24"/>
                <w:szCs w:val="24"/>
                <w:lang w:val="en-US"/>
              </w:rPr>
              <w:t>&gt;0</w:t>
            </w:r>
            <w:r w:rsidRPr="007B6493">
              <w:rPr>
                <w:rFonts w:ascii="Times New Roman" w:eastAsia="Times New Roman" w:hAnsi="Times New Roman"/>
                <w:sz w:val="24"/>
                <w:szCs w:val="24"/>
              </w:rPr>
              <w:t>,</w:t>
            </w:r>
            <w:r w:rsidRPr="007B6493">
              <w:rPr>
                <w:rFonts w:ascii="Times New Roman" w:eastAsia="Times New Roman" w:hAnsi="Times New Roman"/>
                <w:sz w:val="24"/>
                <w:szCs w:val="24"/>
                <w:lang w:val="en-US"/>
              </w:rPr>
              <w:t>05</w:t>
            </w:r>
          </w:p>
          <w:p w:rsidR="00DC46F5" w:rsidRPr="007B6493" w:rsidRDefault="00DC46F5" w:rsidP="00145FBF">
            <w:pPr>
              <w:spacing w:after="0" w:line="240" w:lineRule="auto"/>
              <w:jc w:val="both"/>
              <w:rPr>
                <w:rFonts w:ascii="Times New Roman" w:eastAsia="Times New Roman" w:hAnsi="Times New Roman"/>
                <w:sz w:val="24"/>
                <w:szCs w:val="24"/>
              </w:rPr>
            </w:pPr>
          </w:p>
        </w:tc>
      </w:tr>
      <w:tr w:rsidR="00DC46F5" w:rsidRPr="007B6493" w:rsidTr="00116013">
        <w:trPr>
          <w:trHeight w:val="60"/>
          <w:jc w:val="center"/>
        </w:trPr>
        <w:tc>
          <w:tcPr>
            <w:tcW w:w="1531" w:type="pct"/>
            <w:shd w:val="clear" w:color="auto" w:fill="auto"/>
          </w:tcPr>
          <w:p w:rsidR="00DC46F5" w:rsidRPr="007B6493" w:rsidRDefault="00DC46F5" w:rsidP="00145FBF">
            <w:pPr>
              <w:spacing w:after="0" w:line="240" w:lineRule="auto"/>
              <w:rPr>
                <w:rFonts w:ascii="Times New Roman" w:eastAsia="Times New Roman" w:hAnsi="Times New Roman"/>
                <w:sz w:val="24"/>
                <w:szCs w:val="24"/>
                <w:lang w:val="kk-KZ"/>
              </w:rPr>
            </w:pPr>
            <w:r w:rsidRPr="007B6493">
              <w:rPr>
                <w:rFonts w:ascii="Times New Roman" w:eastAsia="Times New Roman" w:hAnsi="Times New Roman"/>
                <w:sz w:val="24"/>
                <w:szCs w:val="24"/>
                <w:lang w:val="kk-KZ"/>
              </w:rPr>
              <w:t>Синдром сухого глаза</w:t>
            </w:r>
          </w:p>
        </w:tc>
        <w:tc>
          <w:tcPr>
            <w:tcW w:w="880" w:type="pct"/>
            <w:shd w:val="clear" w:color="auto" w:fill="auto"/>
          </w:tcPr>
          <w:p w:rsidR="00DC46F5" w:rsidRPr="007B6493" w:rsidRDefault="00DC46F5" w:rsidP="00145FBF">
            <w:pPr>
              <w:spacing w:after="0" w:line="240" w:lineRule="auto"/>
              <w:jc w:val="center"/>
              <w:rPr>
                <w:rFonts w:ascii="Times New Roman" w:eastAsia="Times New Roman" w:hAnsi="Times New Roman"/>
                <w:sz w:val="24"/>
                <w:szCs w:val="24"/>
              </w:rPr>
            </w:pPr>
            <w:r w:rsidRPr="007B6493">
              <w:rPr>
                <w:rFonts w:ascii="Times New Roman" w:eastAsia="Times New Roman" w:hAnsi="Times New Roman"/>
                <w:sz w:val="24"/>
                <w:szCs w:val="24"/>
              </w:rPr>
              <w:t>21 (20,2%)</w:t>
            </w:r>
          </w:p>
        </w:tc>
        <w:tc>
          <w:tcPr>
            <w:tcW w:w="878" w:type="pct"/>
            <w:shd w:val="clear" w:color="auto" w:fill="auto"/>
          </w:tcPr>
          <w:p w:rsidR="00DC46F5" w:rsidRPr="007B6493" w:rsidRDefault="00DC46F5" w:rsidP="00145FBF">
            <w:pPr>
              <w:spacing w:after="0" w:line="240" w:lineRule="auto"/>
              <w:jc w:val="center"/>
              <w:rPr>
                <w:rFonts w:ascii="Times New Roman" w:eastAsia="Times New Roman" w:hAnsi="Times New Roman"/>
                <w:sz w:val="24"/>
                <w:szCs w:val="24"/>
              </w:rPr>
            </w:pPr>
            <w:r w:rsidRPr="007B6493">
              <w:rPr>
                <w:rFonts w:ascii="Times New Roman" w:eastAsia="Times New Roman" w:hAnsi="Times New Roman"/>
                <w:sz w:val="24"/>
                <w:szCs w:val="24"/>
              </w:rPr>
              <w:t>23 (22%)</w:t>
            </w:r>
          </w:p>
        </w:tc>
        <w:tc>
          <w:tcPr>
            <w:tcW w:w="1160" w:type="pct"/>
          </w:tcPr>
          <w:p w:rsidR="00DC46F5" w:rsidRPr="007B6493" w:rsidRDefault="00DC46F5" w:rsidP="00145FBF">
            <w:pPr>
              <w:spacing w:after="0" w:line="240" w:lineRule="auto"/>
              <w:jc w:val="both"/>
              <w:rPr>
                <w:rFonts w:ascii="Times New Roman" w:eastAsia="Times New Roman" w:hAnsi="Times New Roman"/>
                <w:sz w:val="24"/>
                <w:szCs w:val="24"/>
              </w:rPr>
            </w:pPr>
            <w:r w:rsidRPr="007B6493">
              <w:rPr>
                <w:rFonts w:ascii="Times New Roman" w:eastAsia="Times New Roman" w:hAnsi="Times New Roman"/>
                <w:sz w:val="24"/>
                <w:szCs w:val="24"/>
                <w:lang w:val="en-US"/>
              </w:rPr>
              <w:t>χ</w:t>
            </w:r>
            <w:r w:rsidRPr="007B6493">
              <w:rPr>
                <w:rFonts w:ascii="Times New Roman" w:eastAsia="Times New Roman" w:hAnsi="Times New Roman"/>
                <w:sz w:val="24"/>
                <w:szCs w:val="24"/>
                <w:vertAlign w:val="superscript"/>
              </w:rPr>
              <w:t>2</w:t>
            </w:r>
            <w:r w:rsidRPr="007B6493">
              <w:rPr>
                <w:rFonts w:ascii="Times New Roman" w:eastAsia="Times New Roman" w:hAnsi="Times New Roman"/>
                <w:sz w:val="24"/>
                <w:szCs w:val="24"/>
              </w:rPr>
              <w:t>=0,907</w:t>
            </w:r>
          </w:p>
        </w:tc>
        <w:tc>
          <w:tcPr>
            <w:tcW w:w="550" w:type="pct"/>
          </w:tcPr>
          <w:p w:rsidR="00DC46F5" w:rsidRPr="007B6493" w:rsidRDefault="00DC46F5" w:rsidP="00145FBF">
            <w:pPr>
              <w:spacing w:after="0" w:line="240" w:lineRule="auto"/>
              <w:jc w:val="both"/>
              <w:rPr>
                <w:rFonts w:ascii="Times New Roman" w:eastAsia="Times New Roman" w:hAnsi="Times New Roman"/>
                <w:sz w:val="24"/>
                <w:szCs w:val="24"/>
              </w:rPr>
            </w:pPr>
            <w:r w:rsidRPr="007B6493">
              <w:rPr>
                <w:rFonts w:ascii="Times New Roman" w:eastAsia="Times New Roman" w:hAnsi="Times New Roman"/>
                <w:sz w:val="24"/>
                <w:szCs w:val="24"/>
                <w:lang w:val="en-US"/>
              </w:rPr>
              <w:t>&gt;0</w:t>
            </w:r>
            <w:r w:rsidRPr="007B6493">
              <w:rPr>
                <w:rFonts w:ascii="Times New Roman" w:eastAsia="Times New Roman" w:hAnsi="Times New Roman"/>
                <w:sz w:val="24"/>
                <w:szCs w:val="24"/>
              </w:rPr>
              <w:t>,</w:t>
            </w:r>
            <w:r w:rsidRPr="007B6493">
              <w:rPr>
                <w:rFonts w:ascii="Times New Roman" w:eastAsia="Times New Roman" w:hAnsi="Times New Roman"/>
                <w:sz w:val="24"/>
                <w:szCs w:val="24"/>
                <w:lang w:val="en-US"/>
              </w:rPr>
              <w:t>05</w:t>
            </w:r>
          </w:p>
          <w:p w:rsidR="00DC46F5" w:rsidRPr="007B6493" w:rsidRDefault="00DC46F5" w:rsidP="00145FBF">
            <w:pPr>
              <w:spacing w:after="0" w:line="240" w:lineRule="auto"/>
              <w:jc w:val="both"/>
              <w:rPr>
                <w:rFonts w:ascii="Times New Roman" w:eastAsia="Times New Roman" w:hAnsi="Times New Roman"/>
                <w:sz w:val="24"/>
                <w:szCs w:val="24"/>
              </w:rPr>
            </w:pPr>
          </w:p>
        </w:tc>
      </w:tr>
      <w:tr w:rsidR="00DC46F5" w:rsidRPr="007B6493" w:rsidTr="00116013">
        <w:trPr>
          <w:trHeight w:val="60"/>
          <w:jc w:val="center"/>
        </w:trPr>
        <w:tc>
          <w:tcPr>
            <w:tcW w:w="5000" w:type="pct"/>
            <w:gridSpan w:val="5"/>
            <w:shd w:val="clear" w:color="auto" w:fill="auto"/>
          </w:tcPr>
          <w:p w:rsidR="00DC46F5" w:rsidRPr="007B6493" w:rsidRDefault="00116013" w:rsidP="00116013">
            <w:pPr>
              <w:pStyle w:val="ad"/>
              <w:ind w:firstLine="432"/>
              <w:jc w:val="both"/>
              <w:rPr>
                <w:sz w:val="24"/>
                <w:szCs w:val="24"/>
                <w:lang w:val="en-US"/>
              </w:rPr>
            </w:pPr>
            <w:r w:rsidRPr="007B6493">
              <w:rPr>
                <w:sz w:val="24"/>
                <w:szCs w:val="24"/>
                <w:lang w:val="ru-RU"/>
              </w:rPr>
              <w:t xml:space="preserve">Примечание - </w:t>
            </w:r>
            <w:r w:rsidR="00DC46F5" w:rsidRPr="007B6493">
              <w:rPr>
                <w:sz w:val="24"/>
                <w:szCs w:val="24"/>
              </w:rPr>
              <w:t>*</w:t>
            </w:r>
            <w:r w:rsidR="00DC46F5" w:rsidRPr="007B6493">
              <w:rPr>
                <w:kern w:val="2"/>
                <w:sz w:val="24"/>
                <w:szCs w:val="24"/>
                <w:lang w:val="ru-RU"/>
              </w:rPr>
              <w:t>p</w:t>
            </w:r>
            <w:r w:rsidR="00DC46F5" w:rsidRPr="007B6493">
              <w:rPr>
                <w:rFonts w:ascii="Cambria Math" w:hAnsi="Cambria Math" w:cs="Cambria Math"/>
                <w:kern w:val="2"/>
                <w:sz w:val="24"/>
                <w:szCs w:val="24"/>
                <w:lang w:val="ru-RU"/>
              </w:rPr>
              <w:t>⩽</w:t>
            </w:r>
            <w:r w:rsidR="00DC46F5" w:rsidRPr="007B6493">
              <w:rPr>
                <w:kern w:val="2"/>
                <w:sz w:val="24"/>
                <w:szCs w:val="24"/>
                <w:lang w:val="ru-RU"/>
              </w:rPr>
              <w:t>0,05</w:t>
            </w:r>
          </w:p>
        </w:tc>
      </w:tr>
    </w:tbl>
    <w:p w:rsidR="00DC46F5" w:rsidRPr="007B6493" w:rsidRDefault="00DC46F5" w:rsidP="00145FBF">
      <w:pPr>
        <w:pStyle w:val="ad"/>
        <w:ind w:firstLine="567"/>
        <w:jc w:val="both"/>
        <w:rPr>
          <w:sz w:val="28"/>
          <w:szCs w:val="28"/>
          <w:lang w:val="ru-RU"/>
        </w:rPr>
      </w:pPr>
    </w:p>
    <w:p w:rsidR="00DC46F5" w:rsidRPr="007B6493" w:rsidRDefault="00DC46F5" w:rsidP="00145FBF">
      <w:pPr>
        <w:pStyle w:val="ad"/>
        <w:ind w:firstLine="567"/>
        <w:jc w:val="both"/>
        <w:rPr>
          <w:sz w:val="28"/>
          <w:szCs w:val="28"/>
          <w:lang w:val="ru-RU"/>
        </w:rPr>
      </w:pPr>
      <w:r w:rsidRPr="007B6493">
        <w:rPr>
          <w:sz w:val="28"/>
          <w:szCs w:val="28"/>
          <w:lang w:val="ru-RU"/>
        </w:rPr>
        <w:t>Д</w:t>
      </w:r>
      <w:r w:rsidRPr="007B6493">
        <w:rPr>
          <w:sz w:val="28"/>
          <w:szCs w:val="28"/>
        </w:rPr>
        <w:t xml:space="preserve">анные, </w:t>
      </w:r>
      <w:r w:rsidRPr="007B6493">
        <w:rPr>
          <w:sz w:val="28"/>
          <w:szCs w:val="28"/>
          <w:lang w:val="ru-RU"/>
        </w:rPr>
        <w:t>п</w:t>
      </w:r>
      <w:r w:rsidRPr="007B6493">
        <w:rPr>
          <w:sz w:val="28"/>
          <w:szCs w:val="28"/>
        </w:rPr>
        <w:t>олучен</w:t>
      </w:r>
      <w:r w:rsidRPr="007B6493">
        <w:rPr>
          <w:sz w:val="28"/>
          <w:szCs w:val="28"/>
          <w:lang w:val="ru-RU"/>
        </w:rPr>
        <w:t>ные</w:t>
      </w:r>
      <w:r w:rsidRPr="007B6493">
        <w:rPr>
          <w:sz w:val="28"/>
          <w:szCs w:val="28"/>
        </w:rPr>
        <w:t xml:space="preserve"> в </w:t>
      </w:r>
      <w:r w:rsidRPr="007B6493">
        <w:rPr>
          <w:sz w:val="28"/>
          <w:szCs w:val="28"/>
          <w:lang w:val="ru-RU"/>
        </w:rPr>
        <w:t xml:space="preserve">процессе </w:t>
      </w:r>
      <w:r w:rsidRPr="007B6493">
        <w:rPr>
          <w:sz w:val="28"/>
          <w:szCs w:val="28"/>
        </w:rPr>
        <w:t xml:space="preserve">исследования у пациентов </w:t>
      </w:r>
      <w:r w:rsidRPr="007B6493">
        <w:rPr>
          <w:sz w:val="28"/>
          <w:szCs w:val="28"/>
          <w:lang w:val="ru-RU"/>
        </w:rPr>
        <w:t xml:space="preserve">первой </w:t>
      </w:r>
      <w:r w:rsidRPr="007B6493">
        <w:rPr>
          <w:sz w:val="28"/>
          <w:szCs w:val="28"/>
        </w:rPr>
        <w:t>группы, были сравнены с данными результатов пациентов групп</w:t>
      </w:r>
      <w:r w:rsidR="005A05B5" w:rsidRPr="007B6493">
        <w:rPr>
          <w:sz w:val="28"/>
          <w:szCs w:val="28"/>
          <w:lang w:val="ru-RU"/>
        </w:rPr>
        <w:t>ы</w:t>
      </w:r>
      <w:r w:rsidR="009A7A34" w:rsidRPr="007B6493">
        <w:rPr>
          <w:sz w:val="28"/>
          <w:szCs w:val="28"/>
          <w:lang w:val="ru-RU"/>
        </w:rPr>
        <w:t xml:space="preserve"> сравнения</w:t>
      </w:r>
      <w:r w:rsidRPr="007B6493">
        <w:rPr>
          <w:sz w:val="28"/>
          <w:szCs w:val="28"/>
          <w:lang w:val="ru-RU"/>
        </w:rPr>
        <w:t>.</w:t>
      </w:r>
      <w:r w:rsidRPr="007B6493">
        <w:rPr>
          <w:sz w:val="28"/>
          <w:szCs w:val="28"/>
        </w:rPr>
        <w:t xml:space="preserve"> </w:t>
      </w:r>
      <w:r w:rsidRPr="007B6493">
        <w:rPr>
          <w:sz w:val="28"/>
          <w:szCs w:val="28"/>
          <w:lang w:val="ru-RU"/>
        </w:rPr>
        <w:tab/>
        <w:t>И</w:t>
      </w:r>
      <w:r w:rsidRPr="007B6493">
        <w:rPr>
          <w:sz w:val="28"/>
          <w:szCs w:val="28"/>
        </w:rPr>
        <w:t xml:space="preserve">зучение амбулаторной карты пациента, заключения от узких специалистов с допуском на амбулаторную операцию под местной анестезией дали следующие данные: </w:t>
      </w:r>
      <w:r w:rsidRPr="007B6493">
        <w:rPr>
          <w:sz w:val="28"/>
          <w:szCs w:val="28"/>
          <w:lang w:val="ru-RU"/>
        </w:rPr>
        <w:t>а</w:t>
      </w:r>
      <w:r w:rsidRPr="007B6493">
        <w:rPr>
          <w:sz w:val="28"/>
          <w:szCs w:val="28"/>
        </w:rPr>
        <w:t xml:space="preserve">ртериальная гипертензия имелась у 6 </w:t>
      </w:r>
      <w:r w:rsidRPr="007B6493">
        <w:rPr>
          <w:sz w:val="28"/>
          <w:szCs w:val="28"/>
          <w:lang w:val="ru-RU"/>
        </w:rPr>
        <w:t xml:space="preserve">(5,8%) </w:t>
      </w:r>
      <w:r w:rsidRPr="007B6493">
        <w:rPr>
          <w:sz w:val="28"/>
          <w:szCs w:val="28"/>
        </w:rPr>
        <w:t>пациентов из основной группы и 4</w:t>
      </w:r>
      <w:r w:rsidRPr="007B6493">
        <w:rPr>
          <w:sz w:val="28"/>
          <w:szCs w:val="28"/>
          <w:lang w:val="ru-RU"/>
        </w:rPr>
        <w:t xml:space="preserve"> (3,8%)</w:t>
      </w:r>
      <w:r w:rsidRPr="007B6493">
        <w:rPr>
          <w:sz w:val="28"/>
          <w:szCs w:val="28"/>
        </w:rPr>
        <w:t xml:space="preserve"> пациентов из группы сравнения, в основном у старшей возрастной категорий пациентов. </w:t>
      </w:r>
      <w:r w:rsidRPr="007B6493">
        <w:rPr>
          <w:sz w:val="28"/>
          <w:szCs w:val="28"/>
        </w:rPr>
        <w:tab/>
      </w:r>
      <w:r w:rsidRPr="007B6493">
        <w:rPr>
          <w:sz w:val="28"/>
          <w:szCs w:val="28"/>
          <w:lang w:val="ru-RU"/>
        </w:rPr>
        <w:t xml:space="preserve">Все пациенты были </w:t>
      </w:r>
      <w:r w:rsidR="008A6C89" w:rsidRPr="007B6493">
        <w:rPr>
          <w:sz w:val="28"/>
          <w:szCs w:val="28"/>
          <w:lang w:val="ru-RU"/>
        </w:rPr>
        <w:t>под</w:t>
      </w:r>
      <w:r w:rsidRPr="007B6493">
        <w:rPr>
          <w:sz w:val="28"/>
          <w:szCs w:val="28"/>
          <w:lang w:val="ru-RU"/>
        </w:rPr>
        <w:t xml:space="preserve"> наблюдени</w:t>
      </w:r>
      <w:r w:rsidR="008A6C89" w:rsidRPr="007B6493">
        <w:rPr>
          <w:sz w:val="28"/>
          <w:szCs w:val="28"/>
          <w:lang w:val="ru-RU"/>
        </w:rPr>
        <w:t>ем</w:t>
      </w:r>
      <w:r w:rsidRPr="007B6493">
        <w:rPr>
          <w:sz w:val="28"/>
          <w:szCs w:val="28"/>
          <w:lang w:val="ru-RU"/>
        </w:rPr>
        <w:t xml:space="preserve"> </w:t>
      </w:r>
      <w:r w:rsidR="008A6C89" w:rsidRPr="007B6493">
        <w:rPr>
          <w:sz w:val="28"/>
          <w:szCs w:val="28"/>
          <w:lang w:val="ru-RU"/>
        </w:rPr>
        <w:t xml:space="preserve">у </w:t>
      </w:r>
      <w:r w:rsidRPr="007B6493">
        <w:rPr>
          <w:sz w:val="28"/>
          <w:szCs w:val="28"/>
          <w:lang w:val="ru-RU"/>
        </w:rPr>
        <w:t>врача-терапевта, получали в периоперационном периоде антигипертензивные препараты.</w:t>
      </w:r>
    </w:p>
    <w:p w:rsidR="00DC46F5" w:rsidRPr="007B6493" w:rsidRDefault="00DC46F5" w:rsidP="00145FBF">
      <w:pPr>
        <w:pStyle w:val="ad"/>
        <w:ind w:firstLine="567"/>
        <w:jc w:val="both"/>
        <w:rPr>
          <w:sz w:val="28"/>
          <w:szCs w:val="28"/>
          <w:lang w:val="ru-RU"/>
        </w:rPr>
      </w:pPr>
      <w:r w:rsidRPr="007B6493">
        <w:rPr>
          <w:sz w:val="28"/>
          <w:szCs w:val="28"/>
          <w:lang w:val="ru-RU"/>
        </w:rPr>
        <w:t>Другие з</w:t>
      </w:r>
      <w:r w:rsidRPr="007B6493">
        <w:rPr>
          <w:sz w:val="28"/>
          <w:szCs w:val="28"/>
        </w:rPr>
        <w:t>аболевани</w:t>
      </w:r>
      <w:r w:rsidRPr="007B6493">
        <w:rPr>
          <w:sz w:val="28"/>
          <w:szCs w:val="28"/>
          <w:lang w:val="ru-RU"/>
        </w:rPr>
        <w:t xml:space="preserve">я ССС </w:t>
      </w:r>
      <w:r w:rsidRPr="007B6493">
        <w:rPr>
          <w:sz w:val="28"/>
          <w:szCs w:val="28"/>
        </w:rPr>
        <w:t>имелись у 2-х (1,9%) пациентов из обеих групп, в фазе компенсации</w:t>
      </w:r>
      <w:r w:rsidRPr="007B6493">
        <w:rPr>
          <w:sz w:val="28"/>
          <w:szCs w:val="28"/>
          <w:lang w:val="ru-RU"/>
        </w:rPr>
        <w:t>. Все пациенты за 2 недели до предполагаемой даты операции, с разрешения врача-кардиолога прекращали прием антикоагулянтов и антиагрегантов. Через 7 дней после операции возобновляли прием вышеописанных препаратов.</w:t>
      </w:r>
      <w:r w:rsidRPr="007B6493">
        <w:rPr>
          <w:sz w:val="28"/>
          <w:szCs w:val="28"/>
        </w:rPr>
        <w:t xml:space="preserve"> </w:t>
      </w:r>
      <w:bookmarkEnd w:id="4"/>
    </w:p>
    <w:p w:rsidR="00DC46F5" w:rsidRPr="007B6493" w:rsidRDefault="00DC46F5" w:rsidP="00145FBF">
      <w:pPr>
        <w:pStyle w:val="ad"/>
        <w:ind w:firstLine="567"/>
        <w:jc w:val="both"/>
        <w:rPr>
          <w:sz w:val="28"/>
          <w:szCs w:val="28"/>
          <w:lang w:val="ru-RU"/>
        </w:rPr>
      </w:pPr>
      <w:r w:rsidRPr="007B6493">
        <w:rPr>
          <w:sz w:val="28"/>
          <w:szCs w:val="28"/>
        </w:rPr>
        <w:t xml:space="preserve">У </w:t>
      </w:r>
      <w:r w:rsidRPr="007B6493">
        <w:rPr>
          <w:sz w:val="28"/>
          <w:szCs w:val="28"/>
          <w:lang w:val="ru-RU"/>
        </w:rPr>
        <w:t>2</w:t>
      </w:r>
      <w:r w:rsidRPr="007B6493">
        <w:rPr>
          <w:sz w:val="28"/>
          <w:szCs w:val="28"/>
        </w:rPr>
        <w:t xml:space="preserve"> пациент</w:t>
      </w:r>
      <w:r w:rsidRPr="007B6493">
        <w:rPr>
          <w:sz w:val="28"/>
          <w:szCs w:val="28"/>
          <w:lang w:val="ru-RU"/>
        </w:rPr>
        <w:t>ов из</w:t>
      </w:r>
      <w:r w:rsidRPr="007B6493">
        <w:rPr>
          <w:sz w:val="28"/>
          <w:szCs w:val="28"/>
        </w:rPr>
        <w:t xml:space="preserve"> основной группы</w:t>
      </w:r>
      <w:r w:rsidRPr="007B6493">
        <w:rPr>
          <w:sz w:val="28"/>
          <w:szCs w:val="28"/>
          <w:lang w:val="ru-RU"/>
        </w:rPr>
        <w:t xml:space="preserve"> и 1 пациента из группы сравнения, </w:t>
      </w:r>
      <w:r w:rsidRPr="007B6493">
        <w:rPr>
          <w:sz w:val="28"/>
          <w:szCs w:val="28"/>
        </w:rPr>
        <w:t xml:space="preserve"> что состав</w:t>
      </w:r>
      <w:r w:rsidRPr="007B6493">
        <w:rPr>
          <w:sz w:val="28"/>
          <w:szCs w:val="28"/>
          <w:lang w:val="ru-RU"/>
        </w:rPr>
        <w:t>ляло</w:t>
      </w:r>
      <w:r w:rsidRPr="007B6493">
        <w:rPr>
          <w:sz w:val="28"/>
          <w:szCs w:val="28"/>
        </w:rPr>
        <w:t xml:space="preserve"> </w:t>
      </w:r>
      <w:r w:rsidRPr="007B6493">
        <w:rPr>
          <w:sz w:val="28"/>
          <w:szCs w:val="28"/>
          <w:lang w:val="ru-RU"/>
        </w:rPr>
        <w:t xml:space="preserve">1,9% и </w:t>
      </w:r>
      <w:r w:rsidRPr="007B6493">
        <w:rPr>
          <w:sz w:val="28"/>
          <w:szCs w:val="28"/>
        </w:rPr>
        <w:t>1% определялся сахарный диабет 2 типа</w:t>
      </w:r>
      <w:r w:rsidRPr="007B6493">
        <w:rPr>
          <w:sz w:val="28"/>
          <w:szCs w:val="28"/>
          <w:lang w:val="ru-RU"/>
        </w:rPr>
        <w:t xml:space="preserve">. Все пациенты продолжали получать медикаментозное лечение и соблюдали диету и другие предписания эндокринолога. </w:t>
      </w:r>
    </w:p>
    <w:p w:rsidR="00DC46F5" w:rsidRPr="007B6493" w:rsidRDefault="00DC46F5" w:rsidP="00145FBF">
      <w:pPr>
        <w:pStyle w:val="ad"/>
        <w:ind w:firstLine="567"/>
        <w:jc w:val="both"/>
        <w:rPr>
          <w:sz w:val="28"/>
          <w:szCs w:val="28"/>
          <w:lang w:val="ru-RU"/>
        </w:rPr>
      </w:pPr>
      <w:r w:rsidRPr="007B6493">
        <w:rPr>
          <w:sz w:val="28"/>
          <w:szCs w:val="28"/>
        </w:rPr>
        <w:t>Заболевания ЖКТ</w:t>
      </w:r>
      <w:r w:rsidRPr="007B6493">
        <w:rPr>
          <w:sz w:val="28"/>
          <w:szCs w:val="28"/>
          <w:lang w:val="ru-RU"/>
        </w:rPr>
        <w:t xml:space="preserve">: у 1 (1%) пациента из основной группы имелся </w:t>
      </w:r>
      <w:r w:rsidRPr="007B6493">
        <w:rPr>
          <w:sz w:val="28"/>
          <w:szCs w:val="28"/>
        </w:rPr>
        <w:t>калькулезный холецистит (ЖКБ)</w:t>
      </w:r>
      <w:r w:rsidRPr="007B6493">
        <w:rPr>
          <w:sz w:val="28"/>
          <w:szCs w:val="28"/>
          <w:lang w:val="ru-RU"/>
        </w:rPr>
        <w:t xml:space="preserve">, 1 (1%) пациент имел хронический гепатит В, в фазе компенсации, а из группы сравнения у 2-х (1,9%) </w:t>
      </w:r>
      <w:r w:rsidR="008A6C89" w:rsidRPr="007B6493">
        <w:rPr>
          <w:sz w:val="28"/>
          <w:szCs w:val="28"/>
          <w:lang w:val="ru-RU"/>
        </w:rPr>
        <w:t xml:space="preserve">были </w:t>
      </w:r>
      <w:r w:rsidRPr="007B6493">
        <w:rPr>
          <w:sz w:val="28"/>
          <w:szCs w:val="28"/>
          <w:lang w:val="ru-RU"/>
        </w:rPr>
        <w:t xml:space="preserve">диагностированы хронический гастрит и жировой гепатоз печени. </w:t>
      </w:r>
    </w:p>
    <w:p w:rsidR="00DC46F5" w:rsidRPr="007B6493" w:rsidRDefault="00DC46F5" w:rsidP="00145FBF">
      <w:pPr>
        <w:pStyle w:val="ad"/>
        <w:ind w:firstLine="567"/>
        <w:jc w:val="both"/>
        <w:rPr>
          <w:sz w:val="28"/>
          <w:szCs w:val="28"/>
          <w:shd w:val="clear" w:color="auto" w:fill="FFFFFF"/>
          <w:lang w:val="ru-RU"/>
        </w:rPr>
      </w:pPr>
      <w:r w:rsidRPr="007B6493">
        <w:rPr>
          <w:sz w:val="28"/>
          <w:szCs w:val="28"/>
        </w:rPr>
        <w:t xml:space="preserve">Другие эндокринные </w:t>
      </w:r>
      <w:r w:rsidRPr="007B6493">
        <w:rPr>
          <w:sz w:val="28"/>
          <w:szCs w:val="28"/>
          <w:shd w:val="clear" w:color="auto" w:fill="FFFFFF"/>
        </w:rPr>
        <w:t>заболевания</w:t>
      </w:r>
      <w:r w:rsidRPr="007B6493">
        <w:rPr>
          <w:sz w:val="28"/>
          <w:szCs w:val="28"/>
          <w:shd w:val="clear" w:color="auto" w:fill="FFFFFF"/>
          <w:lang w:val="ru-RU"/>
        </w:rPr>
        <w:t xml:space="preserve">: 2 (1,9%) пациента из основной группы и 3 (2,9%) пациента из группы сравнения имели заболевания щитовидной железы. Все пациенты принимали до, во время и после операции гормональные препараты щитовидной железы. </w:t>
      </w:r>
    </w:p>
    <w:p w:rsidR="00DC46F5" w:rsidRPr="007B6493" w:rsidRDefault="00DC46F5" w:rsidP="00145FBF">
      <w:pPr>
        <w:pStyle w:val="ad"/>
        <w:ind w:firstLine="567"/>
        <w:jc w:val="both"/>
        <w:rPr>
          <w:sz w:val="28"/>
          <w:szCs w:val="28"/>
          <w:shd w:val="clear" w:color="auto" w:fill="FFFFFF"/>
          <w:lang w:val="ru-RU"/>
        </w:rPr>
      </w:pPr>
      <w:r w:rsidRPr="007B6493">
        <w:rPr>
          <w:sz w:val="28"/>
          <w:szCs w:val="28"/>
          <w:shd w:val="clear" w:color="auto" w:fill="FFFFFF"/>
          <w:lang w:val="ru-RU"/>
        </w:rPr>
        <w:t>С</w:t>
      </w:r>
      <w:r w:rsidRPr="007B6493">
        <w:rPr>
          <w:sz w:val="28"/>
          <w:szCs w:val="28"/>
        </w:rPr>
        <w:t xml:space="preserve">истемные </w:t>
      </w:r>
      <w:r w:rsidRPr="007B6493">
        <w:rPr>
          <w:sz w:val="28"/>
          <w:szCs w:val="28"/>
          <w:shd w:val="clear" w:color="auto" w:fill="FFFFFF"/>
        </w:rPr>
        <w:t>аутоиммунные заболевания</w:t>
      </w:r>
      <w:r w:rsidRPr="007B6493">
        <w:rPr>
          <w:sz w:val="28"/>
          <w:szCs w:val="28"/>
          <w:shd w:val="clear" w:color="auto" w:fill="FFFFFF"/>
          <w:lang w:val="ru-RU"/>
        </w:rPr>
        <w:t xml:space="preserve">: из первой группы у 1 (1%)  пациента был диагноз ревматизм и 3 (2,9%) пациента из группы сравнения состояли на диспансерном учете у ревматолога. </w:t>
      </w:r>
    </w:p>
    <w:p w:rsidR="00DC46F5" w:rsidRPr="007B6493" w:rsidRDefault="00DC46F5" w:rsidP="00145FBF">
      <w:pPr>
        <w:pStyle w:val="ad"/>
        <w:ind w:firstLine="567"/>
        <w:jc w:val="both"/>
        <w:rPr>
          <w:sz w:val="28"/>
          <w:szCs w:val="28"/>
          <w:lang w:val="ru-RU"/>
        </w:rPr>
      </w:pPr>
      <w:r w:rsidRPr="007B6493">
        <w:rPr>
          <w:sz w:val="28"/>
          <w:szCs w:val="28"/>
          <w:shd w:val="clear" w:color="auto" w:fill="FFFFFF"/>
          <w:lang w:val="ru-RU"/>
        </w:rPr>
        <w:t>Пациенты с з</w:t>
      </w:r>
      <w:r w:rsidRPr="007B6493">
        <w:rPr>
          <w:sz w:val="28"/>
          <w:szCs w:val="28"/>
        </w:rPr>
        <w:t>аболевания</w:t>
      </w:r>
      <w:r w:rsidRPr="007B6493">
        <w:rPr>
          <w:sz w:val="28"/>
          <w:szCs w:val="28"/>
          <w:lang w:val="ru-RU"/>
        </w:rPr>
        <w:t>ми</w:t>
      </w:r>
      <w:r w:rsidRPr="007B6493">
        <w:rPr>
          <w:sz w:val="28"/>
          <w:szCs w:val="28"/>
        </w:rPr>
        <w:t xml:space="preserve"> мочеполовой систем</w:t>
      </w:r>
      <w:r w:rsidRPr="007B6493">
        <w:rPr>
          <w:sz w:val="28"/>
          <w:szCs w:val="28"/>
          <w:lang w:val="ru-RU"/>
        </w:rPr>
        <w:t xml:space="preserve">ы в основной группе отсутствовали, в группе сравнения у 1 (1%) пациента диагностирован хронический цистит. </w:t>
      </w:r>
    </w:p>
    <w:p w:rsidR="00DC46F5" w:rsidRPr="007B6493" w:rsidRDefault="00DC46F5" w:rsidP="00145FBF">
      <w:pPr>
        <w:pStyle w:val="ad"/>
        <w:ind w:firstLine="567"/>
        <w:jc w:val="both"/>
        <w:rPr>
          <w:sz w:val="28"/>
          <w:szCs w:val="28"/>
          <w:lang w:val="ru-RU"/>
        </w:rPr>
      </w:pPr>
      <w:r w:rsidRPr="007B6493">
        <w:rPr>
          <w:sz w:val="28"/>
          <w:szCs w:val="28"/>
        </w:rPr>
        <w:t>Заболевания легочной системы</w:t>
      </w:r>
      <w:r w:rsidRPr="007B6493">
        <w:rPr>
          <w:sz w:val="28"/>
          <w:szCs w:val="28"/>
          <w:lang w:val="ru-RU"/>
        </w:rPr>
        <w:t>: из группы сравнения у 1 (1%) мужчины в анамнезе с курением имелся хронический бронхит.</w:t>
      </w:r>
    </w:p>
    <w:p w:rsidR="00DC46F5" w:rsidRPr="007B6493" w:rsidRDefault="00DC46F5" w:rsidP="00145FBF">
      <w:pPr>
        <w:pStyle w:val="ad"/>
        <w:ind w:firstLine="567"/>
        <w:jc w:val="both"/>
        <w:rPr>
          <w:sz w:val="28"/>
          <w:szCs w:val="28"/>
          <w:lang w:val="ru-RU"/>
        </w:rPr>
      </w:pPr>
      <w:r w:rsidRPr="007B6493">
        <w:rPr>
          <w:sz w:val="28"/>
          <w:szCs w:val="28"/>
          <w:lang w:val="ru-RU"/>
        </w:rPr>
        <w:t xml:space="preserve">Синдром сухого глаза. У 21 (20,2%) пациентов из основной группы и 23 (22%) из группы сравнения при первичной консультации офтальмолога установлен синдром сухого глаза. Офтальмологами рекомендованы увлажняющие капли для глаз в периоперационном периоде. </w:t>
      </w:r>
    </w:p>
    <w:p w:rsidR="00DC46F5" w:rsidRPr="007B6493" w:rsidRDefault="00DC46F5" w:rsidP="00116013">
      <w:pPr>
        <w:pStyle w:val="ad"/>
        <w:ind w:firstLine="567"/>
        <w:jc w:val="both"/>
        <w:rPr>
          <w:sz w:val="28"/>
          <w:szCs w:val="28"/>
        </w:rPr>
      </w:pPr>
      <w:r w:rsidRPr="007B6493">
        <w:rPr>
          <w:sz w:val="28"/>
          <w:szCs w:val="28"/>
        </w:rPr>
        <w:t>Проведенный анализ показал</w:t>
      </w:r>
      <w:r w:rsidR="00290C8D" w:rsidRPr="007B6493">
        <w:rPr>
          <w:sz w:val="28"/>
          <w:szCs w:val="28"/>
          <w:lang w:val="ru-RU"/>
        </w:rPr>
        <w:t xml:space="preserve"> </w:t>
      </w:r>
      <w:r w:rsidRPr="007B6493">
        <w:rPr>
          <w:sz w:val="28"/>
          <w:szCs w:val="28"/>
        </w:rPr>
        <w:t>отсутств</w:t>
      </w:r>
      <w:r w:rsidR="00290C8D" w:rsidRPr="007B6493">
        <w:rPr>
          <w:sz w:val="28"/>
          <w:szCs w:val="28"/>
          <w:lang w:val="ru-RU"/>
        </w:rPr>
        <w:t>ие статистической разницы</w:t>
      </w:r>
      <w:r w:rsidRPr="007B6493">
        <w:rPr>
          <w:sz w:val="28"/>
          <w:szCs w:val="28"/>
        </w:rPr>
        <w:t xml:space="preserve"> в обоих группах </w:t>
      </w:r>
      <w:r w:rsidR="00290C8D" w:rsidRPr="007B6493">
        <w:rPr>
          <w:sz w:val="28"/>
          <w:szCs w:val="28"/>
          <w:lang w:val="ru-RU"/>
        </w:rPr>
        <w:t xml:space="preserve">в </w:t>
      </w:r>
      <w:r w:rsidRPr="007B6493">
        <w:rPr>
          <w:sz w:val="28"/>
          <w:szCs w:val="28"/>
        </w:rPr>
        <w:t>отношени</w:t>
      </w:r>
      <w:r w:rsidR="00290C8D" w:rsidRPr="007B6493">
        <w:rPr>
          <w:sz w:val="28"/>
          <w:szCs w:val="28"/>
          <w:lang w:val="ru-RU"/>
        </w:rPr>
        <w:t>и</w:t>
      </w:r>
      <w:r w:rsidRPr="007B6493">
        <w:rPr>
          <w:sz w:val="28"/>
          <w:szCs w:val="28"/>
        </w:rPr>
        <w:t xml:space="preserve"> сопутствующих заболеваний.</w:t>
      </w:r>
    </w:p>
    <w:p w:rsidR="00116013" w:rsidRPr="007B6493" w:rsidRDefault="00116013" w:rsidP="00116013">
      <w:pPr>
        <w:pStyle w:val="ad"/>
        <w:ind w:firstLine="567"/>
        <w:jc w:val="both"/>
        <w:rPr>
          <w:rStyle w:val="aff2"/>
          <w:i w:val="0"/>
          <w:iCs w:val="0"/>
          <w:color w:val="auto"/>
          <w:sz w:val="28"/>
          <w:szCs w:val="28"/>
        </w:rPr>
      </w:pPr>
    </w:p>
    <w:p w:rsidR="00DC46F5" w:rsidRPr="007B6493" w:rsidRDefault="006317BA" w:rsidP="00116013">
      <w:pPr>
        <w:spacing w:after="0" w:line="240" w:lineRule="auto"/>
        <w:ind w:firstLine="567"/>
        <w:jc w:val="both"/>
        <w:rPr>
          <w:rStyle w:val="aff2"/>
          <w:rFonts w:ascii="Times New Roman" w:hAnsi="Times New Roman"/>
          <w:i w:val="0"/>
          <w:color w:val="auto"/>
          <w:sz w:val="28"/>
          <w:szCs w:val="28"/>
          <w:lang w:val="kk-KZ"/>
        </w:rPr>
      </w:pPr>
      <w:r w:rsidRPr="007B6493">
        <w:rPr>
          <w:rStyle w:val="aff2"/>
          <w:rFonts w:ascii="Times New Roman" w:hAnsi="Times New Roman"/>
          <w:b/>
          <w:i w:val="0"/>
          <w:color w:val="auto"/>
          <w:sz w:val="28"/>
          <w:szCs w:val="28"/>
          <w:lang w:val="kk-KZ"/>
        </w:rPr>
        <w:t>3.2</w:t>
      </w:r>
      <w:r w:rsidR="00DC46F5" w:rsidRPr="007B6493">
        <w:rPr>
          <w:rStyle w:val="aff2"/>
          <w:rFonts w:ascii="Times New Roman" w:hAnsi="Times New Roman"/>
          <w:i w:val="0"/>
          <w:color w:val="auto"/>
          <w:sz w:val="28"/>
          <w:szCs w:val="28"/>
          <w:lang w:val="kk-KZ"/>
        </w:rPr>
        <w:t xml:space="preserve">  </w:t>
      </w:r>
      <w:r w:rsidR="00DC46F5" w:rsidRPr="007B6493">
        <w:rPr>
          <w:rFonts w:ascii="Times New Roman" w:hAnsi="Times New Roman"/>
          <w:b/>
          <w:kern w:val="2"/>
          <w:sz w:val="28"/>
          <w:szCs w:val="28"/>
          <w:lang w:val="kk-KZ"/>
        </w:rPr>
        <w:t xml:space="preserve">Изучение и </w:t>
      </w:r>
      <w:r w:rsidR="00DC46F5" w:rsidRPr="007B6493">
        <w:rPr>
          <w:rFonts w:ascii="Times New Roman" w:hAnsi="Times New Roman"/>
          <w:b/>
          <w:sz w:val="28"/>
          <w:szCs w:val="28"/>
          <w:shd w:val="clear" w:color="auto" w:fill="FFFFFF"/>
        </w:rPr>
        <w:t>анализ</w:t>
      </w:r>
      <w:r w:rsidR="000C2FF8" w:rsidRPr="007B6493">
        <w:rPr>
          <w:rFonts w:ascii="Times New Roman" w:hAnsi="Times New Roman"/>
          <w:b/>
          <w:sz w:val="28"/>
          <w:szCs w:val="28"/>
          <w:shd w:val="clear" w:color="auto" w:fill="FFFFFF"/>
        </w:rPr>
        <w:t xml:space="preserve"> </w:t>
      </w:r>
      <w:r w:rsidR="00117AAE" w:rsidRPr="007B6493">
        <w:rPr>
          <w:rFonts w:ascii="Times New Roman" w:hAnsi="Times New Roman"/>
          <w:b/>
          <w:sz w:val="28"/>
          <w:szCs w:val="28"/>
          <w:shd w:val="clear" w:color="auto" w:fill="FFFFFF"/>
        </w:rPr>
        <w:t>распространенности</w:t>
      </w:r>
      <w:r w:rsidR="006C3222" w:rsidRPr="007B6493">
        <w:rPr>
          <w:rFonts w:ascii="Times New Roman" w:hAnsi="Times New Roman"/>
          <w:b/>
          <w:sz w:val="28"/>
          <w:szCs w:val="28"/>
          <w:shd w:val="clear" w:color="auto" w:fill="FFFFFF"/>
        </w:rPr>
        <w:t xml:space="preserve"> </w:t>
      </w:r>
      <w:r w:rsidR="00DC46F5" w:rsidRPr="007B6493">
        <w:rPr>
          <w:rFonts w:ascii="Times New Roman" w:hAnsi="Times New Roman"/>
          <w:b/>
          <w:sz w:val="28"/>
          <w:szCs w:val="28"/>
          <w:shd w:val="clear" w:color="auto" w:fill="FFFFFF"/>
        </w:rPr>
        <w:t>пластических операций по эстетической верхней блефаропластик</w:t>
      </w:r>
      <w:r w:rsidR="001A218A" w:rsidRPr="007B6493">
        <w:rPr>
          <w:rFonts w:ascii="Times New Roman" w:hAnsi="Times New Roman"/>
          <w:b/>
          <w:sz w:val="28"/>
          <w:szCs w:val="28"/>
          <w:shd w:val="clear" w:color="auto" w:fill="FFFFFF"/>
        </w:rPr>
        <w:t>е</w:t>
      </w:r>
      <w:r w:rsidR="00AE7C87" w:rsidRPr="007B6493">
        <w:rPr>
          <w:rFonts w:ascii="Times New Roman" w:hAnsi="Times New Roman"/>
          <w:b/>
          <w:sz w:val="28"/>
          <w:szCs w:val="28"/>
          <w:shd w:val="clear" w:color="auto" w:fill="FFFFFF"/>
        </w:rPr>
        <w:t xml:space="preserve"> на примере клиники пластической хирургии</w:t>
      </w:r>
      <w:r w:rsidR="00FB6DDF" w:rsidRPr="007B6493">
        <w:rPr>
          <w:rFonts w:ascii="Times New Roman" w:hAnsi="Times New Roman"/>
          <w:b/>
          <w:sz w:val="28"/>
          <w:szCs w:val="28"/>
          <w:shd w:val="clear" w:color="auto" w:fill="FFFFFF"/>
        </w:rPr>
        <w:t xml:space="preserve"> г.Алматы</w:t>
      </w:r>
      <w:r w:rsidR="00A51D9B" w:rsidRPr="007B6493">
        <w:rPr>
          <w:rFonts w:ascii="Times New Roman" w:hAnsi="Times New Roman"/>
          <w:b/>
          <w:sz w:val="28"/>
          <w:szCs w:val="28"/>
          <w:shd w:val="clear" w:color="auto" w:fill="FFFFFF"/>
        </w:rPr>
        <w:t xml:space="preserve"> </w:t>
      </w:r>
    </w:p>
    <w:p w:rsidR="00507EC1" w:rsidRPr="007B6493" w:rsidRDefault="00A51D9B" w:rsidP="00116013">
      <w:pPr>
        <w:tabs>
          <w:tab w:val="left" w:pos="7371"/>
        </w:tabs>
        <w:spacing w:before="240" w:after="0" w:line="240" w:lineRule="auto"/>
        <w:ind w:firstLine="567"/>
        <w:contextualSpacing/>
        <w:jc w:val="both"/>
        <w:rPr>
          <w:rFonts w:ascii="Times New Roman" w:hAnsi="Times New Roman"/>
          <w:sz w:val="28"/>
          <w:szCs w:val="28"/>
        </w:rPr>
      </w:pPr>
      <w:r w:rsidRPr="007B6493">
        <w:rPr>
          <w:rFonts w:ascii="Times New Roman" w:hAnsi="Times New Roman"/>
          <w:sz w:val="28"/>
          <w:szCs w:val="28"/>
        </w:rPr>
        <w:t xml:space="preserve">Мы обращались с официальным запросом в Бюро национальной статистики Агентства по стратегическому планированию и реформам РК (письмо №134783), а также в Министерство здравохранения РК (письмо №ЖТ-2023-02217135) и ОоПРЭХ РК с просьбой предоставить отчетные данные по пластическим операциям, проведенным в Казахстане </w:t>
      </w:r>
      <w:r w:rsidRPr="007B6493">
        <w:rPr>
          <w:rStyle w:val="aff2"/>
          <w:rFonts w:ascii="Times New Roman" w:hAnsi="Times New Roman"/>
          <w:i w:val="0"/>
          <w:color w:val="auto"/>
          <w:sz w:val="28"/>
          <w:szCs w:val="28"/>
        </w:rPr>
        <w:t>за 2016-2022 годы</w:t>
      </w:r>
      <w:r w:rsidRPr="007B6493">
        <w:rPr>
          <w:rFonts w:ascii="Times New Roman" w:hAnsi="Times New Roman"/>
          <w:sz w:val="28"/>
          <w:szCs w:val="28"/>
        </w:rPr>
        <w:t xml:space="preserve">. Мы получили ответ от указанных органов о том, что статистика пластических операций в Казахстане не ведется в полном объеме, по этой причине статистические данные по верхней блефаропластике не формируются. </w:t>
      </w:r>
    </w:p>
    <w:p w:rsidR="000A6369" w:rsidRPr="007B6493" w:rsidRDefault="003B6097" w:rsidP="00116013">
      <w:pPr>
        <w:spacing w:after="0" w:line="240" w:lineRule="auto"/>
        <w:ind w:firstLine="567"/>
        <w:contextualSpacing/>
        <w:jc w:val="both"/>
        <w:rPr>
          <w:rFonts w:ascii="Times New Roman" w:hAnsi="Times New Roman"/>
          <w:sz w:val="28"/>
          <w:szCs w:val="28"/>
        </w:rPr>
      </w:pPr>
      <w:r w:rsidRPr="007B6493">
        <w:rPr>
          <w:rFonts w:ascii="Times New Roman" w:hAnsi="Times New Roman"/>
          <w:sz w:val="28"/>
          <w:szCs w:val="28"/>
        </w:rPr>
        <w:t xml:space="preserve">Нехватка статистических данных в РК может объясняться </w:t>
      </w:r>
      <w:r w:rsidR="00016F17" w:rsidRPr="007B6493">
        <w:rPr>
          <w:rFonts w:ascii="Times New Roman" w:hAnsi="Times New Roman"/>
          <w:sz w:val="28"/>
          <w:szCs w:val="28"/>
        </w:rPr>
        <w:t>следующими</w:t>
      </w:r>
      <w:r w:rsidRPr="007B6493">
        <w:rPr>
          <w:rFonts w:ascii="Times New Roman" w:hAnsi="Times New Roman"/>
          <w:sz w:val="28"/>
          <w:szCs w:val="28"/>
        </w:rPr>
        <w:t xml:space="preserve"> факторами:</w:t>
      </w:r>
      <w:r w:rsidR="00016F17" w:rsidRPr="007B6493">
        <w:rPr>
          <w:rFonts w:ascii="Times New Roman" w:hAnsi="Times New Roman"/>
          <w:sz w:val="28"/>
          <w:szCs w:val="28"/>
        </w:rPr>
        <w:t xml:space="preserve"> пластические операции проводятся чаще в частных клиниках или у частных врачей, которым не требуется предоставлять обязательные отчеты о проведенных операциях, что делает сбор данных сложным. Отсутствие специализированных баз данных, предназначенных для учета пластических операций, может сделать сбор и анализ данных о пластических операциях сложной задачей. Сбор и анализ статистических данных о пластических операциях в государственных и медицинских учреждениях может быть затруднен из-за недостатка финансирования и ресурсов. </w:t>
      </w:r>
      <w:r w:rsidRPr="007B6493">
        <w:rPr>
          <w:rFonts w:ascii="Times New Roman" w:hAnsi="Times New Roman"/>
          <w:sz w:val="28"/>
          <w:szCs w:val="28"/>
        </w:rPr>
        <w:t>Недостаток регулирования</w:t>
      </w:r>
      <w:r w:rsidR="00016F17" w:rsidRPr="007B6493">
        <w:rPr>
          <w:rFonts w:ascii="Times New Roman" w:hAnsi="Times New Roman"/>
          <w:sz w:val="28"/>
          <w:szCs w:val="28"/>
        </w:rPr>
        <w:t>,</w:t>
      </w:r>
      <w:r w:rsidRPr="007B6493">
        <w:rPr>
          <w:rFonts w:ascii="Times New Roman" w:hAnsi="Times New Roman"/>
          <w:sz w:val="28"/>
          <w:szCs w:val="28"/>
        </w:rPr>
        <w:t xml:space="preserve"> </w:t>
      </w:r>
      <w:r w:rsidR="00E13B56" w:rsidRPr="007B6493">
        <w:rPr>
          <w:rFonts w:ascii="Times New Roman" w:hAnsi="Times New Roman"/>
          <w:sz w:val="28"/>
          <w:szCs w:val="28"/>
        </w:rPr>
        <w:t xml:space="preserve">отсутствие в </w:t>
      </w:r>
      <w:r w:rsidRPr="007B6493">
        <w:rPr>
          <w:rFonts w:ascii="Times New Roman" w:hAnsi="Times New Roman"/>
          <w:sz w:val="28"/>
          <w:szCs w:val="28"/>
          <w:lang w:val="kk-KZ"/>
        </w:rPr>
        <w:t>н</w:t>
      </w:r>
      <w:r w:rsidRPr="007B6493">
        <w:rPr>
          <w:rFonts w:ascii="Times New Roman" w:hAnsi="Times New Roman"/>
          <w:sz w:val="28"/>
          <w:szCs w:val="28"/>
        </w:rPr>
        <w:t>екоторы</w:t>
      </w:r>
      <w:r w:rsidR="00E13B56" w:rsidRPr="007B6493">
        <w:rPr>
          <w:rFonts w:ascii="Times New Roman" w:hAnsi="Times New Roman"/>
          <w:sz w:val="28"/>
          <w:szCs w:val="28"/>
        </w:rPr>
        <w:t>х</w:t>
      </w:r>
      <w:r w:rsidRPr="007B6493">
        <w:rPr>
          <w:rFonts w:ascii="Times New Roman" w:hAnsi="Times New Roman"/>
          <w:sz w:val="28"/>
          <w:szCs w:val="28"/>
        </w:rPr>
        <w:t xml:space="preserve"> стран</w:t>
      </w:r>
      <w:r w:rsidR="00E13B56" w:rsidRPr="007B6493">
        <w:rPr>
          <w:rFonts w:ascii="Times New Roman" w:hAnsi="Times New Roman"/>
          <w:sz w:val="28"/>
          <w:szCs w:val="28"/>
        </w:rPr>
        <w:t>ах строгих</w:t>
      </w:r>
      <w:r w:rsidRPr="007B6493">
        <w:rPr>
          <w:rFonts w:ascii="Times New Roman" w:hAnsi="Times New Roman"/>
          <w:sz w:val="28"/>
          <w:szCs w:val="28"/>
        </w:rPr>
        <w:t xml:space="preserve"> правил и регулировани</w:t>
      </w:r>
      <w:r w:rsidR="00A97242" w:rsidRPr="007B6493">
        <w:rPr>
          <w:rFonts w:ascii="Times New Roman" w:hAnsi="Times New Roman"/>
          <w:sz w:val="28"/>
          <w:szCs w:val="28"/>
        </w:rPr>
        <w:t>я</w:t>
      </w:r>
      <w:r w:rsidRPr="007B6493">
        <w:rPr>
          <w:rFonts w:ascii="Times New Roman" w:hAnsi="Times New Roman"/>
          <w:sz w:val="28"/>
          <w:szCs w:val="28"/>
        </w:rPr>
        <w:t xml:space="preserve"> в отношении сбора и анализа статистических данных о пластических операциях</w:t>
      </w:r>
      <w:r w:rsidR="00E13B56" w:rsidRPr="007B6493">
        <w:rPr>
          <w:rFonts w:ascii="Times New Roman" w:hAnsi="Times New Roman"/>
          <w:sz w:val="28"/>
          <w:szCs w:val="28"/>
        </w:rPr>
        <w:t xml:space="preserve"> способно</w:t>
      </w:r>
      <w:r w:rsidRPr="007B6493">
        <w:rPr>
          <w:rFonts w:ascii="Times New Roman" w:hAnsi="Times New Roman"/>
          <w:sz w:val="28"/>
          <w:szCs w:val="28"/>
        </w:rPr>
        <w:t xml:space="preserve"> приводит</w:t>
      </w:r>
      <w:r w:rsidR="00E13B56" w:rsidRPr="007B6493">
        <w:rPr>
          <w:rFonts w:ascii="Times New Roman" w:hAnsi="Times New Roman"/>
          <w:sz w:val="28"/>
          <w:szCs w:val="28"/>
        </w:rPr>
        <w:t>ь</w:t>
      </w:r>
      <w:r w:rsidRPr="007B6493">
        <w:rPr>
          <w:rFonts w:ascii="Times New Roman" w:hAnsi="Times New Roman"/>
          <w:sz w:val="28"/>
          <w:szCs w:val="28"/>
        </w:rPr>
        <w:t xml:space="preserve"> к неполным или ненадежным данным.</w:t>
      </w:r>
      <w:r w:rsidR="00016F17" w:rsidRPr="007B6493">
        <w:rPr>
          <w:rFonts w:ascii="Times New Roman" w:hAnsi="Times New Roman"/>
          <w:sz w:val="28"/>
          <w:szCs w:val="28"/>
        </w:rPr>
        <w:t xml:space="preserve"> </w:t>
      </w:r>
      <w:r w:rsidR="000A6369" w:rsidRPr="007B6493">
        <w:rPr>
          <w:rFonts w:ascii="Times New Roman" w:hAnsi="Times New Roman"/>
          <w:sz w:val="28"/>
          <w:szCs w:val="28"/>
        </w:rPr>
        <w:t xml:space="preserve">Поскольку пластическая хирургия может не быть приоритетной медицинской услугой в некоторых странах, </w:t>
      </w:r>
      <w:r w:rsidR="00E13B56" w:rsidRPr="007B6493">
        <w:rPr>
          <w:rFonts w:ascii="Times New Roman" w:hAnsi="Times New Roman"/>
          <w:sz w:val="28"/>
          <w:szCs w:val="28"/>
        </w:rPr>
        <w:t>допустимо</w:t>
      </w:r>
      <w:r w:rsidR="000A6369" w:rsidRPr="007B6493">
        <w:rPr>
          <w:rFonts w:ascii="Times New Roman" w:hAnsi="Times New Roman"/>
          <w:sz w:val="28"/>
          <w:szCs w:val="28"/>
        </w:rPr>
        <w:t xml:space="preserve"> </w:t>
      </w:r>
      <w:r w:rsidRPr="007B6493">
        <w:rPr>
          <w:rFonts w:ascii="Times New Roman" w:hAnsi="Times New Roman"/>
          <w:sz w:val="28"/>
          <w:szCs w:val="28"/>
        </w:rPr>
        <w:t>существова</w:t>
      </w:r>
      <w:r w:rsidR="00E13B56" w:rsidRPr="007B6493">
        <w:rPr>
          <w:rFonts w:ascii="Times New Roman" w:hAnsi="Times New Roman"/>
          <w:sz w:val="28"/>
          <w:szCs w:val="28"/>
        </w:rPr>
        <w:t>ние</w:t>
      </w:r>
      <w:r w:rsidRPr="007B6493">
        <w:rPr>
          <w:rFonts w:ascii="Times New Roman" w:hAnsi="Times New Roman"/>
          <w:sz w:val="28"/>
          <w:szCs w:val="28"/>
        </w:rPr>
        <w:t xml:space="preserve"> недостат</w:t>
      </w:r>
      <w:r w:rsidR="00E13B56" w:rsidRPr="007B6493">
        <w:rPr>
          <w:rFonts w:ascii="Times New Roman" w:hAnsi="Times New Roman"/>
          <w:sz w:val="28"/>
          <w:szCs w:val="28"/>
        </w:rPr>
        <w:t>ка</w:t>
      </w:r>
      <w:r w:rsidRPr="007B6493">
        <w:rPr>
          <w:rFonts w:ascii="Times New Roman" w:hAnsi="Times New Roman"/>
          <w:sz w:val="28"/>
          <w:szCs w:val="28"/>
        </w:rPr>
        <w:t xml:space="preserve"> интереса к сбору </w:t>
      </w:r>
      <w:r w:rsidR="000A6369" w:rsidRPr="007B6493">
        <w:rPr>
          <w:rFonts w:ascii="Times New Roman" w:hAnsi="Times New Roman"/>
          <w:sz w:val="28"/>
          <w:szCs w:val="28"/>
        </w:rPr>
        <w:t>данных о пластических операциях.</w:t>
      </w:r>
    </w:p>
    <w:p w:rsidR="00A92BF7" w:rsidRPr="007B6493" w:rsidRDefault="00F32A40" w:rsidP="00116013">
      <w:pPr>
        <w:spacing w:before="240" w:after="0" w:line="240" w:lineRule="auto"/>
        <w:ind w:firstLine="567"/>
        <w:contextualSpacing/>
        <w:jc w:val="both"/>
        <w:rPr>
          <w:rStyle w:val="aff2"/>
          <w:rFonts w:ascii="Times New Roman" w:hAnsi="Times New Roman"/>
          <w:i w:val="0"/>
          <w:iCs w:val="0"/>
          <w:color w:val="auto"/>
          <w:sz w:val="28"/>
          <w:szCs w:val="28"/>
        </w:rPr>
      </w:pPr>
      <w:r w:rsidRPr="007B6493">
        <w:rPr>
          <w:rFonts w:ascii="Times New Roman" w:hAnsi="Times New Roman"/>
          <w:sz w:val="28"/>
          <w:szCs w:val="28"/>
        </w:rPr>
        <w:t>Поскольку у нас не было статистических данных о пластических операциях в Республике Казахстан, мы обратились к статистике, собранной в нашем медицинском центре, чтобы проанализировать и понять общие тенденции в этой области.</w:t>
      </w:r>
      <w:r w:rsidR="005A05B5" w:rsidRPr="007B6493">
        <w:rPr>
          <w:rFonts w:ascii="Times New Roman" w:hAnsi="Times New Roman"/>
          <w:sz w:val="28"/>
          <w:szCs w:val="28"/>
        </w:rPr>
        <w:t xml:space="preserve"> </w:t>
      </w:r>
      <w:r w:rsidR="001F08D9" w:rsidRPr="007B6493">
        <w:rPr>
          <w:rStyle w:val="aff2"/>
          <w:rFonts w:ascii="Times New Roman" w:hAnsi="Times New Roman"/>
          <w:i w:val="0"/>
          <w:color w:val="auto"/>
          <w:sz w:val="28"/>
          <w:szCs w:val="28"/>
          <w:lang w:val="kk-KZ"/>
        </w:rPr>
        <w:t>В клинике пластической</w:t>
      </w:r>
      <w:r w:rsidR="004C2C27" w:rsidRPr="007B6493">
        <w:rPr>
          <w:rStyle w:val="aff2"/>
          <w:rFonts w:ascii="Times New Roman" w:hAnsi="Times New Roman"/>
          <w:i w:val="0"/>
          <w:color w:val="auto"/>
          <w:sz w:val="28"/>
          <w:szCs w:val="28"/>
          <w:lang w:val="kk-KZ"/>
        </w:rPr>
        <w:t xml:space="preserve"> и</w:t>
      </w:r>
      <w:r w:rsidR="001F08D9" w:rsidRPr="007B6493">
        <w:rPr>
          <w:rStyle w:val="aff2"/>
          <w:rFonts w:ascii="Times New Roman" w:hAnsi="Times New Roman"/>
          <w:i w:val="0"/>
          <w:color w:val="auto"/>
          <w:sz w:val="28"/>
          <w:szCs w:val="28"/>
          <w:lang w:val="kk-KZ"/>
        </w:rPr>
        <w:t xml:space="preserve"> </w:t>
      </w:r>
      <w:r w:rsidR="00A92BF7" w:rsidRPr="007B6493">
        <w:rPr>
          <w:rStyle w:val="aff2"/>
          <w:rFonts w:ascii="Times New Roman" w:hAnsi="Times New Roman"/>
          <w:i w:val="0"/>
          <w:color w:val="auto"/>
          <w:sz w:val="28"/>
          <w:szCs w:val="28"/>
          <w:lang w:val="kk-KZ"/>
        </w:rPr>
        <w:t>лазерной хирургии</w:t>
      </w:r>
      <w:r w:rsidR="004C2C27" w:rsidRPr="007B6493">
        <w:rPr>
          <w:rStyle w:val="aff2"/>
          <w:rFonts w:ascii="Times New Roman" w:hAnsi="Times New Roman"/>
          <w:i w:val="0"/>
          <w:color w:val="auto"/>
          <w:sz w:val="28"/>
          <w:szCs w:val="28"/>
          <w:lang w:val="kk-KZ"/>
        </w:rPr>
        <w:t xml:space="preserve"> </w:t>
      </w:r>
      <w:r w:rsidR="00A92BF7" w:rsidRPr="007B6493">
        <w:rPr>
          <w:rStyle w:val="aff2"/>
          <w:rFonts w:ascii="Times New Roman" w:hAnsi="Times New Roman"/>
          <w:i w:val="0"/>
          <w:color w:val="auto"/>
          <w:sz w:val="28"/>
          <w:szCs w:val="28"/>
          <w:lang w:val="kk-KZ"/>
        </w:rPr>
        <w:t>«</w:t>
      </w:r>
      <w:r w:rsidR="00A92BF7" w:rsidRPr="007B6493">
        <w:rPr>
          <w:rStyle w:val="aff2"/>
          <w:rFonts w:ascii="Times New Roman" w:hAnsi="Times New Roman"/>
          <w:i w:val="0"/>
          <w:color w:val="auto"/>
          <w:sz w:val="28"/>
          <w:szCs w:val="28"/>
          <w:lang w:val="en-US"/>
        </w:rPr>
        <w:t>Al</w:t>
      </w:r>
      <w:r w:rsidR="00A92BF7" w:rsidRPr="007B6493">
        <w:rPr>
          <w:rStyle w:val="aff2"/>
          <w:rFonts w:ascii="Times New Roman" w:hAnsi="Times New Roman"/>
          <w:i w:val="0"/>
          <w:color w:val="auto"/>
          <w:sz w:val="28"/>
          <w:szCs w:val="28"/>
        </w:rPr>
        <w:t>-</w:t>
      </w:r>
      <w:r w:rsidR="00A92BF7" w:rsidRPr="007B6493">
        <w:rPr>
          <w:rStyle w:val="aff2"/>
          <w:rFonts w:ascii="Times New Roman" w:hAnsi="Times New Roman"/>
          <w:i w:val="0"/>
          <w:color w:val="auto"/>
          <w:sz w:val="28"/>
          <w:szCs w:val="28"/>
          <w:lang w:val="en-US"/>
        </w:rPr>
        <w:t>clinic</w:t>
      </w:r>
      <w:r w:rsidR="00A92BF7" w:rsidRPr="007B6493">
        <w:rPr>
          <w:rStyle w:val="aff2"/>
          <w:rFonts w:ascii="Times New Roman" w:hAnsi="Times New Roman"/>
          <w:i w:val="0"/>
          <w:color w:val="auto"/>
          <w:sz w:val="28"/>
          <w:szCs w:val="28"/>
          <w:lang w:val="kk-KZ"/>
        </w:rPr>
        <w:t xml:space="preserve">» с 2016 по 2022 годы включительно было выполнено </w:t>
      </w:r>
      <w:r w:rsidR="0063097B" w:rsidRPr="007B6493">
        <w:rPr>
          <w:rStyle w:val="aff2"/>
          <w:rFonts w:ascii="Times New Roman" w:hAnsi="Times New Roman"/>
          <w:i w:val="0"/>
          <w:color w:val="auto"/>
          <w:sz w:val="28"/>
          <w:szCs w:val="28"/>
          <w:lang w:val="kk-KZ"/>
        </w:rPr>
        <w:t>4,189</w:t>
      </w:r>
      <w:r w:rsidR="00A92BF7" w:rsidRPr="007B6493">
        <w:rPr>
          <w:rStyle w:val="aff2"/>
          <w:rFonts w:ascii="Times New Roman" w:hAnsi="Times New Roman"/>
          <w:i w:val="0"/>
          <w:color w:val="auto"/>
          <w:sz w:val="28"/>
          <w:szCs w:val="28"/>
          <w:lang w:val="kk-KZ"/>
        </w:rPr>
        <w:t xml:space="preserve"> </w:t>
      </w:r>
      <w:r w:rsidR="0063097B" w:rsidRPr="007B6493">
        <w:rPr>
          <w:rStyle w:val="aff2"/>
          <w:rFonts w:ascii="Times New Roman" w:hAnsi="Times New Roman"/>
          <w:i w:val="0"/>
          <w:color w:val="auto"/>
          <w:sz w:val="28"/>
          <w:szCs w:val="28"/>
          <w:lang w:val="kk-KZ"/>
        </w:rPr>
        <w:t>пластических операций</w:t>
      </w:r>
      <w:r w:rsidR="00A92BF7" w:rsidRPr="007B6493">
        <w:rPr>
          <w:rStyle w:val="aff2"/>
          <w:rFonts w:ascii="Times New Roman" w:hAnsi="Times New Roman"/>
          <w:i w:val="0"/>
          <w:color w:val="auto"/>
          <w:sz w:val="28"/>
          <w:szCs w:val="28"/>
        </w:rPr>
        <w:t xml:space="preserve">. Анализ </w:t>
      </w:r>
      <w:r w:rsidR="0063097B" w:rsidRPr="007B6493">
        <w:rPr>
          <w:rStyle w:val="aff2"/>
          <w:rFonts w:ascii="Times New Roman" w:hAnsi="Times New Roman"/>
          <w:i w:val="0"/>
          <w:color w:val="auto"/>
          <w:sz w:val="28"/>
          <w:szCs w:val="28"/>
        </w:rPr>
        <w:t xml:space="preserve">за период </w:t>
      </w:r>
      <w:r w:rsidR="00A92BF7" w:rsidRPr="007B6493">
        <w:rPr>
          <w:rStyle w:val="aff2"/>
          <w:rFonts w:ascii="Times New Roman" w:hAnsi="Times New Roman"/>
          <w:i w:val="0"/>
          <w:color w:val="auto"/>
          <w:sz w:val="28"/>
          <w:szCs w:val="28"/>
        </w:rPr>
        <w:t xml:space="preserve">с 2016 по 2022 гг. показал, </w:t>
      </w:r>
      <w:r w:rsidR="0063097B" w:rsidRPr="007B6493">
        <w:rPr>
          <w:rStyle w:val="aff2"/>
          <w:rFonts w:ascii="Times New Roman" w:hAnsi="Times New Roman"/>
          <w:i w:val="0"/>
          <w:color w:val="auto"/>
          <w:sz w:val="28"/>
          <w:szCs w:val="28"/>
        </w:rPr>
        <w:t xml:space="preserve">что </w:t>
      </w:r>
      <w:r w:rsidR="00A92BF7" w:rsidRPr="007B6493">
        <w:rPr>
          <w:rStyle w:val="aff2"/>
          <w:rFonts w:ascii="Times New Roman" w:hAnsi="Times New Roman"/>
          <w:i w:val="0"/>
          <w:color w:val="auto"/>
          <w:sz w:val="28"/>
          <w:szCs w:val="28"/>
        </w:rPr>
        <w:t>пластическая операция на веках (верхнее и нижнее) каждый год занима</w:t>
      </w:r>
      <w:r w:rsidR="0063097B" w:rsidRPr="007B6493">
        <w:rPr>
          <w:rStyle w:val="aff2"/>
          <w:rFonts w:ascii="Times New Roman" w:hAnsi="Times New Roman"/>
          <w:i w:val="0"/>
          <w:color w:val="auto"/>
          <w:sz w:val="28"/>
          <w:szCs w:val="28"/>
        </w:rPr>
        <w:t>ет</w:t>
      </w:r>
      <w:r w:rsidR="00A92BF7" w:rsidRPr="007B6493">
        <w:rPr>
          <w:rStyle w:val="aff2"/>
          <w:rFonts w:ascii="Times New Roman" w:hAnsi="Times New Roman"/>
          <w:i w:val="0"/>
          <w:color w:val="auto"/>
          <w:sz w:val="28"/>
          <w:szCs w:val="28"/>
        </w:rPr>
        <w:t xml:space="preserve"> 1-е место в топ-5 популярных операций, выполненных в клинике.</w:t>
      </w:r>
      <w:r w:rsidR="00A92BF7" w:rsidRPr="007B6493">
        <w:rPr>
          <w:rStyle w:val="aff2"/>
          <w:rFonts w:ascii="Times New Roman" w:hAnsi="Times New Roman"/>
          <w:i w:val="0"/>
          <w:color w:val="auto"/>
          <w:sz w:val="28"/>
          <w:szCs w:val="28"/>
          <w:lang w:val="kk-KZ"/>
        </w:rPr>
        <w:t xml:space="preserve"> </w:t>
      </w:r>
    </w:p>
    <w:p w:rsidR="00507EC1" w:rsidRPr="007B6493" w:rsidRDefault="00507EC1" w:rsidP="00116013">
      <w:pPr>
        <w:spacing w:line="240" w:lineRule="auto"/>
        <w:ind w:firstLine="567"/>
        <w:contextualSpacing/>
        <w:jc w:val="both"/>
        <w:rPr>
          <w:rStyle w:val="aff2"/>
          <w:rFonts w:ascii="Times New Roman" w:hAnsi="Times New Roman"/>
          <w:i w:val="0"/>
          <w:iCs w:val="0"/>
          <w:color w:val="auto"/>
          <w:sz w:val="28"/>
          <w:szCs w:val="28"/>
          <w:lang w:val="kk-KZ"/>
        </w:rPr>
      </w:pPr>
      <w:r w:rsidRPr="007B6493">
        <w:rPr>
          <w:rStyle w:val="aff2"/>
          <w:rFonts w:ascii="Times New Roman" w:hAnsi="Times New Roman"/>
          <w:i w:val="0"/>
          <w:color w:val="auto"/>
          <w:sz w:val="28"/>
          <w:szCs w:val="28"/>
          <w:lang w:val="kk-KZ"/>
        </w:rPr>
        <w:t>Общее количество операций на верхне</w:t>
      </w:r>
      <w:r w:rsidR="0063097B" w:rsidRPr="007B6493">
        <w:rPr>
          <w:rStyle w:val="aff2"/>
          <w:rFonts w:ascii="Times New Roman" w:hAnsi="Times New Roman"/>
          <w:i w:val="0"/>
          <w:color w:val="auto"/>
          <w:sz w:val="28"/>
          <w:szCs w:val="28"/>
          <w:lang w:val="kk-KZ"/>
        </w:rPr>
        <w:t>м</w:t>
      </w:r>
      <w:r w:rsidRPr="007B6493">
        <w:rPr>
          <w:rStyle w:val="aff2"/>
          <w:rFonts w:ascii="Times New Roman" w:hAnsi="Times New Roman"/>
          <w:i w:val="0"/>
          <w:color w:val="auto"/>
          <w:sz w:val="28"/>
          <w:szCs w:val="28"/>
          <w:lang w:val="kk-KZ"/>
        </w:rPr>
        <w:t xml:space="preserve"> век</w:t>
      </w:r>
      <w:r w:rsidR="0063097B" w:rsidRPr="007B6493">
        <w:rPr>
          <w:rStyle w:val="aff2"/>
          <w:rFonts w:ascii="Times New Roman" w:hAnsi="Times New Roman"/>
          <w:i w:val="0"/>
          <w:color w:val="auto"/>
          <w:sz w:val="28"/>
          <w:szCs w:val="28"/>
          <w:lang w:val="kk-KZ"/>
        </w:rPr>
        <w:t>е</w:t>
      </w:r>
      <w:r w:rsidRPr="007B6493">
        <w:rPr>
          <w:rStyle w:val="aff2"/>
          <w:rFonts w:ascii="Times New Roman" w:hAnsi="Times New Roman"/>
          <w:i w:val="0"/>
          <w:color w:val="auto"/>
          <w:sz w:val="28"/>
          <w:szCs w:val="28"/>
          <w:lang w:val="kk-KZ"/>
        </w:rPr>
        <w:t xml:space="preserve"> (верхняя блефаропластика) </w:t>
      </w:r>
      <w:r w:rsidR="0063097B" w:rsidRPr="007B6493">
        <w:rPr>
          <w:rStyle w:val="aff2"/>
          <w:rFonts w:ascii="Times New Roman" w:hAnsi="Times New Roman"/>
          <w:i w:val="0"/>
          <w:color w:val="auto"/>
          <w:sz w:val="28"/>
          <w:szCs w:val="28"/>
          <w:lang w:val="kk-KZ"/>
        </w:rPr>
        <w:t xml:space="preserve">достигло </w:t>
      </w:r>
      <w:r w:rsidRPr="007B6493">
        <w:rPr>
          <w:rStyle w:val="aff2"/>
          <w:rFonts w:ascii="Times New Roman" w:hAnsi="Times New Roman"/>
          <w:i w:val="0"/>
          <w:color w:val="auto"/>
          <w:sz w:val="28"/>
          <w:szCs w:val="28"/>
          <w:lang w:val="kk-KZ"/>
        </w:rPr>
        <w:t>1,707, что составил</w:t>
      </w:r>
      <w:r w:rsidR="0063097B" w:rsidRPr="007B6493">
        <w:rPr>
          <w:rStyle w:val="aff2"/>
          <w:rFonts w:ascii="Times New Roman" w:hAnsi="Times New Roman"/>
          <w:i w:val="0"/>
          <w:color w:val="auto"/>
          <w:sz w:val="28"/>
          <w:szCs w:val="28"/>
          <w:lang w:val="kk-KZ"/>
        </w:rPr>
        <w:t>о</w:t>
      </w:r>
      <w:r w:rsidRPr="007B6493">
        <w:rPr>
          <w:rStyle w:val="aff2"/>
          <w:rFonts w:ascii="Times New Roman" w:hAnsi="Times New Roman"/>
          <w:i w:val="0"/>
          <w:color w:val="auto"/>
          <w:sz w:val="28"/>
          <w:szCs w:val="28"/>
          <w:lang w:val="kk-KZ"/>
        </w:rPr>
        <w:t xml:space="preserve"> 40,75% </w:t>
      </w:r>
      <w:r w:rsidR="00E04CEF" w:rsidRPr="007B6493">
        <w:rPr>
          <w:rStyle w:val="aff2"/>
          <w:rFonts w:ascii="Times New Roman" w:hAnsi="Times New Roman"/>
          <w:i w:val="0"/>
          <w:color w:val="auto"/>
          <w:sz w:val="28"/>
          <w:szCs w:val="28"/>
          <w:lang w:val="kk-KZ"/>
        </w:rPr>
        <w:t xml:space="preserve"> </w:t>
      </w:r>
      <w:r w:rsidRPr="007B6493">
        <w:rPr>
          <w:rStyle w:val="aff2"/>
          <w:rFonts w:ascii="Times New Roman" w:hAnsi="Times New Roman"/>
          <w:i w:val="0"/>
          <w:color w:val="auto"/>
          <w:sz w:val="28"/>
          <w:szCs w:val="28"/>
          <w:lang w:val="kk-KZ"/>
        </w:rPr>
        <w:t>от общего количества операций</w:t>
      </w:r>
      <w:r w:rsidRPr="007B6493">
        <w:rPr>
          <w:rStyle w:val="aff2"/>
          <w:rFonts w:ascii="Times New Roman" w:hAnsi="Times New Roman"/>
          <w:i w:val="0"/>
          <w:color w:val="auto"/>
          <w:sz w:val="28"/>
          <w:szCs w:val="28"/>
        </w:rPr>
        <w:t xml:space="preserve"> (</w:t>
      </w:r>
      <w:r w:rsidRPr="007B6493">
        <w:rPr>
          <w:rStyle w:val="aff2"/>
          <w:rFonts w:ascii="Times New Roman" w:hAnsi="Times New Roman"/>
          <w:i w:val="0"/>
          <w:color w:val="auto"/>
          <w:sz w:val="28"/>
          <w:szCs w:val="28"/>
          <w:lang w:val="kk-KZ"/>
        </w:rPr>
        <w:t xml:space="preserve">рисунок </w:t>
      </w:r>
      <w:r w:rsidR="00A4761F" w:rsidRPr="007B6493">
        <w:rPr>
          <w:rStyle w:val="aff2"/>
          <w:rFonts w:ascii="Times New Roman" w:hAnsi="Times New Roman"/>
          <w:i w:val="0"/>
          <w:color w:val="auto"/>
          <w:sz w:val="28"/>
          <w:szCs w:val="28"/>
        </w:rPr>
        <w:t>2</w:t>
      </w:r>
      <w:r w:rsidR="000F6C1E" w:rsidRPr="007B6493">
        <w:rPr>
          <w:rStyle w:val="aff2"/>
          <w:rFonts w:ascii="Times New Roman" w:hAnsi="Times New Roman"/>
          <w:i w:val="0"/>
          <w:color w:val="auto"/>
          <w:sz w:val="28"/>
          <w:szCs w:val="28"/>
        </w:rPr>
        <w:t>0</w:t>
      </w:r>
      <w:r w:rsidRPr="007B6493">
        <w:rPr>
          <w:rStyle w:val="aff2"/>
          <w:rFonts w:ascii="Times New Roman" w:hAnsi="Times New Roman"/>
          <w:i w:val="0"/>
          <w:color w:val="auto"/>
          <w:sz w:val="28"/>
          <w:szCs w:val="28"/>
        </w:rPr>
        <w:t>)</w:t>
      </w:r>
      <w:r w:rsidRPr="007B6493">
        <w:rPr>
          <w:rStyle w:val="aff2"/>
          <w:rFonts w:ascii="Times New Roman" w:hAnsi="Times New Roman"/>
          <w:i w:val="0"/>
          <w:color w:val="auto"/>
          <w:sz w:val="28"/>
          <w:szCs w:val="28"/>
          <w:lang w:val="kk-KZ"/>
        </w:rPr>
        <w:t>. В клинике</w:t>
      </w:r>
      <w:r w:rsidR="0063097B" w:rsidRPr="007B6493">
        <w:rPr>
          <w:rStyle w:val="aff2"/>
          <w:rFonts w:ascii="Times New Roman" w:hAnsi="Times New Roman"/>
          <w:i w:val="0"/>
          <w:color w:val="auto"/>
          <w:sz w:val="28"/>
          <w:szCs w:val="28"/>
          <w:lang w:val="kk-KZ"/>
        </w:rPr>
        <w:t>,</w:t>
      </w:r>
      <w:r w:rsidRPr="007B6493">
        <w:rPr>
          <w:rStyle w:val="aff2"/>
          <w:rFonts w:ascii="Times New Roman" w:hAnsi="Times New Roman"/>
          <w:i w:val="0"/>
          <w:color w:val="auto"/>
          <w:sz w:val="28"/>
          <w:szCs w:val="28"/>
          <w:lang w:val="kk-KZ"/>
        </w:rPr>
        <w:t xml:space="preserve"> в отделении пластической хирургии</w:t>
      </w:r>
      <w:r w:rsidR="0063097B" w:rsidRPr="007B6493">
        <w:rPr>
          <w:rStyle w:val="aff2"/>
          <w:rFonts w:ascii="Times New Roman" w:hAnsi="Times New Roman"/>
          <w:i w:val="0"/>
          <w:color w:val="auto"/>
          <w:sz w:val="28"/>
          <w:szCs w:val="28"/>
          <w:lang w:val="kk-KZ"/>
        </w:rPr>
        <w:t>,</w:t>
      </w:r>
      <w:r w:rsidRPr="007B6493">
        <w:rPr>
          <w:rStyle w:val="aff2"/>
          <w:rFonts w:ascii="Times New Roman" w:hAnsi="Times New Roman"/>
          <w:i w:val="0"/>
          <w:color w:val="auto"/>
          <w:sz w:val="28"/>
          <w:szCs w:val="28"/>
          <w:lang w:val="kk-KZ"/>
        </w:rPr>
        <w:t xml:space="preserve"> помимо верхней блефаропластики проводились такие операций как нижняя блефаропластика, липофиллинг лица, отопластика, ринопластика, фейслифтинг, редукционная маммопластика, эндопротезирование груди, липофиллинг тела (груди, ягодиц, голени, рук...) абдоминопластика, эндопротезирование ягодиц и голени, липосакция лица и тела, интимная пластика.</w:t>
      </w:r>
    </w:p>
    <w:p w:rsidR="00507EC1" w:rsidRPr="007B6493" w:rsidRDefault="00507EC1" w:rsidP="00145FBF">
      <w:pPr>
        <w:spacing w:after="0" w:line="240" w:lineRule="auto"/>
        <w:ind w:firstLine="709"/>
        <w:jc w:val="both"/>
        <w:rPr>
          <w:rFonts w:ascii="Times New Roman" w:hAnsi="Times New Roman"/>
          <w:sz w:val="28"/>
          <w:szCs w:val="28"/>
          <w:lang w:val="ru-RU"/>
        </w:rPr>
      </w:pPr>
    </w:p>
    <w:p w:rsidR="00507EC1" w:rsidRPr="007B6493" w:rsidRDefault="00877FE1" w:rsidP="00145FBF">
      <w:pPr>
        <w:spacing w:line="240" w:lineRule="auto"/>
        <w:contextualSpacing/>
        <w:jc w:val="center"/>
        <w:rPr>
          <w:rFonts w:ascii="Times New Roman" w:hAnsi="Times New Roman"/>
          <w:noProof/>
          <w:lang w:eastAsia="ru-RU"/>
        </w:rPr>
      </w:pPr>
      <w:r w:rsidRPr="007B6493">
        <w:rPr>
          <w:rFonts w:ascii="Times New Roman" w:hAnsi="Times New Roman"/>
          <w:noProof/>
          <w:lang w:eastAsia="ru-RU"/>
        </w:rPr>
        <w:drawing>
          <wp:inline distT="0" distB="0" distL="0" distR="0">
            <wp:extent cx="3631565" cy="1839595"/>
            <wp:effectExtent l="0" t="0" r="0" b="0"/>
            <wp:docPr id="23" name="Диаграмма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
                    <pic:cNvPicPr>
                      <a:picLocks/>
                    </pic:cNvPicPr>
                  </pic:nvPicPr>
                  <pic:blipFill>
                    <a:blip r:embed="rId30">
                      <a:extLst>
                        <a:ext uri="{28A0092B-C50C-407E-A947-70E740481C1C}">
                          <a14:useLocalDpi xmlns:a14="http://schemas.microsoft.com/office/drawing/2010/main" val="0"/>
                        </a:ext>
                      </a:extLst>
                    </a:blip>
                    <a:srcRect l="2893" t="24348" r="5411" b="1257"/>
                    <a:stretch>
                      <a:fillRect/>
                    </a:stretch>
                  </pic:blipFill>
                  <pic:spPr bwMode="auto">
                    <a:xfrm>
                      <a:off x="0" y="0"/>
                      <a:ext cx="3631565" cy="1839595"/>
                    </a:xfrm>
                    <a:prstGeom prst="rect">
                      <a:avLst/>
                    </a:prstGeom>
                    <a:noFill/>
                    <a:ln>
                      <a:noFill/>
                    </a:ln>
                  </pic:spPr>
                </pic:pic>
              </a:graphicData>
            </a:graphic>
          </wp:inline>
        </w:drawing>
      </w:r>
    </w:p>
    <w:p w:rsidR="00507EC1" w:rsidRPr="007B6493" w:rsidRDefault="00507EC1" w:rsidP="00145FBF">
      <w:pPr>
        <w:spacing w:line="240" w:lineRule="auto"/>
        <w:contextualSpacing/>
        <w:rPr>
          <w:rFonts w:ascii="Times New Roman" w:hAnsi="Times New Roman"/>
          <w:noProof/>
          <w:lang w:eastAsia="ru-RU"/>
        </w:rPr>
      </w:pPr>
    </w:p>
    <w:p w:rsidR="00507EC1" w:rsidRPr="007B6493" w:rsidRDefault="00507EC1" w:rsidP="00116013">
      <w:pPr>
        <w:spacing w:line="240" w:lineRule="auto"/>
        <w:contextualSpacing/>
        <w:jc w:val="center"/>
        <w:rPr>
          <w:rStyle w:val="aff2"/>
          <w:rFonts w:ascii="Times New Roman" w:hAnsi="Times New Roman"/>
          <w:i w:val="0"/>
          <w:color w:val="auto"/>
          <w:sz w:val="28"/>
          <w:szCs w:val="28"/>
          <w:lang w:val="kk-KZ"/>
        </w:rPr>
      </w:pPr>
      <w:r w:rsidRPr="007B6493">
        <w:rPr>
          <w:rStyle w:val="aff2"/>
          <w:rFonts w:ascii="Times New Roman" w:hAnsi="Times New Roman"/>
          <w:i w:val="0"/>
          <w:color w:val="auto"/>
          <w:sz w:val="28"/>
          <w:szCs w:val="28"/>
          <w:lang w:val="kk-KZ"/>
        </w:rPr>
        <w:t xml:space="preserve">Рисунок </w:t>
      </w:r>
      <w:r w:rsidR="00A4761F" w:rsidRPr="007B6493">
        <w:rPr>
          <w:rStyle w:val="aff2"/>
          <w:rFonts w:ascii="Times New Roman" w:hAnsi="Times New Roman"/>
          <w:i w:val="0"/>
          <w:color w:val="auto"/>
          <w:sz w:val="28"/>
          <w:szCs w:val="28"/>
        </w:rPr>
        <w:t>2</w:t>
      </w:r>
      <w:r w:rsidR="000F6C1E" w:rsidRPr="007B6493">
        <w:rPr>
          <w:rStyle w:val="aff2"/>
          <w:rFonts w:ascii="Times New Roman" w:hAnsi="Times New Roman"/>
          <w:i w:val="0"/>
          <w:color w:val="auto"/>
          <w:sz w:val="28"/>
          <w:szCs w:val="28"/>
        </w:rPr>
        <w:t>0</w:t>
      </w:r>
      <w:r w:rsidRPr="007B6493">
        <w:rPr>
          <w:rStyle w:val="aff2"/>
          <w:rFonts w:ascii="Times New Roman" w:hAnsi="Times New Roman"/>
          <w:i w:val="0"/>
          <w:color w:val="auto"/>
          <w:sz w:val="28"/>
          <w:szCs w:val="28"/>
          <w:lang w:val="kk-KZ"/>
        </w:rPr>
        <w:t xml:space="preserve"> -  Общее количество пластических операций за 2016-2022 гг</w:t>
      </w:r>
    </w:p>
    <w:p w:rsidR="00507EC1" w:rsidRPr="007B6493" w:rsidRDefault="00507EC1" w:rsidP="00145FBF">
      <w:pPr>
        <w:spacing w:line="240" w:lineRule="auto"/>
        <w:ind w:firstLine="720"/>
        <w:contextualSpacing/>
        <w:jc w:val="both"/>
        <w:rPr>
          <w:rStyle w:val="aff2"/>
          <w:rFonts w:ascii="Times New Roman" w:hAnsi="Times New Roman"/>
          <w:i w:val="0"/>
          <w:color w:val="auto"/>
          <w:sz w:val="28"/>
          <w:szCs w:val="28"/>
          <w:lang w:val="kk-KZ"/>
        </w:rPr>
      </w:pPr>
    </w:p>
    <w:p w:rsidR="00507EC1" w:rsidRPr="007B6493" w:rsidRDefault="00A4761F" w:rsidP="00145FBF">
      <w:pPr>
        <w:spacing w:after="0" w:line="240" w:lineRule="auto"/>
        <w:ind w:firstLine="567"/>
        <w:jc w:val="both"/>
        <w:rPr>
          <w:rStyle w:val="aff2"/>
          <w:rFonts w:ascii="Times New Roman" w:hAnsi="Times New Roman"/>
          <w:bCs/>
          <w:i w:val="0"/>
          <w:color w:val="auto"/>
          <w:sz w:val="28"/>
          <w:szCs w:val="28"/>
          <w:lang w:val="kk-KZ"/>
        </w:rPr>
      </w:pPr>
      <w:r w:rsidRPr="007B6493">
        <w:rPr>
          <w:rStyle w:val="aff2"/>
          <w:rFonts w:ascii="Times New Roman" w:hAnsi="Times New Roman"/>
          <w:bCs/>
          <w:i w:val="0"/>
          <w:color w:val="auto"/>
          <w:sz w:val="28"/>
          <w:szCs w:val="28"/>
        </w:rPr>
        <w:t>3</w:t>
      </w:r>
      <w:r w:rsidR="000C1F24" w:rsidRPr="007B6493">
        <w:rPr>
          <w:rStyle w:val="aff2"/>
          <w:rFonts w:ascii="Times New Roman" w:hAnsi="Times New Roman"/>
          <w:bCs/>
          <w:i w:val="0"/>
          <w:color w:val="auto"/>
          <w:sz w:val="28"/>
          <w:szCs w:val="28"/>
          <w:lang w:val="kk-KZ"/>
        </w:rPr>
        <w:t>.2.1 Анализ проведенных</w:t>
      </w:r>
      <w:r w:rsidR="00A72BB6" w:rsidRPr="007B6493">
        <w:rPr>
          <w:rStyle w:val="aff2"/>
          <w:rFonts w:ascii="Times New Roman" w:hAnsi="Times New Roman"/>
          <w:bCs/>
          <w:i w:val="0"/>
          <w:color w:val="auto"/>
          <w:sz w:val="28"/>
          <w:szCs w:val="28"/>
          <w:lang w:val="kk-KZ"/>
        </w:rPr>
        <w:t xml:space="preserve"> </w:t>
      </w:r>
      <w:r w:rsidR="00507EC1" w:rsidRPr="007B6493">
        <w:rPr>
          <w:rStyle w:val="aff2"/>
          <w:rFonts w:ascii="Times New Roman" w:hAnsi="Times New Roman"/>
          <w:bCs/>
          <w:i w:val="0"/>
          <w:color w:val="auto"/>
          <w:sz w:val="28"/>
          <w:szCs w:val="28"/>
          <w:lang w:val="kk-KZ"/>
        </w:rPr>
        <w:t xml:space="preserve">операций по годам </w:t>
      </w:r>
    </w:p>
    <w:p w:rsidR="00507EC1" w:rsidRPr="007B6493" w:rsidRDefault="00507EC1" w:rsidP="00145FBF">
      <w:pPr>
        <w:spacing w:after="0" w:line="240" w:lineRule="auto"/>
        <w:ind w:firstLine="567"/>
        <w:jc w:val="both"/>
        <w:rPr>
          <w:rStyle w:val="aff2"/>
          <w:rFonts w:ascii="Times New Roman" w:hAnsi="Times New Roman"/>
          <w:i w:val="0"/>
          <w:color w:val="auto"/>
          <w:sz w:val="28"/>
          <w:szCs w:val="28"/>
          <w:lang w:val="kk-KZ"/>
        </w:rPr>
      </w:pPr>
      <w:r w:rsidRPr="007B6493">
        <w:rPr>
          <w:rStyle w:val="aff2"/>
          <w:rFonts w:ascii="Times New Roman" w:hAnsi="Times New Roman"/>
          <w:bCs/>
          <w:i w:val="0"/>
          <w:color w:val="auto"/>
          <w:sz w:val="28"/>
          <w:szCs w:val="28"/>
          <w:lang w:val="kk-KZ"/>
        </w:rPr>
        <w:t>Анализ операци</w:t>
      </w:r>
      <w:r w:rsidR="0063097B" w:rsidRPr="007B6493">
        <w:rPr>
          <w:rStyle w:val="aff2"/>
          <w:rFonts w:ascii="Times New Roman" w:hAnsi="Times New Roman"/>
          <w:bCs/>
          <w:i w:val="0"/>
          <w:color w:val="auto"/>
          <w:sz w:val="28"/>
          <w:szCs w:val="28"/>
          <w:lang w:val="kk-KZ"/>
        </w:rPr>
        <w:t>й</w:t>
      </w:r>
      <w:r w:rsidRPr="007B6493">
        <w:rPr>
          <w:rStyle w:val="aff2"/>
          <w:rFonts w:ascii="Times New Roman" w:hAnsi="Times New Roman"/>
          <w:bCs/>
          <w:i w:val="0"/>
          <w:color w:val="auto"/>
          <w:sz w:val="28"/>
          <w:szCs w:val="28"/>
          <w:lang w:val="kk-KZ"/>
        </w:rPr>
        <w:t xml:space="preserve"> на </w:t>
      </w:r>
      <w:r w:rsidR="002E2C31" w:rsidRPr="007B6493">
        <w:rPr>
          <w:rStyle w:val="aff2"/>
          <w:rFonts w:ascii="Times New Roman" w:hAnsi="Times New Roman"/>
          <w:bCs/>
          <w:i w:val="0"/>
          <w:color w:val="auto"/>
          <w:sz w:val="28"/>
          <w:szCs w:val="28"/>
        </w:rPr>
        <w:t xml:space="preserve">верхнем </w:t>
      </w:r>
      <w:r w:rsidRPr="007B6493">
        <w:rPr>
          <w:rStyle w:val="aff2"/>
          <w:rFonts w:ascii="Times New Roman" w:hAnsi="Times New Roman"/>
          <w:bCs/>
          <w:i w:val="0"/>
          <w:color w:val="auto"/>
          <w:sz w:val="28"/>
          <w:szCs w:val="28"/>
          <w:lang w:val="kk-KZ"/>
        </w:rPr>
        <w:t>век</w:t>
      </w:r>
      <w:r w:rsidR="0063097B" w:rsidRPr="007B6493">
        <w:rPr>
          <w:rStyle w:val="aff2"/>
          <w:rFonts w:ascii="Times New Roman" w:hAnsi="Times New Roman"/>
          <w:bCs/>
          <w:i w:val="0"/>
          <w:color w:val="auto"/>
          <w:sz w:val="28"/>
          <w:szCs w:val="28"/>
          <w:lang w:val="kk-KZ"/>
        </w:rPr>
        <w:t>е</w:t>
      </w:r>
      <w:r w:rsidRPr="007B6493">
        <w:rPr>
          <w:rStyle w:val="aff2"/>
          <w:rFonts w:ascii="Times New Roman" w:hAnsi="Times New Roman"/>
          <w:bCs/>
          <w:i w:val="0"/>
          <w:color w:val="auto"/>
          <w:sz w:val="28"/>
          <w:szCs w:val="28"/>
          <w:lang w:val="kk-KZ"/>
        </w:rPr>
        <w:t xml:space="preserve"> (блефаропластик</w:t>
      </w:r>
      <w:r w:rsidR="0063097B" w:rsidRPr="007B6493">
        <w:rPr>
          <w:rStyle w:val="aff2"/>
          <w:rFonts w:ascii="Times New Roman" w:hAnsi="Times New Roman"/>
          <w:bCs/>
          <w:i w:val="0"/>
          <w:color w:val="auto"/>
          <w:sz w:val="28"/>
          <w:szCs w:val="28"/>
          <w:lang w:val="kk-KZ"/>
        </w:rPr>
        <w:t>а</w:t>
      </w:r>
      <w:r w:rsidRPr="007B6493">
        <w:rPr>
          <w:rStyle w:val="aff2"/>
          <w:rFonts w:ascii="Times New Roman" w:hAnsi="Times New Roman"/>
          <w:bCs/>
          <w:i w:val="0"/>
          <w:color w:val="auto"/>
          <w:sz w:val="28"/>
          <w:szCs w:val="28"/>
          <w:lang w:val="kk-KZ"/>
        </w:rPr>
        <w:t>) и общего количества операций</w:t>
      </w:r>
      <w:r w:rsidRPr="007B6493">
        <w:rPr>
          <w:rStyle w:val="aff2"/>
          <w:rFonts w:ascii="Times New Roman" w:hAnsi="Times New Roman"/>
          <w:i w:val="0"/>
          <w:color w:val="auto"/>
          <w:sz w:val="28"/>
          <w:szCs w:val="28"/>
          <w:lang w:val="kk-KZ"/>
        </w:rPr>
        <w:t xml:space="preserve"> в период с 2016 по 2022 годы представлен ниже в таблице</w:t>
      </w:r>
      <w:r w:rsidR="00863FDF" w:rsidRPr="007B6493">
        <w:rPr>
          <w:rStyle w:val="aff2"/>
          <w:rFonts w:ascii="Times New Roman" w:hAnsi="Times New Roman"/>
          <w:i w:val="0"/>
          <w:color w:val="auto"/>
          <w:sz w:val="28"/>
          <w:szCs w:val="28"/>
        </w:rPr>
        <w:t xml:space="preserve"> </w:t>
      </w:r>
      <w:r w:rsidR="00C2231B" w:rsidRPr="007B6493">
        <w:rPr>
          <w:rStyle w:val="aff2"/>
          <w:rFonts w:ascii="Times New Roman" w:hAnsi="Times New Roman"/>
          <w:i w:val="0"/>
          <w:color w:val="auto"/>
          <w:sz w:val="28"/>
          <w:szCs w:val="28"/>
        </w:rPr>
        <w:t>7</w:t>
      </w:r>
      <w:r w:rsidRPr="007B6493">
        <w:rPr>
          <w:rStyle w:val="aff2"/>
          <w:rFonts w:ascii="Times New Roman" w:hAnsi="Times New Roman"/>
          <w:i w:val="0"/>
          <w:color w:val="auto"/>
          <w:sz w:val="28"/>
          <w:szCs w:val="28"/>
          <w:lang w:val="kk-KZ"/>
        </w:rPr>
        <w:t xml:space="preserve">.  </w:t>
      </w:r>
    </w:p>
    <w:p w:rsidR="00507EC1" w:rsidRPr="007B6493" w:rsidRDefault="00507EC1" w:rsidP="00145FBF">
      <w:pPr>
        <w:spacing w:after="0" w:line="240" w:lineRule="auto"/>
        <w:jc w:val="both"/>
        <w:rPr>
          <w:rStyle w:val="aff2"/>
          <w:rFonts w:ascii="Times New Roman" w:hAnsi="Times New Roman"/>
          <w:i w:val="0"/>
          <w:color w:val="auto"/>
          <w:sz w:val="28"/>
          <w:szCs w:val="28"/>
          <w:lang w:val="kk-KZ"/>
        </w:rPr>
      </w:pPr>
    </w:p>
    <w:p w:rsidR="00507EC1" w:rsidRPr="007B6493" w:rsidRDefault="00507EC1" w:rsidP="00145FBF">
      <w:pPr>
        <w:spacing w:after="0" w:line="240" w:lineRule="auto"/>
        <w:jc w:val="both"/>
        <w:rPr>
          <w:rStyle w:val="aff2"/>
          <w:rFonts w:ascii="Times New Roman" w:hAnsi="Times New Roman"/>
          <w:i w:val="0"/>
          <w:color w:val="auto"/>
          <w:sz w:val="28"/>
          <w:szCs w:val="28"/>
        </w:rPr>
      </w:pPr>
      <w:r w:rsidRPr="007B6493">
        <w:rPr>
          <w:rStyle w:val="aff2"/>
          <w:rFonts w:ascii="Times New Roman" w:hAnsi="Times New Roman"/>
          <w:i w:val="0"/>
          <w:color w:val="auto"/>
          <w:sz w:val="28"/>
          <w:szCs w:val="28"/>
          <w:lang w:val="kk-KZ"/>
        </w:rPr>
        <w:t xml:space="preserve">Таблица </w:t>
      </w:r>
      <w:r w:rsidR="00C2231B" w:rsidRPr="007B6493">
        <w:rPr>
          <w:rStyle w:val="aff2"/>
          <w:rFonts w:ascii="Times New Roman" w:hAnsi="Times New Roman"/>
          <w:i w:val="0"/>
          <w:color w:val="auto"/>
          <w:sz w:val="28"/>
          <w:szCs w:val="28"/>
        </w:rPr>
        <w:t>7</w:t>
      </w:r>
      <w:r w:rsidRPr="007B6493">
        <w:rPr>
          <w:rStyle w:val="aff2"/>
          <w:rFonts w:ascii="Times New Roman" w:hAnsi="Times New Roman"/>
          <w:i w:val="0"/>
          <w:color w:val="auto"/>
          <w:sz w:val="28"/>
          <w:szCs w:val="28"/>
        </w:rPr>
        <w:t xml:space="preserve"> - </w:t>
      </w:r>
      <w:r w:rsidRPr="007B6493">
        <w:rPr>
          <w:rStyle w:val="aff2"/>
          <w:rFonts w:ascii="Times New Roman" w:hAnsi="Times New Roman"/>
          <w:i w:val="0"/>
          <w:color w:val="auto"/>
          <w:sz w:val="28"/>
          <w:szCs w:val="28"/>
          <w:lang w:val="kk-KZ"/>
        </w:rPr>
        <w:t xml:space="preserve">Анализ проведенных </w:t>
      </w:r>
      <w:r w:rsidR="00A72BB6" w:rsidRPr="007B6493">
        <w:rPr>
          <w:rStyle w:val="aff2"/>
          <w:rFonts w:ascii="Times New Roman" w:hAnsi="Times New Roman"/>
          <w:i w:val="0"/>
          <w:color w:val="auto"/>
          <w:sz w:val="28"/>
          <w:szCs w:val="28"/>
          <w:lang w:val="kk-KZ"/>
        </w:rPr>
        <w:t xml:space="preserve">пластических </w:t>
      </w:r>
      <w:r w:rsidRPr="007B6493">
        <w:rPr>
          <w:rStyle w:val="aff2"/>
          <w:rFonts w:ascii="Times New Roman" w:hAnsi="Times New Roman"/>
          <w:i w:val="0"/>
          <w:color w:val="auto"/>
          <w:sz w:val="28"/>
          <w:szCs w:val="28"/>
          <w:lang w:val="kk-KZ"/>
        </w:rPr>
        <w:t>операций по годам</w:t>
      </w:r>
    </w:p>
    <w:p w:rsidR="00507EC1" w:rsidRPr="007B6493" w:rsidRDefault="00507EC1" w:rsidP="00145FBF">
      <w:pPr>
        <w:spacing w:after="0" w:line="240" w:lineRule="auto"/>
        <w:jc w:val="both"/>
        <w:rPr>
          <w:rStyle w:val="aff2"/>
          <w:rFonts w:ascii="Times New Roman" w:hAnsi="Times New Roman"/>
          <w:i w:val="0"/>
          <w:color w:val="auto"/>
          <w:sz w:val="28"/>
          <w:szCs w:val="28"/>
          <w:lang w:val="kk-KZ"/>
        </w:rPr>
      </w:pP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127"/>
        <w:gridCol w:w="2409"/>
        <w:gridCol w:w="2268"/>
        <w:gridCol w:w="2835"/>
      </w:tblGrid>
      <w:tr w:rsidR="00507EC1" w:rsidRPr="007B6493" w:rsidTr="00116013">
        <w:trPr>
          <w:trHeight w:val="70"/>
        </w:trPr>
        <w:tc>
          <w:tcPr>
            <w:tcW w:w="2127" w:type="dxa"/>
            <w:shd w:val="clear" w:color="auto" w:fill="auto"/>
            <w:vAlign w:val="center"/>
          </w:tcPr>
          <w:p w:rsidR="00507EC1" w:rsidRPr="007B6493" w:rsidRDefault="00507EC1" w:rsidP="00116013">
            <w:pPr>
              <w:spacing w:after="0" w:line="240" w:lineRule="auto"/>
              <w:jc w:val="center"/>
              <w:rPr>
                <w:rFonts w:ascii="Times New Roman" w:hAnsi="Times New Roman"/>
                <w:sz w:val="24"/>
                <w:szCs w:val="24"/>
              </w:rPr>
            </w:pPr>
            <w:r w:rsidRPr="007B6493">
              <w:rPr>
                <w:rFonts w:ascii="Times New Roman" w:hAnsi="Times New Roman"/>
                <w:sz w:val="24"/>
                <w:szCs w:val="24"/>
              </w:rPr>
              <w:t>Год</w:t>
            </w:r>
          </w:p>
        </w:tc>
        <w:tc>
          <w:tcPr>
            <w:tcW w:w="2409" w:type="dxa"/>
            <w:shd w:val="clear" w:color="auto" w:fill="auto"/>
            <w:vAlign w:val="center"/>
          </w:tcPr>
          <w:p w:rsidR="00507EC1" w:rsidRPr="007B6493" w:rsidRDefault="0049484E" w:rsidP="00116013">
            <w:pPr>
              <w:spacing w:after="0" w:line="240" w:lineRule="auto"/>
              <w:jc w:val="center"/>
              <w:rPr>
                <w:rFonts w:ascii="Times New Roman" w:hAnsi="Times New Roman"/>
                <w:sz w:val="24"/>
                <w:szCs w:val="24"/>
              </w:rPr>
            </w:pPr>
            <w:r w:rsidRPr="007B6493">
              <w:rPr>
                <w:rFonts w:ascii="Times New Roman" w:hAnsi="Times New Roman"/>
                <w:sz w:val="24"/>
                <w:szCs w:val="24"/>
              </w:rPr>
              <w:t>Верхняя б</w:t>
            </w:r>
            <w:r w:rsidR="00507EC1" w:rsidRPr="007B6493">
              <w:rPr>
                <w:rFonts w:ascii="Times New Roman" w:hAnsi="Times New Roman"/>
                <w:sz w:val="24"/>
                <w:szCs w:val="24"/>
              </w:rPr>
              <w:t>лефаропластика</w:t>
            </w:r>
          </w:p>
        </w:tc>
        <w:tc>
          <w:tcPr>
            <w:tcW w:w="2268" w:type="dxa"/>
            <w:shd w:val="clear" w:color="auto" w:fill="auto"/>
            <w:vAlign w:val="center"/>
          </w:tcPr>
          <w:p w:rsidR="00507EC1" w:rsidRPr="007B6493" w:rsidRDefault="00507EC1" w:rsidP="00116013">
            <w:pPr>
              <w:spacing w:after="0" w:line="240" w:lineRule="auto"/>
              <w:jc w:val="center"/>
              <w:rPr>
                <w:rFonts w:ascii="Times New Roman" w:hAnsi="Times New Roman"/>
                <w:sz w:val="24"/>
                <w:szCs w:val="24"/>
              </w:rPr>
            </w:pPr>
            <w:r w:rsidRPr="007B6493">
              <w:rPr>
                <w:rFonts w:ascii="Times New Roman" w:hAnsi="Times New Roman"/>
                <w:sz w:val="24"/>
                <w:szCs w:val="24"/>
              </w:rPr>
              <w:t xml:space="preserve">Всего </w:t>
            </w:r>
            <w:r w:rsidR="0049484E" w:rsidRPr="007B6493">
              <w:rPr>
                <w:rFonts w:ascii="Times New Roman" w:hAnsi="Times New Roman"/>
                <w:sz w:val="24"/>
                <w:szCs w:val="24"/>
              </w:rPr>
              <w:t xml:space="preserve">пластических </w:t>
            </w:r>
            <w:r w:rsidRPr="007B6493">
              <w:rPr>
                <w:rFonts w:ascii="Times New Roman" w:hAnsi="Times New Roman"/>
                <w:sz w:val="24"/>
                <w:szCs w:val="24"/>
              </w:rPr>
              <w:t>операции</w:t>
            </w:r>
          </w:p>
        </w:tc>
        <w:tc>
          <w:tcPr>
            <w:tcW w:w="2835" w:type="dxa"/>
            <w:shd w:val="clear" w:color="auto" w:fill="auto"/>
            <w:vAlign w:val="center"/>
          </w:tcPr>
          <w:p w:rsidR="00507EC1" w:rsidRPr="007B6493" w:rsidRDefault="00507EC1" w:rsidP="00116013">
            <w:pPr>
              <w:spacing w:after="0" w:line="240" w:lineRule="auto"/>
              <w:jc w:val="center"/>
              <w:rPr>
                <w:rFonts w:ascii="Times New Roman" w:hAnsi="Times New Roman"/>
                <w:sz w:val="24"/>
                <w:szCs w:val="24"/>
              </w:rPr>
            </w:pPr>
            <w:r w:rsidRPr="007B6493">
              <w:rPr>
                <w:rFonts w:ascii="Times New Roman" w:hAnsi="Times New Roman"/>
                <w:sz w:val="24"/>
                <w:szCs w:val="24"/>
              </w:rPr>
              <w:t>Процентное соотношение, %</w:t>
            </w:r>
          </w:p>
        </w:tc>
      </w:tr>
      <w:tr w:rsidR="00507EC1" w:rsidRPr="007B6493" w:rsidTr="00116013">
        <w:tc>
          <w:tcPr>
            <w:tcW w:w="2127" w:type="dxa"/>
            <w:shd w:val="clear" w:color="auto" w:fill="auto"/>
          </w:tcPr>
          <w:p w:rsidR="00507EC1" w:rsidRPr="007B6493" w:rsidRDefault="00507EC1" w:rsidP="00116013">
            <w:pPr>
              <w:spacing w:after="0" w:line="240" w:lineRule="auto"/>
              <w:jc w:val="center"/>
              <w:rPr>
                <w:rFonts w:ascii="Times New Roman" w:hAnsi="Times New Roman"/>
                <w:sz w:val="24"/>
                <w:szCs w:val="24"/>
              </w:rPr>
            </w:pPr>
            <w:r w:rsidRPr="007B6493">
              <w:rPr>
                <w:rFonts w:ascii="Times New Roman" w:eastAsia="Times New Roman" w:hAnsi="Times New Roman"/>
                <w:sz w:val="24"/>
                <w:szCs w:val="24"/>
                <w:lang w:eastAsia="ru-RU"/>
              </w:rPr>
              <w:t>2016</w:t>
            </w:r>
          </w:p>
        </w:tc>
        <w:tc>
          <w:tcPr>
            <w:tcW w:w="2409" w:type="dxa"/>
            <w:shd w:val="clear" w:color="auto" w:fill="auto"/>
          </w:tcPr>
          <w:p w:rsidR="00507EC1" w:rsidRPr="007B6493" w:rsidRDefault="00507EC1" w:rsidP="00116013">
            <w:pPr>
              <w:spacing w:after="0" w:line="240" w:lineRule="auto"/>
              <w:jc w:val="center"/>
              <w:rPr>
                <w:rFonts w:ascii="Times New Roman" w:hAnsi="Times New Roman"/>
                <w:sz w:val="24"/>
                <w:szCs w:val="24"/>
              </w:rPr>
            </w:pPr>
            <w:r w:rsidRPr="007B6493">
              <w:rPr>
                <w:rFonts w:ascii="Times New Roman" w:hAnsi="Times New Roman"/>
                <w:sz w:val="24"/>
                <w:szCs w:val="24"/>
              </w:rPr>
              <w:t>105</w:t>
            </w:r>
          </w:p>
        </w:tc>
        <w:tc>
          <w:tcPr>
            <w:tcW w:w="2268" w:type="dxa"/>
            <w:shd w:val="clear" w:color="auto" w:fill="auto"/>
          </w:tcPr>
          <w:p w:rsidR="00507EC1" w:rsidRPr="007B6493" w:rsidRDefault="00507EC1" w:rsidP="00116013">
            <w:pPr>
              <w:spacing w:after="0" w:line="240" w:lineRule="auto"/>
              <w:jc w:val="center"/>
              <w:rPr>
                <w:rFonts w:ascii="Times New Roman" w:hAnsi="Times New Roman"/>
                <w:sz w:val="24"/>
                <w:szCs w:val="24"/>
              </w:rPr>
            </w:pPr>
            <w:r w:rsidRPr="007B6493">
              <w:rPr>
                <w:rFonts w:ascii="Times New Roman" w:hAnsi="Times New Roman"/>
                <w:sz w:val="24"/>
                <w:szCs w:val="24"/>
              </w:rPr>
              <w:t>239</w:t>
            </w:r>
          </w:p>
        </w:tc>
        <w:tc>
          <w:tcPr>
            <w:tcW w:w="2835" w:type="dxa"/>
            <w:shd w:val="clear" w:color="auto" w:fill="auto"/>
          </w:tcPr>
          <w:p w:rsidR="00507EC1" w:rsidRPr="007B6493" w:rsidRDefault="00507EC1" w:rsidP="00116013">
            <w:pPr>
              <w:spacing w:after="0" w:line="240" w:lineRule="auto"/>
              <w:jc w:val="center"/>
              <w:rPr>
                <w:rFonts w:ascii="Times New Roman" w:hAnsi="Times New Roman"/>
                <w:sz w:val="24"/>
                <w:szCs w:val="24"/>
              </w:rPr>
            </w:pPr>
            <w:r w:rsidRPr="007B6493">
              <w:rPr>
                <w:rFonts w:ascii="Times New Roman" w:hAnsi="Times New Roman"/>
                <w:sz w:val="24"/>
                <w:szCs w:val="24"/>
              </w:rPr>
              <w:t>43,93%</w:t>
            </w:r>
          </w:p>
        </w:tc>
      </w:tr>
      <w:tr w:rsidR="00507EC1" w:rsidRPr="007B6493" w:rsidTr="00116013">
        <w:tc>
          <w:tcPr>
            <w:tcW w:w="2127" w:type="dxa"/>
            <w:shd w:val="clear" w:color="auto" w:fill="auto"/>
          </w:tcPr>
          <w:p w:rsidR="00507EC1" w:rsidRPr="007B6493" w:rsidRDefault="00507EC1" w:rsidP="00116013">
            <w:pPr>
              <w:spacing w:after="0" w:line="240" w:lineRule="auto"/>
              <w:jc w:val="center"/>
              <w:rPr>
                <w:rFonts w:ascii="Times New Roman" w:hAnsi="Times New Roman"/>
                <w:sz w:val="24"/>
                <w:szCs w:val="24"/>
              </w:rPr>
            </w:pPr>
            <w:r w:rsidRPr="007B6493">
              <w:rPr>
                <w:rFonts w:ascii="Times New Roman" w:eastAsia="Times New Roman" w:hAnsi="Times New Roman"/>
                <w:sz w:val="24"/>
                <w:szCs w:val="24"/>
                <w:lang w:eastAsia="ru-RU"/>
              </w:rPr>
              <w:t>2017</w:t>
            </w:r>
          </w:p>
        </w:tc>
        <w:tc>
          <w:tcPr>
            <w:tcW w:w="2409" w:type="dxa"/>
            <w:shd w:val="clear" w:color="auto" w:fill="auto"/>
          </w:tcPr>
          <w:p w:rsidR="00507EC1" w:rsidRPr="007B6493" w:rsidRDefault="00507EC1" w:rsidP="00116013">
            <w:pPr>
              <w:spacing w:after="0" w:line="240" w:lineRule="auto"/>
              <w:jc w:val="center"/>
              <w:rPr>
                <w:rFonts w:ascii="Times New Roman" w:hAnsi="Times New Roman"/>
                <w:sz w:val="24"/>
                <w:szCs w:val="24"/>
              </w:rPr>
            </w:pPr>
            <w:r w:rsidRPr="007B6493">
              <w:rPr>
                <w:rFonts w:ascii="Times New Roman" w:hAnsi="Times New Roman"/>
                <w:sz w:val="24"/>
                <w:szCs w:val="24"/>
              </w:rPr>
              <w:t>163</w:t>
            </w:r>
          </w:p>
        </w:tc>
        <w:tc>
          <w:tcPr>
            <w:tcW w:w="2268" w:type="dxa"/>
            <w:shd w:val="clear" w:color="auto" w:fill="auto"/>
          </w:tcPr>
          <w:p w:rsidR="00507EC1" w:rsidRPr="007B6493" w:rsidRDefault="00507EC1" w:rsidP="00116013">
            <w:pPr>
              <w:spacing w:after="0" w:line="240" w:lineRule="auto"/>
              <w:jc w:val="center"/>
              <w:rPr>
                <w:rFonts w:ascii="Times New Roman" w:hAnsi="Times New Roman"/>
                <w:sz w:val="24"/>
                <w:szCs w:val="24"/>
              </w:rPr>
            </w:pPr>
            <w:r w:rsidRPr="007B6493">
              <w:rPr>
                <w:rFonts w:ascii="Times New Roman" w:eastAsia="Times New Roman" w:hAnsi="Times New Roman"/>
                <w:sz w:val="24"/>
                <w:szCs w:val="24"/>
                <w:lang w:eastAsia="ru-RU"/>
              </w:rPr>
              <w:t>277</w:t>
            </w:r>
          </w:p>
        </w:tc>
        <w:tc>
          <w:tcPr>
            <w:tcW w:w="2835" w:type="dxa"/>
            <w:shd w:val="clear" w:color="auto" w:fill="auto"/>
          </w:tcPr>
          <w:p w:rsidR="00507EC1" w:rsidRPr="007B6493" w:rsidRDefault="00507EC1" w:rsidP="00116013">
            <w:pPr>
              <w:spacing w:after="0" w:line="240" w:lineRule="auto"/>
              <w:jc w:val="center"/>
              <w:rPr>
                <w:rFonts w:ascii="Times New Roman" w:hAnsi="Times New Roman"/>
                <w:sz w:val="24"/>
                <w:szCs w:val="24"/>
              </w:rPr>
            </w:pPr>
            <w:r w:rsidRPr="007B6493">
              <w:rPr>
                <w:rFonts w:ascii="Times New Roman" w:hAnsi="Times New Roman"/>
                <w:sz w:val="24"/>
                <w:szCs w:val="24"/>
              </w:rPr>
              <w:t>58,84%</w:t>
            </w:r>
          </w:p>
        </w:tc>
      </w:tr>
      <w:tr w:rsidR="00507EC1" w:rsidRPr="007B6493" w:rsidTr="00116013">
        <w:tc>
          <w:tcPr>
            <w:tcW w:w="2127" w:type="dxa"/>
            <w:shd w:val="clear" w:color="auto" w:fill="auto"/>
          </w:tcPr>
          <w:p w:rsidR="00507EC1" w:rsidRPr="007B6493" w:rsidRDefault="00507EC1" w:rsidP="00116013">
            <w:pPr>
              <w:spacing w:after="0" w:line="240" w:lineRule="auto"/>
              <w:jc w:val="center"/>
              <w:rPr>
                <w:rFonts w:ascii="Times New Roman" w:hAnsi="Times New Roman"/>
                <w:sz w:val="24"/>
                <w:szCs w:val="24"/>
              </w:rPr>
            </w:pPr>
            <w:r w:rsidRPr="007B6493">
              <w:rPr>
                <w:rFonts w:ascii="Times New Roman" w:eastAsia="Times New Roman" w:hAnsi="Times New Roman"/>
                <w:sz w:val="24"/>
                <w:szCs w:val="24"/>
                <w:lang w:eastAsia="ru-RU"/>
              </w:rPr>
              <w:t>2018</w:t>
            </w:r>
          </w:p>
        </w:tc>
        <w:tc>
          <w:tcPr>
            <w:tcW w:w="2409" w:type="dxa"/>
            <w:shd w:val="clear" w:color="auto" w:fill="auto"/>
          </w:tcPr>
          <w:p w:rsidR="00507EC1" w:rsidRPr="007B6493" w:rsidRDefault="00507EC1" w:rsidP="00116013">
            <w:pPr>
              <w:spacing w:after="0" w:line="240" w:lineRule="auto"/>
              <w:jc w:val="center"/>
              <w:rPr>
                <w:rFonts w:ascii="Times New Roman" w:hAnsi="Times New Roman"/>
                <w:sz w:val="24"/>
                <w:szCs w:val="24"/>
              </w:rPr>
            </w:pPr>
            <w:r w:rsidRPr="007B6493">
              <w:rPr>
                <w:rFonts w:ascii="Times New Roman" w:eastAsia="Times New Roman" w:hAnsi="Times New Roman"/>
                <w:sz w:val="24"/>
                <w:szCs w:val="24"/>
                <w:lang w:eastAsia="ru-RU"/>
              </w:rPr>
              <w:t>338</w:t>
            </w:r>
          </w:p>
        </w:tc>
        <w:tc>
          <w:tcPr>
            <w:tcW w:w="2268" w:type="dxa"/>
            <w:shd w:val="clear" w:color="auto" w:fill="auto"/>
          </w:tcPr>
          <w:p w:rsidR="00507EC1" w:rsidRPr="007B6493" w:rsidRDefault="00507EC1" w:rsidP="00116013">
            <w:pPr>
              <w:spacing w:after="0" w:line="240" w:lineRule="auto"/>
              <w:jc w:val="center"/>
              <w:rPr>
                <w:rFonts w:ascii="Times New Roman" w:hAnsi="Times New Roman"/>
                <w:sz w:val="24"/>
                <w:szCs w:val="24"/>
              </w:rPr>
            </w:pPr>
            <w:r w:rsidRPr="007B6493">
              <w:rPr>
                <w:rFonts w:ascii="Times New Roman" w:eastAsia="Times New Roman" w:hAnsi="Times New Roman"/>
                <w:sz w:val="24"/>
                <w:szCs w:val="24"/>
                <w:lang w:eastAsia="ru-RU"/>
              </w:rPr>
              <w:t>631</w:t>
            </w:r>
          </w:p>
        </w:tc>
        <w:tc>
          <w:tcPr>
            <w:tcW w:w="2835" w:type="dxa"/>
            <w:shd w:val="clear" w:color="auto" w:fill="auto"/>
          </w:tcPr>
          <w:p w:rsidR="00507EC1" w:rsidRPr="007B6493" w:rsidRDefault="00507EC1" w:rsidP="00116013">
            <w:pPr>
              <w:spacing w:after="0" w:line="240" w:lineRule="auto"/>
              <w:jc w:val="center"/>
              <w:rPr>
                <w:rFonts w:ascii="Times New Roman" w:hAnsi="Times New Roman"/>
                <w:sz w:val="24"/>
                <w:szCs w:val="24"/>
              </w:rPr>
            </w:pPr>
            <w:r w:rsidRPr="007B6493">
              <w:rPr>
                <w:rFonts w:ascii="Times New Roman" w:hAnsi="Times New Roman"/>
                <w:sz w:val="24"/>
                <w:szCs w:val="24"/>
              </w:rPr>
              <w:t>53,56%</w:t>
            </w:r>
          </w:p>
        </w:tc>
      </w:tr>
      <w:tr w:rsidR="00507EC1" w:rsidRPr="007B6493" w:rsidTr="00116013">
        <w:tc>
          <w:tcPr>
            <w:tcW w:w="2127" w:type="dxa"/>
            <w:shd w:val="clear" w:color="auto" w:fill="auto"/>
          </w:tcPr>
          <w:p w:rsidR="00507EC1" w:rsidRPr="007B6493" w:rsidRDefault="00507EC1" w:rsidP="00116013">
            <w:pPr>
              <w:spacing w:after="0" w:line="240" w:lineRule="auto"/>
              <w:jc w:val="center"/>
              <w:rPr>
                <w:rFonts w:ascii="Times New Roman" w:hAnsi="Times New Roman"/>
                <w:sz w:val="24"/>
                <w:szCs w:val="24"/>
              </w:rPr>
            </w:pPr>
            <w:r w:rsidRPr="007B6493">
              <w:rPr>
                <w:rFonts w:ascii="Times New Roman" w:eastAsia="Times New Roman" w:hAnsi="Times New Roman"/>
                <w:sz w:val="24"/>
                <w:szCs w:val="24"/>
                <w:lang w:eastAsia="ru-RU"/>
              </w:rPr>
              <w:t>2019</w:t>
            </w:r>
          </w:p>
        </w:tc>
        <w:tc>
          <w:tcPr>
            <w:tcW w:w="2409" w:type="dxa"/>
            <w:shd w:val="clear" w:color="auto" w:fill="auto"/>
          </w:tcPr>
          <w:p w:rsidR="00507EC1" w:rsidRPr="007B6493" w:rsidRDefault="00507EC1" w:rsidP="00116013">
            <w:pPr>
              <w:spacing w:after="0" w:line="240" w:lineRule="auto"/>
              <w:jc w:val="center"/>
              <w:rPr>
                <w:rFonts w:ascii="Times New Roman" w:hAnsi="Times New Roman"/>
                <w:sz w:val="24"/>
                <w:szCs w:val="24"/>
              </w:rPr>
            </w:pPr>
            <w:r w:rsidRPr="007B6493">
              <w:rPr>
                <w:rFonts w:ascii="Times New Roman" w:eastAsia="Times New Roman" w:hAnsi="Times New Roman"/>
                <w:sz w:val="24"/>
                <w:szCs w:val="24"/>
                <w:lang w:eastAsia="ru-RU"/>
              </w:rPr>
              <w:t>221</w:t>
            </w:r>
          </w:p>
        </w:tc>
        <w:tc>
          <w:tcPr>
            <w:tcW w:w="2268" w:type="dxa"/>
            <w:shd w:val="clear" w:color="auto" w:fill="auto"/>
          </w:tcPr>
          <w:p w:rsidR="00507EC1" w:rsidRPr="007B6493" w:rsidRDefault="00507EC1" w:rsidP="00116013">
            <w:pPr>
              <w:spacing w:after="0" w:line="240" w:lineRule="auto"/>
              <w:jc w:val="center"/>
              <w:rPr>
                <w:rFonts w:ascii="Times New Roman" w:hAnsi="Times New Roman"/>
                <w:sz w:val="24"/>
                <w:szCs w:val="24"/>
              </w:rPr>
            </w:pPr>
            <w:r w:rsidRPr="007B6493">
              <w:rPr>
                <w:rFonts w:ascii="Times New Roman" w:eastAsia="Times New Roman" w:hAnsi="Times New Roman"/>
                <w:sz w:val="24"/>
                <w:szCs w:val="24"/>
                <w:lang w:eastAsia="ru-RU"/>
              </w:rPr>
              <w:t>444</w:t>
            </w:r>
          </w:p>
        </w:tc>
        <w:tc>
          <w:tcPr>
            <w:tcW w:w="2835" w:type="dxa"/>
            <w:shd w:val="clear" w:color="auto" w:fill="auto"/>
          </w:tcPr>
          <w:p w:rsidR="00507EC1" w:rsidRPr="007B6493" w:rsidRDefault="00507EC1" w:rsidP="00116013">
            <w:pPr>
              <w:spacing w:after="0" w:line="240" w:lineRule="auto"/>
              <w:jc w:val="center"/>
              <w:rPr>
                <w:rFonts w:ascii="Times New Roman" w:hAnsi="Times New Roman"/>
                <w:sz w:val="24"/>
                <w:szCs w:val="24"/>
              </w:rPr>
            </w:pPr>
            <w:r w:rsidRPr="007B6493">
              <w:rPr>
                <w:rFonts w:ascii="Times New Roman" w:hAnsi="Times New Roman"/>
                <w:sz w:val="24"/>
                <w:szCs w:val="24"/>
              </w:rPr>
              <w:t>49,77%</w:t>
            </w:r>
          </w:p>
        </w:tc>
      </w:tr>
      <w:tr w:rsidR="00507EC1" w:rsidRPr="007B6493" w:rsidTr="00116013">
        <w:tc>
          <w:tcPr>
            <w:tcW w:w="2127" w:type="dxa"/>
            <w:shd w:val="clear" w:color="auto" w:fill="auto"/>
          </w:tcPr>
          <w:p w:rsidR="00507EC1" w:rsidRPr="007B6493" w:rsidRDefault="00507EC1" w:rsidP="00116013">
            <w:pPr>
              <w:spacing w:after="0" w:line="240" w:lineRule="auto"/>
              <w:jc w:val="center"/>
              <w:rPr>
                <w:rFonts w:ascii="Times New Roman" w:hAnsi="Times New Roman"/>
                <w:sz w:val="24"/>
                <w:szCs w:val="24"/>
              </w:rPr>
            </w:pPr>
            <w:r w:rsidRPr="007B6493">
              <w:rPr>
                <w:rFonts w:ascii="Times New Roman" w:eastAsia="Times New Roman" w:hAnsi="Times New Roman"/>
                <w:sz w:val="24"/>
                <w:szCs w:val="24"/>
                <w:lang w:eastAsia="ru-RU"/>
              </w:rPr>
              <w:t>2020</w:t>
            </w:r>
          </w:p>
        </w:tc>
        <w:tc>
          <w:tcPr>
            <w:tcW w:w="2409" w:type="dxa"/>
            <w:shd w:val="clear" w:color="auto" w:fill="auto"/>
          </w:tcPr>
          <w:p w:rsidR="00507EC1" w:rsidRPr="007B6493" w:rsidRDefault="00507EC1" w:rsidP="00116013">
            <w:pPr>
              <w:spacing w:after="0" w:line="240" w:lineRule="auto"/>
              <w:jc w:val="center"/>
              <w:rPr>
                <w:rFonts w:ascii="Times New Roman" w:hAnsi="Times New Roman"/>
                <w:sz w:val="24"/>
                <w:szCs w:val="24"/>
              </w:rPr>
            </w:pPr>
            <w:r w:rsidRPr="007B6493">
              <w:rPr>
                <w:rFonts w:ascii="Times New Roman" w:eastAsia="Times New Roman" w:hAnsi="Times New Roman"/>
                <w:sz w:val="24"/>
                <w:szCs w:val="24"/>
                <w:lang w:eastAsia="ru-RU"/>
              </w:rPr>
              <w:t>148</w:t>
            </w:r>
          </w:p>
        </w:tc>
        <w:tc>
          <w:tcPr>
            <w:tcW w:w="2268" w:type="dxa"/>
            <w:shd w:val="clear" w:color="auto" w:fill="auto"/>
          </w:tcPr>
          <w:p w:rsidR="00507EC1" w:rsidRPr="007B6493" w:rsidRDefault="00507EC1" w:rsidP="00116013">
            <w:pPr>
              <w:spacing w:after="0" w:line="240" w:lineRule="auto"/>
              <w:jc w:val="center"/>
              <w:rPr>
                <w:rFonts w:ascii="Times New Roman" w:hAnsi="Times New Roman"/>
                <w:sz w:val="24"/>
                <w:szCs w:val="24"/>
              </w:rPr>
            </w:pPr>
            <w:r w:rsidRPr="007B6493">
              <w:rPr>
                <w:rFonts w:ascii="Times New Roman" w:eastAsia="Times New Roman" w:hAnsi="Times New Roman"/>
                <w:sz w:val="24"/>
                <w:szCs w:val="24"/>
                <w:lang w:eastAsia="ru-RU"/>
              </w:rPr>
              <w:t>379</w:t>
            </w:r>
          </w:p>
        </w:tc>
        <w:tc>
          <w:tcPr>
            <w:tcW w:w="2835" w:type="dxa"/>
            <w:shd w:val="clear" w:color="auto" w:fill="auto"/>
          </w:tcPr>
          <w:p w:rsidR="00507EC1" w:rsidRPr="007B6493" w:rsidRDefault="00507EC1" w:rsidP="00116013">
            <w:pPr>
              <w:spacing w:after="0" w:line="240" w:lineRule="auto"/>
              <w:jc w:val="center"/>
              <w:rPr>
                <w:rFonts w:ascii="Times New Roman" w:hAnsi="Times New Roman"/>
                <w:sz w:val="24"/>
                <w:szCs w:val="24"/>
              </w:rPr>
            </w:pPr>
            <w:r w:rsidRPr="007B6493">
              <w:rPr>
                <w:rFonts w:ascii="Times New Roman" w:hAnsi="Times New Roman"/>
                <w:sz w:val="24"/>
                <w:szCs w:val="24"/>
              </w:rPr>
              <w:t>39,05%</w:t>
            </w:r>
          </w:p>
        </w:tc>
      </w:tr>
      <w:tr w:rsidR="00507EC1" w:rsidRPr="007B6493" w:rsidTr="00116013">
        <w:tc>
          <w:tcPr>
            <w:tcW w:w="2127" w:type="dxa"/>
            <w:shd w:val="clear" w:color="auto" w:fill="auto"/>
          </w:tcPr>
          <w:p w:rsidR="00507EC1" w:rsidRPr="007B6493" w:rsidRDefault="00507EC1" w:rsidP="00116013">
            <w:pPr>
              <w:spacing w:after="0" w:line="240" w:lineRule="auto"/>
              <w:jc w:val="center"/>
              <w:rPr>
                <w:rFonts w:ascii="Times New Roman" w:hAnsi="Times New Roman"/>
                <w:sz w:val="24"/>
                <w:szCs w:val="24"/>
              </w:rPr>
            </w:pPr>
            <w:r w:rsidRPr="007B6493">
              <w:rPr>
                <w:rFonts w:ascii="Times New Roman" w:eastAsia="Times New Roman" w:hAnsi="Times New Roman"/>
                <w:sz w:val="24"/>
                <w:szCs w:val="24"/>
                <w:lang w:eastAsia="ru-RU"/>
              </w:rPr>
              <w:t>2021</w:t>
            </w:r>
          </w:p>
        </w:tc>
        <w:tc>
          <w:tcPr>
            <w:tcW w:w="2409" w:type="dxa"/>
            <w:shd w:val="clear" w:color="auto" w:fill="auto"/>
          </w:tcPr>
          <w:p w:rsidR="00507EC1" w:rsidRPr="007B6493" w:rsidRDefault="00507EC1" w:rsidP="00116013">
            <w:pPr>
              <w:spacing w:after="0" w:line="240" w:lineRule="auto"/>
              <w:jc w:val="center"/>
              <w:rPr>
                <w:rFonts w:ascii="Times New Roman" w:hAnsi="Times New Roman"/>
                <w:sz w:val="24"/>
                <w:szCs w:val="24"/>
              </w:rPr>
            </w:pPr>
            <w:r w:rsidRPr="007B6493">
              <w:rPr>
                <w:rFonts w:ascii="Times New Roman" w:eastAsia="Times New Roman" w:hAnsi="Times New Roman"/>
                <w:sz w:val="24"/>
                <w:szCs w:val="24"/>
                <w:lang w:eastAsia="ru-RU"/>
              </w:rPr>
              <w:t>380</w:t>
            </w:r>
          </w:p>
        </w:tc>
        <w:tc>
          <w:tcPr>
            <w:tcW w:w="2268" w:type="dxa"/>
            <w:shd w:val="clear" w:color="auto" w:fill="auto"/>
          </w:tcPr>
          <w:p w:rsidR="00507EC1" w:rsidRPr="007B6493" w:rsidRDefault="00507EC1" w:rsidP="00116013">
            <w:pPr>
              <w:spacing w:after="0" w:line="240" w:lineRule="auto"/>
              <w:jc w:val="center"/>
              <w:rPr>
                <w:rFonts w:ascii="Times New Roman" w:hAnsi="Times New Roman"/>
                <w:sz w:val="24"/>
                <w:szCs w:val="24"/>
              </w:rPr>
            </w:pPr>
            <w:r w:rsidRPr="007B6493">
              <w:rPr>
                <w:rFonts w:ascii="Times New Roman" w:eastAsia="Times New Roman" w:hAnsi="Times New Roman"/>
                <w:sz w:val="24"/>
                <w:szCs w:val="24"/>
                <w:lang w:eastAsia="ru-RU"/>
              </w:rPr>
              <w:t>941</w:t>
            </w:r>
          </w:p>
        </w:tc>
        <w:tc>
          <w:tcPr>
            <w:tcW w:w="2835" w:type="dxa"/>
            <w:shd w:val="clear" w:color="auto" w:fill="auto"/>
          </w:tcPr>
          <w:p w:rsidR="00507EC1" w:rsidRPr="007B6493" w:rsidRDefault="00507EC1" w:rsidP="00116013">
            <w:pPr>
              <w:spacing w:after="0" w:line="240" w:lineRule="auto"/>
              <w:jc w:val="center"/>
              <w:rPr>
                <w:rFonts w:ascii="Times New Roman" w:hAnsi="Times New Roman"/>
                <w:sz w:val="24"/>
                <w:szCs w:val="24"/>
              </w:rPr>
            </w:pPr>
            <w:r w:rsidRPr="007B6493">
              <w:rPr>
                <w:rFonts w:ascii="Times New Roman" w:hAnsi="Times New Roman"/>
                <w:sz w:val="24"/>
                <w:szCs w:val="24"/>
              </w:rPr>
              <w:t>40,38%</w:t>
            </w:r>
          </w:p>
        </w:tc>
      </w:tr>
      <w:tr w:rsidR="00507EC1" w:rsidRPr="007B6493" w:rsidTr="00116013">
        <w:tc>
          <w:tcPr>
            <w:tcW w:w="2127" w:type="dxa"/>
            <w:shd w:val="clear" w:color="auto" w:fill="auto"/>
          </w:tcPr>
          <w:p w:rsidR="00507EC1" w:rsidRPr="007B6493" w:rsidRDefault="00507EC1" w:rsidP="00116013">
            <w:pPr>
              <w:spacing w:after="0" w:line="240" w:lineRule="auto"/>
              <w:jc w:val="center"/>
              <w:rPr>
                <w:rFonts w:ascii="Times New Roman" w:hAnsi="Times New Roman"/>
                <w:sz w:val="24"/>
                <w:szCs w:val="24"/>
              </w:rPr>
            </w:pPr>
            <w:r w:rsidRPr="007B6493">
              <w:rPr>
                <w:rFonts w:ascii="Times New Roman" w:eastAsia="Times New Roman" w:hAnsi="Times New Roman"/>
                <w:sz w:val="24"/>
                <w:szCs w:val="24"/>
                <w:lang w:eastAsia="ru-RU"/>
              </w:rPr>
              <w:t>2022</w:t>
            </w:r>
          </w:p>
        </w:tc>
        <w:tc>
          <w:tcPr>
            <w:tcW w:w="2409" w:type="dxa"/>
            <w:shd w:val="clear" w:color="auto" w:fill="auto"/>
          </w:tcPr>
          <w:p w:rsidR="00507EC1" w:rsidRPr="007B6493" w:rsidRDefault="00507EC1" w:rsidP="00116013">
            <w:pPr>
              <w:spacing w:after="0" w:line="240" w:lineRule="auto"/>
              <w:jc w:val="center"/>
              <w:rPr>
                <w:rFonts w:ascii="Times New Roman" w:hAnsi="Times New Roman"/>
                <w:sz w:val="24"/>
                <w:szCs w:val="24"/>
              </w:rPr>
            </w:pPr>
            <w:r w:rsidRPr="007B6493">
              <w:rPr>
                <w:rFonts w:ascii="Times New Roman" w:eastAsia="Times New Roman" w:hAnsi="Times New Roman"/>
                <w:sz w:val="24"/>
                <w:szCs w:val="24"/>
                <w:lang w:eastAsia="ru-RU"/>
              </w:rPr>
              <w:t>352</w:t>
            </w:r>
          </w:p>
        </w:tc>
        <w:tc>
          <w:tcPr>
            <w:tcW w:w="2268" w:type="dxa"/>
            <w:shd w:val="clear" w:color="auto" w:fill="auto"/>
            <w:vAlign w:val="bottom"/>
          </w:tcPr>
          <w:p w:rsidR="00507EC1" w:rsidRPr="007B6493" w:rsidRDefault="00507EC1" w:rsidP="00116013">
            <w:pPr>
              <w:spacing w:after="0" w:line="240" w:lineRule="auto"/>
              <w:jc w:val="center"/>
              <w:rPr>
                <w:rFonts w:ascii="Times New Roman" w:hAnsi="Times New Roman"/>
                <w:sz w:val="24"/>
                <w:szCs w:val="24"/>
              </w:rPr>
            </w:pPr>
            <w:r w:rsidRPr="007B6493">
              <w:rPr>
                <w:rFonts w:ascii="Times New Roman" w:eastAsia="Times New Roman" w:hAnsi="Times New Roman"/>
                <w:sz w:val="24"/>
                <w:szCs w:val="24"/>
                <w:lang w:eastAsia="ru-RU"/>
              </w:rPr>
              <w:t>1278</w:t>
            </w:r>
          </w:p>
        </w:tc>
        <w:tc>
          <w:tcPr>
            <w:tcW w:w="2835" w:type="dxa"/>
            <w:shd w:val="clear" w:color="auto" w:fill="auto"/>
          </w:tcPr>
          <w:p w:rsidR="00507EC1" w:rsidRPr="007B6493" w:rsidRDefault="00507EC1" w:rsidP="00116013">
            <w:pPr>
              <w:spacing w:after="0" w:line="240" w:lineRule="auto"/>
              <w:jc w:val="center"/>
              <w:rPr>
                <w:rFonts w:ascii="Times New Roman" w:hAnsi="Times New Roman"/>
                <w:sz w:val="24"/>
                <w:szCs w:val="24"/>
              </w:rPr>
            </w:pPr>
            <w:r w:rsidRPr="007B6493">
              <w:rPr>
                <w:rFonts w:ascii="Times New Roman" w:hAnsi="Times New Roman"/>
                <w:sz w:val="24"/>
                <w:szCs w:val="24"/>
              </w:rPr>
              <w:t>27,54%</w:t>
            </w:r>
          </w:p>
        </w:tc>
      </w:tr>
      <w:tr w:rsidR="00507EC1" w:rsidRPr="007B6493" w:rsidTr="00116013">
        <w:trPr>
          <w:trHeight w:val="70"/>
        </w:trPr>
        <w:tc>
          <w:tcPr>
            <w:tcW w:w="2127" w:type="dxa"/>
            <w:shd w:val="clear" w:color="auto" w:fill="auto"/>
          </w:tcPr>
          <w:p w:rsidR="00507EC1" w:rsidRPr="007B6493" w:rsidRDefault="00507EC1" w:rsidP="00116013">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Общее количество</w:t>
            </w:r>
          </w:p>
        </w:tc>
        <w:tc>
          <w:tcPr>
            <w:tcW w:w="2409" w:type="dxa"/>
            <w:shd w:val="clear" w:color="auto" w:fill="auto"/>
          </w:tcPr>
          <w:p w:rsidR="00507EC1" w:rsidRPr="007B6493" w:rsidRDefault="00507EC1" w:rsidP="00116013">
            <w:pPr>
              <w:spacing w:after="0" w:line="240" w:lineRule="auto"/>
              <w:jc w:val="center"/>
              <w:rPr>
                <w:rFonts w:ascii="Times New Roman" w:hAnsi="Times New Roman"/>
                <w:sz w:val="24"/>
                <w:szCs w:val="24"/>
              </w:rPr>
            </w:pPr>
            <w:r w:rsidRPr="007B6493">
              <w:rPr>
                <w:rFonts w:ascii="Times New Roman" w:eastAsia="Times New Roman" w:hAnsi="Times New Roman"/>
                <w:sz w:val="24"/>
                <w:szCs w:val="24"/>
                <w:lang w:eastAsia="ru-RU"/>
              </w:rPr>
              <w:t>1707</w:t>
            </w:r>
          </w:p>
        </w:tc>
        <w:tc>
          <w:tcPr>
            <w:tcW w:w="2268" w:type="dxa"/>
            <w:shd w:val="clear" w:color="auto" w:fill="auto"/>
          </w:tcPr>
          <w:p w:rsidR="00507EC1" w:rsidRPr="007B6493" w:rsidRDefault="00507EC1" w:rsidP="00116013">
            <w:pPr>
              <w:spacing w:after="0" w:line="240" w:lineRule="auto"/>
              <w:jc w:val="center"/>
              <w:rPr>
                <w:rFonts w:ascii="Times New Roman" w:hAnsi="Times New Roman"/>
                <w:sz w:val="24"/>
                <w:szCs w:val="24"/>
              </w:rPr>
            </w:pPr>
            <w:r w:rsidRPr="007B6493">
              <w:rPr>
                <w:rFonts w:ascii="Times New Roman" w:eastAsia="Times New Roman" w:hAnsi="Times New Roman"/>
                <w:sz w:val="24"/>
                <w:szCs w:val="24"/>
                <w:lang w:eastAsia="ru-RU"/>
              </w:rPr>
              <w:t>4189</w:t>
            </w:r>
          </w:p>
        </w:tc>
        <w:tc>
          <w:tcPr>
            <w:tcW w:w="2835" w:type="dxa"/>
            <w:shd w:val="clear" w:color="auto" w:fill="auto"/>
          </w:tcPr>
          <w:p w:rsidR="00507EC1" w:rsidRPr="007B6493" w:rsidRDefault="00507EC1" w:rsidP="00116013">
            <w:pPr>
              <w:spacing w:after="0" w:line="240" w:lineRule="auto"/>
              <w:jc w:val="center"/>
              <w:rPr>
                <w:rFonts w:ascii="Times New Roman" w:hAnsi="Times New Roman"/>
                <w:sz w:val="24"/>
                <w:szCs w:val="24"/>
              </w:rPr>
            </w:pPr>
            <w:r w:rsidRPr="007B6493">
              <w:rPr>
                <w:rFonts w:ascii="Times New Roman" w:eastAsia="Times New Roman" w:hAnsi="Times New Roman"/>
                <w:sz w:val="24"/>
                <w:szCs w:val="24"/>
                <w:lang w:eastAsia="ru-RU"/>
              </w:rPr>
              <w:t>40,75%</w:t>
            </w:r>
          </w:p>
        </w:tc>
      </w:tr>
    </w:tbl>
    <w:p w:rsidR="00507EC1" w:rsidRPr="007B6493" w:rsidRDefault="00507EC1" w:rsidP="00145FBF">
      <w:pPr>
        <w:spacing w:after="0" w:line="240" w:lineRule="auto"/>
        <w:jc w:val="both"/>
        <w:rPr>
          <w:rStyle w:val="aff2"/>
          <w:rFonts w:ascii="Times New Roman" w:hAnsi="Times New Roman"/>
          <w:i w:val="0"/>
          <w:iCs w:val="0"/>
          <w:color w:val="auto"/>
          <w:sz w:val="28"/>
          <w:szCs w:val="28"/>
          <w:lang w:val="kk-KZ"/>
        </w:rPr>
      </w:pPr>
    </w:p>
    <w:p w:rsidR="00507EC1" w:rsidRPr="007B6493" w:rsidRDefault="00507EC1" w:rsidP="00116013">
      <w:pPr>
        <w:spacing w:after="0" w:line="240" w:lineRule="auto"/>
        <w:ind w:firstLine="567"/>
        <w:jc w:val="both"/>
        <w:rPr>
          <w:rStyle w:val="aff2"/>
          <w:rFonts w:ascii="Times New Roman" w:hAnsi="Times New Roman"/>
          <w:i w:val="0"/>
          <w:color w:val="auto"/>
          <w:sz w:val="28"/>
          <w:szCs w:val="28"/>
          <w:lang w:val="kk-KZ"/>
        </w:rPr>
      </w:pPr>
      <w:r w:rsidRPr="007B6493">
        <w:rPr>
          <w:rStyle w:val="aff2"/>
          <w:rFonts w:ascii="Times New Roman" w:hAnsi="Times New Roman"/>
          <w:i w:val="0"/>
          <w:color w:val="auto"/>
          <w:sz w:val="28"/>
          <w:szCs w:val="28"/>
          <w:lang w:val="kk-KZ"/>
        </w:rPr>
        <w:t>Общие тенденции за указанный период: количество операций на верхнее веко имело тенденцию к увеличению с 2016 до 2018 года, после чего начало плавно снижаться. Максимальный процент операций на верхнее веко от общего количества был достигнут в 2017 году (58.85%), а минимальный - в 2022 году (27.53%). С 2018 по 2022 годы процент верхней блефаропластики составлял примерно от 27% до 53%, с переменны</w:t>
      </w:r>
      <w:r w:rsidR="00A2434E" w:rsidRPr="007B6493">
        <w:rPr>
          <w:rStyle w:val="aff2"/>
          <w:rFonts w:ascii="Times New Roman" w:hAnsi="Times New Roman"/>
          <w:i w:val="0"/>
          <w:color w:val="auto"/>
          <w:sz w:val="28"/>
          <w:szCs w:val="28"/>
          <w:lang w:val="kk-KZ"/>
        </w:rPr>
        <w:t>ми колебаниями</w:t>
      </w:r>
      <w:r w:rsidRPr="007B6493">
        <w:rPr>
          <w:rStyle w:val="aff2"/>
          <w:rFonts w:ascii="Times New Roman" w:hAnsi="Times New Roman"/>
          <w:i w:val="0"/>
          <w:color w:val="auto"/>
          <w:sz w:val="28"/>
          <w:szCs w:val="28"/>
          <w:lang w:val="kk-KZ"/>
        </w:rPr>
        <w:t xml:space="preserve"> </w:t>
      </w:r>
      <w:r w:rsidR="00116013" w:rsidRPr="007B6493">
        <w:rPr>
          <w:rStyle w:val="aff2"/>
          <w:rFonts w:ascii="Times New Roman" w:hAnsi="Times New Roman"/>
          <w:i w:val="0"/>
          <w:color w:val="auto"/>
          <w:sz w:val="28"/>
          <w:szCs w:val="28"/>
          <w:lang w:val="kk-KZ"/>
        </w:rPr>
        <w:t xml:space="preserve">(таблица </w:t>
      </w:r>
      <w:r w:rsidR="002C78C8" w:rsidRPr="007B6493">
        <w:rPr>
          <w:rStyle w:val="aff2"/>
          <w:rFonts w:ascii="Times New Roman" w:hAnsi="Times New Roman"/>
          <w:i w:val="0"/>
          <w:color w:val="auto"/>
          <w:sz w:val="28"/>
          <w:szCs w:val="28"/>
        </w:rPr>
        <w:t>7</w:t>
      </w:r>
      <w:r w:rsidRPr="007B6493">
        <w:rPr>
          <w:rStyle w:val="aff2"/>
          <w:rFonts w:ascii="Times New Roman" w:hAnsi="Times New Roman"/>
          <w:i w:val="0"/>
          <w:color w:val="auto"/>
          <w:sz w:val="28"/>
          <w:szCs w:val="28"/>
          <w:lang w:val="kk-KZ"/>
        </w:rPr>
        <w:t>)</w:t>
      </w:r>
      <w:r w:rsidR="00116013" w:rsidRPr="007B6493">
        <w:rPr>
          <w:rStyle w:val="aff2"/>
          <w:rFonts w:ascii="Times New Roman" w:hAnsi="Times New Roman"/>
          <w:i w:val="0"/>
          <w:color w:val="auto"/>
          <w:sz w:val="28"/>
          <w:szCs w:val="28"/>
          <w:lang w:val="kk-KZ"/>
        </w:rPr>
        <w:t>.</w:t>
      </w:r>
    </w:p>
    <w:p w:rsidR="00507EC1" w:rsidRPr="007B6493" w:rsidRDefault="00507EC1" w:rsidP="00145FBF">
      <w:pPr>
        <w:spacing w:after="0" w:line="240" w:lineRule="auto"/>
        <w:jc w:val="both"/>
        <w:rPr>
          <w:rStyle w:val="aff2"/>
          <w:rFonts w:ascii="Times New Roman" w:hAnsi="Times New Roman"/>
          <w:i w:val="0"/>
          <w:color w:val="auto"/>
          <w:sz w:val="28"/>
          <w:szCs w:val="28"/>
          <w:lang w:val="kk-KZ"/>
        </w:rPr>
      </w:pPr>
    </w:p>
    <w:p w:rsidR="00507EC1" w:rsidRPr="007B6493" w:rsidRDefault="00877FE1" w:rsidP="00145FBF">
      <w:pPr>
        <w:spacing w:after="0" w:line="240" w:lineRule="auto"/>
        <w:jc w:val="center"/>
        <w:rPr>
          <w:rStyle w:val="aff2"/>
          <w:rFonts w:ascii="Times New Roman" w:hAnsi="Times New Roman"/>
          <w:i w:val="0"/>
          <w:color w:val="auto"/>
          <w:sz w:val="28"/>
          <w:szCs w:val="28"/>
          <w:lang w:val="kk-KZ"/>
        </w:rPr>
      </w:pPr>
      <w:r w:rsidRPr="007B6493">
        <w:rPr>
          <w:rFonts w:ascii="Times New Roman" w:hAnsi="Times New Roman"/>
          <w:noProof/>
          <w:lang w:eastAsia="ru-RU"/>
        </w:rPr>
        <w:drawing>
          <wp:inline distT="0" distB="0" distL="0" distR="0">
            <wp:extent cx="3962400" cy="2401570"/>
            <wp:effectExtent l="0" t="0" r="0" b="0"/>
            <wp:docPr id="24" name="Диаграмма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
                    <pic:cNvPicPr>
                      <a:picLocks/>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962400" cy="2401570"/>
                    </a:xfrm>
                    <a:prstGeom prst="rect">
                      <a:avLst/>
                    </a:prstGeom>
                    <a:noFill/>
                    <a:ln>
                      <a:noFill/>
                    </a:ln>
                  </pic:spPr>
                </pic:pic>
              </a:graphicData>
            </a:graphic>
          </wp:inline>
        </w:drawing>
      </w:r>
    </w:p>
    <w:p w:rsidR="00507EC1" w:rsidRPr="007B6493" w:rsidRDefault="00507EC1" w:rsidP="00145FBF">
      <w:pPr>
        <w:spacing w:after="0" w:line="240" w:lineRule="auto"/>
        <w:jc w:val="both"/>
        <w:rPr>
          <w:rStyle w:val="aff2"/>
          <w:rFonts w:ascii="Times New Roman" w:hAnsi="Times New Roman"/>
          <w:i w:val="0"/>
          <w:iCs w:val="0"/>
          <w:color w:val="auto"/>
          <w:sz w:val="28"/>
          <w:szCs w:val="28"/>
          <w:lang w:val="kk-KZ"/>
        </w:rPr>
      </w:pPr>
    </w:p>
    <w:p w:rsidR="00570288" w:rsidRPr="007B6493" w:rsidRDefault="00507EC1" w:rsidP="00145FBF">
      <w:pPr>
        <w:spacing w:after="0" w:line="240" w:lineRule="auto"/>
        <w:jc w:val="center"/>
        <w:rPr>
          <w:rStyle w:val="aff2"/>
          <w:rFonts w:ascii="Times New Roman" w:hAnsi="Times New Roman"/>
          <w:i w:val="0"/>
          <w:iCs w:val="0"/>
          <w:color w:val="auto"/>
          <w:sz w:val="28"/>
          <w:szCs w:val="28"/>
          <w:lang w:val="kk-KZ"/>
        </w:rPr>
      </w:pPr>
      <w:r w:rsidRPr="007B6493">
        <w:rPr>
          <w:rStyle w:val="aff2"/>
          <w:rFonts w:ascii="Times New Roman" w:hAnsi="Times New Roman"/>
          <w:i w:val="0"/>
          <w:iCs w:val="0"/>
          <w:color w:val="auto"/>
          <w:sz w:val="28"/>
          <w:szCs w:val="28"/>
          <w:lang w:val="kk-KZ"/>
        </w:rPr>
        <w:t xml:space="preserve">Рисунок </w:t>
      </w:r>
      <w:r w:rsidR="00A4761F" w:rsidRPr="007B6493">
        <w:rPr>
          <w:rStyle w:val="aff2"/>
          <w:rFonts w:ascii="Times New Roman" w:hAnsi="Times New Roman"/>
          <w:i w:val="0"/>
          <w:iCs w:val="0"/>
          <w:color w:val="auto"/>
          <w:sz w:val="28"/>
          <w:szCs w:val="28"/>
        </w:rPr>
        <w:t>2</w:t>
      </w:r>
      <w:r w:rsidR="000F6C1E" w:rsidRPr="007B6493">
        <w:rPr>
          <w:rStyle w:val="aff2"/>
          <w:rFonts w:ascii="Times New Roman" w:hAnsi="Times New Roman"/>
          <w:i w:val="0"/>
          <w:iCs w:val="0"/>
          <w:color w:val="auto"/>
          <w:sz w:val="28"/>
          <w:szCs w:val="28"/>
        </w:rPr>
        <w:t>1</w:t>
      </w:r>
      <w:r w:rsidRPr="007B6493">
        <w:rPr>
          <w:rStyle w:val="aff2"/>
          <w:rFonts w:ascii="Times New Roman" w:hAnsi="Times New Roman"/>
          <w:i w:val="0"/>
          <w:iCs w:val="0"/>
          <w:color w:val="auto"/>
          <w:sz w:val="28"/>
          <w:szCs w:val="28"/>
          <w:lang w:val="kk-KZ"/>
        </w:rPr>
        <w:t xml:space="preserve"> -  Общее количество проведенных </w:t>
      </w:r>
      <w:r w:rsidR="00570288" w:rsidRPr="007B6493">
        <w:rPr>
          <w:rStyle w:val="aff2"/>
          <w:rFonts w:ascii="Times New Roman" w:hAnsi="Times New Roman"/>
          <w:i w:val="0"/>
          <w:iCs w:val="0"/>
          <w:color w:val="auto"/>
          <w:sz w:val="28"/>
          <w:szCs w:val="28"/>
          <w:lang w:val="kk-KZ"/>
        </w:rPr>
        <w:t xml:space="preserve">пластических </w:t>
      </w:r>
      <w:r w:rsidRPr="007B6493">
        <w:rPr>
          <w:rStyle w:val="aff2"/>
          <w:rFonts w:ascii="Times New Roman" w:hAnsi="Times New Roman"/>
          <w:i w:val="0"/>
          <w:iCs w:val="0"/>
          <w:color w:val="auto"/>
          <w:sz w:val="28"/>
          <w:szCs w:val="28"/>
          <w:lang w:val="kk-KZ"/>
        </w:rPr>
        <w:t xml:space="preserve">операций, </w:t>
      </w:r>
    </w:p>
    <w:p w:rsidR="00507EC1" w:rsidRPr="007B6493" w:rsidRDefault="00507EC1" w:rsidP="00145FBF">
      <w:pPr>
        <w:spacing w:after="0" w:line="240" w:lineRule="auto"/>
        <w:jc w:val="center"/>
        <w:rPr>
          <w:rStyle w:val="aff2"/>
          <w:rFonts w:ascii="Times New Roman" w:hAnsi="Times New Roman"/>
          <w:i w:val="0"/>
          <w:iCs w:val="0"/>
          <w:color w:val="auto"/>
          <w:sz w:val="28"/>
          <w:szCs w:val="28"/>
          <w:lang w:val="kk-KZ"/>
        </w:rPr>
      </w:pPr>
      <w:r w:rsidRPr="007B6493">
        <w:rPr>
          <w:rStyle w:val="aff2"/>
          <w:rFonts w:ascii="Times New Roman" w:hAnsi="Times New Roman"/>
          <w:i w:val="0"/>
          <w:iCs w:val="0"/>
          <w:color w:val="auto"/>
          <w:sz w:val="28"/>
          <w:szCs w:val="28"/>
          <w:lang w:val="kk-KZ"/>
        </w:rPr>
        <w:t>2016-2022</w:t>
      </w:r>
    </w:p>
    <w:p w:rsidR="00507EC1" w:rsidRPr="007B6493" w:rsidRDefault="00507EC1" w:rsidP="00145FBF">
      <w:pPr>
        <w:spacing w:after="0" w:line="240" w:lineRule="auto"/>
        <w:jc w:val="both"/>
        <w:rPr>
          <w:rStyle w:val="aff2"/>
          <w:rFonts w:ascii="Times New Roman" w:hAnsi="Times New Roman"/>
          <w:i w:val="0"/>
          <w:iCs w:val="0"/>
          <w:color w:val="auto"/>
          <w:sz w:val="28"/>
          <w:szCs w:val="28"/>
          <w:lang w:val="kk-KZ"/>
        </w:rPr>
      </w:pPr>
    </w:p>
    <w:p w:rsidR="00507EC1" w:rsidRPr="007B6493" w:rsidRDefault="00507EC1" w:rsidP="00116013">
      <w:pPr>
        <w:spacing w:after="0" w:line="240" w:lineRule="auto"/>
        <w:ind w:firstLine="567"/>
        <w:jc w:val="both"/>
        <w:rPr>
          <w:rStyle w:val="aff2"/>
          <w:rFonts w:ascii="Times New Roman" w:hAnsi="Times New Roman"/>
          <w:i w:val="0"/>
          <w:color w:val="auto"/>
          <w:sz w:val="28"/>
          <w:szCs w:val="28"/>
          <w:lang w:val="kk-KZ"/>
        </w:rPr>
      </w:pPr>
      <w:r w:rsidRPr="007B6493">
        <w:rPr>
          <w:rStyle w:val="aff2"/>
          <w:rFonts w:ascii="Times New Roman" w:hAnsi="Times New Roman"/>
          <w:i w:val="0"/>
          <w:color w:val="auto"/>
          <w:sz w:val="28"/>
          <w:szCs w:val="28"/>
          <w:lang w:val="kk-KZ"/>
        </w:rPr>
        <w:t xml:space="preserve">Важно отметить, что анализ процентов операций на веко от общего количества операций может предоставить предварительную информацию о том, какие манипуляции более популярны в определенные годы, но для более точной и полной картины следует также учитывать дополнительные факторы, такие как демография пациентов, модные тенденции, развитие медицинских технологий и прочее. Процент операций на верхнее веко от общего количества </w:t>
      </w:r>
      <w:r w:rsidR="00F64E45" w:rsidRPr="007B6493">
        <w:rPr>
          <w:rStyle w:val="aff2"/>
          <w:rFonts w:ascii="Times New Roman" w:hAnsi="Times New Roman"/>
          <w:i w:val="0"/>
          <w:color w:val="auto"/>
          <w:sz w:val="28"/>
          <w:szCs w:val="28"/>
          <w:lang w:val="kk-KZ"/>
        </w:rPr>
        <w:t xml:space="preserve">операций </w:t>
      </w:r>
      <w:r w:rsidRPr="007B6493">
        <w:rPr>
          <w:rStyle w:val="aff2"/>
          <w:rFonts w:ascii="Times New Roman" w:hAnsi="Times New Roman"/>
          <w:i w:val="0"/>
          <w:color w:val="auto"/>
          <w:sz w:val="28"/>
          <w:szCs w:val="28"/>
          <w:lang w:val="kk-KZ"/>
        </w:rPr>
        <w:t>за весь период составляет 40,75%</w:t>
      </w:r>
      <w:r w:rsidR="00863FDF" w:rsidRPr="007B6493">
        <w:rPr>
          <w:rStyle w:val="aff2"/>
          <w:rFonts w:ascii="Times New Roman" w:hAnsi="Times New Roman"/>
          <w:i w:val="0"/>
          <w:color w:val="auto"/>
          <w:sz w:val="28"/>
          <w:szCs w:val="28"/>
          <w:lang w:val="kk-KZ"/>
        </w:rPr>
        <w:t xml:space="preserve"> </w:t>
      </w:r>
      <w:r w:rsidR="00863FDF" w:rsidRPr="007B6493">
        <w:rPr>
          <w:rStyle w:val="aff2"/>
          <w:rFonts w:ascii="Times New Roman" w:hAnsi="Times New Roman"/>
          <w:i w:val="0"/>
          <w:color w:val="auto"/>
          <w:sz w:val="28"/>
          <w:szCs w:val="28"/>
        </w:rPr>
        <w:t>(</w:t>
      </w:r>
      <w:r w:rsidR="00863FDF" w:rsidRPr="007B6493">
        <w:rPr>
          <w:rStyle w:val="aff2"/>
          <w:rFonts w:ascii="Times New Roman" w:hAnsi="Times New Roman"/>
          <w:i w:val="0"/>
          <w:color w:val="auto"/>
          <w:sz w:val="28"/>
          <w:szCs w:val="28"/>
          <w:lang w:val="kk-KZ"/>
        </w:rPr>
        <w:t xml:space="preserve">рисунок </w:t>
      </w:r>
      <w:r w:rsidR="00863FDF" w:rsidRPr="007B6493">
        <w:rPr>
          <w:rStyle w:val="aff2"/>
          <w:rFonts w:ascii="Times New Roman" w:hAnsi="Times New Roman"/>
          <w:i w:val="0"/>
          <w:color w:val="auto"/>
          <w:sz w:val="28"/>
          <w:szCs w:val="28"/>
        </w:rPr>
        <w:t>2</w:t>
      </w:r>
      <w:r w:rsidR="000F6C1E" w:rsidRPr="007B6493">
        <w:rPr>
          <w:rStyle w:val="aff2"/>
          <w:rFonts w:ascii="Times New Roman" w:hAnsi="Times New Roman"/>
          <w:i w:val="0"/>
          <w:color w:val="auto"/>
          <w:sz w:val="28"/>
          <w:szCs w:val="28"/>
        </w:rPr>
        <w:t>1</w:t>
      </w:r>
      <w:r w:rsidR="00863FDF" w:rsidRPr="007B6493">
        <w:rPr>
          <w:rStyle w:val="aff2"/>
          <w:rFonts w:ascii="Times New Roman" w:hAnsi="Times New Roman"/>
          <w:i w:val="0"/>
          <w:color w:val="auto"/>
          <w:sz w:val="28"/>
          <w:szCs w:val="28"/>
        </w:rPr>
        <w:t>)</w:t>
      </w:r>
      <w:r w:rsidRPr="007B6493">
        <w:rPr>
          <w:rStyle w:val="aff2"/>
          <w:rFonts w:ascii="Times New Roman" w:hAnsi="Times New Roman"/>
          <w:i w:val="0"/>
          <w:color w:val="auto"/>
          <w:sz w:val="28"/>
          <w:szCs w:val="28"/>
          <w:lang w:val="kk-KZ"/>
        </w:rPr>
        <w:t>.</w:t>
      </w:r>
    </w:p>
    <w:p w:rsidR="00507EC1" w:rsidRPr="007B6493" w:rsidRDefault="00507EC1" w:rsidP="00116013">
      <w:pPr>
        <w:spacing w:after="0" w:line="240" w:lineRule="auto"/>
        <w:ind w:firstLine="567"/>
        <w:jc w:val="both"/>
        <w:rPr>
          <w:rStyle w:val="aff2"/>
          <w:rFonts w:ascii="Times New Roman" w:hAnsi="Times New Roman"/>
          <w:i w:val="0"/>
          <w:color w:val="auto"/>
          <w:sz w:val="28"/>
          <w:szCs w:val="28"/>
          <w:lang w:val="kk-KZ"/>
        </w:rPr>
      </w:pPr>
      <w:r w:rsidRPr="007B6493">
        <w:rPr>
          <w:rStyle w:val="aff2"/>
          <w:rFonts w:ascii="Times New Roman" w:hAnsi="Times New Roman"/>
          <w:i w:val="0"/>
          <w:color w:val="auto"/>
          <w:sz w:val="28"/>
          <w:szCs w:val="28"/>
          <w:lang w:val="kk-KZ"/>
        </w:rPr>
        <w:t>Выводы: верхняя блефаропластика составляют существенную часть общего объема операций, занимая каждый год 1-е место среди пластических операций, проводимых в данно</w:t>
      </w:r>
      <w:r w:rsidR="00F64E45" w:rsidRPr="007B6493">
        <w:rPr>
          <w:rStyle w:val="aff2"/>
          <w:rFonts w:ascii="Times New Roman" w:hAnsi="Times New Roman"/>
          <w:i w:val="0"/>
          <w:color w:val="auto"/>
          <w:sz w:val="28"/>
          <w:szCs w:val="28"/>
          <w:lang w:val="kk-KZ"/>
        </w:rPr>
        <w:t>м</w:t>
      </w:r>
      <w:r w:rsidRPr="007B6493">
        <w:rPr>
          <w:rStyle w:val="aff2"/>
          <w:rFonts w:ascii="Times New Roman" w:hAnsi="Times New Roman"/>
          <w:i w:val="0"/>
          <w:color w:val="auto"/>
          <w:sz w:val="28"/>
          <w:szCs w:val="28"/>
          <w:lang w:val="kk-KZ"/>
        </w:rPr>
        <w:t xml:space="preserve"> медицинско</w:t>
      </w:r>
      <w:r w:rsidR="00F64E45" w:rsidRPr="007B6493">
        <w:rPr>
          <w:rStyle w:val="aff2"/>
          <w:rFonts w:ascii="Times New Roman" w:hAnsi="Times New Roman"/>
          <w:i w:val="0"/>
          <w:color w:val="auto"/>
          <w:sz w:val="28"/>
          <w:szCs w:val="28"/>
          <w:lang w:val="kk-KZ"/>
        </w:rPr>
        <w:t>м</w:t>
      </w:r>
      <w:r w:rsidRPr="007B6493">
        <w:rPr>
          <w:rStyle w:val="aff2"/>
          <w:rFonts w:ascii="Times New Roman" w:hAnsi="Times New Roman"/>
          <w:i w:val="0"/>
          <w:color w:val="auto"/>
          <w:sz w:val="28"/>
          <w:szCs w:val="28"/>
          <w:lang w:val="kk-KZ"/>
        </w:rPr>
        <w:t xml:space="preserve"> учреждении в указанный период.</w:t>
      </w:r>
    </w:p>
    <w:p w:rsidR="00507EC1" w:rsidRPr="007B6493" w:rsidRDefault="00507EC1" w:rsidP="00116013">
      <w:pPr>
        <w:spacing w:after="0" w:line="240" w:lineRule="auto"/>
        <w:ind w:firstLine="567"/>
        <w:jc w:val="both"/>
        <w:rPr>
          <w:rStyle w:val="aff2"/>
          <w:rFonts w:ascii="Times New Roman" w:hAnsi="Times New Roman"/>
          <w:i w:val="0"/>
          <w:color w:val="auto"/>
          <w:sz w:val="28"/>
          <w:szCs w:val="28"/>
          <w:lang w:val="kk-KZ"/>
        </w:rPr>
      </w:pPr>
      <w:r w:rsidRPr="007B6493">
        <w:rPr>
          <w:rStyle w:val="aff2"/>
          <w:rFonts w:ascii="Times New Roman" w:hAnsi="Times New Roman"/>
          <w:i w:val="0"/>
          <w:color w:val="auto"/>
          <w:sz w:val="28"/>
          <w:szCs w:val="28"/>
          <w:lang w:val="kk-KZ"/>
        </w:rPr>
        <w:t xml:space="preserve">Средний процент операций </w:t>
      </w:r>
      <w:r w:rsidR="00284A83" w:rsidRPr="007B6493">
        <w:rPr>
          <w:rStyle w:val="aff2"/>
          <w:rFonts w:ascii="Times New Roman" w:hAnsi="Times New Roman"/>
          <w:i w:val="0"/>
          <w:color w:val="auto"/>
          <w:sz w:val="28"/>
          <w:szCs w:val="28"/>
          <w:lang w:val="kk-KZ"/>
        </w:rPr>
        <w:t xml:space="preserve">на верхнее веко составляет </w:t>
      </w:r>
      <w:r w:rsidRPr="007B6493">
        <w:rPr>
          <w:rStyle w:val="aff2"/>
          <w:rFonts w:ascii="Times New Roman" w:hAnsi="Times New Roman"/>
          <w:i w:val="0"/>
          <w:color w:val="auto"/>
          <w:sz w:val="28"/>
          <w:szCs w:val="28"/>
          <w:lang w:val="kk-KZ"/>
        </w:rPr>
        <w:t xml:space="preserve">40,75% за рассматриваемый период. Несмотря на колебания процентного соотношения в отдельные годы, видно, что блефаропластика в целом остается популярной операцией на протяжении всего периода. </w:t>
      </w:r>
    </w:p>
    <w:p w:rsidR="00507EC1" w:rsidRPr="007B6493" w:rsidRDefault="00507EC1" w:rsidP="00116013">
      <w:pPr>
        <w:spacing w:after="0" w:line="240" w:lineRule="auto"/>
        <w:ind w:firstLine="567"/>
        <w:jc w:val="both"/>
        <w:rPr>
          <w:rStyle w:val="aff2"/>
          <w:rFonts w:ascii="Times New Roman" w:hAnsi="Times New Roman"/>
          <w:i w:val="0"/>
          <w:color w:val="auto"/>
          <w:sz w:val="28"/>
          <w:szCs w:val="28"/>
          <w:lang w:val="kk-KZ"/>
        </w:rPr>
      </w:pPr>
    </w:p>
    <w:p w:rsidR="00507EC1" w:rsidRPr="007B6493" w:rsidRDefault="00A4761F" w:rsidP="00116013">
      <w:pPr>
        <w:spacing w:after="0" w:line="240" w:lineRule="auto"/>
        <w:ind w:firstLine="567"/>
        <w:jc w:val="both"/>
        <w:rPr>
          <w:rStyle w:val="aff2"/>
          <w:rFonts w:ascii="Times New Roman" w:hAnsi="Times New Roman"/>
          <w:i w:val="0"/>
          <w:color w:val="auto"/>
          <w:sz w:val="28"/>
          <w:szCs w:val="28"/>
        </w:rPr>
      </w:pPr>
      <w:r w:rsidRPr="007B6493">
        <w:rPr>
          <w:rStyle w:val="aff2"/>
          <w:rFonts w:ascii="Times New Roman" w:hAnsi="Times New Roman"/>
          <w:i w:val="0"/>
          <w:color w:val="auto"/>
          <w:sz w:val="28"/>
          <w:szCs w:val="28"/>
        </w:rPr>
        <w:t>3</w:t>
      </w:r>
      <w:r w:rsidR="000C1F24" w:rsidRPr="007B6493">
        <w:rPr>
          <w:rStyle w:val="aff2"/>
          <w:rFonts w:ascii="Times New Roman" w:hAnsi="Times New Roman"/>
          <w:i w:val="0"/>
          <w:color w:val="auto"/>
          <w:sz w:val="28"/>
          <w:szCs w:val="28"/>
          <w:lang w:val="kk-KZ"/>
        </w:rPr>
        <w:t>.2</w:t>
      </w:r>
      <w:r w:rsidR="00507EC1" w:rsidRPr="007B6493">
        <w:rPr>
          <w:rStyle w:val="aff2"/>
          <w:rFonts w:ascii="Times New Roman" w:hAnsi="Times New Roman"/>
          <w:i w:val="0"/>
          <w:color w:val="auto"/>
          <w:sz w:val="28"/>
          <w:szCs w:val="28"/>
          <w:lang w:val="kk-KZ"/>
        </w:rPr>
        <w:t xml:space="preserve">.2 </w:t>
      </w:r>
      <w:r w:rsidR="00330D1D" w:rsidRPr="007B6493">
        <w:rPr>
          <w:rStyle w:val="aff2"/>
          <w:rFonts w:ascii="Times New Roman" w:hAnsi="Times New Roman"/>
          <w:i w:val="0"/>
          <w:color w:val="auto"/>
          <w:sz w:val="28"/>
          <w:szCs w:val="28"/>
          <w:lang w:val="kk-KZ"/>
        </w:rPr>
        <w:t xml:space="preserve">Анализ проведенных операций по </w:t>
      </w:r>
      <w:r w:rsidR="00330D1D" w:rsidRPr="007B6493">
        <w:rPr>
          <w:rFonts w:ascii="Times New Roman" w:eastAsia="Times New Roman" w:hAnsi="Times New Roman"/>
          <w:iCs/>
          <w:sz w:val="28"/>
          <w:szCs w:val="28"/>
          <w:lang w:eastAsia="ru-RU"/>
        </w:rPr>
        <w:t>половой принадлежности</w:t>
      </w:r>
    </w:p>
    <w:p w:rsidR="00507EC1" w:rsidRPr="007B6493" w:rsidRDefault="00D577E5" w:rsidP="00116013">
      <w:pPr>
        <w:spacing w:after="0" w:line="240" w:lineRule="auto"/>
        <w:ind w:firstLine="567"/>
        <w:jc w:val="both"/>
        <w:rPr>
          <w:rStyle w:val="aff2"/>
          <w:rFonts w:ascii="Times New Roman" w:hAnsi="Times New Roman"/>
          <w:i w:val="0"/>
          <w:color w:val="auto"/>
          <w:sz w:val="28"/>
          <w:szCs w:val="28"/>
          <w:lang w:val="kk-KZ"/>
        </w:rPr>
      </w:pPr>
      <w:r w:rsidRPr="007B6493">
        <w:rPr>
          <w:rStyle w:val="aff2"/>
          <w:rFonts w:ascii="Times New Roman" w:hAnsi="Times New Roman"/>
          <w:i w:val="0"/>
          <w:color w:val="auto"/>
          <w:sz w:val="28"/>
          <w:szCs w:val="28"/>
          <w:lang w:val="kk-KZ"/>
        </w:rPr>
        <w:t xml:space="preserve">Из общего количества </w:t>
      </w:r>
      <w:r w:rsidR="00507EC1" w:rsidRPr="007B6493">
        <w:rPr>
          <w:rStyle w:val="aff2"/>
          <w:rFonts w:ascii="Times New Roman" w:hAnsi="Times New Roman"/>
          <w:i w:val="0"/>
          <w:color w:val="auto"/>
          <w:sz w:val="28"/>
          <w:szCs w:val="28"/>
          <w:lang w:val="kk-KZ"/>
        </w:rPr>
        <w:t>операций 4189, мужчин обрат</w:t>
      </w:r>
      <w:r w:rsidRPr="007B6493">
        <w:rPr>
          <w:rStyle w:val="aff2"/>
          <w:rFonts w:ascii="Times New Roman" w:hAnsi="Times New Roman"/>
          <w:i w:val="0"/>
          <w:color w:val="auto"/>
          <w:sz w:val="28"/>
          <w:szCs w:val="28"/>
          <w:lang w:val="kk-KZ"/>
        </w:rPr>
        <w:t>ились 169, что составляет 4,03%</w:t>
      </w:r>
      <w:r w:rsidR="00507EC1" w:rsidRPr="007B6493">
        <w:rPr>
          <w:rStyle w:val="aff2"/>
          <w:rFonts w:ascii="Times New Roman" w:hAnsi="Times New Roman"/>
          <w:i w:val="0"/>
          <w:color w:val="auto"/>
          <w:sz w:val="28"/>
          <w:szCs w:val="28"/>
          <w:lang w:val="kk-KZ"/>
        </w:rPr>
        <w:t xml:space="preserve">, 85 </w:t>
      </w:r>
      <w:r w:rsidR="00F64E45" w:rsidRPr="007B6493">
        <w:rPr>
          <w:rStyle w:val="aff2"/>
          <w:rFonts w:ascii="Times New Roman" w:hAnsi="Times New Roman"/>
          <w:i w:val="0"/>
          <w:color w:val="auto"/>
          <w:sz w:val="28"/>
          <w:szCs w:val="28"/>
          <w:lang w:val="kk-KZ"/>
        </w:rPr>
        <w:t xml:space="preserve">из них операции </w:t>
      </w:r>
      <w:r w:rsidR="00507EC1" w:rsidRPr="007B6493">
        <w:rPr>
          <w:rStyle w:val="aff2"/>
          <w:rFonts w:ascii="Times New Roman" w:hAnsi="Times New Roman"/>
          <w:i w:val="0"/>
          <w:color w:val="auto"/>
          <w:sz w:val="28"/>
          <w:szCs w:val="28"/>
          <w:lang w:val="kk-KZ"/>
        </w:rPr>
        <w:t>проведен</w:t>
      </w:r>
      <w:r w:rsidR="00F64E45" w:rsidRPr="007B6493">
        <w:rPr>
          <w:rStyle w:val="aff2"/>
          <w:rFonts w:ascii="Times New Roman" w:hAnsi="Times New Roman"/>
          <w:i w:val="0"/>
          <w:color w:val="auto"/>
          <w:sz w:val="28"/>
          <w:szCs w:val="28"/>
          <w:lang w:val="kk-KZ"/>
        </w:rPr>
        <w:t>ы</w:t>
      </w:r>
      <w:r w:rsidR="00507EC1" w:rsidRPr="007B6493">
        <w:rPr>
          <w:rStyle w:val="aff2"/>
          <w:rFonts w:ascii="Times New Roman" w:hAnsi="Times New Roman"/>
          <w:i w:val="0"/>
          <w:color w:val="auto"/>
          <w:sz w:val="28"/>
          <w:szCs w:val="28"/>
          <w:lang w:val="kk-KZ"/>
        </w:rPr>
        <w:t xml:space="preserve"> на ве</w:t>
      </w:r>
      <w:r w:rsidRPr="007B6493">
        <w:rPr>
          <w:rStyle w:val="aff2"/>
          <w:rFonts w:ascii="Times New Roman" w:hAnsi="Times New Roman"/>
          <w:i w:val="0"/>
          <w:color w:val="auto"/>
          <w:sz w:val="28"/>
          <w:szCs w:val="28"/>
          <w:lang w:val="kk-KZ"/>
        </w:rPr>
        <w:t>рхнее веко</w:t>
      </w:r>
      <w:r w:rsidR="00F64E45" w:rsidRPr="007B6493">
        <w:rPr>
          <w:rStyle w:val="aff2"/>
          <w:rFonts w:ascii="Times New Roman" w:hAnsi="Times New Roman"/>
          <w:i w:val="0"/>
          <w:color w:val="auto"/>
          <w:sz w:val="28"/>
          <w:szCs w:val="28"/>
          <w:lang w:val="kk-KZ"/>
        </w:rPr>
        <w:t>, что составило</w:t>
      </w:r>
      <w:r w:rsidRPr="007B6493">
        <w:rPr>
          <w:rStyle w:val="aff2"/>
          <w:rFonts w:ascii="Times New Roman" w:hAnsi="Times New Roman"/>
          <w:i w:val="0"/>
          <w:color w:val="auto"/>
          <w:sz w:val="28"/>
          <w:szCs w:val="28"/>
          <w:lang w:val="kk-KZ"/>
        </w:rPr>
        <w:t xml:space="preserve"> </w:t>
      </w:r>
      <w:r w:rsidR="00507EC1" w:rsidRPr="007B6493">
        <w:rPr>
          <w:rStyle w:val="aff2"/>
          <w:rFonts w:ascii="Times New Roman" w:hAnsi="Times New Roman"/>
          <w:i w:val="0"/>
          <w:color w:val="auto"/>
          <w:sz w:val="28"/>
          <w:szCs w:val="28"/>
          <w:lang w:val="kk-KZ"/>
        </w:rPr>
        <w:t>половину проведенных операций</w:t>
      </w:r>
      <w:r w:rsidRPr="007B6493">
        <w:rPr>
          <w:rStyle w:val="aff2"/>
          <w:rFonts w:ascii="Times New Roman" w:hAnsi="Times New Roman"/>
          <w:i w:val="0"/>
          <w:color w:val="auto"/>
          <w:sz w:val="28"/>
          <w:szCs w:val="28"/>
          <w:lang w:val="kk-KZ"/>
        </w:rPr>
        <w:t xml:space="preserve"> у мужчин</w:t>
      </w:r>
      <w:r w:rsidR="00507EC1" w:rsidRPr="007B6493">
        <w:rPr>
          <w:rStyle w:val="aff2"/>
          <w:rFonts w:ascii="Times New Roman" w:hAnsi="Times New Roman"/>
          <w:i w:val="0"/>
          <w:color w:val="auto"/>
          <w:sz w:val="28"/>
          <w:szCs w:val="28"/>
          <w:lang w:val="kk-KZ"/>
        </w:rPr>
        <w:t xml:space="preserve"> (50,30%) </w:t>
      </w:r>
      <w:r w:rsidR="00507EC1" w:rsidRPr="007B6493">
        <w:rPr>
          <w:rStyle w:val="aff2"/>
          <w:rFonts w:ascii="Times New Roman" w:hAnsi="Times New Roman"/>
          <w:i w:val="0"/>
          <w:color w:val="auto"/>
          <w:sz w:val="28"/>
          <w:szCs w:val="28"/>
        </w:rPr>
        <w:t>(</w:t>
      </w:r>
      <w:r w:rsidR="00507EC1" w:rsidRPr="007B6493">
        <w:rPr>
          <w:rStyle w:val="aff2"/>
          <w:rFonts w:ascii="Times New Roman" w:hAnsi="Times New Roman"/>
          <w:i w:val="0"/>
          <w:color w:val="auto"/>
          <w:sz w:val="28"/>
          <w:szCs w:val="28"/>
          <w:lang w:val="kk-KZ"/>
        </w:rPr>
        <w:t xml:space="preserve">рисунок </w:t>
      </w:r>
      <w:r w:rsidR="00A4761F" w:rsidRPr="007B6493">
        <w:rPr>
          <w:rStyle w:val="aff2"/>
          <w:rFonts w:ascii="Times New Roman" w:hAnsi="Times New Roman"/>
          <w:i w:val="0"/>
          <w:color w:val="auto"/>
          <w:sz w:val="28"/>
          <w:szCs w:val="28"/>
        </w:rPr>
        <w:t>2</w:t>
      </w:r>
      <w:r w:rsidR="000F6C1E" w:rsidRPr="007B6493">
        <w:rPr>
          <w:rStyle w:val="aff2"/>
          <w:rFonts w:ascii="Times New Roman" w:hAnsi="Times New Roman"/>
          <w:i w:val="0"/>
          <w:color w:val="auto"/>
          <w:sz w:val="28"/>
          <w:szCs w:val="28"/>
        </w:rPr>
        <w:t>2</w:t>
      </w:r>
      <w:r w:rsidR="00C52993" w:rsidRPr="007B6493">
        <w:rPr>
          <w:rStyle w:val="aff2"/>
          <w:rFonts w:ascii="Times New Roman" w:hAnsi="Times New Roman"/>
          <w:i w:val="0"/>
          <w:color w:val="auto"/>
          <w:sz w:val="28"/>
          <w:szCs w:val="28"/>
        </w:rPr>
        <w:t xml:space="preserve"> А</w:t>
      </w:r>
      <w:r w:rsidR="00507EC1" w:rsidRPr="007B6493">
        <w:rPr>
          <w:rStyle w:val="aff2"/>
          <w:rFonts w:ascii="Times New Roman" w:hAnsi="Times New Roman"/>
          <w:i w:val="0"/>
          <w:color w:val="auto"/>
          <w:sz w:val="28"/>
          <w:szCs w:val="28"/>
        </w:rPr>
        <w:t>)</w:t>
      </w:r>
      <w:r w:rsidR="00507EC1" w:rsidRPr="007B6493">
        <w:rPr>
          <w:rStyle w:val="aff2"/>
          <w:rFonts w:ascii="Times New Roman" w:hAnsi="Times New Roman"/>
          <w:i w:val="0"/>
          <w:color w:val="auto"/>
          <w:sz w:val="28"/>
          <w:szCs w:val="28"/>
          <w:lang w:val="kk-KZ"/>
        </w:rPr>
        <w:t xml:space="preserve">. Столь низкое обращение мужчин по сравнению с женщинами (95,97%) указывает на то, что мужчины из Средней Азии не любят проводить эстетические операций, возможно, основная причина </w:t>
      </w:r>
      <w:r w:rsidR="00F64E45" w:rsidRPr="007B6493">
        <w:rPr>
          <w:rStyle w:val="aff2"/>
          <w:rFonts w:ascii="Times New Roman" w:hAnsi="Times New Roman"/>
          <w:i w:val="0"/>
          <w:color w:val="auto"/>
          <w:sz w:val="28"/>
          <w:szCs w:val="28"/>
          <w:lang w:val="kk-KZ"/>
        </w:rPr>
        <w:t xml:space="preserve">- </w:t>
      </w:r>
      <w:r w:rsidR="00507EC1" w:rsidRPr="007B6493">
        <w:rPr>
          <w:rStyle w:val="aff2"/>
          <w:rFonts w:ascii="Times New Roman" w:hAnsi="Times New Roman"/>
          <w:i w:val="0"/>
          <w:color w:val="auto"/>
          <w:sz w:val="28"/>
          <w:szCs w:val="28"/>
          <w:lang w:val="kk-KZ"/>
        </w:rPr>
        <w:t xml:space="preserve">отсутствие надобности наводить «красоту». </w:t>
      </w:r>
      <w:r w:rsidR="00F64E45" w:rsidRPr="007B6493">
        <w:rPr>
          <w:rStyle w:val="aff2"/>
          <w:rFonts w:ascii="Times New Roman" w:hAnsi="Times New Roman"/>
          <w:i w:val="0"/>
          <w:color w:val="auto"/>
          <w:sz w:val="28"/>
          <w:szCs w:val="28"/>
          <w:lang w:val="kk-KZ"/>
        </w:rPr>
        <w:t xml:space="preserve">Данный факт также </w:t>
      </w:r>
      <w:r w:rsidR="00507EC1" w:rsidRPr="007B6493">
        <w:rPr>
          <w:rStyle w:val="aff2"/>
          <w:rFonts w:ascii="Times New Roman" w:hAnsi="Times New Roman"/>
          <w:i w:val="0"/>
          <w:color w:val="auto"/>
          <w:sz w:val="28"/>
          <w:szCs w:val="28"/>
          <w:lang w:val="kk-KZ"/>
        </w:rPr>
        <w:t>объясняется религией, мужчины из Центральной Азии в большинств</w:t>
      </w:r>
      <w:r w:rsidR="00F64E45" w:rsidRPr="007B6493">
        <w:rPr>
          <w:rStyle w:val="aff2"/>
          <w:rFonts w:ascii="Times New Roman" w:hAnsi="Times New Roman"/>
          <w:i w:val="0"/>
          <w:color w:val="auto"/>
          <w:sz w:val="28"/>
          <w:szCs w:val="28"/>
          <w:lang w:val="kk-KZ"/>
        </w:rPr>
        <w:t>е</w:t>
      </w:r>
      <w:r w:rsidR="00507EC1" w:rsidRPr="007B6493">
        <w:rPr>
          <w:rStyle w:val="aff2"/>
          <w:rFonts w:ascii="Times New Roman" w:hAnsi="Times New Roman"/>
          <w:i w:val="0"/>
          <w:color w:val="auto"/>
          <w:sz w:val="28"/>
          <w:szCs w:val="28"/>
          <w:lang w:val="kk-KZ"/>
        </w:rPr>
        <w:t xml:space="preserve"> приверженцы  ислама, где не советуют проводить изменения </w:t>
      </w:r>
      <w:r w:rsidR="00F20D14" w:rsidRPr="007B6493">
        <w:rPr>
          <w:rStyle w:val="aff2"/>
          <w:rFonts w:ascii="Times New Roman" w:hAnsi="Times New Roman"/>
          <w:i w:val="0"/>
          <w:color w:val="auto"/>
          <w:sz w:val="28"/>
          <w:szCs w:val="28"/>
          <w:lang w:val="kk-KZ"/>
        </w:rPr>
        <w:t>во</w:t>
      </w:r>
      <w:r w:rsidR="00507EC1" w:rsidRPr="007B6493">
        <w:rPr>
          <w:rStyle w:val="aff2"/>
          <w:rFonts w:ascii="Times New Roman" w:hAnsi="Times New Roman"/>
          <w:i w:val="0"/>
          <w:color w:val="auto"/>
          <w:sz w:val="28"/>
          <w:szCs w:val="28"/>
          <w:lang w:val="kk-KZ"/>
        </w:rPr>
        <w:t xml:space="preserve"> внешност</w:t>
      </w:r>
      <w:r w:rsidR="00F20D14" w:rsidRPr="007B6493">
        <w:rPr>
          <w:rStyle w:val="aff2"/>
          <w:rFonts w:ascii="Times New Roman" w:hAnsi="Times New Roman"/>
          <w:i w:val="0"/>
          <w:color w:val="auto"/>
          <w:sz w:val="28"/>
          <w:szCs w:val="28"/>
          <w:lang w:val="kk-KZ"/>
        </w:rPr>
        <w:t>и</w:t>
      </w:r>
      <w:r w:rsidR="00507EC1" w:rsidRPr="007B6493">
        <w:rPr>
          <w:rStyle w:val="aff2"/>
          <w:rFonts w:ascii="Times New Roman" w:hAnsi="Times New Roman"/>
          <w:i w:val="0"/>
          <w:color w:val="auto"/>
          <w:sz w:val="28"/>
          <w:szCs w:val="28"/>
          <w:lang w:val="kk-KZ"/>
        </w:rPr>
        <w:t>. Еще одним факто</w:t>
      </w:r>
      <w:r w:rsidR="00F64E45" w:rsidRPr="007B6493">
        <w:rPr>
          <w:rStyle w:val="aff2"/>
          <w:rFonts w:ascii="Times New Roman" w:hAnsi="Times New Roman"/>
          <w:i w:val="0"/>
          <w:color w:val="auto"/>
          <w:sz w:val="28"/>
          <w:szCs w:val="28"/>
          <w:lang w:val="kk-KZ"/>
        </w:rPr>
        <w:t>ром</w:t>
      </w:r>
      <w:r w:rsidR="00507EC1" w:rsidRPr="007B6493">
        <w:rPr>
          <w:rStyle w:val="aff2"/>
          <w:rFonts w:ascii="Times New Roman" w:hAnsi="Times New Roman"/>
          <w:i w:val="0"/>
          <w:color w:val="auto"/>
          <w:sz w:val="28"/>
          <w:szCs w:val="28"/>
          <w:lang w:val="kk-KZ"/>
        </w:rPr>
        <w:t xml:space="preserve"> можно считать казахское понятие «уят», когда моральные принципы не </w:t>
      </w:r>
      <w:r w:rsidR="00F20D14" w:rsidRPr="007B6493">
        <w:rPr>
          <w:rStyle w:val="aff2"/>
          <w:rFonts w:ascii="Times New Roman" w:hAnsi="Times New Roman"/>
          <w:i w:val="0"/>
          <w:color w:val="auto"/>
          <w:sz w:val="28"/>
          <w:szCs w:val="28"/>
          <w:lang w:val="kk-KZ"/>
        </w:rPr>
        <w:t>позволяют</w:t>
      </w:r>
      <w:r w:rsidR="00507EC1" w:rsidRPr="007B6493">
        <w:rPr>
          <w:rStyle w:val="aff2"/>
          <w:rFonts w:ascii="Times New Roman" w:hAnsi="Times New Roman"/>
          <w:i w:val="0"/>
          <w:color w:val="auto"/>
          <w:sz w:val="28"/>
          <w:szCs w:val="28"/>
          <w:lang w:val="kk-KZ"/>
        </w:rPr>
        <w:t xml:space="preserve"> совершать «женские» поступки</w:t>
      </w:r>
      <w:r w:rsidR="00F64E45" w:rsidRPr="007B6493">
        <w:rPr>
          <w:rStyle w:val="aff2"/>
          <w:rFonts w:ascii="Times New Roman" w:hAnsi="Times New Roman"/>
          <w:i w:val="0"/>
          <w:color w:val="auto"/>
          <w:sz w:val="28"/>
          <w:szCs w:val="28"/>
          <w:lang w:val="kk-KZ"/>
        </w:rPr>
        <w:t>,</w:t>
      </w:r>
      <w:r w:rsidR="00507EC1" w:rsidRPr="007B6493">
        <w:rPr>
          <w:rStyle w:val="aff2"/>
          <w:rFonts w:ascii="Times New Roman" w:hAnsi="Times New Roman"/>
          <w:i w:val="0"/>
          <w:color w:val="auto"/>
          <w:sz w:val="28"/>
          <w:szCs w:val="28"/>
          <w:lang w:val="kk-KZ"/>
        </w:rPr>
        <w:t xml:space="preserve"> такие как преображ</w:t>
      </w:r>
      <w:r w:rsidR="00F64E45" w:rsidRPr="007B6493">
        <w:rPr>
          <w:rStyle w:val="aff2"/>
          <w:rFonts w:ascii="Times New Roman" w:hAnsi="Times New Roman"/>
          <w:i w:val="0"/>
          <w:color w:val="auto"/>
          <w:sz w:val="28"/>
          <w:szCs w:val="28"/>
          <w:lang w:val="kk-KZ"/>
        </w:rPr>
        <w:t>ение</w:t>
      </w:r>
      <w:r w:rsidR="00507EC1" w:rsidRPr="007B6493">
        <w:rPr>
          <w:rStyle w:val="aff2"/>
          <w:rFonts w:ascii="Times New Roman" w:hAnsi="Times New Roman"/>
          <w:i w:val="0"/>
          <w:color w:val="auto"/>
          <w:sz w:val="28"/>
          <w:szCs w:val="28"/>
          <w:lang w:val="kk-KZ"/>
        </w:rPr>
        <w:t>, повыш</w:t>
      </w:r>
      <w:r w:rsidR="00F64E45" w:rsidRPr="007B6493">
        <w:rPr>
          <w:rStyle w:val="aff2"/>
          <w:rFonts w:ascii="Times New Roman" w:hAnsi="Times New Roman"/>
          <w:i w:val="0"/>
          <w:color w:val="auto"/>
          <w:sz w:val="28"/>
          <w:szCs w:val="28"/>
          <w:lang w:val="kk-KZ"/>
        </w:rPr>
        <w:t>ение</w:t>
      </w:r>
      <w:r w:rsidR="00507EC1" w:rsidRPr="007B6493">
        <w:rPr>
          <w:rStyle w:val="aff2"/>
          <w:rFonts w:ascii="Times New Roman" w:hAnsi="Times New Roman"/>
          <w:i w:val="0"/>
          <w:color w:val="auto"/>
          <w:sz w:val="28"/>
          <w:szCs w:val="28"/>
          <w:lang w:val="kk-KZ"/>
        </w:rPr>
        <w:t xml:space="preserve"> привлекательност</w:t>
      </w:r>
      <w:r w:rsidR="00F64E45" w:rsidRPr="007B6493">
        <w:rPr>
          <w:rStyle w:val="aff2"/>
          <w:rFonts w:ascii="Times New Roman" w:hAnsi="Times New Roman"/>
          <w:i w:val="0"/>
          <w:color w:val="auto"/>
          <w:sz w:val="28"/>
          <w:szCs w:val="28"/>
          <w:lang w:val="kk-KZ"/>
        </w:rPr>
        <w:t>и</w:t>
      </w:r>
      <w:r w:rsidR="00507EC1" w:rsidRPr="007B6493">
        <w:rPr>
          <w:rStyle w:val="aff2"/>
          <w:rFonts w:ascii="Times New Roman" w:hAnsi="Times New Roman"/>
          <w:i w:val="0"/>
          <w:color w:val="auto"/>
          <w:sz w:val="28"/>
          <w:szCs w:val="28"/>
          <w:lang w:val="kk-KZ"/>
        </w:rPr>
        <w:t>.</w:t>
      </w:r>
    </w:p>
    <w:p w:rsidR="00507EC1" w:rsidRPr="007B6493" w:rsidRDefault="00507EC1" w:rsidP="00145FBF">
      <w:pPr>
        <w:spacing w:after="0" w:line="240" w:lineRule="auto"/>
        <w:jc w:val="both"/>
        <w:rPr>
          <w:rFonts w:ascii="Times New Roman" w:hAnsi="Times New Roman"/>
          <w:noProof/>
          <w:sz w:val="28"/>
          <w:szCs w:val="28"/>
          <w:lang w:eastAsia="ru-RU"/>
        </w:rPr>
      </w:pPr>
      <w:r w:rsidRPr="007B6493">
        <w:rPr>
          <w:rFonts w:ascii="Times New Roman" w:hAnsi="Times New Roman"/>
          <w:noProof/>
          <w:lang w:eastAsia="ru-RU"/>
        </w:rPr>
        <w:t xml:space="preserve">  </w:t>
      </w:r>
    </w:p>
    <w:p w:rsidR="00507EC1" w:rsidRPr="007B6493" w:rsidRDefault="00507EC1" w:rsidP="00145FBF">
      <w:pPr>
        <w:spacing w:after="0" w:line="240" w:lineRule="auto"/>
        <w:jc w:val="center"/>
        <w:rPr>
          <w:rStyle w:val="aff2"/>
          <w:rFonts w:ascii="Times New Roman" w:hAnsi="Times New Roman"/>
          <w:i w:val="0"/>
          <w:iCs w:val="0"/>
          <w:color w:val="auto"/>
          <w:sz w:val="28"/>
          <w:szCs w:val="28"/>
          <w:lang w:val="kk-KZ"/>
        </w:rPr>
      </w:pPr>
      <w:r w:rsidRPr="007B6493">
        <w:rPr>
          <w:rFonts w:ascii="Times New Roman" w:hAnsi="Times New Roman"/>
          <w:b/>
          <w:noProof/>
          <w:sz w:val="28"/>
          <w:szCs w:val="28"/>
          <w:lang w:eastAsia="ru-RU"/>
        </w:rPr>
        <w:t>А</w:t>
      </w:r>
      <w:r w:rsidRPr="007B6493">
        <w:rPr>
          <w:rFonts w:ascii="Times New Roman" w:hAnsi="Times New Roman"/>
          <w:noProof/>
          <w:lang w:eastAsia="ru-RU"/>
        </w:rPr>
        <w:t xml:space="preserve"> </w:t>
      </w:r>
      <w:r w:rsidR="00877FE1" w:rsidRPr="007B6493">
        <w:rPr>
          <w:noProof/>
          <w:lang w:eastAsia="ru-RU"/>
        </w:rPr>
        <w:drawing>
          <wp:inline distT="0" distB="0" distL="0" distR="0">
            <wp:extent cx="2455545" cy="1929130"/>
            <wp:effectExtent l="0" t="0" r="0" b="0"/>
            <wp:docPr id="25" name="Диаграмма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
                    <pic:cNvPicPr>
                      <a:picLocks/>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5545" cy="1929130"/>
                    </a:xfrm>
                    <a:prstGeom prst="rect">
                      <a:avLst/>
                    </a:prstGeom>
                    <a:noFill/>
                    <a:ln>
                      <a:noFill/>
                    </a:ln>
                  </pic:spPr>
                </pic:pic>
              </a:graphicData>
            </a:graphic>
          </wp:inline>
        </w:drawing>
      </w:r>
      <w:r w:rsidRPr="007B6493">
        <w:rPr>
          <w:rFonts w:ascii="Times New Roman" w:hAnsi="Times New Roman"/>
          <w:noProof/>
          <w:lang w:eastAsia="ru-RU"/>
        </w:rPr>
        <w:t xml:space="preserve"> </w:t>
      </w:r>
      <w:r w:rsidRPr="007B6493">
        <w:rPr>
          <w:rFonts w:ascii="Times New Roman" w:hAnsi="Times New Roman"/>
          <w:noProof/>
          <w:sz w:val="28"/>
          <w:szCs w:val="28"/>
          <w:lang w:eastAsia="ru-RU"/>
        </w:rPr>
        <w:t xml:space="preserve"> </w:t>
      </w:r>
      <w:r w:rsidRPr="007B6493">
        <w:rPr>
          <w:rFonts w:ascii="Times New Roman" w:hAnsi="Times New Roman"/>
          <w:b/>
          <w:noProof/>
          <w:sz w:val="28"/>
          <w:szCs w:val="28"/>
          <w:lang w:eastAsia="ru-RU"/>
        </w:rPr>
        <w:t>Б</w:t>
      </w:r>
      <w:r w:rsidRPr="007B6493">
        <w:rPr>
          <w:rFonts w:ascii="Times New Roman" w:hAnsi="Times New Roman"/>
          <w:noProof/>
          <w:lang w:eastAsia="ru-RU"/>
        </w:rPr>
        <w:t xml:space="preserve"> </w:t>
      </w:r>
      <w:r w:rsidR="00877FE1" w:rsidRPr="007B6493">
        <w:rPr>
          <w:rFonts w:ascii="Times New Roman" w:hAnsi="Times New Roman"/>
          <w:noProof/>
          <w:lang w:eastAsia="ru-RU"/>
        </w:rPr>
        <w:drawing>
          <wp:inline distT="0" distB="0" distL="0" distR="0">
            <wp:extent cx="2401570" cy="1941830"/>
            <wp:effectExtent l="0" t="0" r="0" b="0"/>
            <wp:docPr id="26" name="Диаграмма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
                    <pic:cNvPicPr>
                      <a:picLocks/>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401570" cy="1941830"/>
                    </a:xfrm>
                    <a:prstGeom prst="rect">
                      <a:avLst/>
                    </a:prstGeom>
                    <a:noFill/>
                    <a:ln>
                      <a:noFill/>
                    </a:ln>
                  </pic:spPr>
                </pic:pic>
              </a:graphicData>
            </a:graphic>
          </wp:inline>
        </w:drawing>
      </w:r>
    </w:p>
    <w:p w:rsidR="00116013" w:rsidRPr="007B6493" w:rsidRDefault="00116013" w:rsidP="00145FBF">
      <w:pPr>
        <w:spacing w:before="240" w:line="240" w:lineRule="auto"/>
        <w:ind w:firstLine="567"/>
        <w:jc w:val="center"/>
        <w:rPr>
          <w:rStyle w:val="aff2"/>
          <w:rFonts w:ascii="Times New Roman" w:hAnsi="Times New Roman"/>
          <w:i w:val="0"/>
          <w:color w:val="auto"/>
          <w:sz w:val="28"/>
          <w:szCs w:val="28"/>
          <w:lang w:val="kk-KZ"/>
        </w:rPr>
      </w:pPr>
      <w:r w:rsidRPr="007B6493">
        <w:rPr>
          <w:rFonts w:ascii="Times New Roman" w:hAnsi="Times New Roman"/>
          <w:sz w:val="24"/>
          <w:szCs w:val="24"/>
        </w:rPr>
        <w:t>А – доля опраций у мужчин; Б - доля операций у женщин</w:t>
      </w:r>
      <w:r w:rsidRPr="007B6493">
        <w:rPr>
          <w:rStyle w:val="aff2"/>
          <w:rFonts w:ascii="Times New Roman" w:hAnsi="Times New Roman"/>
          <w:i w:val="0"/>
          <w:color w:val="auto"/>
          <w:sz w:val="28"/>
          <w:szCs w:val="28"/>
          <w:lang w:val="kk-KZ"/>
        </w:rPr>
        <w:t xml:space="preserve"> </w:t>
      </w:r>
    </w:p>
    <w:p w:rsidR="00507EC1" w:rsidRPr="007B6493" w:rsidRDefault="009A207B" w:rsidP="00116013">
      <w:pPr>
        <w:spacing w:after="0" w:line="240" w:lineRule="auto"/>
        <w:ind w:firstLine="567"/>
        <w:jc w:val="center"/>
        <w:rPr>
          <w:rStyle w:val="aff2"/>
          <w:rFonts w:ascii="Times New Roman" w:hAnsi="Times New Roman"/>
          <w:i w:val="0"/>
          <w:color w:val="auto"/>
          <w:sz w:val="28"/>
          <w:szCs w:val="28"/>
          <w:lang w:val="kk-KZ"/>
        </w:rPr>
      </w:pPr>
      <w:r w:rsidRPr="007B6493">
        <w:rPr>
          <w:rStyle w:val="aff2"/>
          <w:rFonts w:ascii="Times New Roman" w:hAnsi="Times New Roman"/>
          <w:i w:val="0"/>
          <w:color w:val="auto"/>
          <w:sz w:val="28"/>
          <w:szCs w:val="28"/>
          <w:lang w:val="kk-KZ"/>
        </w:rPr>
        <w:t xml:space="preserve">Рисунок </w:t>
      </w:r>
      <w:r w:rsidRPr="007B6493">
        <w:rPr>
          <w:rStyle w:val="aff2"/>
          <w:rFonts w:ascii="Times New Roman" w:hAnsi="Times New Roman"/>
          <w:i w:val="0"/>
          <w:color w:val="auto"/>
          <w:sz w:val="28"/>
          <w:szCs w:val="28"/>
        </w:rPr>
        <w:t>2</w:t>
      </w:r>
      <w:r w:rsidR="000F6C1E" w:rsidRPr="007B6493">
        <w:rPr>
          <w:rStyle w:val="aff2"/>
          <w:rFonts w:ascii="Times New Roman" w:hAnsi="Times New Roman"/>
          <w:i w:val="0"/>
          <w:color w:val="auto"/>
          <w:sz w:val="28"/>
          <w:szCs w:val="28"/>
        </w:rPr>
        <w:t xml:space="preserve">2 </w:t>
      </w:r>
      <w:r w:rsidRPr="007B6493">
        <w:rPr>
          <w:rStyle w:val="aff2"/>
          <w:rFonts w:ascii="Times New Roman" w:hAnsi="Times New Roman"/>
          <w:i w:val="0"/>
          <w:color w:val="auto"/>
          <w:sz w:val="28"/>
          <w:szCs w:val="28"/>
          <w:lang w:val="kk-KZ"/>
        </w:rPr>
        <w:t>– Процентное соотношение пластических операций</w:t>
      </w:r>
      <w:r w:rsidR="008B1D5B" w:rsidRPr="007B6493">
        <w:rPr>
          <w:rStyle w:val="aff2"/>
          <w:rFonts w:ascii="Times New Roman" w:hAnsi="Times New Roman"/>
          <w:i w:val="0"/>
          <w:color w:val="auto"/>
          <w:sz w:val="28"/>
          <w:szCs w:val="28"/>
          <w:lang w:val="kk-KZ"/>
        </w:rPr>
        <w:t xml:space="preserve"> </w:t>
      </w:r>
    </w:p>
    <w:p w:rsidR="00116013" w:rsidRPr="007B6493" w:rsidRDefault="00116013" w:rsidP="00116013">
      <w:pPr>
        <w:spacing w:after="0" w:line="240" w:lineRule="auto"/>
        <w:ind w:firstLine="567"/>
        <w:jc w:val="center"/>
        <w:rPr>
          <w:rStyle w:val="aff2"/>
          <w:rFonts w:ascii="Times New Roman" w:hAnsi="Times New Roman"/>
          <w:i w:val="0"/>
          <w:color w:val="auto"/>
          <w:sz w:val="28"/>
          <w:szCs w:val="28"/>
          <w:lang w:val="kk-KZ"/>
        </w:rPr>
      </w:pPr>
    </w:p>
    <w:p w:rsidR="00507EC1" w:rsidRPr="007B6493" w:rsidRDefault="00507EC1" w:rsidP="000D3869">
      <w:pPr>
        <w:numPr>
          <w:ilvl w:val="0"/>
          <w:numId w:val="17"/>
        </w:numPr>
        <w:spacing w:after="0" w:line="240" w:lineRule="auto"/>
        <w:ind w:left="0" w:firstLine="567"/>
        <w:jc w:val="both"/>
        <w:rPr>
          <w:rStyle w:val="aff2"/>
          <w:rFonts w:ascii="Times New Roman" w:hAnsi="Times New Roman"/>
          <w:i w:val="0"/>
          <w:iCs w:val="0"/>
          <w:color w:val="auto"/>
          <w:sz w:val="28"/>
          <w:szCs w:val="28"/>
          <w:lang w:val="kk-KZ"/>
        </w:rPr>
      </w:pPr>
      <w:r w:rsidRPr="007B6493">
        <w:rPr>
          <w:rStyle w:val="aff2"/>
          <w:rFonts w:ascii="Times New Roman" w:hAnsi="Times New Roman"/>
          <w:i w:val="0"/>
          <w:color w:val="auto"/>
          <w:sz w:val="28"/>
          <w:szCs w:val="28"/>
          <w:lang w:val="kk-KZ"/>
        </w:rPr>
        <w:t xml:space="preserve">Анализ проведенных </w:t>
      </w:r>
      <w:r w:rsidR="0095767E" w:rsidRPr="007B6493">
        <w:rPr>
          <w:rStyle w:val="aff2"/>
          <w:rFonts w:ascii="Times New Roman" w:hAnsi="Times New Roman"/>
          <w:i w:val="0"/>
          <w:color w:val="auto"/>
          <w:sz w:val="28"/>
          <w:szCs w:val="28"/>
          <w:lang w:val="kk-KZ"/>
        </w:rPr>
        <w:t>пластичес</w:t>
      </w:r>
      <w:r w:rsidR="00684A07" w:rsidRPr="007B6493">
        <w:rPr>
          <w:rStyle w:val="aff2"/>
          <w:rFonts w:ascii="Times New Roman" w:hAnsi="Times New Roman"/>
          <w:i w:val="0"/>
          <w:color w:val="auto"/>
          <w:sz w:val="28"/>
          <w:szCs w:val="28"/>
          <w:lang w:val="kk-KZ"/>
        </w:rPr>
        <w:t xml:space="preserve">ких </w:t>
      </w:r>
      <w:r w:rsidRPr="007B6493">
        <w:rPr>
          <w:rStyle w:val="aff2"/>
          <w:rFonts w:ascii="Times New Roman" w:hAnsi="Times New Roman"/>
          <w:i w:val="0"/>
          <w:color w:val="auto"/>
          <w:sz w:val="28"/>
          <w:szCs w:val="28"/>
          <w:lang w:val="kk-KZ"/>
        </w:rPr>
        <w:t>операций по мужчинам</w:t>
      </w:r>
      <w:r w:rsidRPr="007B6493">
        <w:rPr>
          <w:rStyle w:val="aff2"/>
          <w:rFonts w:ascii="Times New Roman" w:hAnsi="Times New Roman"/>
          <w:i w:val="0"/>
          <w:iCs w:val="0"/>
          <w:color w:val="auto"/>
          <w:sz w:val="28"/>
          <w:szCs w:val="28"/>
          <w:lang w:val="kk-KZ"/>
        </w:rPr>
        <w:t xml:space="preserve"> </w:t>
      </w:r>
    </w:p>
    <w:p w:rsidR="00507EC1" w:rsidRPr="007B6493" w:rsidRDefault="00507EC1" w:rsidP="00116013">
      <w:pPr>
        <w:spacing w:after="0" w:line="240" w:lineRule="auto"/>
        <w:ind w:firstLine="567"/>
        <w:jc w:val="both"/>
        <w:rPr>
          <w:rFonts w:ascii="Times New Roman" w:hAnsi="Times New Roman"/>
          <w:iCs/>
          <w:sz w:val="28"/>
          <w:szCs w:val="28"/>
        </w:rPr>
      </w:pPr>
      <w:r w:rsidRPr="007B6493">
        <w:rPr>
          <w:rFonts w:ascii="Times New Roman" w:hAnsi="Times New Roman"/>
          <w:iCs/>
          <w:sz w:val="28"/>
          <w:szCs w:val="28"/>
          <w:lang w:val="ru-RU"/>
        </w:rPr>
        <w:t xml:space="preserve">Анализ операций на </w:t>
      </w:r>
      <w:r w:rsidRPr="007B6493">
        <w:rPr>
          <w:rFonts w:ascii="Times New Roman" w:hAnsi="Times New Roman"/>
          <w:iCs/>
          <w:sz w:val="28"/>
          <w:szCs w:val="28"/>
        </w:rPr>
        <w:t xml:space="preserve">верхнее </w:t>
      </w:r>
      <w:r w:rsidRPr="007B6493">
        <w:rPr>
          <w:rFonts w:ascii="Times New Roman" w:hAnsi="Times New Roman"/>
          <w:iCs/>
          <w:sz w:val="28"/>
          <w:szCs w:val="28"/>
          <w:lang w:val="ru-RU"/>
        </w:rPr>
        <w:t>век</w:t>
      </w:r>
      <w:r w:rsidRPr="007B6493">
        <w:rPr>
          <w:rFonts w:ascii="Times New Roman" w:hAnsi="Times New Roman"/>
          <w:iCs/>
          <w:sz w:val="28"/>
          <w:szCs w:val="28"/>
        </w:rPr>
        <w:t>о</w:t>
      </w:r>
      <w:r w:rsidRPr="007B6493">
        <w:rPr>
          <w:rFonts w:ascii="Times New Roman" w:hAnsi="Times New Roman"/>
          <w:iCs/>
          <w:sz w:val="28"/>
          <w:szCs w:val="28"/>
          <w:lang w:val="ru-RU"/>
        </w:rPr>
        <w:t xml:space="preserve"> среди мужчин с 2016 по 2022 годы позволяет нам раскрывать интересные тенденции в количестве </w:t>
      </w:r>
      <w:r w:rsidRPr="007B6493">
        <w:rPr>
          <w:rFonts w:ascii="Times New Roman" w:hAnsi="Times New Roman"/>
          <w:iCs/>
          <w:sz w:val="28"/>
          <w:szCs w:val="28"/>
        </w:rPr>
        <w:t>манипуляци</w:t>
      </w:r>
      <w:r w:rsidR="00F64E45" w:rsidRPr="007B6493">
        <w:rPr>
          <w:rFonts w:ascii="Times New Roman" w:hAnsi="Times New Roman"/>
          <w:iCs/>
          <w:sz w:val="28"/>
          <w:szCs w:val="28"/>
        </w:rPr>
        <w:t>й</w:t>
      </w:r>
      <w:r w:rsidRPr="007B6493">
        <w:rPr>
          <w:rFonts w:ascii="Times New Roman" w:hAnsi="Times New Roman"/>
          <w:iCs/>
          <w:sz w:val="28"/>
          <w:szCs w:val="28"/>
          <w:lang w:val="ru-RU"/>
        </w:rPr>
        <w:t xml:space="preserve"> и возрасте пациентов. </w:t>
      </w:r>
    </w:p>
    <w:p w:rsidR="006A6B1B" w:rsidRPr="007B6493" w:rsidRDefault="006A6B1B" w:rsidP="00116013">
      <w:pPr>
        <w:spacing w:after="0" w:line="240" w:lineRule="auto"/>
        <w:ind w:firstLine="567"/>
        <w:jc w:val="both"/>
        <w:rPr>
          <w:rStyle w:val="aff2"/>
          <w:rFonts w:ascii="Times New Roman" w:hAnsi="Times New Roman"/>
          <w:i w:val="0"/>
          <w:color w:val="auto"/>
          <w:sz w:val="28"/>
          <w:szCs w:val="28"/>
          <w:lang w:val="kk-KZ"/>
        </w:rPr>
      </w:pPr>
      <w:r w:rsidRPr="007B6493">
        <w:rPr>
          <w:rStyle w:val="aff2"/>
          <w:rFonts w:ascii="Times New Roman" w:hAnsi="Times New Roman"/>
          <w:i w:val="0"/>
          <w:color w:val="auto"/>
          <w:sz w:val="28"/>
          <w:szCs w:val="28"/>
          <w:lang w:val="kk-KZ"/>
        </w:rPr>
        <w:t xml:space="preserve">Из </w:t>
      </w:r>
      <w:r w:rsidRPr="007B6493">
        <w:rPr>
          <w:rFonts w:ascii="Times New Roman" w:hAnsi="Times New Roman"/>
          <w:iCs/>
          <w:sz w:val="28"/>
          <w:szCs w:val="28"/>
          <w:lang w:val="kk-KZ"/>
        </w:rPr>
        <w:t>таблицы 8</w:t>
      </w:r>
      <w:r w:rsidRPr="007B6493">
        <w:rPr>
          <w:rStyle w:val="aff2"/>
          <w:rFonts w:ascii="Times New Roman" w:hAnsi="Times New Roman"/>
          <w:i w:val="0"/>
          <w:color w:val="auto"/>
          <w:sz w:val="28"/>
          <w:szCs w:val="28"/>
          <w:lang w:val="kk-KZ"/>
        </w:rPr>
        <w:t xml:space="preserve"> видно, что число операций по блефаропластике среди мужчин растет с годами. В 2016-2019 годах наблюдался относительно низкий процент мужчин, сделавших операцию, цифры варьируют от 8.33% до 31.58%. Однако с 2020 года процент значительно возрос, достигнув 60% в 2020 году, и далее увеличивался до около 68-69% в 2021-2022 годах. Последние годы процент мужчин, проводивших верхнюю блефаропластику резко возрос и</w:t>
      </w:r>
      <w:r w:rsidRPr="007B6493">
        <w:rPr>
          <w:rFonts w:ascii="Times New Roman" w:hAnsi="Times New Roman"/>
          <w:iCs/>
          <w:sz w:val="28"/>
          <w:szCs w:val="28"/>
          <w:lang w:val="ru-RU"/>
        </w:rPr>
        <w:t xml:space="preserve"> напоминает настоящий бум и пик популярности </w:t>
      </w:r>
      <w:r w:rsidRPr="007B6493">
        <w:rPr>
          <w:rFonts w:ascii="Times New Roman" w:hAnsi="Times New Roman"/>
          <w:iCs/>
          <w:sz w:val="28"/>
          <w:szCs w:val="28"/>
        </w:rPr>
        <w:t>данной операции</w:t>
      </w:r>
      <w:r w:rsidRPr="007B6493">
        <w:rPr>
          <w:rFonts w:ascii="Times New Roman" w:hAnsi="Times New Roman"/>
          <w:iCs/>
          <w:sz w:val="28"/>
          <w:szCs w:val="28"/>
          <w:lang w:val="ru-RU"/>
        </w:rPr>
        <w:t xml:space="preserve"> среди мужчин.</w:t>
      </w:r>
      <w:r w:rsidRPr="007B6493">
        <w:rPr>
          <w:rFonts w:ascii="Times New Roman" w:hAnsi="Times New Roman"/>
          <w:iCs/>
          <w:sz w:val="28"/>
          <w:szCs w:val="28"/>
        </w:rPr>
        <w:t xml:space="preserve"> </w:t>
      </w:r>
      <w:r w:rsidRPr="007B6493">
        <w:rPr>
          <w:rStyle w:val="aff2"/>
          <w:rFonts w:ascii="Times New Roman" w:hAnsi="Times New Roman"/>
          <w:i w:val="0"/>
          <w:color w:val="auto"/>
          <w:sz w:val="28"/>
          <w:szCs w:val="28"/>
          <w:lang w:val="kk-KZ"/>
        </w:rPr>
        <w:t xml:space="preserve">Это может указывать на более широкое принятие блефаропластики среди мужчин, более доступные методы или повышение осведомленности о манипуляции. </w:t>
      </w:r>
    </w:p>
    <w:p w:rsidR="00507EC1" w:rsidRPr="007B6493" w:rsidRDefault="00507EC1" w:rsidP="00116013">
      <w:pPr>
        <w:spacing w:after="0" w:line="240" w:lineRule="auto"/>
        <w:ind w:firstLine="567"/>
        <w:jc w:val="both"/>
        <w:rPr>
          <w:rFonts w:ascii="Times New Roman" w:hAnsi="Times New Roman"/>
          <w:iCs/>
          <w:sz w:val="28"/>
          <w:szCs w:val="28"/>
          <w:lang w:val="ru-RU"/>
        </w:rPr>
      </w:pPr>
      <w:r w:rsidRPr="007B6493">
        <w:rPr>
          <w:rFonts w:ascii="Times New Roman" w:hAnsi="Times New Roman"/>
          <w:iCs/>
          <w:sz w:val="28"/>
          <w:szCs w:val="28"/>
          <w:lang w:val="ru-RU"/>
        </w:rPr>
        <w:t xml:space="preserve">Важно отметить, что для полноты анализа нужно также рассмотреть возраст пациентов, которые проходили эту </w:t>
      </w:r>
      <w:r w:rsidRPr="007B6493">
        <w:rPr>
          <w:rFonts w:ascii="Times New Roman" w:hAnsi="Times New Roman"/>
          <w:iCs/>
          <w:sz w:val="28"/>
          <w:szCs w:val="28"/>
        </w:rPr>
        <w:t>операцию</w:t>
      </w:r>
      <w:r w:rsidRPr="007B6493">
        <w:rPr>
          <w:rFonts w:ascii="Times New Roman" w:hAnsi="Times New Roman"/>
          <w:iCs/>
          <w:sz w:val="28"/>
          <w:szCs w:val="28"/>
          <w:lang w:val="ru-RU"/>
        </w:rPr>
        <w:t xml:space="preserve"> в разные годы, чтобы лучше понять, какие возрастные группы наиболее заинтересованы в блефаропластике.</w:t>
      </w:r>
    </w:p>
    <w:p w:rsidR="00507EC1" w:rsidRPr="007B6493" w:rsidRDefault="00507EC1" w:rsidP="00145FBF">
      <w:pPr>
        <w:spacing w:after="0" w:line="240" w:lineRule="auto"/>
        <w:jc w:val="both"/>
        <w:rPr>
          <w:rStyle w:val="aff2"/>
          <w:rFonts w:ascii="Times New Roman" w:hAnsi="Times New Roman"/>
          <w:i w:val="0"/>
          <w:strike/>
          <w:color w:val="auto"/>
          <w:sz w:val="28"/>
          <w:szCs w:val="28"/>
          <w:lang w:val="kk-KZ"/>
        </w:rPr>
      </w:pPr>
    </w:p>
    <w:p w:rsidR="00507EC1" w:rsidRPr="007B6493" w:rsidRDefault="00116013" w:rsidP="00145FBF">
      <w:pPr>
        <w:spacing w:after="0" w:line="240" w:lineRule="auto"/>
        <w:jc w:val="both"/>
        <w:rPr>
          <w:rStyle w:val="aff2"/>
          <w:rFonts w:ascii="Times New Roman" w:hAnsi="Times New Roman"/>
          <w:i w:val="0"/>
          <w:color w:val="auto"/>
          <w:sz w:val="28"/>
          <w:szCs w:val="28"/>
        </w:rPr>
      </w:pPr>
      <w:r w:rsidRPr="007B6493">
        <w:rPr>
          <w:rStyle w:val="aff2"/>
          <w:rFonts w:ascii="Times New Roman" w:hAnsi="Times New Roman"/>
          <w:i w:val="0"/>
          <w:color w:val="auto"/>
          <w:sz w:val="28"/>
          <w:szCs w:val="28"/>
          <w:lang w:val="kk-KZ"/>
        </w:rPr>
        <w:br w:type="page"/>
      </w:r>
      <w:r w:rsidR="00507EC1" w:rsidRPr="007B6493">
        <w:rPr>
          <w:rStyle w:val="aff2"/>
          <w:rFonts w:ascii="Times New Roman" w:hAnsi="Times New Roman"/>
          <w:i w:val="0"/>
          <w:color w:val="auto"/>
          <w:sz w:val="28"/>
          <w:szCs w:val="28"/>
          <w:lang w:val="kk-KZ"/>
        </w:rPr>
        <w:t>Таб</w:t>
      </w:r>
      <w:r w:rsidR="00507EC1" w:rsidRPr="007B6493">
        <w:rPr>
          <w:rFonts w:ascii="Times New Roman" w:hAnsi="Times New Roman"/>
          <w:iCs/>
          <w:sz w:val="28"/>
          <w:szCs w:val="28"/>
          <w:lang w:val="kk-KZ"/>
        </w:rPr>
        <w:t xml:space="preserve">лица </w:t>
      </w:r>
      <w:r w:rsidR="002C78C8" w:rsidRPr="007B6493">
        <w:rPr>
          <w:rFonts w:ascii="Times New Roman" w:hAnsi="Times New Roman"/>
          <w:iCs/>
          <w:sz w:val="28"/>
          <w:szCs w:val="28"/>
        </w:rPr>
        <w:t>8</w:t>
      </w:r>
      <w:r w:rsidR="00507EC1" w:rsidRPr="007B6493">
        <w:rPr>
          <w:rStyle w:val="aff2"/>
          <w:rFonts w:ascii="Times New Roman" w:hAnsi="Times New Roman"/>
          <w:i w:val="0"/>
          <w:color w:val="auto"/>
          <w:sz w:val="28"/>
          <w:szCs w:val="28"/>
        </w:rPr>
        <w:t xml:space="preserve"> – </w:t>
      </w:r>
      <w:r w:rsidR="00507EC1" w:rsidRPr="007B6493">
        <w:rPr>
          <w:rStyle w:val="aff2"/>
          <w:rFonts w:ascii="Times New Roman" w:hAnsi="Times New Roman"/>
          <w:i w:val="0"/>
          <w:color w:val="auto"/>
          <w:sz w:val="28"/>
          <w:szCs w:val="28"/>
          <w:lang w:val="kk-KZ"/>
        </w:rPr>
        <w:t xml:space="preserve">Анализ проведенных </w:t>
      </w:r>
      <w:r w:rsidR="00684A07" w:rsidRPr="007B6493">
        <w:rPr>
          <w:rStyle w:val="aff2"/>
          <w:rFonts w:ascii="Times New Roman" w:hAnsi="Times New Roman"/>
          <w:i w:val="0"/>
          <w:color w:val="auto"/>
          <w:sz w:val="28"/>
          <w:szCs w:val="28"/>
          <w:lang w:val="kk-KZ"/>
        </w:rPr>
        <w:t xml:space="preserve">пластических </w:t>
      </w:r>
      <w:r w:rsidR="00507EC1" w:rsidRPr="007B6493">
        <w:rPr>
          <w:rStyle w:val="aff2"/>
          <w:rFonts w:ascii="Times New Roman" w:hAnsi="Times New Roman"/>
          <w:i w:val="0"/>
          <w:color w:val="auto"/>
          <w:sz w:val="28"/>
          <w:szCs w:val="28"/>
          <w:lang w:val="kk-KZ"/>
        </w:rPr>
        <w:t xml:space="preserve">операций </w:t>
      </w:r>
      <w:r w:rsidR="00E53323" w:rsidRPr="007B6493">
        <w:rPr>
          <w:rStyle w:val="aff2"/>
          <w:rFonts w:ascii="Times New Roman" w:hAnsi="Times New Roman"/>
          <w:i w:val="0"/>
          <w:color w:val="auto"/>
          <w:sz w:val="28"/>
          <w:szCs w:val="28"/>
          <w:lang w:val="kk-KZ"/>
        </w:rPr>
        <w:t>в отношении</w:t>
      </w:r>
      <w:r w:rsidR="00507EC1" w:rsidRPr="007B6493">
        <w:rPr>
          <w:rStyle w:val="aff2"/>
          <w:rFonts w:ascii="Times New Roman" w:hAnsi="Times New Roman"/>
          <w:i w:val="0"/>
          <w:color w:val="auto"/>
          <w:sz w:val="28"/>
          <w:szCs w:val="28"/>
          <w:lang w:val="kk-KZ"/>
        </w:rPr>
        <w:t xml:space="preserve"> мужчин</w:t>
      </w:r>
    </w:p>
    <w:p w:rsidR="00507EC1" w:rsidRPr="007B6493" w:rsidRDefault="00507EC1" w:rsidP="00145FBF">
      <w:pPr>
        <w:spacing w:after="0" w:line="240" w:lineRule="auto"/>
        <w:jc w:val="both"/>
        <w:rPr>
          <w:rStyle w:val="aff2"/>
          <w:rFonts w:ascii="Times New Roman" w:hAnsi="Times New Roman"/>
          <w:i w:val="0"/>
          <w:color w:val="auto"/>
          <w:sz w:val="28"/>
          <w:szCs w:val="28"/>
        </w:rPr>
      </w:pP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22"/>
        <w:gridCol w:w="2279"/>
        <w:gridCol w:w="2445"/>
        <w:gridCol w:w="2693"/>
      </w:tblGrid>
      <w:tr w:rsidR="00507EC1" w:rsidRPr="007B6493" w:rsidTr="002F6A5F">
        <w:trPr>
          <w:trHeight w:val="70"/>
        </w:trPr>
        <w:tc>
          <w:tcPr>
            <w:tcW w:w="2222"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7EC1" w:rsidRPr="007B6493" w:rsidRDefault="00507EC1" w:rsidP="00116013">
            <w:pPr>
              <w:spacing w:after="0" w:line="240" w:lineRule="auto"/>
              <w:contextualSpacing/>
              <w:jc w:val="center"/>
              <w:rPr>
                <w:rFonts w:ascii="Times New Roman" w:hAnsi="Times New Roman"/>
                <w:sz w:val="24"/>
                <w:szCs w:val="24"/>
              </w:rPr>
            </w:pPr>
            <w:r w:rsidRPr="007B6493">
              <w:rPr>
                <w:rFonts w:ascii="Times New Roman" w:hAnsi="Times New Roman"/>
                <w:sz w:val="24"/>
                <w:szCs w:val="24"/>
              </w:rPr>
              <w:t>Год</w:t>
            </w:r>
          </w:p>
        </w:tc>
        <w:tc>
          <w:tcPr>
            <w:tcW w:w="2279"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7EC1" w:rsidRPr="007B6493" w:rsidRDefault="00507EC1" w:rsidP="00116013">
            <w:pPr>
              <w:spacing w:after="0" w:line="240" w:lineRule="auto"/>
              <w:contextualSpacing/>
              <w:jc w:val="center"/>
              <w:rPr>
                <w:rFonts w:ascii="Times New Roman" w:hAnsi="Times New Roman"/>
                <w:sz w:val="24"/>
                <w:szCs w:val="24"/>
              </w:rPr>
            </w:pPr>
            <w:r w:rsidRPr="007B6493">
              <w:rPr>
                <w:rFonts w:ascii="Times New Roman" w:hAnsi="Times New Roman"/>
                <w:sz w:val="24"/>
                <w:szCs w:val="24"/>
              </w:rPr>
              <w:t>Верхняя</w:t>
            </w:r>
          </w:p>
          <w:p w:rsidR="00507EC1" w:rsidRPr="007B6493" w:rsidRDefault="00507EC1" w:rsidP="00116013">
            <w:pPr>
              <w:spacing w:after="0" w:line="240" w:lineRule="auto"/>
              <w:contextualSpacing/>
              <w:jc w:val="center"/>
              <w:rPr>
                <w:rFonts w:ascii="Times New Roman" w:hAnsi="Times New Roman"/>
                <w:sz w:val="24"/>
                <w:szCs w:val="24"/>
              </w:rPr>
            </w:pPr>
            <w:r w:rsidRPr="007B6493">
              <w:rPr>
                <w:rFonts w:ascii="Times New Roman" w:hAnsi="Times New Roman"/>
                <w:sz w:val="24"/>
                <w:szCs w:val="24"/>
              </w:rPr>
              <w:t>блефаропластика</w:t>
            </w:r>
          </w:p>
        </w:tc>
        <w:tc>
          <w:tcPr>
            <w:tcW w:w="24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7EC1" w:rsidRPr="007B6493" w:rsidRDefault="00507EC1" w:rsidP="00116013">
            <w:pPr>
              <w:spacing w:after="0" w:line="240" w:lineRule="auto"/>
              <w:contextualSpacing/>
              <w:jc w:val="center"/>
              <w:rPr>
                <w:rFonts w:ascii="Times New Roman" w:hAnsi="Times New Roman"/>
                <w:sz w:val="24"/>
                <w:szCs w:val="24"/>
              </w:rPr>
            </w:pPr>
            <w:r w:rsidRPr="007B6493">
              <w:rPr>
                <w:rFonts w:ascii="Times New Roman" w:hAnsi="Times New Roman"/>
                <w:sz w:val="24"/>
                <w:szCs w:val="24"/>
              </w:rPr>
              <w:t xml:space="preserve">Всего </w:t>
            </w:r>
            <w:r w:rsidR="00684A07" w:rsidRPr="007B6493">
              <w:rPr>
                <w:rFonts w:ascii="Times New Roman" w:hAnsi="Times New Roman"/>
                <w:sz w:val="24"/>
                <w:szCs w:val="24"/>
              </w:rPr>
              <w:t xml:space="preserve">пластических </w:t>
            </w:r>
            <w:r w:rsidRPr="007B6493">
              <w:rPr>
                <w:rFonts w:ascii="Times New Roman" w:hAnsi="Times New Roman"/>
                <w:sz w:val="24"/>
                <w:szCs w:val="24"/>
              </w:rPr>
              <w:t>операции</w: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7EC1" w:rsidRPr="007B6493" w:rsidRDefault="00507EC1" w:rsidP="00116013">
            <w:pPr>
              <w:spacing w:after="0" w:line="240" w:lineRule="auto"/>
              <w:contextualSpacing/>
              <w:jc w:val="center"/>
              <w:rPr>
                <w:rFonts w:ascii="Times New Roman" w:hAnsi="Times New Roman"/>
                <w:sz w:val="24"/>
                <w:szCs w:val="24"/>
              </w:rPr>
            </w:pPr>
            <w:r w:rsidRPr="007B6493">
              <w:rPr>
                <w:rFonts w:ascii="Times New Roman" w:hAnsi="Times New Roman"/>
                <w:sz w:val="24"/>
                <w:szCs w:val="24"/>
              </w:rPr>
              <w:t>Процентное соотношение, %</w:t>
            </w:r>
          </w:p>
        </w:tc>
      </w:tr>
      <w:tr w:rsidR="00507EC1" w:rsidRPr="007B6493" w:rsidTr="002F6A5F">
        <w:trPr>
          <w:trHeight w:val="120"/>
        </w:trPr>
        <w:tc>
          <w:tcPr>
            <w:tcW w:w="2222" w:type="dxa"/>
            <w:shd w:val="clear" w:color="auto" w:fill="auto"/>
            <w:vAlign w:val="center"/>
          </w:tcPr>
          <w:p w:rsidR="00507EC1" w:rsidRPr="007B6493" w:rsidRDefault="00507EC1" w:rsidP="00116013">
            <w:pPr>
              <w:spacing w:after="0" w:line="240" w:lineRule="auto"/>
              <w:contextualSpacing/>
              <w:jc w:val="center"/>
              <w:rPr>
                <w:rFonts w:ascii="Times New Roman" w:hAnsi="Times New Roman"/>
                <w:sz w:val="24"/>
                <w:szCs w:val="24"/>
              </w:rPr>
            </w:pPr>
            <w:r w:rsidRPr="007B6493">
              <w:rPr>
                <w:rFonts w:ascii="Times New Roman" w:eastAsia="Times New Roman" w:hAnsi="Times New Roman"/>
                <w:sz w:val="24"/>
                <w:szCs w:val="24"/>
                <w:lang w:eastAsia="ru-RU"/>
              </w:rPr>
              <w:t>2016</w:t>
            </w:r>
          </w:p>
        </w:tc>
        <w:tc>
          <w:tcPr>
            <w:tcW w:w="2279" w:type="dxa"/>
            <w:shd w:val="clear" w:color="auto" w:fill="auto"/>
            <w:vAlign w:val="center"/>
          </w:tcPr>
          <w:p w:rsidR="00507EC1" w:rsidRPr="007B6493" w:rsidRDefault="00507EC1" w:rsidP="00116013">
            <w:pPr>
              <w:spacing w:after="0" w:line="240" w:lineRule="auto"/>
              <w:contextualSpacing/>
              <w:jc w:val="center"/>
              <w:rPr>
                <w:rFonts w:ascii="Times New Roman" w:hAnsi="Times New Roman"/>
                <w:sz w:val="24"/>
                <w:szCs w:val="24"/>
              </w:rPr>
            </w:pPr>
            <w:r w:rsidRPr="007B6493">
              <w:rPr>
                <w:rFonts w:ascii="Times New Roman" w:hAnsi="Times New Roman"/>
                <w:sz w:val="24"/>
                <w:szCs w:val="24"/>
              </w:rPr>
              <w:t>2</w:t>
            </w:r>
          </w:p>
        </w:tc>
        <w:tc>
          <w:tcPr>
            <w:tcW w:w="2445" w:type="dxa"/>
            <w:shd w:val="clear" w:color="auto" w:fill="auto"/>
            <w:vAlign w:val="center"/>
          </w:tcPr>
          <w:p w:rsidR="00507EC1" w:rsidRPr="007B6493" w:rsidRDefault="00507EC1" w:rsidP="00116013">
            <w:pPr>
              <w:spacing w:after="0" w:line="240" w:lineRule="auto"/>
              <w:contextualSpacing/>
              <w:jc w:val="center"/>
              <w:rPr>
                <w:rFonts w:ascii="Times New Roman" w:hAnsi="Times New Roman"/>
                <w:sz w:val="24"/>
                <w:szCs w:val="24"/>
              </w:rPr>
            </w:pPr>
            <w:r w:rsidRPr="007B6493">
              <w:rPr>
                <w:rFonts w:ascii="Times New Roman" w:hAnsi="Times New Roman"/>
                <w:sz w:val="24"/>
                <w:szCs w:val="24"/>
              </w:rPr>
              <w:t>18</w:t>
            </w:r>
          </w:p>
        </w:tc>
        <w:tc>
          <w:tcPr>
            <w:tcW w:w="2693" w:type="dxa"/>
            <w:shd w:val="clear" w:color="auto" w:fill="auto"/>
            <w:vAlign w:val="center"/>
          </w:tcPr>
          <w:p w:rsidR="00507EC1" w:rsidRPr="007B6493" w:rsidRDefault="00507EC1" w:rsidP="00116013">
            <w:pPr>
              <w:spacing w:after="0" w:line="240" w:lineRule="auto"/>
              <w:contextualSpacing/>
              <w:jc w:val="center"/>
              <w:rPr>
                <w:rFonts w:ascii="Times New Roman" w:hAnsi="Times New Roman"/>
                <w:sz w:val="24"/>
                <w:szCs w:val="24"/>
              </w:rPr>
            </w:pPr>
            <w:r w:rsidRPr="007B6493">
              <w:rPr>
                <w:rFonts w:ascii="Times New Roman" w:hAnsi="Times New Roman"/>
                <w:sz w:val="24"/>
                <w:szCs w:val="24"/>
                <w:lang w:val="en-US"/>
              </w:rPr>
              <w:t>11</w:t>
            </w:r>
            <w:r w:rsidRPr="007B6493">
              <w:rPr>
                <w:rFonts w:ascii="Times New Roman" w:hAnsi="Times New Roman"/>
                <w:sz w:val="24"/>
                <w:szCs w:val="24"/>
              </w:rPr>
              <w:t>,</w:t>
            </w:r>
            <w:r w:rsidRPr="007B6493">
              <w:rPr>
                <w:rFonts w:ascii="Times New Roman" w:hAnsi="Times New Roman"/>
                <w:sz w:val="24"/>
                <w:szCs w:val="24"/>
                <w:lang w:val="en-US"/>
              </w:rPr>
              <w:t>11</w:t>
            </w:r>
            <w:r w:rsidRPr="007B6493">
              <w:rPr>
                <w:rFonts w:ascii="Times New Roman" w:hAnsi="Times New Roman"/>
                <w:sz w:val="24"/>
                <w:szCs w:val="24"/>
              </w:rPr>
              <w:t>%</w:t>
            </w:r>
          </w:p>
        </w:tc>
      </w:tr>
      <w:tr w:rsidR="00507EC1" w:rsidRPr="007B6493" w:rsidTr="002F6A5F">
        <w:trPr>
          <w:trHeight w:val="70"/>
        </w:trPr>
        <w:tc>
          <w:tcPr>
            <w:tcW w:w="2222" w:type="dxa"/>
            <w:shd w:val="clear" w:color="auto" w:fill="auto"/>
            <w:vAlign w:val="center"/>
          </w:tcPr>
          <w:p w:rsidR="00507EC1" w:rsidRPr="007B6493" w:rsidRDefault="00507EC1" w:rsidP="00116013">
            <w:pPr>
              <w:spacing w:after="0" w:line="240" w:lineRule="auto"/>
              <w:contextualSpacing/>
              <w:jc w:val="center"/>
              <w:rPr>
                <w:rFonts w:ascii="Times New Roman" w:hAnsi="Times New Roman"/>
                <w:sz w:val="24"/>
                <w:szCs w:val="24"/>
              </w:rPr>
            </w:pPr>
            <w:r w:rsidRPr="007B6493">
              <w:rPr>
                <w:rFonts w:ascii="Times New Roman" w:eastAsia="Times New Roman" w:hAnsi="Times New Roman"/>
                <w:sz w:val="24"/>
                <w:szCs w:val="24"/>
                <w:lang w:eastAsia="ru-RU"/>
              </w:rPr>
              <w:t>2017</w:t>
            </w:r>
          </w:p>
        </w:tc>
        <w:tc>
          <w:tcPr>
            <w:tcW w:w="2279" w:type="dxa"/>
            <w:shd w:val="clear" w:color="auto" w:fill="auto"/>
            <w:vAlign w:val="center"/>
          </w:tcPr>
          <w:p w:rsidR="00507EC1" w:rsidRPr="007B6493" w:rsidRDefault="00507EC1" w:rsidP="00116013">
            <w:pPr>
              <w:spacing w:after="0" w:line="240" w:lineRule="auto"/>
              <w:contextualSpacing/>
              <w:jc w:val="center"/>
              <w:rPr>
                <w:rFonts w:ascii="Times New Roman" w:hAnsi="Times New Roman"/>
                <w:sz w:val="24"/>
                <w:szCs w:val="24"/>
              </w:rPr>
            </w:pPr>
            <w:r w:rsidRPr="007B6493">
              <w:rPr>
                <w:rFonts w:ascii="Times New Roman" w:hAnsi="Times New Roman"/>
                <w:sz w:val="24"/>
                <w:szCs w:val="24"/>
              </w:rPr>
              <w:t>1</w:t>
            </w:r>
          </w:p>
        </w:tc>
        <w:tc>
          <w:tcPr>
            <w:tcW w:w="2445" w:type="dxa"/>
            <w:shd w:val="clear" w:color="auto" w:fill="auto"/>
            <w:vAlign w:val="center"/>
          </w:tcPr>
          <w:p w:rsidR="00507EC1" w:rsidRPr="007B6493" w:rsidRDefault="00507EC1" w:rsidP="00116013">
            <w:pPr>
              <w:spacing w:after="0" w:line="240" w:lineRule="auto"/>
              <w:contextualSpacing/>
              <w:jc w:val="center"/>
              <w:rPr>
                <w:rFonts w:ascii="Times New Roman" w:hAnsi="Times New Roman"/>
                <w:sz w:val="24"/>
                <w:szCs w:val="24"/>
              </w:rPr>
            </w:pPr>
            <w:r w:rsidRPr="007B6493">
              <w:rPr>
                <w:rFonts w:ascii="Times New Roman" w:eastAsia="Times New Roman" w:hAnsi="Times New Roman"/>
                <w:sz w:val="24"/>
                <w:szCs w:val="24"/>
                <w:lang w:eastAsia="ru-RU"/>
              </w:rPr>
              <w:t>12</w:t>
            </w:r>
          </w:p>
        </w:tc>
        <w:tc>
          <w:tcPr>
            <w:tcW w:w="2693" w:type="dxa"/>
            <w:shd w:val="clear" w:color="auto" w:fill="auto"/>
            <w:vAlign w:val="center"/>
          </w:tcPr>
          <w:p w:rsidR="00507EC1" w:rsidRPr="007B6493" w:rsidRDefault="00507EC1" w:rsidP="00116013">
            <w:pPr>
              <w:spacing w:after="0" w:line="240" w:lineRule="auto"/>
              <w:contextualSpacing/>
              <w:jc w:val="center"/>
              <w:rPr>
                <w:rFonts w:ascii="Times New Roman" w:hAnsi="Times New Roman"/>
                <w:sz w:val="24"/>
                <w:szCs w:val="24"/>
              </w:rPr>
            </w:pPr>
            <w:r w:rsidRPr="007B6493">
              <w:rPr>
                <w:rFonts w:ascii="Times New Roman" w:hAnsi="Times New Roman"/>
                <w:sz w:val="24"/>
                <w:szCs w:val="24"/>
                <w:lang w:val="en-US"/>
              </w:rPr>
              <w:t>8</w:t>
            </w:r>
            <w:r w:rsidRPr="007B6493">
              <w:rPr>
                <w:rFonts w:ascii="Times New Roman" w:hAnsi="Times New Roman"/>
                <w:sz w:val="24"/>
                <w:szCs w:val="24"/>
              </w:rPr>
              <w:t>,</w:t>
            </w:r>
            <w:r w:rsidRPr="007B6493">
              <w:rPr>
                <w:rFonts w:ascii="Times New Roman" w:hAnsi="Times New Roman"/>
                <w:sz w:val="24"/>
                <w:szCs w:val="24"/>
                <w:lang w:val="en-US"/>
              </w:rPr>
              <w:t>33</w:t>
            </w:r>
            <w:r w:rsidRPr="007B6493">
              <w:rPr>
                <w:rFonts w:ascii="Times New Roman" w:hAnsi="Times New Roman"/>
                <w:sz w:val="24"/>
                <w:szCs w:val="24"/>
              </w:rPr>
              <w:t>%</w:t>
            </w:r>
          </w:p>
        </w:tc>
      </w:tr>
      <w:tr w:rsidR="00507EC1" w:rsidRPr="007B6493" w:rsidTr="002F6A5F">
        <w:trPr>
          <w:trHeight w:val="70"/>
        </w:trPr>
        <w:tc>
          <w:tcPr>
            <w:tcW w:w="2222" w:type="dxa"/>
            <w:shd w:val="clear" w:color="auto" w:fill="auto"/>
            <w:vAlign w:val="center"/>
          </w:tcPr>
          <w:p w:rsidR="00507EC1" w:rsidRPr="007B6493" w:rsidRDefault="00507EC1" w:rsidP="00116013">
            <w:pPr>
              <w:spacing w:after="0" w:line="240" w:lineRule="auto"/>
              <w:contextualSpacing/>
              <w:jc w:val="center"/>
              <w:rPr>
                <w:rFonts w:ascii="Times New Roman" w:hAnsi="Times New Roman"/>
                <w:sz w:val="24"/>
                <w:szCs w:val="24"/>
              </w:rPr>
            </w:pPr>
            <w:r w:rsidRPr="007B6493">
              <w:rPr>
                <w:rFonts w:ascii="Times New Roman" w:eastAsia="Times New Roman" w:hAnsi="Times New Roman"/>
                <w:sz w:val="24"/>
                <w:szCs w:val="24"/>
                <w:lang w:eastAsia="ru-RU"/>
              </w:rPr>
              <w:t>2018</w:t>
            </w:r>
          </w:p>
        </w:tc>
        <w:tc>
          <w:tcPr>
            <w:tcW w:w="2279" w:type="dxa"/>
            <w:shd w:val="clear" w:color="auto" w:fill="auto"/>
            <w:vAlign w:val="center"/>
          </w:tcPr>
          <w:p w:rsidR="00507EC1" w:rsidRPr="007B6493" w:rsidRDefault="00507EC1" w:rsidP="00116013">
            <w:pPr>
              <w:spacing w:after="0" w:line="240" w:lineRule="auto"/>
              <w:contextualSpacing/>
              <w:jc w:val="center"/>
              <w:rPr>
                <w:rFonts w:ascii="Times New Roman" w:hAnsi="Times New Roman"/>
                <w:sz w:val="24"/>
                <w:szCs w:val="24"/>
              </w:rPr>
            </w:pPr>
            <w:r w:rsidRPr="007B6493">
              <w:rPr>
                <w:rFonts w:ascii="Times New Roman" w:eastAsia="Times New Roman" w:hAnsi="Times New Roman"/>
                <w:sz w:val="24"/>
                <w:szCs w:val="24"/>
                <w:lang w:eastAsia="ru-RU"/>
              </w:rPr>
              <w:t>6</w:t>
            </w:r>
          </w:p>
        </w:tc>
        <w:tc>
          <w:tcPr>
            <w:tcW w:w="2445" w:type="dxa"/>
            <w:shd w:val="clear" w:color="auto" w:fill="auto"/>
            <w:vAlign w:val="center"/>
          </w:tcPr>
          <w:p w:rsidR="00507EC1" w:rsidRPr="007B6493" w:rsidRDefault="00507EC1" w:rsidP="00116013">
            <w:pPr>
              <w:spacing w:after="0" w:line="240" w:lineRule="auto"/>
              <w:contextualSpacing/>
              <w:jc w:val="center"/>
              <w:rPr>
                <w:rFonts w:ascii="Times New Roman" w:hAnsi="Times New Roman"/>
                <w:sz w:val="24"/>
                <w:szCs w:val="24"/>
              </w:rPr>
            </w:pPr>
            <w:r w:rsidRPr="007B6493">
              <w:rPr>
                <w:rFonts w:ascii="Times New Roman" w:eastAsia="Times New Roman" w:hAnsi="Times New Roman"/>
                <w:sz w:val="24"/>
                <w:szCs w:val="24"/>
                <w:lang w:eastAsia="ru-RU"/>
              </w:rPr>
              <w:t>19</w:t>
            </w:r>
          </w:p>
        </w:tc>
        <w:tc>
          <w:tcPr>
            <w:tcW w:w="2693" w:type="dxa"/>
            <w:shd w:val="clear" w:color="auto" w:fill="auto"/>
            <w:vAlign w:val="center"/>
          </w:tcPr>
          <w:p w:rsidR="00507EC1" w:rsidRPr="007B6493" w:rsidRDefault="00507EC1" w:rsidP="00116013">
            <w:pPr>
              <w:spacing w:after="0" w:line="240" w:lineRule="auto"/>
              <w:contextualSpacing/>
              <w:jc w:val="center"/>
              <w:rPr>
                <w:rFonts w:ascii="Times New Roman" w:hAnsi="Times New Roman"/>
                <w:sz w:val="24"/>
                <w:szCs w:val="24"/>
              </w:rPr>
            </w:pPr>
            <w:r w:rsidRPr="007B6493">
              <w:rPr>
                <w:rFonts w:ascii="Times New Roman" w:hAnsi="Times New Roman"/>
                <w:sz w:val="24"/>
                <w:szCs w:val="24"/>
                <w:lang w:val="en-US"/>
              </w:rPr>
              <w:t>31</w:t>
            </w:r>
            <w:r w:rsidRPr="007B6493">
              <w:rPr>
                <w:rFonts w:ascii="Times New Roman" w:hAnsi="Times New Roman"/>
                <w:sz w:val="24"/>
                <w:szCs w:val="24"/>
              </w:rPr>
              <w:t>,</w:t>
            </w:r>
            <w:r w:rsidRPr="007B6493">
              <w:rPr>
                <w:rFonts w:ascii="Times New Roman" w:hAnsi="Times New Roman"/>
                <w:sz w:val="24"/>
                <w:szCs w:val="24"/>
                <w:lang w:val="en-US"/>
              </w:rPr>
              <w:t>58</w:t>
            </w:r>
            <w:r w:rsidRPr="007B6493">
              <w:rPr>
                <w:rFonts w:ascii="Times New Roman" w:hAnsi="Times New Roman"/>
                <w:sz w:val="24"/>
                <w:szCs w:val="24"/>
              </w:rPr>
              <w:t>%</w:t>
            </w:r>
          </w:p>
        </w:tc>
      </w:tr>
      <w:tr w:rsidR="00507EC1" w:rsidRPr="007B6493" w:rsidTr="002F6A5F">
        <w:trPr>
          <w:trHeight w:val="70"/>
        </w:trPr>
        <w:tc>
          <w:tcPr>
            <w:tcW w:w="2222" w:type="dxa"/>
            <w:shd w:val="clear" w:color="auto" w:fill="auto"/>
            <w:vAlign w:val="center"/>
          </w:tcPr>
          <w:p w:rsidR="00507EC1" w:rsidRPr="007B6493" w:rsidRDefault="00507EC1" w:rsidP="00116013">
            <w:pPr>
              <w:spacing w:after="0" w:line="240" w:lineRule="auto"/>
              <w:contextualSpacing/>
              <w:jc w:val="center"/>
              <w:rPr>
                <w:rFonts w:ascii="Times New Roman" w:hAnsi="Times New Roman"/>
                <w:sz w:val="24"/>
                <w:szCs w:val="24"/>
              </w:rPr>
            </w:pPr>
            <w:r w:rsidRPr="007B6493">
              <w:rPr>
                <w:rFonts w:ascii="Times New Roman" w:eastAsia="Times New Roman" w:hAnsi="Times New Roman"/>
                <w:sz w:val="24"/>
                <w:szCs w:val="24"/>
                <w:lang w:eastAsia="ru-RU"/>
              </w:rPr>
              <w:t>2019</w:t>
            </w:r>
          </w:p>
        </w:tc>
        <w:tc>
          <w:tcPr>
            <w:tcW w:w="2279" w:type="dxa"/>
            <w:shd w:val="clear" w:color="auto" w:fill="auto"/>
            <w:vAlign w:val="center"/>
          </w:tcPr>
          <w:p w:rsidR="00507EC1" w:rsidRPr="007B6493" w:rsidRDefault="00507EC1" w:rsidP="00116013">
            <w:pPr>
              <w:spacing w:after="0" w:line="240" w:lineRule="auto"/>
              <w:contextualSpacing/>
              <w:jc w:val="center"/>
              <w:rPr>
                <w:rFonts w:ascii="Times New Roman" w:hAnsi="Times New Roman"/>
                <w:sz w:val="24"/>
                <w:szCs w:val="24"/>
              </w:rPr>
            </w:pPr>
            <w:r w:rsidRPr="007B6493">
              <w:rPr>
                <w:rFonts w:ascii="Times New Roman" w:eastAsia="Times New Roman" w:hAnsi="Times New Roman"/>
                <w:sz w:val="24"/>
                <w:szCs w:val="24"/>
                <w:lang w:eastAsia="ru-RU"/>
              </w:rPr>
              <w:t>3</w:t>
            </w:r>
          </w:p>
        </w:tc>
        <w:tc>
          <w:tcPr>
            <w:tcW w:w="2445" w:type="dxa"/>
            <w:shd w:val="clear" w:color="auto" w:fill="auto"/>
            <w:vAlign w:val="center"/>
          </w:tcPr>
          <w:p w:rsidR="00507EC1" w:rsidRPr="007B6493" w:rsidRDefault="00507EC1" w:rsidP="00116013">
            <w:pPr>
              <w:spacing w:after="0" w:line="240" w:lineRule="auto"/>
              <w:contextualSpacing/>
              <w:jc w:val="center"/>
              <w:rPr>
                <w:rFonts w:ascii="Times New Roman" w:hAnsi="Times New Roman"/>
                <w:sz w:val="24"/>
                <w:szCs w:val="24"/>
              </w:rPr>
            </w:pPr>
            <w:r w:rsidRPr="007B6493">
              <w:rPr>
                <w:rFonts w:ascii="Times New Roman" w:eastAsia="Times New Roman" w:hAnsi="Times New Roman"/>
                <w:sz w:val="24"/>
                <w:szCs w:val="24"/>
                <w:lang w:eastAsia="ru-RU"/>
              </w:rPr>
              <w:t>11</w:t>
            </w:r>
          </w:p>
        </w:tc>
        <w:tc>
          <w:tcPr>
            <w:tcW w:w="2693" w:type="dxa"/>
            <w:shd w:val="clear" w:color="auto" w:fill="auto"/>
            <w:vAlign w:val="center"/>
          </w:tcPr>
          <w:p w:rsidR="00507EC1" w:rsidRPr="007B6493" w:rsidRDefault="00507EC1" w:rsidP="00116013">
            <w:pPr>
              <w:spacing w:after="0" w:line="240" w:lineRule="auto"/>
              <w:contextualSpacing/>
              <w:jc w:val="center"/>
              <w:rPr>
                <w:rFonts w:ascii="Times New Roman" w:hAnsi="Times New Roman"/>
                <w:sz w:val="24"/>
                <w:szCs w:val="24"/>
              </w:rPr>
            </w:pPr>
            <w:r w:rsidRPr="007B6493">
              <w:rPr>
                <w:rFonts w:ascii="Times New Roman" w:hAnsi="Times New Roman"/>
                <w:sz w:val="24"/>
                <w:szCs w:val="24"/>
                <w:lang w:val="en-US"/>
              </w:rPr>
              <w:t>27</w:t>
            </w:r>
            <w:r w:rsidRPr="007B6493">
              <w:rPr>
                <w:rFonts w:ascii="Times New Roman" w:hAnsi="Times New Roman"/>
                <w:sz w:val="24"/>
                <w:szCs w:val="24"/>
              </w:rPr>
              <w:t>,</w:t>
            </w:r>
            <w:r w:rsidRPr="007B6493">
              <w:rPr>
                <w:rFonts w:ascii="Times New Roman" w:hAnsi="Times New Roman"/>
                <w:sz w:val="24"/>
                <w:szCs w:val="24"/>
                <w:lang w:val="en-US"/>
              </w:rPr>
              <w:t>27</w:t>
            </w:r>
            <w:r w:rsidRPr="007B6493">
              <w:rPr>
                <w:rFonts w:ascii="Times New Roman" w:hAnsi="Times New Roman"/>
                <w:sz w:val="24"/>
                <w:szCs w:val="24"/>
              </w:rPr>
              <w:t>%</w:t>
            </w:r>
          </w:p>
        </w:tc>
      </w:tr>
      <w:tr w:rsidR="00507EC1" w:rsidRPr="007B6493" w:rsidTr="002F6A5F">
        <w:trPr>
          <w:trHeight w:val="70"/>
        </w:trPr>
        <w:tc>
          <w:tcPr>
            <w:tcW w:w="2222" w:type="dxa"/>
            <w:shd w:val="clear" w:color="auto" w:fill="auto"/>
            <w:vAlign w:val="center"/>
          </w:tcPr>
          <w:p w:rsidR="00507EC1" w:rsidRPr="007B6493" w:rsidRDefault="00507EC1" w:rsidP="00116013">
            <w:pPr>
              <w:spacing w:after="0" w:line="240" w:lineRule="auto"/>
              <w:contextualSpacing/>
              <w:jc w:val="center"/>
              <w:rPr>
                <w:rFonts w:ascii="Times New Roman" w:hAnsi="Times New Roman"/>
                <w:sz w:val="24"/>
                <w:szCs w:val="24"/>
              </w:rPr>
            </w:pPr>
            <w:r w:rsidRPr="007B6493">
              <w:rPr>
                <w:rFonts w:ascii="Times New Roman" w:eastAsia="Times New Roman" w:hAnsi="Times New Roman"/>
                <w:sz w:val="24"/>
                <w:szCs w:val="24"/>
                <w:lang w:eastAsia="ru-RU"/>
              </w:rPr>
              <w:t>2020</w:t>
            </w:r>
          </w:p>
        </w:tc>
        <w:tc>
          <w:tcPr>
            <w:tcW w:w="2279" w:type="dxa"/>
            <w:shd w:val="clear" w:color="auto" w:fill="auto"/>
            <w:vAlign w:val="center"/>
          </w:tcPr>
          <w:p w:rsidR="00507EC1" w:rsidRPr="007B6493" w:rsidRDefault="00507EC1" w:rsidP="00116013">
            <w:pPr>
              <w:spacing w:after="0" w:line="240" w:lineRule="auto"/>
              <w:contextualSpacing/>
              <w:jc w:val="center"/>
              <w:rPr>
                <w:rFonts w:ascii="Times New Roman" w:hAnsi="Times New Roman"/>
                <w:sz w:val="24"/>
                <w:szCs w:val="24"/>
              </w:rPr>
            </w:pPr>
            <w:r w:rsidRPr="007B6493">
              <w:rPr>
                <w:rFonts w:ascii="Times New Roman" w:eastAsia="Times New Roman" w:hAnsi="Times New Roman"/>
                <w:sz w:val="24"/>
                <w:szCs w:val="24"/>
                <w:lang w:eastAsia="ru-RU"/>
              </w:rPr>
              <w:t>12</w:t>
            </w:r>
          </w:p>
        </w:tc>
        <w:tc>
          <w:tcPr>
            <w:tcW w:w="2445" w:type="dxa"/>
            <w:shd w:val="clear" w:color="auto" w:fill="auto"/>
            <w:vAlign w:val="center"/>
          </w:tcPr>
          <w:p w:rsidR="00507EC1" w:rsidRPr="007B6493" w:rsidRDefault="00507EC1" w:rsidP="00116013">
            <w:pPr>
              <w:spacing w:after="0" w:line="240" w:lineRule="auto"/>
              <w:contextualSpacing/>
              <w:jc w:val="center"/>
              <w:rPr>
                <w:rFonts w:ascii="Times New Roman" w:hAnsi="Times New Roman"/>
                <w:sz w:val="24"/>
                <w:szCs w:val="24"/>
              </w:rPr>
            </w:pPr>
            <w:r w:rsidRPr="007B6493">
              <w:rPr>
                <w:rFonts w:ascii="Times New Roman" w:eastAsia="Times New Roman" w:hAnsi="Times New Roman"/>
                <w:sz w:val="24"/>
                <w:szCs w:val="24"/>
                <w:lang w:eastAsia="ru-RU"/>
              </w:rPr>
              <w:t>20</w:t>
            </w:r>
          </w:p>
        </w:tc>
        <w:tc>
          <w:tcPr>
            <w:tcW w:w="2693" w:type="dxa"/>
            <w:shd w:val="clear" w:color="auto" w:fill="auto"/>
            <w:vAlign w:val="center"/>
          </w:tcPr>
          <w:p w:rsidR="00507EC1" w:rsidRPr="007B6493" w:rsidRDefault="00507EC1" w:rsidP="00116013">
            <w:pPr>
              <w:spacing w:after="0" w:line="240" w:lineRule="auto"/>
              <w:contextualSpacing/>
              <w:jc w:val="center"/>
              <w:rPr>
                <w:rFonts w:ascii="Times New Roman" w:hAnsi="Times New Roman"/>
                <w:sz w:val="24"/>
                <w:szCs w:val="24"/>
              </w:rPr>
            </w:pPr>
            <w:r w:rsidRPr="007B6493">
              <w:rPr>
                <w:rFonts w:ascii="Times New Roman" w:hAnsi="Times New Roman"/>
                <w:sz w:val="24"/>
                <w:szCs w:val="24"/>
                <w:lang w:val="en-US"/>
              </w:rPr>
              <w:t>60</w:t>
            </w:r>
            <w:r w:rsidRPr="007B6493">
              <w:rPr>
                <w:rFonts w:ascii="Times New Roman" w:hAnsi="Times New Roman"/>
                <w:sz w:val="24"/>
                <w:szCs w:val="24"/>
              </w:rPr>
              <w:t>,</w:t>
            </w:r>
            <w:r w:rsidRPr="007B6493">
              <w:rPr>
                <w:rFonts w:ascii="Times New Roman" w:hAnsi="Times New Roman"/>
                <w:sz w:val="24"/>
                <w:szCs w:val="24"/>
                <w:lang w:val="en-US"/>
              </w:rPr>
              <w:t>0</w:t>
            </w:r>
            <w:r w:rsidRPr="007B6493">
              <w:rPr>
                <w:rFonts w:ascii="Times New Roman" w:hAnsi="Times New Roman"/>
                <w:sz w:val="24"/>
                <w:szCs w:val="24"/>
              </w:rPr>
              <w:t>%</w:t>
            </w:r>
          </w:p>
        </w:tc>
      </w:tr>
      <w:tr w:rsidR="00507EC1" w:rsidRPr="007B6493" w:rsidTr="002F6A5F">
        <w:trPr>
          <w:trHeight w:val="70"/>
        </w:trPr>
        <w:tc>
          <w:tcPr>
            <w:tcW w:w="2222" w:type="dxa"/>
            <w:shd w:val="clear" w:color="auto" w:fill="auto"/>
            <w:vAlign w:val="center"/>
          </w:tcPr>
          <w:p w:rsidR="00507EC1" w:rsidRPr="007B6493" w:rsidRDefault="00507EC1" w:rsidP="00116013">
            <w:pPr>
              <w:spacing w:after="0" w:line="240" w:lineRule="auto"/>
              <w:contextualSpacing/>
              <w:jc w:val="center"/>
              <w:rPr>
                <w:rFonts w:ascii="Times New Roman" w:hAnsi="Times New Roman"/>
                <w:sz w:val="24"/>
                <w:szCs w:val="24"/>
              </w:rPr>
            </w:pPr>
            <w:r w:rsidRPr="007B6493">
              <w:rPr>
                <w:rFonts w:ascii="Times New Roman" w:eastAsia="Times New Roman" w:hAnsi="Times New Roman"/>
                <w:sz w:val="24"/>
                <w:szCs w:val="24"/>
                <w:lang w:eastAsia="ru-RU"/>
              </w:rPr>
              <w:t>2021</w:t>
            </w:r>
          </w:p>
        </w:tc>
        <w:tc>
          <w:tcPr>
            <w:tcW w:w="2279" w:type="dxa"/>
            <w:shd w:val="clear" w:color="auto" w:fill="auto"/>
            <w:vAlign w:val="center"/>
          </w:tcPr>
          <w:p w:rsidR="00507EC1" w:rsidRPr="007B6493" w:rsidRDefault="00507EC1" w:rsidP="00116013">
            <w:pPr>
              <w:spacing w:after="0" w:line="240" w:lineRule="auto"/>
              <w:contextualSpacing/>
              <w:jc w:val="center"/>
              <w:rPr>
                <w:rFonts w:ascii="Times New Roman" w:hAnsi="Times New Roman"/>
                <w:sz w:val="24"/>
                <w:szCs w:val="24"/>
              </w:rPr>
            </w:pPr>
            <w:r w:rsidRPr="007B6493">
              <w:rPr>
                <w:rFonts w:ascii="Times New Roman" w:eastAsia="Times New Roman" w:hAnsi="Times New Roman"/>
                <w:sz w:val="24"/>
                <w:szCs w:val="24"/>
                <w:lang w:eastAsia="ru-RU"/>
              </w:rPr>
              <w:t>25</w:t>
            </w:r>
          </w:p>
        </w:tc>
        <w:tc>
          <w:tcPr>
            <w:tcW w:w="2445" w:type="dxa"/>
            <w:shd w:val="clear" w:color="auto" w:fill="auto"/>
            <w:vAlign w:val="center"/>
          </w:tcPr>
          <w:p w:rsidR="00507EC1" w:rsidRPr="007B6493" w:rsidRDefault="00507EC1" w:rsidP="00116013">
            <w:pPr>
              <w:spacing w:after="0" w:line="240" w:lineRule="auto"/>
              <w:contextualSpacing/>
              <w:jc w:val="center"/>
              <w:rPr>
                <w:rFonts w:ascii="Times New Roman" w:hAnsi="Times New Roman"/>
                <w:sz w:val="24"/>
                <w:szCs w:val="24"/>
              </w:rPr>
            </w:pPr>
            <w:r w:rsidRPr="007B6493">
              <w:rPr>
                <w:rFonts w:ascii="Times New Roman" w:eastAsia="Times New Roman" w:hAnsi="Times New Roman"/>
                <w:sz w:val="24"/>
                <w:szCs w:val="24"/>
                <w:lang w:eastAsia="ru-RU"/>
              </w:rPr>
              <w:t>36</w:t>
            </w:r>
          </w:p>
        </w:tc>
        <w:tc>
          <w:tcPr>
            <w:tcW w:w="2693" w:type="dxa"/>
            <w:shd w:val="clear" w:color="auto" w:fill="auto"/>
            <w:vAlign w:val="center"/>
          </w:tcPr>
          <w:p w:rsidR="00507EC1" w:rsidRPr="007B6493" w:rsidRDefault="00507EC1" w:rsidP="00116013">
            <w:pPr>
              <w:spacing w:after="0" w:line="240" w:lineRule="auto"/>
              <w:contextualSpacing/>
              <w:jc w:val="center"/>
              <w:rPr>
                <w:rFonts w:ascii="Times New Roman" w:hAnsi="Times New Roman"/>
                <w:sz w:val="24"/>
                <w:szCs w:val="24"/>
              </w:rPr>
            </w:pPr>
            <w:r w:rsidRPr="007B6493">
              <w:rPr>
                <w:rFonts w:ascii="Times New Roman" w:hAnsi="Times New Roman"/>
                <w:sz w:val="24"/>
                <w:szCs w:val="24"/>
                <w:lang w:val="en-US"/>
              </w:rPr>
              <w:t>69</w:t>
            </w:r>
            <w:r w:rsidRPr="007B6493">
              <w:rPr>
                <w:rFonts w:ascii="Times New Roman" w:hAnsi="Times New Roman"/>
                <w:sz w:val="24"/>
                <w:szCs w:val="24"/>
              </w:rPr>
              <w:t>,</w:t>
            </w:r>
            <w:r w:rsidRPr="007B6493">
              <w:rPr>
                <w:rFonts w:ascii="Times New Roman" w:hAnsi="Times New Roman"/>
                <w:sz w:val="24"/>
                <w:szCs w:val="24"/>
                <w:lang w:val="en-US"/>
              </w:rPr>
              <w:t>44</w:t>
            </w:r>
            <w:r w:rsidRPr="007B6493">
              <w:rPr>
                <w:rFonts w:ascii="Times New Roman" w:hAnsi="Times New Roman"/>
                <w:sz w:val="24"/>
                <w:szCs w:val="24"/>
              </w:rPr>
              <w:t>%</w:t>
            </w:r>
          </w:p>
        </w:tc>
      </w:tr>
      <w:tr w:rsidR="00507EC1" w:rsidRPr="007B6493" w:rsidTr="002F6A5F">
        <w:trPr>
          <w:trHeight w:val="70"/>
        </w:trPr>
        <w:tc>
          <w:tcPr>
            <w:tcW w:w="2222" w:type="dxa"/>
            <w:shd w:val="clear" w:color="auto" w:fill="auto"/>
            <w:vAlign w:val="center"/>
          </w:tcPr>
          <w:p w:rsidR="00507EC1" w:rsidRPr="007B6493" w:rsidRDefault="00507EC1" w:rsidP="00116013">
            <w:pPr>
              <w:spacing w:after="0" w:line="240" w:lineRule="auto"/>
              <w:contextualSpacing/>
              <w:jc w:val="center"/>
              <w:rPr>
                <w:rFonts w:ascii="Times New Roman" w:hAnsi="Times New Roman"/>
                <w:sz w:val="24"/>
                <w:szCs w:val="24"/>
              </w:rPr>
            </w:pPr>
            <w:r w:rsidRPr="007B6493">
              <w:rPr>
                <w:rFonts w:ascii="Times New Roman" w:eastAsia="Times New Roman" w:hAnsi="Times New Roman"/>
                <w:sz w:val="24"/>
                <w:szCs w:val="24"/>
                <w:lang w:eastAsia="ru-RU"/>
              </w:rPr>
              <w:t>2022</w:t>
            </w:r>
          </w:p>
        </w:tc>
        <w:tc>
          <w:tcPr>
            <w:tcW w:w="2279" w:type="dxa"/>
            <w:shd w:val="clear" w:color="auto" w:fill="auto"/>
            <w:vAlign w:val="center"/>
          </w:tcPr>
          <w:p w:rsidR="00507EC1" w:rsidRPr="007B6493" w:rsidRDefault="00507EC1" w:rsidP="00116013">
            <w:pPr>
              <w:spacing w:after="0" w:line="240" w:lineRule="auto"/>
              <w:contextualSpacing/>
              <w:jc w:val="center"/>
              <w:rPr>
                <w:rFonts w:ascii="Times New Roman" w:hAnsi="Times New Roman"/>
                <w:sz w:val="24"/>
                <w:szCs w:val="24"/>
              </w:rPr>
            </w:pPr>
            <w:r w:rsidRPr="007B6493">
              <w:rPr>
                <w:rFonts w:ascii="Times New Roman" w:eastAsia="Times New Roman" w:hAnsi="Times New Roman"/>
                <w:sz w:val="24"/>
                <w:szCs w:val="24"/>
                <w:lang w:eastAsia="ru-RU"/>
              </w:rPr>
              <w:t>36</w:t>
            </w:r>
          </w:p>
        </w:tc>
        <w:tc>
          <w:tcPr>
            <w:tcW w:w="2445" w:type="dxa"/>
            <w:shd w:val="clear" w:color="auto" w:fill="auto"/>
            <w:vAlign w:val="center"/>
          </w:tcPr>
          <w:p w:rsidR="00507EC1" w:rsidRPr="007B6493" w:rsidRDefault="00507EC1" w:rsidP="00116013">
            <w:pPr>
              <w:spacing w:after="0" w:line="240" w:lineRule="auto"/>
              <w:contextualSpacing/>
              <w:jc w:val="center"/>
              <w:rPr>
                <w:rFonts w:ascii="Times New Roman" w:hAnsi="Times New Roman"/>
                <w:sz w:val="24"/>
                <w:szCs w:val="24"/>
              </w:rPr>
            </w:pPr>
            <w:r w:rsidRPr="007B6493">
              <w:rPr>
                <w:rFonts w:ascii="Times New Roman" w:eastAsia="Times New Roman" w:hAnsi="Times New Roman"/>
                <w:sz w:val="24"/>
                <w:szCs w:val="24"/>
                <w:lang w:eastAsia="ru-RU"/>
              </w:rPr>
              <w:t>53</w:t>
            </w:r>
          </w:p>
        </w:tc>
        <w:tc>
          <w:tcPr>
            <w:tcW w:w="2693" w:type="dxa"/>
            <w:shd w:val="clear" w:color="auto" w:fill="auto"/>
            <w:vAlign w:val="center"/>
          </w:tcPr>
          <w:p w:rsidR="00507EC1" w:rsidRPr="007B6493" w:rsidRDefault="00507EC1" w:rsidP="00116013">
            <w:pPr>
              <w:spacing w:after="0" w:line="240" w:lineRule="auto"/>
              <w:contextualSpacing/>
              <w:jc w:val="center"/>
              <w:rPr>
                <w:rFonts w:ascii="Times New Roman" w:hAnsi="Times New Roman"/>
                <w:sz w:val="24"/>
                <w:szCs w:val="24"/>
              </w:rPr>
            </w:pPr>
            <w:r w:rsidRPr="007B6493">
              <w:rPr>
                <w:rFonts w:ascii="Times New Roman" w:hAnsi="Times New Roman"/>
                <w:sz w:val="24"/>
                <w:szCs w:val="24"/>
                <w:lang w:val="en-US"/>
              </w:rPr>
              <w:t>67</w:t>
            </w:r>
            <w:r w:rsidRPr="007B6493">
              <w:rPr>
                <w:rFonts w:ascii="Times New Roman" w:hAnsi="Times New Roman"/>
                <w:sz w:val="24"/>
                <w:szCs w:val="24"/>
              </w:rPr>
              <w:t>,</w:t>
            </w:r>
            <w:r w:rsidRPr="007B6493">
              <w:rPr>
                <w:rFonts w:ascii="Times New Roman" w:hAnsi="Times New Roman"/>
                <w:sz w:val="24"/>
                <w:szCs w:val="24"/>
                <w:lang w:val="en-US"/>
              </w:rPr>
              <w:t>92</w:t>
            </w:r>
            <w:r w:rsidRPr="007B6493">
              <w:rPr>
                <w:rFonts w:ascii="Times New Roman" w:hAnsi="Times New Roman"/>
                <w:sz w:val="24"/>
                <w:szCs w:val="24"/>
              </w:rPr>
              <w:t>%</w:t>
            </w:r>
          </w:p>
        </w:tc>
      </w:tr>
      <w:tr w:rsidR="00507EC1" w:rsidRPr="007B6493" w:rsidTr="002F6A5F">
        <w:trPr>
          <w:trHeight w:val="70"/>
        </w:trPr>
        <w:tc>
          <w:tcPr>
            <w:tcW w:w="2222" w:type="dxa"/>
            <w:shd w:val="clear" w:color="auto" w:fill="auto"/>
            <w:vAlign w:val="center"/>
          </w:tcPr>
          <w:p w:rsidR="00507EC1" w:rsidRPr="007B6493" w:rsidRDefault="00507EC1" w:rsidP="00116013">
            <w:pPr>
              <w:spacing w:after="0" w:line="240" w:lineRule="auto"/>
              <w:contextualSpacing/>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Общее количество</w:t>
            </w:r>
          </w:p>
        </w:tc>
        <w:tc>
          <w:tcPr>
            <w:tcW w:w="2279" w:type="dxa"/>
            <w:shd w:val="clear" w:color="auto" w:fill="auto"/>
            <w:vAlign w:val="center"/>
          </w:tcPr>
          <w:p w:rsidR="00507EC1" w:rsidRPr="007B6493" w:rsidRDefault="00507EC1" w:rsidP="00116013">
            <w:pPr>
              <w:spacing w:after="0" w:line="240" w:lineRule="auto"/>
              <w:contextualSpacing/>
              <w:jc w:val="center"/>
              <w:rPr>
                <w:rFonts w:ascii="Times New Roman" w:hAnsi="Times New Roman"/>
                <w:sz w:val="24"/>
                <w:szCs w:val="24"/>
              </w:rPr>
            </w:pPr>
            <w:r w:rsidRPr="007B6493">
              <w:rPr>
                <w:rFonts w:ascii="Times New Roman" w:eastAsia="Times New Roman" w:hAnsi="Times New Roman"/>
                <w:sz w:val="24"/>
                <w:szCs w:val="24"/>
                <w:lang w:eastAsia="ru-RU"/>
              </w:rPr>
              <w:t>85</w:t>
            </w:r>
          </w:p>
        </w:tc>
        <w:tc>
          <w:tcPr>
            <w:tcW w:w="2445" w:type="dxa"/>
            <w:shd w:val="clear" w:color="auto" w:fill="auto"/>
            <w:vAlign w:val="center"/>
          </w:tcPr>
          <w:p w:rsidR="00507EC1" w:rsidRPr="007B6493" w:rsidRDefault="00507EC1" w:rsidP="00116013">
            <w:pPr>
              <w:spacing w:after="0" w:line="240" w:lineRule="auto"/>
              <w:contextualSpacing/>
              <w:jc w:val="center"/>
              <w:rPr>
                <w:rFonts w:ascii="Times New Roman" w:hAnsi="Times New Roman"/>
                <w:sz w:val="24"/>
                <w:szCs w:val="24"/>
              </w:rPr>
            </w:pPr>
            <w:r w:rsidRPr="007B6493">
              <w:rPr>
                <w:rFonts w:ascii="Times New Roman" w:eastAsia="Times New Roman" w:hAnsi="Times New Roman"/>
                <w:sz w:val="24"/>
                <w:szCs w:val="24"/>
                <w:lang w:eastAsia="ru-RU"/>
              </w:rPr>
              <w:t>169</w:t>
            </w:r>
          </w:p>
        </w:tc>
        <w:tc>
          <w:tcPr>
            <w:tcW w:w="2693" w:type="dxa"/>
            <w:shd w:val="clear" w:color="auto" w:fill="auto"/>
            <w:vAlign w:val="center"/>
          </w:tcPr>
          <w:p w:rsidR="00507EC1" w:rsidRPr="007B6493" w:rsidRDefault="00507EC1" w:rsidP="00116013">
            <w:pPr>
              <w:spacing w:after="0" w:line="240" w:lineRule="auto"/>
              <w:contextualSpacing/>
              <w:jc w:val="center"/>
              <w:rPr>
                <w:rFonts w:ascii="Times New Roman" w:hAnsi="Times New Roman"/>
                <w:sz w:val="24"/>
                <w:szCs w:val="24"/>
              </w:rPr>
            </w:pPr>
            <w:r w:rsidRPr="007B6493">
              <w:rPr>
                <w:rFonts w:ascii="Times New Roman" w:eastAsia="Times New Roman" w:hAnsi="Times New Roman"/>
                <w:sz w:val="24"/>
                <w:szCs w:val="24"/>
                <w:lang w:val="en-US" w:eastAsia="ru-RU"/>
              </w:rPr>
              <w:t>50</w:t>
            </w:r>
            <w:r w:rsidRPr="007B6493">
              <w:rPr>
                <w:rFonts w:ascii="Times New Roman" w:eastAsia="Times New Roman" w:hAnsi="Times New Roman"/>
                <w:sz w:val="24"/>
                <w:szCs w:val="24"/>
                <w:lang w:eastAsia="ru-RU"/>
              </w:rPr>
              <w:t>.</w:t>
            </w:r>
            <w:r w:rsidRPr="007B6493">
              <w:rPr>
                <w:rFonts w:ascii="Times New Roman" w:eastAsia="Times New Roman" w:hAnsi="Times New Roman"/>
                <w:sz w:val="24"/>
                <w:szCs w:val="24"/>
                <w:lang w:val="en-US" w:eastAsia="ru-RU"/>
              </w:rPr>
              <w:t>29</w:t>
            </w:r>
            <w:r w:rsidRPr="007B6493">
              <w:rPr>
                <w:rFonts w:ascii="Times New Roman" w:eastAsia="Times New Roman" w:hAnsi="Times New Roman"/>
                <w:sz w:val="24"/>
                <w:szCs w:val="24"/>
                <w:lang w:eastAsia="ru-RU"/>
              </w:rPr>
              <w:t>%</w:t>
            </w:r>
          </w:p>
        </w:tc>
      </w:tr>
    </w:tbl>
    <w:p w:rsidR="00507EC1" w:rsidRPr="007B6493" w:rsidRDefault="00507EC1" w:rsidP="00145FBF">
      <w:pPr>
        <w:spacing w:after="0" w:line="240" w:lineRule="auto"/>
        <w:jc w:val="center"/>
        <w:rPr>
          <w:rStyle w:val="aff2"/>
          <w:rFonts w:ascii="Times New Roman" w:hAnsi="Times New Roman"/>
          <w:i w:val="0"/>
          <w:color w:val="auto"/>
          <w:sz w:val="28"/>
          <w:szCs w:val="28"/>
          <w:lang w:val="kk-KZ"/>
        </w:rPr>
      </w:pPr>
    </w:p>
    <w:p w:rsidR="006A6B1B" w:rsidRPr="007B6493" w:rsidRDefault="00507EC1" w:rsidP="00145FBF">
      <w:pPr>
        <w:spacing w:after="0" w:line="240" w:lineRule="auto"/>
        <w:ind w:firstLine="567"/>
        <w:jc w:val="both"/>
        <w:rPr>
          <w:rStyle w:val="aff2"/>
          <w:rFonts w:ascii="Times New Roman" w:hAnsi="Times New Roman"/>
          <w:i w:val="0"/>
          <w:color w:val="auto"/>
          <w:sz w:val="28"/>
          <w:szCs w:val="28"/>
          <w:lang w:val="kk-KZ"/>
        </w:rPr>
      </w:pPr>
      <w:r w:rsidRPr="007B6493">
        <w:rPr>
          <w:rStyle w:val="aff2"/>
          <w:rFonts w:ascii="Times New Roman" w:hAnsi="Times New Roman"/>
          <w:i w:val="0"/>
          <w:color w:val="auto"/>
          <w:sz w:val="28"/>
          <w:szCs w:val="28"/>
          <w:lang w:val="kk-KZ"/>
        </w:rPr>
        <w:t>Средний возраст мужчин по годам:</w:t>
      </w:r>
      <w:r w:rsidRPr="007B6493">
        <w:rPr>
          <w:rStyle w:val="aff2"/>
          <w:rFonts w:ascii="Times New Roman" w:hAnsi="Times New Roman"/>
          <w:i w:val="0"/>
          <w:iCs w:val="0"/>
          <w:color w:val="auto"/>
          <w:sz w:val="28"/>
          <w:szCs w:val="28"/>
          <w:lang w:val="kk-KZ"/>
        </w:rPr>
        <w:t xml:space="preserve"> </w:t>
      </w:r>
      <w:r w:rsidRPr="007B6493">
        <w:rPr>
          <w:rStyle w:val="aff2"/>
          <w:rFonts w:ascii="Times New Roman" w:hAnsi="Times New Roman"/>
          <w:i w:val="0"/>
          <w:color w:val="auto"/>
          <w:sz w:val="28"/>
          <w:szCs w:val="28"/>
          <w:lang w:val="kk-KZ"/>
        </w:rPr>
        <w:t xml:space="preserve">в 2016 году средний возраст составил 51 год, в 2017 году </w:t>
      </w:r>
      <w:r w:rsidR="00E91505" w:rsidRPr="007B6493">
        <w:rPr>
          <w:rStyle w:val="aff2"/>
          <w:rFonts w:ascii="Times New Roman" w:hAnsi="Times New Roman"/>
          <w:i w:val="0"/>
          <w:color w:val="auto"/>
          <w:sz w:val="28"/>
          <w:szCs w:val="28"/>
          <w:lang w:val="kk-KZ"/>
        </w:rPr>
        <w:t>-</w:t>
      </w:r>
      <w:r w:rsidRPr="007B6493">
        <w:rPr>
          <w:rStyle w:val="aff2"/>
          <w:rFonts w:ascii="Times New Roman" w:hAnsi="Times New Roman"/>
          <w:i w:val="0"/>
          <w:color w:val="auto"/>
          <w:sz w:val="28"/>
          <w:szCs w:val="28"/>
          <w:lang w:val="kk-KZ"/>
        </w:rPr>
        <w:t xml:space="preserve"> 55 лет, в 2018 году </w:t>
      </w:r>
      <w:r w:rsidR="00E91505" w:rsidRPr="007B6493">
        <w:rPr>
          <w:rStyle w:val="aff2"/>
          <w:rFonts w:ascii="Times New Roman" w:hAnsi="Times New Roman"/>
          <w:i w:val="0"/>
          <w:color w:val="auto"/>
          <w:sz w:val="28"/>
          <w:szCs w:val="28"/>
          <w:lang w:val="kk-KZ"/>
        </w:rPr>
        <w:t>-</w:t>
      </w:r>
      <w:r w:rsidRPr="007B6493">
        <w:rPr>
          <w:rStyle w:val="aff2"/>
          <w:rFonts w:ascii="Times New Roman" w:hAnsi="Times New Roman"/>
          <w:i w:val="0"/>
          <w:color w:val="auto"/>
          <w:sz w:val="28"/>
          <w:szCs w:val="28"/>
          <w:lang w:val="kk-KZ"/>
        </w:rPr>
        <w:t xml:space="preserve"> 48 лет, а в 20</w:t>
      </w:r>
      <w:r w:rsidR="00E91505" w:rsidRPr="007B6493">
        <w:rPr>
          <w:rStyle w:val="aff2"/>
          <w:rFonts w:ascii="Times New Roman" w:hAnsi="Times New Roman"/>
          <w:i w:val="0"/>
          <w:color w:val="auto"/>
          <w:sz w:val="28"/>
          <w:szCs w:val="28"/>
          <w:lang w:val="kk-KZ"/>
        </w:rPr>
        <w:t>19 году средний возраст был</w:t>
      </w:r>
      <w:r w:rsidRPr="007B6493">
        <w:rPr>
          <w:rStyle w:val="aff2"/>
          <w:rFonts w:ascii="Times New Roman" w:hAnsi="Times New Roman"/>
          <w:i w:val="0"/>
          <w:color w:val="auto"/>
          <w:sz w:val="28"/>
          <w:szCs w:val="28"/>
          <w:lang w:val="kk-KZ"/>
        </w:rPr>
        <w:t xml:space="preserve"> 44 </w:t>
      </w:r>
      <w:r w:rsidR="00E91505" w:rsidRPr="007B6493">
        <w:rPr>
          <w:rStyle w:val="aff2"/>
          <w:rFonts w:ascii="Times New Roman" w:hAnsi="Times New Roman"/>
          <w:i w:val="0"/>
          <w:color w:val="auto"/>
          <w:sz w:val="28"/>
          <w:szCs w:val="28"/>
          <w:lang w:val="kk-KZ"/>
        </w:rPr>
        <w:t>года</w:t>
      </w:r>
      <w:r w:rsidRPr="007B6493">
        <w:rPr>
          <w:rStyle w:val="aff2"/>
          <w:rFonts w:ascii="Times New Roman" w:hAnsi="Times New Roman"/>
          <w:i w:val="0"/>
          <w:color w:val="auto"/>
          <w:sz w:val="28"/>
          <w:szCs w:val="28"/>
          <w:lang w:val="kk-KZ"/>
        </w:rPr>
        <w:t xml:space="preserve">. В 2020 году средний возраст составил 50 лет, в 2021 году </w:t>
      </w:r>
      <w:r w:rsidR="00E91505" w:rsidRPr="007B6493">
        <w:rPr>
          <w:rStyle w:val="aff2"/>
          <w:rFonts w:ascii="Times New Roman" w:hAnsi="Times New Roman"/>
          <w:i w:val="0"/>
          <w:color w:val="auto"/>
          <w:sz w:val="28"/>
          <w:szCs w:val="28"/>
          <w:lang w:val="kk-KZ"/>
        </w:rPr>
        <w:t xml:space="preserve">- 40 лет, в </w:t>
      </w:r>
      <w:r w:rsidRPr="007B6493">
        <w:rPr>
          <w:rStyle w:val="aff2"/>
          <w:rFonts w:ascii="Times New Roman" w:hAnsi="Times New Roman"/>
          <w:i w:val="0"/>
          <w:color w:val="auto"/>
          <w:sz w:val="28"/>
          <w:szCs w:val="28"/>
          <w:lang w:val="kk-KZ"/>
        </w:rPr>
        <w:t xml:space="preserve">2022 году </w:t>
      </w:r>
      <w:r w:rsidR="00E91505" w:rsidRPr="007B6493">
        <w:rPr>
          <w:rStyle w:val="aff2"/>
          <w:rFonts w:ascii="Times New Roman" w:hAnsi="Times New Roman"/>
          <w:i w:val="0"/>
          <w:color w:val="auto"/>
          <w:sz w:val="28"/>
          <w:szCs w:val="28"/>
          <w:lang w:val="kk-KZ"/>
        </w:rPr>
        <w:t>-</w:t>
      </w:r>
      <w:r w:rsidRPr="007B6493">
        <w:rPr>
          <w:rStyle w:val="aff2"/>
          <w:rFonts w:ascii="Times New Roman" w:hAnsi="Times New Roman"/>
          <w:i w:val="0"/>
          <w:color w:val="auto"/>
          <w:sz w:val="28"/>
          <w:szCs w:val="28"/>
          <w:lang w:val="kk-KZ"/>
        </w:rPr>
        <w:t xml:space="preserve"> 43 года </w:t>
      </w:r>
      <w:r w:rsidR="00116013" w:rsidRPr="007B6493">
        <w:rPr>
          <w:rStyle w:val="aff2"/>
          <w:rFonts w:ascii="Times New Roman" w:hAnsi="Times New Roman"/>
          <w:i w:val="0"/>
          <w:color w:val="auto"/>
          <w:sz w:val="28"/>
          <w:szCs w:val="28"/>
        </w:rPr>
        <w:t xml:space="preserve">(таблица </w:t>
      </w:r>
      <w:r w:rsidR="00E96B60" w:rsidRPr="007B6493">
        <w:rPr>
          <w:rStyle w:val="aff2"/>
          <w:rFonts w:ascii="Times New Roman" w:hAnsi="Times New Roman"/>
          <w:i w:val="0"/>
          <w:color w:val="auto"/>
          <w:sz w:val="28"/>
          <w:szCs w:val="28"/>
          <w:lang w:val="kk-KZ"/>
        </w:rPr>
        <w:t>9</w:t>
      </w:r>
      <w:r w:rsidRPr="007B6493">
        <w:rPr>
          <w:rStyle w:val="aff2"/>
          <w:rFonts w:ascii="Times New Roman" w:hAnsi="Times New Roman"/>
          <w:i w:val="0"/>
          <w:color w:val="auto"/>
          <w:sz w:val="28"/>
          <w:szCs w:val="28"/>
        </w:rPr>
        <w:t>)</w:t>
      </w:r>
      <w:r w:rsidRPr="007B6493">
        <w:rPr>
          <w:rStyle w:val="aff2"/>
          <w:rFonts w:ascii="Times New Roman" w:hAnsi="Times New Roman"/>
          <w:i w:val="0"/>
          <w:color w:val="auto"/>
          <w:sz w:val="28"/>
          <w:szCs w:val="28"/>
          <w:lang w:val="kk-KZ"/>
        </w:rPr>
        <w:t xml:space="preserve">. </w:t>
      </w:r>
      <w:r w:rsidR="006A6B1B" w:rsidRPr="007B6493">
        <w:rPr>
          <w:rStyle w:val="aff2"/>
          <w:rFonts w:ascii="Times New Roman" w:hAnsi="Times New Roman"/>
          <w:i w:val="0"/>
          <w:color w:val="auto"/>
          <w:sz w:val="28"/>
          <w:szCs w:val="28"/>
          <w:lang w:val="kk-KZ"/>
        </w:rPr>
        <w:t xml:space="preserve">Из анализа видно, что средний возраст мужчин, которые подвергаются вмешательству, снижается. Это может быть связано с более активным интересом молодых мужчин к операции для устранения возрастных признаков или совершенствования своей внешности. </w:t>
      </w:r>
    </w:p>
    <w:p w:rsidR="00507EC1" w:rsidRPr="007B6493" w:rsidRDefault="00507EC1" w:rsidP="00145FBF">
      <w:pPr>
        <w:spacing w:after="0" w:line="240" w:lineRule="auto"/>
        <w:ind w:firstLine="567"/>
        <w:jc w:val="both"/>
        <w:rPr>
          <w:rStyle w:val="aff2"/>
          <w:rFonts w:ascii="Times New Roman" w:hAnsi="Times New Roman"/>
          <w:i w:val="0"/>
          <w:color w:val="auto"/>
          <w:sz w:val="28"/>
          <w:szCs w:val="28"/>
        </w:rPr>
      </w:pPr>
      <w:r w:rsidRPr="007B6493">
        <w:rPr>
          <w:rStyle w:val="aff2"/>
          <w:rFonts w:ascii="Times New Roman" w:hAnsi="Times New Roman"/>
          <w:i w:val="0"/>
          <w:color w:val="auto"/>
          <w:sz w:val="28"/>
          <w:szCs w:val="28"/>
          <w:lang w:val="kk-KZ"/>
        </w:rPr>
        <w:t xml:space="preserve">Сравнение количества операций и среднего возраста мужчин по годам: </w:t>
      </w:r>
      <w:r w:rsidR="003B4DC5" w:rsidRPr="007B6493">
        <w:rPr>
          <w:rStyle w:val="aff2"/>
          <w:rFonts w:ascii="Times New Roman" w:hAnsi="Times New Roman"/>
          <w:i w:val="0"/>
          <w:color w:val="auto"/>
          <w:sz w:val="28"/>
          <w:szCs w:val="28"/>
          <w:lang w:val="kk-KZ"/>
        </w:rPr>
        <w:t>в</w:t>
      </w:r>
      <w:r w:rsidRPr="007B6493">
        <w:rPr>
          <w:rStyle w:val="aff2"/>
          <w:rFonts w:ascii="Times New Roman" w:hAnsi="Times New Roman"/>
          <w:i w:val="0"/>
          <w:color w:val="auto"/>
          <w:sz w:val="28"/>
          <w:szCs w:val="28"/>
          <w:lang w:val="kk-KZ"/>
        </w:rPr>
        <w:t xml:space="preserve"> 2016 году было проведено только 2 операции среди мужчин. В 2017 году операцию сделал лишь 1 мужчина</w:t>
      </w:r>
      <w:r w:rsidR="002E1939" w:rsidRPr="007B6493">
        <w:rPr>
          <w:rStyle w:val="aff2"/>
          <w:rFonts w:ascii="Times New Roman" w:hAnsi="Times New Roman"/>
          <w:i w:val="0"/>
          <w:color w:val="auto"/>
          <w:sz w:val="28"/>
          <w:szCs w:val="28"/>
          <w:lang w:val="kk-KZ"/>
        </w:rPr>
        <w:t>, в</w:t>
      </w:r>
      <w:r w:rsidRPr="007B6493">
        <w:rPr>
          <w:rStyle w:val="aff2"/>
          <w:rFonts w:ascii="Times New Roman" w:hAnsi="Times New Roman"/>
          <w:i w:val="0"/>
          <w:color w:val="auto"/>
          <w:sz w:val="28"/>
          <w:szCs w:val="28"/>
          <w:lang w:val="kk-KZ"/>
        </w:rPr>
        <w:t xml:space="preserve"> 2018 году количество операций увеличилось до 6, а </w:t>
      </w:r>
      <w:r w:rsidR="002E1939" w:rsidRPr="007B6493">
        <w:rPr>
          <w:rStyle w:val="aff2"/>
          <w:rFonts w:ascii="Times New Roman" w:hAnsi="Times New Roman"/>
          <w:i w:val="0"/>
          <w:color w:val="auto"/>
          <w:sz w:val="28"/>
          <w:szCs w:val="28"/>
          <w:lang w:val="kk-KZ"/>
        </w:rPr>
        <w:t>в</w:t>
      </w:r>
      <w:r w:rsidRPr="007B6493">
        <w:rPr>
          <w:rStyle w:val="aff2"/>
          <w:rFonts w:ascii="Times New Roman" w:hAnsi="Times New Roman"/>
          <w:i w:val="0"/>
          <w:color w:val="auto"/>
          <w:sz w:val="28"/>
          <w:szCs w:val="28"/>
          <w:lang w:val="kk-KZ"/>
        </w:rPr>
        <w:t xml:space="preserve"> 2019 году количество операций снова снизилось до 3</w:t>
      </w:r>
      <w:r w:rsidR="002E1939" w:rsidRPr="007B6493">
        <w:rPr>
          <w:rStyle w:val="aff2"/>
          <w:rFonts w:ascii="Times New Roman" w:hAnsi="Times New Roman"/>
          <w:i w:val="0"/>
          <w:color w:val="auto"/>
          <w:sz w:val="28"/>
          <w:szCs w:val="28"/>
          <w:lang w:val="kk-KZ"/>
        </w:rPr>
        <w:t>, в</w:t>
      </w:r>
      <w:r w:rsidRPr="007B6493">
        <w:rPr>
          <w:rStyle w:val="aff2"/>
          <w:rFonts w:ascii="Times New Roman" w:hAnsi="Times New Roman"/>
          <w:i w:val="0"/>
          <w:color w:val="auto"/>
          <w:sz w:val="28"/>
          <w:szCs w:val="28"/>
          <w:lang w:val="kk-KZ"/>
        </w:rPr>
        <w:t xml:space="preserve"> 2020 году произошел резкий скачок числа операций - 12, </w:t>
      </w:r>
      <w:r w:rsidR="002E1939" w:rsidRPr="007B6493">
        <w:rPr>
          <w:rStyle w:val="aff2"/>
          <w:rFonts w:ascii="Times New Roman" w:hAnsi="Times New Roman"/>
          <w:i w:val="0"/>
          <w:color w:val="auto"/>
          <w:sz w:val="28"/>
          <w:szCs w:val="28"/>
          <w:lang w:val="kk-KZ"/>
        </w:rPr>
        <w:t xml:space="preserve">в </w:t>
      </w:r>
      <w:r w:rsidRPr="007B6493">
        <w:rPr>
          <w:rStyle w:val="aff2"/>
          <w:rFonts w:ascii="Times New Roman" w:hAnsi="Times New Roman"/>
          <w:i w:val="0"/>
          <w:color w:val="auto"/>
          <w:sz w:val="28"/>
          <w:szCs w:val="28"/>
          <w:lang w:val="kk-KZ"/>
        </w:rPr>
        <w:t>2021 году ко</w:t>
      </w:r>
      <w:r w:rsidR="002E1939" w:rsidRPr="007B6493">
        <w:rPr>
          <w:rStyle w:val="aff2"/>
          <w:rFonts w:ascii="Times New Roman" w:hAnsi="Times New Roman"/>
          <w:i w:val="0"/>
          <w:color w:val="auto"/>
          <w:sz w:val="28"/>
          <w:szCs w:val="28"/>
          <w:lang w:val="kk-KZ"/>
        </w:rPr>
        <w:t>личество операций выросло до 25</w:t>
      </w:r>
      <w:r w:rsidRPr="007B6493">
        <w:rPr>
          <w:rStyle w:val="aff2"/>
          <w:rFonts w:ascii="Times New Roman" w:hAnsi="Times New Roman"/>
          <w:i w:val="0"/>
          <w:color w:val="auto"/>
          <w:sz w:val="28"/>
          <w:szCs w:val="28"/>
        </w:rPr>
        <w:t xml:space="preserve">. </w:t>
      </w:r>
      <w:r w:rsidRPr="007B6493">
        <w:rPr>
          <w:rStyle w:val="aff2"/>
          <w:rFonts w:ascii="Times New Roman" w:hAnsi="Times New Roman"/>
          <w:i w:val="0"/>
          <w:color w:val="auto"/>
          <w:sz w:val="28"/>
          <w:szCs w:val="28"/>
          <w:lang w:val="kk-KZ"/>
        </w:rPr>
        <w:t xml:space="preserve">В 2022 году был еще более </w:t>
      </w:r>
      <w:r w:rsidR="002E1939" w:rsidRPr="007B6493">
        <w:rPr>
          <w:rStyle w:val="aff2"/>
          <w:rFonts w:ascii="Times New Roman" w:hAnsi="Times New Roman"/>
          <w:i w:val="0"/>
          <w:color w:val="auto"/>
          <w:sz w:val="28"/>
          <w:szCs w:val="28"/>
          <w:lang w:val="kk-KZ"/>
        </w:rPr>
        <w:t>значительный рост операций - 36</w:t>
      </w:r>
      <w:r w:rsidRPr="007B6493">
        <w:rPr>
          <w:rStyle w:val="aff2"/>
          <w:rFonts w:ascii="Times New Roman" w:hAnsi="Times New Roman"/>
          <w:i w:val="0"/>
          <w:color w:val="auto"/>
          <w:sz w:val="28"/>
          <w:szCs w:val="28"/>
          <w:lang w:val="kk-KZ"/>
        </w:rPr>
        <w:t xml:space="preserve">. </w:t>
      </w:r>
    </w:p>
    <w:p w:rsidR="00507EC1" w:rsidRPr="007B6493" w:rsidRDefault="00507EC1" w:rsidP="00145FBF">
      <w:pPr>
        <w:spacing w:after="0" w:line="240" w:lineRule="auto"/>
        <w:ind w:firstLine="567"/>
        <w:jc w:val="both"/>
        <w:rPr>
          <w:rStyle w:val="aff2"/>
          <w:rFonts w:ascii="Times New Roman" w:hAnsi="Times New Roman"/>
          <w:i w:val="0"/>
          <w:iCs w:val="0"/>
          <w:color w:val="auto"/>
          <w:sz w:val="28"/>
          <w:szCs w:val="28"/>
          <w:lang w:val="kk-KZ"/>
        </w:rPr>
      </w:pPr>
      <w:r w:rsidRPr="007B6493">
        <w:rPr>
          <w:rStyle w:val="aff2"/>
          <w:rFonts w:ascii="Times New Roman" w:hAnsi="Times New Roman"/>
          <w:i w:val="0"/>
          <w:color w:val="auto"/>
          <w:sz w:val="28"/>
          <w:szCs w:val="28"/>
          <w:lang w:val="kk-KZ"/>
        </w:rPr>
        <w:t>Анализ показывает, что с 2016 по 2022 годы происходит рост числа операций по блефаропластике среди мужчин. Начиная с 2020 года, наблюдается особенно высокий прирост числа операций - в два и более раза по сравнению с предыдущими годами</w:t>
      </w:r>
      <w:r w:rsidRPr="007B6493">
        <w:rPr>
          <w:rStyle w:val="aff2"/>
          <w:rFonts w:ascii="Times New Roman" w:hAnsi="Times New Roman"/>
          <w:i w:val="0"/>
          <w:color w:val="auto"/>
          <w:sz w:val="28"/>
          <w:szCs w:val="28"/>
        </w:rPr>
        <w:t xml:space="preserve">  (</w:t>
      </w:r>
      <w:r w:rsidRPr="007B6493">
        <w:rPr>
          <w:rStyle w:val="aff2"/>
          <w:rFonts w:ascii="Times New Roman" w:hAnsi="Times New Roman"/>
          <w:i w:val="0"/>
          <w:color w:val="auto"/>
          <w:sz w:val="28"/>
          <w:szCs w:val="28"/>
          <w:lang w:val="kk-KZ"/>
        </w:rPr>
        <w:t xml:space="preserve">рисунок </w:t>
      </w:r>
      <w:r w:rsidR="00A4761F" w:rsidRPr="007B6493">
        <w:rPr>
          <w:rStyle w:val="aff2"/>
          <w:rFonts w:ascii="Times New Roman" w:hAnsi="Times New Roman"/>
          <w:i w:val="0"/>
          <w:color w:val="auto"/>
          <w:sz w:val="28"/>
          <w:szCs w:val="28"/>
        </w:rPr>
        <w:t>2</w:t>
      </w:r>
      <w:r w:rsidR="000F6C1E" w:rsidRPr="007B6493">
        <w:rPr>
          <w:rStyle w:val="aff2"/>
          <w:rFonts w:ascii="Times New Roman" w:hAnsi="Times New Roman"/>
          <w:i w:val="0"/>
          <w:color w:val="auto"/>
          <w:sz w:val="28"/>
          <w:szCs w:val="28"/>
        </w:rPr>
        <w:t>3</w:t>
      </w:r>
      <w:r w:rsidRPr="007B6493">
        <w:rPr>
          <w:rStyle w:val="aff2"/>
          <w:rFonts w:ascii="Times New Roman" w:hAnsi="Times New Roman"/>
          <w:i w:val="0"/>
          <w:color w:val="auto"/>
          <w:sz w:val="28"/>
          <w:szCs w:val="28"/>
        </w:rPr>
        <w:t>)</w:t>
      </w:r>
      <w:r w:rsidRPr="007B6493">
        <w:rPr>
          <w:rStyle w:val="aff2"/>
          <w:rFonts w:ascii="Times New Roman" w:hAnsi="Times New Roman"/>
          <w:i w:val="0"/>
          <w:color w:val="auto"/>
          <w:sz w:val="28"/>
          <w:szCs w:val="28"/>
          <w:lang w:val="kk-KZ"/>
        </w:rPr>
        <w:t>.</w:t>
      </w:r>
    </w:p>
    <w:p w:rsidR="00507EC1" w:rsidRPr="007B6493" w:rsidRDefault="00507EC1" w:rsidP="00145FBF">
      <w:pPr>
        <w:spacing w:after="0" w:line="240" w:lineRule="auto"/>
        <w:ind w:firstLine="567"/>
        <w:jc w:val="both"/>
        <w:rPr>
          <w:rStyle w:val="aff2"/>
          <w:rFonts w:ascii="Times New Roman" w:hAnsi="Times New Roman"/>
          <w:i w:val="0"/>
          <w:color w:val="auto"/>
          <w:sz w:val="28"/>
          <w:szCs w:val="28"/>
          <w:lang w:val="kk-KZ"/>
        </w:rPr>
      </w:pPr>
      <w:r w:rsidRPr="007B6493">
        <w:rPr>
          <w:rStyle w:val="aff2"/>
          <w:rFonts w:ascii="Times New Roman" w:hAnsi="Times New Roman"/>
          <w:i w:val="0"/>
          <w:color w:val="auto"/>
          <w:sz w:val="28"/>
          <w:szCs w:val="28"/>
          <w:lang w:val="kk-KZ"/>
        </w:rPr>
        <w:t xml:space="preserve">Одним из возможных объяснений увеличения числа операций может быть повышение осведомленности мужчин о вмешательстве на верхнее веко и устранении стигматизации косметических процедур у мужчин. Кроме того, улучшение технологий и методов блефаропластики, а также доступность манипуляции, могут также способствовать росту числа операций. </w:t>
      </w:r>
      <w:r w:rsidRPr="007B6493">
        <w:rPr>
          <w:rStyle w:val="aff2"/>
          <w:rFonts w:ascii="Times New Roman" w:hAnsi="Times New Roman"/>
          <w:i w:val="0"/>
          <w:color w:val="auto"/>
          <w:sz w:val="28"/>
          <w:szCs w:val="28"/>
        </w:rPr>
        <w:t>Мировая тенденция «</w:t>
      </w:r>
      <w:r w:rsidRPr="007B6493">
        <w:rPr>
          <w:rStyle w:val="aff2"/>
          <w:rFonts w:ascii="Times New Roman" w:hAnsi="Times New Roman"/>
          <w:i w:val="0"/>
          <w:color w:val="auto"/>
          <w:sz w:val="28"/>
          <w:szCs w:val="28"/>
          <w:lang w:val="en-US"/>
        </w:rPr>
        <w:t>zoom</w:t>
      </w:r>
      <w:r w:rsidRPr="007B6493">
        <w:rPr>
          <w:rStyle w:val="aff2"/>
          <w:rFonts w:ascii="Times New Roman" w:hAnsi="Times New Roman"/>
          <w:i w:val="0"/>
          <w:color w:val="auto"/>
          <w:sz w:val="28"/>
          <w:szCs w:val="28"/>
        </w:rPr>
        <w:t>»-</w:t>
      </w:r>
      <w:r w:rsidRPr="007B6493">
        <w:rPr>
          <w:rStyle w:val="aff2"/>
          <w:rFonts w:ascii="Times New Roman" w:hAnsi="Times New Roman"/>
          <w:i w:val="0"/>
          <w:color w:val="auto"/>
          <w:sz w:val="28"/>
          <w:szCs w:val="28"/>
          <w:lang w:val="kk-KZ"/>
        </w:rPr>
        <w:t>эффекта когда лицо мужчины, проводяще</w:t>
      </w:r>
      <w:r w:rsidR="00CF011F" w:rsidRPr="007B6493">
        <w:rPr>
          <w:rStyle w:val="aff2"/>
          <w:rFonts w:ascii="Times New Roman" w:hAnsi="Times New Roman"/>
          <w:i w:val="0"/>
          <w:color w:val="auto"/>
          <w:sz w:val="28"/>
          <w:szCs w:val="28"/>
          <w:lang w:val="kk-KZ"/>
        </w:rPr>
        <w:t>го</w:t>
      </w:r>
      <w:r w:rsidRPr="007B6493">
        <w:rPr>
          <w:rStyle w:val="aff2"/>
          <w:rFonts w:ascii="Times New Roman" w:hAnsi="Times New Roman"/>
          <w:i w:val="0"/>
          <w:color w:val="auto"/>
          <w:sz w:val="28"/>
          <w:szCs w:val="28"/>
          <w:lang w:val="kk-KZ"/>
        </w:rPr>
        <w:t xml:space="preserve"> совещания на онлайн платформах</w:t>
      </w:r>
      <w:r w:rsidR="00CF011F" w:rsidRPr="007B6493">
        <w:rPr>
          <w:rStyle w:val="aff2"/>
          <w:rFonts w:ascii="Times New Roman" w:hAnsi="Times New Roman"/>
          <w:i w:val="0"/>
          <w:color w:val="auto"/>
          <w:sz w:val="28"/>
          <w:szCs w:val="28"/>
          <w:lang w:val="kk-KZ"/>
        </w:rPr>
        <w:t>, является его визитной карточкой</w:t>
      </w:r>
      <w:r w:rsidRPr="007B6493">
        <w:rPr>
          <w:rStyle w:val="aff2"/>
          <w:rFonts w:ascii="Times New Roman" w:hAnsi="Times New Roman"/>
          <w:i w:val="0"/>
          <w:color w:val="auto"/>
          <w:sz w:val="28"/>
          <w:szCs w:val="28"/>
          <w:lang w:val="kk-KZ"/>
        </w:rPr>
        <w:t xml:space="preserve">, вероятно, увеличил количество операций на лице, в особенности на веках. Снижение среднего возраста мужчин, которые делают операцию, может указывать на то, что операция становится популярной среди молодых мужчин, желающих улучшить свой внешний вид и справиться с признаками старения. </w:t>
      </w:r>
    </w:p>
    <w:p w:rsidR="00F10FFB" w:rsidRPr="007B6493" w:rsidRDefault="00F10FFB" w:rsidP="00145FBF">
      <w:pPr>
        <w:spacing w:after="0" w:line="240" w:lineRule="auto"/>
        <w:ind w:firstLine="567"/>
        <w:jc w:val="both"/>
        <w:rPr>
          <w:rStyle w:val="aff2"/>
          <w:rFonts w:ascii="Times New Roman" w:hAnsi="Times New Roman"/>
          <w:i w:val="0"/>
          <w:color w:val="auto"/>
          <w:sz w:val="28"/>
          <w:szCs w:val="28"/>
          <w:lang w:val="kk-KZ"/>
        </w:rPr>
      </w:pPr>
    </w:p>
    <w:p w:rsidR="00F10FFB" w:rsidRPr="007B6493" w:rsidRDefault="00877FE1" w:rsidP="00145FBF">
      <w:pPr>
        <w:spacing w:after="0" w:line="240" w:lineRule="auto"/>
        <w:jc w:val="center"/>
        <w:rPr>
          <w:rStyle w:val="aff2"/>
          <w:rFonts w:ascii="Times New Roman" w:hAnsi="Times New Roman"/>
          <w:i w:val="0"/>
          <w:iCs w:val="0"/>
          <w:noProof/>
          <w:color w:val="auto"/>
          <w:lang w:eastAsia="ru-RU"/>
        </w:rPr>
      </w:pPr>
      <w:r w:rsidRPr="007B6493">
        <w:rPr>
          <w:rFonts w:ascii="Times New Roman" w:hAnsi="Times New Roman"/>
          <w:noProof/>
          <w:lang w:eastAsia="ru-RU"/>
        </w:rPr>
        <w:drawing>
          <wp:inline distT="0" distB="0" distL="0" distR="0">
            <wp:extent cx="3846830" cy="2590800"/>
            <wp:effectExtent l="0" t="0" r="0" b="0"/>
            <wp:docPr id="27" name="Диаграмма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
                    <pic:cNvPicPr>
                      <a:picLocks/>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846830" cy="2590800"/>
                    </a:xfrm>
                    <a:prstGeom prst="rect">
                      <a:avLst/>
                    </a:prstGeom>
                    <a:noFill/>
                    <a:ln>
                      <a:noFill/>
                    </a:ln>
                  </pic:spPr>
                </pic:pic>
              </a:graphicData>
            </a:graphic>
          </wp:inline>
        </w:drawing>
      </w:r>
    </w:p>
    <w:p w:rsidR="00F10FFB" w:rsidRPr="007B6493" w:rsidRDefault="00F10FFB" w:rsidP="00145FBF">
      <w:pPr>
        <w:spacing w:after="0" w:line="240" w:lineRule="auto"/>
        <w:jc w:val="both"/>
        <w:rPr>
          <w:rStyle w:val="aff2"/>
          <w:rFonts w:ascii="Times New Roman" w:hAnsi="Times New Roman"/>
          <w:i w:val="0"/>
          <w:color w:val="auto"/>
          <w:sz w:val="28"/>
          <w:szCs w:val="28"/>
          <w:lang w:val="kk-KZ"/>
        </w:rPr>
      </w:pPr>
    </w:p>
    <w:p w:rsidR="00F10FFB" w:rsidRPr="007B6493" w:rsidRDefault="00F10FFB" w:rsidP="002F6A5F">
      <w:pPr>
        <w:spacing w:after="0" w:line="240" w:lineRule="auto"/>
        <w:jc w:val="center"/>
        <w:rPr>
          <w:rStyle w:val="aff2"/>
          <w:rFonts w:ascii="Times New Roman" w:hAnsi="Times New Roman"/>
          <w:i w:val="0"/>
          <w:color w:val="auto"/>
          <w:sz w:val="28"/>
          <w:szCs w:val="28"/>
          <w:lang w:val="kk-KZ"/>
        </w:rPr>
      </w:pPr>
      <w:r w:rsidRPr="007B6493">
        <w:rPr>
          <w:rStyle w:val="aff2"/>
          <w:rFonts w:ascii="Times New Roman" w:hAnsi="Times New Roman"/>
          <w:i w:val="0"/>
          <w:color w:val="auto"/>
          <w:sz w:val="28"/>
          <w:szCs w:val="28"/>
          <w:lang w:val="kk-KZ"/>
        </w:rPr>
        <w:t xml:space="preserve">Рисунок </w:t>
      </w:r>
      <w:r w:rsidRPr="007B6493">
        <w:rPr>
          <w:rStyle w:val="aff2"/>
          <w:rFonts w:ascii="Times New Roman" w:hAnsi="Times New Roman"/>
          <w:i w:val="0"/>
          <w:color w:val="auto"/>
          <w:sz w:val="28"/>
          <w:szCs w:val="28"/>
        </w:rPr>
        <w:t>2</w:t>
      </w:r>
      <w:r w:rsidR="000F6C1E" w:rsidRPr="007B6493">
        <w:rPr>
          <w:rStyle w:val="aff2"/>
          <w:rFonts w:ascii="Times New Roman" w:hAnsi="Times New Roman"/>
          <w:i w:val="0"/>
          <w:color w:val="auto"/>
          <w:sz w:val="28"/>
          <w:szCs w:val="28"/>
        </w:rPr>
        <w:t>3</w:t>
      </w:r>
      <w:r w:rsidRPr="007B6493">
        <w:rPr>
          <w:rStyle w:val="aff2"/>
          <w:rFonts w:ascii="Times New Roman" w:hAnsi="Times New Roman"/>
          <w:i w:val="0"/>
          <w:color w:val="auto"/>
          <w:sz w:val="28"/>
          <w:szCs w:val="28"/>
          <w:lang w:val="kk-KZ"/>
        </w:rPr>
        <w:t xml:space="preserve"> – Тенденция </w:t>
      </w:r>
      <w:r w:rsidR="00684A07" w:rsidRPr="007B6493">
        <w:rPr>
          <w:rStyle w:val="aff2"/>
          <w:rFonts w:ascii="Times New Roman" w:hAnsi="Times New Roman"/>
          <w:i w:val="0"/>
          <w:color w:val="auto"/>
          <w:sz w:val="28"/>
          <w:szCs w:val="28"/>
          <w:lang w:val="kk-KZ"/>
        </w:rPr>
        <w:t xml:space="preserve">пластических </w:t>
      </w:r>
      <w:r w:rsidRPr="007B6493">
        <w:rPr>
          <w:rStyle w:val="aff2"/>
          <w:rFonts w:ascii="Times New Roman" w:hAnsi="Times New Roman"/>
          <w:i w:val="0"/>
          <w:color w:val="auto"/>
          <w:sz w:val="28"/>
          <w:szCs w:val="28"/>
          <w:lang w:val="kk-KZ"/>
        </w:rPr>
        <w:t>операций среди мужчин, 2016 – 2022</w:t>
      </w:r>
    </w:p>
    <w:p w:rsidR="002F6A5F" w:rsidRPr="007B6493" w:rsidRDefault="002F6A5F" w:rsidP="002F6A5F">
      <w:pPr>
        <w:spacing w:after="0" w:line="240" w:lineRule="auto"/>
        <w:jc w:val="center"/>
        <w:rPr>
          <w:rStyle w:val="aff2"/>
          <w:rFonts w:ascii="Times New Roman" w:hAnsi="Times New Roman"/>
          <w:i w:val="0"/>
          <w:color w:val="auto"/>
          <w:sz w:val="28"/>
          <w:szCs w:val="28"/>
          <w:lang w:val="kk-KZ"/>
        </w:rPr>
      </w:pPr>
    </w:p>
    <w:p w:rsidR="00507EC1" w:rsidRPr="007B6493" w:rsidRDefault="00507EC1" w:rsidP="00145FBF">
      <w:pPr>
        <w:spacing w:after="0" w:line="240" w:lineRule="auto"/>
        <w:ind w:firstLine="567"/>
        <w:jc w:val="both"/>
        <w:rPr>
          <w:rStyle w:val="aff2"/>
          <w:rFonts w:ascii="Times New Roman" w:hAnsi="Times New Roman"/>
          <w:i w:val="0"/>
          <w:iCs w:val="0"/>
          <w:color w:val="auto"/>
          <w:sz w:val="28"/>
          <w:szCs w:val="28"/>
          <w:lang w:val="kk-KZ"/>
        </w:rPr>
      </w:pPr>
      <w:r w:rsidRPr="007B6493">
        <w:rPr>
          <w:rStyle w:val="aff2"/>
          <w:rFonts w:ascii="Times New Roman" w:hAnsi="Times New Roman"/>
          <w:i w:val="0"/>
          <w:color w:val="auto"/>
          <w:sz w:val="28"/>
          <w:szCs w:val="28"/>
          <w:lang w:val="kk-KZ"/>
        </w:rPr>
        <w:t>Однако необходимо отметить, что этот анализ охватывает только данные за период с 2016 по 2022 годы и не учитывает возможные изменения в последующие годы</w:t>
      </w:r>
      <w:r w:rsidRPr="007B6493">
        <w:rPr>
          <w:rStyle w:val="aff2"/>
          <w:rFonts w:ascii="Times New Roman" w:hAnsi="Times New Roman"/>
          <w:i w:val="0"/>
          <w:color w:val="auto"/>
          <w:sz w:val="28"/>
          <w:szCs w:val="28"/>
        </w:rPr>
        <w:t xml:space="preserve"> (</w:t>
      </w:r>
      <w:r w:rsidRPr="007B6493">
        <w:rPr>
          <w:rStyle w:val="aff2"/>
          <w:rFonts w:ascii="Times New Roman" w:hAnsi="Times New Roman"/>
          <w:i w:val="0"/>
          <w:color w:val="auto"/>
          <w:sz w:val="28"/>
          <w:szCs w:val="28"/>
          <w:lang w:val="kk-KZ"/>
        </w:rPr>
        <w:t xml:space="preserve">рисунок </w:t>
      </w:r>
      <w:r w:rsidR="00A4761F" w:rsidRPr="007B6493">
        <w:rPr>
          <w:rStyle w:val="aff2"/>
          <w:rFonts w:ascii="Times New Roman" w:hAnsi="Times New Roman"/>
          <w:i w:val="0"/>
          <w:color w:val="auto"/>
          <w:sz w:val="28"/>
          <w:szCs w:val="28"/>
        </w:rPr>
        <w:t>2</w:t>
      </w:r>
      <w:r w:rsidR="000F6C1E" w:rsidRPr="007B6493">
        <w:rPr>
          <w:rStyle w:val="aff2"/>
          <w:rFonts w:ascii="Times New Roman" w:hAnsi="Times New Roman"/>
          <w:i w:val="0"/>
          <w:color w:val="auto"/>
          <w:sz w:val="28"/>
          <w:szCs w:val="28"/>
        </w:rPr>
        <w:t>3</w:t>
      </w:r>
      <w:r w:rsidRPr="007B6493">
        <w:rPr>
          <w:rStyle w:val="aff2"/>
          <w:rFonts w:ascii="Times New Roman" w:hAnsi="Times New Roman"/>
          <w:i w:val="0"/>
          <w:color w:val="auto"/>
          <w:sz w:val="28"/>
          <w:szCs w:val="28"/>
        </w:rPr>
        <w:t>)</w:t>
      </w:r>
      <w:r w:rsidRPr="007B6493">
        <w:rPr>
          <w:rStyle w:val="aff2"/>
          <w:rFonts w:ascii="Times New Roman" w:hAnsi="Times New Roman"/>
          <w:i w:val="0"/>
          <w:color w:val="auto"/>
          <w:sz w:val="28"/>
          <w:szCs w:val="28"/>
          <w:lang w:val="kk-KZ"/>
        </w:rPr>
        <w:t xml:space="preserve">. Для более точного понимания долгосрочных тенденций и причин роста числа операций по блефаропластике среди мужчин требуются более длительные исследования и </w:t>
      </w:r>
      <w:r w:rsidR="007803E5" w:rsidRPr="007B6493">
        <w:rPr>
          <w:rStyle w:val="aff2"/>
          <w:rFonts w:ascii="Times New Roman" w:hAnsi="Times New Roman"/>
          <w:i w:val="0"/>
          <w:color w:val="auto"/>
          <w:sz w:val="28"/>
          <w:szCs w:val="28"/>
          <w:lang w:val="kk-KZ"/>
        </w:rPr>
        <w:t>анализ дополнительных факторов, таких как регион, социально-экономический статус и т.д., ко</w:t>
      </w:r>
      <w:r w:rsidRPr="007B6493">
        <w:rPr>
          <w:rStyle w:val="aff2"/>
          <w:rFonts w:ascii="Times New Roman" w:hAnsi="Times New Roman"/>
          <w:i w:val="0"/>
          <w:color w:val="auto"/>
          <w:sz w:val="28"/>
          <w:szCs w:val="28"/>
          <w:lang w:val="kk-KZ"/>
        </w:rPr>
        <w:t>торые могут влиять на принятие решения о проведении данной процедуры.</w:t>
      </w:r>
    </w:p>
    <w:p w:rsidR="00507EC1" w:rsidRPr="007B6493" w:rsidRDefault="00507EC1" w:rsidP="00145FBF">
      <w:pPr>
        <w:spacing w:after="0" w:line="240" w:lineRule="auto"/>
        <w:jc w:val="both"/>
        <w:rPr>
          <w:rStyle w:val="aff2"/>
          <w:rFonts w:ascii="Times New Roman" w:hAnsi="Times New Roman"/>
          <w:i w:val="0"/>
          <w:iCs w:val="0"/>
          <w:color w:val="auto"/>
          <w:sz w:val="28"/>
          <w:szCs w:val="28"/>
        </w:rPr>
      </w:pPr>
    </w:p>
    <w:p w:rsidR="00F10FFB" w:rsidRPr="007B6493" w:rsidRDefault="00684A07" w:rsidP="002F6A5F">
      <w:pPr>
        <w:spacing w:after="0" w:line="240" w:lineRule="auto"/>
        <w:rPr>
          <w:rFonts w:ascii="Times New Roman" w:hAnsi="Times New Roman"/>
          <w:noProof/>
          <w:sz w:val="28"/>
          <w:szCs w:val="28"/>
          <w:lang w:eastAsia="ru-RU"/>
        </w:rPr>
      </w:pPr>
      <w:r w:rsidRPr="007B6493">
        <w:rPr>
          <w:rFonts w:ascii="Times New Roman" w:hAnsi="Times New Roman"/>
          <w:noProof/>
          <w:sz w:val="28"/>
          <w:szCs w:val="28"/>
          <w:lang w:eastAsia="ru-RU"/>
        </w:rPr>
        <w:t>Таблица</w:t>
      </w:r>
      <w:r w:rsidR="003B72BA" w:rsidRPr="007B6493">
        <w:rPr>
          <w:rFonts w:ascii="Times New Roman" w:hAnsi="Times New Roman"/>
          <w:noProof/>
          <w:sz w:val="28"/>
          <w:szCs w:val="28"/>
          <w:lang w:eastAsia="ru-RU"/>
        </w:rPr>
        <w:t xml:space="preserve"> </w:t>
      </w:r>
      <w:r w:rsidR="00D3615E" w:rsidRPr="007B6493">
        <w:rPr>
          <w:rFonts w:ascii="Times New Roman" w:hAnsi="Times New Roman"/>
          <w:noProof/>
          <w:sz w:val="28"/>
          <w:szCs w:val="28"/>
          <w:lang w:eastAsia="ru-RU"/>
        </w:rPr>
        <w:t xml:space="preserve"> 9</w:t>
      </w:r>
      <w:r w:rsidR="003B72BA" w:rsidRPr="007B6493">
        <w:rPr>
          <w:rFonts w:ascii="Times New Roman" w:hAnsi="Times New Roman"/>
          <w:noProof/>
          <w:sz w:val="28"/>
          <w:szCs w:val="28"/>
          <w:lang w:eastAsia="ru-RU"/>
        </w:rPr>
        <w:t xml:space="preserve"> -</w:t>
      </w:r>
      <w:r w:rsidRPr="007B6493">
        <w:rPr>
          <w:rFonts w:ascii="Times New Roman" w:hAnsi="Times New Roman"/>
          <w:noProof/>
          <w:sz w:val="28"/>
          <w:szCs w:val="28"/>
          <w:lang w:eastAsia="ru-RU"/>
        </w:rPr>
        <w:t xml:space="preserve"> Средний возраст </w:t>
      </w:r>
      <w:r w:rsidR="00E81A81" w:rsidRPr="007B6493">
        <w:rPr>
          <w:rFonts w:ascii="Times New Roman" w:hAnsi="Times New Roman"/>
          <w:noProof/>
          <w:sz w:val="28"/>
          <w:szCs w:val="28"/>
          <w:lang w:eastAsia="ru-RU"/>
        </w:rPr>
        <w:t>пациентов</w:t>
      </w:r>
      <w:r w:rsidR="00330D1D" w:rsidRPr="007B6493">
        <w:rPr>
          <w:rFonts w:ascii="Times New Roman" w:hAnsi="Times New Roman"/>
          <w:noProof/>
          <w:sz w:val="28"/>
          <w:szCs w:val="28"/>
          <w:lang w:eastAsia="ru-RU"/>
        </w:rPr>
        <w:t xml:space="preserve"> </w:t>
      </w:r>
      <w:r w:rsidRPr="007B6493">
        <w:rPr>
          <w:rFonts w:ascii="Times New Roman" w:hAnsi="Times New Roman"/>
          <w:noProof/>
          <w:sz w:val="28"/>
          <w:szCs w:val="28"/>
          <w:lang w:eastAsia="ru-RU"/>
        </w:rPr>
        <w:t>по годам</w:t>
      </w:r>
    </w:p>
    <w:p w:rsidR="002F6A5F" w:rsidRPr="007B6493" w:rsidRDefault="002F6A5F" w:rsidP="002F6A5F">
      <w:pPr>
        <w:spacing w:after="0" w:line="240" w:lineRule="auto"/>
        <w:rPr>
          <w:rFonts w:ascii="Times New Roman" w:hAnsi="Times New Roman"/>
          <w:b/>
          <w:noProof/>
          <w:sz w:val="28"/>
          <w:szCs w:val="28"/>
          <w:lang w:eastAsia="ru-RU"/>
        </w:rPr>
      </w:pP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22"/>
        <w:gridCol w:w="3590"/>
        <w:gridCol w:w="3827"/>
      </w:tblGrid>
      <w:tr w:rsidR="00F10FFB" w:rsidRPr="007B6493" w:rsidTr="002F6A5F">
        <w:trPr>
          <w:trHeight w:val="70"/>
        </w:trPr>
        <w:tc>
          <w:tcPr>
            <w:tcW w:w="2222" w:type="dxa"/>
            <w:tcBorders>
              <w:top w:val="single" w:sz="4" w:space="0" w:color="000000"/>
              <w:left w:val="single" w:sz="4" w:space="0" w:color="000000"/>
              <w:bottom w:val="single" w:sz="4" w:space="0" w:color="000000"/>
              <w:right w:val="single" w:sz="4" w:space="0" w:color="000000"/>
            </w:tcBorders>
            <w:shd w:val="clear" w:color="auto" w:fill="auto"/>
            <w:vAlign w:val="center"/>
          </w:tcPr>
          <w:p w:rsidR="00F10FFB" w:rsidRPr="007B6493" w:rsidRDefault="00F10FFB" w:rsidP="00145FBF">
            <w:pPr>
              <w:spacing w:after="0" w:line="240" w:lineRule="auto"/>
              <w:contextualSpacing/>
              <w:jc w:val="center"/>
              <w:rPr>
                <w:rFonts w:ascii="Times New Roman" w:hAnsi="Times New Roman"/>
                <w:sz w:val="24"/>
                <w:szCs w:val="24"/>
              </w:rPr>
            </w:pPr>
            <w:r w:rsidRPr="007B6493">
              <w:rPr>
                <w:rFonts w:ascii="Times New Roman" w:hAnsi="Times New Roman"/>
                <w:sz w:val="24"/>
                <w:szCs w:val="24"/>
              </w:rPr>
              <w:t>Год</w:t>
            </w:r>
          </w:p>
        </w:tc>
        <w:tc>
          <w:tcPr>
            <w:tcW w:w="3590" w:type="dxa"/>
            <w:tcBorders>
              <w:top w:val="single" w:sz="4" w:space="0" w:color="000000"/>
              <w:left w:val="single" w:sz="4" w:space="0" w:color="000000"/>
              <w:bottom w:val="single" w:sz="4" w:space="0" w:color="000000"/>
              <w:right w:val="single" w:sz="4" w:space="0" w:color="000000"/>
            </w:tcBorders>
            <w:shd w:val="clear" w:color="auto" w:fill="auto"/>
            <w:vAlign w:val="center"/>
          </w:tcPr>
          <w:p w:rsidR="00F10FFB" w:rsidRPr="007B6493" w:rsidRDefault="00F10FFB" w:rsidP="00145FBF">
            <w:pPr>
              <w:spacing w:after="0" w:line="240" w:lineRule="auto"/>
              <w:contextualSpacing/>
              <w:jc w:val="center"/>
              <w:rPr>
                <w:rFonts w:ascii="Times New Roman" w:hAnsi="Times New Roman"/>
                <w:sz w:val="24"/>
                <w:szCs w:val="24"/>
              </w:rPr>
            </w:pPr>
            <w:r w:rsidRPr="007B6493">
              <w:rPr>
                <w:rFonts w:ascii="Times New Roman" w:hAnsi="Times New Roman"/>
                <w:sz w:val="24"/>
                <w:szCs w:val="24"/>
              </w:rPr>
              <w:t>Мужчины, средний возраст</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F10FFB" w:rsidRPr="007B6493" w:rsidRDefault="00F10FFB" w:rsidP="00145FBF">
            <w:pPr>
              <w:spacing w:after="0" w:line="240" w:lineRule="auto"/>
              <w:contextualSpacing/>
              <w:jc w:val="center"/>
              <w:rPr>
                <w:rFonts w:ascii="Times New Roman" w:hAnsi="Times New Roman"/>
                <w:sz w:val="24"/>
                <w:szCs w:val="24"/>
              </w:rPr>
            </w:pPr>
            <w:r w:rsidRPr="007B6493">
              <w:rPr>
                <w:rFonts w:ascii="Times New Roman" w:hAnsi="Times New Roman"/>
                <w:sz w:val="24"/>
                <w:szCs w:val="24"/>
              </w:rPr>
              <w:t>Женщины, средний возраст</w:t>
            </w:r>
          </w:p>
        </w:tc>
      </w:tr>
      <w:tr w:rsidR="00F10FFB" w:rsidRPr="007B6493" w:rsidTr="002F6A5F">
        <w:trPr>
          <w:trHeight w:val="120"/>
        </w:trPr>
        <w:tc>
          <w:tcPr>
            <w:tcW w:w="2222" w:type="dxa"/>
            <w:shd w:val="clear" w:color="auto" w:fill="auto"/>
            <w:vAlign w:val="center"/>
          </w:tcPr>
          <w:p w:rsidR="00F10FFB" w:rsidRPr="007B6493" w:rsidRDefault="00F10FFB" w:rsidP="00145FBF">
            <w:pPr>
              <w:spacing w:after="0" w:line="240" w:lineRule="auto"/>
              <w:contextualSpacing/>
              <w:jc w:val="center"/>
              <w:rPr>
                <w:rFonts w:ascii="Times New Roman" w:hAnsi="Times New Roman"/>
                <w:sz w:val="24"/>
                <w:szCs w:val="24"/>
              </w:rPr>
            </w:pPr>
            <w:r w:rsidRPr="007B6493">
              <w:rPr>
                <w:rFonts w:ascii="Times New Roman" w:eastAsia="Times New Roman" w:hAnsi="Times New Roman"/>
                <w:sz w:val="24"/>
                <w:szCs w:val="24"/>
                <w:lang w:eastAsia="ru-RU"/>
              </w:rPr>
              <w:t>2016</w:t>
            </w:r>
          </w:p>
        </w:tc>
        <w:tc>
          <w:tcPr>
            <w:tcW w:w="3590" w:type="dxa"/>
            <w:shd w:val="clear" w:color="auto" w:fill="auto"/>
            <w:vAlign w:val="center"/>
          </w:tcPr>
          <w:p w:rsidR="00F10FFB" w:rsidRPr="007B6493" w:rsidRDefault="00F10FFB" w:rsidP="00145FBF">
            <w:pPr>
              <w:spacing w:after="0" w:line="240" w:lineRule="auto"/>
              <w:contextualSpacing/>
              <w:jc w:val="center"/>
              <w:rPr>
                <w:rFonts w:ascii="Times New Roman" w:hAnsi="Times New Roman"/>
                <w:sz w:val="24"/>
                <w:szCs w:val="24"/>
              </w:rPr>
            </w:pPr>
            <w:r w:rsidRPr="007B6493">
              <w:rPr>
                <w:rFonts w:ascii="Times New Roman" w:hAnsi="Times New Roman"/>
                <w:sz w:val="24"/>
                <w:szCs w:val="24"/>
              </w:rPr>
              <w:t>51</w:t>
            </w:r>
          </w:p>
        </w:tc>
        <w:tc>
          <w:tcPr>
            <w:tcW w:w="3827" w:type="dxa"/>
            <w:shd w:val="clear" w:color="auto" w:fill="auto"/>
            <w:vAlign w:val="center"/>
          </w:tcPr>
          <w:p w:rsidR="00F10FFB" w:rsidRPr="007B6493" w:rsidRDefault="00F10FFB" w:rsidP="00145FBF">
            <w:pPr>
              <w:spacing w:after="0" w:line="240" w:lineRule="auto"/>
              <w:contextualSpacing/>
              <w:jc w:val="center"/>
              <w:rPr>
                <w:rFonts w:ascii="Times New Roman" w:hAnsi="Times New Roman"/>
                <w:sz w:val="24"/>
                <w:szCs w:val="24"/>
              </w:rPr>
            </w:pPr>
            <w:r w:rsidRPr="007B6493">
              <w:rPr>
                <w:rFonts w:ascii="Times New Roman" w:hAnsi="Times New Roman"/>
                <w:sz w:val="24"/>
                <w:szCs w:val="24"/>
              </w:rPr>
              <w:t>34</w:t>
            </w:r>
          </w:p>
        </w:tc>
      </w:tr>
      <w:tr w:rsidR="00F10FFB" w:rsidRPr="007B6493" w:rsidTr="002F6A5F">
        <w:trPr>
          <w:trHeight w:val="70"/>
        </w:trPr>
        <w:tc>
          <w:tcPr>
            <w:tcW w:w="2222" w:type="dxa"/>
            <w:shd w:val="clear" w:color="auto" w:fill="auto"/>
            <w:vAlign w:val="center"/>
          </w:tcPr>
          <w:p w:rsidR="00F10FFB" w:rsidRPr="007B6493" w:rsidRDefault="00F10FFB" w:rsidP="00145FBF">
            <w:pPr>
              <w:spacing w:after="0" w:line="240" w:lineRule="auto"/>
              <w:contextualSpacing/>
              <w:jc w:val="center"/>
              <w:rPr>
                <w:rFonts w:ascii="Times New Roman" w:hAnsi="Times New Roman"/>
                <w:sz w:val="24"/>
                <w:szCs w:val="24"/>
              </w:rPr>
            </w:pPr>
            <w:r w:rsidRPr="007B6493">
              <w:rPr>
                <w:rFonts w:ascii="Times New Roman" w:eastAsia="Times New Roman" w:hAnsi="Times New Roman"/>
                <w:sz w:val="24"/>
                <w:szCs w:val="24"/>
                <w:lang w:eastAsia="ru-RU"/>
              </w:rPr>
              <w:t>2017</w:t>
            </w:r>
          </w:p>
        </w:tc>
        <w:tc>
          <w:tcPr>
            <w:tcW w:w="3590" w:type="dxa"/>
            <w:shd w:val="clear" w:color="auto" w:fill="auto"/>
            <w:vAlign w:val="center"/>
          </w:tcPr>
          <w:p w:rsidR="00F10FFB" w:rsidRPr="007B6493" w:rsidRDefault="00F10FFB" w:rsidP="00145FBF">
            <w:pPr>
              <w:spacing w:after="0" w:line="240" w:lineRule="auto"/>
              <w:contextualSpacing/>
              <w:jc w:val="center"/>
              <w:rPr>
                <w:rFonts w:ascii="Times New Roman" w:hAnsi="Times New Roman"/>
                <w:sz w:val="24"/>
                <w:szCs w:val="24"/>
              </w:rPr>
            </w:pPr>
            <w:r w:rsidRPr="007B6493">
              <w:rPr>
                <w:rFonts w:ascii="Times New Roman" w:hAnsi="Times New Roman"/>
                <w:sz w:val="24"/>
                <w:szCs w:val="24"/>
              </w:rPr>
              <w:t>55</w:t>
            </w:r>
          </w:p>
        </w:tc>
        <w:tc>
          <w:tcPr>
            <w:tcW w:w="3827" w:type="dxa"/>
            <w:shd w:val="clear" w:color="auto" w:fill="auto"/>
            <w:vAlign w:val="center"/>
          </w:tcPr>
          <w:p w:rsidR="00F10FFB" w:rsidRPr="007B6493" w:rsidRDefault="00F10FFB" w:rsidP="00145FBF">
            <w:pPr>
              <w:spacing w:after="0" w:line="240" w:lineRule="auto"/>
              <w:contextualSpacing/>
              <w:jc w:val="center"/>
              <w:rPr>
                <w:rFonts w:ascii="Times New Roman" w:hAnsi="Times New Roman"/>
                <w:sz w:val="24"/>
                <w:szCs w:val="24"/>
              </w:rPr>
            </w:pPr>
            <w:r w:rsidRPr="007B6493">
              <w:rPr>
                <w:rFonts w:ascii="Times New Roman" w:eastAsia="Times New Roman" w:hAnsi="Times New Roman"/>
                <w:sz w:val="24"/>
                <w:szCs w:val="24"/>
                <w:lang w:eastAsia="ru-RU"/>
              </w:rPr>
              <w:t>39</w:t>
            </w:r>
          </w:p>
        </w:tc>
      </w:tr>
      <w:tr w:rsidR="00F10FFB" w:rsidRPr="007B6493" w:rsidTr="002F6A5F">
        <w:trPr>
          <w:trHeight w:val="70"/>
        </w:trPr>
        <w:tc>
          <w:tcPr>
            <w:tcW w:w="2222" w:type="dxa"/>
            <w:shd w:val="clear" w:color="auto" w:fill="auto"/>
            <w:vAlign w:val="center"/>
          </w:tcPr>
          <w:p w:rsidR="00F10FFB" w:rsidRPr="007B6493" w:rsidRDefault="00F10FFB" w:rsidP="00145FBF">
            <w:pPr>
              <w:spacing w:after="0" w:line="240" w:lineRule="auto"/>
              <w:contextualSpacing/>
              <w:jc w:val="center"/>
              <w:rPr>
                <w:rFonts w:ascii="Times New Roman" w:hAnsi="Times New Roman"/>
                <w:sz w:val="24"/>
                <w:szCs w:val="24"/>
              </w:rPr>
            </w:pPr>
            <w:r w:rsidRPr="007B6493">
              <w:rPr>
                <w:rFonts w:ascii="Times New Roman" w:eastAsia="Times New Roman" w:hAnsi="Times New Roman"/>
                <w:sz w:val="24"/>
                <w:szCs w:val="24"/>
                <w:lang w:eastAsia="ru-RU"/>
              </w:rPr>
              <w:t>2018</w:t>
            </w:r>
          </w:p>
        </w:tc>
        <w:tc>
          <w:tcPr>
            <w:tcW w:w="3590" w:type="dxa"/>
            <w:shd w:val="clear" w:color="auto" w:fill="auto"/>
            <w:vAlign w:val="center"/>
          </w:tcPr>
          <w:p w:rsidR="00F10FFB" w:rsidRPr="007B6493" w:rsidRDefault="00F10FFB" w:rsidP="00145FBF">
            <w:pPr>
              <w:spacing w:after="0" w:line="240" w:lineRule="auto"/>
              <w:contextualSpacing/>
              <w:jc w:val="center"/>
              <w:rPr>
                <w:rFonts w:ascii="Times New Roman" w:hAnsi="Times New Roman"/>
                <w:sz w:val="24"/>
                <w:szCs w:val="24"/>
              </w:rPr>
            </w:pPr>
            <w:r w:rsidRPr="007B6493">
              <w:rPr>
                <w:rFonts w:ascii="Times New Roman" w:eastAsia="Times New Roman" w:hAnsi="Times New Roman"/>
                <w:sz w:val="24"/>
                <w:szCs w:val="24"/>
                <w:lang w:eastAsia="ru-RU"/>
              </w:rPr>
              <w:t>48</w:t>
            </w:r>
          </w:p>
        </w:tc>
        <w:tc>
          <w:tcPr>
            <w:tcW w:w="3827" w:type="dxa"/>
            <w:shd w:val="clear" w:color="auto" w:fill="auto"/>
            <w:vAlign w:val="center"/>
          </w:tcPr>
          <w:p w:rsidR="00F10FFB" w:rsidRPr="007B6493" w:rsidRDefault="00F10FFB" w:rsidP="00145FBF">
            <w:pPr>
              <w:spacing w:after="0" w:line="240" w:lineRule="auto"/>
              <w:contextualSpacing/>
              <w:jc w:val="center"/>
              <w:rPr>
                <w:rFonts w:ascii="Times New Roman" w:hAnsi="Times New Roman"/>
                <w:sz w:val="24"/>
                <w:szCs w:val="24"/>
              </w:rPr>
            </w:pPr>
            <w:r w:rsidRPr="007B6493">
              <w:rPr>
                <w:rFonts w:ascii="Times New Roman" w:eastAsia="Times New Roman" w:hAnsi="Times New Roman"/>
                <w:sz w:val="24"/>
                <w:szCs w:val="24"/>
                <w:lang w:eastAsia="ru-RU"/>
              </w:rPr>
              <w:t>38</w:t>
            </w:r>
          </w:p>
        </w:tc>
      </w:tr>
      <w:tr w:rsidR="00F10FFB" w:rsidRPr="007B6493" w:rsidTr="002F6A5F">
        <w:trPr>
          <w:trHeight w:val="70"/>
        </w:trPr>
        <w:tc>
          <w:tcPr>
            <w:tcW w:w="2222" w:type="dxa"/>
            <w:shd w:val="clear" w:color="auto" w:fill="auto"/>
            <w:vAlign w:val="center"/>
          </w:tcPr>
          <w:p w:rsidR="00F10FFB" w:rsidRPr="007B6493" w:rsidRDefault="00F10FFB" w:rsidP="00145FBF">
            <w:pPr>
              <w:spacing w:after="0" w:line="240" w:lineRule="auto"/>
              <w:contextualSpacing/>
              <w:jc w:val="center"/>
              <w:rPr>
                <w:rFonts w:ascii="Times New Roman" w:hAnsi="Times New Roman"/>
                <w:sz w:val="24"/>
                <w:szCs w:val="24"/>
              </w:rPr>
            </w:pPr>
            <w:r w:rsidRPr="007B6493">
              <w:rPr>
                <w:rFonts w:ascii="Times New Roman" w:eastAsia="Times New Roman" w:hAnsi="Times New Roman"/>
                <w:sz w:val="24"/>
                <w:szCs w:val="24"/>
                <w:lang w:eastAsia="ru-RU"/>
              </w:rPr>
              <w:t>2019</w:t>
            </w:r>
          </w:p>
        </w:tc>
        <w:tc>
          <w:tcPr>
            <w:tcW w:w="3590" w:type="dxa"/>
            <w:shd w:val="clear" w:color="auto" w:fill="auto"/>
            <w:vAlign w:val="center"/>
          </w:tcPr>
          <w:p w:rsidR="00F10FFB" w:rsidRPr="007B6493" w:rsidRDefault="00F10FFB" w:rsidP="00145FBF">
            <w:pPr>
              <w:spacing w:after="0" w:line="240" w:lineRule="auto"/>
              <w:contextualSpacing/>
              <w:jc w:val="center"/>
              <w:rPr>
                <w:rFonts w:ascii="Times New Roman" w:hAnsi="Times New Roman"/>
                <w:sz w:val="24"/>
                <w:szCs w:val="24"/>
              </w:rPr>
            </w:pPr>
            <w:r w:rsidRPr="007B6493">
              <w:rPr>
                <w:rFonts w:ascii="Times New Roman" w:eastAsia="Times New Roman" w:hAnsi="Times New Roman"/>
                <w:sz w:val="24"/>
                <w:szCs w:val="24"/>
                <w:lang w:eastAsia="ru-RU"/>
              </w:rPr>
              <w:t>44</w:t>
            </w:r>
          </w:p>
        </w:tc>
        <w:tc>
          <w:tcPr>
            <w:tcW w:w="3827" w:type="dxa"/>
            <w:shd w:val="clear" w:color="auto" w:fill="auto"/>
            <w:vAlign w:val="center"/>
          </w:tcPr>
          <w:p w:rsidR="00F10FFB" w:rsidRPr="007B6493" w:rsidRDefault="00F10FFB" w:rsidP="00145FBF">
            <w:pPr>
              <w:spacing w:after="0" w:line="240" w:lineRule="auto"/>
              <w:contextualSpacing/>
              <w:jc w:val="center"/>
              <w:rPr>
                <w:rFonts w:ascii="Times New Roman" w:hAnsi="Times New Roman"/>
                <w:sz w:val="24"/>
                <w:szCs w:val="24"/>
              </w:rPr>
            </w:pPr>
            <w:r w:rsidRPr="007B6493">
              <w:rPr>
                <w:rFonts w:ascii="Times New Roman" w:eastAsia="Times New Roman" w:hAnsi="Times New Roman"/>
                <w:sz w:val="24"/>
                <w:szCs w:val="24"/>
                <w:lang w:eastAsia="ru-RU"/>
              </w:rPr>
              <w:t>43</w:t>
            </w:r>
          </w:p>
        </w:tc>
      </w:tr>
      <w:tr w:rsidR="00F10FFB" w:rsidRPr="007B6493" w:rsidTr="002F6A5F">
        <w:trPr>
          <w:trHeight w:val="70"/>
        </w:trPr>
        <w:tc>
          <w:tcPr>
            <w:tcW w:w="2222" w:type="dxa"/>
            <w:shd w:val="clear" w:color="auto" w:fill="auto"/>
            <w:vAlign w:val="center"/>
          </w:tcPr>
          <w:p w:rsidR="00F10FFB" w:rsidRPr="007B6493" w:rsidRDefault="00F10FFB" w:rsidP="00145FBF">
            <w:pPr>
              <w:spacing w:after="0" w:line="240" w:lineRule="auto"/>
              <w:contextualSpacing/>
              <w:jc w:val="center"/>
              <w:rPr>
                <w:rFonts w:ascii="Times New Roman" w:hAnsi="Times New Roman"/>
                <w:sz w:val="24"/>
                <w:szCs w:val="24"/>
              </w:rPr>
            </w:pPr>
            <w:r w:rsidRPr="007B6493">
              <w:rPr>
                <w:rFonts w:ascii="Times New Roman" w:eastAsia="Times New Roman" w:hAnsi="Times New Roman"/>
                <w:sz w:val="24"/>
                <w:szCs w:val="24"/>
                <w:lang w:eastAsia="ru-RU"/>
              </w:rPr>
              <w:t>2020</w:t>
            </w:r>
          </w:p>
        </w:tc>
        <w:tc>
          <w:tcPr>
            <w:tcW w:w="3590" w:type="dxa"/>
            <w:shd w:val="clear" w:color="auto" w:fill="auto"/>
            <w:vAlign w:val="center"/>
          </w:tcPr>
          <w:p w:rsidR="00F10FFB" w:rsidRPr="007B6493" w:rsidRDefault="00F10FFB" w:rsidP="00145FBF">
            <w:pPr>
              <w:spacing w:after="0" w:line="240" w:lineRule="auto"/>
              <w:contextualSpacing/>
              <w:jc w:val="center"/>
              <w:rPr>
                <w:rFonts w:ascii="Times New Roman" w:hAnsi="Times New Roman"/>
                <w:sz w:val="24"/>
                <w:szCs w:val="24"/>
              </w:rPr>
            </w:pPr>
            <w:r w:rsidRPr="007B6493">
              <w:rPr>
                <w:rFonts w:ascii="Times New Roman" w:eastAsia="Times New Roman" w:hAnsi="Times New Roman"/>
                <w:sz w:val="24"/>
                <w:szCs w:val="24"/>
                <w:lang w:eastAsia="ru-RU"/>
              </w:rPr>
              <w:t>50</w:t>
            </w:r>
          </w:p>
        </w:tc>
        <w:tc>
          <w:tcPr>
            <w:tcW w:w="3827" w:type="dxa"/>
            <w:shd w:val="clear" w:color="auto" w:fill="auto"/>
            <w:vAlign w:val="center"/>
          </w:tcPr>
          <w:p w:rsidR="00F10FFB" w:rsidRPr="007B6493" w:rsidRDefault="00F10FFB" w:rsidP="00145FBF">
            <w:pPr>
              <w:spacing w:after="0" w:line="240" w:lineRule="auto"/>
              <w:contextualSpacing/>
              <w:jc w:val="center"/>
              <w:rPr>
                <w:rFonts w:ascii="Times New Roman" w:hAnsi="Times New Roman"/>
                <w:sz w:val="24"/>
                <w:szCs w:val="24"/>
              </w:rPr>
            </w:pPr>
            <w:r w:rsidRPr="007B6493">
              <w:rPr>
                <w:rFonts w:ascii="Times New Roman" w:eastAsia="Times New Roman" w:hAnsi="Times New Roman"/>
                <w:sz w:val="24"/>
                <w:szCs w:val="24"/>
                <w:lang w:eastAsia="ru-RU"/>
              </w:rPr>
              <w:t>42</w:t>
            </w:r>
          </w:p>
        </w:tc>
      </w:tr>
      <w:tr w:rsidR="00F10FFB" w:rsidRPr="007B6493" w:rsidTr="002F6A5F">
        <w:trPr>
          <w:trHeight w:val="70"/>
        </w:trPr>
        <w:tc>
          <w:tcPr>
            <w:tcW w:w="2222" w:type="dxa"/>
            <w:shd w:val="clear" w:color="auto" w:fill="auto"/>
            <w:vAlign w:val="center"/>
          </w:tcPr>
          <w:p w:rsidR="00F10FFB" w:rsidRPr="007B6493" w:rsidRDefault="00F10FFB" w:rsidP="00145FBF">
            <w:pPr>
              <w:spacing w:after="0" w:line="240" w:lineRule="auto"/>
              <w:contextualSpacing/>
              <w:jc w:val="center"/>
              <w:rPr>
                <w:rFonts w:ascii="Times New Roman" w:hAnsi="Times New Roman"/>
                <w:sz w:val="24"/>
                <w:szCs w:val="24"/>
              </w:rPr>
            </w:pPr>
            <w:r w:rsidRPr="007B6493">
              <w:rPr>
                <w:rFonts w:ascii="Times New Roman" w:eastAsia="Times New Roman" w:hAnsi="Times New Roman"/>
                <w:sz w:val="24"/>
                <w:szCs w:val="24"/>
                <w:lang w:eastAsia="ru-RU"/>
              </w:rPr>
              <w:t>2021</w:t>
            </w:r>
          </w:p>
        </w:tc>
        <w:tc>
          <w:tcPr>
            <w:tcW w:w="3590" w:type="dxa"/>
            <w:shd w:val="clear" w:color="auto" w:fill="auto"/>
            <w:vAlign w:val="center"/>
          </w:tcPr>
          <w:p w:rsidR="00F10FFB" w:rsidRPr="007B6493" w:rsidRDefault="00F10FFB" w:rsidP="00145FBF">
            <w:pPr>
              <w:spacing w:after="0" w:line="240" w:lineRule="auto"/>
              <w:contextualSpacing/>
              <w:jc w:val="center"/>
              <w:rPr>
                <w:rFonts w:ascii="Times New Roman" w:hAnsi="Times New Roman"/>
                <w:sz w:val="24"/>
                <w:szCs w:val="24"/>
              </w:rPr>
            </w:pPr>
            <w:r w:rsidRPr="007B6493">
              <w:rPr>
                <w:rFonts w:ascii="Times New Roman" w:eastAsia="Times New Roman" w:hAnsi="Times New Roman"/>
                <w:sz w:val="24"/>
                <w:szCs w:val="24"/>
                <w:lang w:eastAsia="ru-RU"/>
              </w:rPr>
              <w:t>40</w:t>
            </w:r>
          </w:p>
        </w:tc>
        <w:tc>
          <w:tcPr>
            <w:tcW w:w="3827" w:type="dxa"/>
            <w:shd w:val="clear" w:color="auto" w:fill="auto"/>
            <w:vAlign w:val="center"/>
          </w:tcPr>
          <w:p w:rsidR="00F10FFB" w:rsidRPr="007B6493" w:rsidRDefault="00F10FFB" w:rsidP="00145FBF">
            <w:pPr>
              <w:spacing w:after="0" w:line="240" w:lineRule="auto"/>
              <w:contextualSpacing/>
              <w:jc w:val="center"/>
              <w:rPr>
                <w:rFonts w:ascii="Times New Roman" w:hAnsi="Times New Roman"/>
                <w:sz w:val="24"/>
                <w:szCs w:val="24"/>
              </w:rPr>
            </w:pPr>
            <w:r w:rsidRPr="007B6493">
              <w:rPr>
                <w:rFonts w:ascii="Times New Roman" w:eastAsia="Times New Roman" w:hAnsi="Times New Roman"/>
                <w:sz w:val="24"/>
                <w:szCs w:val="24"/>
                <w:lang w:eastAsia="ru-RU"/>
              </w:rPr>
              <w:t>40</w:t>
            </w:r>
          </w:p>
        </w:tc>
      </w:tr>
      <w:tr w:rsidR="00F10FFB" w:rsidRPr="007B6493" w:rsidTr="002F6A5F">
        <w:trPr>
          <w:trHeight w:val="70"/>
        </w:trPr>
        <w:tc>
          <w:tcPr>
            <w:tcW w:w="2222" w:type="dxa"/>
            <w:shd w:val="clear" w:color="auto" w:fill="auto"/>
            <w:vAlign w:val="center"/>
          </w:tcPr>
          <w:p w:rsidR="00F10FFB" w:rsidRPr="007B6493" w:rsidRDefault="00F10FFB" w:rsidP="00145FBF">
            <w:pPr>
              <w:spacing w:after="0" w:line="240" w:lineRule="auto"/>
              <w:contextualSpacing/>
              <w:jc w:val="center"/>
              <w:rPr>
                <w:rFonts w:ascii="Times New Roman" w:hAnsi="Times New Roman"/>
                <w:sz w:val="24"/>
                <w:szCs w:val="24"/>
              </w:rPr>
            </w:pPr>
            <w:r w:rsidRPr="007B6493">
              <w:rPr>
                <w:rFonts w:ascii="Times New Roman" w:eastAsia="Times New Roman" w:hAnsi="Times New Roman"/>
                <w:sz w:val="24"/>
                <w:szCs w:val="24"/>
                <w:lang w:eastAsia="ru-RU"/>
              </w:rPr>
              <w:t>2022</w:t>
            </w:r>
          </w:p>
        </w:tc>
        <w:tc>
          <w:tcPr>
            <w:tcW w:w="3590" w:type="dxa"/>
            <w:shd w:val="clear" w:color="auto" w:fill="auto"/>
            <w:vAlign w:val="center"/>
          </w:tcPr>
          <w:p w:rsidR="00F10FFB" w:rsidRPr="007B6493" w:rsidRDefault="00F10FFB" w:rsidP="00145FBF">
            <w:pPr>
              <w:spacing w:after="0" w:line="240" w:lineRule="auto"/>
              <w:contextualSpacing/>
              <w:jc w:val="center"/>
              <w:rPr>
                <w:rFonts w:ascii="Times New Roman" w:hAnsi="Times New Roman"/>
                <w:sz w:val="24"/>
                <w:szCs w:val="24"/>
              </w:rPr>
            </w:pPr>
            <w:r w:rsidRPr="007B6493">
              <w:rPr>
                <w:rFonts w:ascii="Times New Roman" w:eastAsia="Times New Roman" w:hAnsi="Times New Roman"/>
                <w:sz w:val="24"/>
                <w:szCs w:val="24"/>
                <w:lang w:eastAsia="ru-RU"/>
              </w:rPr>
              <w:t>43</w:t>
            </w:r>
          </w:p>
        </w:tc>
        <w:tc>
          <w:tcPr>
            <w:tcW w:w="3827" w:type="dxa"/>
            <w:shd w:val="clear" w:color="auto" w:fill="auto"/>
            <w:vAlign w:val="center"/>
          </w:tcPr>
          <w:p w:rsidR="00F10FFB" w:rsidRPr="007B6493" w:rsidRDefault="00F10FFB" w:rsidP="00145FBF">
            <w:pPr>
              <w:spacing w:after="0" w:line="240" w:lineRule="auto"/>
              <w:contextualSpacing/>
              <w:jc w:val="center"/>
              <w:rPr>
                <w:rFonts w:ascii="Times New Roman" w:hAnsi="Times New Roman"/>
                <w:sz w:val="24"/>
                <w:szCs w:val="24"/>
              </w:rPr>
            </w:pPr>
            <w:r w:rsidRPr="007B6493">
              <w:rPr>
                <w:rFonts w:ascii="Times New Roman" w:eastAsia="Times New Roman" w:hAnsi="Times New Roman"/>
                <w:sz w:val="24"/>
                <w:szCs w:val="24"/>
                <w:lang w:eastAsia="ru-RU"/>
              </w:rPr>
              <w:t>41</w:t>
            </w:r>
          </w:p>
        </w:tc>
      </w:tr>
      <w:tr w:rsidR="00F10FFB" w:rsidRPr="007B6493" w:rsidTr="002F6A5F">
        <w:trPr>
          <w:trHeight w:val="70"/>
        </w:trPr>
        <w:tc>
          <w:tcPr>
            <w:tcW w:w="2222" w:type="dxa"/>
            <w:shd w:val="clear" w:color="auto" w:fill="auto"/>
            <w:vAlign w:val="center"/>
          </w:tcPr>
          <w:p w:rsidR="00F10FFB" w:rsidRPr="007B6493" w:rsidRDefault="00F10FFB" w:rsidP="002F6A5F">
            <w:pPr>
              <w:spacing w:after="0" w:line="240" w:lineRule="auto"/>
              <w:contextualSpacing/>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Среднее значение, лет</w:t>
            </w:r>
          </w:p>
        </w:tc>
        <w:tc>
          <w:tcPr>
            <w:tcW w:w="3590" w:type="dxa"/>
            <w:shd w:val="clear" w:color="auto" w:fill="auto"/>
            <w:vAlign w:val="center"/>
          </w:tcPr>
          <w:p w:rsidR="00F10FFB" w:rsidRPr="007B6493" w:rsidRDefault="00517E96" w:rsidP="002F6A5F">
            <w:pPr>
              <w:spacing w:after="0" w:line="240" w:lineRule="auto"/>
              <w:jc w:val="center"/>
              <w:rPr>
                <w:rFonts w:ascii="Times New Roman" w:hAnsi="Times New Roman"/>
                <w:sz w:val="24"/>
                <w:szCs w:val="24"/>
              </w:rPr>
            </w:pPr>
            <w:r w:rsidRPr="007B6493">
              <w:rPr>
                <w:rFonts w:ascii="Times New Roman" w:hAnsi="Times New Roman"/>
                <w:sz w:val="24"/>
                <w:szCs w:val="24"/>
              </w:rPr>
              <w:t>47,29</w:t>
            </w:r>
          </w:p>
          <w:p w:rsidR="00F10FFB" w:rsidRPr="007B6493" w:rsidRDefault="00F10FFB" w:rsidP="002F6A5F">
            <w:pPr>
              <w:spacing w:after="0" w:line="240" w:lineRule="auto"/>
              <w:contextualSpacing/>
              <w:jc w:val="center"/>
              <w:rPr>
                <w:rFonts w:ascii="Times New Roman" w:eastAsia="Times New Roman" w:hAnsi="Times New Roman"/>
                <w:sz w:val="24"/>
                <w:szCs w:val="24"/>
                <w:lang w:eastAsia="ru-RU"/>
              </w:rPr>
            </w:pPr>
          </w:p>
        </w:tc>
        <w:tc>
          <w:tcPr>
            <w:tcW w:w="3827" w:type="dxa"/>
            <w:shd w:val="clear" w:color="auto" w:fill="auto"/>
            <w:vAlign w:val="center"/>
          </w:tcPr>
          <w:p w:rsidR="00F10FFB" w:rsidRPr="007B6493" w:rsidRDefault="00517E96" w:rsidP="002F6A5F">
            <w:pPr>
              <w:spacing w:after="0" w:line="240" w:lineRule="auto"/>
              <w:jc w:val="center"/>
              <w:rPr>
                <w:rFonts w:ascii="Times New Roman" w:hAnsi="Times New Roman"/>
                <w:sz w:val="24"/>
                <w:szCs w:val="24"/>
              </w:rPr>
            </w:pPr>
            <w:r w:rsidRPr="007B6493">
              <w:rPr>
                <w:rFonts w:ascii="Times New Roman" w:hAnsi="Times New Roman"/>
                <w:sz w:val="24"/>
                <w:szCs w:val="24"/>
              </w:rPr>
              <w:t>39,57</w:t>
            </w:r>
          </w:p>
          <w:p w:rsidR="00F10FFB" w:rsidRPr="007B6493" w:rsidRDefault="00F10FFB" w:rsidP="002F6A5F">
            <w:pPr>
              <w:spacing w:after="0" w:line="240" w:lineRule="auto"/>
              <w:contextualSpacing/>
              <w:jc w:val="center"/>
              <w:rPr>
                <w:rFonts w:ascii="Times New Roman" w:eastAsia="Times New Roman" w:hAnsi="Times New Roman"/>
                <w:sz w:val="24"/>
                <w:szCs w:val="24"/>
                <w:lang w:eastAsia="ru-RU"/>
              </w:rPr>
            </w:pPr>
          </w:p>
        </w:tc>
      </w:tr>
    </w:tbl>
    <w:p w:rsidR="00684A07" w:rsidRPr="007B6493" w:rsidRDefault="00684A07" w:rsidP="00145FBF">
      <w:pPr>
        <w:spacing w:after="0" w:line="240" w:lineRule="auto"/>
        <w:ind w:left="927"/>
        <w:jc w:val="both"/>
        <w:rPr>
          <w:rFonts w:ascii="Times New Roman" w:hAnsi="Times New Roman"/>
          <w:noProof/>
          <w:sz w:val="28"/>
          <w:szCs w:val="28"/>
          <w:lang w:eastAsia="ru-RU"/>
        </w:rPr>
      </w:pPr>
    </w:p>
    <w:p w:rsidR="00507EC1" w:rsidRPr="007B6493" w:rsidRDefault="00507EC1" w:rsidP="000D3869">
      <w:pPr>
        <w:numPr>
          <w:ilvl w:val="0"/>
          <w:numId w:val="17"/>
        </w:numPr>
        <w:spacing w:after="0" w:line="240" w:lineRule="auto"/>
        <w:ind w:left="0" w:firstLine="567"/>
        <w:jc w:val="both"/>
        <w:rPr>
          <w:rFonts w:ascii="Times New Roman" w:hAnsi="Times New Roman"/>
          <w:noProof/>
          <w:sz w:val="28"/>
          <w:szCs w:val="28"/>
          <w:lang w:eastAsia="ru-RU"/>
        </w:rPr>
      </w:pPr>
      <w:r w:rsidRPr="007B6493">
        <w:rPr>
          <w:rFonts w:ascii="Times New Roman" w:hAnsi="Times New Roman"/>
          <w:noProof/>
          <w:sz w:val="28"/>
          <w:szCs w:val="28"/>
          <w:lang w:eastAsia="ru-RU"/>
        </w:rPr>
        <w:t xml:space="preserve">Анализ </w:t>
      </w:r>
      <w:r w:rsidRPr="007B6493">
        <w:rPr>
          <w:rStyle w:val="aff2"/>
          <w:rFonts w:ascii="Times New Roman" w:hAnsi="Times New Roman"/>
          <w:i w:val="0"/>
          <w:color w:val="auto"/>
          <w:sz w:val="28"/>
          <w:szCs w:val="28"/>
          <w:lang w:val="kk-KZ"/>
        </w:rPr>
        <w:t xml:space="preserve">проведенных </w:t>
      </w:r>
      <w:r w:rsidR="00684A07" w:rsidRPr="007B6493">
        <w:rPr>
          <w:rStyle w:val="aff2"/>
          <w:rFonts w:ascii="Times New Roman" w:hAnsi="Times New Roman"/>
          <w:i w:val="0"/>
          <w:color w:val="auto"/>
          <w:sz w:val="28"/>
          <w:szCs w:val="28"/>
          <w:lang w:val="kk-KZ"/>
        </w:rPr>
        <w:t xml:space="preserve">пластических </w:t>
      </w:r>
      <w:r w:rsidRPr="007B6493">
        <w:rPr>
          <w:rStyle w:val="aff2"/>
          <w:rFonts w:ascii="Times New Roman" w:hAnsi="Times New Roman"/>
          <w:i w:val="0"/>
          <w:color w:val="auto"/>
          <w:sz w:val="28"/>
          <w:szCs w:val="28"/>
          <w:lang w:val="kk-KZ"/>
        </w:rPr>
        <w:t xml:space="preserve">операций </w:t>
      </w:r>
      <w:r w:rsidR="000D7CAE" w:rsidRPr="007B6493">
        <w:rPr>
          <w:rStyle w:val="aff2"/>
          <w:rFonts w:ascii="Times New Roman" w:hAnsi="Times New Roman"/>
          <w:i w:val="0"/>
          <w:color w:val="auto"/>
          <w:sz w:val="28"/>
          <w:szCs w:val="28"/>
          <w:lang w:val="kk-KZ"/>
        </w:rPr>
        <w:t xml:space="preserve">у </w:t>
      </w:r>
      <w:r w:rsidRPr="007B6493">
        <w:rPr>
          <w:rFonts w:ascii="Times New Roman" w:hAnsi="Times New Roman"/>
          <w:noProof/>
          <w:sz w:val="28"/>
          <w:szCs w:val="28"/>
          <w:lang w:eastAsia="ru-RU"/>
        </w:rPr>
        <w:t xml:space="preserve">женщин </w:t>
      </w:r>
    </w:p>
    <w:p w:rsidR="00507EC1" w:rsidRPr="007B6493" w:rsidRDefault="00507EC1" w:rsidP="002F6A5F">
      <w:pPr>
        <w:spacing w:after="0" w:line="240" w:lineRule="auto"/>
        <w:ind w:firstLine="567"/>
        <w:jc w:val="both"/>
        <w:rPr>
          <w:rFonts w:ascii="Times New Roman" w:hAnsi="Times New Roman"/>
          <w:iCs/>
          <w:sz w:val="28"/>
          <w:szCs w:val="28"/>
          <w:lang w:val="ru-RU"/>
        </w:rPr>
      </w:pPr>
      <w:r w:rsidRPr="007B6493">
        <w:rPr>
          <w:rFonts w:ascii="Times New Roman" w:hAnsi="Times New Roman"/>
          <w:iCs/>
          <w:sz w:val="28"/>
          <w:szCs w:val="28"/>
          <w:lang w:val="ru-RU"/>
        </w:rPr>
        <w:t xml:space="preserve">Анализ операций на верхнюю блефаропластику среди женщин с 2016 по 2022 годы позволяет нам выявить интересные тенденции в количестве </w:t>
      </w:r>
      <w:r w:rsidRPr="007B6493">
        <w:rPr>
          <w:rFonts w:ascii="Times New Roman" w:hAnsi="Times New Roman"/>
          <w:iCs/>
          <w:sz w:val="28"/>
          <w:szCs w:val="28"/>
        </w:rPr>
        <w:t>операций</w:t>
      </w:r>
      <w:r w:rsidRPr="007B6493">
        <w:rPr>
          <w:rFonts w:ascii="Times New Roman" w:hAnsi="Times New Roman"/>
          <w:iCs/>
          <w:sz w:val="28"/>
          <w:szCs w:val="28"/>
          <w:lang w:val="ru-RU"/>
        </w:rPr>
        <w:t xml:space="preserve"> и возрасте пациенток</w:t>
      </w:r>
      <w:r w:rsidRPr="007B6493">
        <w:rPr>
          <w:rFonts w:ascii="Times New Roman" w:hAnsi="Times New Roman"/>
          <w:iCs/>
          <w:sz w:val="28"/>
          <w:szCs w:val="28"/>
        </w:rPr>
        <w:t xml:space="preserve"> </w:t>
      </w:r>
      <w:r w:rsidR="00116013" w:rsidRPr="007B6493">
        <w:rPr>
          <w:rFonts w:ascii="Times New Roman" w:hAnsi="Times New Roman"/>
          <w:iCs/>
          <w:sz w:val="28"/>
          <w:szCs w:val="28"/>
        </w:rPr>
        <w:t xml:space="preserve">(таблица </w:t>
      </w:r>
      <w:r w:rsidR="00D3615E" w:rsidRPr="007B6493">
        <w:rPr>
          <w:rFonts w:ascii="Times New Roman" w:hAnsi="Times New Roman"/>
          <w:iCs/>
          <w:sz w:val="28"/>
          <w:szCs w:val="28"/>
        </w:rPr>
        <w:t>9</w:t>
      </w:r>
      <w:r w:rsidRPr="007B6493">
        <w:rPr>
          <w:rFonts w:ascii="Times New Roman" w:hAnsi="Times New Roman"/>
          <w:iCs/>
          <w:sz w:val="28"/>
          <w:szCs w:val="28"/>
        </w:rPr>
        <w:t>)</w:t>
      </w:r>
      <w:r w:rsidRPr="007B6493">
        <w:rPr>
          <w:rFonts w:ascii="Times New Roman" w:hAnsi="Times New Roman"/>
          <w:iCs/>
          <w:sz w:val="28"/>
          <w:szCs w:val="28"/>
          <w:lang w:val="ru-RU"/>
        </w:rPr>
        <w:t xml:space="preserve">. </w:t>
      </w:r>
    </w:p>
    <w:p w:rsidR="00507EC1" w:rsidRPr="007B6493" w:rsidRDefault="00507EC1" w:rsidP="002F6A5F">
      <w:pPr>
        <w:spacing w:after="0" w:line="240" w:lineRule="auto"/>
        <w:ind w:firstLine="567"/>
        <w:jc w:val="both"/>
        <w:rPr>
          <w:rFonts w:ascii="Times New Roman" w:hAnsi="Times New Roman"/>
          <w:iCs/>
          <w:sz w:val="28"/>
          <w:szCs w:val="28"/>
        </w:rPr>
      </w:pPr>
      <w:r w:rsidRPr="007B6493">
        <w:rPr>
          <w:rFonts w:ascii="Times New Roman" w:hAnsi="Times New Roman"/>
          <w:iCs/>
          <w:sz w:val="28"/>
          <w:szCs w:val="28"/>
          <w:lang w:val="ru-RU"/>
        </w:rPr>
        <w:t>Разберем этот анализ, уделяя внимание общему числу операций по годам:</w:t>
      </w:r>
      <w:r w:rsidRPr="007B6493">
        <w:rPr>
          <w:rFonts w:ascii="Times New Roman" w:hAnsi="Times New Roman"/>
          <w:iCs/>
          <w:sz w:val="28"/>
          <w:szCs w:val="28"/>
        </w:rPr>
        <w:t xml:space="preserve"> </w:t>
      </w:r>
      <w:r w:rsidRPr="007B6493">
        <w:rPr>
          <w:rFonts w:ascii="Times New Roman" w:hAnsi="Times New Roman"/>
          <w:iCs/>
          <w:sz w:val="28"/>
          <w:szCs w:val="28"/>
          <w:lang w:val="kk-KZ"/>
        </w:rPr>
        <w:t>н</w:t>
      </w:r>
      <w:r w:rsidRPr="007B6493">
        <w:rPr>
          <w:rFonts w:ascii="Times New Roman" w:hAnsi="Times New Roman"/>
          <w:iCs/>
          <w:sz w:val="28"/>
          <w:szCs w:val="28"/>
          <w:lang w:val="ru-RU"/>
        </w:rPr>
        <w:t xml:space="preserve">ачиная с 2016 года, наблюдается постепенный рост интереса к верхней блефаропластике среди женщин. В 2016 году было проведено 103 операции, и это число выросло до 162 операций в 2017 году. Этот рост может отражать увеличенную осведомленность о </w:t>
      </w:r>
      <w:r w:rsidRPr="007B6493">
        <w:rPr>
          <w:rFonts w:ascii="Times New Roman" w:hAnsi="Times New Roman"/>
          <w:iCs/>
          <w:sz w:val="28"/>
          <w:szCs w:val="28"/>
        </w:rPr>
        <w:t>вмешательстве</w:t>
      </w:r>
      <w:r w:rsidRPr="007B6493">
        <w:rPr>
          <w:rFonts w:ascii="Times New Roman" w:hAnsi="Times New Roman"/>
          <w:iCs/>
          <w:sz w:val="28"/>
          <w:szCs w:val="28"/>
          <w:lang w:val="ru-RU"/>
        </w:rPr>
        <w:t xml:space="preserve"> и </w:t>
      </w:r>
      <w:r w:rsidR="00AE1386" w:rsidRPr="007B6493">
        <w:rPr>
          <w:rFonts w:ascii="Times New Roman" w:hAnsi="Times New Roman"/>
          <w:iCs/>
          <w:sz w:val="28"/>
          <w:szCs w:val="28"/>
          <w:lang w:val="ru-RU"/>
        </w:rPr>
        <w:t>его</w:t>
      </w:r>
      <w:r w:rsidRPr="007B6493">
        <w:rPr>
          <w:rFonts w:ascii="Times New Roman" w:hAnsi="Times New Roman"/>
          <w:iCs/>
          <w:sz w:val="28"/>
          <w:szCs w:val="28"/>
          <w:lang w:val="ru-RU"/>
        </w:rPr>
        <w:t xml:space="preserve"> популярность.</w:t>
      </w:r>
      <w:r w:rsidRPr="007B6493">
        <w:rPr>
          <w:rFonts w:ascii="Times New Roman" w:hAnsi="Times New Roman"/>
          <w:iCs/>
          <w:sz w:val="28"/>
          <w:szCs w:val="28"/>
        </w:rPr>
        <w:t xml:space="preserve"> </w:t>
      </w:r>
    </w:p>
    <w:p w:rsidR="00507EC1" w:rsidRPr="007B6493" w:rsidRDefault="00507EC1" w:rsidP="002F6A5F">
      <w:pPr>
        <w:spacing w:after="0" w:line="240" w:lineRule="auto"/>
        <w:ind w:firstLine="567"/>
        <w:jc w:val="both"/>
        <w:rPr>
          <w:rFonts w:ascii="Times New Roman" w:hAnsi="Times New Roman"/>
          <w:iCs/>
          <w:sz w:val="28"/>
          <w:szCs w:val="28"/>
        </w:rPr>
      </w:pPr>
      <w:r w:rsidRPr="007B6493">
        <w:rPr>
          <w:rFonts w:ascii="Times New Roman" w:hAnsi="Times New Roman"/>
          <w:iCs/>
          <w:sz w:val="28"/>
          <w:szCs w:val="28"/>
        </w:rPr>
        <w:t xml:space="preserve">Однако в 2018 году наблюдается рост числа </w:t>
      </w:r>
      <w:r w:rsidR="003357DA" w:rsidRPr="007B6493">
        <w:rPr>
          <w:rFonts w:ascii="Times New Roman" w:hAnsi="Times New Roman"/>
          <w:iCs/>
          <w:sz w:val="28"/>
          <w:szCs w:val="28"/>
        </w:rPr>
        <w:t xml:space="preserve">операций </w:t>
      </w:r>
      <w:r w:rsidRPr="007B6493">
        <w:rPr>
          <w:rFonts w:ascii="Times New Roman" w:hAnsi="Times New Roman"/>
          <w:iCs/>
          <w:sz w:val="28"/>
          <w:szCs w:val="28"/>
        </w:rPr>
        <w:t>в 2,05 раза</w:t>
      </w:r>
      <w:r w:rsidR="003357DA" w:rsidRPr="007B6493">
        <w:rPr>
          <w:rFonts w:ascii="Times New Roman" w:hAnsi="Times New Roman"/>
          <w:iCs/>
          <w:sz w:val="28"/>
          <w:szCs w:val="28"/>
        </w:rPr>
        <w:t>,</w:t>
      </w:r>
      <w:r w:rsidRPr="007B6493">
        <w:rPr>
          <w:rFonts w:ascii="Times New Roman" w:hAnsi="Times New Roman"/>
          <w:iCs/>
          <w:sz w:val="28"/>
          <w:szCs w:val="28"/>
        </w:rPr>
        <w:t xml:space="preserve"> достиг</w:t>
      </w:r>
      <w:r w:rsidR="003357DA" w:rsidRPr="007B6493">
        <w:rPr>
          <w:rFonts w:ascii="Times New Roman" w:hAnsi="Times New Roman"/>
          <w:iCs/>
          <w:sz w:val="28"/>
          <w:szCs w:val="28"/>
        </w:rPr>
        <w:t>шего</w:t>
      </w:r>
      <w:r w:rsidRPr="007B6493">
        <w:rPr>
          <w:rFonts w:ascii="Times New Roman" w:hAnsi="Times New Roman"/>
          <w:iCs/>
          <w:sz w:val="28"/>
          <w:szCs w:val="28"/>
        </w:rPr>
        <w:t xml:space="preserve"> 332 операций, а затем снижение до 218 в 2019 году. Это может указывать на колебания в спросе или на воздействие внешних факторов. В 2020 году интерес к верхней блефаропластике среди женщин еще снизился до 136 операций. Возможно, повлияли факторы, связанные с мировыми событиями. Но в 2021 году наблюдается резкий рост числа операций </w:t>
      </w:r>
      <w:r w:rsidR="003357DA" w:rsidRPr="007B6493">
        <w:rPr>
          <w:rFonts w:ascii="Times New Roman" w:hAnsi="Times New Roman"/>
          <w:iCs/>
          <w:sz w:val="28"/>
          <w:szCs w:val="28"/>
        </w:rPr>
        <w:t xml:space="preserve">- </w:t>
      </w:r>
      <w:r w:rsidRPr="007B6493">
        <w:rPr>
          <w:rFonts w:ascii="Times New Roman" w:hAnsi="Times New Roman"/>
          <w:iCs/>
          <w:sz w:val="28"/>
          <w:szCs w:val="28"/>
        </w:rPr>
        <w:t>до 355</w:t>
      </w:r>
      <w:r w:rsidR="003357DA" w:rsidRPr="007B6493">
        <w:rPr>
          <w:rFonts w:ascii="Times New Roman" w:hAnsi="Times New Roman"/>
          <w:iCs/>
          <w:sz w:val="28"/>
          <w:szCs w:val="28"/>
        </w:rPr>
        <w:t xml:space="preserve">, что </w:t>
      </w:r>
      <w:r w:rsidRPr="007B6493">
        <w:rPr>
          <w:rFonts w:ascii="Times New Roman" w:hAnsi="Times New Roman"/>
          <w:iCs/>
          <w:sz w:val="28"/>
          <w:szCs w:val="28"/>
        </w:rPr>
        <w:t>может указывать на восстановление интереса и выход пациентов женской аудитори</w:t>
      </w:r>
      <w:r w:rsidR="00AE1386" w:rsidRPr="007B6493">
        <w:rPr>
          <w:rFonts w:ascii="Times New Roman" w:hAnsi="Times New Roman"/>
          <w:iCs/>
          <w:sz w:val="28"/>
          <w:szCs w:val="28"/>
        </w:rPr>
        <w:t>и</w:t>
      </w:r>
      <w:r w:rsidRPr="007B6493">
        <w:rPr>
          <w:rFonts w:ascii="Times New Roman" w:hAnsi="Times New Roman"/>
          <w:iCs/>
          <w:sz w:val="28"/>
          <w:szCs w:val="28"/>
        </w:rPr>
        <w:t xml:space="preserve"> из ограничени</w:t>
      </w:r>
      <w:r w:rsidR="003357DA" w:rsidRPr="007B6493">
        <w:rPr>
          <w:rFonts w:ascii="Times New Roman" w:hAnsi="Times New Roman"/>
          <w:iCs/>
          <w:sz w:val="28"/>
          <w:szCs w:val="28"/>
        </w:rPr>
        <w:t>й</w:t>
      </w:r>
      <w:r w:rsidRPr="007B6493">
        <w:rPr>
          <w:rFonts w:ascii="Times New Roman" w:hAnsi="Times New Roman"/>
          <w:iCs/>
          <w:sz w:val="28"/>
          <w:szCs w:val="28"/>
        </w:rPr>
        <w:t>, связанны</w:t>
      </w:r>
      <w:r w:rsidR="003357DA" w:rsidRPr="007B6493">
        <w:rPr>
          <w:rFonts w:ascii="Times New Roman" w:hAnsi="Times New Roman"/>
          <w:iCs/>
          <w:sz w:val="28"/>
          <w:szCs w:val="28"/>
        </w:rPr>
        <w:t>х</w:t>
      </w:r>
      <w:r w:rsidRPr="007B6493">
        <w:rPr>
          <w:rFonts w:ascii="Times New Roman" w:hAnsi="Times New Roman"/>
          <w:iCs/>
          <w:sz w:val="28"/>
          <w:szCs w:val="28"/>
        </w:rPr>
        <w:t xml:space="preserve"> с пандемией </w:t>
      </w:r>
      <w:r w:rsidRPr="007B6493">
        <w:rPr>
          <w:rFonts w:ascii="Times New Roman" w:hAnsi="Times New Roman"/>
          <w:iCs/>
          <w:sz w:val="28"/>
          <w:szCs w:val="28"/>
          <w:lang w:val="en-US"/>
        </w:rPr>
        <w:t>COVID</w:t>
      </w:r>
      <w:r w:rsidRPr="007B6493">
        <w:rPr>
          <w:rFonts w:ascii="Times New Roman" w:hAnsi="Times New Roman"/>
          <w:iCs/>
          <w:sz w:val="28"/>
          <w:szCs w:val="28"/>
        </w:rPr>
        <w:t>-19. В 2022 году интерес остался на высоком уровне</w:t>
      </w:r>
      <w:r w:rsidR="003357DA" w:rsidRPr="007B6493">
        <w:rPr>
          <w:rFonts w:ascii="Times New Roman" w:hAnsi="Times New Roman"/>
          <w:iCs/>
          <w:sz w:val="28"/>
          <w:szCs w:val="28"/>
        </w:rPr>
        <w:t xml:space="preserve"> -</w:t>
      </w:r>
      <w:r w:rsidRPr="007B6493">
        <w:rPr>
          <w:rFonts w:ascii="Times New Roman" w:hAnsi="Times New Roman"/>
          <w:iCs/>
          <w:sz w:val="28"/>
          <w:szCs w:val="28"/>
        </w:rPr>
        <w:t xml:space="preserve"> 316 операци</w:t>
      </w:r>
      <w:r w:rsidR="003357DA" w:rsidRPr="007B6493">
        <w:rPr>
          <w:rFonts w:ascii="Times New Roman" w:hAnsi="Times New Roman"/>
          <w:iCs/>
          <w:sz w:val="28"/>
          <w:szCs w:val="28"/>
        </w:rPr>
        <w:t>й</w:t>
      </w:r>
      <w:r w:rsidRPr="007B6493">
        <w:rPr>
          <w:rFonts w:ascii="Times New Roman" w:hAnsi="Times New Roman"/>
          <w:iCs/>
          <w:sz w:val="28"/>
          <w:szCs w:val="28"/>
        </w:rPr>
        <w:t>, что свидетельствует о стабильно</w:t>
      </w:r>
      <w:r w:rsidR="003357DA" w:rsidRPr="007B6493">
        <w:rPr>
          <w:rFonts w:ascii="Times New Roman" w:hAnsi="Times New Roman"/>
          <w:iCs/>
          <w:sz w:val="28"/>
          <w:szCs w:val="28"/>
        </w:rPr>
        <w:t>й</w:t>
      </w:r>
      <w:r w:rsidRPr="007B6493">
        <w:rPr>
          <w:rFonts w:ascii="Times New Roman" w:hAnsi="Times New Roman"/>
          <w:iCs/>
          <w:sz w:val="28"/>
          <w:szCs w:val="28"/>
        </w:rPr>
        <w:t xml:space="preserve"> популярности верхней блефаропластики среди женщин</w:t>
      </w:r>
      <w:r w:rsidR="003B72BA" w:rsidRPr="007B6493">
        <w:rPr>
          <w:rFonts w:ascii="Times New Roman" w:hAnsi="Times New Roman"/>
          <w:iCs/>
          <w:sz w:val="28"/>
          <w:szCs w:val="28"/>
        </w:rPr>
        <w:t xml:space="preserve"> </w:t>
      </w:r>
      <w:r w:rsidR="00116013" w:rsidRPr="007B6493">
        <w:rPr>
          <w:rFonts w:ascii="Times New Roman" w:hAnsi="Times New Roman"/>
          <w:iCs/>
          <w:sz w:val="28"/>
          <w:szCs w:val="28"/>
        </w:rPr>
        <w:t xml:space="preserve">(таблица </w:t>
      </w:r>
      <w:r w:rsidR="00D3615E" w:rsidRPr="007B6493">
        <w:rPr>
          <w:rFonts w:ascii="Times New Roman" w:hAnsi="Times New Roman"/>
          <w:iCs/>
          <w:sz w:val="28"/>
          <w:szCs w:val="28"/>
          <w:lang w:val="kk-KZ"/>
        </w:rPr>
        <w:t>10</w:t>
      </w:r>
      <w:r w:rsidR="003B72BA" w:rsidRPr="007B6493">
        <w:rPr>
          <w:rFonts w:ascii="Times New Roman" w:hAnsi="Times New Roman"/>
          <w:iCs/>
          <w:sz w:val="28"/>
          <w:szCs w:val="28"/>
        </w:rPr>
        <w:t>)</w:t>
      </w:r>
      <w:r w:rsidRPr="007B6493">
        <w:rPr>
          <w:rFonts w:ascii="Times New Roman" w:hAnsi="Times New Roman"/>
          <w:iCs/>
          <w:sz w:val="28"/>
          <w:szCs w:val="28"/>
        </w:rPr>
        <w:t>.</w:t>
      </w:r>
    </w:p>
    <w:p w:rsidR="00507EC1" w:rsidRPr="007B6493" w:rsidRDefault="00507EC1" w:rsidP="00145FBF">
      <w:pPr>
        <w:spacing w:after="0" w:line="240" w:lineRule="auto"/>
        <w:jc w:val="both"/>
        <w:rPr>
          <w:rFonts w:ascii="Times New Roman" w:hAnsi="Times New Roman"/>
          <w:iCs/>
          <w:sz w:val="28"/>
          <w:szCs w:val="28"/>
        </w:rPr>
      </w:pPr>
    </w:p>
    <w:p w:rsidR="00507EC1" w:rsidRPr="007B6493" w:rsidRDefault="00507EC1" w:rsidP="00145FBF">
      <w:pPr>
        <w:spacing w:after="0" w:line="240" w:lineRule="auto"/>
        <w:jc w:val="both"/>
        <w:rPr>
          <w:rFonts w:ascii="Times New Roman" w:hAnsi="Times New Roman"/>
          <w:noProof/>
          <w:sz w:val="28"/>
          <w:szCs w:val="28"/>
          <w:lang w:eastAsia="ru-RU"/>
        </w:rPr>
      </w:pPr>
      <w:r w:rsidRPr="007B6493">
        <w:rPr>
          <w:rFonts w:ascii="Times New Roman" w:hAnsi="Times New Roman"/>
          <w:noProof/>
          <w:sz w:val="28"/>
          <w:szCs w:val="28"/>
          <w:lang w:val="kk-KZ" w:eastAsia="ru-RU"/>
        </w:rPr>
        <w:t xml:space="preserve">Таблица </w:t>
      </w:r>
      <w:r w:rsidR="00D3615E" w:rsidRPr="007B6493">
        <w:rPr>
          <w:rFonts w:ascii="Times New Roman" w:hAnsi="Times New Roman"/>
          <w:noProof/>
          <w:sz w:val="28"/>
          <w:szCs w:val="28"/>
          <w:lang w:val="kk-KZ" w:eastAsia="ru-RU"/>
        </w:rPr>
        <w:t>10</w:t>
      </w:r>
      <w:r w:rsidRPr="007B6493">
        <w:rPr>
          <w:rFonts w:ascii="Times New Roman" w:hAnsi="Times New Roman"/>
          <w:noProof/>
          <w:sz w:val="28"/>
          <w:szCs w:val="28"/>
          <w:lang w:eastAsia="ru-RU"/>
        </w:rPr>
        <w:t xml:space="preserve"> - Анализ </w:t>
      </w:r>
      <w:r w:rsidRPr="007B6493">
        <w:rPr>
          <w:rStyle w:val="aff2"/>
          <w:rFonts w:ascii="Times New Roman" w:hAnsi="Times New Roman"/>
          <w:i w:val="0"/>
          <w:color w:val="auto"/>
          <w:sz w:val="28"/>
          <w:szCs w:val="28"/>
          <w:lang w:val="kk-KZ"/>
        </w:rPr>
        <w:t xml:space="preserve">проведенных </w:t>
      </w:r>
      <w:r w:rsidR="00684A07" w:rsidRPr="007B6493">
        <w:rPr>
          <w:rStyle w:val="aff2"/>
          <w:rFonts w:ascii="Times New Roman" w:hAnsi="Times New Roman"/>
          <w:i w:val="0"/>
          <w:color w:val="auto"/>
          <w:sz w:val="28"/>
          <w:szCs w:val="28"/>
          <w:lang w:val="kk-KZ"/>
        </w:rPr>
        <w:t xml:space="preserve">пластических </w:t>
      </w:r>
      <w:r w:rsidRPr="007B6493">
        <w:rPr>
          <w:rStyle w:val="aff2"/>
          <w:rFonts w:ascii="Times New Roman" w:hAnsi="Times New Roman"/>
          <w:i w:val="0"/>
          <w:color w:val="auto"/>
          <w:sz w:val="28"/>
          <w:szCs w:val="28"/>
          <w:lang w:val="kk-KZ"/>
        </w:rPr>
        <w:t xml:space="preserve">операций </w:t>
      </w:r>
      <w:r w:rsidR="00473E5A" w:rsidRPr="007B6493">
        <w:rPr>
          <w:rFonts w:ascii="Times New Roman" w:hAnsi="Times New Roman"/>
          <w:noProof/>
          <w:sz w:val="28"/>
          <w:szCs w:val="28"/>
          <w:lang w:eastAsia="ru-RU"/>
        </w:rPr>
        <w:t xml:space="preserve">в отношении </w:t>
      </w:r>
      <w:r w:rsidRPr="007B6493">
        <w:rPr>
          <w:rFonts w:ascii="Times New Roman" w:hAnsi="Times New Roman"/>
          <w:noProof/>
          <w:sz w:val="28"/>
          <w:szCs w:val="28"/>
          <w:lang w:eastAsia="ru-RU"/>
        </w:rPr>
        <w:t xml:space="preserve">женщин </w:t>
      </w:r>
    </w:p>
    <w:p w:rsidR="00507EC1" w:rsidRPr="007B6493" w:rsidRDefault="00507EC1" w:rsidP="00145FBF">
      <w:pPr>
        <w:spacing w:after="0" w:line="240" w:lineRule="auto"/>
        <w:ind w:firstLine="709"/>
        <w:jc w:val="both"/>
        <w:rPr>
          <w:rFonts w:ascii="Times New Roman" w:hAnsi="Times New Roman"/>
          <w:noProof/>
          <w:sz w:val="28"/>
          <w:szCs w:val="28"/>
          <w:lang w:eastAsia="ru-RU"/>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60"/>
        <w:gridCol w:w="2764"/>
        <w:gridCol w:w="2281"/>
        <w:gridCol w:w="2515"/>
      </w:tblGrid>
      <w:tr w:rsidR="00507EC1" w:rsidRPr="007B6493" w:rsidTr="00B567FE">
        <w:tc>
          <w:tcPr>
            <w:tcW w:w="1985" w:type="dxa"/>
            <w:shd w:val="clear" w:color="auto" w:fill="auto"/>
            <w:vAlign w:val="center"/>
          </w:tcPr>
          <w:p w:rsidR="00507EC1" w:rsidRPr="007B6493" w:rsidRDefault="00507EC1" w:rsidP="002F6A5F">
            <w:pPr>
              <w:spacing w:after="0" w:line="240" w:lineRule="auto"/>
              <w:jc w:val="center"/>
              <w:rPr>
                <w:rFonts w:ascii="Times New Roman" w:hAnsi="Times New Roman"/>
                <w:sz w:val="24"/>
                <w:szCs w:val="24"/>
              </w:rPr>
            </w:pPr>
            <w:r w:rsidRPr="007B6493">
              <w:rPr>
                <w:rFonts w:ascii="Times New Roman" w:hAnsi="Times New Roman"/>
                <w:sz w:val="24"/>
                <w:szCs w:val="24"/>
              </w:rPr>
              <w:t>Го</w:t>
            </w:r>
            <w:r w:rsidR="006C4675" w:rsidRPr="007B6493">
              <w:rPr>
                <w:rFonts w:ascii="Times New Roman" w:hAnsi="Times New Roman"/>
                <w:sz w:val="24"/>
                <w:szCs w:val="24"/>
              </w:rPr>
              <w:t>д</w:t>
            </w:r>
          </w:p>
        </w:tc>
        <w:tc>
          <w:tcPr>
            <w:tcW w:w="2795" w:type="dxa"/>
            <w:shd w:val="clear" w:color="auto" w:fill="auto"/>
            <w:vAlign w:val="center"/>
          </w:tcPr>
          <w:p w:rsidR="00507EC1" w:rsidRPr="007B6493" w:rsidRDefault="00507EC1" w:rsidP="002F6A5F">
            <w:pPr>
              <w:spacing w:after="0" w:line="240" w:lineRule="auto"/>
              <w:jc w:val="center"/>
              <w:rPr>
                <w:rFonts w:ascii="Times New Roman" w:hAnsi="Times New Roman"/>
                <w:sz w:val="24"/>
                <w:szCs w:val="24"/>
              </w:rPr>
            </w:pPr>
            <w:r w:rsidRPr="007B6493">
              <w:rPr>
                <w:rFonts w:ascii="Times New Roman" w:hAnsi="Times New Roman"/>
                <w:sz w:val="24"/>
                <w:szCs w:val="24"/>
              </w:rPr>
              <w:t>Верхняя</w:t>
            </w:r>
          </w:p>
          <w:p w:rsidR="00507EC1" w:rsidRPr="007B6493" w:rsidRDefault="00264AD8" w:rsidP="002F6A5F">
            <w:pPr>
              <w:spacing w:after="0" w:line="240" w:lineRule="auto"/>
              <w:jc w:val="center"/>
              <w:rPr>
                <w:rFonts w:ascii="Times New Roman" w:hAnsi="Times New Roman"/>
                <w:sz w:val="24"/>
                <w:szCs w:val="24"/>
              </w:rPr>
            </w:pPr>
            <w:r w:rsidRPr="007B6493">
              <w:rPr>
                <w:rFonts w:ascii="Times New Roman" w:hAnsi="Times New Roman"/>
                <w:sz w:val="24"/>
                <w:szCs w:val="24"/>
              </w:rPr>
              <w:t>Б</w:t>
            </w:r>
            <w:r w:rsidR="00507EC1" w:rsidRPr="007B6493">
              <w:rPr>
                <w:rFonts w:ascii="Times New Roman" w:hAnsi="Times New Roman"/>
                <w:sz w:val="24"/>
                <w:szCs w:val="24"/>
              </w:rPr>
              <w:t>лефаропластика</w:t>
            </w:r>
          </w:p>
        </w:tc>
        <w:tc>
          <w:tcPr>
            <w:tcW w:w="2308" w:type="dxa"/>
            <w:shd w:val="clear" w:color="auto" w:fill="auto"/>
            <w:vAlign w:val="center"/>
          </w:tcPr>
          <w:p w:rsidR="00507EC1" w:rsidRPr="007B6493" w:rsidRDefault="00507EC1" w:rsidP="002F6A5F">
            <w:pPr>
              <w:spacing w:after="0" w:line="240" w:lineRule="auto"/>
              <w:jc w:val="center"/>
              <w:rPr>
                <w:rFonts w:ascii="Times New Roman" w:hAnsi="Times New Roman"/>
                <w:sz w:val="24"/>
                <w:szCs w:val="24"/>
              </w:rPr>
            </w:pPr>
            <w:r w:rsidRPr="007B6493">
              <w:rPr>
                <w:rFonts w:ascii="Times New Roman" w:hAnsi="Times New Roman"/>
                <w:sz w:val="24"/>
                <w:szCs w:val="24"/>
              </w:rPr>
              <w:t>Всего</w:t>
            </w:r>
            <w:r w:rsidR="00684A07" w:rsidRPr="007B6493">
              <w:rPr>
                <w:rFonts w:ascii="Times New Roman" w:hAnsi="Times New Roman"/>
                <w:sz w:val="24"/>
                <w:szCs w:val="24"/>
              </w:rPr>
              <w:t xml:space="preserve"> пластических операций</w:t>
            </w:r>
          </w:p>
        </w:tc>
        <w:tc>
          <w:tcPr>
            <w:tcW w:w="2551" w:type="dxa"/>
            <w:shd w:val="clear" w:color="auto" w:fill="auto"/>
            <w:vAlign w:val="center"/>
          </w:tcPr>
          <w:p w:rsidR="00507EC1" w:rsidRPr="007B6493" w:rsidRDefault="00507EC1" w:rsidP="002F6A5F">
            <w:pPr>
              <w:spacing w:after="0" w:line="240" w:lineRule="auto"/>
              <w:jc w:val="center"/>
              <w:rPr>
                <w:rFonts w:ascii="Times New Roman" w:hAnsi="Times New Roman"/>
                <w:sz w:val="24"/>
                <w:szCs w:val="24"/>
              </w:rPr>
            </w:pPr>
            <w:r w:rsidRPr="007B6493">
              <w:rPr>
                <w:rFonts w:ascii="Times New Roman" w:hAnsi="Times New Roman"/>
                <w:sz w:val="24"/>
                <w:szCs w:val="24"/>
              </w:rPr>
              <w:t>Процентное соотношение, %</w:t>
            </w:r>
          </w:p>
        </w:tc>
      </w:tr>
      <w:tr w:rsidR="00507EC1" w:rsidRPr="007B6493" w:rsidTr="00B567FE">
        <w:tc>
          <w:tcPr>
            <w:tcW w:w="1985" w:type="dxa"/>
            <w:shd w:val="clear" w:color="auto" w:fill="auto"/>
            <w:vAlign w:val="center"/>
          </w:tcPr>
          <w:p w:rsidR="00507EC1" w:rsidRPr="007B6493" w:rsidRDefault="00507EC1" w:rsidP="002F6A5F">
            <w:pPr>
              <w:spacing w:after="0" w:line="240" w:lineRule="auto"/>
              <w:jc w:val="center"/>
              <w:rPr>
                <w:rFonts w:ascii="Times New Roman" w:hAnsi="Times New Roman"/>
                <w:sz w:val="24"/>
                <w:szCs w:val="24"/>
              </w:rPr>
            </w:pPr>
            <w:r w:rsidRPr="007B6493">
              <w:rPr>
                <w:rFonts w:ascii="Times New Roman" w:eastAsia="Times New Roman" w:hAnsi="Times New Roman"/>
                <w:sz w:val="24"/>
                <w:szCs w:val="24"/>
                <w:lang w:eastAsia="ru-RU"/>
              </w:rPr>
              <w:t>2016</w:t>
            </w:r>
          </w:p>
        </w:tc>
        <w:tc>
          <w:tcPr>
            <w:tcW w:w="2795" w:type="dxa"/>
            <w:shd w:val="clear" w:color="auto" w:fill="auto"/>
            <w:vAlign w:val="center"/>
          </w:tcPr>
          <w:p w:rsidR="00507EC1" w:rsidRPr="007B6493" w:rsidRDefault="00507EC1" w:rsidP="002F6A5F">
            <w:pPr>
              <w:spacing w:after="0" w:line="240" w:lineRule="auto"/>
              <w:jc w:val="center"/>
              <w:rPr>
                <w:rFonts w:ascii="Times New Roman" w:hAnsi="Times New Roman"/>
                <w:sz w:val="24"/>
                <w:szCs w:val="24"/>
              </w:rPr>
            </w:pPr>
            <w:r w:rsidRPr="007B6493">
              <w:rPr>
                <w:rFonts w:ascii="Times New Roman" w:hAnsi="Times New Roman"/>
                <w:sz w:val="24"/>
                <w:szCs w:val="24"/>
              </w:rPr>
              <w:t>103</w:t>
            </w:r>
          </w:p>
        </w:tc>
        <w:tc>
          <w:tcPr>
            <w:tcW w:w="2308" w:type="dxa"/>
            <w:shd w:val="clear" w:color="auto" w:fill="auto"/>
            <w:vAlign w:val="center"/>
          </w:tcPr>
          <w:p w:rsidR="00507EC1" w:rsidRPr="007B6493" w:rsidRDefault="00507EC1" w:rsidP="002F6A5F">
            <w:pPr>
              <w:spacing w:after="0" w:line="240" w:lineRule="auto"/>
              <w:jc w:val="center"/>
              <w:rPr>
                <w:rFonts w:ascii="Times New Roman" w:hAnsi="Times New Roman"/>
                <w:sz w:val="24"/>
                <w:szCs w:val="24"/>
              </w:rPr>
            </w:pPr>
            <w:r w:rsidRPr="007B6493">
              <w:rPr>
                <w:rFonts w:ascii="Times New Roman" w:hAnsi="Times New Roman"/>
                <w:sz w:val="24"/>
                <w:szCs w:val="24"/>
              </w:rPr>
              <w:t>221</w:t>
            </w:r>
          </w:p>
        </w:tc>
        <w:tc>
          <w:tcPr>
            <w:tcW w:w="2551" w:type="dxa"/>
            <w:shd w:val="clear" w:color="auto" w:fill="auto"/>
            <w:vAlign w:val="center"/>
          </w:tcPr>
          <w:p w:rsidR="00507EC1" w:rsidRPr="007B6493" w:rsidRDefault="00507EC1" w:rsidP="002F6A5F">
            <w:pPr>
              <w:spacing w:after="0" w:line="240" w:lineRule="auto"/>
              <w:jc w:val="center"/>
              <w:rPr>
                <w:rFonts w:ascii="Times New Roman" w:hAnsi="Times New Roman"/>
                <w:sz w:val="24"/>
                <w:szCs w:val="24"/>
              </w:rPr>
            </w:pPr>
            <w:r w:rsidRPr="007B6493">
              <w:rPr>
                <w:rFonts w:ascii="Times New Roman" w:hAnsi="Times New Roman"/>
                <w:sz w:val="24"/>
                <w:szCs w:val="24"/>
              </w:rPr>
              <w:t>46,60%</w:t>
            </w:r>
          </w:p>
        </w:tc>
      </w:tr>
      <w:tr w:rsidR="00507EC1" w:rsidRPr="007B6493" w:rsidTr="00B567FE">
        <w:tc>
          <w:tcPr>
            <w:tcW w:w="1985" w:type="dxa"/>
            <w:shd w:val="clear" w:color="auto" w:fill="auto"/>
            <w:vAlign w:val="center"/>
          </w:tcPr>
          <w:p w:rsidR="00507EC1" w:rsidRPr="007B6493" w:rsidRDefault="00507EC1" w:rsidP="002F6A5F">
            <w:pPr>
              <w:spacing w:after="0" w:line="240" w:lineRule="auto"/>
              <w:jc w:val="center"/>
              <w:rPr>
                <w:rFonts w:ascii="Times New Roman" w:hAnsi="Times New Roman"/>
                <w:sz w:val="24"/>
                <w:szCs w:val="24"/>
              </w:rPr>
            </w:pPr>
            <w:r w:rsidRPr="007B6493">
              <w:rPr>
                <w:rFonts w:ascii="Times New Roman" w:eastAsia="Times New Roman" w:hAnsi="Times New Roman"/>
                <w:sz w:val="24"/>
                <w:szCs w:val="24"/>
                <w:lang w:eastAsia="ru-RU"/>
              </w:rPr>
              <w:t>2017</w:t>
            </w:r>
          </w:p>
        </w:tc>
        <w:tc>
          <w:tcPr>
            <w:tcW w:w="2795" w:type="dxa"/>
            <w:shd w:val="clear" w:color="auto" w:fill="auto"/>
            <w:vAlign w:val="center"/>
          </w:tcPr>
          <w:p w:rsidR="00507EC1" w:rsidRPr="007B6493" w:rsidRDefault="00507EC1" w:rsidP="002F6A5F">
            <w:pPr>
              <w:spacing w:after="0" w:line="240" w:lineRule="auto"/>
              <w:jc w:val="center"/>
              <w:rPr>
                <w:rFonts w:ascii="Times New Roman" w:hAnsi="Times New Roman"/>
                <w:sz w:val="24"/>
                <w:szCs w:val="24"/>
              </w:rPr>
            </w:pPr>
            <w:r w:rsidRPr="007B6493">
              <w:rPr>
                <w:rFonts w:ascii="Times New Roman" w:hAnsi="Times New Roman"/>
                <w:sz w:val="24"/>
                <w:szCs w:val="24"/>
              </w:rPr>
              <w:t>162</w:t>
            </w:r>
          </w:p>
        </w:tc>
        <w:tc>
          <w:tcPr>
            <w:tcW w:w="2308" w:type="dxa"/>
            <w:shd w:val="clear" w:color="auto" w:fill="auto"/>
            <w:vAlign w:val="center"/>
          </w:tcPr>
          <w:p w:rsidR="00507EC1" w:rsidRPr="007B6493" w:rsidRDefault="00507EC1" w:rsidP="002F6A5F">
            <w:pPr>
              <w:spacing w:after="0" w:line="240" w:lineRule="auto"/>
              <w:jc w:val="center"/>
              <w:rPr>
                <w:rFonts w:ascii="Times New Roman" w:hAnsi="Times New Roman"/>
                <w:sz w:val="24"/>
                <w:szCs w:val="24"/>
              </w:rPr>
            </w:pPr>
            <w:r w:rsidRPr="007B6493">
              <w:rPr>
                <w:rFonts w:ascii="Times New Roman" w:hAnsi="Times New Roman"/>
                <w:sz w:val="24"/>
                <w:szCs w:val="24"/>
              </w:rPr>
              <w:t>265</w:t>
            </w:r>
          </w:p>
        </w:tc>
        <w:tc>
          <w:tcPr>
            <w:tcW w:w="2551" w:type="dxa"/>
            <w:shd w:val="clear" w:color="auto" w:fill="auto"/>
            <w:vAlign w:val="center"/>
          </w:tcPr>
          <w:p w:rsidR="00507EC1" w:rsidRPr="007B6493" w:rsidRDefault="00507EC1" w:rsidP="002F6A5F">
            <w:pPr>
              <w:spacing w:after="0" w:line="240" w:lineRule="auto"/>
              <w:jc w:val="center"/>
              <w:rPr>
                <w:rFonts w:ascii="Times New Roman" w:hAnsi="Times New Roman"/>
                <w:sz w:val="24"/>
                <w:szCs w:val="24"/>
              </w:rPr>
            </w:pPr>
            <w:r w:rsidRPr="007B6493">
              <w:rPr>
                <w:rFonts w:ascii="Times New Roman" w:hAnsi="Times New Roman"/>
                <w:sz w:val="24"/>
                <w:szCs w:val="24"/>
              </w:rPr>
              <w:t>61,1</w:t>
            </w:r>
            <w:r w:rsidRPr="007B6493">
              <w:rPr>
                <w:rFonts w:ascii="Times New Roman" w:hAnsi="Times New Roman"/>
                <w:sz w:val="24"/>
                <w:szCs w:val="24"/>
                <w:lang w:val="en-US"/>
              </w:rPr>
              <w:t>3</w:t>
            </w:r>
            <w:r w:rsidRPr="007B6493">
              <w:rPr>
                <w:rFonts w:ascii="Times New Roman" w:hAnsi="Times New Roman"/>
                <w:sz w:val="24"/>
                <w:szCs w:val="24"/>
              </w:rPr>
              <w:t>%</w:t>
            </w:r>
          </w:p>
        </w:tc>
      </w:tr>
      <w:tr w:rsidR="00507EC1" w:rsidRPr="007B6493" w:rsidTr="00B567FE">
        <w:tc>
          <w:tcPr>
            <w:tcW w:w="1985" w:type="dxa"/>
            <w:shd w:val="clear" w:color="auto" w:fill="auto"/>
            <w:vAlign w:val="center"/>
          </w:tcPr>
          <w:p w:rsidR="00507EC1" w:rsidRPr="007B6493" w:rsidRDefault="00507EC1" w:rsidP="002F6A5F">
            <w:pPr>
              <w:spacing w:after="0" w:line="240" w:lineRule="auto"/>
              <w:jc w:val="center"/>
              <w:rPr>
                <w:rFonts w:ascii="Times New Roman" w:hAnsi="Times New Roman"/>
                <w:sz w:val="24"/>
                <w:szCs w:val="24"/>
              </w:rPr>
            </w:pPr>
            <w:r w:rsidRPr="007B6493">
              <w:rPr>
                <w:rFonts w:ascii="Times New Roman" w:eastAsia="Times New Roman" w:hAnsi="Times New Roman"/>
                <w:sz w:val="24"/>
                <w:szCs w:val="24"/>
                <w:lang w:eastAsia="ru-RU"/>
              </w:rPr>
              <w:t>2018</w:t>
            </w:r>
          </w:p>
        </w:tc>
        <w:tc>
          <w:tcPr>
            <w:tcW w:w="2795" w:type="dxa"/>
            <w:shd w:val="clear" w:color="auto" w:fill="auto"/>
            <w:vAlign w:val="center"/>
          </w:tcPr>
          <w:p w:rsidR="00507EC1" w:rsidRPr="007B6493" w:rsidRDefault="00507EC1" w:rsidP="002F6A5F">
            <w:pPr>
              <w:spacing w:after="0" w:line="240" w:lineRule="auto"/>
              <w:jc w:val="center"/>
              <w:rPr>
                <w:rFonts w:ascii="Times New Roman" w:hAnsi="Times New Roman"/>
                <w:sz w:val="24"/>
                <w:szCs w:val="24"/>
              </w:rPr>
            </w:pPr>
            <w:r w:rsidRPr="007B6493">
              <w:rPr>
                <w:rFonts w:ascii="Times New Roman" w:hAnsi="Times New Roman"/>
                <w:sz w:val="24"/>
                <w:szCs w:val="24"/>
              </w:rPr>
              <w:t>332</w:t>
            </w:r>
          </w:p>
        </w:tc>
        <w:tc>
          <w:tcPr>
            <w:tcW w:w="2308" w:type="dxa"/>
            <w:shd w:val="clear" w:color="auto" w:fill="auto"/>
            <w:vAlign w:val="center"/>
          </w:tcPr>
          <w:p w:rsidR="00507EC1" w:rsidRPr="007B6493" w:rsidRDefault="00507EC1" w:rsidP="002F6A5F">
            <w:pPr>
              <w:spacing w:after="0" w:line="240" w:lineRule="auto"/>
              <w:jc w:val="center"/>
              <w:rPr>
                <w:rFonts w:ascii="Times New Roman" w:hAnsi="Times New Roman"/>
                <w:sz w:val="24"/>
                <w:szCs w:val="24"/>
              </w:rPr>
            </w:pPr>
            <w:r w:rsidRPr="007B6493">
              <w:rPr>
                <w:rFonts w:ascii="Times New Roman" w:hAnsi="Times New Roman"/>
                <w:sz w:val="24"/>
                <w:szCs w:val="24"/>
              </w:rPr>
              <w:t>612</w:t>
            </w:r>
          </w:p>
        </w:tc>
        <w:tc>
          <w:tcPr>
            <w:tcW w:w="2551" w:type="dxa"/>
            <w:shd w:val="clear" w:color="auto" w:fill="auto"/>
            <w:vAlign w:val="center"/>
          </w:tcPr>
          <w:p w:rsidR="00507EC1" w:rsidRPr="007B6493" w:rsidRDefault="00507EC1" w:rsidP="002F6A5F">
            <w:pPr>
              <w:spacing w:after="0" w:line="240" w:lineRule="auto"/>
              <w:jc w:val="center"/>
              <w:rPr>
                <w:rFonts w:ascii="Times New Roman" w:hAnsi="Times New Roman"/>
                <w:sz w:val="24"/>
                <w:szCs w:val="24"/>
              </w:rPr>
            </w:pPr>
            <w:r w:rsidRPr="007B6493">
              <w:rPr>
                <w:rFonts w:ascii="Times New Roman" w:hAnsi="Times New Roman"/>
                <w:sz w:val="24"/>
                <w:szCs w:val="24"/>
              </w:rPr>
              <w:t>54,2</w:t>
            </w:r>
            <w:r w:rsidRPr="007B6493">
              <w:rPr>
                <w:rFonts w:ascii="Times New Roman" w:hAnsi="Times New Roman"/>
                <w:sz w:val="24"/>
                <w:szCs w:val="24"/>
                <w:lang w:val="en-US"/>
              </w:rPr>
              <w:t>5</w:t>
            </w:r>
            <w:r w:rsidRPr="007B6493">
              <w:rPr>
                <w:rFonts w:ascii="Times New Roman" w:hAnsi="Times New Roman"/>
                <w:sz w:val="24"/>
                <w:szCs w:val="24"/>
              </w:rPr>
              <w:t>%</w:t>
            </w:r>
          </w:p>
        </w:tc>
      </w:tr>
      <w:tr w:rsidR="00507EC1" w:rsidRPr="007B6493" w:rsidTr="00B567FE">
        <w:tc>
          <w:tcPr>
            <w:tcW w:w="1985" w:type="dxa"/>
            <w:shd w:val="clear" w:color="auto" w:fill="auto"/>
            <w:vAlign w:val="center"/>
          </w:tcPr>
          <w:p w:rsidR="00507EC1" w:rsidRPr="007B6493" w:rsidRDefault="00507EC1" w:rsidP="002F6A5F">
            <w:pPr>
              <w:spacing w:after="0" w:line="240" w:lineRule="auto"/>
              <w:jc w:val="center"/>
              <w:rPr>
                <w:rFonts w:ascii="Times New Roman" w:hAnsi="Times New Roman"/>
                <w:sz w:val="24"/>
                <w:szCs w:val="24"/>
              </w:rPr>
            </w:pPr>
            <w:r w:rsidRPr="007B6493">
              <w:rPr>
                <w:rFonts w:ascii="Times New Roman" w:eastAsia="Times New Roman" w:hAnsi="Times New Roman"/>
                <w:sz w:val="24"/>
                <w:szCs w:val="24"/>
                <w:lang w:eastAsia="ru-RU"/>
              </w:rPr>
              <w:t>2019</w:t>
            </w:r>
          </w:p>
        </w:tc>
        <w:tc>
          <w:tcPr>
            <w:tcW w:w="2795" w:type="dxa"/>
            <w:shd w:val="clear" w:color="auto" w:fill="auto"/>
            <w:vAlign w:val="center"/>
          </w:tcPr>
          <w:p w:rsidR="00507EC1" w:rsidRPr="007B6493" w:rsidRDefault="00507EC1" w:rsidP="002F6A5F">
            <w:pPr>
              <w:spacing w:after="0" w:line="240" w:lineRule="auto"/>
              <w:jc w:val="center"/>
              <w:rPr>
                <w:rFonts w:ascii="Times New Roman" w:hAnsi="Times New Roman"/>
                <w:sz w:val="24"/>
                <w:szCs w:val="24"/>
              </w:rPr>
            </w:pPr>
            <w:r w:rsidRPr="007B6493">
              <w:rPr>
                <w:rFonts w:ascii="Times New Roman" w:hAnsi="Times New Roman"/>
                <w:sz w:val="24"/>
                <w:szCs w:val="24"/>
              </w:rPr>
              <w:t>218</w:t>
            </w:r>
          </w:p>
        </w:tc>
        <w:tc>
          <w:tcPr>
            <w:tcW w:w="2308" w:type="dxa"/>
            <w:shd w:val="clear" w:color="auto" w:fill="auto"/>
            <w:vAlign w:val="center"/>
          </w:tcPr>
          <w:p w:rsidR="00507EC1" w:rsidRPr="007B6493" w:rsidRDefault="00507EC1" w:rsidP="002F6A5F">
            <w:pPr>
              <w:spacing w:after="0" w:line="240" w:lineRule="auto"/>
              <w:jc w:val="center"/>
              <w:rPr>
                <w:rFonts w:ascii="Times New Roman" w:hAnsi="Times New Roman"/>
                <w:sz w:val="24"/>
                <w:szCs w:val="24"/>
              </w:rPr>
            </w:pPr>
            <w:r w:rsidRPr="007B6493">
              <w:rPr>
                <w:rFonts w:ascii="Times New Roman" w:hAnsi="Times New Roman"/>
                <w:sz w:val="24"/>
                <w:szCs w:val="24"/>
              </w:rPr>
              <w:t>433</w:t>
            </w:r>
          </w:p>
        </w:tc>
        <w:tc>
          <w:tcPr>
            <w:tcW w:w="2551" w:type="dxa"/>
            <w:shd w:val="clear" w:color="auto" w:fill="auto"/>
            <w:vAlign w:val="center"/>
          </w:tcPr>
          <w:p w:rsidR="00507EC1" w:rsidRPr="007B6493" w:rsidRDefault="00507EC1" w:rsidP="002F6A5F">
            <w:pPr>
              <w:spacing w:after="0" w:line="240" w:lineRule="auto"/>
              <w:jc w:val="center"/>
              <w:rPr>
                <w:rFonts w:ascii="Times New Roman" w:hAnsi="Times New Roman"/>
                <w:sz w:val="24"/>
                <w:szCs w:val="24"/>
              </w:rPr>
            </w:pPr>
            <w:r w:rsidRPr="007B6493">
              <w:rPr>
                <w:rFonts w:ascii="Times New Roman" w:hAnsi="Times New Roman"/>
                <w:sz w:val="24"/>
                <w:szCs w:val="24"/>
              </w:rPr>
              <w:t>50,35%</w:t>
            </w:r>
          </w:p>
        </w:tc>
      </w:tr>
      <w:tr w:rsidR="00507EC1" w:rsidRPr="007B6493" w:rsidTr="00B567FE">
        <w:tc>
          <w:tcPr>
            <w:tcW w:w="1985" w:type="dxa"/>
            <w:shd w:val="clear" w:color="auto" w:fill="auto"/>
            <w:vAlign w:val="center"/>
          </w:tcPr>
          <w:p w:rsidR="00507EC1" w:rsidRPr="007B6493" w:rsidRDefault="00507EC1" w:rsidP="002F6A5F">
            <w:pPr>
              <w:spacing w:after="0" w:line="240" w:lineRule="auto"/>
              <w:jc w:val="center"/>
              <w:rPr>
                <w:rFonts w:ascii="Times New Roman" w:hAnsi="Times New Roman"/>
                <w:sz w:val="24"/>
                <w:szCs w:val="24"/>
              </w:rPr>
            </w:pPr>
            <w:r w:rsidRPr="007B6493">
              <w:rPr>
                <w:rFonts w:ascii="Times New Roman" w:eastAsia="Times New Roman" w:hAnsi="Times New Roman"/>
                <w:sz w:val="24"/>
                <w:szCs w:val="24"/>
                <w:lang w:eastAsia="ru-RU"/>
              </w:rPr>
              <w:t>2020</w:t>
            </w:r>
          </w:p>
        </w:tc>
        <w:tc>
          <w:tcPr>
            <w:tcW w:w="2795" w:type="dxa"/>
            <w:shd w:val="clear" w:color="auto" w:fill="auto"/>
            <w:vAlign w:val="center"/>
          </w:tcPr>
          <w:p w:rsidR="00507EC1" w:rsidRPr="007B6493" w:rsidRDefault="00507EC1" w:rsidP="002F6A5F">
            <w:pPr>
              <w:spacing w:after="0" w:line="240" w:lineRule="auto"/>
              <w:jc w:val="center"/>
              <w:rPr>
                <w:rFonts w:ascii="Times New Roman" w:hAnsi="Times New Roman"/>
                <w:sz w:val="24"/>
                <w:szCs w:val="24"/>
              </w:rPr>
            </w:pPr>
            <w:r w:rsidRPr="007B6493">
              <w:rPr>
                <w:rFonts w:ascii="Times New Roman" w:hAnsi="Times New Roman"/>
                <w:sz w:val="24"/>
                <w:szCs w:val="24"/>
              </w:rPr>
              <w:t>136</w:t>
            </w:r>
          </w:p>
        </w:tc>
        <w:tc>
          <w:tcPr>
            <w:tcW w:w="2308" w:type="dxa"/>
            <w:shd w:val="clear" w:color="auto" w:fill="auto"/>
            <w:vAlign w:val="center"/>
          </w:tcPr>
          <w:p w:rsidR="00507EC1" w:rsidRPr="007B6493" w:rsidRDefault="00507EC1" w:rsidP="002F6A5F">
            <w:pPr>
              <w:spacing w:after="0" w:line="240" w:lineRule="auto"/>
              <w:jc w:val="center"/>
              <w:rPr>
                <w:rFonts w:ascii="Times New Roman" w:hAnsi="Times New Roman"/>
                <w:sz w:val="24"/>
                <w:szCs w:val="24"/>
              </w:rPr>
            </w:pPr>
            <w:r w:rsidRPr="007B6493">
              <w:rPr>
                <w:rFonts w:ascii="Times New Roman" w:hAnsi="Times New Roman"/>
                <w:sz w:val="24"/>
                <w:szCs w:val="24"/>
              </w:rPr>
              <w:t>359</w:t>
            </w:r>
          </w:p>
        </w:tc>
        <w:tc>
          <w:tcPr>
            <w:tcW w:w="2551" w:type="dxa"/>
            <w:shd w:val="clear" w:color="auto" w:fill="auto"/>
            <w:vAlign w:val="center"/>
          </w:tcPr>
          <w:p w:rsidR="00507EC1" w:rsidRPr="007B6493" w:rsidRDefault="00507EC1" w:rsidP="002F6A5F">
            <w:pPr>
              <w:spacing w:after="0" w:line="240" w:lineRule="auto"/>
              <w:jc w:val="center"/>
              <w:rPr>
                <w:rFonts w:ascii="Times New Roman" w:hAnsi="Times New Roman"/>
                <w:sz w:val="24"/>
                <w:szCs w:val="24"/>
              </w:rPr>
            </w:pPr>
            <w:r w:rsidRPr="007B6493">
              <w:rPr>
                <w:rFonts w:ascii="Times New Roman" w:hAnsi="Times New Roman"/>
                <w:sz w:val="24"/>
                <w:szCs w:val="24"/>
              </w:rPr>
              <w:t>37,89%</w:t>
            </w:r>
          </w:p>
        </w:tc>
      </w:tr>
      <w:tr w:rsidR="00507EC1" w:rsidRPr="007B6493" w:rsidTr="00B567FE">
        <w:tc>
          <w:tcPr>
            <w:tcW w:w="1985" w:type="dxa"/>
            <w:shd w:val="clear" w:color="auto" w:fill="auto"/>
            <w:vAlign w:val="center"/>
          </w:tcPr>
          <w:p w:rsidR="00507EC1" w:rsidRPr="007B6493" w:rsidRDefault="00507EC1" w:rsidP="002F6A5F">
            <w:pPr>
              <w:spacing w:after="0" w:line="240" w:lineRule="auto"/>
              <w:jc w:val="center"/>
              <w:rPr>
                <w:rFonts w:ascii="Times New Roman" w:hAnsi="Times New Roman"/>
                <w:sz w:val="24"/>
                <w:szCs w:val="24"/>
              </w:rPr>
            </w:pPr>
            <w:r w:rsidRPr="007B6493">
              <w:rPr>
                <w:rFonts w:ascii="Times New Roman" w:eastAsia="Times New Roman" w:hAnsi="Times New Roman"/>
                <w:sz w:val="24"/>
                <w:szCs w:val="24"/>
                <w:lang w:eastAsia="ru-RU"/>
              </w:rPr>
              <w:t>2021</w:t>
            </w:r>
          </w:p>
        </w:tc>
        <w:tc>
          <w:tcPr>
            <w:tcW w:w="2795" w:type="dxa"/>
            <w:shd w:val="clear" w:color="auto" w:fill="auto"/>
            <w:vAlign w:val="center"/>
          </w:tcPr>
          <w:p w:rsidR="00507EC1" w:rsidRPr="007B6493" w:rsidRDefault="00507EC1" w:rsidP="002F6A5F">
            <w:pPr>
              <w:spacing w:after="0" w:line="240" w:lineRule="auto"/>
              <w:jc w:val="center"/>
              <w:rPr>
                <w:rFonts w:ascii="Times New Roman" w:hAnsi="Times New Roman"/>
                <w:sz w:val="24"/>
                <w:szCs w:val="24"/>
              </w:rPr>
            </w:pPr>
            <w:r w:rsidRPr="007B6493">
              <w:rPr>
                <w:rFonts w:ascii="Times New Roman" w:eastAsia="Times New Roman" w:hAnsi="Times New Roman"/>
                <w:sz w:val="24"/>
                <w:szCs w:val="24"/>
                <w:lang w:eastAsia="ru-RU"/>
              </w:rPr>
              <w:t>355</w:t>
            </w:r>
          </w:p>
        </w:tc>
        <w:tc>
          <w:tcPr>
            <w:tcW w:w="2308" w:type="dxa"/>
            <w:shd w:val="clear" w:color="auto" w:fill="auto"/>
            <w:vAlign w:val="center"/>
          </w:tcPr>
          <w:p w:rsidR="00507EC1" w:rsidRPr="007B6493" w:rsidRDefault="00507EC1" w:rsidP="002F6A5F">
            <w:pPr>
              <w:spacing w:after="0" w:line="240" w:lineRule="auto"/>
              <w:jc w:val="center"/>
              <w:rPr>
                <w:rFonts w:ascii="Times New Roman" w:hAnsi="Times New Roman"/>
                <w:sz w:val="24"/>
                <w:szCs w:val="24"/>
              </w:rPr>
            </w:pPr>
            <w:r w:rsidRPr="007B6493">
              <w:rPr>
                <w:rFonts w:ascii="Times New Roman" w:hAnsi="Times New Roman"/>
                <w:sz w:val="24"/>
                <w:szCs w:val="24"/>
              </w:rPr>
              <w:t>905</w:t>
            </w:r>
          </w:p>
        </w:tc>
        <w:tc>
          <w:tcPr>
            <w:tcW w:w="2551" w:type="dxa"/>
            <w:shd w:val="clear" w:color="auto" w:fill="auto"/>
            <w:vAlign w:val="center"/>
          </w:tcPr>
          <w:p w:rsidR="00507EC1" w:rsidRPr="007B6493" w:rsidRDefault="00507EC1" w:rsidP="002F6A5F">
            <w:pPr>
              <w:spacing w:after="0" w:line="240" w:lineRule="auto"/>
              <w:jc w:val="center"/>
              <w:rPr>
                <w:rFonts w:ascii="Times New Roman" w:hAnsi="Times New Roman"/>
                <w:sz w:val="24"/>
                <w:szCs w:val="24"/>
              </w:rPr>
            </w:pPr>
            <w:r w:rsidRPr="007B6493">
              <w:rPr>
                <w:rFonts w:ascii="Times New Roman" w:hAnsi="Times New Roman"/>
                <w:sz w:val="24"/>
                <w:szCs w:val="24"/>
              </w:rPr>
              <w:t>3</w:t>
            </w:r>
            <w:r w:rsidRPr="007B6493">
              <w:rPr>
                <w:rFonts w:ascii="Times New Roman" w:hAnsi="Times New Roman"/>
                <w:sz w:val="24"/>
                <w:szCs w:val="24"/>
                <w:lang w:val="en-US"/>
              </w:rPr>
              <w:t>9</w:t>
            </w:r>
            <w:r w:rsidRPr="007B6493">
              <w:rPr>
                <w:rFonts w:ascii="Times New Roman" w:hAnsi="Times New Roman"/>
                <w:sz w:val="24"/>
                <w:szCs w:val="24"/>
              </w:rPr>
              <w:t>,23%</w:t>
            </w:r>
          </w:p>
        </w:tc>
      </w:tr>
      <w:tr w:rsidR="00507EC1" w:rsidRPr="007B6493" w:rsidTr="00B567FE">
        <w:tc>
          <w:tcPr>
            <w:tcW w:w="1985" w:type="dxa"/>
            <w:shd w:val="clear" w:color="auto" w:fill="auto"/>
            <w:vAlign w:val="center"/>
          </w:tcPr>
          <w:p w:rsidR="00507EC1" w:rsidRPr="007B6493" w:rsidRDefault="00507EC1" w:rsidP="002F6A5F">
            <w:pPr>
              <w:spacing w:after="0" w:line="240" w:lineRule="auto"/>
              <w:jc w:val="center"/>
              <w:rPr>
                <w:rFonts w:ascii="Times New Roman" w:hAnsi="Times New Roman"/>
                <w:sz w:val="24"/>
                <w:szCs w:val="24"/>
              </w:rPr>
            </w:pPr>
            <w:r w:rsidRPr="007B6493">
              <w:rPr>
                <w:rFonts w:ascii="Times New Roman" w:eastAsia="Times New Roman" w:hAnsi="Times New Roman"/>
                <w:sz w:val="24"/>
                <w:szCs w:val="24"/>
                <w:lang w:eastAsia="ru-RU"/>
              </w:rPr>
              <w:t>2022</w:t>
            </w:r>
          </w:p>
        </w:tc>
        <w:tc>
          <w:tcPr>
            <w:tcW w:w="2795" w:type="dxa"/>
            <w:shd w:val="clear" w:color="auto" w:fill="auto"/>
            <w:vAlign w:val="center"/>
          </w:tcPr>
          <w:p w:rsidR="00507EC1" w:rsidRPr="007B6493" w:rsidRDefault="00507EC1" w:rsidP="002F6A5F">
            <w:pPr>
              <w:spacing w:after="0" w:line="240" w:lineRule="auto"/>
              <w:jc w:val="center"/>
              <w:rPr>
                <w:rFonts w:ascii="Times New Roman" w:hAnsi="Times New Roman"/>
                <w:sz w:val="24"/>
                <w:szCs w:val="24"/>
              </w:rPr>
            </w:pPr>
            <w:r w:rsidRPr="007B6493">
              <w:rPr>
                <w:rFonts w:ascii="Times New Roman" w:eastAsia="Times New Roman" w:hAnsi="Times New Roman"/>
                <w:sz w:val="24"/>
                <w:szCs w:val="24"/>
                <w:lang w:eastAsia="ru-RU"/>
              </w:rPr>
              <w:t>316</w:t>
            </w:r>
          </w:p>
        </w:tc>
        <w:tc>
          <w:tcPr>
            <w:tcW w:w="2308" w:type="dxa"/>
            <w:shd w:val="clear" w:color="auto" w:fill="auto"/>
            <w:vAlign w:val="center"/>
          </w:tcPr>
          <w:p w:rsidR="00507EC1" w:rsidRPr="007B6493" w:rsidRDefault="00507EC1" w:rsidP="002F6A5F">
            <w:pPr>
              <w:spacing w:after="0" w:line="240" w:lineRule="auto"/>
              <w:jc w:val="center"/>
              <w:rPr>
                <w:rFonts w:ascii="Times New Roman" w:hAnsi="Times New Roman"/>
                <w:sz w:val="24"/>
                <w:szCs w:val="24"/>
              </w:rPr>
            </w:pPr>
            <w:r w:rsidRPr="007B6493">
              <w:rPr>
                <w:rFonts w:ascii="Times New Roman" w:hAnsi="Times New Roman"/>
                <w:sz w:val="24"/>
                <w:szCs w:val="24"/>
              </w:rPr>
              <w:t>1225</w:t>
            </w:r>
          </w:p>
        </w:tc>
        <w:tc>
          <w:tcPr>
            <w:tcW w:w="2551" w:type="dxa"/>
            <w:shd w:val="clear" w:color="auto" w:fill="auto"/>
            <w:vAlign w:val="center"/>
          </w:tcPr>
          <w:p w:rsidR="00507EC1" w:rsidRPr="007B6493" w:rsidRDefault="00507EC1" w:rsidP="002F6A5F">
            <w:pPr>
              <w:spacing w:after="0" w:line="240" w:lineRule="auto"/>
              <w:jc w:val="center"/>
              <w:rPr>
                <w:rFonts w:ascii="Times New Roman" w:hAnsi="Times New Roman"/>
                <w:sz w:val="24"/>
                <w:szCs w:val="24"/>
              </w:rPr>
            </w:pPr>
            <w:r w:rsidRPr="007B6493">
              <w:rPr>
                <w:rFonts w:ascii="Times New Roman" w:hAnsi="Times New Roman"/>
                <w:sz w:val="24"/>
                <w:szCs w:val="24"/>
              </w:rPr>
              <w:t>25,80%</w:t>
            </w:r>
          </w:p>
        </w:tc>
      </w:tr>
      <w:tr w:rsidR="00507EC1" w:rsidRPr="007B6493" w:rsidTr="00B567FE">
        <w:tc>
          <w:tcPr>
            <w:tcW w:w="1985" w:type="dxa"/>
            <w:shd w:val="clear" w:color="auto" w:fill="auto"/>
            <w:vAlign w:val="center"/>
          </w:tcPr>
          <w:p w:rsidR="00507EC1" w:rsidRPr="007B6493" w:rsidRDefault="00507EC1" w:rsidP="002F6A5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Общее количество</w:t>
            </w:r>
          </w:p>
        </w:tc>
        <w:tc>
          <w:tcPr>
            <w:tcW w:w="2795" w:type="dxa"/>
            <w:shd w:val="clear" w:color="auto" w:fill="auto"/>
            <w:vAlign w:val="center"/>
          </w:tcPr>
          <w:p w:rsidR="00507EC1" w:rsidRPr="007B6493" w:rsidRDefault="00507EC1" w:rsidP="002F6A5F">
            <w:pPr>
              <w:spacing w:after="0" w:line="240" w:lineRule="auto"/>
              <w:jc w:val="center"/>
              <w:rPr>
                <w:rFonts w:ascii="Times New Roman" w:hAnsi="Times New Roman"/>
                <w:sz w:val="24"/>
                <w:szCs w:val="24"/>
              </w:rPr>
            </w:pPr>
            <w:r w:rsidRPr="007B6493">
              <w:rPr>
                <w:rFonts w:ascii="Times New Roman" w:hAnsi="Times New Roman"/>
                <w:sz w:val="24"/>
                <w:szCs w:val="24"/>
              </w:rPr>
              <w:t>1622</w:t>
            </w:r>
          </w:p>
        </w:tc>
        <w:tc>
          <w:tcPr>
            <w:tcW w:w="2308" w:type="dxa"/>
            <w:shd w:val="clear" w:color="auto" w:fill="auto"/>
            <w:vAlign w:val="center"/>
          </w:tcPr>
          <w:p w:rsidR="00507EC1" w:rsidRPr="007B6493" w:rsidRDefault="00507EC1" w:rsidP="002F6A5F">
            <w:pPr>
              <w:spacing w:after="0" w:line="240" w:lineRule="auto"/>
              <w:jc w:val="center"/>
              <w:rPr>
                <w:rFonts w:ascii="Times New Roman" w:hAnsi="Times New Roman"/>
                <w:sz w:val="24"/>
                <w:szCs w:val="24"/>
              </w:rPr>
            </w:pPr>
            <w:r w:rsidRPr="007B6493">
              <w:rPr>
                <w:rFonts w:ascii="Times New Roman" w:hAnsi="Times New Roman"/>
                <w:sz w:val="24"/>
                <w:szCs w:val="24"/>
              </w:rPr>
              <w:t>4020</w:t>
            </w:r>
          </w:p>
        </w:tc>
        <w:tc>
          <w:tcPr>
            <w:tcW w:w="2551" w:type="dxa"/>
            <w:shd w:val="clear" w:color="auto" w:fill="auto"/>
            <w:vAlign w:val="center"/>
          </w:tcPr>
          <w:p w:rsidR="00507EC1" w:rsidRPr="007B6493" w:rsidRDefault="00C13AE1" w:rsidP="002F6A5F">
            <w:pPr>
              <w:spacing w:after="0" w:line="240" w:lineRule="auto"/>
              <w:jc w:val="center"/>
              <w:rPr>
                <w:rFonts w:ascii="Times New Roman" w:hAnsi="Times New Roman"/>
                <w:sz w:val="24"/>
                <w:szCs w:val="24"/>
              </w:rPr>
            </w:pPr>
            <w:r w:rsidRPr="007B6493">
              <w:rPr>
                <w:rFonts w:ascii="Times New Roman" w:eastAsia="Times New Roman" w:hAnsi="Times New Roman"/>
                <w:sz w:val="24"/>
                <w:szCs w:val="24"/>
                <w:lang w:eastAsia="ru-RU"/>
              </w:rPr>
              <w:t>40</w:t>
            </w:r>
            <w:r w:rsidR="00D46A1A" w:rsidRPr="007B6493">
              <w:rPr>
                <w:rFonts w:ascii="Times New Roman" w:eastAsia="Times New Roman" w:hAnsi="Times New Roman"/>
                <w:sz w:val="24"/>
                <w:szCs w:val="24"/>
                <w:lang w:eastAsia="ru-RU"/>
              </w:rPr>
              <w:t>,</w:t>
            </w:r>
            <w:r w:rsidRPr="007B6493">
              <w:rPr>
                <w:rFonts w:ascii="Times New Roman" w:eastAsia="Times New Roman" w:hAnsi="Times New Roman"/>
                <w:sz w:val="24"/>
                <w:szCs w:val="24"/>
                <w:lang w:eastAsia="ru-RU"/>
              </w:rPr>
              <w:t>34</w:t>
            </w:r>
            <w:r w:rsidR="00507EC1" w:rsidRPr="007B6493">
              <w:rPr>
                <w:rFonts w:ascii="Times New Roman" w:eastAsia="Times New Roman" w:hAnsi="Times New Roman"/>
                <w:sz w:val="24"/>
                <w:szCs w:val="24"/>
                <w:lang w:eastAsia="ru-RU"/>
              </w:rPr>
              <w:t>%</w:t>
            </w:r>
          </w:p>
        </w:tc>
      </w:tr>
    </w:tbl>
    <w:p w:rsidR="00507EC1" w:rsidRPr="007B6493" w:rsidRDefault="00507EC1" w:rsidP="00145FBF">
      <w:pPr>
        <w:spacing w:after="0" w:line="240" w:lineRule="auto"/>
        <w:jc w:val="both"/>
        <w:rPr>
          <w:rStyle w:val="aff2"/>
          <w:rFonts w:ascii="Times New Roman" w:hAnsi="Times New Roman"/>
          <w:i w:val="0"/>
          <w:color w:val="auto"/>
          <w:sz w:val="28"/>
          <w:szCs w:val="28"/>
          <w:lang w:val="kk-KZ"/>
        </w:rPr>
      </w:pPr>
    </w:p>
    <w:p w:rsidR="00507EC1" w:rsidRPr="007B6493" w:rsidRDefault="00507EC1" w:rsidP="00145FBF">
      <w:pPr>
        <w:spacing w:after="0" w:line="240" w:lineRule="auto"/>
        <w:ind w:firstLine="567"/>
        <w:jc w:val="both"/>
        <w:rPr>
          <w:rStyle w:val="aff2"/>
          <w:rFonts w:ascii="Times New Roman" w:hAnsi="Times New Roman"/>
          <w:i w:val="0"/>
          <w:color w:val="auto"/>
          <w:sz w:val="28"/>
          <w:szCs w:val="28"/>
          <w:lang w:val="kk-KZ"/>
        </w:rPr>
      </w:pPr>
      <w:r w:rsidRPr="007B6493">
        <w:rPr>
          <w:rStyle w:val="aff2"/>
          <w:rFonts w:ascii="Times New Roman" w:hAnsi="Times New Roman"/>
          <w:i w:val="0"/>
          <w:color w:val="auto"/>
          <w:sz w:val="28"/>
          <w:szCs w:val="28"/>
          <w:lang w:val="kk-KZ"/>
        </w:rPr>
        <w:t xml:space="preserve">Из анализа видно, что число операций по блефаропластике среди женщин имело тенденцию снижаться с годами. В 2016-2019 годах наблюдался относительно высокий процент женщин, сделавших операцию на верхнее веко, </w:t>
      </w:r>
      <w:r w:rsidR="006C4675" w:rsidRPr="007B6493">
        <w:rPr>
          <w:rStyle w:val="aff2"/>
          <w:rFonts w:ascii="Times New Roman" w:hAnsi="Times New Roman"/>
          <w:i w:val="0"/>
          <w:color w:val="auto"/>
          <w:sz w:val="28"/>
          <w:szCs w:val="28"/>
          <w:lang w:val="kk-KZ"/>
        </w:rPr>
        <w:t xml:space="preserve">число варьирует </w:t>
      </w:r>
      <w:r w:rsidR="009209F8" w:rsidRPr="007B6493">
        <w:rPr>
          <w:rStyle w:val="aff2"/>
          <w:rFonts w:ascii="Times New Roman" w:hAnsi="Times New Roman"/>
          <w:i w:val="0"/>
          <w:color w:val="auto"/>
          <w:sz w:val="28"/>
          <w:szCs w:val="28"/>
          <w:lang w:val="kk-KZ"/>
        </w:rPr>
        <w:t xml:space="preserve">от 46,60% </w:t>
      </w:r>
      <w:r w:rsidRPr="007B6493">
        <w:rPr>
          <w:rStyle w:val="aff2"/>
          <w:rFonts w:ascii="Times New Roman" w:hAnsi="Times New Roman"/>
          <w:i w:val="0"/>
          <w:color w:val="auto"/>
          <w:sz w:val="28"/>
          <w:szCs w:val="28"/>
          <w:lang w:val="kk-KZ"/>
        </w:rPr>
        <w:t xml:space="preserve">до 61,13%. Однако с 2020 года процент значительно снижается, достигнув 25,80% в 2022 году, снижаясь в 2020 году с 37,89% </w:t>
      </w:r>
      <w:r w:rsidR="006C4675" w:rsidRPr="007B6493">
        <w:rPr>
          <w:rStyle w:val="aff2"/>
          <w:rFonts w:ascii="Times New Roman" w:hAnsi="Times New Roman"/>
          <w:i w:val="0"/>
          <w:color w:val="auto"/>
          <w:sz w:val="28"/>
          <w:szCs w:val="28"/>
          <w:lang w:val="kk-KZ"/>
        </w:rPr>
        <w:t xml:space="preserve">с </w:t>
      </w:r>
      <w:r w:rsidRPr="007B6493">
        <w:rPr>
          <w:rStyle w:val="aff2"/>
          <w:rFonts w:ascii="Times New Roman" w:hAnsi="Times New Roman"/>
          <w:i w:val="0"/>
          <w:color w:val="auto"/>
          <w:sz w:val="28"/>
          <w:szCs w:val="28"/>
          <w:lang w:val="kk-KZ"/>
        </w:rPr>
        <w:t>небольш</w:t>
      </w:r>
      <w:r w:rsidR="006C4675" w:rsidRPr="007B6493">
        <w:rPr>
          <w:rStyle w:val="aff2"/>
          <w:rFonts w:ascii="Times New Roman" w:hAnsi="Times New Roman"/>
          <w:i w:val="0"/>
          <w:color w:val="auto"/>
          <w:sz w:val="28"/>
          <w:szCs w:val="28"/>
          <w:lang w:val="kk-KZ"/>
        </w:rPr>
        <w:t>им</w:t>
      </w:r>
      <w:r w:rsidRPr="007B6493">
        <w:rPr>
          <w:rStyle w:val="aff2"/>
          <w:rFonts w:ascii="Times New Roman" w:hAnsi="Times New Roman"/>
          <w:i w:val="0"/>
          <w:color w:val="auto"/>
          <w:sz w:val="28"/>
          <w:szCs w:val="28"/>
          <w:lang w:val="kk-KZ"/>
        </w:rPr>
        <w:t xml:space="preserve"> скач</w:t>
      </w:r>
      <w:r w:rsidR="006C4675" w:rsidRPr="007B6493">
        <w:rPr>
          <w:rStyle w:val="aff2"/>
          <w:rFonts w:ascii="Times New Roman" w:hAnsi="Times New Roman"/>
          <w:i w:val="0"/>
          <w:color w:val="auto"/>
          <w:sz w:val="28"/>
          <w:szCs w:val="28"/>
          <w:lang w:val="kk-KZ"/>
        </w:rPr>
        <w:t>ком</w:t>
      </w:r>
      <w:r w:rsidRPr="007B6493">
        <w:rPr>
          <w:rStyle w:val="aff2"/>
          <w:rFonts w:ascii="Times New Roman" w:hAnsi="Times New Roman"/>
          <w:i w:val="0"/>
          <w:color w:val="auto"/>
          <w:sz w:val="28"/>
          <w:szCs w:val="28"/>
          <w:lang w:val="kk-KZ"/>
        </w:rPr>
        <w:t xml:space="preserve"> вверх в 2021 году до 39,23%, и далее уменьш</w:t>
      </w:r>
      <w:r w:rsidR="006C4675" w:rsidRPr="007B6493">
        <w:rPr>
          <w:rStyle w:val="aff2"/>
          <w:rFonts w:ascii="Times New Roman" w:hAnsi="Times New Roman"/>
          <w:i w:val="0"/>
          <w:color w:val="auto"/>
          <w:sz w:val="28"/>
          <w:szCs w:val="28"/>
          <w:lang w:val="kk-KZ"/>
        </w:rPr>
        <w:t>аясь</w:t>
      </w:r>
      <w:r w:rsidRPr="007B6493">
        <w:rPr>
          <w:rStyle w:val="aff2"/>
          <w:rFonts w:ascii="Times New Roman" w:hAnsi="Times New Roman"/>
          <w:i w:val="0"/>
          <w:color w:val="auto"/>
          <w:sz w:val="28"/>
          <w:szCs w:val="28"/>
          <w:lang w:val="kk-KZ"/>
        </w:rPr>
        <w:t xml:space="preserve"> до 25,80% в 2022 году. </w:t>
      </w:r>
    </w:p>
    <w:p w:rsidR="00507EC1" w:rsidRPr="007B6493" w:rsidRDefault="00507EC1" w:rsidP="00145FBF">
      <w:pPr>
        <w:spacing w:after="0" w:line="240" w:lineRule="auto"/>
        <w:ind w:firstLine="567"/>
        <w:jc w:val="both"/>
        <w:rPr>
          <w:rStyle w:val="aff2"/>
          <w:rFonts w:ascii="Times New Roman" w:hAnsi="Times New Roman"/>
          <w:i w:val="0"/>
          <w:color w:val="auto"/>
          <w:sz w:val="28"/>
          <w:szCs w:val="28"/>
        </w:rPr>
      </w:pPr>
      <w:r w:rsidRPr="007B6493">
        <w:rPr>
          <w:rStyle w:val="aff2"/>
          <w:rFonts w:ascii="Times New Roman" w:hAnsi="Times New Roman"/>
          <w:i w:val="0"/>
          <w:color w:val="auto"/>
          <w:sz w:val="28"/>
          <w:szCs w:val="28"/>
          <w:lang w:val="kk-KZ"/>
        </w:rPr>
        <w:t>Увеличение количества операций с 2016 по 2020 годы возможно связан</w:t>
      </w:r>
      <w:r w:rsidR="006C4675" w:rsidRPr="007B6493">
        <w:rPr>
          <w:rStyle w:val="aff2"/>
          <w:rFonts w:ascii="Times New Roman" w:hAnsi="Times New Roman"/>
          <w:i w:val="0"/>
          <w:color w:val="auto"/>
          <w:sz w:val="28"/>
          <w:szCs w:val="28"/>
          <w:lang w:val="kk-KZ"/>
        </w:rPr>
        <w:t>о с</w:t>
      </w:r>
      <w:r w:rsidRPr="007B6493">
        <w:rPr>
          <w:rStyle w:val="aff2"/>
          <w:rFonts w:ascii="Times New Roman" w:hAnsi="Times New Roman"/>
          <w:i w:val="0"/>
          <w:color w:val="auto"/>
          <w:sz w:val="28"/>
          <w:szCs w:val="28"/>
          <w:lang w:val="kk-KZ"/>
        </w:rPr>
        <w:t xml:space="preserve"> популярностью операций в азиатских регионах</w:t>
      </w:r>
      <w:r w:rsidR="006C4675" w:rsidRPr="007B6493">
        <w:rPr>
          <w:rStyle w:val="aff2"/>
          <w:rFonts w:ascii="Times New Roman" w:hAnsi="Times New Roman"/>
          <w:i w:val="0"/>
          <w:color w:val="auto"/>
          <w:sz w:val="28"/>
          <w:szCs w:val="28"/>
          <w:lang w:val="kk-KZ"/>
        </w:rPr>
        <w:t>, включая нашу страну</w:t>
      </w:r>
      <w:r w:rsidRPr="007B6493">
        <w:rPr>
          <w:rStyle w:val="aff2"/>
          <w:rFonts w:ascii="Times New Roman" w:hAnsi="Times New Roman"/>
          <w:i w:val="0"/>
          <w:color w:val="auto"/>
          <w:sz w:val="28"/>
          <w:szCs w:val="28"/>
          <w:lang w:val="kk-KZ"/>
        </w:rPr>
        <w:t xml:space="preserve">, </w:t>
      </w:r>
      <w:r w:rsidR="006C4675" w:rsidRPr="007B6493">
        <w:rPr>
          <w:rStyle w:val="aff2"/>
          <w:rFonts w:ascii="Times New Roman" w:hAnsi="Times New Roman"/>
          <w:i w:val="0"/>
          <w:color w:val="auto"/>
          <w:sz w:val="28"/>
          <w:szCs w:val="28"/>
          <w:lang w:val="kk-KZ"/>
        </w:rPr>
        <w:t xml:space="preserve">а </w:t>
      </w:r>
      <w:r w:rsidRPr="007B6493">
        <w:rPr>
          <w:rStyle w:val="aff2"/>
          <w:rFonts w:ascii="Times New Roman" w:hAnsi="Times New Roman"/>
          <w:i w:val="0"/>
          <w:color w:val="auto"/>
          <w:sz w:val="28"/>
          <w:szCs w:val="28"/>
          <w:lang w:val="kk-KZ"/>
        </w:rPr>
        <w:t>также экономическими условиями</w:t>
      </w:r>
      <w:r w:rsidR="006C4675" w:rsidRPr="007B6493">
        <w:rPr>
          <w:rStyle w:val="aff2"/>
          <w:rFonts w:ascii="Times New Roman" w:hAnsi="Times New Roman"/>
          <w:i w:val="0"/>
          <w:color w:val="auto"/>
          <w:sz w:val="28"/>
          <w:szCs w:val="28"/>
          <w:lang w:val="kk-KZ"/>
        </w:rPr>
        <w:t xml:space="preserve"> и</w:t>
      </w:r>
      <w:r w:rsidRPr="007B6493">
        <w:rPr>
          <w:rStyle w:val="aff2"/>
          <w:rFonts w:ascii="Times New Roman" w:hAnsi="Times New Roman"/>
          <w:i w:val="0"/>
          <w:color w:val="auto"/>
          <w:sz w:val="28"/>
          <w:szCs w:val="28"/>
          <w:lang w:val="kk-KZ"/>
        </w:rPr>
        <w:t xml:space="preserve"> технологическими новшествами. Уменьшение </w:t>
      </w:r>
      <w:r w:rsidR="006C4675" w:rsidRPr="007B6493">
        <w:rPr>
          <w:rStyle w:val="aff2"/>
          <w:rFonts w:ascii="Times New Roman" w:hAnsi="Times New Roman"/>
          <w:i w:val="0"/>
          <w:color w:val="auto"/>
          <w:sz w:val="28"/>
          <w:szCs w:val="28"/>
          <w:lang w:val="kk-KZ"/>
        </w:rPr>
        <w:t xml:space="preserve">числа </w:t>
      </w:r>
      <w:r w:rsidRPr="007B6493">
        <w:rPr>
          <w:rStyle w:val="aff2"/>
          <w:rFonts w:ascii="Times New Roman" w:hAnsi="Times New Roman"/>
          <w:i w:val="0"/>
          <w:color w:val="auto"/>
          <w:sz w:val="28"/>
          <w:szCs w:val="28"/>
          <w:lang w:val="kk-KZ"/>
        </w:rPr>
        <w:t xml:space="preserve">операций с  2020 по 2022 годы почти в 1,5 раза может быть вызвано различными факторами, включая влияние пандемии </w:t>
      </w:r>
      <w:r w:rsidRPr="007B6493">
        <w:rPr>
          <w:rStyle w:val="aff2"/>
          <w:rFonts w:ascii="Times New Roman" w:hAnsi="Times New Roman"/>
          <w:i w:val="0"/>
          <w:color w:val="auto"/>
          <w:sz w:val="28"/>
          <w:szCs w:val="28"/>
          <w:lang w:val="en-US"/>
        </w:rPr>
        <w:t>COVID</w:t>
      </w:r>
      <w:r w:rsidRPr="007B6493">
        <w:rPr>
          <w:rStyle w:val="aff2"/>
          <w:rFonts w:ascii="Times New Roman" w:hAnsi="Times New Roman"/>
          <w:i w:val="0"/>
          <w:color w:val="auto"/>
          <w:sz w:val="28"/>
          <w:szCs w:val="28"/>
        </w:rPr>
        <w:t>-19, изменения в потребительских предпочтениях. Карантинный образ жизни привел многих женщин к лишнему весу, по этой причине операций по коррекции фигуры стали очень популярными</w:t>
      </w:r>
      <w:r w:rsidR="006C4675" w:rsidRPr="007B6493">
        <w:rPr>
          <w:rStyle w:val="aff2"/>
          <w:rFonts w:ascii="Times New Roman" w:hAnsi="Times New Roman"/>
          <w:i w:val="0"/>
          <w:color w:val="auto"/>
          <w:sz w:val="28"/>
          <w:szCs w:val="28"/>
        </w:rPr>
        <w:t xml:space="preserve">, поэтому </w:t>
      </w:r>
      <w:r w:rsidRPr="007B6493">
        <w:rPr>
          <w:rStyle w:val="aff2"/>
          <w:rFonts w:ascii="Times New Roman" w:hAnsi="Times New Roman"/>
          <w:i w:val="0"/>
          <w:color w:val="auto"/>
          <w:sz w:val="28"/>
          <w:szCs w:val="28"/>
        </w:rPr>
        <w:t xml:space="preserve"> тренд от «глаз» сместился к телу, </w:t>
      </w:r>
      <w:r w:rsidR="006C4675" w:rsidRPr="007B6493">
        <w:rPr>
          <w:rStyle w:val="aff2"/>
          <w:rFonts w:ascii="Times New Roman" w:hAnsi="Times New Roman"/>
          <w:i w:val="0"/>
          <w:color w:val="auto"/>
          <w:sz w:val="28"/>
          <w:szCs w:val="28"/>
        </w:rPr>
        <w:t xml:space="preserve">т.е. </w:t>
      </w:r>
      <w:r w:rsidRPr="007B6493">
        <w:rPr>
          <w:rStyle w:val="aff2"/>
          <w:rFonts w:ascii="Times New Roman" w:hAnsi="Times New Roman"/>
          <w:i w:val="0"/>
          <w:color w:val="auto"/>
          <w:sz w:val="28"/>
          <w:szCs w:val="28"/>
        </w:rPr>
        <w:t xml:space="preserve">к приданию формы фигуре. Согласно информации Бюро национальной статистики </w:t>
      </w:r>
      <w:r w:rsidR="006C4675" w:rsidRPr="007B6493">
        <w:rPr>
          <w:rStyle w:val="aff2"/>
          <w:rFonts w:ascii="Times New Roman" w:hAnsi="Times New Roman"/>
          <w:i w:val="0"/>
          <w:color w:val="auto"/>
          <w:sz w:val="28"/>
          <w:szCs w:val="28"/>
        </w:rPr>
        <w:t xml:space="preserve">Агенства </w:t>
      </w:r>
      <w:r w:rsidRPr="007B6493">
        <w:rPr>
          <w:rStyle w:val="aff2"/>
          <w:rFonts w:ascii="Times New Roman" w:hAnsi="Times New Roman"/>
          <w:i w:val="0"/>
          <w:color w:val="auto"/>
          <w:sz w:val="28"/>
          <w:szCs w:val="28"/>
        </w:rPr>
        <w:t>по стратегическому планированию и реформам РК, в 2020-2021 годах, несмотря на пандемию, Казахстан пережил рекордный для себя “</w:t>
      </w:r>
      <w:r w:rsidRPr="007B6493">
        <w:rPr>
          <w:rStyle w:val="aff2"/>
          <w:rFonts w:ascii="Times New Roman" w:hAnsi="Times New Roman"/>
          <w:i w:val="0"/>
          <w:color w:val="auto"/>
          <w:sz w:val="28"/>
          <w:szCs w:val="28"/>
          <w:lang w:val="en-US"/>
        </w:rPr>
        <w:t>baby</w:t>
      </w:r>
      <w:r w:rsidRPr="007B6493">
        <w:rPr>
          <w:rStyle w:val="aff2"/>
          <w:rFonts w:ascii="Times New Roman" w:hAnsi="Times New Roman"/>
          <w:i w:val="0"/>
          <w:color w:val="auto"/>
          <w:sz w:val="28"/>
          <w:szCs w:val="28"/>
        </w:rPr>
        <w:t>-</w:t>
      </w:r>
      <w:r w:rsidRPr="007B6493">
        <w:rPr>
          <w:rStyle w:val="aff2"/>
          <w:rFonts w:ascii="Times New Roman" w:hAnsi="Times New Roman"/>
          <w:i w:val="0"/>
          <w:color w:val="auto"/>
          <w:sz w:val="28"/>
          <w:szCs w:val="28"/>
          <w:lang w:val="en-US"/>
        </w:rPr>
        <w:t>boom</w:t>
      </w:r>
      <w:r w:rsidRPr="007B6493">
        <w:rPr>
          <w:rStyle w:val="aff2"/>
          <w:rFonts w:ascii="Times New Roman" w:hAnsi="Times New Roman"/>
          <w:i w:val="0"/>
          <w:color w:val="auto"/>
          <w:sz w:val="28"/>
          <w:szCs w:val="28"/>
        </w:rPr>
        <w:t xml:space="preserve">”. По предварительным данным за январь-декабрь 2020 года, в стране </w:t>
      </w:r>
      <w:r w:rsidR="006C4675" w:rsidRPr="007B6493">
        <w:rPr>
          <w:rStyle w:val="aff2"/>
          <w:rFonts w:ascii="Times New Roman" w:hAnsi="Times New Roman"/>
          <w:i w:val="0"/>
          <w:color w:val="auto"/>
          <w:sz w:val="28"/>
          <w:szCs w:val="28"/>
        </w:rPr>
        <w:t xml:space="preserve">зарегистрировано </w:t>
      </w:r>
      <w:r w:rsidRPr="007B6493">
        <w:rPr>
          <w:rStyle w:val="aff2"/>
          <w:rFonts w:ascii="Times New Roman" w:hAnsi="Times New Roman"/>
          <w:i w:val="0"/>
          <w:color w:val="auto"/>
          <w:sz w:val="28"/>
          <w:szCs w:val="28"/>
        </w:rPr>
        <w:t xml:space="preserve">425,6 тыс.родившихся, что на 22,6 тыс.человек или 5,6% больше чем за 2019 год, что </w:t>
      </w:r>
      <w:r w:rsidR="006C4675" w:rsidRPr="007B6493">
        <w:rPr>
          <w:rStyle w:val="aff2"/>
          <w:rFonts w:ascii="Times New Roman" w:hAnsi="Times New Roman"/>
          <w:i w:val="0"/>
          <w:color w:val="auto"/>
          <w:sz w:val="28"/>
          <w:szCs w:val="28"/>
        </w:rPr>
        <w:t xml:space="preserve">превысило </w:t>
      </w:r>
      <w:r w:rsidRPr="007B6493">
        <w:rPr>
          <w:rStyle w:val="aff2"/>
          <w:rFonts w:ascii="Times New Roman" w:hAnsi="Times New Roman"/>
          <w:i w:val="0"/>
          <w:color w:val="auto"/>
          <w:sz w:val="28"/>
          <w:szCs w:val="28"/>
        </w:rPr>
        <w:t xml:space="preserve">предыдущий рекорд числа родившихся </w:t>
      </w:r>
      <w:r w:rsidR="008B7895" w:rsidRPr="007B6493">
        <w:rPr>
          <w:rStyle w:val="aff2"/>
          <w:rFonts w:ascii="Times New Roman" w:hAnsi="Times New Roman"/>
          <w:i w:val="0"/>
          <w:color w:val="auto"/>
          <w:sz w:val="28"/>
          <w:szCs w:val="28"/>
        </w:rPr>
        <w:t xml:space="preserve">в 1987 году </w:t>
      </w:r>
      <w:r w:rsidRPr="007B6493">
        <w:rPr>
          <w:rStyle w:val="aff2"/>
          <w:rFonts w:ascii="Times New Roman" w:hAnsi="Times New Roman"/>
          <w:i w:val="0"/>
          <w:color w:val="auto"/>
          <w:sz w:val="28"/>
          <w:szCs w:val="28"/>
        </w:rPr>
        <w:t xml:space="preserve">детей на 2%. </w:t>
      </w:r>
    </w:p>
    <w:p w:rsidR="00507EC1" w:rsidRPr="007B6493" w:rsidRDefault="00507EC1" w:rsidP="00145FBF">
      <w:pPr>
        <w:spacing w:after="0" w:line="240" w:lineRule="auto"/>
        <w:ind w:firstLine="567"/>
        <w:jc w:val="both"/>
        <w:rPr>
          <w:rStyle w:val="aff2"/>
          <w:rFonts w:ascii="Times New Roman" w:hAnsi="Times New Roman"/>
          <w:i w:val="0"/>
          <w:color w:val="auto"/>
          <w:sz w:val="28"/>
          <w:szCs w:val="28"/>
        </w:rPr>
      </w:pPr>
      <w:r w:rsidRPr="007B6493">
        <w:rPr>
          <w:rStyle w:val="aff2"/>
          <w:rFonts w:ascii="Times New Roman" w:hAnsi="Times New Roman"/>
          <w:i w:val="0"/>
          <w:color w:val="auto"/>
          <w:sz w:val="28"/>
          <w:szCs w:val="28"/>
        </w:rPr>
        <w:t xml:space="preserve">Снижение </w:t>
      </w:r>
      <w:r w:rsidR="006C4675" w:rsidRPr="007B6493">
        <w:rPr>
          <w:rStyle w:val="aff2"/>
          <w:rFonts w:ascii="Times New Roman" w:hAnsi="Times New Roman"/>
          <w:i w:val="0"/>
          <w:color w:val="auto"/>
          <w:sz w:val="28"/>
          <w:szCs w:val="28"/>
        </w:rPr>
        <w:t xml:space="preserve">роста числа </w:t>
      </w:r>
      <w:r w:rsidRPr="007B6493">
        <w:rPr>
          <w:rStyle w:val="aff2"/>
          <w:rFonts w:ascii="Times New Roman" w:hAnsi="Times New Roman"/>
          <w:i w:val="0"/>
          <w:color w:val="auto"/>
          <w:sz w:val="28"/>
          <w:szCs w:val="28"/>
        </w:rPr>
        <w:t>верхней блефаропластики к 2022 году объясняет</w:t>
      </w:r>
      <w:r w:rsidR="006C4675" w:rsidRPr="007B6493">
        <w:rPr>
          <w:rStyle w:val="aff2"/>
          <w:rFonts w:ascii="Times New Roman" w:hAnsi="Times New Roman"/>
          <w:i w:val="0"/>
          <w:color w:val="auto"/>
          <w:sz w:val="28"/>
          <w:szCs w:val="28"/>
        </w:rPr>
        <w:t xml:space="preserve">ся тем фактом, что </w:t>
      </w:r>
      <w:r w:rsidRPr="007B6493">
        <w:rPr>
          <w:rStyle w:val="aff2"/>
          <w:rFonts w:ascii="Times New Roman" w:hAnsi="Times New Roman"/>
          <w:i w:val="0"/>
          <w:color w:val="auto"/>
          <w:sz w:val="28"/>
          <w:szCs w:val="28"/>
        </w:rPr>
        <w:t>рожавшие женщины нуждались</w:t>
      </w:r>
      <w:r w:rsidR="006C4675" w:rsidRPr="007B6493">
        <w:rPr>
          <w:rStyle w:val="aff2"/>
          <w:rFonts w:ascii="Times New Roman" w:hAnsi="Times New Roman"/>
          <w:i w:val="0"/>
          <w:color w:val="auto"/>
          <w:sz w:val="28"/>
          <w:szCs w:val="28"/>
        </w:rPr>
        <w:t xml:space="preserve"> в</w:t>
      </w:r>
      <w:r w:rsidRPr="007B6493">
        <w:rPr>
          <w:rStyle w:val="aff2"/>
          <w:rFonts w:ascii="Times New Roman" w:hAnsi="Times New Roman"/>
          <w:i w:val="0"/>
          <w:color w:val="auto"/>
          <w:sz w:val="28"/>
          <w:szCs w:val="28"/>
        </w:rPr>
        <w:t xml:space="preserve"> необходимости проводить </w:t>
      </w:r>
      <w:r w:rsidR="006C4675" w:rsidRPr="007B6493">
        <w:rPr>
          <w:rStyle w:val="aff2"/>
          <w:rFonts w:ascii="Times New Roman" w:hAnsi="Times New Roman"/>
          <w:i w:val="0"/>
          <w:color w:val="auto"/>
          <w:sz w:val="28"/>
          <w:szCs w:val="28"/>
        </w:rPr>
        <w:t xml:space="preserve">серию </w:t>
      </w:r>
      <w:r w:rsidRPr="007B6493">
        <w:rPr>
          <w:rStyle w:val="aff2"/>
          <w:rFonts w:ascii="Times New Roman" w:hAnsi="Times New Roman"/>
          <w:i w:val="0"/>
          <w:color w:val="auto"/>
          <w:sz w:val="28"/>
          <w:szCs w:val="28"/>
        </w:rPr>
        <w:t>«</w:t>
      </w:r>
      <w:r w:rsidRPr="007B6493">
        <w:rPr>
          <w:rStyle w:val="aff2"/>
          <w:rFonts w:ascii="Times New Roman" w:hAnsi="Times New Roman"/>
          <w:i w:val="0"/>
          <w:color w:val="auto"/>
          <w:sz w:val="28"/>
          <w:szCs w:val="28"/>
          <w:lang w:val="en-US"/>
        </w:rPr>
        <w:t>mommy</w:t>
      </w:r>
      <w:r w:rsidRPr="007B6493">
        <w:rPr>
          <w:rStyle w:val="aff2"/>
          <w:rFonts w:ascii="Times New Roman" w:hAnsi="Times New Roman"/>
          <w:i w:val="0"/>
          <w:color w:val="auto"/>
          <w:sz w:val="28"/>
          <w:szCs w:val="28"/>
        </w:rPr>
        <w:t xml:space="preserve"> </w:t>
      </w:r>
      <w:r w:rsidRPr="007B6493">
        <w:rPr>
          <w:rStyle w:val="aff2"/>
          <w:rFonts w:ascii="Times New Roman" w:hAnsi="Times New Roman"/>
          <w:i w:val="0"/>
          <w:color w:val="auto"/>
          <w:sz w:val="28"/>
          <w:szCs w:val="28"/>
          <w:lang w:val="en-US"/>
        </w:rPr>
        <w:t>makeover</w:t>
      </w:r>
      <w:r w:rsidRPr="007B6493">
        <w:rPr>
          <w:rStyle w:val="aff2"/>
          <w:rFonts w:ascii="Times New Roman" w:hAnsi="Times New Roman"/>
          <w:i w:val="0"/>
          <w:color w:val="auto"/>
          <w:sz w:val="28"/>
          <w:szCs w:val="28"/>
        </w:rPr>
        <w:t xml:space="preserve">» операций, которые обычно выполняются после беременности, родов и кормления грудью, </w:t>
      </w:r>
      <w:r w:rsidR="006C4675" w:rsidRPr="007B6493">
        <w:rPr>
          <w:rStyle w:val="aff2"/>
          <w:rFonts w:ascii="Times New Roman" w:hAnsi="Times New Roman"/>
          <w:i w:val="0"/>
          <w:color w:val="auto"/>
          <w:sz w:val="28"/>
          <w:szCs w:val="28"/>
        </w:rPr>
        <w:t xml:space="preserve">включая коррекцию </w:t>
      </w:r>
      <w:r w:rsidRPr="007B6493">
        <w:rPr>
          <w:rStyle w:val="aff2"/>
          <w:rFonts w:ascii="Times New Roman" w:hAnsi="Times New Roman"/>
          <w:i w:val="0"/>
          <w:color w:val="auto"/>
          <w:sz w:val="28"/>
          <w:szCs w:val="28"/>
        </w:rPr>
        <w:t xml:space="preserve">груди (маммопластика) и передней поверхности брюшной стенки (абдоминопластика), а также интимной пластики, что привело </w:t>
      </w:r>
      <w:r w:rsidR="006C4675" w:rsidRPr="007B6493">
        <w:rPr>
          <w:rStyle w:val="aff2"/>
          <w:rFonts w:ascii="Times New Roman" w:hAnsi="Times New Roman"/>
          <w:i w:val="0"/>
          <w:color w:val="auto"/>
          <w:sz w:val="28"/>
          <w:szCs w:val="28"/>
        </w:rPr>
        <w:t xml:space="preserve">к </w:t>
      </w:r>
      <w:r w:rsidRPr="007B6493">
        <w:rPr>
          <w:rStyle w:val="aff2"/>
          <w:rFonts w:ascii="Times New Roman" w:hAnsi="Times New Roman"/>
          <w:i w:val="0"/>
          <w:color w:val="auto"/>
          <w:sz w:val="28"/>
          <w:szCs w:val="28"/>
        </w:rPr>
        <w:t xml:space="preserve">популяризации данных вмешательств среди женщин. </w:t>
      </w:r>
      <w:r w:rsidRPr="007B6493">
        <w:rPr>
          <w:rStyle w:val="aff2"/>
          <w:rFonts w:ascii="Times New Roman" w:hAnsi="Times New Roman"/>
          <w:i w:val="0"/>
          <w:color w:val="auto"/>
          <w:sz w:val="28"/>
          <w:szCs w:val="28"/>
        </w:rPr>
        <w:tab/>
        <w:t xml:space="preserve">Еще одним объяснением данного </w:t>
      </w:r>
      <w:r w:rsidR="006C4675" w:rsidRPr="007B6493">
        <w:rPr>
          <w:rStyle w:val="aff2"/>
          <w:rFonts w:ascii="Times New Roman" w:hAnsi="Times New Roman"/>
          <w:i w:val="0"/>
          <w:color w:val="auto"/>
          <w:sz w:val="28"/>
          <w:szCs w:val="28"/>
        </w:rPr>
        <w:t>феномена возможно является</w:t>
      </w:r>
      <w:r w:rsidRPr="007B6493">
        <w:rPr>
          <w:rStyle w:val="aff2"/>
          <w:rFonts w:ascii="Times New Roman" w:hAnsi="Times New Roman"/>
          <w:i w:val="0"/>
          <w:color w:val="auto"/>
          <w:sz w:val="28"/>
          <w:szCs w:val="28"/>
        </w:rPr>
        <w:t xml:space="preserve"> фактор числа определенных женщин, перенесших неудачную операцию на верхнем веке, что </w:t>
      </w:r>
      <w:r w:rsidR="004818C1" w:rsidRPr="007B6493">
        <w:rPr>
          <w:rStyle w:val="aff2"/>
          <w:rFonts w:ascii="Times New Roman" w:hAnsi="Times New Roman"/>
          <w:i w:val="0"/>
          <w:color w:val="auto"/>
          <w:sz w:val="28"/>
          <w:szCs w:val="28"/>
        </w:rPr>
        <w:t xml:space="preserve">послужило </w:t>
      </w:r>
      <w:r w:rsidRPr="007B6493">
        <w:rPr>
          <w:rStyle w:val="aff2"/>
          <w:rFonts w:ascii="Times New Roman" w:hAnsi="Times New Roman"/>
          <w:i w:val="0"/>
          <w:color w:val="auto"/>
          <w:sz w:val="28"/>
          <w:szCs w:val="28"/>
        </w:rPr>
        <w:t xml:space="preserve">антирекламой среди населения. </w:t>
      </w:r>
    </w:p>
    <w:p w:rsidR="00507EC1" w:rsidRPr="007B6493" w:rsidRDefault="00507EC1" w:rsidP="00145FBF">
      <w:pPr>
        <w:spacing w:after="0" w:line="240" w:lineRule="auto"/>
        <w:ind w:firstLine="567"/>
        <w:jc w:val="both"/>
        <w:rPr>
          <w:rStyle w:val="aff2"/>
          <w:rFonts w:ascii="Times New Roman" w:hAnsi="Times New Roman"/>
          <w:i w:val="0"/>
          <w:iCs w:val="0"/>
          <w:color w:val="auto"/>
          <w:sz w:val="28"/>
          <w:szCs w:val="28"/>
          <w:lang w:val="kk-KZ"/>
        </w:rPr>
      </w:pPr>
      <w:r w:rsidRPr="007B6493">
        <w:rPr>
          <w:rStyle w:val="aff2"/>
          <w:rFonts w:ascii="Times New Roman" w:hAnsi="Times New Roman"/>
          <w:i w:val="0"/>
          <w:color w:val="auto"/>
          <w:sz w:val="28"/>
          <w:szCs w:val="28"/>
          <w:lang w:val="kk-KZ"/>
        </w:rPr>
        <w:t xml:space="preserve">Для более точного понимания долгосрочных тенденций и причин колебаний роста числа операций на верхнем веке среди женщин </w:t>
      </w:r>
      <w:r w:rsidR="004818C1" w:rsidRPr="007B6493">
        <w:rPr>
          <w:rStyle w:val="aff2"/>
          <w:rFonts w:ascii="Times New Roman" w:hAnsi="Times New Roman"/>
          <w:i w:val="0"/>
          <w:color w:val="auto"/>
          <w:sz w:val="28"/>
          <w:szCs w:val="28"/>
          <w:lang w:val="kk-KZ"/>
        </w:rPr>
        <w:t xml:space="preserve">требуется </w:t>
      </w:r>
      <w:r w:rsidRPr="007B6493">
        <w:rPr>
          <w:rStyle w:val="aff2"/>
          <w:rFonts w:ascii="Times New Roman" w:hAnsi="Times New Roman"/>
          <w:i w:val="0"/>
          <w:color w:val="auto"/>
          <w:sz w:val="28"/>
          <w:szCs w:val="28"/>
          <w:lang w:val="kk-KZ"/>
        </w:rPr>
        <w:t>более длительные исследования и анализ дополнительных факторов, которые могут влиять на принятие решения о проведении данной операции.</w:t>
      </w:r>
    </w:p>
    <w:p w:rsidR="00507EC1" w:rsidRPr="007B6493" w:rsidRDefault="00507EC1" w:rsidP="00145FBF">
      <w:pPr>
        <w:spacing w:after="0" w:line="240" w:lineRule="auto"/>
        <w:ind w:firstLine="567"/>
        <w:jc w:val="both"/>
        <w:rPr>
          <w:rStyle w:val="aff2"/>
          <w:rFonts w:ascii="Times New Roman" w:hAnsi="Times New Roman"/>
          <w:i w:val="0"/>
          <w:color w:val="auto"/>
          <w:sz w:val="28"/>
          <w:szCs w:val="28"/>
          <w:lang w:val="kk-KZ"/>
        </w:rPr>
      </w:pPr>
      <w:r w:rsidRPr="007B6493">
        <w:rPr>
          <w:rStyle w:val="aff2"/>
          <w:rFonts w:ascii="Times New Roman" w:hAnsi="Times New Roman"/>
          <w:i w:val="0"/>
          <w:color w:val="auto"/>
          <w:sz w:val="28"/>
          <w:szCs w:val="28"/>
          <w:lang w:val="kk-KZ"/>
        </w:rPr>
        <w:t>Средний возраст женщин по годам:</w:t>
      </w:r>
      <w:r w:rsidRPr="007B6493">
        <w:rPr>
          <w:rStyle w:val="aff2"/>
          <w:rFonts w:ascii="Times New Roman" w:hAnsi="Times New Roman"/>
          <w:i w:val="0"/>
          <w:iCs w:val="0"/>
          <w:color w:val="auto"/>
          <w:sz w:val="28"/>
          <w:szCs w:val="28"/>
          <w:lang w:val="kk-KZ"/>
        </w:rPr>
        <w:t xml:space="preserve"> в</w:t>
      </w:r>
      <w:r w:rsidRPr="007B6493">
        <w:rPr>
          <w:rStyle w:val="aff2"/>
          <w:rFonts w:ascii="Times New Roman" w:hAnsi="Times New Roman"/>
          <w:i w:val="0"/>
          <w:color w:val="auto"/>
          <w:sz w:val="28"/>
          <w:szCs w:val="28"/>
          <w:lang w:val="kk-KZ"/>
        </w:rPr>
        <w:t xml:space="preserve"> 2016 году средний возраст составил  34 года. В 2017 году средний возраст составил 39 лет. В 2018 году средний возраст составил 38 лет. В 2019 году средний возраст составил 43 лет. В 2020 году средний возраст составил 42 лет. В 2021 году средний возраст составил 40 лет. В 2022 году средний возраст составил 41 лет. Средний возраст женщин, которые делают операцию, возрастает. В 2016 году средний возраст составлял 34 года, а в 2022 году увеличился до 41 года</w:t>
      </w:r>
      <w:r w:rsidRPr="007B6493">
        <w:rPr>
          <w:rStyle w:val="aff2"/>
          <w:rFonts w:ascii="Times New Roman" w:hAnsi="Times New Roman"/>
          <w:i w:val="0"/>
          <w:color w:val="auto"/>
          <w:sz w:val="28"/>
          <w:szCs w:val="28"/>
        </w:rPr>
        <w:t xml:space="preserve"> (</w:t>
      </w:r>
      <w:r w:rsidRPr="007B6493">
        <w:rPr>
          <w:rStyle w:val="aff2"/>
          <w:rFonts w:ascii="Times New Roman" w:hAnsi="Times New Roman"/>
          <w:i w:val="0"/>
          <w:color w:val="auto"/>
          <w:sz w:val="28"/>
          <w:szCs w:val="28"/>
          <w:lang w:val="kk-KZ"/>
        </w:rPr>
        <w:t xml:space="preserve">рисунок </w:t>
      </w:r>
      <w:r w:rsidR="00A4761F" w:rsidRPr="007B6493">
        <w:rPr>
          <w:rStyle w:val="aff2"/>
          <w:rFonts w:ascii="Times New Roman" w:hAnsi="Times New Roman"/>
          <w:i w:val="0"/>
          <w:color w:val="auto"/>
          <w:sz w:val="28"/>
          <w:szCs w:val="28"/>
        </w:rPr>
        <w:t>2</w:t>
      </w:r>
      <w:r w:rsidR="000F6C1E" w:rsidRPr="007B6493">
        <w:rPr>
          <w:rStyle w:val="aff2"/>
          <w:rFonts w:ascii="Times New Roman" w:hAnsi="Times New Roman"/>
          <w:i w:val="0"/>
          <w:color w:val="auto"/>
          <w:sz w:val="28"/>
          <w:szCs w:val="28"/>
        </w:rPr>
        <w:t>4</w:t>
      </w:r>
      <w:r w:rsidRPr="007B6493">
        <w:rPr>
          <w:rStyle w:val="aff2"/>
          <w:rFonts w:ascii="Times New Roman" w:hAnsi="Times New Roman"/>
          <w:i w:val="0"/>
          <w:color w:val="auto"/>
          <w:sz w:val="28"/>
          <w:szCs w:val="28"/>
        </w:rPr>
        <w:t>)</w:t>
      </w:r>
      <w:r w:rsidRPr="007B6493">
        <w:rPr>
          <w:rStyle w:val="aff2"/>
          <w:rFonts w:ascii="Times New Roman" w:hAnsi="Times New Roman"/>
          <w:i w:val="0"/>
          <w:color w:val="auto"/>
          <w:sz w:val="28"/>
          <w:szCs w:val="28"/>
          <w:lang w:val="kk-KZ"/>
        </w:rPr>
        <w:t xml:space="preserve">. </w:t>
      </w:r>
    </w:p>
    <w:p w:rsidR="00507EC1" w:rsidRPr="007B6493" w:rsidRDefault="00507EC1" w:rsidP="00145FBF">
      <w:pPr>
        <w:spacing w:after="0" w:line="240" w:lineRule="auto"/>
        <w:ind w:firstLine="567"/>
        <w:jc w:val="both"/>
        <w:rPr>
          <w:rStyle w:val="aff2"/>
          <w:rFonts w:ascii="Times New Roman" w:hAnsi="Times New Roman"/>
          <w:i w:val="0"/>
          <w:color w:val="auto"/>
          <w:sz w:val="28"/>
          <w:szCs w:val="28"/>
          <w:lang w:val="kk-KZ"/>
        </w:rPr>
      </w:pPr>
      <w:r w:rsidRPr="007B6493">
        <w:rPr>
          <w:rStyle w:val="aff2"/>
          <w:rFonts w:ascii="Times New Roman" w:hAnsi="Times New Roman"/>
          <w:i w:val="0"/>
          <w:color w:val="auto"/>
          <w:sz w:val="28"/>
          <w:szCs w:val="28"/>
          <w:lang w:val="kk-KZ"/>
        </w:rPr>
        <w:t xml:space="preserve">В 2016 году это может быть </w:t>
      </w:r>
      <w:r w:rsidR="004818C1" w:rsidRPr="007B6493">
        <w:rPr>
          <w:rStyle w:val="aff2"/>
          <w:rFonts w:ascii="Times New Roman" w:hAnsi="Times New Roman"/>
          <w:i w:val="0"/>
          <w:color w:val="auto"/>
          <w:sz w:val="28"/>
          <w:szCs w:val="28"/>
          <w:lang w:val="kk-KZ"/>
        </w:rPr>
        <w:t xml:space="preserve">было </w:t>
      </w:r>
      <w:r w:rsidRPr="007B6493">
        <w:rPr>
          <w:rStyle w:val="aff2"/>
          <w:rFonts w:ascii="Times New Roman" w:hAnsi="Times New Roman"/>
          <w:i w:val="0"/>
          <w:color w:val="auto"/>
          <w:sz w:val="28"/>
          <w:szCs w:val="28"/>
          <w:lang w:val="kk-KZ"/>
        </w:rPr>
        <w:t xml:space="preserve">связано </w:t>
      </w:r>
      <w:r w:rsidR="004818C1" w:rsidRPr="007B6493">
        <w:rPr>
          <w:rStyle w:val="aff2"/>
          <w:rFonts w:ascii="Times New Roman" w:hAnsi="Times New Roman"/>
          <w:i w:val="0"/>
          <w:color w:val="auto"/>
          <w:sz w:val="28"/>
          <w:szCs w:val="28"/>
          <w:lang w:val="kk-KZ"/>
        </w:rPr>
        <w:t xml:space="preserve">с </w:t>
      </w:r>
      <w:r w:rsidRPr="007B6493">
        <w:rPr>
          <w:rStyle w:val="aff2"/>
          <w:rFonts w:ascii="Times New Roman" w:hAnsi="Times New Roman"/>
          <w:i w:val="0"/>
          <w:color w:val="auto"/>
          <w:sz w:val="28"/>
          <w:szCs w:val="28"/>
          <w:lang w:val="kk-KZ"/>
        </w:rPr>
        <w:t xml:space="preserve">популяризацией европеизирующей блефаропластики, влиянием модных тенденций среди молодого поколения. С 2017 по 2022 годы разительные отличия </w:t>
      </w:r>
      <w:r w:rsidR="004818C1" w:rsidRPr="007B6493">
        <w:rPr>
          <w:rStyle w:val="aff2"/>
          <w:rFonts w:ascii="Times New Roman" w:hAnsi="Times New Roman"/>
          <w:i w:val="0"/>
          <w:color w:val="auto"/>
          <w:sz w:val="28"/>
          <w:szCs w:val="28"/>
          <w:lang w:val="kk-KZ"/>
        </w:rPr>
        <w:t>в среднем возрасте оперировав</w:t>
      </w:r>
      <w:r w:rsidR="008B7895" w:rsidRPr="007B6493">
        <w:rPr>
          <w:rStyle w:val="aff2"/>
          <w:rFonts w:ascii="Times New Roman" w:hAnsi="Times New Roman"/>
          <w:i w:val="0"/>
          <w:color w:val="auto"/>
          <w:sz w:val="28"/>
          <w:szCs w:val="28"/>
        </w:rPr>
        <w:t>ш</w:t>
      </w:r>
      <w:r w:rsidR="004818C1" w:rsidRPr="007B6493">
        <w:rPr>
          <w:rStyle w:val="aff2"/>
          <w:rFonts w:ascii="Times New Roman" w:hAnsi="Times New Roman"/>
          <w:i w:val="0"/>
          <w:color w:val="auto"/>
          <w:sz w:val="28"/>
          <w:szCs w:val="28"/>
          <w:lang w:val="kk-KZ"/>
        </w:rPr>
        <w:t>ихся женщин</w:t>
      </w:r>
      <w:r w:rsidR="004818C1" w:rsidRPr="007B6493">
        <w:rPr>
          <w:rStyle w:val="aff2"/>
          <w:rFonts w:ascii="Times New Roman" w:hAnsi="Times New Roman"/>
          <w:i w:val="0"/>
          <w:color w:val="auto"/>
          <w:sz w:val="28"/>
          <w:szCs w:val="28"/>
        </w:rPr>
        <w:t xml:space="preserve"> </w:t>
      </w:r>
      <w:r w:rsidRPr="007B6493">
        <w:rPr>
          <w:rStyle w:val="aff2"/>
          <w:rFonts w:ascii="Times New Roman" w:hAnsi="Times New Roman"/>
          <w:i w:val="0"/>
          <w:color w:val="auto"/>
          <w:sz w:val="28"/>
          <w:szCs w:val="28"/>
          <w:lang w:val="kk-KZ"/>
        </w:rPr>
        <w:t xml:space="preserve">не </w:t>
      </w:r>
      <w:r w:rsidR="004818C1" w:rsidRPr="007B6493">
        <w:rPr>
          <w:rStyle w:val="aff2"/>
          <w:rFonts w:ascii="Times New Roman" w:hAnsi="Times New Roman"/>
          <w:i w:val="0"/>
          <w:color w:val="auto"/>
          <w:sz w:val="28"/>
          <w:szCs w:val="28"/>
          <w:lang w:val="kk-KZ"/>
        </w:rPr>
        <w:t xml:space="preserve">наблюдаются </w:t>
      </w:r>
      <w:r w:rsidRPr="007B6493">
        <w:rPr>
          <w:rStyle w:val="aff2"/>
          <w:rFonts w:ascii="Times New Roman" w:hAnsi="Times New Roman"/>
          <w:i w:val="0"/>
          <w:color w:val="auto"/>
          <w:sz w:val="28"/>
          <w:szCs w:val="28"/>
        </w:rPr>
        <w:t>(</w:t>
      </w:r>
      <w:r w:rsidRPr="007B6493">
        <w:rPr>
          <w:rStyle w:val="aff2"/>
          <w:rFonts w:ascii="Times New Roman" w:hAnsi="Times New Roman"/>
          <w:i w:val="0"/>
          <w:color w:val="auto"/>
          <w:sz w:val="28"/>
          <w:szCs w:val="28"/>
          <w:lang w:val="kk-KZ"/>
        </w:rPr>
        <w:t xml:space="preserve">рисунок </w:t>
      </w:r>
      <w:r w:rsidR="003B72BA" w:rsidRPr="007B6493">
        <w:rPr>
          <w:rStyle w:val="aff2"/>
          <w:rFonts w:ascii="Times New Roman" w:hAnsi="Times New Roman"/>
          <w:i w:val="0"/>
          <w:color w:val="auto"/>
          <w:sz w:val="28"/>
          <w:szCs w:val="28"/>
        </w:rPr>
        <w:t>2</w:t>
      </w:r>
      <w:r w:rsidR="000F6C1E" w:rsidRPr="007B6493">
        <w:rPr>
          <w:rStyle w:val="aff2"/>
          <w:rFonts w:ascii="Times New Roman" w:hAnsi="Times New Roman"/>
          <w:i w:val="0"/>
          <w:color w:val="auto"/>
          <w:sz w:val="28"/>
          <w:szCs w:val="28"/>
        </w:rPr>
        <w:t>4</w:t>
      </w:r>
      <w:r w:rsidRPr="007B6493">
        <w:rPr>
          <w:rStyle w:val="aff2"/>
          <w:rFonts w:ascii="Times New Roman" w:hAnsi="Times New Roman"/>
          <w:i w:val="0"/>
          <w:color w:val="auto"/>
          <w:sz w:val="28"/>
          <w:szCs w:val="28"/>
        </w:rPr>
        <w:t>)</w:t>
      </w:r>
      <w:r w:rsidRPr="007B6493">
        <w:rPr>
          <w:rStyle w:val="aff2"/>
          <w:rFonts w:ascii="Times New Roman" w:hAnsi="Times New Roman"/>
          <w:i w:val="0"/>
          <w:color w:val="auto"/>
          <w:sz w:val="28"/>
          <w:szCs w:val="28"/>
          <w:lang w:val="kk-KZ"/>
        </w:rPr>
        <w:t xml:space="preserve">.   </w:t>
      </w:r>
    </w:p>
    <w:p w:rsidR="00507EC1" w:rsidRPr="007B6493" w:rsidRDefault="00507EC1" w:rsidP="00145FBF">
      <w:pPr>
        <w:spacing w:after="0" w:line="240" w:lineRule="auto"/>
        <w:ind w:firstLine="567"/>
        <w:jc w:val="both"/>
        <w:rPr>
          <w:rStyle w:val="aff2"/>
          <w:rFonts w:ascii="Times New Roman" w:hAnsi="Times New Roman"/>
          <w:i w:val="0"/>
          <w:iCs w:val="0"/>
          <w:color w:val="auto"/>
          <w:sz w:val="28"/>
          <w:szCs w:val="28"/>
          <w:lang w:val="kk-KZ"/>
        </w:rPr>
      </w:pPr>
      <w:r w:rsidRPr="007B6493">
        <w:rPr>
          <w:rStyle w:val="aff2"/>
          <w:rFonts w:ascii="Times New Roman" w:hAnsi="Times New Roman"/>
          <w:i w:val="0"/>
          <w:color w:val="auto"/>
          <w:sz w:val="28"/>
          <w:szCs w:val="28"/>
          <w:lang w:val="kk-KZ"/>
        </w:rPr>
        <w:t>Женщины</w:t>
      </w:r>
      <w:r w:rsidR="00B21941" w:rsidRPr="007B6493">
        <w:rPr>
          <w:rStyle w:val="aff2"/>
          <w:rFonts w:ascii="Times New Roman" w:hAnsi="Times New Roman"/>
          <w:i w:val="0"/>
          <w:color w:val="auto"/>
          <w:sz w:val="28"/>
          <w:szCs w:val="28"/>
          <w:lang w:val="kk-KZ"/>
        </w:rPr>
        <w:t xml:space="preserve"> </w:t>
      </w:r>
      <w:r w:rsidR="00B21941" w:rsidRPr="007B6493">
        <w:rPr>
          <w:rFonts w:ascii="Times New Roman" w:hAnsi="Times New Roman"/>
          <w:sz w:val="28"/>
          <w:szCs w:val="28"/>
        </w:rPr>
        <w:t>М</w:t>
      </w:r>
      <w:r w:rsidR="0012116C" w:rsidRPr="007B6493">
        <w:rPr>
          <w:rFonts w:ascii="Times New Roman" w:hAnsi="Times New Roman"/>
          <w:sz w:val="28"/>
          <w:szCs w:val="28"/>
        </w:rPr>
        <w:t>±SD</w:t>
      </w:r>
      <w:r w:rsidR="00B21941" w:rsidRPr="007B6493">
        <w:rPr>
          <w:rFonts w:ascii="Times New Roman" w:hAnsi="Times New Roman"/>
          <w:sz w:val="28"/>
          <w:szCs w:val="28"/>
        </w:rPr>
        <w:t>=</w:t>
      </w:r>
      <w:r w:rsidRPr="007B6493">
        <w:rPr>
          <w:rStyle w:val="aff2"/>
          <w:rFonts w:ascii="Times New Roman" w:hAnsi="Times New Roman"/>
          <w:i w:val="0"/>
          <w:color w:val="auto"/>
          <w:sz w:val="28"/>
          <w:szCs w:val="28"/>
          <w:lang w:val="kk-KZ"/>
        </w:rPr>
        <w:t>40,5</w:t>
      </w:r>
      <w:r w:rsidR="00B21941" w:rsidRPr="007B6493">
        <w:rPr>
          <w:rFonts w:ascii="Times New Roman" w:hAnsi="Times New Roman"/>
          <w:sz w:val="28"/>
          <w:szCs w:val="28"/>
        </w:rPr>
        <w:t>±</w:t>
      </w:r>
      <w:r w:rsidRPr="007B6493">
        <w:rPr>
          <w:rStyle w:val="aff2"/>
          <w:rFonts w:ascii="Times New Roman" w:hAnsi="Times New Roman"/>
          <w:i w:val="0"/>
          <w:color w:val="auto"/>
          <w:sz w:val="28"/>
          <w:szCs w:val="28"/>
          <w:lang w:val="kk-KZ"/>
        </w:rPr>
        <w:t>2,5 лет (2017-2022 гг.) могут становиться более осознанными, ответственными и более заинтересованными в коррекции признаков старения.  Этот возрастной диапазон может быть переломным моментом для многих женщин в плане обращения к пластической хирургии и начала «борьбы» с признаками птоза. Не принятие первых заметных симптомов старения</w:t>
      </w:r>
      <w:r w:rsidR="0011724F" w:rsidRPr="007B6493">
        <w:rPr>
          <w:rStyle w:val="aff2"/>
          <w:rFonts w:ascii="Times New Roman" w:hAnsi="Times New Roman"/>
          <w:i w:val="0"/>
          <w:color w:val="auto"/>
          <w:sz w:val="28"/>
          <w:szCs w:val="28"/>
          <w:lang w:val="kk-KZ"/>
        </w:rPr>
        <w:t xml:space="preserve"> в</w:t>
      </w:r>
      <w:r w:rsidRPr="007B6493">
        <w:rPr>
          <w:rStyle w:val="aff2"/>
          <w:rFonts w:ascii="Times New Roman" w:hAnsi="Times New Roman"/>
          <w:i w:val="0"/>
          <w:color w:val="auto"/>
          <w:sz w:val="28"/>
          <w:szCs w:val="28"/>
          <w:lang w:val="kk-KZ"/>
        </w:rPr>
        <w:t xml:space="preserve"> виде морщин, нависания, потери упругости мотивируют женщин на более кардинальные пути решения данной проблемы. Кроме того, уровень дохода и доступность операции также играют важную роль. В этом возрасте женщины имеют больше финансовых и временных ресурсов для проведения эстетических манипуляций.</w:t>
      </w:r>
      <w:r w:rsidRPr="007B6493">
        <w:rPr>
          <w:rStyle w:val="aff2"/>
          <w:rFonts w:ascii="Times New Roman" w:hAnsi="Times New Roman"/>
          <w:i w:val="0"/>
          <w:color w:val="auto"/>
          <w:sz w:val="28"/>
          <w:szCs w:val="28"/>
        </w:rPr>
        <w:t xml:space="preserve"> Стабильность в работе, относительно взрослые дети, налаженный быт стимулируют женщин заняться своей внешностью.</w:t>
      </w:r>
    </w:p>
    <w:p w:rsidR="00507EC1" w:rsidRPr="007B6493" w:rsidRDefault="00507EC1" w:rsidP="00145FBF">
      <w:pPr>
        <w:spacing w:after="0" w:line="240" w:lineRule="auto"/>
        <w:ind w:firstLine="567"/>
        <w:jc w:val="both"/>
        <w:rPr>
          <w:rStyle w:val="aff2"/>
          <w:rFonts w:ascii="Times New Roman" w:hAnsi="Times New Roman"/>
          <w:i w:val="0"/>
          <w:color w:val="auto"/>
          <w:sz w:val="28"/>
          <w:szCs w:val="28"/>
        </w:rPr>
      </w:pPr>
      <w:r w:rsidRPr="007B6493">
        <w:rPr>
          <w:rStyle w:val="aff2"/>
          <w:rFonts w:ascii="Times New Roman" w:hAnsi="Times New Roman"/>
          <w:i w:val="0"/>
          <w:color w:val="auto"/>
          <w:sz w:val="28"/>
          <w:szCs w:val="28"/>
        </w:rPr>
        <w:t xml:space="preserve">Анализ данных на основе небольшой выборки имеет свои ограничения, и необходимо учитывать множество других </w:t>
      </w:r>
      <w:r w:rsidR="007D5DCE" w:rsidRPr="007B6493">
        <w:rPr>
          <w:rStyle w:val="aff2"/>
          <w:rFonts w:ascii="Times New Roman" w:hAnsi="Times New Roman"/>
          <w:i w:val="0"/>
          <w:color w:val="auto"/>
          <w:sz w:val="28"/>
          <w:szCs w:val="28"/>
        </w:rPr>
        <w:t>факторов</w:t>
      </w:r>
      <w:r w:rsidRPr="007B6493">
        <w:rPr>
          <w:rStyle w:val="aff2"/>
          <w:rFonts w:ascii="Times New Roman" w:hAnsi="Times New Roman"/>
          <w:i w:val="0"/>
          <w:color w:val="auto"/>
          <w:sz w:val="28"/>
          <w:szCs w:val="28"/>
        </w:rPr>
        <w:t>, таких как регион, социально-экономический статус, культурные тенденции и многие другие. Чтобы более точно понять динамику и причины изменения среднего возраста женщин, которые проводят верхнюю блефаропластику, требуется провести более обширные исследования с учетом всех этих факторов.</w:t>
      </w:r>
    </w:p>
    <w:p w:rsidR="00507EC1" w:rsidRPr="007B6493" w:rsidRDefault="00507EC1" w:rsidP="00145FBF">
      <w:pPr>
        <w:spacing w:after="0" w:line="240" w:lineRule="auto"/>
        <w:ind w:firstLine="709"/>
        <w:jc w:val="both"/>
        <w:rPr>
          <w:rStyle w:val="aff2"/>
          <w:rFonts w:ascii="Times New Roman" w:hAnsi="Times New Roman"/>
          <w:i w:val="0"/>
          <w:color w:val="auto"/>
          <w:sz w:val="28"/>
          <w:szCs w:val="28"/>
        </w:rPr>
      </w:pPr>
    </w:p>
    <w:p w:rsidR="00507EC1" w:rsidRPr="007B6493" w:rsidRDefault="00877FE1" w:rsidP="00145FBF">
      <w:pPr>
        <w:spacing w:after="0" w:line="240" w:lineRule="auto"/>
        <w:jc w:val="center"/>
        <w:rPr>
          <w:rFonts w:ascii="Times New Roman" w:hAnsi="Times New Roman"/>
          <w:noProof/>
          <w:lang w:eastAsia="ru-RU"/>
        </w:rPr>
      </w:pPr>
      <w:r w:rsidRPr="007B6493">
        <w:rPr>
          <w:rFonts w:ascii="Times New Roman" w:hAnsi="Times New Roman"/>
          <w:noProof/>
          <w:lang w:eastAsia="ru-RU"/>
        </w:rPr>
        <w:drawing>
          <wp:inline distT="0" distB="0" distL="0" distR="0">
            <wp:extent cx="4267200" cy="2438400"/>
            <wp:effectExtent l="0" t="0" r="0" b="0"/>
            <wp:docPr id="28" name="Диаграмма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
                    <pic:cNvPicPr>
                      <a:picLocks/>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267200" cy="2438400"/>
                    </a:xfrm>
                    <a:prstGeom prst="rect">
                      <a:avLst/>
                    </a:prstGeom>
                    <a:noFill/>
                    <a:ln>
                      <a:noFill/>
                    </a:ln>
                  </pic:spPr>
                </pic:pic>
              </a:graphicData>
            </a:graphic>
          </wp:inline>
        </w:drawing>
      </w:r>
    </w:p>
    <w:p w:rsidR="00507EC1" w:rsidRPr="007B6493" w:rsidRDefault="00507EC1" w:rsidP="00145FBF">
      <w:pPr>
        <w:spacing w:after="0" w:line="240" w:lineRule="auto"/>
        <w:jc w:val="center"/>
        <w:rPr>
          <w:rFonts w:ascii="Times New Roman" w:hAnsi="Times New Roman"/>
          <w:noProof/>
          <w:sz w:val="28"/>
          <w:szCs w:val="28"/>
          <w:lang w:eastAsia="ru-RU"/>
        </w:rPr>
      </w:pPr>
    </w:p>
    <w:p w:rsidR="00507EC1" w:rsidRPr="007B6493" w:rsidRDefault="00507EC1" w:rsidP="002F6A5F">
      <w:pPr>
        <w:spacing w:after="0" w:line="240" w:lineRule="auto"/>
        <w:jc w:val="center"/>
        <w:rPr>
          <w:rStyle w:val="aff2"/>
          <w:rFonts w:ascii="Times New Roman" w:hAnsi="Times New Roman"/>
          <w:i w:val="0"/>
          <w:color w:val="auto"/>
          <w:sz w:val="28"/>
          <w:szCs w:val="28"/>
          <w:lang w:val="kk-KZ"/>
        </w:rPr>
      </w:pPr>
      <w:r w:rsidRPr="007B6493">
        <w:rPr>
          <w:rStyle w:val="aff2"/>
          <w:rFonts w:ascii="Times New Roman" w:hAnsi="Times New Roman"/>
          <w:i w:val="0"/>
          <w:color w:val="auto"/>
          <w:sz w:val="28"/>
          <w:szCs w:val="28"/>
          <w:lang w:val="kk-KZ"/>
        </w:rPr>
        <w:t xml:space="preserve">Рисунок </w:t>
      </w:r>
      <w:r w:rsidR="002D7700" w:rsidRPr="007B6493">
        <w:rPr>
          <w:rStyle w:val="aff2"/>
          <w:rFonts w:ascii="Times New Roman" w:hAnsi="Times New Roman"/>
          <w:i w:val="0"/>
          <w:color w:val="auto"/>
          <w:sz w:val="28"/>
          <w:szCs w:val="28"/>
        </w:rPr>
        <w:t>2</w:t>
      </w:r>
      <w:r w:rsidR="000F6C1E" w:rsidRPr="007B6493">
        <w:rPr>
          <w:rStyle w:val="aff2"/>
          <w:rFonts w:ascii="Times New Roman" w:hAnsi="Times New Roman"/>
          <w:i w:val="0"/>
          <w:color w:val="auto"/>
          <w:sz w:val="28"/>
          <w:szCs w:val="28"/>
        </w:rPr>
        <w:t>4</w:t>
      </w:r>
      <w:r w:rsidRPr="007B6493">
        <w:rPr>
          <w:rStyle w:val="aff2"/>
          <w:rFonts w:ascii="Times New Roman" w:hAnsi="Times New Roman"/>
          <w:i w:val="0"/>
          <w:color w:val="auto"/>
          <w:sz w:val="28"/>
          <w:szCs w:val="28"/>
          <w:lang w:val="kk-KZ"/>
        </w:rPr>
        <w:t xml:space="preserve"> – Тенденция операций среди женщин, 2016 </w:t>
      </w:r>
      <w:r w:rsidR="002F6A5F" w:rsidRPr="007B6493">
        <w:rPr>
          <w:rStyle w:val="aff2"/>
          <w:rFonts w:ascii="Times New Roman" w:hAnsi="Times New Roman"/>
          <w:i w:val="0"/>
          <w:color w:val="auto"/>
          <w:sz w:val="28"/>
          <w:szCs w:val="28"/>
          <w:lang w:val="kk-KZ"/>
        </w:rPr>
        <w:t>–</w:t>
      </w:r>
      <w:r w:rsidRPr="007B6493">
        <w:rPr>
          <w:rStyle w:val="aff2"/>
          <w:rFonts w:ascii="Times New Roman" w:hAnsi="Times New Roman"/>
          <w:i w:val="0"/>
          <w:color w:val="auto"/>
          <w:sz w:val="28"/>
          <w:szCs w:val="28"/>
          <w:lang w:val="kk-KZ"/>
        </w:rPr>
        <w:t xml:space="preserve"> 2022</w:t>
      </w:r>
    </w:p>
    <w:p w:rsidR="002F6A5F" w:rsidRPr="007B6493" w:rsidRDefault="002F6A5F" w:rsidP="002F6A5F">
      <w:pPr>
        <w:spacing w:after="0" w:line="240" w:lineRule="auto"/>
        <w:jc w:val="center"/>
        <w:rPr>
          <w:rFonts w:ascii="Times New Roman" w:hAnsi="Times New Roman"/>
          <w:b/>
          <w:noProof/>
          <w:sz w:val="28"/>
          <w:szCs w:val="28"/>
          <w:lang w:eastAsia="ru-RU"/>
        </w:rPr>
      </w:pPr>
    </w:p>
    <w:p w:rsidR="00507EC1" w:rsidRPr="007B6493" w:rsidRDefault="002D7700" w:rsidP="00145FBF">
      <w:pPr>
        <w:spacing w:after="0" w:line="240" w:lineRule="auto"/>
        <w:ind w:firstLine="567"/>
        <w:jc w:val="both"/>
        <w:rPr>
          <w:rFonts w:ascii="Times New Roman" w:hAnsi="Times New Roman"/>
          <w:bCs/>
          <w:noProof/>
          <w:sz w:val="28"/>
          <w:szCs w:val="28"/>
          <w:lang w:eastAsia="ru-RU"/>
        </w:rPr>
      </w:pPr>
      <w:r w:rsidRPr="007B6493">
        <w:rPr>
          <w:rStyle w:val="aff2"/>
          <w:rFonts w:ascii="Times New Roman" w:hAnsi="Times New Roman"/>
          <w:bCs/>
          <w:i w:val="0"/>
          <w:color w:val="auto"/>
          <w:sz w:val="28"/>
          <w:szCs w:val="28"/>
        </w:rPr>
        <w:t>3</w:t>
      </w:r>
      <w:r w:rsidR="002D79CE" w:rsidRPr="007B6493">
        <w:rPr>
          <w:rStyle w:val="aff2"/>
          <w:rFonts w:ascii="Times New Roman" w:hAnsi="Times New Roman"/>
          <w:bCs/>
          <w:i w:val="0"/>
          <w:color w:val="auto"/>
          <w:sz w:val="28"/>
          <w:szCs w:val="28"/>
          <w:lang w:val="kk-KZ"/>
        </w:rPr>
        <w:t>.2</w:t>
      </w:r>
      <w:r w:rsidR="00507EC1" w:rsidRPr="007B6493">
        <w:rPr>
          <w:rStyle w:val="aff2"/>
          <w:rFonts w:ascii="Times New Roman" w:hAnsi="Times New Roman"/>
          <w:bCs/>
          <w:i w:val="0"/>
          <w:color w:val="auto"/>
          <w:sz w:val="28"/>
          <w:szCs w:val="28"/>
          <w:lang w:val="kk-KZ"/>
        </w:rPr>
        <w:t>.</w:t>
      </w:r>
      <w:r w:rsidR="00B567FE" w:rsidRPr="007B6493">
        <w:rPr>
          <w:rStyle w:val="aff2"/>
          <w:rFonts w:ascii="Times New Roman" w:hAnsi="Times New Roman"/>
          <w:bCs/>
          <w:i w:val="0"/>
          <w:color w:val="auto"/>
          <w:sz w:val="28"/>
          <w:szCs w:val="28"/>
          <w:lang w:val="kk-KZ"/>
        </w:rPr>
        <w:t>3</w:t>
      </w:r>
      <w:r w:rsidR="00507EC1" w:rsidRPr="007B6493">
        <w:rPr>
          <w:rStyle w:val="aff2"/>
          <w:rFonts w:ascii="Times New Roman" w:hAnsi="Times New Roman"/>
          <w:bCs/>
          <w:i w:val="0"/>
          <w:color w:val="auto"/>
          <w:sz w:val="28"/>
          <w:szCs w:val="28"/>
          <w:lang w:val="kk-KZ"/>
        </w:rPr>
        <w:t xml:space="preserve"> </w:t>
      </w:r>
      <w:r w:rsidR="00507EC1" w:rsidRPr="007B6493">
        <w:rPr>
          <w:rFonts w:ascii="Times New Roman" w:hAnsi="Times New Roman"/>
          <w:bCs/>
          <w:noProof/>
          <w:sz w:val="28"/>
          <w:szCs w:val="28"/>
          <w:lang w:eastAsia="ru-RU"/>
        </w:rPr>
        <w:t>Распределение</w:t>
      </w:r>
      <w:r w:rsidR="003669F6" w:rsidRPr="007B6493">
        <w:rPr>
          <w:rFonts w:ascii="Times New Roman" w:hAnsi="Times New Roman"/>
          <w:bCs/>
          <w:noProof/>
          <w:sz w:val="28"/>
          <w:szCs w:val="28"/>
          <w:lang w:eastAsia="ru-RU"/>
        </w:rPr>
        <w:t xml:space="preserve"> </w:t>
      </w:r>
      <w:r w:rsidR="006256F1" w:rsidRPr="007B6493">
        <w:rPr>
          <w:rFonts w:ascii="Times New Roman" w:hAnsi="Times New Roman"/>
          <w:bCs/>
          <w:noProof/>
          <w:sz w:val="28"/>
          <w:szCs w:val="28"/>
          <w:lang w:eastAsia="ru-RU"/>
        </w:rPr>
        <w:t>пациентов</w:t>
      </w:r>
      <w:r w:rsidR="00507EC1" w:rsidRPr="007B6493">
        <w:rPr>
          <w:rFonts w:ascii="Times New Roman" w:hAnsi="Times New Roman"/>
          <w:bCs/>
          <w:noProof/>
          <w:sz w:val="28"/>
          <w:szCs w:val="28"/>
          <w:lang w:eastAsia="ru-RU"/>
        </w:rPr>
        <w:t xml:space="preserve"> по национальности </w:t>
      </w:r>
    </w:p>
    <w:p w:rsidR="00507EC1" w:rsidRPr="007B6493" w:rsidRDefault="00507EC1" w:rsidP="00145FBF">
      <w:pPr>
        <w:spacing w:after="0" w:line="240" w:lineRule="auto"/>
        <w:ind w:firstLine="567"/>
        <w:jc w:val="both"/>
        <w:rPr>
          <w:rFonts w:ascii="Times New Roman" w:hAnsi="Times New Roman"/>
          <w:noProof/>
          <w:sz w:val="28"/>
          <w:szCs w:val="28"/>
          <w:lang w:eastAsia="ru-RU"/>
        </w:rPr>
      </w:pPr>
      <w:r w:rsidRPr="007B6493">
        <w:rPr>
          <w:rFonts w:ascii="Times New Roman" w:hAnsi="Times New Roman"/>
          <w:bCs/>
          <w:sz w:val="28"/>
          <w:szCs w:val="28"/>
        </w:rPr>
        <w:t>Блефаропластика</w:t>
      </w:r>
      <w:r w:rsidR="007D5DCE" w:rsidRPr="007B6493">
        <w:rPr>
          <w:rFonts w:ascii="Times New Roman" w:hAnsi="Times New Roman"/>
          <w:bCs/>
          <w:sz w:val="28"/>
          <w:szCs w:val="28"/>
        </w:rPr>
        <w:t xml:space="preserve"> как</w:t>
      </w:r>
      <w:r w:rsidRPr="007B6493">
        <w:rPr>
          <w:rFonts w:ascii="Times New Roman" w:hAnsi="Times New Roman"/>
          <w:bCs/>
          <w:sz w:val="28"/>
          <w:szCs w:val="28"/>
        </w:rPr>
        <w:t xml:space="preserve"> хирургическая процедура, направленная на улуч</w:t>
      </w:r>
      <w:r w:rsidRPr="007B6493">
        <w:rPr>
          <w:rFonts w:ascii="Times New Roman" w:hAnsi="Times New Roman"/>
          <w:sz w:val="28"/>
          <w:szCs w:val="28"/>
        </w:rPr>
        <w:t xml:space="preserve">шение внешнего вида век, является популярной и востребованной в различных национальных группах. Анализ результатов блефаропластики, проведенной </w:t>
      </w:r>
      <w:r w:rsidR="007452D5" w:rsidRPr="007B6493">
        <w:rPr>
          <w:rFonts w:ascii="Times New Roman" w:hAnsi="Times New Roman"/>
          <w:sz w:val="28"/>
          <w:szCs w:val="28"/>
        </w:rPr>
        <w:t>пациентам</w:t>
      </w:r>
      <w:r w:rsidR="008B7895" w:rsidRPr="007B6493">
        <w:rPr>
          <w:rFonts w:ascii="Times New Roman" w:hAnsi="Times New Roman"/>
          <w:sz w:val="28"/>
          <w:szCs w:val="28"/>
        </w:rPr>
        <w:t xml:space="preserve"> </w:t>
      </w:r>
      <w:r w:rsidRPr="007B6493">
        <w:rPr>
          <w:rFonts w:ascii="Times New Roman" w:hAnsi="Times New Roman"/>
          <w:sz w:val="28"/>
          <w:szCs w:val="28"/>
        </w:rPr>
        <w:t>разных этнических групп, включа</w:t>
      </w:r>
      <w:r w:rsidR="008B7895" w:rsidRPr="007B6493">
        <w:rPr>
          <w:rFonts w:ascii="Times New Roman" w:hAnsi="Times New Roman"/>
          <w:sz w:val="28"/>
          <w:szCs w:val="28"/>
        </w:rPr>
        <w:t>я</w:t>
      </w:r>
      <w:r w:rsidRPr="007B6493">
        <w:rPr>
          <w:rFonts w:ascii="Times New Roman" w:hAnsi="Times New Roman"/>
          <w:sz w:val="28"/>
          <w:szCs w:val="28"/>
        </w:rPr>
        <w:t xml:space="preserve"> казахов, русских, уйгуров, корейцев и другие национальности, позволяет выявить различия в предпочтениях и результаты процедуры.</w:t>
      </w:r>
    </w:p>
    <w:p w:rsidR="00507EC1" w:rsidRPr="007B6493" w:rsidRDefault="00507EC1" w:rsidP="00145FBF">
      <w:pPr>
        <w:spacing w:after="0" w:line="240" w:lineRule="auto"/>
        <w:ind w:firstLine="567"/>
        <w:jc w:val="both"/>
        <w:rPr>
          <w:rFonts w:ascii="Times New Roman" w:hAnsi="Times New Roman"/>
          <w:sz w:val="28"/>
          <w:szCs w:val="28"/>
        </w:rPr>
      </w:pPr>
      <w:r w:rsidRPr="007B6493">
        <w:rPr>
          <w:rFonts w:ascii="Times New Roman" w:hAnsi="Times New Roman"/>
          <w:sz w:val="28"/>
          <w:szCs w:val="28"/>
        </w:rPr>
        <w:t xml:space="preserve">Казахи и казашки в основной группе исследования составили основную часть пациентов, а именно 90 человек или 86,5% </w:t>
      </w:r>
      <w:r w:rsidR="006C34BE" w:rsidRPr="007B6493">
        <w:rPr>
          <w:rFonts w:ascii="Times New Roman" w:hAnsi="Times New Roman"/>
          <w:sz w:val="28"/>
          <w:szCs w:val="28"/>
        </w:rPr>
        <w:t xml:space="preserve"> </w:t>
      </w:r>
      <w:r w:rsidRPr="007B6493">
        <w:rPr>
          <w:rFonts w:ascii="Times New Roman" w:hAnsi="Times New Roman"/>
          <w:sz w:val="28"/>
          <w:szCs w:val="28"/>
        </w:rPr>
        <w:t>от общего числа</w:t>
      </w:r>
      <w:r w:rsidR="00D44818" w:rsidRPr="007B6493">
        <w:rPr>
          <w:rFonts w:ascii="Times New Roman" w:hAnsi="Times New Roman"/>
          <w:sz w:val="28"/>
          <w:szCs w:val="28"/>
        </w:rPr>
        <w:t xml:space="preserve"> (рисунок </w:t>
      </w:r>
      <w:r w:rsidR="00D44818" w:rsidRPr="007B6493">
        <w:rPr>
          <w:rFonts w:ascii="Times New Roman" w:hAnsi="Times New Roman"/>
          <w:noProof/>
          <w:sz w:val="28"/>
          <w:szCs w:val="28"/>
          <w:lang w:eastAsia="ru-RU"/>
        </w:rPr>
        <w:t xml:space="preserve"> 25)</w:t>
      </w:r>
      <w:r w:rsidRPr="007B6493">
        <w:rPr>
          <w:rFonts w:ascii="Times New Roman" w:hAnsi="Times New Roman"/>
          <w:sz w:val="28"/>
          <w:szCs w:val="28"/>
        </w:rPr>
        <w:t>. Это отражает высокую популярность блефаропластики среди казахской популяции. Возможно, это связано с культурными и эстетическими предпочтениями этой группы, а также со стремлением сохранить молодой и свежий взгляд. Наличие азиатского века может быть основным мотивирующим действием у казахов молодого возраста. Возрастные процессы на веках делает верхнюю блефаропластику популярной операцией среди старшего поколения.</w:t>
      </w:r>
    </w:p>
    <w:p w:rsidR="00507EC1" w:rsidRPr="007B6493" w:rsidRDefault="00507EC1" w:rsidP="00145FBF">
      <w:pPr>
        <w:spacing w:after="0" w:line="240" w:lineRule="auto"/>
        <w:ind w:firstLine="567"/>
        <w:jc w:val="both"/>
        <w:rPr>
          <w:rFonts w:ascii="Times New Roman" w:hAnsi="Times New Roman"/>
          <w:sz w:val="28"/>
          <w:szCs w:val="28"/>
        </w:rPr>
      </w:pPr>
      <w:r w:rsidRPr="007B6493">
        <w:rPr>
          <w:rFonts w:ascii="Times New Roman" w:hAnsi="Times New Roman"/>
          <w:sz w:val="28"/>
          <w:szCs w:val="28"/>
        </w:rPr>
        <w:t xml:space="preserve">Русские пациенты составляют 3,8% </w:t>
      </w:r>
      <w:r w:rsidR="00F9300D" w:rsidRPr="007B6493">
        <w:rPr>
          <w:rFonts w:ascii="Times New Roman" w:hAnsi="Times New Roman"/>
          <w:sz w:val="28"/>
          <w:szCs w:val="28"/>
        </w:rPr>
        <w:t xml:space="preserve">от </w:t>
      </w:r>
      <w:r w:rsidRPr="007B6493">
        <w:rPr>
          <w:rFonts w:ascii="Times New Roman" w:hAnsi="Times New Roman"/>
          <w:sz w:val="28"/>
          <w:szCs w:val="28"/>
        </w:rPr>
        <w:t xml:space="preserve">общего числа, что соответствует </w:t>
      </w:r>
      <w:r w:rsidR="008B7895" w:rsidRPr="007B6493">
        <w:rPr>
          <w:rFonts w:ascii="Times New Roman" w:hAnsi="Times New Roman"/>
          <w:sz w:val="28"/>
          <w:szCs w:val="28"/>
        </w:rPr>
        <w:t xml:space="preserve">количеству - </w:t>
      </w:r>
      <w:r w:rsidRPr="007B6493">
        <w:rPr>
          <w:rFonts w:ascii="Times New Roman" w:hAnsi="Times New Roman"/>
          <w:sz w:val="28"/>
          <w:szCs w:val="28"/>
        </w:rPr>
        <w:t>4 человека. Это указывает на то, что блефаропластика также привлекательна для русской общины, хотя в меньшей степени по сравнению с казахами. Результаты процедуры у русских пациентов могут быть схожи с другими группами, однако индивидуальные различия все равно должны быть учтены.</w:t>
      </w:r>
    </w:p>
    <w:p w:rsidR="00507EC1" w:rsidRPr="007B6493" w:rsidRDefault="00507EC1" w:rsidP="00145FBF">
      <w:pPr>
        <w:spacing w:after="0" w:line="240" w:lineRule="auto"/>
        <w:ind w:firstLine="567"/>
        <w:jc w:val="both"/>
        <w:rPr>
          <w:rFonts w:ascii="Times New Roman" w:hAnsi="Times New Roman"/>
          <w:sz w:val="28"/>
          <w:szCs w:val="28"/>
        </w:rPr>
      </w:pPr>
      <w:r w:rsidRPr="007B6493">
        <w:rPr>
          <w:rFonts w:ascii="Times New Roman" w:hAnsi="Times New Roman"/>
          <w:sz w:val="28"/>
          <w:szCs w:val="28"/>
        </w:rPr>
        <w:t xml:space="preserve">Уйгуры составляют 4,8% (5 человек) </w:t>
      </w:r>
      <w:r w:rsidR="00F9300D" w:rsidRPr="007B6493">
        <w:rPr>
          <w:rFonts w:ascii="Times New Roman" w:hAnsi="Times New Roman"/>
          <w:sz w:val="28"/>
          <w:szCs w:val="28"/>
        </w:rPr>
        <w:t xml:space="preserve">от </w:t>
      </w:r>
      <w:r w:rsidRPr="007B6493">
        <w:rPr>
          <w:rFonts w:ascii="Times New Roman" w:hAnsi="Times New Roman"/>
          <w:sz w:val="28"/>
          <w:szCs w:val="28"/>
        </w:rPr>
        <w:t>общего числа пациентов. Это указывает на интерес уйгурской диаспоры к блефаропластике и стремление улучшить внешний вид век. Результаты процедуры у уйгуров могут быть сравнимы с другими этническими группами, но также могут существовать индивидуальные особенности, связанные с генетикой и структурой глаз.</w:t>
      </w:r>
    </w:p>
    <w:p w:rsidR="00507EC1" w:rsidRPr="007B6493" w:rsidRDefault="00507EC1" w:rsidP="00145FBF">
      <w:pPr>
        <w:spacing w:after="0" w:line="240" w:lineRule="auto"/>
        <w:ind w:firstLine="567"/>
        <w:jc w:val="both"/>
        <w:rPr>
          <w:rFonts w:ascii="Times New Roman" w:hAnsi="Times New Roman"/>
          <w:sz w:val="28"/>
          <w:szCs w:val="28"/>
        </w:rPr>
      </w:pPr>
      <w:r w:rsidRPr="007B6493">
        <w:rPr>
          <w:rFonts w:ascii="Times New Roman" w:hAnsi="Times New Roman"/>
          <w:sz w:val="28"/>
          <w:szCs w:val="28"/>
        </w:rPr>
        <w:t>Корейцы и кореянки составляют также 3,8% (4 человек</w:t>
      </w:r>
      <w:r w:rsidR="008B7895" w:rsidRPr="007B6493">
        <w:rPr>
          <w:rFonts w:ascii="Times New Roman" w:hAnsi="Times New Roman"/>
          <w:sz w:val="28"/>
          <w:szCs w:val="28"/>
        </w:rPr>
        <w:t>а</w:t>
      </w:r>
      <w:r w:rsidRPr="007B6493">
        <w:rPr>
          <w:rFonts w:ascii="Times New Roman" w:hAnsi="Times New Roman"/>
          <w:sz w:val="28"/>
          <w:szCs w:val="28"/>
        </w:rPr>
        <w:t xml:space="preserve">) </w:t>
      </w:r>
      <w:r w:rsidR="00F9300D" w:rsidRPr="007B6493">
        <w:rPr>
          <w:rFonts w:ascii="Times New Roman" w:hAnsi="Times New Roman"/>
          <w:sz w:val="28"/>
          <w:szCs w:val="28"/>
        </w:rPr>
        <w:t xml:space="preserve">от </w:t>
      </w:r>
      <w:r w:rsidRPr="007B6493">
        <w:rPr>
          <w:rFonts w:ascii="Times New Roman" w:hAnsi="Times New Roman"/>
          <w:sz w:val="28"/>
          <w:szCs w:val="28"/>
        </w:rPr>
        <w:t xml:space="preserve">общего числа пациентов. Корейская культура </w:t>
      </w:r>
      <w:r w:rsidR="00F9300D" w:rsidRPr="007B6493">
        <w:rPr>
          <w:rFonts w:ascii="Times New Roman" w:hAnsi="Times New Roman"/>
          <w:sz w:val="28"/>
          <w:szCs w:val="28"/>
        </w:rPr>
        <w:t xml:space="preserve">уделяет </w:t>
      </w:r>
      <w:r w:rsidRPr="007B6493">
        <w:rPr>
          <w:rFonts w:ascii="Times New Roman" w:hAnsi="Times New Roman"/>
          <w:sz w:val="28"/>
          <w:szCs w:val="28"/>
        </w:rPr>
        <w:t>большое внимание внешнему виду и эстетике, включая область век. Наличие «полного» века и отсутствие складки на верхнем веке делает верхнюю блефаропластику востребованной операцией среди корейской общины</w:t>
      </w:r>
      <w:r w:rsidR="00F9300D" w:rsidRPr="007B6493">
        <w:rPr>
          <w:rFonts w:ascii="Times New Roman" w:hAnsi="Times New Roman"/>
          <w:sz w:val="28"/>
          <w:szCs w:val="28"/>
        </w:rPr>
        <w:t xml:space="preserve">, представители которой стремятся к достижению </w:t>
      </w:r>
      <w:r w:rsidRPr="007B6493">
        <w:rPr>
          <w:rFonts w:ascii="Times New Roman" w:hAnsi="Times New Roman"/>
          <w:sz w:val="28"/>
          <w:szCs w:val="28"/>
        </w:rPr>
        <w:t>желаемой формы глаз.</w:t>
      </w:r>
    </w:p>
    <w:p w:rsidR="00507EC1" w:rsidRPr="007B6493" w:rsidRDefault="00507EC1" w:rsidP="00145FBF">
      <w:pPr>
        <w:spacing w:after="0" w:line="240" w:lineRule="auto"/>
        <w:ind w:firstLine="567"/>
        <w:jc w:val="both"/>
        <w:rPr>
          <w:rFonts w:ascii="Times New Roman" w:hAnsi="Times New Roman"/>
          <w:sz w:val="28"/>
          <w:szCs w:val="28"/>
        </w:rPr>
      </w:pPr>
      <w:r w:rsidRPr="007B6493">
        <w:rPr>
          <w:rFonts w:ascii="Times New Roman" w:hAnsi="Times New Roman"/>
          <w:sz w:val="28"/>
          <w:szCs w:val="28"/>
        </w:rPr>
        <w:t>Остальн</w:t>
      </w:r>
      <w:r w:rsidR="00A80593" w:rsidRPr="007B6493">
        <w:rPr>
          <w:rFonts w:ascii="Times New Roman" w:hAnsi="Times New Roman"/>
          <w:sz w:val="28"/>
          <w:szCs w:val="28"/>
        </w:rPr>
        <w:t>ые национальности составляют 1,</w:t>
      </w:r>
      <w:r w:rsidR="002A050B" w:rsidRPr="007B6493">
        <w:rPr>
          <w:rFonts w:ascii="Times New Roman" w:hAnsi="Times New Roman"/>
          <w:sz w:val="28"/>
          <w:szCs w:val="28"/>
        </w:rPr>
        <w:t>0</w:t>
      </w:r>
      <w:r w:rsidRPr="007B6493">
        <w:rPr>
          <w:rFonts w:ascii="Times New Roman" w:hAnsi="Times New Roman"/>
          <w:sz w:val="28"/>
          <w:szCs w:val="28"/>
        </w:rPr>
        <w:t xml:space="preserve">% (1 человек) </w:t>
      </w:r>
      <w:r w:rsidR="00F9300D" w:rsidRPr="007B6493">
        <w:rPr>
          <w:rFonts w:ascii="Times New Roman" w:hAnsi="Times New Roman"/>
          <w:sz w:val="28"/>
          <w:szCs w:val="28"/>
        </w:rPr>
        <w:t xml:space="preserve">от </w:t>
      </w:r>
      <w:r w:rsidRPr="007B6493">
        <w:rPr>
          <w:rFonts w:ascii="Times New Roman" w:hAnsi="Times New Roman"/>
          <w:sz w:val="28"/>
          <w:szCs w:val="28"/>
        </w:rPr>
        <w:t>общего числа пациентов. Это группа, включающая представителей различных национальностей, которые также проявляют интерес к блефаропластике. Результаты процедуры у пациентов других национальностей могут быть схожими с остальными группами, однако каждый пациент является уникальным, и результаты зависят от индивидуальных факторов и ожиданий.</w:t>
      </w:r>
    </w:p>
    <w:p w:rsidR="00F55FF4" w:rsidRPr="007B6493" w:rsidRDefault="00F55FF4" w:rsidP="00145FBF">
      <w:pPr>
        <w:spacing w:after="0" w:line="240" w:lineRule="auto"/>
        <w:ind w:firstLine="567"/>
        <w:jc w:val="center"/>
        <w:rPr>
          <w:rFonts w:ascii="Times New Roman" w:hAnsi="Times New Roman"/>
          <w:sz w:val="28"/>
          <w:szCs w:val="28"/>
        </w:rPr>
      </w:pPr>
    </w:p>
    <w:p w:rsidR="00170BCE" w:rsidRPr="007B6493" w:rsidRDefault="00877FE1" w:rsidP="00145FBF">
      <w:pPr>
        <w:spacing w:after="0" w:line="240" w:lineRule="auto"/>
        <w:ind w:firstLine="567"/>
        <w:jc w:val="center"/>
        <w:rPr>
          <w:rFonts w:ascii="Times New Roman" w:hAnsi="Times New Roman"/>
          <w:sz w:val="28"/>
          <w:szCs w:val="28"/>
        </w:rPr>
      </w:pPr>
      <w:r w:rsidRPr="007B6493">
        <w:rPr>
          <w:noProof/>
          <w:lang w:eastAsia="ru-RU"/>
        </w:rPr>
        <w:drawing>
          <wp:inline distT="0" distB="0" distL="0" distR="0">
            <wp:extent cx="3657600" cy="2101215"/>
            <wp:effectExtent l="0" t="0" r="0" b="0"/>
            <wp:docPr id="29" name="Диаграмма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
                    <pic:cNvPicPr>
                      <a:picLocks/>
                    </pic:cNvPicPr>
                  </pic:nvPicPr>
                  <pic:blipFill>
                    <a:blip r:embed="rId36">
                      <a:extLst>
                        <a:ext uri="{28A0092B-C50C-407E-A947-70E740481C1C}">
                          <a14:useLocalDpi xmlns:a14="http://schemas.microsoft.com/office/drawing/2010/main" val="0"/>
                        </a:ext>
                      </a:extLst>
                    </a:blip>
                    <a:srcRect l="9288" t="2629" r="1775" b="5930"/>
                    <a:stretch>
                      <a:fillRect/>
                    </a:stretch>
                  </pic:blipFill>
                  <pic:spPr bwMode="auto">
                    <a:xfrm>
                      <a:off x="0" y="0"/>
                      <a:ext cx="3657600" cy="2101215"/>
                    </a:xfrm>
                    <a:prstGeom prst="rect">
                      <a:avLst/>
                    </a:prstGeom>
                    <a:noFill/>
                    <a:ln>
                      <a:noFill/>
                    </a:ln>
                  </pic:spPr>
                </pic:pic>
              </a:graphicData>
            </a:graphic>
          </wp:inline>
        </w:drawing>
      </w:r>
    </w:p>
    <w:p w:rsidR="002F6A5F" w:rsidRPr="007B6493" w:rsidRDefault="002F6A5F" w:rsidP="00145FBF">
      <w:pPr>
        <w:spacing w:after="0" w:line="240" w:lineRule="auto"/>
        <w:jc w:val="center"/>
        <w:rPr>
          <w:rFonts w:ascii="Times New Roman" w:hAnsi="Times New Roman"/>
          <w:sz w:val="16"/>
          <w:szCs w:val="16"/>
        </w:rPr>
      </w:pPr>
    </w:p>
    <w:p w:rsidR="003611EA" w:rsidRPr="007B6493" w:rsidRDefault="00170BCE" w:rsidP="00145FBF">
      <w:pPr>
        <w:spacing w:after="0" w:line="240" w:lineRule="auto"/>
        <w:jc w:val="center"/>
        <w:rPr>
          <w:rFonts w:ascii="Times New Roman" w:hAnsi="Times New Roman"/>
          <w:noProof/>
          <w:sz w:val="28"/>
          <w:szCs w:val="28"/>
          <w:lang w:eastAsia="ru-RU"/>
        </w:rPr>
      </w:pPr>
      <w:r w:rsidRPr="007B6493">
        <w:rPr>
          <w:rFonts w:ascii="Times New Roman" w:hAnsi="Times New Roman"/>
          <w:sz w:val="28"/>
          <w:szCs w:val="28"/>
        </w:rPr>
        <w:t>Рисунок</w:t>
      </w:r>
      <w:r w:rsidR="003611EA" w:rsidRPr="007B6493">
        <w:rPr>
          <w:rFonts w:ascii="Times New Roman" w:hAnsi="Times New Roman"/>
          <w:sz w:val="28"/>
          <w:szCs w:val="28"/>
        </w:rPr>
        <w:t xml:space="preserve"> </w:t>
      </w:r>
      <w:r w:rsidR="003611EA" w:rsidRPr="007B6493">
        <w:rPr>
          <w:rFonts w:ascii="Times New Roman" w:hAnsi="Times New Roman"/>
          <w:noProof/>
          <w:sz w:val="28"/>
          <w:szCs w:val="28"/>
          <w:lang w:eastAsia="ru-RU"/>
        </w:rPr>
        <w:t xml:space="preserve"> 2</w:t>
      </w:r>
      <w:r w:rsidR="00D44818" w:rsidRPr="007B6493">
        <w:rPr>
          <w:rFonts w:ascii="Times New Roman" w:hAnsi="Times New Roman"/>
          <w:noProof/>
          <w:sz w:val="28"/>
          <w:szCs w:val="28"/>
          <w:lang w:eastAsia="ru-RU"/>
        </w:rPr>
        <w:t>5</w:t>
      </w:r>
      <w:r w:rsidR="003611EA" w:rsidRPr="007B6493">
        <w:rPr>
          <w:rFonts w:ascii="Times New Roman" w:hAnsi="Times New Roman"/>
          <w:noProof/>
          <w:sz w:val="28"/>
          <w:szCs w:val="28"/>
          <w:lang w:eastAsia="ru-RU"/>
        </w:rPr>
        <w:t xml:space="preserve"> – Этнический состав пациентов в основной группе</w:t>
      </w:r>
    </w:p>
    <w:p w:rsidR="00170BCE" w:rsidRPr="007B6493" w:rsidRDefault="00170BCE" w:rsidP="00145FBF">
      <w:pPr>
        <w:spacing w:after="0" w:line="240" w:lineRule="auto"/>
        <w:ind w:firstLine="567"/>
        <w:jc w:val="both"/>
        <w:rPr>
          <w:rFonts w:ascii="Times New Roman" w:hAnsi="Times New Roman"/>
          <w:sz w:val="28"/>
          <w:szCs w:val="28"/>
        </w:rPr>
      </w:pPr>
    </w:p>
    <w:p w:rsidR="00507EC1" w:rsidRPr="007B6493" w:rsidRDefault="00507EC1" w:rsidP="00145FBF">
      <w:pPr>
        <w:spacing w:after="0" w:line="240" w:lineRule="auto"/>
        <w:ind w:firstLine="567"/>
        <w:jc w:val="both"/>
        <w:rPr>
          <w:rFonts w:ascii="Times New Roman" w:hAnsi="Times New Roman"/>
          <w:sz w:val="28"/>
          <w:szCs w:val="28"/>
        </w:rPr>
      </w:pPr>
      <w:r w:rsidRPr="007B6493">
        <w:rPr>
          <w:rFonts w:ascii="Times New Roman" w:hAnsi="Times New Roman"/>
          <w:sz w:val="28"/>
          <w:szCs w:val="28"/>
        </w:rPr>
        <w:t>Анализ результатов блефаропластики по национальным признакам позво</w:t>
      </w:r>
      <w:r w:rsidR="00567D4E" w:rsidRPr="007B6493">
        <w:rPr>
          <w:rFonts w:ascii="Times New Roman" w:hAnsi="Times New Roman"/>
          <w:sz w:val="28"/>
          <w:szCs w:val="28"/>
        </w:rPr>
        <w:t>ляет сделать несколько выводов: в</w:t>
      </w:r>
      <w:r w:rsidRPr="007B6493">
        <w:rPr>
          <w:rFonts w:ascii="Times New Roman" w:hAnsi="Times New Roman"/>
          <w:sz w:val="28"/>
          <w:szCs w:val="28"/>
        </w:rPr>
        <w:t xml:space="preserve">ерхняя блефаропластика является популярной и востребованной операцией </w:t>
      </w:r>
      <w:r w:rsidR="0099234B" w:rsidRPr="007B6493">
        <w:rPr>
          <w:rFonts w:ascii="Times New Roman" w:hAnsi="Times New Roman"/>
          <w:sz w:val="28"/>
          <w:szCs w:val="28"/>
        </w:rPr>
        <w:t>у</w:t>
      </w:r>
      <w:r w:rsidRPr="007B6493">
        <w:rPr>
          <w:rFonts w:ascii="Times New Roman" w:hAnsi="Times New Roman"/>
          <w:sz w:val="28"/>
          <w:szCs w:val="28"/>
        </w:rPr>
        <w:t xml:space="preserve"> разных этнических групп. </w:t>
      </w:r>
      <w:r w:rsidR="00DE7A44" w:rsidRPr="007B6493">
        <w:rPr>
          <w:rFonts w:ascii="Times New Roman" w:hAnsi="Times New Roman"/>
          <w:sz w:val="28"/>
          <w:szCs w:val="28"/>
        </w:rPr>
        <w:t>Предпочтения и цели операции</w:t>
      </w:r>
      <w:r w:rsidRPr="007B6493">
        <w:rPr>
          <w:rFonts w:ascii="Times New Roman" w:hAnsi="Times New Roman"/>
          <w:sz w:val="28"/>
          <w:szCs w:val="28"/>
        </w:rPr>
        <w:t xml:space="preserve"> могут различаться в зависимости от культурных и эстетичес</w:t>
      </w:r>
      <w:r w:rsidR="00567D4E" w:rsidRPr="007B6493">
        <w:rPr>
          <w:rFonts w:ascii="Times New Roman" w:hAnsi="Times New Roman"/>
          <w:sz w:val="28"/>
          <w:szCs w:val="28"/>
        </w:rPr>
        <w:t xml:space="preserve">ких особенностей каждой группы. </w:t>
      </w:r>
      <w:r w:rsidRPr="007B6493">
        <w:rPr>
          <w:rFonts w:ascii="Times New Roman" w:hAnsi="Times New Roman"/>
          <w:sz w:val="28"/>
          <w:szCs w:val="28"/>
        </w:rPr>
        <w:t xml:space="preserve">Важно учитывать индивидуальные особенности и ожидания каждого пациента при планировании и проведении блефаропластики. </w:t>
      </w:r>
    </w:p>
    <w:p w:rsidR="00507EC1" w:rsidRPr="007B6493" w:rsidRDefault="00507EC1" w:rsidP="00145FBF">
      <w:pPr>
        <w:spacing w:after="0" w:line="240" w:lineRule="auto"/>
        <w:ind w:firstLine="567"/>
        <w:jc w:val="both"/>
        <w:rPr>
          <w:rFonts w:ascii="Times New Roman" w:hAnsi="Times New Roman"/>
          <w:sz w:val="28"/>
          <w:szCs w:val="28"/>
        </w:rPr>
      </w:pPr>
      <w:r w:rsidRPr="007B6493">
        <w:rPr>
          <w:rFonts w:ascii="Times New Roman" w:hAnsi="Times New Roman"/>
          <w:sz w:val="28"/>
          <w:szCs w:val="28"/>
        </w:rPr>
        <w:t>Общий результат анализа показывает, что блефаропластика является эффективной манипуляцией для улучшения внешнего вида век независимо от национальности пациента. При правильном выборе пластического хирурга, индивидуальном подходе к каждому пациенту и реалистичных ожиданиях, блефаропластика может достичь желаемых результатов и улучшить самооценку и качество жизни пациентов, независимо от их национальной принадлежности.</w:t>
      </w:r>
    </w:p>
    <w:p w:rsidR="00013E5E" w:rsidRPr="007B6493" w:rsidRDefault="00013E5E" w:rsidP="00145FBF">
      <w:pPr>
        <w:spacing w:after="0" w:line="240" w:lineRule="auto"/>
        <w:ind w:firstLine="567"/>
        <w:jc w:val="both"/>
        <w:rPr>
          <w:rFonts w:ascii="Times New Roman" w:hAnsi="Times New Roman"/>
          <w:b/>
          <w:noProof/>
          <w:sz w:val="28"/>
          <w:szCs w:val="28"/>
          <w:lang w:eastAsia="ru-RU"/>
        </w:rPr>
      </w:pPr>
    </w:p>
    <w:p w:rsidR="006256F1" w:rsidRPr="007B6493" w:rsidRDefault="002D7700" w:rsidP="00145FBF">
      <w:pPr>
        <w:spacing w:after="0" w:line="240" w:lineRule="auto"/>
        <w:ind w:firstLine="567"/>
        <w:jc w:val="both"/>
        <w:rPr>
          <w:rFonts w:ascii="Times New Roman" w:hAnsi="Times New Roman"/>
          <w:bCs/>
          <w:noProof/>
          <w:sz w:val="28"/>
          <w:szCs w:val="28"/>
          <w:lang w:eastAsia="ru-RU"/>
        </w:rPr>
      </w:pPr>
      <w:r w:rsidRPr="007B6493">
        <w:rPr>
          <w:rFonts w:ascii="Times New Roman" w:hAnsi="Times New Roman"/>
          <w:bCs/>
          <w:noProof/>
          <w:sz w:val="28"/>
          <w:szCs w:val="28"/>
          <w:lang w:eastAsia="ru-RU"/>
        </w:rPr>
        <w:t>3</w:t>
      </w:r>
      <w:r w:rsidR="00934048" w:rsidRPr="007B6493">
        <w:rPr>
          <w:rFonts w:ascii="Times New Roman" w:hAnsi="Times New Roman"/>
          <w:bCs/>
          <w:noProof/>
          <w:sz w:val="28"/>
          <w:szCs w:val="28"/>
          <w:lang w:eastAsia="ru-RU"/>
        </w:rPr>
        <w:t>.2</w:t>
      </w:r>
      <w:r w:rsidR="00507EC1" w:rsidRPr="007B6493">
        <w:rPr>
          <w:rFonts w:ascii="Times New Roman" w:hAnsi="Times New Roman"/>
          <w:bCs/>
          <w:noProof/>
          <w:sz w:val="28"/>
          <w:szCs w:val="28"/>
          <w:lang w:eastAsia="ru-RU"/>
        </w:rPr>
        <w:t>.</w:t>
      </w:r>
      <w:r w:rsidR="00B567FE" w:rsidRPr="007B6493">
        <w:rPr>
          <w:rFonts w:ascii="Times New Roman" w:hAnsi="Times New Roman"/>
          <w:bCs/>
          <w:noProof/>
          <w:sz w:val="28"/>
          <w:szCs w:val="28"/>
          <w:lang w:eastAsia="ru-RU"/>
        </w:rPr>
        <w:t>4</w:t>
      </w:r>
      <w:r w:rsidR="00A366B1" w:rsidRPr="007B6493">
        <w:rPr>
          <w:rFonts w:ascii="Times New Roman" w:hAnsi="Times New Roman"/>
          <w:bCs/>
          <w:noProof/>
          <w:sz w:val="28"/>
          <w:szCs w:val="28"/>
          <w:lang w:eastAsia="ru-RU"/>
        </w:rPr>
        <w:t xml:space="preserve"> Территориальное р</w:t>
      </w:r>
      <w:r w:rsidR="00507EC1" w:rsidRPr="007B6493">
        <w:rPr>
          <w:rFonts w:ascii="Times New Roman" w:hAnsi="Times New Roman"/>
          <w:bCs/>
          <w:noProof/>
          <w:sz w:val="28"/>
          <w:szCs w:val="28"/>
          <w:lang w:eastAsia="ru-RU"/>
        </w:rPr>
        <w:t xml:space="preserve">аспределение </w:t>
      </w:r>
      <w:r w:rsidR="006256F1" w:rsidRPr="007B6493">
        <w:rPr>
          <w:rFonts w:ascii="Times New Roman" w:hAnsi="Times New Roman"/>
          <w:bCs/>
          <w:noProof/>
          <w:sz w:val="28"/>
          <w:szCs w:val="28"/>
          <w:lang w:eastAsia="ru-RU"/>
        </w:rPr>
        <w:t>пациентов</w:t>
      </w:r>
    </w:p>
    <w:p w:rsidR="008176A3" w:rsidRPr="007B6493" w:rsidRDefault="00507EC1" w:rsidP="008176A3">
      <w:pPr>
        <w:spacing w:after="0" w:line="240" w:lineRule="auto"/>
        <w:ind w:firstLine="567"/>
        <w:jc w:val="both"/>
        <w:rPr>
          <w:rFonts w:ascii="Times New Roman" w:hAnsi="Times New Roman"/>
          <w:noProof/>
          <w:sz w:val="28"/>
          <w:szCs w:val="28"/>
          <w:lang w:eastAsia="ru-RU"/>
        </w:rPr>
      </w:pPr>
      <w:r w:rsidRPr="007B6493">
        <w:rPr>
          <w:rFonts w:ascii="Times New Roman" w:hAnsi="Times New Roman"/>
          <w:bCs/>
          <w:noProof/>
          <w:sz w:val="28"/>
          <w:szCs w:val="28"/>
          <w:lang w:eastAsia="ru-RU"/>
        </w:rPr>
        <w:t xml:space="preserve">Наибольшее количество </w:t>
      </w:r>
      <w:r w:rsidRPr="007B6493">
        <w:rPr>
          <w:rFonts w:ascii="Times New Roman" w:hAnsi="Times New Roman"/>
          <w:bCs/>
          <w:noProof/>
          <w:sz w:val="28"/>
          <w:szCs w:val="28"/>
          <w:lang w:val="kk-KZ" w:eastAsia="ru-RU"/>
        </w:rPr>
        <w:t>запросов</w:t>
      </w:r>
      <w:r w:rsidRPr="007B6493">
        <w:rPr>
          <w:rFonts w:ascii="Times New Roman" w:hAnsi="Times New Roman"/>
          <w:bCs/>
          <w:noProof/>
          <w:sz w:val="28"/>
          <w:szCs w:val="28"/>
          <w:lang w:eastAsia="ru-RU"/>
        </w:rPr>
        <w:t xml:space="preserve"> на хирургию периорбитальной зоны </w:t>
      </w:r>
      <w:r w:rsidR="00F9300D" w:rsidRPr="007B6493">
        <w:rPr>
          <w:rFonts w:ascii="Times New Roman" w:hAnsi="Times New Roman"/>
          <w:bCs/>
          <w:noProof/>
          <w:sz w:val="28"/>
          <w:szCs w:val="28"/>
          <w:lang w:eastAsia="ru-RU"/>
        </w:rPr>
        <w:t xml:space="preserve">поступило </w:t>
      </w:r>
      <w:r w:rsidRPr="007B6493">
        <w:rPr>
          <w:rFonts w:ascii="Times New Roman" w:hAnsi="Times New Roman"/>
          <w:bCs/>
          <w:noProof/>
          <w:sz w:val="28"/>
          <w:szCs w:val="28"/>
          <w:lang w:eastAsia="ru-RU"/>
        </w:rPr>
        <w:t>из южных регионов РК (Алматы, Шымкент, Кызылорда, Тараз)</w:t>
      </w:r>
      <w:r w:rsidR="00F9300D" w:rsidRPr="007B6493">
        <w:rPr>
          <w:rFonts w:ascii="Times New Roman" w:hAnsi="Times New Roman"/>
          <w:bCs/>
          <w:noProof/>
          <w:sz w:val="28"/>
          <w:szCs w:val="28"/>
          <w:lang w:eastAsia="ru-RU"/>
        </w:rPr>
        <w:t>, что составило</w:t>
      </w:r>
      <w:r w:rsidRPr="007B6493">
        <w:rPr>
          <w:rFonts w:ascii="Times New Roman" w:hAnsi="Times New Roman"/>
          <w:bCs/>
          <w:noProof/>
          <w:sz w:val="28"/>
          <w:szCs w:val="28"/>
          <w:lang w:eastAsia="ru-RU"/>
        </w:rPr>
        <w:t xml:space="preserve"> 78% от общего числа обращений. Затем следует западный регион (Аты</w:t>
      </w:r>
      <w:r w:rsidRPr="007B6493">
        <w:rPr>
          <w:rFonts w:ascii="Times New Roman" w:hAnsi="Times New Roman"/>
          <w:noProof/>
          <w:sz w:val="28"/>
          <w:szCs w:val="28"/>
          <w:lang w:eastAsia="ru-RU"/>
        </w:rPr>
        <w:t xml:space="preserve">рау, Актау, Актобе, Орал) </w:t>
      </w:r>
      <w:r w:rsidR="00F9300D" w:rsidRPr="007B6493">
        <w:rPr>
          <w:rFonts w:ascii="Times New Roman" w:hAnsi="Times New Roman"/>
          <w:noProof/>
          <w:sz w:val="28"/>
          <w:szCs w:val="28"/>
          <w:lang w:eastAsia="ru-RU"/>
        </w:rPr>
        <w:t xml:space="preserve">с </w:t>
      </w:r>
      <w:r w:rsidRPr="007B6493">
        <w:rPr>
          <w:rFonts w:ascii="Times New Roman" w:hAnsi="Times New Roman"/>
          <w:noProof/>
          <w:sz w:val="28"/>
          <w:szCs w:val="28"/>
          <w:lang w:eastAsia="ru-RU"/>
        </w:rPr>
        <w:t xml:space="preserve">долей 8%, на третьем месте </w:t>
      </w:r>
      <w:r w:rsidR="00F9300D" w:rsidRPr="007B6493">
        <w:rPr>
          <w:rFonts w:ascii="Times New Roman" w:hAnsi="Times New Roman"/>
          <w:noProof/>
          <w:sz w:val="28"/>
          <w:szCs w:val="28"/>
          <w:lang w:eastAsia="ru-RU"/>
        </w:rPr>
        <w:t xml:space="preserve"> - </w:t>
      </w:r>
      <w:r w:rsidRPr="007B6493">
        <w:rPr>
          <w:rFonts w:ascii="Times New Roman" w:hAnsi="Times New Roman"/>
          <w:noProof/>
          <w:sz w:val="28"/>
          <w:szCs w:val="28"/>
          <w:lang w:eastAsia="ru-RU"/>
        </w:rPr>
        <w:t xml:space="preserve">Центральный Казахстан 6% (Астана, Караганда, Жезказган), далее Восточный (Семей, Оскемен) и Северные (Костанай, Кокшетау, Петропавловск, Павлодар) области поделили поровну по 4% (рисунок </w:t>
      </w:r>
      <w:r w:rsidR="002D7700" w:rsidRPr="007B6493">
        <w:rPr>
          <w:rFonts w:ascii="Times New Roman" w:hAnsi="Times New Roman"/>
          <w:noProof/>
          <w:sz w:val="28"/>
          <w:szCs w:val="28"/>
          <w:lang w:eastAsia="ru-RU"/>
        </w:rPr>
        <w:t>2</w:t>
      </w:r>
      <w:r w:rsidR="006B492C" w:rsidRPr="007B6493">
        <w:rPr>
          <w:rFonts w:ascii="Times New Roman" w:hAnsi="Times New Roman"/>
          <w:noProof/>
          <w:sz w:val="28"/>
          <w:szCs w:val="28"/>
          <w:lang w:eastAsia="ru-RU"/>
        </w:rPr>
        <w:t>6</w:t>
      </w:r>
      <w:r w:rsidRPr="007B6493">
        <w:rPr>
          <w:rFonts w:ascii="Times New Roman" w:hAnsi="Times New Roman"/>
          <w:noProof/>
          <w:sz w:val="28"/>
          <w:szCs w:val="28"/>
          <w:lang w:eastAsia="ru-RU"/>
        </w:rPr>
        <w:t xml:space="preserve">). </w:t>
      </w:r>
    </w:p>
    <w:p w:rsidR="00507EC1" w:rsidRPr="007B6493" w:rsidRDefault="00877FE1" w:rsidP="008176A3">
      <w:pPr>
        <w:spacing w:after="0" w:line="240" w:lineRule="auto"/>
        <w:ind w:firstLine="567"/>
        <w:jc w:val="center"/>
        <w:rPr>
          <w:rFonts w:ascii="Times New Roman" w:hAnsi="Times New Roman"/>
          <w:noProof/>
          <w:lang w:eastAsia="ru-RU"/>
        </w:rPr>
      </w:pPr>
      <w:r w:rsidRPr="007B6493">
        <w:rPr>
          <w:rFonts w:ascii="Times New Roman" w:hAnsi="Times New Roman"/>
          <w:noProof/>
          <w:lang w:eastAsia="ru-RU"/>
        </w:rPr>
        <w:drawing>
          <wp:inline distT="0" distB="0" distL="0" distR="0">
            <wp:extent cx="3753485" cy="2135505"/>
            <wp:effectExtent l="0" t="0" r="0" b="0"/>
            <wp:docPr id="30" name="Диаграмма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
                    <pic:cNvPicPr>
                      <a:picLocks/>
                    </pic:cNvPicPr>
                  </pic:nvPicPr>
                  <pic:blipFill>
                    <a:blip r:embed="rId37">
                      <a:extLst>
                        <a:ext uri="{28A0092B-C50C-407E-A947-70E740481C1C}">
                          <a14:useLocalDpi xmlns:a14="http://schemas.microsoft.com/office/drawing/2010/main" val="0"/>
                        </a:ext>
                      </a:extLst>
                    </a:blip>
                    <a:srcRect l="2614" t="11595" r="3015" b="1613"/>
                    <a:stretch>
                      <a:fillRect/>
                    </a:stretch>
                  </pic:blipFill>
                  <pic:spPr bwMode="auto">
                    <a:xfrm>
                      <a:off x="0" y="0"/>
                      <a:ext cx="3753485" cy="2135505"/>
                    </a:xfrm>
                    <a:prstGeom prst="rect">
                      <a:avLst/>
                    </a:prstGeom>
                    <a:noFill/>
                    <a:ln>
                      <a:noFill/>
                    </a:ln>
                  </pic:spPr>
                </pic:pic>
              </a:graphicData>
            </a:graphic>
          </wp:inline>
        </w:drawing>
      </w:r>
    </w:p>
    <w:p w:rsidR="002F6A5F" w:rsidRPr="007B6493" w:rsidRDefault="002F6A5F" w:rsidP="00145FBF">
      <w:pPr>
        <w:spacing w:line="240" w:lineRule="auto"/>
        <w:ind w:left="360"/>
        <w:jc w:val="center"/>
        <w:rPr>
          <w:rFonts w:ascii="Times New Roman" w:hAnsi="Times New Roman"/>
          <w:noProof/>
          <w:sz w:val="28"/>
          <w:szCs w:val="28"/>
          <w:lang w:eastAsia="ru-RU"/>
        </w:rPr>
      </w:pPr>
    </w:p>
    <w:p w:rsidR="00507EC1" w:rsidRPr="007B6493" w:rsidRDefault="00507EC1" w:rsidP="002F6A5F">
      <w:pPr>
        <w:spacing w:after="0" w:line="240" w:lineRule="auto"/>
        <w:jc w:val="center"/>
        <w:rPr>
          <w:rFonts w:ascii="Times New Roman" w:hAnsi="Times New Roman"/>
          <w:noProof/>
          <w:sz w:val="28"/>
          <w:szCs w:val="28"/>
          <w:lang w:eastAsia="ru-RU"/>
        </w:rPr>
      </w:pPr>
      <w:r w:rsidRPr="007B6493">
        <w:rPr>
          <w:rFonts w:ascii="Times New Roman" w:hAnsi="Times New Roman"/>
          <w:noProof/>
          <w:sz w:val="28"/>
          <w:szCs w:val="28"/>
          <w:lang w:eastAsia="ru-RU"/>
        </w:rPr>
        <w:t xml:space="preserve">Рисунок </w:t>
      </w:r>
      <w:r w:rsidR="002D7700" w:rsidRPr="007B6493">
        <w:rPr>
          <w:rFonts w:ascii="Times New Roman" w:hAnsi="Times New Roman"/>
          <w:noProof/>
          <w:sz w:val="28"/>
          <w:szCs w:val="28"/>
          <w:lang w:eastAsia="ru-RU"/>
        </w:rPr>
        <w:t>2</w:t>
      </w:r>
      <w:r w:rsidR="006B492C" w:rsidRPr="007B6493">
        <w:rPr>
          <w:rFonts w:ascii="Times New Roman" w:hAnsi="Times New Roman"/>
          <w:noProof/>
          <w:sz w:val="28"/>
          <w:szCs w:val="28"/>
          <w:lang w:eastAsia="ru-RU"/>
        </w:rPr>
        <w:t>6</w:t>
      </w:r>
      <w:r w:rsidRPr="007B6493">
        <w:rPr>
          <w:rFonts w:ascii="Times New Roman" w:hAnsi="Times New Roman"/>
          <w:noProof/>
          <w:sz w:val="28"/>
          <w:szCs w:val="28"/>
          <w:lang w:eastAsia="ru-RU"/>
        </w:rPr>
        <w:t xml:space="preserve"> – Распределение пациентов основной группы по регионам Казахстана</w:t>
      </w:r>
    </w:p>
    <w:p w:rsidR="002F6A5F" w:rsidRPr="007B6493" w:rsidRDefault="002F6A5F" w:rsidP="002F6A5F">
      <w:pPr>
        <w:spacing w:after="0" w:line="240" w:lineRule="auto"/>
        <w:jc w:val="center"/>
        <w:rPr>
          <w:rFonts w:ascii="Times New Roman" w:hAnsi="Times New Roman"/>
          <w:noProof/>
          <w:sz w:val="28"/>
          <w:szCs w:val="28"/>
          <w:lang w:eastAsia="ru-RU"/>
        </w:rPr>
      </w:pPr>
    </w:p>
    <w:p w:rsidR="00507EC1" w:rsidRPr="007B6493" w:rsidRDefault="002D5F9F" w:rsidP="00145FBF">
      <w:pPr>
        <w:spacing w:after="0" w:line="240" w:lineRule="auto"/>
        <w:ind w:firstLine="567"/>
        <w:jc w:val="both"/>
        <w:rPr>
          <w:rFonts w:ascii="Times New Roman" w:hAnsi="Times New Roman"/>
          <w:noProof/>
          <w:sz w:val="28"/>
          <w:szCs w:val="28"/>
          <w:lang w:eastAsia="ru-RU"/>
        </w:rPr>
      </w:pPr>
      <w:r w:rsidRPr="007B6493">
        <w:rPr>
          <w:rFonts w:ascii="Times New Roman" w:hAnsi="Times New Roman"/>
          <w:noProof/>
          <w:sz w:val="28"/>
          <w:szCs w:val="28"/>
          <w:lang w:eastAsia="ru-RU"/>
        </w:rPr>
        <w:t xml:space="preserve">Клиника, </w:t>
      </w:r>
      <w:r w:rsidR="00F9300D" w:rsidRPr="007B6493">
        <w:rPr>
          <w:rFonts w:ascii="Times New Roman" w:hAnsi="Times New Roman"/>
          <w:noProof/>
          <w:sz w:val="28"/>
          <w:szCs w:val="28"/>
          <w:lang w:eastAsia="ru-RU"/>
        </w:rPr>
        <w:t xml:space="preserve">предоставляющая услуги по пластике верхнего века, </w:t>
      </w:r>
      <w:r w:rsidR="00507EC1" w:rsidRPr="007B6493">
        <w:rPr>
          <w:rFonts w:ascii="Times New Roman" w:hAnsi="Times New Roman"/>
          <w:noProof/>
          <w:sz w:val="28"/>
          <w:szCs w:val="28"/>
          <w:lang w:eastAsia="ru-RU"/>
        </w:rPr>
        <w:t>где проводились исследования</w:t>
      </w:r>
      <w:r w:rsidR="008B7895" w:rsidRPr="007B6493">
        <w:rPr>
          <w:rFonts w:ascii="Times New Roman" w:hAnsi="Times New Roman"/>
          <w:noProof/>
          <w:sz w:val="28"/>
          <w:szCs w:val="28"/>
          <w:lang w:eastAsia="ru-RU"/>
        </w:rPr>
        <w:t>,</w:t>
      </w:r>
      <w:r w:rsidR="00507EC1" w:rsidRPr="007B6493">
        <w:rPr>
          <w:rFonts w:ascii="Times New Roman" w:hAnsi="Times New Roman"/>
          <w:noProof/>
          <w:sz w:val="28"/>
          <w:szCs w:val="28"/>
          <w:lang w:eastAsia="ru-RU"/>
        </w:rPr>
        <w:t xml:space="preserve"> находится в г.Алматы, </w:t>
      </w:r>
      <w:r w:rsidR="00F9300D" w:rsidRPr="007B6493">
        <w:rPr>
          <w:rFonts w:ascii="Times New Roman" w:hAnsi="Times New Roman"/>
          <w:noProof/>
          <w:sz w:val="28"/>
          <w:szCs w:val="28"/>
          <w:lang w:eastAsia="ru-RU"/>
        </w:rPr>
        <w:t>этим можно</w:t>
      </w:r>
      <w:r w:rsidR="00507EC1" w:rsidRPr="007B6493">
        <w:rPr>
          <w:rFonts w:ascii="Times New Roman" w:hAnsi="Times New Roman"/>
          <w:noProof/>
          <w:sz w:val="28"/>
          <w:szCs w:val="28"/>
          <w:lang w:eastAsia="ru-RU"/>
        </w:rPr>
        <w:t xml:space="preserve"> объяснить большое количество обращений из южных регионов. Люди из соседних и даже более </w:t>
      </w:r>
      <w:r w:rsidR="00F9300D" w:rsidRPr="007B6493">
        <w:rPr>
          <w:rFonts w:ascii="Times New Roman" w:hAnsi="Times New Roman"/>
          <w:noProof/>
          <w:sz w:val="28"/>
          <w:szCs w:val="28"/>
          <w:lang w:eastAsia="ru-RU"/>
        </w:rPr>
        <w:t xml:space="preserve">дальних областей </w:t>
      </w:r>
      <w:r w:rsidR="00507EC1" w:rsidRPr="007B6493">
        <w:rPr>
          <w:rFonts w:ascii="Times New Roman" w:hAnsi="Times New Roman"/>
          <w:noProof/>
          <w:sz w:val="28"/>
          <w:szCs w:val="28"/>
          <w:lang w:eastAsia="ru-RU"/>
        </w:rPr>
        <w:t>могут предпочитать обра</w:t>
      </w:r>
      <w:r w:rsidR="008B7895" w:rsidRPr="007B6493">
        <w:rPr>
          <w:rFonts w:ascii="Times New Roman" w:hAnsi="Times New Roman"/>
          <w:noProof/>
          <w:sz w:val="28"/>
          <w:szCs w:val="28"/>
          <w:lang w:eastAsia="ru-RU"/>
        </w:rPr>
        <w:t>ща</w:t>
      </w:r>
      <w:r w:rsidR="00507EC1" w:rsidRPr="007B6493">
        <w:rPr>
          <w:rFonts w:ascii="Times New Roman" w:hAnsi="Times New Roman"/>
          <w:noProof/>
          <w:sz w:val="28"/>
          <w:szCs w:val="28"/>
          <w:lang w:eastAsia="ru-RU"/>
        </w:rPr>
        <w:t xml:space="preserve">ться в клинику в Алматы из-за ее близкого расположения и легкого доступа. Жители центральных районов РК по тому же принципу обращаются в частные клиники пластической хирургии, которые находятся в столице и крупных городах, </w:t>
      </w:r>
      <w:r w:rsidR="00750D60" w:rsidRPr="007B6493">
        <w:rPr>
          <w:rFonts w:ascii="Times New Roman" w:hAnsi="Times New Roman"/>
          <w:noProof/>
          <w:sz w:val="28"/>
          <w:szCs w:val="28"/>
          <w:lang w:eastAsia="ru-RU"/>
        </w:rPr>
        <w:t xml:space="preserve">таких </w:t>
      </w:r>
      <w:r w:rsidR="00507EC1" w:rsidRPr="007B6493">
        <w:rPr>
          <w:rFonts w:ascii="Times New Roman" w:hAnsi="Times New Roman"/>
          <w:noProof/>
          <w:sz w:val="28"/>
          <w:szCs w:val="28"/>
          <w:lang w:eastAsia="ru-RU"/>
        </w:rPr>
        <w:t xml:space="preserve">как Караганды. Западный Казахстан – крупнейший нефтегазодобывающий регион страны. </w:t>
      </w:r>
      <w:r w:rsidR="00750D60" w:rsidRPr="007B6493">
        <w:rPr>
          <w:rFonts w:ascii="Times New Roman" w:hAnsi="Times New Roman"/>
          <w:noProof/>
          <w:sz w:val="28"/>
          <w:szCs w:val="28"/>
          <w:lang w:eastAsia="ru-RU"/>
        </w:rPr>
        <w:t>Труд ж</w:t>
      </w:r>
      <w:r w:rsidR="00507EC1" w:rsidRPr="007B6493">
        <w:rPr>
          <w:rFonts w:ascii="Times New Roman" w:hAnsi="Times New Roman"/>
          <w:noProof/>
          <w:sz w:val="28"/>
          <w:szCs w:val="28"/>
          <w:lang w:eastAsia="ru-RU"/>
        </w:rPr>
        <w:t>ител</w:t>
      </w:r>
      <w:r w:rsidR="00750D60" w:rsidRPr="007B6493">
        <w:rPr>
          <w:rFonts w:ascii="Times New Roman" w:hAnsi="Times New Roman"/>
          <w:noProof/>
          <w:sz w:val="28"/>
          <w:szCs w:val="28"/>
          <w:lang w:eastAsia="ru-RU"/>
        </w:rPr>
        <w:t>ей</w:t>
      </w:r>
      <w:r w:rsidR="00507EC1" w:rsidRPr="007B6493">
        <w:rPr>
          <w:rFonts w:ascii="Times New Roman" w:hAnsi="Times New Roman"/>
          <w:noProof/>
          <w:sz w:val="28"/>
          <w:szCs w:val="28"/>
          <w:lang w:eastAsia="ru-RU"/>
        </w:rPr>
        <w:t xml:space="preserve"> данного региона </w:t>
      </w:r>
      <w:r w:rsidR="005B5E43" w:rsidRPr="007B6493">
        <w:rPr>
          <w:rFonts w:ascii="Times New Roman" w:hAnsi="Times New Roman"/>
          <w:noProof/>
          <w:sz w:val="28"/>
          <w:szCs w:val="28"/>
          <w:lang w:eastAsia="ru-RU"/>
        </w:rPr>
        <w:t>высоко оплачивается</w:t>
      </w:r>
      <w:r w:rsidR="00750D60" w:rsidRPr="007B6493">
        <w:rPr>
          <w:rFonts w:ascii="Times New Roman" w:hAnsi="Times New Roman"/>
          <w:noProof/>
          <w:sz w:val="28"/>
          <w:szCs w:val="28"/>
          <w:lang w:eastAsia="ru-RU"/>
        </w:rPr>
        <w:t xml:space="preserve">, </w:t>
      </w:r>
      <w:r w:rsidR="00507EC1" w:rsidRPr="007B6493">
        <w:rPr>
          <w:rFonts w:ascii="Times New Roman" w:hAnsi="Times New Roman"/>
          <w:noProof/>
          <w:sz w:val="28"/>
          <w:szCs w:val="28"/>
          <w:lang w:eastAsia="ru-RU"/>
        </w:rPr>
        <w:t xml:space="preserve">часто </w:t>
      </w:r>
      <w:r w:rsidR="00750D60" w:rsidRPr="007B6493">
        <w:rPr>
          <w:rFonts w:ascii="Times New Roman" w:hAnsi="Times New Roman"/>
          <w:noProof/>
          <w:sz w:val="28"/>
          <w:szCs w:val="28"/>
          <w:lang w:eastAsia="ru-RU"/>
        </w:rPr>
        <w:t xml:space="preserve">они </w:t>
      </w:r>
      <w:r w:rsidR="00507EC1" w:rsidRPr="007B6493">
        <w:rPr>
          <w:rFonts w:ascii="Times New Roman" w:hAnsi="Times New Roman"/>
          <w:noProof/>
          <w:sz w:val="28"/>
          <w:szCs w:val="28"/>
          <w:lang w:eastAsia="ru-RU"/>
        </w:rPr>
        <w:t xml:space="preserve">работают вахтовым методом, когда в течение нескольких недель и </w:t>
      </w:r>
      <w:r w:rsidR="00750D60" w:rsidRPr="007B6493">
        <w:rPr>
          <w:rFonts w:ascii="Times New Roman" w:hAnsi="Times New Roman"/>
          <w:noProof/>
          <w:sz w:val="28"/>
          <w:szCs w:val="28"/>
          <w:lang w:eastAsia="ru-RU"/>
        </w:rPr>
        <w:t xml:space="preserve">месяцев они </w:t>
      </w:r>
      <w:r w:rsidR="00507EC1" w:rsidRPr="007B6493">
        <w:rPr>
          <w:rFonts w:ascii="Times New Roman" w:hAnsi="Times New Roman"/>
          <w:noProof/>
          <w:sz w:val="28"/>
          <w:szCs w:val="28"/>
          <w:lang w:eastAsia="ru-RU"/>
        </w:rPr>
        <w:t xml:space="preserve">могут </w:t>
      </w:r>
      <w:r w:rsidR="00750D60" w:rsidRPr="007B6493">
        <w:rPr>
          <w:rFonts w:ascii="Times New Roman" w:hAnsi="Times New Roman"/>
          <w:noProof/>
          <w:sz w:val="28"/>
          <w:szCs w:val="28"/>
          <w:lang w:eastAsia="ru-RU"/>
        </w:rPr>
        <w:t>иметь свободное время</w:t>
      </w:r>
      <w:r w:rsidR="005435FB" w:rsidRPr="007B6493">
        <w:rPr>
          <w:rFonts w:ascii="Times New Roman" w:hAnsi="Times New Roman"/>
          <w:noProof/>
          <w:sz w:val="28"/>
          <w:szCs w:val="28"/>
          <w:lang w:eastAsia="ru-RU"/>
        </w:rPr>
        <w:t xml:space="preserve"> </w:t>
      </w:r>
      <w:r w:rsidR="00507EC1" w:rsidRPr="007B6493">
        <w:rPr>
          <w:rFonts w:ascii="Times New Roman" w:hAnsi="Times New Roman"/>
          <w:noProof/>
          <w:sz w:val="28"/>
          <w:szCs w:val="28"/>
          <w:lang w:eastAsia="ru-RU"/>
        </w:rPr>
        <w:t xml:space="preserve">и тратить </w:t>
      </w:r>
      <w:r w:rsidR="00750D60" w:rsidRPr="007B6493">
        <w:rPr>
          <w:rFonts w:ascii="Times New Roman" w:hAnsi="Times New Roman"/>
          <w:noProof/>
          <w:sz w:val="28"/>
          <w:szCs w:val="28"/>
          <w:lang w:eastAsia="ru-RU"/>
        </w:rPr>
        <w:t>его</w:t>
      </w:r>
      <w:r w:rsidR="00507EC1" w:rsidRPr="007B6493">
        <w:rPr>
          <w:rFonts w:ascii="Times New Roman" w:hAnsi="Times New Roman"/>
          <w:noProof/>
          <w:sz w:val="28"/>
          <w:szCs w:val="28"/>
          <w:lang w:eastAsia="ru-RU"/>
        </w:rPr>
        <w:t xml:space="preserve"> на операцию и реабилитацию</w:t>
      </w:r>
      <w:r w:rsidR="00750D60" w:rsidRPr="007B6493">
        <w:rPr>
          <w:rFonts w:ascii="Times New Roman" w:hAnsi="Times New Roman"/>
          <w:noProof/>
          <w:sz w:val="28"/>
          <w:szCs w:val="28"/>
          <w:lang w:eastAsia="ru-RU"/>
        </w:rPr>
        <w:t xml:space="preserve"> после нее</w:t>
      </w:r>
      <w:r w:rsidR="00507EC1" w:rsidRPr="007B6493">
        <w:rPr>
          <w:rFonts w:ascii="Times New Roman" w:hAnsi="Times New Roman"/>
          <w:noProof/>
          <w:sz w:val="28"/>
          <w:szCs w:val="28"/>
          <w:lang w:eastAsia="ru-RU"/>
        </w:rPr>
        <w:t xml:space="preserve">. По другим регионам: на число обращений может </w:t>
      </w:r>
      <w:r w:rsidR="00750D60" w:rsidRPr="007B6493">
        <w:rPr>
          <w:rFonts w:ascii="Times New Roman" w:hAnsi="Times New Roman"/>
          <w:noProof/>
          <w:sz w:val="28"/>
          <w:szCs w:val="28"/>
          <w:lang w:eastAsia="ru-RU"/>
        </w:rPr>
        <w:t xml:space="preserve">влиять </w:t>
      </w:r>
      <w:r w:rsidR="00507EC1" w:rsidRPr="007B6493">
        <w:rPr>
          <w:rFonts w:ascii="Times New Roman" w:hAnsi="Times New Roman"/>
          <w:noProof/>
          <w:sz w:val="28"/>
          <w:szCs w:val="28"/>
          <w:lang w:eastAsia="ru-RU"/>
        </w:rPr>
        <w:t xml:space="preserve">репутация и медийность хирурга и клиники, </w:t>
      </w:r>
      <w:r w:rsidR="00750D60" w:rsidRPr="007B6493">
        <w:rPr>
          <w:rFonts w:ascii="Times New Roman" w:hAnsi="Times New Roman"/>
          <w:noProof/>
          <w:sz w:val="28"/>
          <w:szCs w:val="28"/>
          <w:lang w:eastAsia="ru-RU"/>
        </w:rPr>
        <w:t xml:space="preserve">рекомендации </w:t>
      </w:r>
      <w:r w:rsidR="00507EC1" w:rsidRPr="007B6493">
        <w:rPr>
          <w:rFonts w:ascii="Times New Roman" w:hAnsi="Times New Roman"/>
          <w:noProof/>
          <w:sz w:val="28"/>
          <w:szCs w:val="28"/>
          <w:lang w:eastAsia="ru-RU"/>
        </w:rPr>
        <w:t xml:space="preserve">друзей и знакомых, доступность транспортировки и другие факторы. </w:t>
      </w:r>
    </w:p>
    <w:p w:rsidR="00507EC1" w:rsidRPr="007B6493" w:rsidRDefault="00507EC1" w:rsidP="00145FBF">
      <w:pPr>
        <w:spacing w:after="0" w:line="240" w:lineRule="auto"/>
        <w:ind w:firstLine="567"/>
        <w:jc w:val="both"/>
        <w:rPr>
          <w:rFonts w:ascii="Times New Roman" w:hAnsi="Times New Roman"/>
          <w:noProof/>
          <w:sz w:val="28"/>
          <w:szCs w:val="28"/>
          <w:lang w:val="kk-KZ" w:eastAsia="ru-RU"/>
        </w:rPr>
      </w:pPr>
      <w:r w:rsidRPr="007B6493">
        <w:rPr>
          <w:rFonts w:ascii="Times New Roman" w:hAnsi="Times New Roman"/>
          <w:noProof/>
          <w:sz w:val="28"/>
          <w:szCs w:val="28"/>
          <w:lang w:eastAsia="ru-RU"/>
        </w:rPr>
        <w:t>По месту проживания пациенты основной группы составили</w:t>
      </w:r>
      <w:r w:rsidR="008B7895" w:rsidRPr="007B6493">
        <w:rPr>
          <w:rFonts w:ascii="Times New Roman" w:hAnsi="Times New Roman"/>
          <w:noProof/>
          <w:sz w:val="28"/>
          <w:szCs w:val="28"/>
          <w:lang w:eastAsia="ru-RU"/>
        </w:rPr>
        <w:t>:</w:t>
      </w:r>
      <w:r w:rsidRPr="007B6493">
        <w:rPr>
          <w:rFonts w:ascii="Times New Roman" w:hAnsi="Times New Roman"/>
          <w:noProof/>
          <w:sz w:val="28"/>
          <w:szCs w:val="28"/>
          <w:lang w:eastAsia="ru-RU"/>
        </w:rPr>
        <w:t xml:space="preserve"> 98</w:t>
      </w:r>
      <w:r w:rsidR="009209F8" w:rsidRPr="007B6493">
        <w:rPr>
          <w:rFonts w:ascii="Times New Roman" w:hAnsi="Times New Roman"/>
          <w:noProof/>
          <w:sz w:val="28"/>
          <w:szCs w:val="28"/>
          <w:lang w:eastAsia="ru-RU"/>
        </w:rPr>
        <w:t>% городские жители, тогда как 2</w:t>
      </w:r>
      <w:r w:rsidRPr="007B6493">
        <w:rPr>
          <w:rFonts w:ascii="Times New Roman" w:hAnsi="Times New Roman"/>
          <w:noProof/>
          <w:sz w:val="28"/>
          <w:szCs w:val="28"/>
          <w:lang w:eastAsia="ru-RU"/>
        </w:rPr>
        <w:t xml:space="preserve">% пациентов были из сельской местности </w:t>
      </w:r>
      <w:r w:rsidRPr="007B6493">
        <w:rPr>
          <w:rStyle w:val="aff2"/>
          <w:rFonts w:ascii="Times New Roman" w:hAnsi="Times New Roman"/>
          <w:i w:val="0"/>
          <w:color w:val="auto"/>
          <w:sz w:val="28"/>
          <w:szCs w:val="28"/>
        </w:rPr>
        <w:t>(</w:t>
      </w:r>
      <w:r w:rsidRPr="007B6493">
        <w:rPr>
          <w:rStyle w:val="aff2"/>
          <w:rFonts w:ascii="Times New Roman" w:hAnsi="Times New Roman"/>
          <w:i w:val="0"/>
          <w:color w:val="auto"/>
          <w:sz w:val="28"/>
          <w:szCs w:val="28"/>
          <w:lang w:val="kk-KZ"/>
        </w:rPr>
        <w:t xml:space="preserve">рисунок </w:t>
      </w:r>
      <w:r w:rsidR="002D7700" w:rsidRPr="007B6493">
        <w:rPr>
          <w:rStyle w:val="aff2"/>
          <w:rFonts w:ascii="Times New Roman" w:hAnsi="Times New Roman"/>
          <w:i w:val="0"/>
          <w:color w:val="auto"/>
          <w:sz w:val="28"/>
          <w:szCs w:val="28"/>
        </w:rPr>
        <w:t>2</w:t>
      </w:r>
      <w:r w:rsidR="006B492C" w:rsidRPr="007B6493">
        <w:rPr>
          <w:rStyle w:val="aff2"/>
          <w:rFonts w:ascii="Times New Roman" w:hAnsi="Times New Roman"/>
          <w:i w:val="0"/>
          <w:color w:val="auto"/>
          <w:sz w:val="28"/>
          <w:szCs w:val="28"/>
        </w:rPr>
        <w:t>7</w:t>
      </w:r>
      <w:r w:rsidRPr="007B6493">
        <w:rPr>
          <w:rStyle w:val="aff2"/>
          <w:rFonts w:ascii="Times New Roman" w:hAnsi="Times New Roman"/>
          <w:i w:val="0"/>
          <w:color w:val="auto"/>
          <w:sz w:val="28"/>
          <w:szCs w:val="28"/>
        </w:rPr>
        <w:t>)</w:t>
      </w:r>
      <w:r w:rsidRPr="007B6493">
        <w:rPr>
          <w:rStyle w:val="aff2"/>
          <w:rFonts w:ascii="Times New Roman" w:hAnsi="Times New Roman"/>
          <w:i w:val="0"/>
          <w:color w:val="auto"/>
          <w:sz w:val="28"/>
          <w:szCs w:val="28"/>
          <w:lang w:val="kk-KZ"/>
        </w:rPr>
        <w:t>.</w:t>
      </w:r>
    </w:p>
    <w:p w:rsidR="00507EC1" w:rsidRPr="007B6493" w:rsidRDefault="00877FE1" w:rsidP="00145FBF">
      <w:pPr>
        <w:spacing w:after="0" w:line="240" w:lineRule="auto"/>
        <w:jc w:val="center"/>
        <w:rPr>
          <w:rFonts w:ascii="Times New Roman" w:hAnsi="Times New Roman"/>
          <w:noProof/>
          <w:sz w:val="28"/>
          <w:szCs w:val="28"/>
          <w:lang w:eastAsia="ru-RU"/>
        </w:rPr>
      </w:pPr>
      <w:r w:rsidRPr="007B6493">
        <w:rPr>
          <w:rFonts w:ascii="Times New Roman" w:hAnsi="Times New Roman"/>
          <w:noProof/>
          <w:lang w:eastAsia="ru-RU"/>
        </w:rPr>
        <w:drawing>
          <wp:inline distT="0" distB="0" distL="0" distR="0">
            <wp:extent cx="2523490" cy="1842135"/>
            <wp:effectExtent l="0" t="0" r="0" b="0"/>
            <wp:docPr id="31" name="Рисунок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
                    <pic:cNvPicPr>
                      <a:picLocks/>
                    </pic:cNvPicPr>
                  </pic:nvPicPr>
                  <pic:blipFill>
                    <a:blip r:embed="rId38">
                      <a:extLst>
                        <a:ext uri="{28A0092B-C50C-407E-A947-70E740481C1C}">
                          <a14:useLocalDpi xmlns:a14="http://schemas.microsoft.com/office/drawing/2010/main" val="0"/>
                        </a:ext>
                      </a:extLst>
                    </a:blip>
                    <a:srcRect l="59134" t="42746" r="19188" b="29305"/>
                    <a:stretch>
                      <a:fillRect/>
                    </a:stretch>
                  </pic:blipFill>
                  <pic:spPr bwMode="auto">
                    <a:xfrm>
                      <a:off x="0" y="0"/>
                      <a:ext cx="2523490" cy="1842135"/>
                    </a:xfrm>
                    <a:prstGeom prst="rect">
                      <a:avLst/>
                    </a:prstGeom>
                    <a:noFill/>
                    <a:ln>
                      <a:noFill/>
                    </a:ln>
                  </pic:spPr>
                </pic:pic>
              </a:graphicData>
            </a:graphic>
          </wp:inline>
        </w:drawing>
      </w:r>
    </w:p>
    <w:p w:rsidR="002F6A5F" w:rsidRPr="007B6493" w:rsidRDefault="002F6A5F" w:rsidP="00145FBF">
      <w:pPr>
        <w:spacing w:after="0" w:line="240" w:lineRule="auto"/>
        <w:jc w:val="center"/>
        <w:rPr>
          <w:rFonts w:ascii="Times New Roman" w:hAnsi="Times New Roman"/>
          <w:noProof/>
          <w:sz w:val="28"/>
          <w:szCs w:val="28"/>
          <w:lang w:eastAsia="ru-RU"/>
        </w:rPr>
      </w:pPr>
    </w:p>
    <w:p w:rsidR="00507EC1" w:rsidRPr="007B6493" w:rsidRDefault="00507EC1" w:rsidP="00145FBF">
      <w:pPr>
        <w:spacing w:after="0" w:line="240" w:lineRule="auto"/>
        <w:jc w:val="center"/>
        <w:rPr>
          <w:rFonts w:ascii="Times New Roman" w:hAnsi="Times New Roman"/>
          <w:noProof/>
          <w:sz w:val="28"/>
          <w:szCs w:val="28"/>
          <w:lang w:eastAsia="ru-RU"/>
        </w:rPr>
      </w:pPr>
      <w:r w:rsidRPr="007B6493">
        <w:rPr>
          <w:rFonts w:ascii="Times New Roman" w:hAnsi="Times New Roman"/>
          <w:noProof/>
          <w:sz w:val="28"/>
          <w:szCs w:val="28"/>
          <w:lang w:eastAsia="ru-RU"/>
        </w:rPr>
        <w:t xml:space="preserve">Рисунок </w:t>
      </w:r>
      <w:r w:rsidR="002D7700" w:rsidRPr="007B6493">
        <w:rPr>
          <w:rFonts w:ascii="Times New Roman" w:hAnsi="Times New Roman"/>
          <w:noProof/>
          <w:sz w:val="28"/>
          <w:szCs w:val="28"/>
          <w:lang w:eastAsia="ru-RU"/>
        </w:rPr>
        <w:t>2</w:t>
      </w:r>
      <w:r w:rsidR="006B492C" w:rsidRPr="007B6493">
        <w:rPr>
          <w:rFonts w:ascii="Times New Roman" w:hAnsi="Times New Roman"/>
          <w:noProof/>
          <w:sz w:val="28"/>
          <w:szCs w:val="28"/>
          <w:lang w:eastAsia="ru-RU"/>
        </w:rPr>
        <w:t>7</w:t>
      </w:r>
      <w:r w:rsidRPr="007B6493">
        <w:rPr>
          <w:rFonts w:ascii="Times New Roman" w:hAnsi="Times New Roman"/>
          <w:noProof/>
          <w:sz w:val="28"/>
          <w:szCs w:val="28"/>
          <w:lang w:eastAsia="ru-RU"/>
        </w:rPr>
        <w:t xml:space="preserve"> – Распределение пациентов основной группы по месту проживания</w:t>
      </w:r>
    </w:p>
    <w:p w:rsidR="009F0E4C" w:rsidRPr="007B6493" w:rsidRDefault="009F0E4C" w:rsidP="00145FBF">
      <w:pPr>
        <w:spacing w:after="0" w:line="240" w:lineRule="auto"/>
        <w:ind w:firstLine="567"/>
        <w:jc w:val="both"/>
        <w:rPr>
          <w:rFonts w:ascii="Times New Roman" w:hAnsi="Times New Roman"/>
          <w:noProof/>
          <w:sz w:val="28"/>
          <w:szCs w:val="28"/>
          <w:lang w:eastAsia="ru-RU"/>
        </w:rPr>
      </w:pPr>
    </w:p>
    <w:p w:rsidR="006C092D" w:rsidRPr="007B6493" w:rsidRDefault="00507EC1" w:rsidP="00145FBF">
      <w:pPr>
        <w:spacing w:after="0" w:line="240" w:lineRule="auto"/>
        <w:ind w:firstLine="567"/>
        <w:jc w:val="both"/>
        <w:rPr>
          <w:rFonts w:ascii="Times New Roman" w:hAnsi="Times New Roman"/>
          <w:noProof/>
          <w:sz w:val="28"/>
          <w:szCs w:val="28"/>
          <w:lang w:eastAsia="ru-RU"/>
        </w:rPr>
      </w:pPr>
      <w:r w:rsidRPr="007B6493">
        <w:rPr>
          <w:rFonts w:ascii="Times New Roman" w:hAnsi="Times New Roman"/>
          <w:noProof/>
          <w:sz w:val="28"/>
          <w:szCs w:val="28"/>
          <w:lang w:eastAsia="ru-RU"/>
        </w:rPr>
        <w:t xml:space="preserve">Процентное соотношение между городскими и сельскими пациентами, </w:t>
      </w:r>
      <w:r w:rsidR="00750D60" w:rsidRPr="007B6493">
        <w:rPr>
          <w:rFonts w:ascii="Times New Roman" w:hAnsi="Times New Roman"/>
          <w:noProof/>
          <w:sz w:val="28"/>
          <w:szCs w:val="28"/>
          <w:lang w:eastAsia="ru-RU"/>
        </w:rPr>
        <w:t xml:space="preserve">прошедшими </w:t>
      </w:r>
      <w:r w:rsidRPr="007B6493">
        <w:rPr>
          <w:rFonts w:ascii="Times New Roman" w:hAnsi="Times New Roman"/>
          <w:noProof/>
          <w:sz w:val="28"/>
          <w:szCs w:val="28"/>
          <w:lang w:eastAsia="ru-RU"/>
        </w:rPr>
        <w:t>пластическую операцию, может за</w:t>
      </w:r>
      <w:r w:rsidR="00C65A02" w:rsidRPr="007B6493">
        <w:rPr>
          <w:rFonts w:ascii="Times New Roman" w:hAnsi="Times New Roman"/>
          <w:noProof/>
          <w:sz w:val="28"/>
          <w:szCs w:val="28"/>
          <w:lang w:eastAsia="ru-RU"/>
        </w:rPr>
        <w:t>висеть от нескольких факторов: д</w:t>
      </w:r>
      <w:r w:rsidRPr="007B6493">
        <w:rPr>
          <w:rFonts w:ascii="Times New Roman" w:hAnsi="Times New Roman"/>
          <w:noProof/>
          <w:sz w:val="28"/>
          <w:szCs w:val="28"/>
          <w:lang w:eastAsia="ru-RU"/>
        </w:rPr>
        <w:t>оступность клиник пластической и эстетической хирургии</w:t>
      </w:r>
      <w:r w:rsidR="00013E5E" w:rsidRPr="007B6493">
        <w:rPr>
          <w:rFonts w:ascii="Times New Roman" w:hAnsi="Times New Roman"/>
          <w:noProof/>
          <w:sz w:val="28"/>
          <w:szCs w:val="28"/>
          <w:lang w:eastAsia="ru-RU"/>
        </w:rPr>
        <w:t xml:space="preserve">, </w:t>
      </w:r>
      <w:r w:rsidR="0049179D" w:rsidRPr="007B6493">
        <w:rPr>
          <w:rFonts w:ascii="Times New Roman" w:hAnsi="Times New Roman"/>
          <w:noProof/>
          <w:sz w:val="28"/>
          <w:szCs w:val="28"/>
          <w:lang w:eastAsia="ru-RU"/>
        </w:rPr>
        <w:t xml:space="preserve">так как </w:t>
      </w:r>
      <w:r w:rsidR="00013E5E" w:rsidRPr="007B6493">
        <w:rPr>
          <w:rFonts w:ascii="Times New Roman" w:hAnsi="Times New Roman"/>
          <w:noProof/>
          <w:sz w:val="28"/>
          <w:szCs w:val="28"/>
          <w:lang w:eastAsia="ru-RU"/>
        </w:rPr>
        <w:t>г</w:t>
      </w:r>
      <w:r w:rsidRPr="007B6493">
        <w:rPr>
          <w:rFonts w:ascii="Times New Roman" w:hAnsi="Times New Roman"/>
          <w:noProof/>
          <w:sz w:val="28"/>
          <w:szCs w:val="28"/>
          <w:lang w:eastAsia="ru-RU"/>
        </w:rPr>
        <w:t xml:space="preserve">ородские жители обычно имеют более широкий доступ к медицинским услугам, включая пластическую хирургию, по сравнению с сельчанами. Это может привести к большему числу пациентов из города. </w:t>
      </w:r>
      <w:r w:rsidR="00C65A02" w:rsidRPr="007B6493">
        <w:rPr>
          <w:rFonts w:ascii="Times New Roman" w:hAnsi="Times New Roman"/>
          <w:noProof/>
          <w:sz w:val="28"/>
          <w:szCs w:val="28"/>
          <w:lang w:eastAsia="ru-RU"/>
        </w:rPr>
        <w:t>Также с</w:t>
      </w:r>
      <w:r w:rsidR="00013E5E" w:rsidRPr="007B6493">
        <w:rPr>
          <w:rFonts w:ascii="Times New Roman" w:hAnsi="Times New Roman"/>
          <w:noProof/>
          <w:sz w:val="28"/>
          <w:szCs w:val="28"/>
          <w:lang w:eastAsia="ru-RU"/>
        </w:rPr>
        <w:t xml:space="preserve">прос на пластическую хирургию в городах </w:t>
      </w:r>
      <w:r w:rsidR="00750D60" w:rsidRPr="007B6493">
        <w:rPr>
          <w:rFonts w:ascii="Times New Roman" w:hAnsi="Times New Roman"/>
          <w:noProof/>
          <w:sz w:val="28"/>
          <w:szCs w:val="28"/>
          <w:lang w:eastAsia="ru-RU"/>
        </w:rPr>
        <w:t>выше, имеется</w:t>
      </w:r>
      <w:r w:rsidR="00013E5E" w:rsidRPr="007B6493">
        <w:rPr>
          <w:rFonts w:ascii="Times New Roman" w:hAnsi="Times New Roman"/>
          <w:noProof/>
          <w:sz w:val="28"/>
          <w:szCs w:val="28"/>
          <w:lang w:eastAsia="ru-RU"/>
        </w:rPr>
        <w:t xml:space="preserve"> </w:t>
      </w:r>
      <w:r w:rsidRPr="007B6493">
        <w:rPr>
          <w:rFonts w:ascii="Times New Roman" w:hAnsi="Times New Roman"/>
          <w:noProof/>
          <w:sz w:val="28"/>
          <w:szCs w:val="28"/>
          <w:lang w:eastAsia="ru-RU"/>
        </w:rPr>
        <w:t>больше потенциальных пациентов, которые ищут услуги пластической хирургии. Городские жители более ухожены, имеют больше времени на себя.</w:t>
      </w:r>
      <w:r w:rsidR="00C65A02" w:rsidRPr="007B6493">
        <w:rPr>
          <w:rFonts w:ascii="Times New Roman" w:hAnsi="Times New Roman"/>
          <w:noProof/>
          <w:sz w:val="28"/>
          <w:szCs w:val="28"/>
          <w:lang w:eastAsia="ru-RU"/>
        </w:rPr>
        <w:t xml:space="preserve"> </w:t>
      </w:r>
      <w:r w:rsidR="00013E5E" w:rsidRPr="007B6493">
        <w:rPr>
          <w:rFonts w:ascii="Times New Roman" w:hAnsi="Times New Roman"/>
          <w:noProof/>
          <w:sz w:val="28"/>
          <w:szCs w:val="28"/>
          <w:lang w:eastAsia="ru-RU"/>
        </w:rPr>
        <w:t>Горожане</w:t>
      </w:r>
      <w:r w:rsidRPr="007B6493">
        <w:rPr>
          <w:rFonts w:ascii="Times New Roman" w:hAnsi="Times New Roman"/>
          <w:noProof/>
          <w:sz w:val="28"/>
          <w:szCs w:val="28"/>
          <w:lang w:eastAsia="ru-RU"/>
        </w:rPr>
        <w:t xml:space="preserve"> </w:t>
      </w:r>
      <w:r w:rsidR="00750D60" w:rsidRPr="007B6493">
        <w:rPr>
          <w:rFonts w:ascii="Times New Roman" w:hAnsi="Times New Roman"/>
          <w:noProof/>
          <w:sz w:val="28"/>
          <w:szCs w:val="28"/>
          <w:lang w:eastAsia="ru-RU"/>
        </w:rPr>
        <w:t xml:space="preserve">по сравнению с сельскими жителями </w:t>
      </w:r>
      <w:r w:rsidRPr="007B6493">
        <w:rPr>
          <w:rFonts w:ascii="Times New Roman" w:hAnsi="Times New Roman"/>
          <w:noProof/>
          <w:sz w:val="28"/>
          <w:szCs w:val="28"/>
          <w:lang w:eastAsia="ru-RU"/>
        </w:rPr>
        <w:t>чаще име</w:t>
      </w:r>
      <w:r w:rsidR="00013E5E" w:rsidRPr="007B6493">
        <w:rPr>
          <w:rFonts w:ascii="Times New Roman" w:hAnsi="Times New Roman"/>
          <w:noProof/>
          <w:sz w:val="28"/>
          <w:szCs w:val="28"/>
          <w:lang w:eastAsia="ru-RU"/>
        </w:rPr>
        <w:t xml:space="preserve">ют </w:t>
      </w:r>
      <w:r w:rsidRPr="007B6493">
        <w:rPr>
          <w:rFonts w:ascii="Times New Roman" w:hAnsi="Times New Roman"/>
          <w:noProof/>
          <w:sz w:val="28"/>
          <w:szCs w:val="28"/>
          <w:lang w:eastAsia="ru-RU"/>
        </w:rPr>
        <w:t>финансов</w:t>
      </w:r>
      <w:r w:rsidR="00013E5E" w:rsidRPr="007B6493">
        <w:rPr>
          <w:rFonts w:ascii="Times New Roman" w:hAnsi="Times New Roman"/>
          <w:noProof/>
          <w:sz w:val="28"/>
          <w:szCs w:val="28"/>
          <w:lang w:eastAsia="ru-RU"/>
        </w:rPr>
        <w:t>ые</w:t>
      </w:r>
      <w:r w:rsidRPr="007B6493">
        <w:rPr>
          <w:rFonts w:ascii="Times New Roman" w:hAnsi="Times New Roman"/>
          <w:noProof/>
          <w:sz w:val="28"/>
          <w:szCs w:val="28"/>
          <w:lang w:eastAsia="ru-RU"/>
        </w:rPr>
        <w:t xml:space="preserve"> возможност</w:t>
      </w:r>
      <w:r w:rsidR="00013E5E" w:rsidRPr="007B6493">
        <w:rPr>
          <w:rFonts w:ascii="Times New Roman" w:hAnsi="Times New Roman"/>
          <w:noProof/>
          <w:sz w:val="28"/>
          <w:szCs w:val="28"/>
          <w:lang w:eastAsia="ru-RU"/>
        </w:rPr>
        <w:t>и</w:t>
      </w:r>
      <w:r w:rsidRPr="007B6493">
        <w:rPr>
          <w:rFonts w:ascii="Times New Roman" w:hAnsi="Times New Roman"/>
          <w:noProof/>
          <w:sz w:val="28"/>
          <w:szCs w:val="28"/>
          <w:lang w:eastAsia="ru-RU"/>
        </w:rPr>
        <w:t xml:space="preserve"> оплатить пластическую операцию.</w:t>
      </w:r>
      <w:r w:rsidR="00C65A02" w:rsidRPr="007B6493">
        <w:rPr>
          <w:rFonts w:ascii="Times New Roman" w:hAnsi="Times New Roman"/>
          <w:noProof/>
          <w:sz w:val="28"/>
          <w:szCs w:val="28"/>
          <w:lang w:eastAsia="ru-RU"/>
        </w:rPr>
        <w:t xml:space="preserve"> </w:t>
      </w:r>
      <w:r w:rsidR="00013E5E" w:rsidRPr="007B6493">
        <w:rPr>
          <w:rFonts w:ascii="Times New Roman" w:hAnsi="Times New Roman"/>
          <w:noProof/>
          <w:sz w:val="28"/>
          <w:szCs w:val="28"/>
          <w:lang w:eastAsia="ru-RU"/>
        </w:rPr>
        <w:t>В</w:t>
      </w:r>
      <w:r w:rsidRPr="007B6493">
        <w:rPr>
          <w:rFonts w:ascii="Times New Roman" w:hAnsi="Times New Roman"/>
          <w:noProof/>
          <w:sz w:val="28"/>
          <w:szCs w:val="28"/>
          <w:lang w:eastAsia="ru-RU"/>
        </w:rPr>
        <w:t xml:space="preserve"> сельских районах расстояния до ближайших медицинских учреждений могут быть значительными, транспортная инфраструктура может быть менее развитой. Это может создавать преграды для доступа к медицинской помощи.</w:t>
      </w:r>
      <w:r w:rsidR="00C65A02" w:rsidRPr="007B6493">
        <w:rPr>
          <w:rFonts w:ascii="Times New Roman" w:hAnsi="Times New Roman"/>
          <w:noProof/>
          <w:sz w:val="28"/>
          <w:szCs w:val="28"/>
          <w:lang w:eastAsia="ru-RU"/>
        </w:rPr>
        <w:t xml:space="preserve"> </w:t>
      </w:r>
      <w:r w:rsidR="004E048F" w:rsidRPr="007B6493">
        <w:rPr>
          <w:rFonts w:ascii="Times New Roman" w:hAnsi="Times New Roman"/>
          <w:noProof/>
          <w:sz w:val="28"/>
          <w:szCs w:val="28"/>
          <w:lang w:eastAsia="ru-RU"/>
        </w:rPr>
        <w:t>К</w:t>
      </w:r>
      <w:r w:rsidRPr="007B6493">
        <w:rPr>
          <w:rFonts w:ascii="Times New Roman" w:hAnsi="Times New Roman"/>
          <w:noProof/>
          <w:sz w:val="28"/>
          <w:szCs w:val="28"/>
          <w:lang w:eastAsia="ru-RU"/>
        </w:rPr>
        <w:t xml:space="preserve">линики в городах часто </w:t>
      </w:r>
      <w:r w:rsidR="00750D60" w:rsidRPr="007B6493">
        <w:rPr>
          <w:rFonts w:ascii="Times New Roman" w:hAnsi="Times New Roman"/>
          <w:noProof/>
          <w:sz w:val="28"/>
          <w:szCs w:val="28"/>
          <w:lang w:eastAsia="ru-RU"/>
        </w:rPr>
        <w:t>располагают большими</w:t>
      </w:r>
      <w:r w:rsidRPr="007B6493">
        <w:rPr>
          <w:rFonts w:ascii="Times New Roman" w:hAnsi="Times New Roman"/>
          <w:noProof/>
          <w:sz w:val="28"/>
          <w:szCs w:val="28"/>
          <w:lang w:eastAsia="ru-RU"/>
        </w:rPr>
        <w:t xml:space="preserve"> </w:t>
      </w:r>
      <w:r w:rsidR="00750D60" w:rsidRPr="007B6493">
        <w:rPr>
          <w:rFonts w:ascii="Times New Roman" w:hAnsi="Times New Roman"/>
          <w:noProof/>
          <w:sz w:val="28"/>
          <w:szCs w:val="28"/>
          <w:lang w:eastAsia="ru-RU"/>
        </w:rPr>
        <w:t xml:space="preserve">бюджетами </w:t>
      </w:r>
      <w:r w:rsidRPr="007B6493">
        <w:rPr>
          <w:rFonts w:ascii="Times New Roman" w:hAnsi="Times New Roman"/>
          <w:noProof/>
          <w:sz w:val="28"/>
          <w:szCs w:val="28"/>
          <w:lang w:eastAsia="ru-RU"/>
        </w:rPr>
        <w:t xml:space="preserve">на рекламу и маркетинг, что </w:t>
      </w:r>
      <w:r w:rsidR="00750D60" w:rsidRPr="007B6493">
        <w:rPr>
          <w:rFonts w:ascii="Times New Roman" w:hAnsi="Times New Roman"/>
          <w:noProof/>
          <w:sz w:val="28"/>
          <w:szCs w:val="28"/>
          <w:lang w:eastAsia="ru-RU"/>
        </w:rPr>
        <w:t>помогает привлечь большое число</w:t>
      </w:r>
      <w:r w:rsidR="00E85394" w:rsidRPr="007B6493">
        <w:rPr>
          <w:rFonts w:ascii="Times New Roman" w:hAnsi="Times New Roman"/>
          <w:noProof/>
          <w:sz w:val="28"/>
          <w:szCs w:val="28"/>
          <w:lang w:eastAsia="ru-RU"/>
        </w:rPr>
        <w:t xml:space="preserve"> </w:t>
      </w:r>
      <w:r w:rsidRPr="007B6493">
        <w:rPr>
          <w:rFonts w:ascii="Times New Roman" w:hAnsi="Times New Roman"/>
          <w:noProof/>
          <w:sz w:val="28"/>
          <w:szCs w:val="28"/>
          <w:lang w:eastAsia="ru-RU"/>
        </w:rPr>
        <w:t>пациентов из города.</w:t>
      </w:r>
      <w:r w:rsidR="00C65A02" w:rsidRPr="007B6493">
        <w:rPr>
          <w:rFonts w:ascii="Times New Roman" w:hAnsi="Times New Roman"/>
          <w:noProof/>
          <w:sz w:val="28"/>
          <w:szCs w:val="28"/>
          <w:lang w:eastAsia="ru-RU"/>
        </w:rPr>
        <w:t xml:space="preserve"> </w:t>
      </w:r>
      <w:r w:rsidR="004E048F" w:rsidRPr="007B6493">
        <w:rPr>
          <w:rFonts w:ascii="Times New Roman" w:hAnsi="Times New Roman"/>
          <w:noProof/>
          <w:sz w:val="28"/>
          <w:szCs w:val="28"/>
          <w:lang w:eastAsia="ru-RU"/>
        </w:rPr>
        <w:t>Рекомендации и социальные связи имеют большое значение. П</w:t>
      </w:r>
      <w:r w:rsidRPr="007B6493">
        <w:rPr>
          <w:rFonts w:ascii="Times New Roman" w:hAnsi="Times New Roman"/>
          <w:noProof/>
          <w:sz w:val="28"/>
          <w:szCs w:val="28"/>
          <w:lang w:eastAsia="ru-RU"/>
        </w:rPr>
        <w:t xml:space="preserve">ациенты могут выбирать клиники пластической хирургии на основе рекомендаций знакомых и друзей, и если </w:t>
      </w:r>
      <w:r w:rsidR="00750D60" w:rsidRPr="007B6493">
        <w:rPr>
          <w:rFonts w:ascii="Times New Roman" w:hAnsi="Times New Roman"/>
          <w:noProof/>
          <w:sz w:val="28"/>
          <w:szCs w:val="28"/>
          <w:lang w:eastAsia="ru-RU"/>
        </w:rPr>
        <w:t xml:space="preserve">большинство </w:t>
      </w:r>
      <w:r w:rsidRPr="007B6493">
        <w:rPr>
          <w:rFonts w:ascii="Times New Roman" w:hAnsi="Times New Roman"/>
          <w:noProof/>
          <w:sz w:val="28"/>
          <w:szCs w:val="28"/>
          <w:lang w:eastAsia="ru-RU"/>
        </w:rPr>
        <w:t xml:space="preserve">из них </w:t>
      </w:r>
      <w:r w:rsidR="00E85394" w:rsidRPr="007B6493">
        <w:rPr>
          <w:rFonts w:ascii="Times New Roman" w:hAnsi="Times New Roman"/>
          <w:noProof/>
          <w:sz w:val="28"/>
          <w:szCs w:val="28"/>
          <w:lang w:eastAsia="ru-RU"/>
        </w:rPr>
        <w:t xml:space="preserve">- </w:t>
      </w:r>
      <w:r w:rsidR="00750D60" w:rsidRPr="007B6493">
        <w:rPr>
          <w:rFonts w:ascii="Times New Roman" w:hAnsi="Times New Roman"/>
          <w:noProof/>
          <w:sz w:val="28"/>
          <w:szCs w:val="28"/>
          <w:lang w:eastAsia="ru-RU"/>
        </w:rPr>
        <w:t>городские жители</w:t>
      </w:r>
      <w:r w:rsidRPr="007B6493">
        <w:rPr>
          <w:rFonts w:ascii="Times New Roman" w:hAnsi="Times New Roman"/>
          <w:noProof/>
          <w:sz w:val="28"/>
          <w:szCs w:val="28"/>
          <w:lang w:eastAsia="ru-RU"/>
        </w:rPr>
        <w:t>, это также может влиять на процентное соотношение.</w:t>
      </w:r>
      <w:r w:rsidR="006C092D" w:rsidRPr="007B6493">
        <w:rPr>
          <w:rFonts w:ascii="Times New Roman" w:hAnsi="Times New Roman"/>
          <w:noProof/>
          <w:sz w:val="28"/>
          <w:szCs w:val="28"/>
          <w:lang w:eastAsia="ru-RU"/>
        </w:rPr>
        <w:t xml:space="preserve"> </w:t>
      </w:r>
    </w:p>
    <w:p w:rsidR="00507EC1" w:rsidRPr="007B6493" w:rsidRDefault="00507EC1" w:rsidP="00145FBF">
      <w:pPr>
        <w:spacing w:after="0" w:line="240" w:lineRule="auto"/>
        <w:ind w:firstLine="567"/>
        <w:jc w:val="both"/>
        <w:rPr>
          <w:rFonts w:ascii="Times New Roman" w:hAnsi="Times New Roman"/>
          <w:noProof/>
          <w:sz w:val="28"/>
          <w:szCs w:val="28"/>
          <w:lang w:eastAsia="ru-RU"/>
        </w:rPr>
      </w:pPr>
      <w:r w:rsidRPr="007B6493">
        <w:rPr>
          <w:rFonts w:ascii="Times New Roman" w:hAnsi="Times New Roman"/>
          <w:noProof/>
          <w:sz w:val="28"/>
          <w:szCs w:val="28"/>
          <w:lang w:eastAsia="ru-RU"/>
        </w:rPr>
        <w:t>Для более точного понимания причин</w:t>
      </w:r>
      <w:r w:rsidR="00E85394" w:rsidRPr="007B6493">
        <w:rPr>
          <w:rFonts w:ascii="Times New Roman" w:hAnsi="Times New Roman"/>
          <w:noProof/>
          <w:sz w:val="28"/>
          <w:szCs w:val="28"/>
          <w:lang w:eastAsia="ru-RU"/>
        </w:rPr>
        <w:t>, обуславливающих указанное</w:t>
      </w:r>
      <w:r w:rsidRPr="007B6493">
        <w:rPr>
          <w:rFonts w:ascii="Times New Roman" w:hAnsi="Times New Roman"/>
          <w:noProof/>
          <w:sz w:val="28"/>
          <w:szCs w:val="28"/>
          <w:lang w:eastAsia="ru-RU"/>
        </w:rPr>
        <w:t xml:space="preserve"> процентно</w:t>
      </w:r>
      <w:r w:rsidR="00E85394" w:rsidRPr="007B6493">
        <w:rPr>
          <w:rFonts w:ascii="Times New Roman" w:hAnsi="Times New Roman"/>
          <w:noProof/>
          <w:sz w:val="28"/>
          <w:szCs w:val="28"/>
          <w:lang w:eastAsia="ru-RU"/>
        </w:rPr>
        <w:t>е</w:t>
      </w:r>
      <w:r w:rsidRPr="007B6493">
        <w:rPr>
          <w:rFonts w:ascii="Times New Roman" w:hAnsi="Times New Roman"/>
          <w:noProof/>
          <w:sz w:val="28"/>
          <w:szCs w:val="28"/>
          <w:lang w:eastAsia="ru-RU"/>
        </w:rPr>
        <w:t xml:space="preserve"> соотношени</w:t>
      </w:r>
      <w:r w:rsidR="00E85394" w:rsidRPr="007B6493">
        <w:rPr>
          <w:rFonts w:ascii="Times New Roman" w:hAnsi="Times New Roman"/>
          <w:noProof/>
          <w:sz w:val="28"/>
          <w:szCs w:val="28"/>
          <w:lang w:eastAsia="ru-RU"/>
        </w:rPr>
        <w:t>е</w:t>
      </w:r>
      <w:r w:rsidRPr="007B6493">
        <w:rPr>
          <w:rFonts w:ascii="Times New Roman" w:hAnsi="Times New Roman"/>
          <w:noProof/>
          <w:sz w:val="28"/>
          <w:szCs w:val="28"/>
          <w:lang w:eastAsia="ru-RU"/>
        </w:rPr>
        <w:t xml:space="preserve"> между городскими и сельскими пациентами, </w:t>
      </w:r>
      <w:r w:rsidR="00750D60" w:rsidRPr="007B6493">
        <w:rPr>
          <w:rFonts w:ascii="Times New Roman" w:hAnsi="Times New Roman"/>
          <w:noProof/>
          <w:sz w:val="28"/>
          <w:szCs w:val="28"/>
          <w:lang w:eastAsia="ru-RU"/>
        </w:rPr>
        <w:t xml:space="preserve">может быть полезным </w:t>
      </w:r>
      <w:r w:rsidRPr="007B6493">
        <w:rPr>
          <w:rFonts w:ascii="Times New Roman" w:hAnsi="Times New Roman"/>
          <w:noProof/>
          <w:sz w:val="28"/>
          <w:szCs w:val="28"/>
          <w:lang w:eastAsia="ru-RU"/>
        </w:rPr>
        <w:t xml:space="preserve">проведение анализа данных и изучение контекста. </w:t>
      </w:r>
    </w:p>
    <w:p w:rsidR="00507EC1" w:rsidRPr="007B6493" w:rsidRDefault="00507EC1" w:rsidP="00145FBF">
      <w:pPr>
        <w:spacing w:after="0" w:line="240" w:lineRule="auto"/>
        <w:ind w:firstLine="567"/>
        <w:jc w:val="both"/>
        <w:rPr>
          <w:rFonts w:ascii="Times New Roman" w:hAnsi="Times New Roman"/>
          <w:sz w:val="28"/>
          <w:szCs w:val="28"/>
        </w:rPr>
      </w:pPr>
      <w:r w:rsidRPr="007B6493">
        <w:rPr>
          <w:rFonts w:ascii="Times New Roman" w:hAnsi="Times New Roman"/>
          <w:sz w:val="28"/>
          <w:szCs w:val="28"/>
        </w:rPr>
        <w:t>Для улучшения сбора статистических данных по пластическим операциям в Казахстане может потребоваться улучшение регулирования, поощрение клиник и врачей к обязательной отчетности, а также выделение ресурсов и финансирования на создание специализированных баз данных и исследовательских программ. Эти данные могут быть полезны для анализа и понимания тенденций в области пластической хирургии и оценки ее воздействия на здоровье и общественное благосостояние.</w:t>
      </w:r>
    </w:p>
    <w:p w:rsidR="002D7700" w:rsidRPr="007B6493" w:rsidRDefault="002D7700" w:rsidP="00145FBF">
      <w:pPr>
        <w:spacing w:after="0" w:line="240" w:lineRule="auto"/>
        <w:ind w:firstLine="567"/>
        <w:jc w:val="both"/>
        <w:rPr>
          <w:rFonts w:ascii="Times New Roman" w:hAnsi="Times New Roman"/>
          <w:sz w:val="28"/>
          <w:szCs w:val="28"/>
        </w:rPr>
      </w:pPr>
    </w:p>
    <w:p w:rsidR="00AF5232" w:rsidRPr="007B6493" w:rsidRDefault="00CA0B3A" w:rsidP="000D3869">
      <w:pPr>
        <w:numPr>
          <w:ilvl w:val="1"/>
          <w:numId w:val="12"/>
        </w:numPr>
        <w:spacing w:after="0" w:line="240" w:lineRule="auto"/>
        <w:ind w:left="0" w:firstLine="567"/>
        <w:jc w:val="both"/>
        <w:rPr>
          <w:rFonts w:ascii="Times New Roman" w:hAnsi="Times New Roman"/>
          <w:b/>
          <w:sz w:val="28"/>
          <w:szCs w:val="28"/>
          <w:lang w:val="kk-KZ"/>
        </w:rPr>
      </w:pPr>
      <w:r w:rsidRPr="007B6493">
        <w:rPr>
          <w:rFonts w:ascii="Times New Roman" w:hAnsi="Times New Roman"/>
          <w:b/>
          <w:sz w:val="28"/>
          <w:szCs w:val="28"/>
          <w:lang w:val="kk-KZ"/>
        </w:rPr>
        <w:t xml:space="preserve"> </w:t>
      </w:r>
      <w:r w:rsidR="00AF5232" w:rsidRPr="007B6493">
        <w:rPr>
          <w:rFonts w:ascii="Times New Roman" w:hAnsi="Times New Roman"/>
          <w:b/>
          <w:sz w:val="28"/>
          <w:szCs w:val="28"/>
          <w:lang w:val="kk-KZ"/>
        </w:rPr>
        <w:t>Х</w:t>
      </w:r>
      <w:r w:rsidR="002F6A5F" w:rsidRPr="007B6493">
        <w:rPr>
          <w:rFonts w:ascii="Times New Roman" w:hAnsi="Times New Roman"/>
          <w:b/>
          <w:sz w:val="28"/>
          <w:szCs w:val="28"/>
          <w:lang w:val="kk-KZ"/>
        </w:rPr>
        <w:t>ирургическая тактика</w:t>
      </w:r>
      <w:r w:rsidR="002F6A5F" w:rsidRPr="007B6493">
        <w:rPr>
          <w:rFonts w:ascii="Times New Roman" w:hAnsi="Times New Roman"/>
          <w:b/>
          <w:sz w:val="28"/>
          <w:szCs w:val="28"/>
        </w:rPr>
        <w:t xml:space="preserve"> при верхней блефаропластике у жителей центральной азии</w:t>
      </w:r>
    </w:p>
    <w:p w:rsidR="008F3239" w:rsidRPr="007B6493" w:rsidRDefault="008F3239" w:rsidP="002F6A5F">
      <w:pPr>
        <w:spacing w:after="0" w:line="240" w:lineRule="auto"/>
        <w:ind w:firstLine="567"/>
        <w:jc w:val="both"/>
        <w:rPr>
          <w:rFonts w:ascii="Times New Roman" w:hAnsi="Times New Roman"/>
          <w:sz w:val="28"/>
          <w:szCs w:val="28"/>
        </w:rPr>
      </w:pPr>
      <w:r w:rsidRPr="007B6493">
        <w:rPr>
          <w:rFonts w:ascii="Times New Roman" w:hAnsi="Times New Roman"/>
          <w:sz w:val="28"/>
          <w:szCs w:val="28"/>
        </w:rPr>
        <w:t xml:space="preserve">Центральная Азия занимает промежуточное положение между Восточной частью Азии и Европой. </w:t>
      </w:r>
      <w:r w:rsidR="00750D60" w:rsidRPr="007B6493">
        <w:rPr>
          <w:rFonts w:ascii="Times New Roman" w:hAnsi="Times New Roman"/>
          <w:sz w:val="28"/>
          <w:szCs w:val="28"/>
        </w:rPr>
        <w:t>Внешность к</w:t>
      </w:r>
      <w:r w:rsidRPr="007B6493">
        <w:rPr>
          <w:rFonts w:ascii="Times New Roman" w:hAnsi="Times New Roman"/>
          <w:sz w:val="28"/>
          <w:szCs w:val="28"/>
        </w:rPr>
        <w:t>оренны</w:t>
      </w:r>
      <w:r w:rsidR="00750D60" w:rsidRPr="007B6493">
        <w:rPr>
          <w:rFonts w:ascii="Times New Roman" w:hAnsi="Times New Roman"/>
          <w:sz w:val="28"/>
          <w:szCs w:val="28"/>
        </w:rPr>
        <w:t>х</w:t>
      </w:r>
      <w:r w:rsidRPr="007B6493">
        <w:rPr>
          <w:rFonts w:ascii="Times New Roman" w:hAnsi="Times New Roman"/>
          <w:sz w:val="28"/>
          <w:szCs w:val="28"/>
        </w:rPr>
        <w:t xml:space="preserve"> </w:t>
      </w:r>
      <w:r w:rsidR="00750D60" w:rsidRPr="007B6493">
        <w:rPr>
          <w:rFonts w:ascii="Times New Roman" w:hAnsi="Times New Roman"/>
          <w:sz w:val="28"/>
          <w:szCs w:val="28"/>
        </w:rPr>
        <w:t xml:space="preserve">жителей </w:t>
      </w:r>
      <w:r w:rsidRPr="007B6493">
        <w:rPr>
          <w:rFonts w:ascii="Times New Roman" w:hAnsi="Times New Roman"/>
          <w:sz w:val="28"/>
          <w:szCs w:val="28"/>
        </w:rPr>
        <w:t>Централ</w:t>
      </w:r>
      <w:r w:rsidR="00486097" w:rsidRPr="007B6493">
        <w:rPr>
          <w:rFonts w:ascii="Times New Roman" w:hAnsi="Times New Roman"/>
          <w:sz w:val="28"/>
          <w:szCs w:val="28"/>
        </w:rPr>
        <w:t xml:space="preserve">ьной Азии, </w:t>
      </w:r>
      <w:r w:rsidR="00750D60" w:rsidRPr="007B6493">
        <w:rPr>
          <w:rFonts w:ascii="Times New Roman" w:hAnsi="Times New Roman"/>
          <w:sz w:val="28"/>
          <w:szCs w:val="28"/>
        </w:rPr>
        <w:t>нынешних казахов</w:t>
      </w:r>
      <w:r w:rsidRPr="007B6493">
        <w:rPr>
          <w:rFonts w:ascii="Times New Roman" w:hAnsi="Times New Roman"/>
          <w:sz w:val="28"/>
          <w:szCs w:val="28"/>
        </w:rPr>
        <w:t xml:space="preserve">, </w:t>
      </w:r>
      <w:r w:rsidR="00750D60" w:rsidRPr="007B6493">
        <w:rPr>
          <w:rFonts w:ascii="Times New Roman" w:hAnsi="Times New Roman"/>
          <w:sz w:val="28"/>
          <w:szCs w:val="28"/>
        </w:rPr>
        <w:t xml:space="preserve">состоит </w:t>
      </w:r>
      <w:r w:rsidRPr="007B6493">
        <w:rPr>
          <w:rFonts w:ascii="Times New Roman" w:hAnsi="Times New Roman"/>
          <w:sz w:val="28"/>
          <w:szCs w:val="28"/>
        </w:rPr>
        <w:t>примерно из 70% монголоидных и 30% древнеевропеоидных че</w:t>
      </w:r>
      <w:r w:rsidR="00DE1F46" w:rsidRPr="007B6493">
        <w:rPr>
          <w:rFonts w:ascii="Times New Roman" w:hAnsi="Times New Roman"/>
          <w:sz w:val="28"/>
          <w:szCs w:val="28"/>
        </w:rPr>
        <w:t xml:space="preserve">рт в своем генетическом составе </w:t>
      </w:r>
      <w:r w:rsidR="00643A2F" w:rsidRPr="007B6493">
        <w:rPr>
          <w:rFonts w:ascii="Times New Roman" w:hAnsi="Times New Roman"/>
          <w:sz w:val="28"/>
          <w:szCs w:val="28"/>
        </w:rPr>
        <w:t>[4</w:t>
      </w:r>
      <w:r w:rsidR="007D07C6" w:rsidRPr="007B6493">
        <w:rPr>
          <w:rFonts w:ascii="Times New Roman" w:hAnsi="Times New Roman"/>
          <w:sz w:val="28"/>
          <w:szCs w:val="28"/>
        </w:rPr>
        <w:t>3</w:t>
      </w:r>
      <w:r w:rsidR="00D74F33" w:rsidRPr="007B6493">
        <w:rPr>
          <w:rFonts w:ascii="Times New Roman" w:hAnsi="Times New Roman"/>
          <w:sz w:val="28"/>
          <w:szCs w:val="28"/>
        </w:rPr>
        <w:t>,с. 10</w:t>
      </w:r>
      <w:r w:rsidR="00643A2F" w:rsidRPr="007B6493">
        <w:rPr>
          <w:rFonts w:ascii="Times New Roman" w:hAnsi="Times New Roman"/>
          <w:sz w:val="28"/>
          <w:szCs w:val="28"/>
        </w:rPr>
        <w:t>]</w:t>
      </w:r>
      <w:r w:rsidR="00486097" w:rsidRPr="007B6493">
        <w:rPr>
          <w:rFonts w:ascii="Times New Roman" w:hAnsi="Times New Roman"/>
          <w:sz w:val="28"/>
          <w:szCs w:val="28"/>
        </w:rPr>
        <w:t xml:space="preserve">), </w:t>
      </w:r>
      <w:r w:rsidR="00750D60" w:rsidRPr="007B6493">
        <w:rPr>
          <w:rFonts w:ascii="Times New Roman" w:hAnsi="Times New Roman"/>
          <w:sz w:val="28"/>
          <w:szCs w:val="28"/>
        </w:rPr>
        <w:t xml:space="preserve">они являются </w:t>
      </w:r>
      <w:r w:rsidR="00486097" w:rsidRPr="007B6493">
        <w:rPr>
          <w:rFonts w:ascii="Times New Roman" w:hAnsi="Times New Roman"/>
          <w:sz w:val="28"/>
          <w:szCs w:val="28"/>
        </w:rPr>
        <w:t>современными евроазиатами.</w:t>
      </w:r>
      <w:r w:rsidRPr="007B6493">
        <w:rPr>
          <w:rFonts w:ascii="Times New Roman" w:hAnsi="Times New Roman"/>
          <w:sz w:val="28"/>
          <w:szCs w:val="28"/>
        </w:rPr>
        <w:t xml:space="preserve"> Эти уникальные особенности, присущие исключительно жителям Центральной Азии, отличают их лица от европейцев или </w:t>
      </w:r>
      <w:r w:rsidR="00B8272A" w:rsidRPr="007B6493">
        <w:rPr>
          <w:rFonts w:ascii="Times New Roman" w:hAnsi="Times New Roman"/>
          <w:sz w:val="28"/>
          <w:szCs w:val="28"/>
        </w:rPr>
        <w:t>азиатов</w:t>
      </w:r>
      <w:r w:rsidRPr="007B6493">
        <w:rPr>
          <w:rFonts w:ascii="Times New Roman" w:hAnsi="Times New Roman"/>
          <w:sz w:val="28"/>
          <w:szCs w:val="28"/>
        </w:rPr>
        <w:t xml:space="preserve"> (</w:t>
      </w:r>
      <w:r w:rsidRPr="007B6493">
        <w:rPr>
          <w:rFonts w:ascii="Times New Roman" w:hAnsi="Times New Roman"/>
          <w:i/>
          <w:sz w:val="28"/>
          <w:szCs w:val="28"/>
        </w:rPr>
        <w:t>термин 'азиат' чаще употребляется для обозначения людей из Восточной Азии</w:t>
      </w:r>
      <w:r w:rsidRPr="007B6493">
        <w:rPr>
          <w:rFonts w:ascii="Times New Roman" w:hAnsi="Times New Roman"/>
          <w:sz w:val="28"/>
          <w:szCs w:val="28"/>
        </w:rPr>
        <w:t>)</w:t>
      </w:r>
      <w:r w:rsidR="00486097" w:rsidRPr="007B6493">
        <w:rPr>
          <w:rFonts w:ascii="Times New Roman" w:hAnsi="Times New Roman"/>
          <w:sz w:val="28"/>
          <w:szCs w:val="28"/>
        </w:rPr>
        <w:t xml:space="preserve">. </w:t>
      </w:r>
    </w:p>
    <w:p w:rsidR="00486097" w:rsidRPr="007B6493" w:rsidRDefault="00486097" w:rsidP="002F6A5F">
      <w:pPr>
        <w:spacing w:after="0" w:line="240" w:lineRule="auto"/>
        <w:ind w:firstLine="567"/>
        <w:jc w:val="both"/>
        <w:rPr>
          <w:rFonts w:ascii="Times New Roman" w:hAnsi="Times New Roman"/>
          <w:sz w:val="28"/>
          <w:szCs w:val="28"/>
        </w:rPr>
      </w:pPr>
      <w:r w:rsidRPr="007B6493">
        <w:rPr>
          <w:rFonts w:ascii="Times New Roman" w:hAnsi="Times New Roman"/>
          <w:sz w:val="28"/>
          <w:szCs w:val="28"/>
        </w:rPr>
        <w:t>Общепринятые хирургические тактики для верхней блефаропластики разработаны для лиц европеиодной или монголоидной рас.</w:t>
      </w:r>
    </w:p>
    <w:p w:rsidR="00B67387" w:rsidRPr="007B6493" w:rsidRDefault="00AA2ED9" w:rsidP="002F6A5F">
      <w:pPr>
        <w:spacing w:after="0" w:line="240" w:lineRule="auto"/>
        <w:ind w:firstLine="567"/>
        <w:jc w:val="both"/>
        <w:rPr>
          <w:rFonts w:ascii="Times New Roman" w:hAnsi="Times New Roman"/>
          <w:sz w:val="28"/>
          <w:szCs w:val="28"/>
        </w:rPr>
      </w:pPr>
      <w:r w:rsidRPr="007B6493">
        <w:rPr>
          <w:rFonts w:ascii="Times New Roman" w:hAnsi="Times New Roman"/>
          <w:sz w:val="28"/>
          <w:szCs w:val="28"/>
        </w:rPr>
        <w:t>Анализируя материалы, мы пришли к выводу, что отсутствуют разработанные хирургические</w:t>
      </w:r>
      <w:r w:rsidR="008F3239" w:rsidRPr="007B6493">
        <w:rPr>
          <w:rFonts w:ascii="Times New Roman" w:hAnsi="Times New Roman"/>
          <w:sz w:val="28"/>
          <w:szCs w:val="28"/>
        </w:rPr>
        <w:t xml:space="preserve"> методик</w:t>
      </w:r>
      <w:r w:rsidRPr="007B6493">
        <w:rPr>
          <w:rFonts w:ascii="Times New Roman" w:hAnsi="Times New Roman"/>
          <w:sz w:val="28"/>
          <w:szCs w:val="28"/>
        </w:rPr>
        <w:t>и</w:t>
      </w:r>
      <w:r w:rsidR="008F3239" w:rsidRPr="007B6493">
        <w:rPr>
          <w:rFonts w:ascii="Times New Roman" w:hAnsi="Times New Roman"/>
          <w:sz w:val="28"/>
          <w:szCs w:val="28"/>
        </w:rPr>
        <w:t xml:space="preserve"> для эстетической верхней блефаропластики у лиц с</w:t>
      </w:r>
      <w:r w:rsidRPr="007B6493">
        <w:rPr>
          <w:rFonts w:ascii="Times New Roman" w:hAnsi="Times New Roman"/>
          <w:sz w:val="28"/>
          <w:szCs w:val="28"/>
        </w:rPr>
        <w:t xml:space="preserve"> евроазиатским типом внешности. </w:t>
      </w:r>
      <w:r w:rsidR="008F3239" w:rsidRPr="007B6493">
        <w:rPr>
          <w:rFonts w:ascii="Times New Roman" w:hAnsi="Times New Roman"/>
          <w:sz w:val="28"/>
          <w:szCs w:val="28"/>
        </w:rPr>
        <w:t>Описанные методы предоперационной разметки, хирургической маркировки, прогнозирования осложнений и определения расположения пальпебральных складок до сих пор не имеют четких инструкций или стандартов для данной категории лиц.</w:t>
      </w:r>
    </w:p>
    <w:p w:rsidR="008F3239" w:rsidRPr="007B6493" w:rsidRDefault="00AA2ED9" w:rsidP="002F6A5F">
      <w:pPr>
        <w:spacing w:after="0" w:line="240" w:lineRule="auto"/>
        <w:ind w:firstLine="567"/>
        <w:jc w:val="both"/>
        <w:rPr>
          <w:rFonts w:ascii="Times New Roman" w:hAnsi="Times New Roman"/>
          <w:sz w:val="28"/>
          <w:szCs w:val="28"/>
        </w:rPr>
      </w:pPr>
      <w:r w:rsidRPr="007B6493">
        <w:rPr>
          <w:rFonts w:ascii="Times New Roman" w:hAnsi="Times New Roman"/>
          <w:sz w:val="28"/>
          <w:szCs w:val="28"/>
        </w:rPr>
        <w:t xml:space="preserve">Нами определены показания и противопоказания </w:t>
      </w:r>
      <w:r w:rsidR="00B67387" w:rsidRPr="007B6493">
        <w:rPr>
          <w:rFonts w:ascii="Times New Roman" w:hAnsi="Times New Roman"/>
          <w:sz w:val="28"/>
          <w:szCs w:val="28"/>
        </w:rPr>
        <w:t xml:space="preserve">к эстетической верхней блефаропластике с внесенными </w:t>
      </w:r>
      <w:r w:rsidR="003D5276" w:rsidRPr="007B6493">
        <w:rPr>
          <w:rFonts w:ascii="Times New Roman" w:hAnsi="Times New Roman"/>
          <w:sz w:val="28"/>
          <w:szCs w:val="28"/>
        </w:rPr>
        <w:t>для евро</w:t>
      </w:r>
      <w:r w:rsidR="00B8272A" w:rsidRPr="007B6493">
        <w:rPr>
          <w:rFonts w:ascii="Times New Roman" w:hAnsi="Times New Roman"/>
          <w:sz w:val="28"/>
          <w:szCs w:val="28"/>
        </w:rPr>
        <w:t>азиатов</w:t>
      </w:r>
      <w:r w:rsidR="003D5276" w:rsidRPr="007B6493">
        <w:rPr>
          <w:rFonts w:ascii="Times New Roman" w:hAnsi="Times New Roman"/>
          <w:sz w:val="28"/>
          <w:szCs w:val="28"/>
        </w:rPr>
        <w:t xml:space="preserve"> </w:t>
      </w:r>
      <w:r w:rsidR="00B67387" w:rsidRPr="007B6493">
        <w:rPr>
          <w:rFonts w:ascii="Times New Roman" w:hAnsi="Times New Roman"/>
          <w:sz w:val="28"/>
          <w:szCs w:val="28"/>
        </w:rPr>
        <w:t xml:space="preserve">новшествами. </w:t>
      </w:r>
      <w:r w:rsidR="003D5276" w:rsidRPr="007B6493">
        <w:rPr>
          <w:rFonts w:ascii="Times New Roman" w:hAnsi="Times New Roman"/>
          <w:sz w:val="28"/>
          <w:szCs w:val="28"/>
        </w:rPr>
        <w:t>Нами у</w:t>
      </w:r>
      <w:r w:rsidR="00B67387" w:rsidRPr="007B6493">
        <w:rPr>
          <w:rFonts w:ascii="Times New Roman" w:hAnsi="Times New Roman"/>
          <w:sz w:val="28"/>
          <w:szCs w:val="28"/>
        </w:rPr>
        <w:t>станов</w:t>
      </w:r>
      <w:r w:rsidR="003D5276" w:rsidRPr="007B6493">
        <w:rPr>
          <w:rFonts w:ascii="Times New Roman" w:hAnsi="Times New Roman"/>
          <w:sz w:val="28"/>
          <w:szCs w:val="28"/>
        </w:rPr>
        <w:t>лены</w:t>
      </w:r>
      <w:r w:rsidR="00B67387" w:rsidRPr="007B6493">
        <w:rPr>
          <w:rFonts w:ascii="Times New Roman" w:hAnsi="Times New Roman"/>
          <w:sz w:val="28"/>
          <w:szCs w:val="28"/>
        </w:rPr>
        <w:t xml:space="preserve"> </w:t>
      </w:r>
      <w:r w:rsidR="003D5276" w:rsidRPr="007B6493">
        <w:rPr>
          <w:rFonts w:ascii="Times New Roman" w:hAnsi="Times New Roman"/>
          <w:sz w:val="28"/>
          <w:szCs w:val="28"/>
        </w:rPr>
        <w:t xml:space="preserve">хирургические разметки </w:t>
      </w:r>
      <w:r w:rsidR="00B67387" w:rsidRPr="007B6493">
        <w:rPr>
          <w:rFonts w:ascii="Times New Roman" w:hAnsi="Times New Roman"/>
          <w:sz w:val="28"/>
          <w:szCs w:val="28"/>
        </w:rPr>
        <w:t xml:space="preserve">и </w:t>
      </w:r>
      <w:r w:rsidR="003D5276" w:rsidRPr="007B6493">
        <w:rPr>
          <w:rFonts w:ascii="Times New Roman" w:hAnsi="Times New Roman"/>
          <w:sz w:val="28"/>
          <w:szCs w:val="28"/>
        </w:rPr>
        <w:t xml:space="preserve">методики </w:t>
      </w:r>
      <w:r w:rsidR="003E3A6F" w:rsidRPr="007B6493">
        <w:rPr>
          <w:rFonts w:ascii="Times New Roman" w:hAnsi="Times New Roman"/>
          <w:sz w:val="28"/>
          <w:szCs w:val="28"/>
        </w:rPr>
        <w:t>определения</w:t>
      </w:r>
      <w:r w:rsidR="00B67387" w:rsidRPr="007B6493">
        <w:rPr>
          <w:rFonts w:ascii="Times New Roman" w:hAnsi="Times New Roman"/>
          <w:sz w:val="28"/>
          <w:szCs w:val="28"/>
        </w:rPr>
        <w:t xml:space="preserve"> осложнений</w:t>
      </w:r>
      <w:r w:rsidR="003D5276" w:rsidRPr="007B6493">
        <w:rPr>
          <w:rFonts w:ascii="Times New Roman" w:hAnsi="Times New Roman"/>
          <w:sz w:val="28"/>
          <w:szCs w:val="28"/>
        </w:rPr>
        <w:t>, а также</w:t>
      </w:r>
      <w:r w:rsidR="00B67387" w:rsidRPr="007B6493">
        <w:rPr>
          <w:rFonts w:ascii="Times New Roman" w:hAnsi="Times New Roman"/>
          <w:sz w:val="28"/>
          <w:szCs w:val="28"/>
        </w:rPr>
        <w:t>определения высоты складки верхнего века для лиц с евроазиатской внешностью.</w:t>
      </w:r>
    </w:p>
    <w:p w:rsidR="0077724B" w:rsidRPr="007B6493" w:rsidRDefault="0077724B" w:rsidP="002F6A5F">
      <w:pPr>
        <w:spacing w:line="240" w:lineRule="auto"/>
        <w:ind w:firstLine="567"/>
        <w:contextualSpacing/>
        <w:jc w:val="both"/>
        <w:rPr>
          <w:rFonts w:ascii="Times New Roman" w:hAnsi="Times New Roman"/>
          <w:sz w:val="28"/>
          <w:szCs w:val="28"/>
        </w:rPr>
      </w:pPr>
    </w:p>
    <w:p w:rsidR="00B67387" w:rsidRPr="007B6493" w:rsidRDefault="0074126D" w:rsidP="002F6A5F">
      <w:pPr>
        <w:spacing w:after="0" w:line="240" w:lineRule="auto"/>
        <w:ind w:firstLine="567"/>
        <w:contextualSpacing/>
        <w:jc w:val="both"/>
        <w:rPr>
          <w:rFonts w:ascii="Times New Roman" w:hAnsi="Times New Roman"/>
          <w:sz w:val="28"/>
          <w:szCs w:val="28"/>
        </w:rPr>
      </w:pPr>
      <w:r w:rsidRPr="007B6493">
        <w:rPr>
          <w:rFonts w:ascii="Times New Roman" w:hAnsi="Times New Roman"/>
          <w:sz w:val="28"/>
          <w:szCs w:val="28"/>
        </w:rPr>
        <w:t>3.3</w:t>
      </w:r>
      <w:r w:rsidR="00383C29" w:rsidRPr="007B6493">
        <w:rPr>
          <w:rFonts w:ascii="Times New Roman" w:hAnsi="Times New Roman"/>
          <w:sz w:val="28"/>
          <w:szCs w:val="28"/>
        </w:rPr>
        <w:t>.1 Показания и противопоказания к эстетической верхней блефаропластике</w:t>
      </w:r>
    </w:p>
    <w:p w:rsidR="00BF1287" w:rsidRPr="007B6493" w:rsidRDefault="00BF1287" w:rsidP="002F6A5F">
      <w:pPr>
        <w:spacing w:after="0" w:line="240" w:lineRule="auto"/>
        <w:ind w:firstLine="567"/>
        <w:jc w:val="both"/>
        <w:rPr>
          <w:rFonts w:ascii="Times New Roman" w:hAnsi="Times New Roman"/>
          <w:b/>
          <w:bCs/>
          <w:sz w:val="28"/>
          <w:szCs w:val="28"/>
        </w:rPr>
      </w:pPr>
      <w:r w:rsidRPr="007B6493">
        <w:rPr>
          <w:rFonts w:ascii="Times New Roman" w:hAnsi="Times New Roman"/>
          <w:sz w:val="28"/>
          <w:szCs w:val="28"/>
        </w:rPr>
        <w:t>Одной из важнейших задач хирурга является предоперационная оценка, качество которой предопределяет благополучный исход и возможность избежать большинства осложнений. Перед проведением блефаропластики хирург должен полностью обследовать пациента, чтобы установить правильный диагноз и установить показания к операции</w:t>
      </w:r>
      <w:r w:rsidR="00643A2F" w:rsidRPr="007B6493">
        <w:rPr>
          <w:rFonts w:ascii="Times New Roman" w:hAnsi="Times New Roman"/>
          <w:sz w:val="28"/>
          <w:szCs w:val="28"/>
        </w:rPr>
        <w:t xml:space="preserve"> [</w:t>
      </w:r>
      <w:r w:rsidR="002726B2" w:rsidRPr="007B6493">
        <w:rPr>
          <w:rFonts w:ascii="Times New Roman" w:hAnsi="Times New Roman"/>
          <w:sz w:val="28"/>
          <w:szCs w:val="28"/>
        </w:rPr>
        <w:t>9</w:t>
      </w:r>
      <w:r w:rsidR="007D07C6" w:rsidRPr="007B6493">
        <w:rPr>
          <w:rFonts w:ascii="Times New Roman" w:hAnsi="Times New Roman"/>
          <w:sz w:val="28"/>
          <w:szCs w:val="28"/>
        </w:rPr>
        <w:t>1</w:t>
      </w:r>
      <w:r w:rsidR="00D74F33" w:rsidRPr="007B6493">
        <w:rPr>
          <w:rFonts w:ascii="Times New Roman" w:hAnsi="Times New Roman"/>
          <w:sz w:val="28"/>
          <w:szCs w:val="28"/>
        </w:rPr>
        <w:t>,с. 15</w:t>
      </w:r>
      <w:r w:rsidR="00643A2F" w:rsidRPr="007B6493">
        <w:rPr>
          <w:rFonts w:ascii="Times New Roman" w:hAnsi="Times New Roman"/>
          <w:sz w:val="28"/>
          <w:szCs w:val="28"/>
        </w:rPr>
        <w:t>].</w:t>
      </w:r>
    </w:p>
    <w:p w:rsidR="00BF1287" w:rsidRPr="007B6493" w:rsidRDefault="00BF1287" w:rsidP="002F6A5F">
      <w:pPr>
        <w:tabs>
          <w:tab w:val="left" w:pos="993"/>
        </w:tabs>
        <w:spacing w:after="0" w:line="240" w:lineRule="auto"/>
        <w:ind w:firstLine="567"/>
        <w:contextualSpacing/>
        <w:jc w:val="both"/>
        <w:rPr>
          <w:rFonts w:ascii="Times New Roman" w:hAnsi="Times New Roman"/>
          <w:kern w:val="2"/>
          <w:sz w:val="28"/>
          <w:szCs w:val="28"/>
        </w:rPr>
      </w:pPr>
      <w:r w:rsidRPr="007B6493">
        <w:rPr>
          <w:rFonts w:ascii="Times New Roman" w:hAnsi="Times New Roman"/>
          <w:sz w:val="28"/>
          <w:szCs w:val="28"/>
        </w:rPr>
        <w:t xml:space="preserve">Подробное описание и </w:t>
      </w:r>
      <w:r w:rsidR="003D5276" w:rsidRPr="007B6493">
        <w:rPr>
          <w:rFonts w:ascii="Times New Roman" w:hAnsi="Times New Roman"/>
          <w:sz w:val="28"/>
          <w:szCs w:val="28"/>
        </w:rPr>
        <w:t xml:space="preserve">классификация играют </w:t>
      </w:r>
      <w:r w:rsidRPr="007B6493">
        <w:rPr>
          <w:rFonts w:ascii="Times New Roman" w:hAnsi="Times New Roman"/>
          <w:sz w:val="28"/>
          <w:szCs w:val="28"/>
        </w:rPr>
        <w:t xml:space="preserve">для хирурга важную роль для принятия им решений, диагностики и анализа. </w:t>
      </w:r>
      <w:r w:rsidR="003D5276" w:rsidRPr="007B6493">
        <w:rPr>
          <w:rFonts w:ascii="Times New Roman" w:hAnsi="Times New Roman"/>
          <w:sz w:val="28"/>
          <w:szCs w:val="28"/>
        </w:rPr>
        <w:t xml:space="preserve">Это дает необходимую </w:t>
      </w:r>
      <w:r w:rsidRPr="007B6493">
        <w:rPr>
          <w:rFonts w:ascii="Times New Roman" w:hAnsi="Times New Roman"/>
          <w:sz w:val="28"/>
          <w:szCs w:val="28"/>
        </w:rPr>
        <w:t>информацию</w:t>
      </w:r>
      <w:r w:rsidR="003D5276" w:rsidRPr="007B6493">
        <w:rPr>
          <w:rFonts w:ascii="Times New Roman" w:hAnsi="Times New Roman"/>
          <w:sz w:val="28"/>
          <w:szCs w:val="28"/>
        </w:rPr>
        <w:t xml:space="preserve"> о  том</w:t>
      </w:r>
      <w:r w:rsidRPr="007B6493">
        <w:rPr>
          <w:rFonts w:ascii="Times New Roman" w:hAnsi="Times New Roman"/>
          <w:sz w:val="28"/>
          <w:szCs w:val="28"/>
        </w:rPr>
        <w:t xml:space="preserve">, как правильно выбирать подходящего пациента, облегчает процесс </w:t>
      </w:r>
      <w:r w:rsidR="003D5276" w:rsidRPr="007B6493">
        <w:rPr>
          <w:rFonts w:ascii="Times New Roman" w:hAnsi="Times New Roman"/>
          <w:sz w:val="28"/>
          <w:szCs w:val="28"/>
        </w:rPr>
        <w:t xml:space="preserve">разпознавания </w:t>
      </w:r>
      <w:r w:rsidRPr="007B6493">
        <w:rPr>
          <w:rFonts w:ascii="Times New Roman" w:hAnsi="Times New Roman"/>
          <w:sz w:val="28"/>
          <w:szCs w:val="28"/>
        </w:rPr>
        <w:t xml:space="preserve">и </w:t>
      </w:r>
      <w:r w:rsidR="003D5276" w:rsidRPr="007B6493">
        <w:rPr>
          <w:rFonts w:ascii="Times New Roman" w:hAnsi="Times New Roman"/>
          <w:sz w:val="28"/>
          <w:szCs w:val="28"/>
        </w:rPr>
        <w:t xml:space="preserve">дальнейшую </w:t>
      </w:r>
      <w:r w:rsidRPr="007B6493">
        <w:rPr>
          <w:rFonts w:ascii="Times New Roman" w:hAnsi="Times New Roman"/>
          <w:sz w:val="28"/>
          <w:szCs w:val="28"/>
        </w:rPr>
        <w:t>тактику ведения.</w:t>
      </w:r>
      <w:r w:rsidRPr="007B6493">
        <w:rPr>
          <w:rFonts w:ascii="Times New Roman" w:hAnsi="Times New Roman"/>
          <w:kern w:val="2"/>
          <w:sz w:val="28"/>
          <w:szCs w:val="28"/>
        </w:rPr>
        <w:tab/>
      </w:r>
    </w:p>
    <w:p w:rsidR="00BF1287" w:rsidRPr="007B6493" w:rsidRDefault="00BF1287" w:rsidP="002F6A5F">
      <w:pPr>
        <w:spacing w:after="0" w:line="240" w:lineRule="auto"/>
        <w:ind w:firstLine="567"/>
        <w:contextualSpacing/>
        <w:jc w:val="both"/>
        <w:rPr>
          <w:rFonts w:ascii="Times New Roman" w:hAnsi="Times New Roman"/>
          <w:b/>
          <w:bCs/>
          <w:sz w:val="28"/>
          <w:szCs w:val="28"/>
        </w:rPr>
      </w:pPr>
      <w:r w:rsidRPr="007B6493">
        <w:rPr>
          <w:rFonts w:ascii="Times New Roman" w:hAnsi="Times New Roman"/>
          <w:kern w:val="2"/>
          <w:sz w:val="28"/>
          <w:szCs w:val="28"/>
        </w:rPr>
        <w:t xml:space="preserve">В мировой литературе отсутствует детальное описание эстетических показаний для верхней блефаропластики. В то время как функциональные аспекты были подробно исследованы, но эстетические стороны остаются малоизученными, и </w:t>
      </w:r>
      <w:r w:rsidR="00DE3D64" w:rsidRPr="007B6493">
        <w:rPr>
          <w:rFonts w:ascii="Times New Roman" w:hAnsi="Times New Roman"/>
          <w:kern w:val="2"/>
          <w:sz w:val="28"/>
          <w:szCs w:val="28"/>
        </w:rPr>
        <w:t xml:space="preserve">ни один  </w:t>
      </w:r>
      <w:r w:rsidRPr="007B6493">
        <w:rPr>
          <w:rFonts w:ascii="Times New Roman" w:hAnsi="Times New Roman"/>
          <w:kern w:val="2"/>
          <w:sz w:val="28"/>
          <w:szCs w:val="28"/>
        </w:rPr>
        <w:t xml:space="preserve">источник не представляет подробных данных по </w:t>
      </w:r>
      <w:r w:rsidR="00DE3D64" w:rsidRPr="007B6493">
        <w:rPr>
          <w:rFonts w:ascii="Times New Roman" w:hAnsi="Times New Roman"/>
          <w:kern w:val="2"/>
          <w:sz w:val="28"/>
          <w:szCs w:val="28"/>
        </w:rPr>
        <w:t>данной теме</w:t>
      </w:r>
      <w:r w:rsidRPr="007B6493">
        <w:rPr>
          <w:rFonts w:ascii="Times New Roman" w:hAnsi="Times New Roman"/>
          <w:kern w:val="2"/>
          <w:sz w:val="28"/>
          <w:szCs w:val="28"/>
        </w:rPr>
        <w:t>.</w:t>
      </w:r>
    </w:p>
    <w:p w:rsidR="00B67387" w:rsidRPr="007B6493" w:rsidRDefault="00B67387" w:rsidP="002F6A5F">
      <w:pPr>
        <w:spacing w:after="0" w:line="240" w:lineRule="auto"/>
        <w:ind w:firstLine="567"/>
        <w:contextualSpacing/>
        <w:jc w:val="both"/>
        <w:rPr>
          <w:rFonts w:ascii="Times New Roman" w:hAnsi="Times New Roman"/>
          <w:bCs/>
          <w:sz w:val="28"/>
          <w:szCs w:val="28"/>
        </w:rPr>
      </w:pPr>
      <w:r w:rsidRPr="007B6493">
        <w:rPr>
          <w:rFonts w:ascii="Times New Roman" w:hAnsi="Times New Roman"/>
          <w:bCs/>
          <w:sz w:val="28"/>
          <w:szCs w:val="28"/>
        </w:rPr>
        <w:t xml:space="preserve">Показания к верхней блефаропластике </w:t>
      </w:r>
      <w:r w:rsidR="00BF1287" w:rsidRPr="007B6493">
        <w:rPr>
          <w:rFonts w:ascii="Times New Roman" w:hAnsi="Times New Roman"/>
          <w:bCs/>
          <w:sz w:val="28"/>
          <w:szCs w:val="28"/>
        </w:rPr>
        <w:t xml:space="preserve"> </w:t>
      </w:r>
      <w:r w:rsidR="00DE3D64" w:rsidRPr="007B6493">
        <w:rPr>
          <w:rFonts w:ascii="Times New Roman" w:hAnsi="Times New Roman"/>
          <w:bCs/>
          <w:sz w:val="28"/>
          <w:szCs w:val="28"/>
        </w:rPr>
        <w:t xml:space="preserve">делятся </w:t>
      </w:r>
      <w:r w:rsidRPr="007B6493">
        <w:rPr>
          <w:rFonts w:ascii="Times New Roman" w:hAnsi="Times New Roman"/>
          <w:bCs/>
          <w:sz w:val="28"/>
          <w:szCs w:val="28"/>
        </w:rPr>
        <w:t>на две</w:t>
      </w:r>
      <w:r w:rsidR="00DE3D64" w:rsidRPr="007B6493">
        <w:rPr>
          <w:rFonts w:ascii="Times New Roman" w:hAnsi="Times New Roman"/>
          <w:bCs/>
          <w:sz w:val="28"/>
          <w:szCs w:val="28"/>
        </w:rPr>
        <w:t xml:space="preserve"> составляющие</w:t>
      </w:r>
      <w:r w:rsidRPr="007B6493">
        <w:rPr>
          <w:rFonts w:ascii="Times New Roman" w:hAnsi="Times New Roman"/>
          <w:bCs/>
          <w:sz w:val="28"/>
          <w:szCs w:val="28"/>
        </w:rPr>
        <w:t>:</w:t>
      </w:r>
    </w:p>
    <w:p w:rsidR="00B67387" w:rsidRPr="007B6493" w:rsidRDefault="00B67387" w:rsidP="002F6A5F">
      <w:pPr>
        <w:spacing w:line="240" w:lineRule="auto"/>
        <w:ind w:firstLine="567"/>
        <w:contextualSpacing/>
        <w:jc w:val="both"/>
        <w:rPr>
          <w:rFonts w:ascii="Times New Roman" w:hAnsi="Times New Roman"/>
          <w:sz w:val="28"/>
          <w:szCs w:val="28"/>
        </w:rPr>
      </w:pPr>
      <w:r w:rsidRPr="007B6493">
        <w:rPr>
          <w:rFonts w:ascii="Times New Roman" w:hAnsi="Times New Roman"/>
          <w:sz w:val="28"/>
          <w:szCs w:val="28"/>
        </w:rPr>
        <w:t>1) Функциональные показания. К ним относятся</w:t>
      </w:r>
      <w:r w:rsidR="00BF1287" w:rsidRPr="007B6493">
        <w:rPr>
          <w:rFonts w:ascii="Times New Roman" w:hAnsi="Times New Roman"/>
          <w:sz w:val="28"/>
          <w:szCs w:val="28"/>
        </w:rPr>
        <w:t>:</w:t>
      </w:r>
      <w:r w:rsidRPr="007B6493">
        <w:rPr>
          <w:rFonts w:ascii="Times New Roman" w:hAnsi="Times New Roman"/>
          <w:sz w:val="28"/>
          <w:szCs w:val="28"/>
        </w:rPr>
        <w:t xml:space="preserve"> дерматохалазис верхних век, блефарох</w:t>
      </w:r>
      <w:r w:rsidR="00AA111B" w:rsidRPr="007B6493">
        <w:rPr>
          <w:rFonts w:ascii="Times New Roman" w:hAnsi="Times New Roman"/>
          <w:sz w:val="28"/>
          <w:szCs w:val="28"/>
        </w:rPr>
        <w:t>алазис, эпиблефарон, офтальмопат</w:t>
      </w:r>
      <w:r w:rsidRPr="007B6493">
        <w:rPr>
          <w:rFonts w:ascii="Times New Roman" w:hAnsi="Times New Roman"/>
          <w:sz w:val="28"/>
          <w:szCs w:val="28"/>
        </w:rPr>
        <w:t>ия Грейвса, травма век, ксантелязма и другие образования век, птоз верхнего века. Функциональные показания подробн</w:t>
      </w:r>
      <w:r w:rsidR="0019463B" w:rsidRPr="007B6493">
        <w:rPr>
          <w:rFonts w:ascii="Times New Roman" w:hAnsi="Times New Roman"/>
          <w:sz w:val="28"/>
          <w:szCs w:val="28"/>
        </w:rPr>
        <w:t>о описаны в разделе 1.5</w:t>
      </w:r>
      <w:r w:rsidR="00D74F33" w:rsidRPr="007B6493">
        <w:rPr>
          <w:rFonts w:ascii="Times New Roman" w:hAnsi="Times New Roman"/>
          <w:sz w:val="28"/>
          <w:szCs w:val="28"/>
        </w:rPr>
        <w:t>.</w:t>
      </w:r>
    </w:p>
    <w:p w:rsidR="00B67387" w:rsidRPr="007B6493" w:rsidRDefault="00B67387" w:rsidP="002F6A5F">
      <w:pPr>
        <w:spacing w:line="240" w:lineRule="auto"/>
        <w:ind w:firstLine="567"/>
        <w:contextualSpacing/>
        <w:jc w:val="both"/>
        <w:rPr>
          <w:rFonts w:ascii="Times New Roman" w:hAnsi="Times New Roman"/>
          <w:b/>
          <w:bCs/>
          <w:sz w:val="28"/>
          <w:szCs w:val="28"/>
        </w:rPr>
      </w:pPr>
      <w:r w:rsidRPr="007B6493">
        <w:rPr>
          <w:rFonts w:ascii="Times New Roman" w:hAnsi="Times New Roman"/>
          <w:sz w:val="28"/>
          <w:szCs w:val="28"/>
        </w:rPr>
        <w:t>2</w:t>
      </w:r>
      <w:r w:rsidR="00BF1287" w:rsidRPr="007B6493">
        <w:rPr>
          <w:rFonts w:ascii="Times New Roman" w:hAnsi="Times New Roman"/>
          <w:sz w:val="28"/>
          <w:szCs w:val="28"/>
        </w:rPr>
        <w:t>) Э</w:t>
      </w:r>
      <w:r w:rsidRPr="007B6493">
        <w:rPr>
          <w:rFonts w:ascii="Times New Roman" w:hAnsi="Times New Roman"/>
          <w:sz w:val="28"/>
          <w:szCs w:val="28"/>
        </w:rPr>
        <w:t>стетические.</w:t>
      </w:r>
    </w:p>
    <w:p w:rsidR="002032A1" w:rsidRPr="007B6493" w:rsidRDefault="002032A1" w:rsidP="002F6A5F">
      <w:pPr>
        <w:spacing w:after="0" w:line="240" w:lineRule="auto"/>
        <w:ind w:firstLine="567"/>
        <w:contextualSpacing/>
        <w:jc w:val="both"/>
        <w:rPr>
          <w:rFonts w:ascii="Times New Roman" w:hAnsi="Times New Roman"/>
          <w:sz w:val="28"/>
          <w:szCs w:val="28"/>
        </w:rPr>
      </w:pPr>
      <w:r w:rsidRPr="007B6493">
        <w:rPr>
          <w:rFonts w:ascii="Times New Roman" w:hAnsi="Times New Roman"/>
          <w:kern w:val="2"/>
          <w:sz w:val="28"/>
          <w:szCs w:val="28"/>
        </w:rPr>
        <w:t>Мы впервые структурировали э</w:t>
      </w:r>
      <w:r w:rsidRPr="007B6493">
        <w:rPr>
          <w:rFonts w:ascii="Times New Roman" w:hAnsi="Times New Roman"/>
          <w:sz w:val="28"/>
          <w:szCs w:val="28"/>
        </w:rPr>
        <w:t>стетические показания для верхней блефаропластики и поделили их на следующие виды:</w:t>
      </w:r>
    </w:p>
    <w:p w:rsidR="002032A1" w:rsidRPr="007B6493" w:rsidRDefault="002032A1" w:rsidP="002F6A5F">
      <w:pPr>
        <w:numPr>
          <w:ilvl w:val="0"/>
          <w:numId w:val="1"/>
        </w:numPr>
        <w:tabs>
          <w:tab w:val="left" w:pos="993"/>
        </w:tabs>
        <w:spacing w:after="0" w:line="240" w:lineRule="auto"/>
        <w:ind w:left="0" w:firstLine="567"/>
        <w:jc w:val="both"/>
        <w:rPr>
          <w:rFonts w:ascii="Times New Roman" w:hAnsi="Times New Roman"/>
          <w:sz w:val="28"/>
          <w:szCs w:val="28"/>
        </w:rPr>
      </w:pPr>
      <w:r w:rsidRPr="007B6493">
        <w:rPr>
          <w:rFonts w:ascii="Times New Roman" w:hAnsi="Times New Roman"/>
          <w:sz w:val="28"/>
          <w:szCs w:val="28"/>
        </w:rPr>
        <w:t>Показания, связанные со складкой верхнего века: отсутс</w:t>
      </w:r>
      <w:r w:rsidRPr="007B6493">
        <w:rPr>
          <w:rFonts w:ascii="Times New Roman" w:hAnsi="Times New Roman"/>
          <w:sz w:val="28"/>
          <w:szCs w:val="28"/>
          <w:lang w:val="kk-KZ"/>
        </w:rPr>
        <w:t>т</w:t>
      </w:r>
      <w:r w:rsidRPr="007B6493">
        <w:rPr>
          <w:rFonts w:ascii="Times New Roman" w:hAnsi="Times New Roman"/>
          <w:sz w:val="28"/>
          <w:szCs w:val="28"/>
        </w:rPr>
        <w:t>вие складки, асимметрия складки, множественные складки, деформация складки, чрезмерно высокая складка, исчезновение складки.</w:t>
      </w:r>
    </w:p>
    <w:p w:rsidR="002032A1" w:rsidRPr="007B6493" w:rsidRDefault="002032A1" w:rsidP="002F6A5F">
      <w:pPr>
        <w:numPr>
          <w:ilvl w:val="0"/>
          <w:numId w:val="1"/>
        </w:numPr>
        <w:tabs>
          <w:tab w:val="left" w:pos="993"/>
        </w:tabs>
        <w:spacing w:after="0" w:line="240" w:lineRule="auto"/>
        <w:ind w:left="0" w:firstLine="567"/>
        <w:jc w:val="both"/>
        <w:rPr>
          <w:rFonts w:ascii="Times New Roman" w:hAnsi="Times New Roman"/>
          <w:sz w:val="28"/>
          <w:szCs w:val="28"/>
        </w:rPr>
      </w:pPr>
      <w:r w:rsidRPr="007B6493">
        <w:rPr>
          <w:rFonts w:ascii="Times New Roman" w:hAnsi="Times New Roman"/>
          <w:sz w:val="28"/>
          <w:szCs w:val="28"/>
        </w:rPr>
        <w:t>Показания, связанные с формой глаза, увеличением высоты складки века: округление глаза, запавшие глаза, блефароптоз.</w:t>
      </w:r>
    </w:p>
    <w:p w:rsidR="002032A1" w:rsidRPr="007B6493" w:rsidRDefault="002032A1" w:rsidP="002F6A5F">
      <w:pPr>
        <w:numPr>
          <w:ilvl w:val="0"/>
          <w:numId w:val="1"/>
        </w:numPr>
        <w:tabs>
          <w:tab w:val="left" w:pos="993"/>
        </w:tabs>
        <w:spacing w:after="0" w:line="240" w:lineRule="auto"/>
        <w:ind w:left="0" w:firstLine="567"/>
        <w:jc w:val="both"/>
        <w:rPr>
          <w:rFonts w:ascii="Times New Roman" w:hAnsi="Times New Roman"/>
          <w:sz w:val="28"/>
          <w:szCs w:val="28"/>
        </w:rPr>
      </w:pPr>
      <w:r w:rsidRPr="007B6493">
        <w:rPr>
          <w:rFonts w:ascii="Times New Roman" w:hAnsi="Times New Roman"/>
          <w:sz w:val="28"/>
          <w:szCs w:val="28"/>
        </w:rPr>
        <w:t>Показания, связанные с рубцовыми изменениями верхнего века: аномальные рубцы, видимые рубцы, дистопичные рубцы</w:t>
      </w:r>
      <w:r w:rsidRPr="007B6493">
        <w:rPr>
          <w:rFonts w:ascii="Times New Roman" w:hAnsi="Times New Roman"/>
          <w:sz w:val="28"/>
          <w:szCs w:val="28"/>
          <w:lang w:val="kk-KZ"/>
        </w:rPr>
        <w:t xml:space="preserve"> </w:t>
      </w:r>
      <w:r w:rsidRPr="007B6493">
        <w:rPr>
          <w:rFonts w:ascii="Times New Roman" w:hAnsi="Times New Roman"/>
          <w:sz w:val="28"/>
          <w:szCs w:val="28"/>
        </w:rPr>
        <w:t>(</w:t>
      </w:r>
      <w:r w:rsidRPr="007B6493">
        <w:rPr>
          <w:rFonts w:ascii="Times New Roman" w:hAnsi="Times New Roman"/>
          <w:sz w:val="28"/>
          <w:szCs w:val="28"/>
          <w:lang w:val="kk-KZ"/>
        </w:rPr>
        <w:t xml:space="preserve">рисунок </w:t>
      </w:r>
      <w:r w:rsidR="00F94501" w:rsidRPr="007B6493">
        <w:rPr>
          <w:rFonts w:ascii="Times New Roman" w:hAnsi="Times New Roman"/>
          <w:sz w:val="28"/>
          <w:szCs w:val="28"/>
        </w:rPr>
        <w:t>28</w:t>
      </w:r>
      <w:r w:rsidRPr="007B6493">
        <w:rPr>
          <w:rFonts w:ascii="Times New Roman" w:hAnsi="Times New Roman"/>
          <w:sz w:val="28"/>
          <w:szCs w:val="28"/>
        </w:rPr>
        <w:t>).</w:t>
      </w:r>
    </w:p>
    <w:p w:rsidR="002032A1" w:rsidRPr="007B6493" w:rsidRDefault="002032A1" w:rsidP="002F6A5F">
      <w:pPr>
        <w:tabs>
          <w:tab w:val="left" w:pos="993"/>
        </w:tabs>
        <w:spacing w:after="0" w:line="240" w:lineRule="auto"/>
        <w:ind w:firstLine="567"/>
        <w:jc w:val="both"/>
        <w:rPr>
          <w:rFonts w:ascii="Times New Roman" w:hAnsi="Times New Roman"/>
          <w:sz w:val="28"/>
          <w:szCs w:val="28"/>
        </w:rPr>
      </w:pPr>
    </w:p>
    <w:p w:rsidR="002032A1" w:rsidRPr="007B6493" w:rsidRDefault="00877FE1" w:rsidP="00D74F33">
      <w:pPr>
        <w:tabs>
          <w:tab w:val="left" w:pos="0"/>
          <w:tab w:val="left" w:pos="993"/>
        </w:tabs>
        <w:spacing w:after="0" w:line="240" w:lineRule="auto"/>
        <w:jc w:val="center"/>
        <w:rPr>
          <w:rFonts w:ascii="Times New Roman" w:hAnsi="Times New Roman"/>
          <w:sz w:val="28"/>
          <w:szCs w:val="28"/>
        </w:rPr>
      </w:pPr>
      <w:r w:rsidRPr="007B6493">
        <w:rPr>
          <w:rFonts w:ascii="Times New Roman" w:hAnsi="Times New Roman"/>
          <w:noProof/>
          <w:sz w:val="28"/>
          <w:szCs w:val="28"/>
        </w:rPr>
        <w:drawing>
          <wp:inline distT="0" distB="0" distL="0" distR="0">
            <wp:extent cx="2988945" cy="1371600"/>
            <wp:effectExtent l="0" t="0" r="0" b="0"/>
            <wp:docPr id="32" name="Рисунок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2"/>
                    <pic:cNvPicPr>
                      <a:picLocks/>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88945" cy="1371600"/>
                    </a:xfrm>
                    <a:prstGeom prst="rect">
                      <a:avLst/>
                    </a:prstGeom>
                    <a:noFill/>
                    <a:ln>
                      <a:noFill/>
                    </a:ln>
                  </pic:spPr>
                </pic:pic>
              </a:graphicData>
            </a:graphic>
          </wp:inline>
        </w:drawing>
      </w:r>
    </w:p>
    <w:p w:rsidR="002032A1" w:rsidRPr="007B6493" w:rsidRDefault="002032A1" w:rsidP="00145FBF">
      <w:pPr>
        <w:tabs>
          <w:tab w:val="left" w:pos="993"/>
        </w:tabs>
        <w:spacing w:after="0" w:line="240" w:lineRule="auto"/>
        <w:ind w:left="567"/>
        <w:jc w:val="both"/>
        <w:rPr>
          <w:rFonts w:ascii="Times New Roman" w:hAnsi="Times New Roman"/>
          <w:sz w:val="28"/>
          <w:szCs w:val="28"/>
          <w:lang w:val="kk-KZ"/>
        </w:rPr>
      </w:pPr>
    </w:p>
    <w:p w:rsidR="002032A1" w:rsidRPr="007B6493" w:rsidRDefault="002032A1" w:rsidP="002F6A5F">
      <w:pPr>
        <w:tabs>
          <w:tab w:val="left" w:pos="993"/>
        </w:tabs>
        <w:spacing w:after="0" w:line="240" w:lineRule="auto"/>
        <w:jc w:val="center"/>
        <w:rPr>
          <w:rFonts w:ascii="Times New Roman" w:hAnsi="Times New Roman"/>
          <w:sz w:val="28"/>
          <w:szCs w:val="28"/>
          <w:lang w:val="kk-KZ"/>
        </w:rPr>
      </w:pPr>
      <w:r w:rsidRPr="007B6493">
        <w:rPr>
          <w:rFonts w:ascii="Times New Roman" w:hAnsi="Times New Roman"/>
          <w:sz w:val="28"/>
          <w:szCs w:val="28"/>
          <w:lang w:val="kk-KZ"/>
        </w:rPr>
        <w:t xml:space="preserve">Рисунок </w:t>
      </w:r>
      <w:r w:rsidR="00F94501" w:rsidRPr="007B6493">
        <w:rPr>
          <w:rFonts w:ascii="Times New Roman" w:hAnsi="Times New Roman"/>
          <w:sz w:val="28"/>
          <w:szCs w:val="28"/>
        </w:rPr>
        <w:t>28</w:t>
      </w:r>
      <w:r w:rsidRPr="007B6493">
        <w:rPr>
          <w:rFonts w:ascii="Times New Roman" w:hAnsi="Times New Roman"/>
          <w:sz w:val="28"/>
          <w:szCs w:val="28"/>
        </w:rPr>
        <w:t xml:space="preserve"> -  </w:t>
      </w:r>
      <w:r w:rsidR="005C1396" w:rsidRPr="007B6493">
        <w:rPr>
          <w:rFonts w:ascii="Times New Roman" w:hAnsi="Times New Roman"/>
          <w:sz w:val="28"/>
          <w:szCs w:val="28"/>
        </w:rPr>
        <w:t>Заметный</w:t>
      </w:r>
      <w:r w:rsidRPr="007B6493">
        <w:rPr>
          <w:rFonts w:ascii="Times New Roman" w:hAnsi="Times New Roman"/>
          <w:sz w:val="28"/>
          <w:szCs w:val="28"/>
        </w:rPr>
        <w:t xml:space="preserve"> рубец после проведенной верхней блефаропластики</w:t>
      </w:r>
    </w:p>
    <w:p w:rsidR="002032A1" w:rsidRPr="007B6493" w:rsidRDefault="002032A1" w:rsidP="00145FBF">
      <w:pPr>
        <w:tabs>
          <w:tab w:val="left" w:pos="993"/>
        </w:tabs>
        <w:spacing w:after="0" w:line="240" w:lineRule="auto"/>
        <w:ind w:left="567"/>
        <w:jc w:val="both"/>
        <w:rPr>
          <w:rFonts w:ascii="Times New Roman" w:hAnsi="Times New Roman"/>
          <w:sz w:val="28"/>
          <w:szCs w:val="28"/>
        </w:rPr>
      </w:pPr>
    </w:p>
    <w:p w:rsidR="002032A1" w:rsidRPr="007B6493" w:rsidRDefault="002032A1" w:rsidP="00145FBF">
      <w:pPr>
        <w:numPr>
          <w:ilvl w:val="0"/>
          <w:numId w:val="1"/>
        </w:numPr>
        <w:tabs>
          <w:tab w:val="left" w:pos="993"/>
        </w:tabs>
        <w:spacing w:after="0" w:line="240" w:lineRule="auto"/>
        <w:ind w:left="0" w:firstLine="567"/>
        <w:jc w:val="both"/>
        <w:rPr>
          <w:rFonts w:ascii="Times New Roman" w:hAnsi="Times New Roman"/>
          <w:sz w:val="28"/>
          <w:szCs w:val="28"/>
        </w:rPr>
      </w:pPr>
      <w:r w:rsidRPr="007B6493">
        <w:rPr>
          <w:rFonts w:ascii="Times New Roman" w:hAnsi="Times New Roman"/>
          <w:sz w:val="28"/>
          <w:szCs w:val="28"/>
        </w:rPr>
        <w:t>Состояние после верхней блефаропластики (комбинация вышеуказанных пунктов): синдром после верхней блефаропластики (СПВБ), вторичная и третичная блефаропластика, боковое нависание верхнего века (</w:t>
      </w:r>
      <w:r w:rsidRPr="007B6493">
        <w:rPr>
          <w:rFonts w:ascii="Times New Roman" w:hAnsi="Times New Roman"/>
          <w:sz w:val="28"/>
          <w:szCs w:val="28"/>
          <w:lang w:val="kk-KZ"/>
        </w:rPr>
        <w:t xml:space="preserve">рисунок </w:t>
      </w:r>
      <w:r w:rsidR="00F94501" w:rsidRPr="007B6493">
        <w:rPr>
          <w:rFonts w:ascii="Times New Roman" w:hAnsi="Times New Roman"/>
          <w:sz w:val="28"/>
          <w:szCs w:val="28"/>
        </w:rPr>
        <w:t>29</w:t>
      </w:r>
      <w:r w:rsidRPr="007B6493">
        <w:rPr>
          <w:rFonts w:ascii="Times New Roman" w:hAnsi="Times New Roman"/>
          <w:sz w:val="28"/>
          <w:szCs w:val="28"/>
        </w:rPr>
        <w:t>).</w:t>
      </w:r>
    </w:p>
    <w:p w:rsidR="002032A1" w:rsidRPr="007B6493" w:rsidRDefault="002032A1" w:rsidP="002F3424">
      <w:pPr>
        <w:numPr>
          <w:ilvl w:val="0"/>
          <w:numId w:val="1"/>
        </w:numPr>
        <w:tabs>
          <w:tab w:val="left" w:pos="0"/>
        </w:tabs>
        <w:spacing w:after="0" w:line="240" w:lineRule="auto"/>
        <w:ind w:left="0" w:firstLine="567"/>
        <w:jc w:val="both"/>
        <w:rPr>
          <w:rFonts w:ascii="Times New Roman" w:hAnsi="Times New Roman"/>
          <w:sz w:val="28"/>
          <w:szCs w:val="28"/>
        </w:rPr>
      </w:pPr>
      <w:r w:rsidRPr="007B6493">
        <w:rPr>
          <w:rFonts w:ascii="Times New Roman" w:hAnsi="Times New Roman"/>
          <w:sz w:val="28"/>
          <w:szCs w:val="28"/>
        </w:rPr>
        <w:t>Другие</w:t>
      </w:r>
      <w:r w:rsidR="002F3424" w:rsidRPr="007B6493">
        <w:rPr>
          <w:rFonts w:ascii="Times New Roman" w:hAnsi="Times New Roman"/>
          <w:sz w:val="28"/>
          <w:szCs w:val="28"/>
        </w:rPr>
        <w:t xml:space="preserve"> состояния</w:t>
      </w:r>
      <w:r w:rsidRPr="007B6493">
        <w:rPr>
          <w:rFonts w:ascii="Times New Roman" w:hAnsi="Times New Roman"/>
          <w:sz w:val="28"/>
          <w:szCs w:val="28"/>
        </w:rPr>
        <w:t>: неправильно нарисованный татуаж верхнего века и т.д.</w:t>
      </w:r>
    </w:p>
    <w:p w:rsidR="002032A1" w:rsidRPr="007B6493" w:rsidRDefault="002032A1" w:rsidP="00145FBF">
      <w:pPr>
        <w:tabs>
          <w:tab w:val="left" w:pos="993"/>
        </w:tabs>
        <w:spacing w:after="0" w:line="240" w:lineRule="auto"/>
        <w:ind w:left="567"/>
        <w:jc w:val="center"/>
        <w:rPr>
          <w:rFonts w:ascii="Times New Roman" w:eastAsia="Times New Roman" w:hAnsi="Times New Roman"/>
          <w:vanish/>
          <w:sz w:val="16"/>
          <w:szCs w:val="16"/>
          <w:lang w:eastAsia="ru-RU"/>
        </w:rPr>
      </w:pPr>
      <w:r w:rsidRPr="007B6493">
        <w:rPr>
          <w:rFonts w:ascii="Times New Roman" w:eastAsia="Times New Roman" w:hAnsi="Times New Roman"/>
          <w:vanish/>
          <w:sz w:val="16"/>
          <w:szCs w:val="16"/>
          <w:lang w:eastAsia="ru-RU"/>
        </w:rPr>
        <w:t>Начало формы</w:t>
      </w:r>
    </w:p>
    <w:p w:rsidR="002032A1" w:rsidRPr="007B6493" w:rsidRDefault="002032A1" w:rsidP="00145FBF">
      <w:pPr>
        <w:spacing w:after="0" w:line="240" w:lineRule="auto"/>
        <w:jc w:val="both"/>
        <w:rPr>
          <w:rFonts w:ascii="Times New Roman" w:hAnsi="Times New Roman"/>
          <w:b/>
          <w:bCs/>
          <w:sz w:val="28"/>
          <w:szCs w:val="28"/>
        </w:rPr>
      </w:pPr>
      <w:r w:rsidRPr="007B6493">
        <w:rPr>
          <w:rFonts w:ascii="Times New Roman" w:hAnsi="Times New Roman"/>
          <w:b/>
          <w:bCs/>
          <w:sz w:val="28"/>
          <w:szCs w:val="28"/>
        </w:rPr>
        <w:tab/>
      </w:r>
    </w:p>
    <w:p w:rsidR="00F94501" w:rsidRPr="007B6493" w:rsidRDefault="00877FE1" w:rsidP="00145FBF">
      <w:pPr>
        <w:spacing w:after="0" w:line="240" w:lineRule="auto"/>
        <w:jc w:val="center"/>
        <w:rPr>
          <w:rFonts w:ascii="Times New Roman" w:hAnsi="Times New Roman"/>
          <w:b/>
          <w:bCs/>
          <w:sz w:val="28"/>
          <w:szCs w:val="28"/>
        </w:rPr>
      </w:pPr>
      <w:r w:rsidRPr="007B6493">
        <w:rPr>
          <w:rFonts w:ascii="Times New Roman" w:hAnsi="Times New Roman"/>
          <w:b/>
          <w:bCs/>
          <w:noProof/>
          <w:sz w:val="28"/>
          <w:szCs w:val="28"/>
        </w:rPr>
        <w:drawing>
          <wp:inline distT="0" distB="0" distL="0" distR="0">
            <wp:extent cx="2455545" cy="1519555"/>
            <wp:effectExtent l="0" t="0" r="0" b="0"/>
            <wp:docPr id="33" name="Рисунок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3"/>
                    <pic:cNvPicPr>
                      <a:picLocks/>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455545" cy="1519555"/>
                    </a:xfrm>
                    <a:prstGeom prst="rect">
                      <a:avLst/>
                    </a:prstGeom>
                    <a:noFill/>
                    <a:ln>
                      <a:noFill/>
                    </a:ln>
                  </pic:spPr>
                </pic:pic>
              </a:graphicData>
            </a:graphic>
          </wp:inline>
        </w:drawing>
      </w:r>
    </w:p>
    <w:p w:rsidR="00F94501" w:rsidRPr="007B6493" w:rsidRDefault="00F94501" w:rsidP="00145FBF">
      <w:pPr>
        <w:spacing w:after="0" w:line="240" w:lineRule="auto"/>
        <w:jc w:val="center"/>
        <w:rPr>
          <w:rFonts w:ascii="Times New Roman" w:hAnsi="Times New Roman"/>
          <w:b/>
          <w:bCs/>
          <w:sz w:val="28"/>
          <w:szCs w:val="28"/>
        </w:rPr>
      </w:pPr>
    </w:p>
    <w:p w:rsidR="00F94501" w:rsidRPr="007B6493" w:rsidRDefault="00F94501" w:rsidP="002F6A5F">
      <w:pPr>
        <w:tabs>
          <w:tab w:val="left" w:pos="993"/>
        </w:tabs>
        <w:spacing w:after="0" w:line="240" w:lineRule="auto"/>
        <w:jc w:val="center"/>
        <w:rPr>
          <w:rFonts w:ascii="Times New Roman" w:hAnsi="Times New Roman"/>
          <w:sz w:val="28"/>
          <w:szCs w:val="28"/>
          <w:lang w:val="kk-KZ"/>
        </w:rPr>
      </w:pPr>
      <w:r w:rsidRPr="007B6493">
        <w:rPr>
          <w:rFonts w:ascii="Times New Roman" w:hAnsi="Times New Roman"/>
          <w:sz w:val="28"/>
          <w:szCs w:val="28"/>
          <w:lang w:val="kk-KZ"/>
        </w:rPr>
        <w:t xml:space="preserve">Рисунок </w:t>
      </w:r>
      <w:r w:rsidRPr="007B6493">
        <w:rPr>
          <w:rFonts w:ascii="Times New Roman" w:hAnsi="Times New Roman"/>
          <w:sz w:val="28"/>
          <w:szCs w:val="28"/>
        </w:rPr>
        <w:t>29 -  Боковое нависание после проведенной верхней блефаропластики</w:t>
      </w:r>
    </w:p>
    <w:p w:rsidR="00F94501" w:rsidRPr="007B6493" w:rsidRDefault="00F94501" w:rsidP="00145FBF">
      <w:pPr>
        <w:spacing w:after="0" w:line="240" w:lineRule="auto"/>
        <w:jc w:val="center"/>
        <w:rPr>
          <w:rFonts w:ascii="Times New Roman" w:hAnsi="Times New Roman"/>
          <w:sz w:val="28"/>
          <w:szCs w:val="28"/>
          <w:lang w:val="kk-KZ"/>
        </w:rPr>
      </w:pPr>
    </w:p>
    <w:p w:rsidR="00ED3B80" w:rsidRPr="007B6493" w:rsidRDefault="00ED3B80" w:rsidP="002F6A5F">
      <w:pPr>
        <w:spacing w:line="240" w:lineRule="auto"/>
        <w:ind w:firstLine="567"/>
        <w:contextualSpacing/>
        <w:jc w:val="both"/>
        <w:rPr>
          <w:rFonts w:ascii="Times New Roman" w:hAnsi="Times New Roman"/>
          <w:sz w:val="28"/>
          <w:szCs w:val="28"/>
        </w:rPr>
      </w:pPr>
      <w:r w:rsidRPr="007B6493">
        <w:rPr>
          <w:rFonts w:ascii="Times New Roman" w:hAnsi="Times New Roman"/>
          <w:b/>
          <w:sz w:val="28"/>
          <w:szCs w:val="28"/>
        </w:rPr>
        <w:t>Противопоказания</w:t>
      </w:r>
      <w:r w:rsidRPr="007B6493">
        <w:rPr>
          <w:rFonts w:ascii="Times New Roman" w:hAnsi="Times New Roman"/>
          <w:sz w:val="28"/>
          <w:szCs w:val="28"/>
        </w:rPr>
        <w:t xml:space="preserve"> к </w:t>
      </w:r>
      <w:r w:rsidR="00B8366A" w:rsidRPr="007B6493">
        <w:rPr>
          <w:rFonts w:ascii="Times New Roman" w:hAnsi="Times New Roman"/>
          <w:sz w:val="28"/>
          <w:szCs w:val="28"/>
        </w:rPr>
        <w:t>эстетической верхней блефаропластике</w:t>
      </w:r>
      <w:r w:rsidRPr="007B6493">
        <w:rPr>
          <w:rFonts w:ascii="Times New Roman" w:hAnsi="Times New Roman"/>
          <w:sz w:val="28"/>
          <w:szCs w:val="28"/>
        </w:rPr>
        <w:t>:</w:t>
      </w:r>
    </w:p>
    <w:p w:rsidR="00ED3B80" w:rsidRPr="007B6493" w:rsidRDefault="00ED3B80" w:rsidP="000D3869">
      <w:pPr>
        <w:numPr>
          <w:ilvl w:val="0"/>
          <w:numId w:val="21"/>
        </w:numPr>
        <w:tabs>
          <w:tab w:val="left" w:pos="993"/>
        </w:tabs>
        <w:spacing w:line="240" w:lineRule="auto"/>
        <w:ind w:left="0" w:firstLine="567"/>
        <w:contextualSpacing/>
        <w:jc w:val="both"/>
        <w:rPr>
          <w:rFonts w:ascii="Times New Roman" w:hAnsi="Times New Roman"/>
          <w:sz w:val="28"/>
          <w:szCs w:val="28"/>
        </w:rPr>
      </w:pPr>
      <w:r w:rsidRPr="007B6493">
        <w:rPr>
          <w:rFonts w:ascii="Times New Roman" w:hAnsi="Times New Roman"/>
          <w:sz w:val="28"/>
          <w:szCs w:val="28"/>
        </w:rPr>
        <w:t>дети и подростки до 18 лет;</w:t>
      </w:r>
    </w:p>
    <w:p w:rsidR="00ED3B80" w:rsidRPr="007B6493" w:rsidRDefault="00ED3B80" w:rsidP="000D3869">
      <w:pPr>
        <w:numPr>
          <w:ilvl w:val="0"/>
          <w:numId w:val="21"/>
        </w:numPr>
        <w:tabs>
          <w:tab w:val="left" w:pos="993"/>
        </w:tabs>
        <w:spacing w:line="240" w:lineRule="auto"/>
        <w:ind w:left="0" w:firstLine="567"/>
        <w:contextualSpacing/>
        <w:jc w:val="both"/>
        <w:rPr>
          <w:rFonts w:ascii="Times New Roman" w:hAnsi="Times New Roman"/>
          <w:sz w:val="28"/>
          <w:szCs w:val="28"/>
        </w:rPr>
      </w:pPr>
      <w:r w:rsidRPr="007B6493">
        <w:rPr>
          <w:rFonts w:ascii="Times New Roman" w:hAnsi="Times New Roman"/>
          <w:sz w:val="28"/>
          <w:szCs w:val="28"/>
        </w:rPr>
        <w:t>беременные, женщины в фазе лактации;</w:t>
      </w:r>
    </w:p>
    <w:p w:rsidR="00ED3B80" w:rsidRPr="007B6493" w:rsidRDefault="00ED3B80" w:rsidP="000D3869">
      <w:pPr>
        <w:numPr>
          <w:ilvl w:val="0"/>
          <w:numId w:val="21"/>
        </w:numPr>
        <w:tabs>
          <w:tab w:val="left" w:pos="993"/>
        </w:tabs>
        <w:spacing w:line="240" w:lineRule="auto"/>
        <w:ind w:left="0" w:firstLine="567"/>
        <w:contextualSpacing/>
        <w:jc w:val="both"/>
        <w:rPr>
          <w:rFonts w:ascii="Times New Roman" w:hAnsi="Times New Roman"/>
          <w:sz w:val="28"/>
          <w:szCs w:val="28"/>
        </w:rPr>
      </w:pPr>
      <w:r w:rsidRPr="007B6493">
        <w:rPr>
          <w:rFonts w:ascii="Times New Roman" w:hAnsi="Times New Roman"/>
          <w:sz w:val="28"/>
          <w:szCs w:val="28"/>
        </w:rPr>
        <w:t xml:space="preserve">лица с тяжелыми сердечно-сосудистыми, дыхательными, почечными, инфекционными нарушениями; </w:t>
      </w:r>
    </w:p>
    <w:p w:rsidR="00ED3B80" w:rsidRPr="007B6493" w:rsidRDefault="00ED3B80" w:rsidP="000D3869">
      <w:pPr>
        <w:numPr>
          <w:ilvl w:val="0"/>
          <w:numId w:val="21"/>
        </w:numPr>
        <w:tabs>
          <w:tab w:val="left" w:pos="993"/>
        </w:tabs>
        <w:spacing w:line="240" w:lineRule="auto"/>
        <w:ind w:left="0" w:firstLine="567"/>
        <w:contextualSpacing/>
        <w:jc w:val="both"/>
        <w:rPr>
          <w:rFonts w:ascii="Times New Roman" w:hAnsi="Times New Roman"/>
          <w:sz w:val="28"/>
          <w:szCs w:val="28"/>
        </w:rPr>
      </w:pPr>
      <w:r w:rsidRPr="007B6493">
        <w:rPr>
          <w:rFonts w:ascii="Times New Roman" w:hAnsi="Times New Roman"/>
          <w:sz w:val="28"/>
          <w:szCs w:val="28"/>
        </w:rPr>
        <w:t>психически нестабильное состояние;</w:t>
      </w:r>
    </w:p>
    <w:p w:rsidR="00ED3B80" w:rsidRPr="007B6493" w:rsidRDefault="00ED3B80" w:rsidP="000D3869">
      <w:pPr>
        <w:numPr>
          <w:ilvl w:val="0"/>
          <w:numId w:val="21"/>
        </w:numPr>
        <w:tabs>
          <w:tab w:val="left" w:pos="993"/>
        </w:tabs>
        <w:spacing w:line="240" w:lineRule="auto"/>
        <w:ind w:left="0" w:firstLine="567"/>
        <w:contextualSpacing/>
        <w:jc w:val="both"/>
        <w:rPr>
          <w:rFonts w:ascii="Times New Roman" w:hAnsi="Times New Roman"/>
          <w:sz w:val="28"/>
          <w:szCs w:val="28"/>
        </w:rPr>
      </w:pPr>
      <w:r w:rsidRPr="007B6493">
        <w:rPr>
          <w:rFonts w:ascii="Times New Roman" w:hAnsi="Times New Roman"/>
          <w:sz w:val="28"/>
          <w:szCs w:val="28"/>
        </w:rPr>
        <w:t>наличие признаков аллергического и воспа</w:t>
      </w:r>
      <w:r w:rsidR="00161377" w:rsidRPr="007B6493">
        <w:rPr>
          <w:rFonts w:ascii="Times New Roman" w:hAnsi="Times New Roman"/>
          <w:sz w:val="28"/>
          <w:szCs w:val="28"/>
        </w:rPr>
        <w:t>лительного процесса в организме, периорбитальной области</w:t>
      </w:r>
      <w:r w:rsidR="00E67DDF" w:rsidRPr="007B6493">
        <w:rPr>
          <w:rFonts w:ascii="Times New Roman" w:hAnsi="Times New Roman"/>
          <w:sz w:val="28"/>
          <w:szCs w:val="28"/>
        </w:rPr>
        <w:t>;</w:t>
      </w:r>
    </w:p>
    <w:p w:rsidR="00C30485" w:rsidRPr="007B6493" w:rsidRDefault="00E67DDF" w:rsidP="000D3869">
      <w:pPr>
        <w:numPr>
          <w:ilvl w:val="0"/>
          <w:numId w:val="21"/>
        </w:numPr>
        <w:tabs>
          <w:tab w:val="left" w:pos="0"/>
        </w:tabs>
        <w:spacing w:line="240" w:lineRule="auto"/>
        <w:ind w:left="0" w:firstLine="567"/>
        <w:contextualSpacing/>
        <w:jc w:val="both"/>
        <w:rPr>
          <w:rFonts w:ascii="Times New Roman" w:hAnsi="Times New Roman"/>
          <w:sz w:val="28"/>
          <w:szCs w:val="28"/>
        </w:rPr>
      </w:pPr>
      <w:r w:rsidRPr="007B6493">
        <w:rPr>
          <w:rFonts w:ascii="Times New Roman" w:hAnsi="Times New Roman"/>
          <w:sz w:val="28"/>
          <w:szCs w:val="28"/>
        </w:rPr>
        <w:t>лица с врожденным птозом верхнего</w:t>
      </w:r>
      <w:r w:rsidR="00161377" w:rsidRPr="007B6493">
        <w:rPr>
          <w:rFonts w:ascii="Times New Roman" w:hAnsi="Times New Roman"/>
          <w:sz w:val="28"/>
          <w:szCs w:val="28"/>
        </w:rPr>
        <w:t xml:space="preserve"> век</w:t>
      </w:r>
      <w:r w:rsidRPr="007B6493">
        <w:rPr>
          <w:rFonts w:ascii="Times New Roman" w:hAnsi="Times New Roman"/>
          <w:sz w:val="28"/>
          <w:szCs w:val="28"/>
        </w:rPr>
        <w:t>а</w:t>
      </w:r>
      <w:r w:rsidR="00161377" w:rsidRPr="007B6493">
        <w:rPr>
          <w:rFonts w:ascii="Times New Roman" w:hAnsi="Times New Roman"/>
          <w:sz w:val="28"/>
          <w:szCs w:val="28"/>
        </w:rPr>
        <w:t xml:space="preserve"> или выраженным медиальным эпикантусом или другими нарушениями положения век;</w:t>
      </w:r>
    </w:p>
    <w:p w:rsidR="00D01D3F" w:rsidRPr="007B6493" w:rsidRDefault="0003754A" w:rsidP="000D3869">
      <w:pPr>
        <w:numPr>
          <w:ilvl w:val="0"/>
          <w:numId w:val="21"/>
        </w:numPr>
        <w:tabs>
          <w:tab w:val="left" w:pos="993"/>
        </w:tabs>
        <w:spacing w:line="240" w:lineRule="auto"/>
        <w:ind w:left="0" w:firstLine="567"/>
        <w:contextualSpacing/>
        <w:jc w:val="both"/>
        <w:rPr>
          <w:rFonts w:ascii="Times New Roman" w:hAnsi="Times New Roman"/>
          <w:sz w:val="28"/>
          <w:szCs w:val="28"/>
        </w:rPr>
      </w:pPr>
      <w:r w:rsidRPr="007B6493">
        <w:rPr>
          <w:rFonts w:ascii="Times New Roman" w:hAnsi="Times New Roman"/>
          <w:sz w:val="28"/>
          <w:szCs w:val="28"/>
        </w:rPr>
        <w:t>верхняя б</w:t>
      </w:r>
      <w:r w:rsidR="00D01D3F" w:rsidRPr="007B6493">
        <w:rPr>
          <w:rFonts w:ascii="Times New Roman" w:hAnsi="Times New Roman"/>
          <w:sz w:val="28"/>
          <w:szCs w:val="28"/>
        </w:rPr>
        <w:t>лефаропластика</w:t>
      </w:r>
      <w:r w:rsidRPr="007B6493">
        <w:rPr>
          <w:rFonts w:ascii="Times New Roman" w:hAnsi="Times New Roman"/>
          <w:sz w:val="28"/>
          <w:szCs w:val="28"/>
        </w:rPr>
        <w:t xml:space="preserve">, проведенная в течение </w:t>
      </w:r>
      <w:r w:rsidR="00577BF0" w:rsidRPr="007B6493">
        <w:rPr>
          <w:rFonts w:ascii="Times New Roman" w:hAnsi="Times New Roman"/>
          <w:sz w:val="28"/>
          <w:szCs w:val="28"/>
          <w:lang w:val="kk-KZ"/>
        </w:rPr>
        <w:t xml:space="preserve">последних </w:t>
      </w:r>
      <w:r w:rsidRPr="007B6493">
        <w:rPr>
          <w:rFonts w:ascii="Times New Roman" w:hAnsi="Times New Roman"/>
          <w:sz w:val="28"/>
          <w:szCs w:val="28"/>
        </w:rPr>
        <w:t>6 мес;</w:t>
      </w:r>
    </w:p>
    <w:p w:rsidR="00E67DDF" w:rsidRPr="007B6493" w:rsidRDefault="00E67DDF" w:rsidP="000D3869">
      <w:pPr>
        <w:numPr>
          <w:ilvl w:val="0"/>
          <w:numId w:val="21"/>
        </w:numPr>
        <w:tabs>
          <w:tab w:val="left" w:pos="993"/>
        </w:tabs>
        <w:spacing w:line="240" w:lineRule="auto"/>
        <w:ind w:left="0" w:firstLine="567"/>
        <w:contextualSpacing/>
        <w:jc w:val="both"/>
        <w:rPr>
          <w:rFonts w:ascii="Times New Roman" w:hAnsi="Times New Roman"/>
          <w:sz w:val="28"/>
          <w:szCs w:val="28"/>
        </w:rPr>
      </w:pPr>
      <w:r w:rsidRPr="007B6493">
        <w:rPr>
          <w:rFonts w:ascii="Times New Roman" w:hAnsi="Times New Roman"/>
          <w:sz w:val="28"/>
          <w:szCs w:val="28"/>
        </w:rPr>
        <w:t>верхняя блефаропластика, проведенная с функциональными</w:t>
      </w:r>
    </w:p>
    <w:p w:rsidR="00527CA7" w:rsidRPr="007B6493" w:rsidRDefault="00527CA7" w:rsidP="002F6A5F">
      <w:pPr>
        <w:tabs>
          <w:tab w:val="left" w:pos="993"/>
        </w:tabs>
        <w:spacing w:line="240" w:lineRule="auto"/>
        <w:ind w:firstLine="567"/>
        <w:contextualSpacing/>
        <w:jc w:val="both"/>
        <w:rPr>
          <w:rFonts w:ascii="Times New Roman" w:hAnsi="Times New Roman"/>
          <w:sz w:val="28"/>
          <w:szCs w:val="28"/>
        </w:rPr>
      </w:pPr>
      <w:r w:rsidRPr="007B6493">
        <w:rPr>
          <w:rFonts w:ascii="Times New Roman" w:hAnsi="Times New Roman"/>
          <w:sz w:val="28"/>
          <w:szCs w:val="28"/>
        </w:rPr>
        <w:t>осложнениями;</w:t>
      </w:r>
    </w:p>
    <w:p w:rsidR="00B65245" w:rsidRPr="007B6493" w:rsidRDefault="00ED3B80" w:rsidP="000D3869">
      <w:pPr>
        <w:numPr>
          <w:ilvl w:val="0"/>
          <w:numId w:val="21"/>
        </w:numPr>
        <w:tabs>
          <w:tab w:val="left" w:pos="709"/>
        </w:tabs>
        <w:spacing w:after="0" w:line="240" w:lineRule="auto"/>
        <w:ind w:left="0" w:firstLine="567"/>
        <w:contextualSpacing/>
        <w:jc w:val="both"/>
        <w:rPr>
          <w:rFonts w:ascii="Times New Roman" w:hAnsi="Times New Roman"/>
          <w:sz w:val="28"/>
          <w:szCs w:val="28"/>
        </w:rPr>
      </w:pPr>
      <w:r w:rsidRPr="007B6493">
        <w:rPr>
          <w:rFonts w:ascii="Times New Roman" w:hAnsi="Times New Roman"/>
          <w:sz w:val="28"/>
          <w:szCs w:val="28"/>
        </w:rPr>
        <w:t>злокачественные образования в организме.</w:t>
      </w:r>
    </w:p>
    <w:p w:rsidR="00B65245" w:rsidRPr="007B6493" w:rsidRDefault="00B65245" w:rsidP="00145FBF">
      <w:pPr>
        <w:tabs>
          <w:tab w:val="left" w:pos="709"/>
        </w:tabs>
        <w:spacing w:after="0" w:line="240" w:lineRule="auto"/>
        <w:ind w:left="709"/>
        <w:contextualSpacing/>
        <w:jc w:val="both"/>
        <w:rPr>
          <w:rFonts w:ascii="Times New Roman" w:hAnsi="Times New Roman"/>
          <w:sz w:val="28"/>
          <w:szCs w:val="28"/>
        </w:rPr>
      </w:pPr>
    </w:p>
    <w:p w:rsidR="002F6A5F" w:rsidRPr="007B6493" w:rsidRDefault="002F6A5F" w:rsidP="002F6A5F">
      <w:pPr>
        <w:spacing w:line="240" w:lineRule="auto"/>
        <w:contextualSpacing/>
        <w:jc w:val="both"/>
        <w:rPr>
          <w:rFonts w:ascii="Times New Roman" w:hAnsi="Times New Roman"/>
          <w:bCs/>
          <w:sz w:val="28"/>
          <w:szCs w:val="28"/>
        </w:rPr>
      </w:pPr>
    </w:p>
    <w:p w:rsidR="002F6A5F" w:rsidRPr="007B6493" w:rsidRDefault="002F6A5F" w:rsidP="002F6A5F">
      <w:pPr>
        <w:spacing w:line="240" w:lineRule="auto"/>
        <w:contextualSpacing/>
        <w:jc w:val="both"/>
        <w:rPr>
          <w:rFonts w:ascii="Times New Roman" w:hAnsi="Times New Roman"/>
          <w:bCs/>
          <w:sz w:val="28"/>
          <w:szCs w:val="28"/>
        </w:rPr>
      </w:pPr>
    </w:p>
    <w:p w:rsidR="002F6A5F" w:rsidRPr="007B6493" w:rsidRDefault="002F6A5F" w:rsidP="002F6A5F">
      <w:pPr>
        <w:spacing w:line="240" w:lineRule="auto"/>
        <w:contextualSpacing/>
        <w:jc w:val="both"/>
        <w:rPr>
          <w:rFonts w:ascii="Times New Roman" w:hAnsi="Times New Roman"/>
          <w:bCs/>
          <w:sz w:val="28"/>
          <w:szCs w:val="28"/>
        </w:rPr>
      </w:pPr>
    </w:p>
    <w:p w:rsidR="00383C29" w:rsidRPr="007B6493" w:rsidRDefault="0074126D" w:rsidP="002F6A5F">
      <w:pPr>
        <w:spacing w:line="240" w:lineRule="auto"/>
        <w:ind w:firstLine="567"/>
        <w:contextualSpacing/>
        <w:jc w:val="both"/>
        <w:rPr>
          <w:rFonts w:ascii="Times New Roman" w:hAnsi="Times New Roman"/>
          <w:bCs/>
          <w:sz w:val="28"/>
          <w:szCs w:val="28"/>
        </w:rPr>
      </w:pPr>
      <w:r w:rsidRPr="007B6493">
        <w:rPr>
          <w:rFonts w:ascii="Times New Roman" w:hAnsi="Times New Roman"/>
          <w:bCs/>
          <w:sz w:val="28"/>
          <w:szCs w:val="28"/>
        </w:rPr>
        <w:t>3.3</w:t>
      </w:r>
      <w:r w:rsidR="007C63D6" w:rsidRPr="007B6493">
        <w:rPr>
          <w:rFonts w:ascii="Times New Roman" w:hAnsi="Times New Roman"/>
          <w:bCs/>
          <w:sz w:val="28"/>
          <w:szCs w:val="28"/>
        </w:rPr>
        <w:t xml:space="preserve">.2 </w:t>
      </w:r>
      <w:r w:rsidR="006256F1" w:rsidRPr="007B6493">
        <w:rPr>
          <w:rFonts w:ascii="Times New Roman" w:hAnsi="Times New Roman"/>
          <w:bCs/>
          <w:sz w:val="28"/>
          <w:szCs w:val="28"/>
        </w:rPr>
        <w:t>Хирургическая техника проведения верхней блефаропластики</w:t>
      </w:r>
    </w:p>
    <w:p w:rsidR="00ED3B80" w:rsidRPr="007B6493" w:rsidRDefault="00ED3B80" w:rsidP="00145FBF">
      <w:pPr>
        <w:spacing w:line="240" w:lineRule="auto"/>
        <w:ind w:firstLine="567"/>
        <w:contextualSpacing/>
        <w:jc w:val="both"/>
        <w:rPr>
          <w:rFonts w:ascii="Times New Roman" w:hAnsi="Times New Roman"/>
          <w:sz w:val="28"/>
          <w:szCs w:val="28"/>
        </w:rPr>
      </w:pPr>
      <w:r w:rsidRPr="007B6493">
        <w:rPr>
          <w:rFonts w:ascii="Times New Roman" w:hAnsi="Times New Roman"/>
          <w:b/>
          <w:sz w:val="28"/>
          <w:szCs w:val="28"/>
        </w:rPr>
        <w:t>Подготовка</w:t>
      </w:r>
      <w:r w:rsidRPr="007B6493">
        <w:rPr>
          <w:rFonts w:ascii="Times New Roman" w:hAnsi="Times New Roman"/>
          <w:sz w:val="28"/>
          <w:szCs w:val="28"/>
        </w:rPr>
        <w:t xml:space="preserve"> пациентов к операции. Для определения </w:t>
      </w:r>
      <w:r w:rsidR="00B8366A" w:rsidRPr="007B6493">
        <w:rPr>
          <w:rFonts w:ascii="Times New Roman" w:hAnsi="Times New Roman"/>
          <w:sz w:val="28"/>
          <w:szCs w:val="28"/>
        </w:rPr>
        <w:t xml:space="preserve">соматических </w:t>
      </w:r>
      <w:r w:rsidRPr="007B6493">
        <w:rPr>
          <w:rFonts w:ascii="Times New Roman" w:hAnsi="Times New Roman"/>
          <w:sz w:val="28"/>
          <w:szCs w:val="28"/>
        </w:rPr>
        <w:t>противопоказаний к проведению пластической операции на верхнем веке назначается медицинско</w:t>
      </w:r>
      <w:r w:rsidR="00837E3C" w:rsidRPr="007B6493">
        <w:rPr>
          <w:rFonts w:ascii="Times New Roman" w:hAnsi="Times New Roman"/>
          <w:sz w:val="28"/>
          <w:szCs w:val="28"/>
        </w:rPr>
        <w:t>е предоперационное обследование:</w:t>
      </w:r>
      <w:r w:rsidRPr="007B6493">
        <w:rPr>
          <w:rFonts w:ascii="Times New Roman" w:hAnsi="Times New Roman"/>
          <w:sz w:val="28"/>
          <w:szCs w:val="28"/>
        </w:rPr>
        <w:t xml:space="preserve"> </w:t>
      </w:r>
    </w:p>
    <w:p w:rsidR="00ED3B80" w:rsidRPr="007B6493" w:rsidRDefault="00ED3B80" w:rsidP="000D3869">
      <w:pPr>
        <w:numPr>
          <w:ilvl w:val="0"/>
          <w:numId w:val="19"/>
        </w:numPr>
        <w:spacing w:line="240" w:lineRule="auto"/>
        <w:ind w:left="0" w:firstLine="567"/>
        <w:contextualSpacing/>
        <w:jc w:val="both"/>
        <w:rPr>
          <w:rFonts w:ascii="Times New Roman" w:hAnsi="Times New Roman"/>
          <w:sz w:val="28"/>
          <w:szCs w:val="28"/>
        </w:rPr>
      </w:pPr>
      <w:r w:rsidRPr="007B6493">
        <w:rPr>
          <w:rFonts w:ascii="Times New Roman" w:hAnsi="Times New Roman"/>
          <w:sz w:val="28"/>
          <w:szCs w:val="28"/>
        </w:rPr>
        <w:t xml:space="preserve">Лабораторные анализы нужно сдать за 10 дней до блефаропластики (ОАК развернутый, ОАМ, коагулограмма, </w:t>
      </w:r>
      <w:r w:rsidR="0003754A" w:rsidRPr="007B6493">
        <w:rPr>
          <w:rFonts w:ascii="Times New Roman" w:hAnsi="Times New Roman"/>
          <w:sz w:val="28"/>
          <w:szCs w:val="28"/>
        </w:rPr>
        <w:t xml:space="preserve">свертываемость крови по Сухареву, </w:t>
      </w:r>
      <w:r w:rsidRPr="007B6493">
        <w:rPr>
          <w:rFonts w:ascii="Times New Roman" w:hAnsi="Times New Roman"/>
          <w:sz w:val="28"/>
          <w:szCs w:val="28"/>
        </w:rPr>
        <w:t>биохимический анализ крови, микрореакция, маркеры на вирусные гепатиты В и С, анализ на ВИЧ, группа крови и резус фактор, Э</w:t>
      </w:r>
      <w:r w:rsidR="005B6440" w:rsidRPr="007B6493">
        <w:rPr>
          <w:rFonts w:ascii="Times New Roman" w:hAnsi="Times New Roman"/>
          <w:sz w:val="28"/>
          <w:szCs w:val="28"/>
        </w:rPr>
        <w:t>КГ</w:t>
      </w:r>
      <w:r w:rsidRPr="007B6493">
        <w:rPr>
          <w:rFonts w:ascii="Times New Roman" w:hAnsi="Times New Roman"/>
          <w:sz w:val="28"/>
          <w:szCs w:val="28"/>
        </w:rPr>
        <w:t xml:space="preserve">, тест на </w:t>
      </w:r>
      <w:r w:rsidRPr="007B6493">
        <w:rPr>
          <w:rFonts w:ascii="Times New Roman" w:hAnsi="Times New Roman"/>
          <w:sz w:val="28"/>
          <w:szCs w:val="28"/>
          <w:lang w:val="en-US"/>
        </w:rPr>
        <w:t>Covid</w:t>
      </w:r>
      <w:r w:rsidRPr="007B6493">
        <w:rPr>
          <w:rFonts w:ascii="Times New Roman" w:hAnsi="Times New Roman"/>
          <w:sz w:val="28"/>
          <w:szCs w:val="28"/>
        </w:rPr>
        <w:t>-19</w:t>
      </w:r>
      <w:r w:rsidR="005D3989" w:rsidRPr="007B6493">
        <w:rPr>
          <w:rFonts w:ascii="Times New Roman" w:hAnsi="Times New Roman"/>
          <w:sz w:val="28"/>
          <w:szCs w:val="28"/>
        </w:rPr>
        <w:t xml:space="preserve"> (</w:t>
      </w:r>
      <w:r w:rsidRPr="007B6493">
        <w:rPr>
          <w:rFonts w:ascii="Times New Roman" w:hAnsi="Times New Roman"/>
          <w:sz w:val="28"/>
          <w:szCs w:val="28"/>
        </w:rPr>
        <w:t>во время пандемии)</w:t>
      </w:r>
      <w:r w:rsidR="00837E3C" w:rsidRPr="007B6493">
        <w:rPr>
          <w:rFonts w:ascii="Times New Roman" w:hAnsi="Times New Roman"/>
          <w:sz w:val="28"/>
          <w:szCs w:val="28"/>
        </w:rPr>
        <w:t>;</w:t>
      </w:r>
    </w:p>
    <w:p w:rsidR="00ED3B80" w:rsidRPr="007B6493" w:rsidRDefault="00ED3B80" w:rsidP="000D3869">
      <w:pPr>
        <w:numPr>
          <w:ilvl w:val="0"/>
          <w:numId w:val="19"/>
        </w:numPr>
        <w:spacing w:line="240" w:lineRule="auto"/>
        <w:ind w:left="993" w:hanging="426"/>
        <w:contextualSpacing/>
        <w:jc w:val="both"/>
        <w:rPr>
          <w:rFonts w:ascii="Times New Roman" w:hAnsi="Times New Roman"/>
          <w:sz w:val="28"/>
          <w:szCs w:val="28"/>
        </w:rPr>
      </w:pPr>
      <w:r w:rsidRPr="007B6493">
        <w:rPr>
          <w:rFonts w:ascii="Times New Roman" w:hAnsi="Times New Roman"/>
          <w:sz w:val="28"/>
          <w:szCs w:val="28"/>
        </w:rPr>
        <w:t>Консультация офтальмолога (офтальмологическое исследование)</w:t>
      </w:r>
      <w:r w:rsidR="00837E3C" w:rsidRPr="007B6493">
        <w:rPr>
          <w:rFonts w:ascii="Times New Roman" w:hAnsi="Times New Roman"/>
          <w:sz w:val="28"/>
          <w:szCs w:val="28"/>
        </w:rPr>
        <w:t>;</w:t>
      </w:r>
    </w:p>
    <w:p w:rsidR="00ED3B80" w:rsidRPr="007B6493" w:rsidRDefault="00ED3B80" w:rsidP="000D3869">
      <w:pPr>
        <w:numPr>
          <w:ilvl w:val="0"/>
          <w:numId w:val="19"/>
        </w:numPr>
        <w:tabs>
          <w:tab w:val="left" w:pos="993"/>
        </w:tabs>
        <w:spacing w:line="240" w:lineRule="auto"/>
        <w:ind w:left="0" w:firstLine="567"/>
        <w:contextualSpacing/>
        <w:jc w:val="both"/>
        <w:rPr>
          <w:rFonts w:ascii="Times New Roman" w:hAnsi="Times New Roman"/>
          <w:sz w:val="28"/>
          <w:szCs w:val="28"/>
        </w:rPr>
      </w:pPr>
      <w:r w:rsidRPr="007B6493">
        <w:rPr>
          <w:rFonts w:ascii="Times New Roman" w:hAnsi="Times New Roman"/>
          <w:sz w:val="28"/>
          <w:szCs w:val="28"/>
        </w:rPr>
        <w:t>Консультация терапевта. Если пациенты наблюдаются у узких специалистов, заключе</w:t>
      </w:r>
      <w:r w:rsidR="00837E3C" w:rsidRPr="007B6493">
        <w:rPr>
          <w:rFonts w:ascii="Times New Roman" w:hAnsi="Times New Roman"/>
          <w:sz w:val="28"/>
          <w:szCs w:val="28"/>
        </w:rPr>
        <w:t>ние от них о допуске к операции;</w:t>
      </w:r>
    </w:p>
    <w:p w:rsidR="00ED3B80" w:rsidRPr="007B6493" w:rsidRDefault="00ED3B80" w:rsidP="000D3869">
      <w:pPr>
        <w:numPr>
          <w:ilvl w:val="0"/>
          <w:numId w:val="19"/>
        </w:numPr>
        <w:spacing w:line="240" w:lineRule="auto"/>
        <w:ind w:left="0" w:firstLine="567"/>
        <w:contextualSpacing/>
        <w:jc w:val="both"/>
        <w:rPr>
          <w:rFonts w:ascii="Times New Roman" w:hAnsi="Times New Roman"/>
          <w:sz w:val="28"/>
          <w:szCs w:val="28"/>
        </w:rPr>
      </w:pPr>
      <w:r w:rsidRPr="007B6493">
        <w:rPr>
          <w:rFonts w:ascii="Times New Roman" w:hAnsi="Times New Roman"/>
          <w:sz w:val="28"/>
          <w:szCs w:val="28"/>
        </w:rPr>
        <w:t>Исключение аспиринсодержащих препаратов (тромбоАСС, кардиомагнил), и други</w:t>
      </w:r>
      <w:r w:rsidR="00B65245" w:rsidRPr="007B6493">
        <w:rPr>
          <w:rFonts w:ascii="Times New Roman" w:hAnsi="Times New Roman"/>
          <w:sz w:val="28"/>
          <w:szCs w:val="28"/>
        </w:rPr>
        <w:t>х</w:t>
      </w:r>
      <w:r w:rsidRPr="007B6493">
        <w:rPr>
          <w:rFonts w:ascii="Times New Roman" w:hAnsi="Times New Roman"/>
          <w:sz w:val="28"/>
          <w:szCs w:val="28"/>
        </w:rPr>
        <w:t xml:space="preserve"> антиагрегант</w:t>
      </w:r>
      <w:r w:rsidR="00B65245" w:rsidRPr="007B6493">
        <w:rPr>
          <w:rFonts w:ascii="Times New Roman" w:hAnsi="Times New Roman"/>
          <w:sz w:val="28"/>
          <w:szCs w:val="28"/>
        </w:rPr>
        <w:t>ов</w:t>
      </w:r>
      <w:r w:rsidRPr="007B6493">
        <w:rPr>
          <w:rFonts w:ascii="Times New Roman" w:hAnsi="Times New Roman"/>
          <w:sz w:val="28"/>
          <w:szCs w:val="28"/>
        </w:rPr>
        <w:t xml:space="preserve"> (плавикс, ксарелто), антикоагулянтов (гепарин, прадакса, клексан, пиявки), нестероидны</w:t>
      </w:r>
      <w:r w:rsidR="00B65245" w:rsidRPr="007B6493">
        <w:rPr>
          <w:rFonts w:ascii="Times New Roman" w:hAnsi="Times New Roman"/>
          <w:sz w:val="28"/>
          <w:szCs w:val="28"/>
        </w:rPr>
        <w:t>х</w:t>
      </w:r>
      <w:r w:rsidRPr="007B6493">
        <w:rPr>
          <w:rFonts w:ascii="Times New Roman" w:hAnsi="Times New Roman"/>
          <w:sz w:val="28"/>
          <w:szCs w:val="28"/>
        </w:rPr>
        <w:t xml:space="preserve"> противовоспалительны</w:t>
      </w:r>
      <w:r w:rsidR="00B65245" w:rsidRPr="007B6493">
        <w:rPr>
          <w:rFonts w:ascii="Times New Roman" w:hAnsi="Times New Roman"/>
          <w:sz w:val="28"/>
          <w:szCs w:val="28"/>
        </w:rPr>
        <w:t>х</w:t>
      </w:r>
      <w:r w:rsidRPr="007B6493">
        <w:rPr>
          <w:rFonts w:ascii="Times New Roman" w:hAnsi="Times New Roman"/>
          <w:sz w:val="28"/>
          <w:szCs w:val="28"/>
        </w:rPr>
        <w:t xml:space="preserve"> препарат</w:t>
      </w:r>
      <w:r w:rsidR="00B65245" w:rsidRPr="007B6493">
        <w:rPr>
          <w:rFonts w:ascii="Times New Roman" w:hAnsi="Times New Roman"/>
          <w:sz w:val="28"/>
          <w:szCs w:val="28"/>
        </w:rPr>
        <w:t>ов</w:t>
      </w:r>
      <w:r w:rsidRPr="007B6493">
        <w:rPr>
          <w:rFonts w:ascii="Times New Roman" w:hAnsi="Times New Roman"/>
          <w:sz w:val="28"/>
          <w:szCs w:val="28"/>
        </w:rPr>
        <w:t xml:space="preserve"> (ибупрофен и т.д), витаминов (витамин Е, поливитаминный комплекс), БАД-ов (омега-3/6/9, рыбьи жир) за 2 недели </w:t>
      </w:r>
      <w:r w:rsidR="00837E3C" w:rsidRPr="007B6493">
        <w:rPr>
          <w:rFonts w:ascii="Times New Roman" w:hAnsi="Times New Roman"/>
          <w:sz w:val="28"/>
          <w:szCs w:val="28"/>
        </w:rPr>
        <w:t>до предполагаемой даты операции;</w:t>
      </w:r>
    </w:p>
    <w:p w:rsidR="00ED3B80" w:rsidRPr="007B6493" w:rsidRDefault="00ED3B80" w:rsidP="000D3869">
      <w:pPr>
        <w:numPr>
          <w:ilvl w:val="0"/>
          <w:numId w:val="19"/>
        </w:numPr>
        <w:spacing w:line="240" w:lineRule="auto"/>
        <w:ind w:left="0" w:firstLine="567"/>
        <w:contextualSpacing/>
        <w:jc w:val="both"/>
        <w:rPr>
          <w:rFonts w:ascii="Times New Roman" w:hAnsi="Times New Roman"/>
          <w:sz w:val="28"/>
          <w:szCs w:val="28"/>
        </w:rPr>
      </w:pPr>
      <w:r w:rsidRPr="007B6493">
        <w:rPr>
          <w:rFonts w:ascii="Times New Roman" w:hAnsi="Times New Roman"/>
          <w:sz w:val="28"/>
          <w:szCs w:val="28"/>
        </w:rPr>
        <w:t>Вредные привычки, курение, прием алкоголя нужно исключить за 2 недели до операции.</w:t>
      </w:r>
      <w:r w:rsidR="0003754A" w:rsidRPr="007B6493">
        <w:rPr>
          <w:rFonts w:ascii="Times New Roman" w:hAnsi="Times New Roman"/>
          <w:sz w:val="28"/>
          <w:szCs w:val="28"/>
        </w:rPr>
        <w:t xml:space="preserve"> Менструальный цикл нужно учитывать, т.к. у женщин риск кровотечения </w:t>
      </w:r>
      <w:r w:rsidR="00837E3C" w:rsidRPr="007B6493">
        <w:rPr>
          <w:rFonts w:ascii="Times New Roman" w:hAnsi="Times New Roman"/>
          <w:sz w:val="28"/>
          <w:szCs w:val="28"/>
        </w:rPr>
        <w:t>возрастает во время менструации;</w:t>
      </w:r>
    </w:p>
    <w:p w:rsidR="00ED3B80" w:rsidRPr="007B6493" w:rsidRDefault="00ED3B80" w:rsidP="000D3869">
      <w:pPr>
        <w:numPr>
          <w:ilvl w:val="0"/>
          <w:numId w:val="19"/>
        </w:numPr>
        <w:spacing w:line="240" w:lineRule="auto"/>
        <w:ind w:left="0" w:firstLine="567"/>
        <w:contextualSpacing/>
        <w:jc w:val="both"/>
        <w:rPr>
          <w:rFonts w:ascii="Times New Roman" w:hAnsi="Times New Roman"/>
          <w:sz w:val="28"/>
          <w:szCs w:val="28"/>
        </w:rPr>
      </w:pPr>
      <w:r w:rsidRPr="007B6493">
        <w:rPr>
          <w:rFonts w:ascii="Times New Roman" w:hAnsi="Times New Roman"/>
          <w:sz w:val="28"/>
          <w:szCs w:val="28"/>
        </w:rPr>
        <w:t>Заранее нужно снять наращенные ресницы, наклейки для век, контактные линзы, косметику.</w:t>
      </w:r>
    </w:p>
    <w:p w:rsidR="00ED3B80" w:rsidRPr="007B6493" w:rsidRDefault="00F16E79" w:rsidP="00145FBF">
      <w:pPr>
        <w:spacing w:line="240" w:lineRule="auto"/>
        <w:ind w:firstLine="567"/>
        <w:contextualSpacing/>
        <w:jc w:val="both"/>
        <w:rPr>
          <w:rFonts w:ascii="Times New Roman" w:hAnsi="Times New Roman"/>
          <w:sz w:val="28"/>
          <w:szCs w:val="28"/>
        </w:rPr>
      </w:pPr>
      <w:r w:rsidRPr="007B6493">
        <w:rPr>
          <w:rFonts w:ascii="Times New Roman" w:hAnsi="Times New Roman"/>
          <w:b/>
          <w:sz w:val="28"/>
          <w:szCs w:val="28"/>
        </w:rPr>
        <w:t>Т</w:t>
      </w:r>
      <w:r w:rsidR="00F150B8" w:rsidRPr="007B6493">
        <w:rPr>
          <w:rFonts w:ascii="Times New Roman" w:hAnsi="Times New Roman"/>
          <w:b/>
          <w:sz w:val="28"/>
          <w:szCs w:val="28"/>
        </w:rPr>
        <w:t>е</w:t>
      </w:r>
      <w:r w:rsidR="00ED3B80" w:rsidRPr="007B6493">
        <w:rPr>
          <w:rFonts w:ascii="Times New Roman" w:hAnsi="Times New Roman"/>
          <w:b/>
          <w:sz w:val="28"/>
          <w:szCs w:val="28"/>
        </w:rPr>
        <w:t>хника операции</w:t>
      </w:r>
    </w:p>
    <w:p w:rsidR="00ED3B80" w:rsidRPr="007B6493" w:rsidRDefault="00ED3B80" w:rsidP="00145FBF">
      <w:pPr>
        <w:spacing w:line="240" w:lineRule="auto"/>
        <w:ind w:firstLine="567"/>
        <w:contextualSpacing/>
        <w:jc w:val="both"/>
        <w:rPr>
          <w:rFonts w:ascii="Times New Roman" w:hAnsi="Times New Roman"/>
          <w:bCs/>
          <w:sz w:val="28"/>
          <w:szCs w:val="28"/>
        </w:rPr>
      </w:pPr>
      <w:r w:rsidRPr="007B6493">
        <w:rPr>
          <w:rFonts w:ascii="Times New Roman" w:hAnsi="Times New Roman"/>
          <w:bCs/>
          <w:sz w:val="28"/>
          <w:szCs w:val="28"/>
          <w:lang w:val="ru-RU"/>
        </w:rPr>
        <w:t xml:space="preserve">Операция </w:t>
      </w:r>
      <w:r w:rsidRPr="007B6493">
        <w:rPr>
          <w:rFonts w:ascii="Times New Roman" w:hAnsi="Times New Roman"/>
          <w:bCs/>
          <w:sz w:val="28"/>
          <w:szCs w:val="28"/>
        </w:rPr>
        <w:t xml:space="preserve">для основной группы пациентов </w:t>
      </w:r>
      <w:r w:rsidRPr="007B6493">
        <w:rPr>
          <w:rFonts w:ascii="Times New Roman" w:hAnsi="Times New Roman"/>
          <w:bCs/>
          <w:sz w:val="28"/>
          <w:szCs w:val="28"/>
          <w:lang w:val="ru-RU"/>
        </w:rPr>
        <w:t>была проведена в соответствии с предложенным методом</w:t>
      </w:r>
      <w:r w:rsidRPr="007B6493">
        <w:rPr>
          <w:rFonts w:ascii="Times New Roman" w:hAnsi="Times New Roman"/>
          <w:bCs/>
          <w:sz w:val="28"/>
          <w:szCs w:val="28"/>
        </w:rPr>
        <w:t xml:space="preserve"> (п</w:t>
      </w:r>
      <w:r w:rsidRPr="007B6493">
        <w:rPr>
          <w:rFonts w:ascii="Times New Roman" w:eastAsia="Times New Roman" w:hAnsi="Times New Roman"/>
          <w:sz w:val="28"/>
          <w:szCs w:val="28"/>
          <w:lang w:eastAsia="ru-RU"/>
        </w:rPr>
        <w:t>атент №35550 на изобретение)</w:t>
      </w:r>
      <w:r w:rsidRPr="007B6493">
        <w:rPr>
          <w:rFonts w:ascii="Times New Roman" w:hAnsi="Times New Roman"/>
          <w:bCs/>
          <w:sz w:val="28"/>
          <w:szCs w:val="28"/>
          <w:lang w:val="ru-RU"/>
        </w:rPr>
        <w:t>.</w:t>
      </w:r>
      <w:r w:rsidRPr="007B6493">
        <w:rPr>
          <w:rFonts w:ascii="Times New Roman" w:hAnsi="Times New Roman"/>
          <w:bCs/>
          <w:sz w:val="28"/>
          <w:szCs w:val="28"/>
        </w:rPr>
        <w:t xml:space="preserve"> </w:t>
      </w:r>
      <w:r w:rsidRPr="007B6493">
        <w:rPr>
          <w:rFonts w:ascii="Times New Roman" w:hAnsi="Times New Roman"/>
          <w:bCs/>
          <w:sz w:val="28"/>
          <w:szCs w:val="28"/>
          <w:lang w:val="ru-RU"/>
        </w:rPr>
        <w:t xml:space="preserve">Сначала были нанесены ключевые точки маркировкой диаметром 0,4 мм (с использованием медицинского карандаша), обозначена нижняя </w:t>
      </w:r>
      <w:r w:rsidRPr="007B6493">
        <w:rPr>
          <w:rFonts w:ascii="Times New Roman" w:hAnsi="Times New Roman"/>
          <w:bCs/>
          <w:sz w:val="28"/>
          <w:szCs w:val="28"/>
        </w:rPr>
        <w:t xml:space="preserve">и верхняя </w:t>
      </w:r>
      <w:r w:rsidRPr="007B6493">
        <w:rPr>
          <w:rFonts w:ascii="Times New Roman" w:hAnsi="Times New Roman"/>
          <w:bCs/>
          <w:sz w:val="28"/>
          <w:szCs w:val="28"/>
          <w:lang w:val="ru-RU"/>
        </w:rPr>
        <w:t>лини</w:t>
      </w:r>
      <w:r w:rsidRPr="007B6493">
        <w:rPr>
          <w:rFonts w:ascii="Times New Roman" w:hAnsi="Times New Roman"/>
          <w:bCs/>
          <w:sz w:val="28"/>
          <w:szCs w:val="28"/>
        </w:rPr>
        <w:t>и</w:t>
      </w:r>
      <w:r w:rsidRPr="007B6493">
        <w:rPr>
          <w:rFonts w:ascii="Times New Roman" w:hAnsi="Times New Roman"/>
          <w:bCs/>
          <w:sz w:val="28"/>
          <w:szCs w:val="28"/>
          <w:lang w:val="ru-RU"/>
        </w:rPr>
        <w:t xml:space="preserve"> разреза</w:t>
      </w:r>
      <w:r w:rsidRPr="007B6493">
        <w:rPr>
          <w:rFonts w:ascii="Times New Roman" w:hAnsi="Times New Roman"/>
          <w:bCs/>
          <w:sz w:val="28"/>
          <w:szCs w:val="28"/>
        </w:rPr>
        <w:t>,</w:t>
      </w:r>
      <w:r w:rsidRPr="007B6493">
        <w:rPr>
          <w:rFonts w:ascii="Times New Roman" w:hAnsi="Times New Roman"/>
          <w:bCs/>
          <w:sz w:val="28"/>
          <w:szCs w:val="28"/>
          <w:lang w:val="ru-RU"/>
        </w:rPr>
        <w:t xml:space="preserve"> проведена разметка удаляемой полоски кожи и определены участки, подлежащие удалению, включая излишки кожи и жировые грыжи.</w:t>
      </w:r>
    </w:p>
    <w:p w:rsidR="005D3989" w:rsidRPr="007B6493" w:rsidRDefault="005D3989" w:rsidP="00145FBF">
      <w:pPr>
        <w:spacing w:line="240" w:lineRule="auto"/>
        <w:ind w:firstLine="567"/>
        <w:contextualSpacing/>
        <w:jc w:val="both"/>
        <w:rPr>
          <w:rFonts w:ascii="Times New Roman" w:hAnsi="Times New Roman"/>
          <w:bCs/>
          <w:sz w:val="28"/>
          <w:szCs w:val="28"/>
        </w:rPr>
      </w:pPr>
      <w:r w:rsidRPr="007B6493">
        <w:rPr>
          <w:rFonts w:ascii="Times New Roman" w:hAnsi="Times New Roman"/>
          <w:bCs/>
          <w:sz w:val="28"/>
          <w:szCs w:val="28"/>
        </w:rPr>
        <w:t>Все операции выполнялись в амбулаторных условиях, в отделении пластической хирургии клиники «</w:t>
      </w:r>
      <w:r w:rsidRPr="007B6493">
        <w:rPr>
          <w:rFonts w:ascii="Times New Roman" w:hAnsi="Times New Roman"/>
          <w:bCs/>
          <w:sz w:val="28"/>
          <w:szCs w:val="28"/>
          <w:lang w:val="en-US"/>
        </w:rPr>
        <w:t>Al</w:t>
      </w:r>
      <w:r w:rsidRPr="007B6493">
        <w:rPr>
          <w:rFonts w:ascii="Times New Roman" w:hAnsi="Times New Roman"/>
          <w:bCs/>
          <w:sz w:val="28"/>
          <w:szCs w:val="28"/>
        </w:rPr>
        <w:t>-</w:t>
      </w:r>
      <w:r w:rsidRPr="007B6493">
        <w:rPr>
          <w:rFonts w:ascii="Times New Roman" w:hAnsi="Times New Roman"/>
          <w:bCs/>
          <w:sz w:val="28"/>
          <w:szCs w:val="28"/>
          <w:lang w:val="en-US"/>
        </w:rPr>
        <w:t>clinic</w:t>
      </w:r>
      <w:r w:rsidRPr="007B6493">
        <w:rPr>
          <w:rFonts w:ascii="Times New Roman" w:hAnsi="Times New Roman"/>
          <w:bCs/>
          <w:sz w:val="28"/>
          <w:szCs w:val="28"/>
        </w:rPr>
        <w:t xml:space="preserve">» г.Алматы. </w:t>
      </w:r>
    </w:p>
    <w:p w:rsidR="005D3989" w:rsidRPr="007B6493" w:rsidRDefault="00671C8C" w:rsidP="00145FBF">
      <w:pPr>
        <w:spacing w:line="240" w:lineRule="auto"/>
        <w:ind w:firstLine="567"/>
        <w:contextualSpacing/>
        <w:jc w:val="both"/>
        <w:rPr>
          <w:rFonts w:ascii="Times New Roman" w:hAnsi="Times New Roman"/>
          <w:bCs/>
          <w:sz w:val="28"/>
          <w:szCs w:val="28"/>
        </w:rPr>
      </w:pPr>
      <w:r w:rsidRPr="007B6493">
        <w:rPr>
          <w:rFonts w:ascii="Times New Roman" w:hAnsi="Times New Roman"/>
          <w:bCs/>
          <w:sz w:val="28"/>
          <w:szCs w:val="28"/>
        </w:rPr>
        <w:t>В день операции п</w:t>
      </w:r>
      <w:r w:rsidR="005D3989" w:rsidRPr="007B6493">
        <w:rPr>
          <w:rFonts w:ascii="Times New Roman" w:hAnsi="Times New Roman"/>
          <w:bCs/>
          <w:sz w:val="28"/>
          <w:szCs w:val="28"/>
        </w:rPr>
        <w:t>ациенты после поступления в палату,</w:t>
      </w:r>
      <w:r w:rsidRPr="007B6493">
        <w:rPr>
          <w:rFonts w:ascii="Times New Roman" w:hAnsi="Times New Roman"/>
          <w:bCs/>
          <w:sz w:val="28"/>
          <w:szCs w:val="28"/>
        </w:rPr>
        <w:t xml:space="preserve"> осматриваются</w:t>
      </w:r>
      <w:r w:rsidR="005D3989" w:rsidRPr="007B6493">
        <w:rPr>
          <w:rFonts w:ascii="Times New Roman" w:hAnsi="Times New Roman"/>
          <w:bCs/>
          <w:sz w:val="28"/>
          <w:szCs w:val="28"/>
        </w:rPr>
        <w:t xml:space="preserve"> лечащим хирургом. Пациент фотографируется в палате, стандартные виды включают анфас, полупрофиль с 2-х сторон и профиль с 2-х сторон. Д</w:t>
      </w:r>
      <w:r w:rsidRPr="007B6493">
        <w:rPr>
          <w:rFonts w:ascii="Times New Roman" w:hAnsi="Times New Roman"/>
          <w:bCs/>
          <w:sz w:val="28"/>
          <w:szCs w:val="28"/>
        </w:rPr>
        <w:t>алее отмечаю</w:t>
      </w:r>
      <w:r w:rsidR="005D3989" w:rsidRPr="007B6493">
        <w:rPr>
          <w:rFonts w:ascii="Times New Roman" w:hAnsi="Times New Roman"/>
          <w:bCs/>
          <w:sz w:val="28"/>
          <w:szCs w:val="28"/>
        </w:rPr>
        <w:t>тся естественная борозда века, необходимые анатом</w:t>
      </w:r>
      <w:r w:rsidR="00F64921" w:rsidRPr="007B6493">
        <w:rPr>
          <w:rFonts w:ascii="Times New Roman" w:hAnsi="Times New Roman"/>
          <w:bCs/>
          <w:sz w:val="28"/>
          <w:szCs w:val="28"/>
        </w:rPr>
        <w:t xml:space="preserve">ически важные точки и </w:t>
      </w:r>
      <w:r w:rsidR="00DE3D64" w:rsidRPr="007B6493">
        <w:rPr>
          <w:rFonts w:ascii="Times New Roman" w:hAnsi="Times New Roman"/>
          <w:bCs/>
          <w:sz w:val="28"/>
          <w:szCs w:val="28"/>
        </w:rPr>
        <w:t>линии</w:t>
      </w:r>
      <w:r w:rsidR="00F64921" w:rsidRPr="007B6493">
        <w:rPr>
          <w:rFonts w:ascii="Times New Roman" w:hAnsi="Times New Roman"/>
          <w:bCs/>
          <w:sz w:val="28"/>
          <w:szCs w:val="28"/>
        </w:rPr>
        <w:t xml:space="preserve">, данные </w:t>
      </w:r>
      <w:r w:rsidR="00DE3D64" w:rsidRPr="007B6493">
        <w:rPr>
          <w:rFonts w:ascii="Times New Roman" w:hAnsi="Times New Roman"/>
          <w:bCs/>
          <w:sz w:val="28"/>
          <w:szCs w:val="28"/>
        </w:rPr>
        <w:t>фиксируются</w:t>
      </w:r>
      <w:r w:rsidR="00F64921" w:rsidRPr="007B6493">
        <w:rPr>
          <w:rFonts w:ascii="Times New Roman" w:hAnsi="Times New Roman"/>
          <w:bCs/>
          <w:sz w:val="28"/>
          <w:szCs w:val="28"/>
        </w:rPr>
        <w:t>.</w:t>
      </w:r>
      <w:r w:rsidR="005D3989" w:rsidRPr="007B6493">
        <w:rPr>
          <w:rFonts w:ascii="Times New Roman" w:hAnsi="Times New Roman"/>
          <w:bCs/>
          <w:sz w:val="28"/>
          <w:szCs w:val="28"/>
        </w:rPr>
        <w:t xml:space="preserve"> После хирургической разметки (</w:t>
      </w:r>
      <w:r w:rsidR="0074126D" w:rsidRPr="007B6493">
        <w:rPr>
          <w:rFonts w:ascii="Times New Roman" w:hAnsi="Times New Roman"/>
          <w:bCs/>
          <w:sz w:val="28"/>
          <w:szCs w:val="28"/>
        </w:rPr>
        <w:t>согласно новому</w:t>
      </w:r>
      <w:r w:rsidR="005D3989" w:rsidRPr="007B6493">
        <w:rPr>
          <w:rFonts w:ascii="Times New Roman" w:hAnsi="Times New Roman"/>
          <w:bCs/>
          <w:sz w:val="28"/>
          <w:szCs w:val="28"/>
        </w:rPr>
        <w:t xml:space="preserve"> методу)</w:t>
      </w:r>
      <w:r w:rsidR="00F64921" w:rsidRPr="007B6493">
        <w:rPr>
          <w:rFonts w:ascii="Times New Roman" w:hAnsi="Times New Roman"/>
          <w:bCs/>
          <w:sz w:val="28"/>
          <w:szCs w:val="28"/>
        </w:rPr>
        <w:t xml:space="preserve"> </w:t>
      </w:r>
      <w:r w:rsidR="00982316" w:rsidRPr="007B6493">
        <w:rPr>
          <w:rFonts w:ascii="Times New Roman" w:hAnsi="Times New Roman"/>
          <w:bCs/>
          <w:sz w:val="28"/>
          <w:szCs w:val="28"/>
        </w:rPr>
        <w:t xml:space="preserve">производится </w:t>
      </w:r>
      <w:r w:rsidR="00E85394" w:rsidRPr="007B6493">
        <w:rPr>
          <w:rFonts w:ascii="Times New Roman" w:hAnsi="Times New Roman"/>
          <w:bCs/>
          <w:sz w:val="28"/>
          <w:szCs w:val="28"/>
        </w:rPr>
        <w:t xml:space="preserve">предоперационная маркировка </w:t>
      </w:r>
      <w:r w:rsidR="00F64921" w:rsidRPr="007B6493">
        <w:rPr>
          <w:rFonts w:ascii="Times New Roman" w:hAnsi="Times New Roman"/>
          <w:bCs/>
          <w:sz w:val="28"/>
          <w:szCs w:val="28"/>
        </w:rPr>
        <w:t>метод</w:t>
      </w:r>
      <w:r w:rsidR="00E85394" w:rsidRPr="007B6493">
        <w:rPr>
          <w:rFonts w:ascii="Times New Roman" w:hAnsi="Times New Roman"/>
          <w:bCs/>
          <w:sz w:val="28"/>
          <w:szCs w:val="28"/>
        </w:rPr>
        <w:t>ом</w:t>
      </w:r>
      <w:r w:rsidR="00F64921" w:rsidRPr="007B6493">
        <w:rPr>
          <w:rFonts w:ascii="Times New Roman" w:hAnsi="Times New Roman"/>
          <w:bCs/>
          <w:sz w:val="28"/>
          <w:szCs w:val="28"/>
        </w:rPr>
        <w:t xml:space="preserve"> «отпечатк</w:t>
      </w:r>
      <w:r w:rsidR="00B65245" w:rsidRPr="007B6493">
        <w:rPr>
          <w:rFonts w:ascii="Times New Roman" w:hAnsi="Times New Roman"/>
          <w:bCs/>
          <w:sz w:val="28"/>
          <w:szCs w:val="28"/>
        </w:rPr>
        <w:t>а</w:t>
      </w:r>
      <w:r w:rsidR="00F64921" w:rsidRPr="007B6493">
        <w:rPr>
          <w:rFonts w:ascii="Times New Roman" w:hAnsi="Times New Roman"/>
          <w:bCs/>
          <w:sz w:val="28"/>
          <w:szCs w:val="28"/>
        </w:rPr>
        <w:t>»</w:t>
      </w:r>
      <w:r w:rsidR="00982316" w:rsidRPr="007B6493">
        <w:rPr>
          <w:rFonts w:ascii="Times New Roman" w:hAnsi="Times New Roman"/>
          <w:bCs/>
          <w:sz w:val="28"/>
          <w:szCs w:val="28"/>
        </w:rPr>
        <w:t>,</w:t>
      </w:r>
      <w:r w:rsidR="00F64921" w:rsidRPr="007B6493">
        <w:rPr>
          <w:rFonts w:ascii="Times New Roman" w:hAnsi="Times New Roman"/>
          <w:bCs/>
          <w:sz w:val="28"/>
          <w:szCs w:val="28"/>
        </w:rPr>
        <w:t xml:space="preserve"> далее</w:t>
      </w:r>
      <w:r w:rsidR="005D3989" w:rsidRPr="007B6493">
        <w:rPr>
          <w:rFonts w:ascii="Times New Roman" w:hAnsi="Times New Roman"/>
          <w:bCs/>
          <w:sz w:val="28"/>
          <w:szCs w:val="28"/>
        </w:rPr>
        <w:t xml:space="preserve"> пациент направляется </w:t>
      </w:r>
      <w:r w:rsidRPr="007B6493">
        <w:rPr>
          <w:rFonts w:ascii="Times New Roman" w:hAnsi="Times New Roman"/>
          <w:bCs/>
          <w:sz w:val="28"/>
          <w:szCs w:val="28"/>
        </w:rPr>
        <w:t>в операционный</w:t>
      </w:r>
      <w:r w:rsidR="005D3989" w:rsidRPr="007B6493">
        <w:rPr>
          <w:rFonts w:ascii="Times New Roman" w:hAnsi="Times New Roman"/>
          <w:bCs/>
          <w:sz w:val="28"/>
          <w:szCs w:val="28"/>
        </w:rPr>
        <w:t xml:space="preserve"> блок. </w:t>
      </w:r>
    </w:p>
    <w:p w:rsidR="00ED3B80" w:rsidRPr="007B6493" w:rsidRDefault="0003754A" w:rsidP="00145FBF">
      <w:pPr>
        <w:spacing w:line="240" w:lineRule="auto"/>
        <w:ind w:firstLine="567"/>
        <w:contextualSpacing/>
        <w:jc w:val="both"/>
        <w:rPr>
          <w:rFonts w:ascii="Times New Roman" w:hAnsi="Times New Roman"/>
          <w:bCs/>
          <w:sz w:val="28"/>
          <w:szCs w:val="28"/>
        </w:rPr>
      </w:pPr>
      <w:r w:rsidRPr="007B6493">
        <w:rPr>
          <w:rFonts w:ascii="Times New Roman" w:hAnsi="Times New Roman"/>
          <w:bCs/>
          <w:sz w:val="28"/>
          <w:szCs w:val="28"/>
        </w:rPr>
        <w:t>После обработки операционного поля водным раствором хлоргексидина трехкратно, п</w:t>
      </w:r>
      <w:r w:rsidR="00ED3B80" w:rsidRPr="007B6493">
        <w:rPr>
          <w:rFonts w:ascii="Times New Roman" w:hAnsi="Times New Roman"/>
          <w:bCs/>
          <w:sz w:val="28"/>
          <w:szCs w:val="28"/>
        </w:rPr>
        <w:t>од местной анестезией 1% -</w:t>
      </w:r>
      <w:r w:rsidR="009F57F6" w:rsidRPr="007B6493">
        <w:rPr>
          <w:rFonts w:ascii="Times New Roman" w:hAnsi="Times New Roman"/>
          <w:bCs/>
          <w:sz w:val="28"/>
          <w:szCs w:val="28"/>
        </w:rPr>
        <w:t xml:space="preserve"> </w:t>
      </w:r>
      <w:r w:rsidR="00ED3B80" w:rsidRPr="007B6493">
        <w:rPr>
          <w:rFonts w:ascii="Times New Roman" w:hAnsi="Times New Roman"/>
          <w:bCs/>
          <w:sz w:val="28"/>
          <w:szCs w:val="28"/>
        </w:rPr>
        <w:t xml:space="preserve">5,0 </w:t>
      </w:r>
      <w:r w:rsidR="00ED3B80" w:rsidRPr="007B6493">
        <w:rPr>
          <w:rFonts w:ascii="Times New Roman" w:hAnsi="Times New Roman"/>
          <w:bCs/>
          <w:sz w:val="28"/>
          <w:szCs w:val="28"/>
          <w:lang w:val="en-US"/>
        </w:rPr>
        <w:t>ml</w:t>
      </w:r>
      <w:r w:rsidR="00ED3B80" w:rsidRPr="007B6493">
        <w:rPr>
          <w:rFonts w:ascii="Times New Roman" w:hAnsi="Times New Roman"/>
          <w:bCs/>
          <w:sz w:val="28"/>
          <w:szCs w:val="28"/>
        </w:rPr>
        <w:t xml:space="preserve"> лидокаина с адреналином 1:200000 </w:t>
      </w:r>
      <w:r w:rsidR="00ED3B80" w:rsidRPr="007B6493">
        <w:rPr>
          <w:rFonts w:ascii="Times New Roman" w:hAnsi="Times New Roman"/>
          <w:bCs/>
          <w:sz w:val="28"/>
          <w:szCs w:val="28"/>
          <w:lang w:val="ru-RU"/>
        </w:rPr>
        <w:t>был</w:t>
      </w:r>
      <w:r w:rsidR="00C31359" w:rsidRPr="007B6493">
        <w:rPr>
          <w:rFonts w:ascii="Times New Roman" w:hAnsi="Times New Roman"/>
          <w:bCs/>
          <w:sz w:val="28"/>
          <w:szCs w:val="28"/>
        </w:rPr>
        <w:t xml:space="preserve"> инфильтрирован маркированный участок верхнего века. При натянутой коже </w:t>
      </w:r>
      <w:r w:rsidR="00982316" w:rsidRPr="007B6493">
        <w:rPr>
          <w:rFonts w:ascii="Times New Roman" w:hAnsi="Times New Roman"/>
          <w:bCs/>
          <w:sz w:val="28"/>
          <w:szCs w:val="28"/>
          <w:lang w:val="ru-RU"/>
        </w:rPr>
        <w:t>выполнен</w:t>
      </w:r>
      <w:r w:rsidR="00982316" w:rsidRPr="007B6493">
        <w:rPr>
          <w:rFonts w:ascii="Times New Roman" w:hAnsi="Times New Roman"/>
          <w:bCs/>
          <w:sz w:val="28"/>
          <w:szCs w:val="28"/>
        </w:rPr>
        <w:t>о</w:t>
      </w:r>
      <w:r w:rsidR="00982316" w:rsidRPr="007B6493">
        <w:rPr>
          <w:rFonts w:ascii="Times New Roman" w:hAnsi="Times New Roman"/>
          <w:bCs/>
          <w:sz w:val="28"/>
          <w:szCs w:val="28"/>
          <w:lang w:val="ru-RU"/>
        </w:rPr>
        <w:t xml:space="preserve"> </w:t>
      </w:r>
      <w:r w:rsidR="00ED3B80" w:rsidRPr="007B6493">
        <w:rPr>
          <w:rFonts w:ascii="Times New Roman" w:hAnsi="Times New Roman"/>
          <w:bCs/>
          <w:sz w:val="28"/>
          <w:szCs w:val="28"/>
          <w:lang w:val="ru-RU"/>
        </w:rPr>
        <w:t>иссечение и удаление участка кожи</w:t>
      </w:r>
      <w:r w:rsidR="00ED3B80" w:rsidRPr="007B6493">
        <w:rPr>
          <w:rFonts w:ascii="Times New Roman" w:hAnsi="Times New Roman"/>
          <w:bCs/>
          <w:sz w:val="28"/>
          <w:szCs w:val="28"/>
        </w:rPr>
        <w:t xml:space="preserve"> скальпелем №15,</w:t>
      </w:r>
      <w:r w:rsidR="00ED3B80" w:rsidRPr="007B6493">
        <w:rPr>
          <w:rFonts w:ascii="Times New Roman" w:hAnsi="Times New Roman"/>
          <w:bCs/>
          <w:sz w:val="28"/>
          <w:szCs w:val="28"/>
          <w:lang w:val="ru-RU"/>
        </w:rPr>
        <w:t xml:space="preserve"> в соответствии с предоперационной разметкой.</w:t>
      </w:r>
      <w:r w:rsidR="00C31359" w:rsidRPr="007B6493">
        <w:rPr>
          <w:rFonts w:ascii="Times New Roman" w:hAnsi="Times New Roman"/>
          <w:bCs/>
          <w:sz w:val="28"/>
          <w:szCs w:val="28"/>
        </w:rPr>
        <w:t xml:space="preserve"> </w:t>
      </w:r>
      <w:r w:rsidR="00ED3B80" w:rsidRPr="007B6493">
        <w:rPr>
          <w:rFonts w:ascii="Times New Roman" w:hAnsi="Times New Roman"/>
          <w:bCs/>
          <w:sz w:val="28"/>
          <w:szCs w:val="28"/>
        </w:rPr>
        <w:t>Латеральная жи</w:t>
      </w:r>
      <w:r w:rsidR="00C31359" w:rsidRPr="007B6493">
        <w:rPr>
          <w:rFonts w:ascii="Times New Roman" w:hAnsi="Times New Roman"/>
          <w:bCs/>
          <w:sz w:val="28"/>
          <w:szCs w:val="28"/>
        </w:rPr>
        <w:t xml:space="preserve">ровая подушка экономно иссечена. </w:t>
      </w:r>
      <w:r w:rsidR="00ED3B80" w:rsidRPr="007B6493">
        <w:rPr>
          <w:rFonts w:ascii="Times New Roman" w:hAnsi="Times New Roman"/>
          <w:sz w:val="28"/>
          <w:szCs w:val="28"/>
        </w:rPr>
        <w:t>У 28 пациентов из основной группы</w:t>
      </w:r>
      <w:r w:rsidR="00982316" w:rsidRPr="007B6493">
        <w:rPr>
          <w:rFonts w:ascii="Times New Roman" w:hAnsi="Times New Roman"/>
          <w:sz w:val="28"/>
          <w:szCs w:val="28"/>
        </w:rPr>
        <w:t>,</w:t>
      </w:r>
      <w:r w:rsidR="00BC5649" w:rsidRPr="007B6493">
        <w:rPr>
          <w:rFonts w:ascii="Times New Roman" w:hAnsi="Times New Roman"/>
          <w:sz w:val="28"/>
          <w:szCs w:val="28"/>
        </w:rPr>
        <w:t xml:space="preserve"> у кого отсутствовали выраженность складки верхнего века, </w:t>
      </w:r>
      <w:r w:rsidR="00ED3B80" w:rsidRPr="007B6493">
        <w:rPr>
          <w:rFonts w:ascii="Times New Roman" w:hAnsi="Times New Roman"/>
          <w:sz w:val="28"/>
          <w:szCs w:val="28"/>
        </w:rPr>
        <w:t xml:space="preserve">была сформирована </w:t>
      </w:r>
      <w:r w:rsidR="00BC5649" w:rsidRPr="007B6493">
        <w:rPr>
          <w:rFonts w:ascii="Times New Roman" w:hAnsi="Times New Roman"/>
          <w:sz w:val="28"/>
          <w:szCs w:val="28"/>
        </w:rPr>
        <w:t>новая пальпебральная борозда</w:t>
      </w:r>
      <w:r w:rsidR="00ED3B80" w:rsidRPr="007B6493">
        <w:rPr>
          <w:rFonts w:ascii="Times New Roman" w:hAnsi="Times New Roman"/>
          <w:sz w:val="28"/>
          <w:szCs w:val="28"/>
        </w:rPr>
        <w:t xml:space="preserve"> верхнего века. Накладывались швы соединяющие </w:t>
      </w:r>
      <w:r w:rsidR="00ED3B80" w:rsidRPr="007B6493">
        <w:rPr>
          <w:rFonts w:ascii="Times New Roman" w:hAnsi="Times New Roman"/>
          <w:sz w:val="28"/>
          <w:szCs w:val="28"/>
          <w:lang w:val="en-US"/>
        </w:rPr>
        <w:t>LA</w:t>
      </w:r>
      <w:r w:rsidR="00ED3B80" w:rsidRPr="007B6493">
        <w:rPr>
          <w:rFonts w:ascii="Times New Roman" w:hAnsi="Times New Roman"/>
          <w:sz w:val="28"/>
          <w:szCs w:val="28"/>
        </w:rPr>
        <w:t xml:space="preserve"> и кожу, с помощью прерывистых мононитей 6-0, наложенных через нижний край кожи, с последующим небольшим захватом апоневроза леватора вдоль верхней границы тарзальной пластины. Накладывались от четырех до пяти узловых швов. </w:t>
      </w:r>
      <w:r w:rsidR="00ED3B80" w:rsidRPr="007B6493">
        <w:rPr>
          <w:rFonts w:ascii="Times New Roman" w:hAnsi="Times New Roman"/>
          <w:bCs/>
          <w:sz w:val="28"/>
          <w:szCs w:val="28"/>
        </w:rPr>
        <w:t>Далее проведен тщательный гемостаз</w:t>
      </w:r>
      <w:r w:rsidR="00C31359" w:rsidRPr="007B6493">
        <w:rPr>
          <w:rFonts w:ascii="Times New Roman" w:hAnsi="Times New Roman"/>
          <w:bCs/>
          <w:sz w:val="28"/>
          <w:szCs w:val="28"/>
        </w:rPr>
        <w:t xml:space="preserve"> с биполярной коагуляцией</w:t>
      </w:r>
      <w:r w:rsidR="00ED3B80" w:rsidRPr="007B6493">
        <w:rPr>
          <w:rFonts w:ascii="Times New Roman" w:hAnsi="Times New Roman"/>
          <w:bCs/>
          <w:sz w:val="28"/>
          <w:szCs w:val="28"/>
        </w:rPr>
        <w:t>.</w:t>
      </w:r>
      <w:r w:rsidR="00ED3B80" w:rsidRPr="007B6493">
        <w:rPr>
          <w:rFonts w:ascii="Times New Roman" w:hAnsi="Times New Roman"/>
          <w:bCs/>
          <w:sz w:val="28"/>
          <w:szCs w:val="28"/>
          <w:lang w:val="ru-RU"/>
        </w:rPr>
        <w:t xml:space="preserve"> </w:t>
      </w:r>
      <w:r w:rsidR="00671C8C" w:rsidRPr="007B6493">
        <w:rPr>
          <w:rFonts w:ascii="Times New Roman" w:hAnsi="Times New Roman"/>
          <w:sz w:val="28"/>
          <w:szCs w:val="28"/>
        </w:rPr>
        <w:t>На заключительном этапе оперативного вмешательства на</w:t>
      </w:r>
      <w:r w:rsidR="00C31359" w:rsidRPr="007B6493">
        <w:rPr>
          <w:rFonts w:ascii="Times New Roman" w:hAnsi="Times New Roman"/>
          <w:bCs/>
          <w:sz w:val="28"/>
          <w:szCs w:val="28"/>
        </w:rPr>
        <w:t xml:space="preserve"> кожу н</w:t>
      </w:r>
      <w:r w:rsidR="00ED3B80" w:rsidRPr="007B6493">
        <w:rPr>
          <w:rFonts w:ascii="Times New Roman" w:hAnsi="Times New Roman"/>
          <w:bCs/>
          <w:sz w:val="28"/>
          <w:szCs w:val="28"/>
          <w:lang w:val="ru-RU"/>
        </w:rPr>
        <w:t xml:space="preserve">акладывался шов нерассасывающейся нитью пролен 7/0, при этом было выполнено двадцать узловых стяжек. </w:t>
      </w:r>
      <w:r w:rsidR="00C31359" w:rsidRPr="007B6493">
        <w:rPr>
          <w:rFonts w:ascii="Times New Roman" w:hAnsi="Times New Roman"/>
          <w:bCs/>
          <w:sz w:val="28"/>
          <w:szCs w:val="28"/>
        </w:rPr>
        <w:t xml:space="preserve">Сверху наложены стерильные наклейки. </w:t>
      </w:r>
      <w:r w:rsidR="00ED3B80" w:rsidRPr="007B6493">
        <w:rPr>
          <w:rFonts w:ascii="Times New Roman" w:hAnsi="Times New Roman"/>
          <w:bCs/>
          <w:sz w:val="28"/>
          <w:szCs w:val="28"/>
          <w:lang w:val="ru-RU"/>
        </w:rPr>
        <w:t xml:space="preserve">Аналогичная операция была проведена на верхнем веке </w:t>
      </w:r>
      <w:r w:rsidR="00ED3B80" w:rsidRPr="007B6493">
        <w:rPr>
          <w:rFonts w:ascii="Times New Roman" w:hAnsi="Times New Roman"/>
          <w:bCs/>
          <w:sz w:val="28"/>
          <w:szCs w:val="28"/>
        </w:rPr>
        <w:t xml:space="preserve"> с противоположной стороны</w:t>
      </w:r>
      <w:r w:rsidR="00ED3B80" w:rsidRPr="007B6493">
        <w:rPr>
          <w:rFonts w:ascii="Times New Roman" w:hAnsi="Times New Roman"/>
          <w:bCs/>
          <w:sz w:val="28"/>
          <w:szCs w:val="28"/>
          <w:lang w:val="ru-RU"/>
        </w:rPr>
        <w:t>.</w:t>
      </w:r>
      <w:r w:rsidR="00ED3B80" w:rsidRPr="007B6493">
        <w:rPr>
          <w:rFonts w:ascii="Times New Roman" w:hAnsi="Times New Roman"/>
          <w:bCs/>
          <w:sz w:val="28"/>
          <w:szCs w:val="28"/>
        </w:rPr>
        <w:t xml:space="preserve"> </w:t>
      </w:r>
    </w:p>
    <w:p w:rsidR="00ED3B80" w:rsidRPr="007B6493" w:rsidRDefault="00ED3B80" w:rsidP="00145FBF">
      <w:pPr>
        <w:spacing w:line="240" w:lineRule="auto"/>
        <w:ind w:firstLine="567"/>
        <w:contextualSpacing/>
        <w:jc w:val="both"/>
        <w:rPr>
          <w:rFonts w:ascii="Times New Roman" w:hAnsi="Times New Roman"/>
          <w:bCs/>
          <w:sz w:val="28"/>
          <w:szCs w:val="28"/>
        </w:rPr>
      </w:pPr>
      <w:r w:rsidRPr="007B6493">
        <w:rPr>
          <w:rFonts w:ascii="Times New Roman" w:hAnsi="Times New Roman"/>
          <w:bCs/>
          <w:sz w:val="28"/>
          <w:szCs w:val="28"/>
        </w:rPr>
        <w:t xml:space="preserve">Сразу после операции и в течение 1-го послеоперационного дня на веки накладывался холодный компресс.  В день 2 раза обрабатывали швы 0,05% раствором хлоргексидина, в течение 5-ти дней. </w:t>
      </w:r>
      <w:r w:rsidRPr="007B6493">
        <w:rPr>
          <w:rFonts w:ascii="Times New Roman" w:hAnsi="Times New Roman"/>
          <w:bCs/>
          <w:sz w:val="28"/>
          <w:szCs w:val="28"/>
          <w:lang w:val="ru-RU"/>
        </w:rPr>
        <w:t xml:space="preserve">На пятый день после операции </w:t>
      </w:r>
      <w:r w:rsidRPr="007B6493">
        <w:rPr>
          <w:rFonts w:ascii="Times New Roman" w:hAnsi="Times New Roman"/>
          <w:bCs/>
          <w:sz w:val="28"/>
          <w:szCs w:val="28"/>
        </w:rPr>
        <w:t xml:space="preserve">швы </w:t>
      </w:r>
      <w:r w:rsidRPr="007B6493">
        <w:rPr>
          <w:rFonts w:ascii="Times New Roman" w:hAnsi="Times New Roman"/>
          <w:bCs/>
          <w:sz w:val="28"/>
          <w:szCs w:val="28"/>
          <w:lang w:val="ru-RU"/>
        </w:rPr>
        <w:t>были удалены.</w:t>
      </w:r>
      <w:r w:rsidR="00373FD1" w:rsidRPr="007B6493">
        <w:rPr>
          <w:rFonts w:ascii="Times New Roman" w:hAnsi="Times New Roman"/>
          <w:bCs/>
          <w:sz w:val="28"/>
          <w:szCs w:val="28"/>
        </w:rPr>
        <w:t xml:space="preserve"> Пациент через 2 часа после операции </w:t>
      </w:r>
      <w:r w:rsidR="00982316" w:rsidRPr="007B6493">
        <w:rPr>
          <w:rFonts w:ascii="Times New Roman" w:hAnsi="Times New Roman"/>
          <w:bCs/>
          <w:sz w:val="28"/>
          <w:szCs w:val="28"/>
        </w:rPr>
        <w:t xml:space="preserve">был отпущен </w:t>
      </w:r>
      <w:r w:rsidR="00373FD1" w:rsidRPr="007B6493">
        <w:rPr>
          <w:rFonts w:ascii="Times New Roman" w:hAnsi="Times New Roman"/>
          <w:bCs/>
          <w:sz w:val="28"/>
          <w:szCs w:val="28"/>
        </w:rPr>
        <w:t>домой, с нижеперечисленными рекомендациями.</w:t>
      </w:r>
    </w:p>
    <w:p w:rsidR="00ED3B80" w:rsidRPr="007B6493" w:rsidRDefault="00ED3B80" w:rsidP="002F6A5F">
      <w:pPr>
        <w:spacing w:line="240" w:lineRule="auto"/>
        <w:ind w:firstLine="567"/>
        <w:contextualSpacing/>
        <w:jc w:val="both"/>
        <w:rPr>
          <w:rFonts w:ascii="Times New Roman" w:hAnsi="Times New Roman"/>
          <w:bCs/>
          <w:sz w:val="28"/>
          <w:szCs w:val="28"/>
        </w:rPr>
      </w:pPr>
      <w:r w:rsidRPr="007B6493">
        <w:rPr>
          <w:rFonts w:ascii="Times New Roman" w:hAnsi="Times New Roman"/>
          <w:b/>
          <w:bCs/>
          <w:sz w:val="28"/>
          <w:szCs w:val="28"/>
        </w:rPr>
        <w:t>Пос</w:t>
      </w:r>
      <w:r w:rsidR="00C31359" w:rsidRPr="007B6493">
        <w:rPr>
          <w:rFonts w:ascii="Times New Roman" w:hAnsi="Times New Roman"/>
          <w:b/>
          <w:bCs/>
          <w:sz w:val="28"/>
          <w:szCs w:val="28"/>
        </w:rPr>
        <w:t>лео</w:t>
      </w:r>
      <w:r w:rsidRPr="007B6493">
        <w:rPr>
          <w:rFonts w:ascii="Times New Roman" w:hAnsi="Times New Roman"/>
          <w:b/>
          <w:bCs/>
          <w:sz w:val="28"/>
          <w:szCs w:val="28"/>
        </w:rPr>
        <w:t>перационный уход</w:t>
      </w:r>
      <w:r w:rsidRPr="007B6493">
        <w:rPr>
          <w:rFonts w:ascii="Times New Roman" w:hAnsi="Times New Roman"/>
          <w:bCs/>
          <w:sz w:val="28"/>
          <w:szCs w:val="28"/>
        </w:rPr>
        <w:t xml:space="preserve">: </w:t>
      </w:r>
    </w:p>
    <w:p w:rsidR="00ED3B80" w:rsidRPr="007B6493" w:rsidRDefault="00ED3B80" w:rsidP="000D3869">
      <w:pPr>
        <w:numPr>
          <w:ilvl w:val="0"/>
          <w:numId w:val="20"/>
        </w:numPr>
        <w:spacing w:line="240" w:lineRule="auto"/>
        <w:contextualSpacing/>
        <w:jc w:val="both"/>
        <w:rPr>
          <w:rFonts w:ascii="Times New Roman" w:hAnsi="Times New Roman"/>
          <w:bCs/>
          <w:sz w:val="28"/>
          <w:szCs w:val="28"/>
        </w:rPr>
      </w:pPr>
      <w:r w:rsidRPr="007B6493">
        <w:rPr>
          <w:rFonts w:ascii="Times New Roman" w:hAnsi="Times New Roman"/>
          <w:bCs/>
          <w:sz w:val="28"/>
          <w:szCs w:val="28"/>
        </w:rPr>
        <w:t>покой в течение 3-х дней;</w:t>
      </w:r>
    </w:p>
    <w:p w:rsidR="00ED3B80" w:rsidRPr="007B6493" w:rsidRDefault="00ED3B80" w:rsidP="000D3869">
      <w:pPr>
        <w:numPr>
          <w:ilvl w:val="0"/>
          <w:numId w:val="20"/>
        </w:numPr>
        <w:spacing w:line="240" w:lineRule="auto"/>
        <w:ind w:left="0" w:firstLine="567"/>
        <w:contextualSpacing/>
        <w:jc w:val="both"/>
        <w:rPr>
          <w:rFonts w:ascii="Times New Roman" w:hAnsi="Times New Roman"/>
          <w:bCs/>
          <w:sz w:val="28"/>
          <w:szCs w:val="28"/>
        </w:rPr>
      </w:pPr>
      <w:r w:rsidRPr="007B6493">
        <w:rPr>
          <w:rFonts w:ascii="Times New Roman" w:hAnsi="Times New Roman"/>
          <w:bCs/>
          <w:sz w:val="28"/>
          <w:szCs w:val="28"/>
        </w:rPr>
        <w:t xml:space="preserve">ограничение физической нагрузки в течение 10 дней </w:t>
      </w:r>
      <w:r w:rsidR="00982316" w:rsidRPr="007B6493">
        <w:rPr>
          <w:rFonts w:ascii="Times New Roman" w:hAnsi="Times New Roman"/>
          <w:bCs/>
          <w:sz w:val="28"/>
          <w:szCs w:val="28"/>
        </w:rPr>
        <w:t xml:space="preserve">с постепенным </w:t>
      </w:r>
      <w:r w:rsidRPr="007B6493">
        <w:rPr>
          <w:rFonts w:ascii="Times New Roman" w:hAnsi="Times New Roman"/>
          <w:bCs/>
          <w:sz w:val="28"/>
          <w:szCs w:val="28"/>
        </w:rPr>
        <w:t>увелич</w:t>
      </w:r>
      <w:r w:rsidR="00982316" w:rsidRPr="007B6493">
        <w:rPr>
          <w:rFonts w:ascii="Times New Roman" w:hAnsi="Times New Roman"/>
          <w:bCs/>
          <w:sz w:val="28"/>
          <w:szCs w:val="28"/>
        </w:rPr>
        <w:t>ением</w:t>
      </w:r>
      <w:r w:rsidRPr="007B6493">
        <w:rPr>
          <w:rFonts w:ascii="Times New Roman" w:hAnsi="Times New Roman"/>
          <w:bCs/>
          <w:sz w:val="28"/>
          <w:szCs w:val="28"/>
        </w:rPr>
        <w:t xml:space="preserve"> </w:t>
      </w:r>
      <w:r w:rsidR="00982316" w:rsidRPr="007B6493">
        <w:rPr>
          <w:rFonts w:ascii="Times New Roman" w:hAnsi="Times New Roman"/>
          <w:bCs/>
          <w:sz w:val="28"/>
          <w:szCs w:val="28"/>
        </w:rPr>
        <w:t xml:space="preserve">активности </w:t>
      </w:r>
      <w:r w:rsidRPr="007B6493">
        <w:rPr>
          <w:rFonts w:ascii="Times New Roman" w:hAnsi="Times New Roman"/>
          <w:bCs/>
          <w:sz w:val="28"/>
          <w:szCs w:val="28"/>
        </w:rPr>
        <w:t>через 3-4 недели после операции;</w:t>
      </w:r>
    </w:p>
    <w:p w:rsidR="00ED3B80" w:rsidRPr="007B6493" w:rsidRDefault="00ED3B80" w:rsidP="000D3869">
      <w:pPr>
        <w:numPr>
          <w:ilvl w:val="0"/>
          <w:numId w:val="20"/>
        </w:numPr>
        <w:spacing w:line="240" w:lineRule="auto"/>
        <w:ind w:left="0" w:firstLine="567"/>
        <w:contextualSpacing/>
        <w:jc w:val="both"/>
        <w:rPr>
          <w:rFonts w:ascii="Times New Roman" w:hAnsi="Times New Roman"/>
          <w:bCs/>
          <w:sz w:val="28"/>
          <w:szCs w:val="28"/>
        </w:rPr>
      </w:pPr>
      <w:r w:rsidRPr="007B6493">
        <w:rPr>
          <w:rFonts w:ascii="Times New Roman" w:hAnsi="Times New Roman"/>
          <w:bCs/>
          <w:sz w:val="28"/>
          <w:szCs w:val="28"/>
        </w:rPr>
        <w:t>в первые сутки после операции прикладывать на веки холодный компресс на 7-10 мин</w:t>
      </w:r>
      <w:r w:rsidR="00C31359" w:rsidRPr="007B6493">
        <w:rPr>
          <w:rFonts w:ascii="Times New Roman" w:hAnsi="Times New Roman"/>
          <w:bCs/>
          <w:sz w:val="28"/>
          <w:szCs w:val="28"/>
        </w:rPr>
        <w:t>, каждый час</w:t>
      </w:r>
      <w:r w:rsidRPr="007B6493">
        <w:rPr>
          <w:rFonts w:ascii="Times New Roman" w:hAnsi="Times New Roman"/>
          <w:bCs/>
          <w:sz w:val="28"/>
          <w:szCs w:val="28"/>
        </w:rPr>
        <w:t>;</w:t>
      </w:r>
    </w:p>
    <w:p w:rsidR="00ED3B80" w:rsidRPr="007B6493" w:rsidRDefault="00ED3B80" w:rsidP="000D3869">
      <w:pPr>
        <w:numPr>
          <w:ilvl w:val="0"/>
          <w:numId w:val="20"/>
        </w:numPr>
        <w:spacing w:line="240" w:lineRule="auto"/>
        <w:contextualSpacing/>
        <w:jc w:val="both"/>
        <w:rPr>
          <w:rFonts w:ascii="Times New Roman" w:hAnsi="Times New Roman"/>
          <w:bCs/>
          <w:sz w:val="28"/>
          <w:szCs w:val="28"/>
        </w:rPr>
      </w:pPr>
      <w:r w:rsidRPr="007B6493">
        <w:rPr>
          <w:rFonts w:ascii="Times New Roman" w:hAnsi="Times New Roman"/>
          <w:bCs/>
          <w:sz w:val="28"/>
          <w:szCs w:val="28"/>
        </w:rPr>
        <w:t>при болях принимать обезболивающие препараты (кетонал);</w:t>
      </w:r>
    </w:p>
    <w:p w:rsidR="00ED3B80" w:rsidRPr="007B6493" w:rsidRDefault="00ED3B80" w:rsidP="000D3869">
      <w:pPr>
        <w:numPr>
          <w:ilvl w:val="0"/>
          <w:numId w:val="20"/>
        </w:numPr>
        <w:spacing w:line="240" w:lineRule="auto"/>
        <w:ind w:left="0" w:firstLine="567"/>
        <w:contextualSpacing/>
        <w:jc w:val="both"/>
        <w:rPr>
          <w:rFonts w:ascii="Times New Roman" w:hAnsi="Times New Roman"/>
          <w:bCs/>
          <w:sz w:val="28"/>
          <w:szCs w:val="28"/>
        </w:rPr>
      </w:pPr>
      <w:r w:rsidRPr="007B6493">
        <w:rPr>
          <w:rFonts w:ascii="Times New Roman" w:hAnsi="Times New Roman"/>
          <w:bCs/>
          <w:sz w:val="28"/>
          <w:szCs w:val="28"/>
        </w:rPr>
        <w:t xml:space="preserve">до снятия швов не мочить </w:t>
      </w:r>
      <w:r w:rsidR="00982316" w:rsidRPr="007B6493">
        <w:rPr>
          <w:rFonts w:ascii="Times New Roman" w:hAnsi="Times New Roman"/>
          <w:bCs/>
          <w:sz w:val="28"/>
          <w:szCs w:val="28"/>
        </w:rPr>
        <w:t xml:space="preserve">послеоперационные раны </w:t>
      </w:r>
      <w:r w:rsidRPr="007B6493">
        <w:rPr>
          <w:rFonts w:ascii="Times New Roman" w:hAnsi="Times New Roman"/>
          <w:bCs/>
          <w:sz w:val="28"/>
          <w:szCs w:val="28"/>
        </w:rPr>
        <w:t>и регулярно обрабатывать</w:t>
      </w:r>
      <w:r w:rsidR="00982316" w:rsidRPr="007B6493">
        <w:rPr>
          <w:rFonts w:ascii="Times New Roman" w:hAnsi="Times New Roman"/>
          <w:bCs/>
          <w:sz w:val="28"/>
          <w:szCs w:val="28"/>
        </w:rPr>
        <w:t xml:space="preserve"> их</w:t>
      </w:r>
      <w:r w:rsidRPr="007B6493">
        <w:rPr>
          <w:rFonts w:ascii="Times New Roman" w:hAnsi="Times New Roman"/>
          <w:bCs/>
          <w:sz w:val="28"/>
          <w:szCs w:val="28"/>
        </w:rPr>
        <w:t xml:space="preserve"> ;</w:t>
      </w:r>
    </w:p>
    <w:p w:rsidR="00ED3B80" w:rsidRPr="007B6493" w:rsidRDefault="00ED3B80" w:rsidP="000D3869">
      <w:pPr>
        <w:numPr>
          <w:ilvl w:val="0"/>
          <w:numId w:val="20"/>
        </w:numPr>
        <w:spacing w:line="240" w:lineRule="auto"/>
        <w:ind w:left="0" w:firstLine="567"/>
        <w:contextualSpacing/>
        <w:jc w:val="both"/>
        <w:rPr>
          <w:rFonts w:ascii="Times New Roman" w:hAnsi="Times New Roman"/>
          <w:bCs/>
          <w:sz w:val="28"/>
          <w:szCs w:val="28"/>
        </w:rPr>
      </w:pPr>
      <w:r w:rsidRPr="007B6493">
        <w:rPr>
          <w:rFonts w:ascii="Times New Roman" w:hAnsi="Times New Roman"/>
          <w:bCs/>
          <w:sz w:val="28"/>
          <w:szCs w:val="28"/>
        </w:rPr>
        <w:t xml:space="preserve">на 3-й </w:t>
      </w:r>
      <w:r w:rsidR="009A63B7" w:rsidRPr="007B6493">
        <w:rPr>
          <w:rFonts w:ascii="Times New Roman" w:hAnsi="Times New Roman"/>
          <w:bCs/>
          <w:sz w:val="28"/>
          <w:szCs w:val="28"/>
        </w:rPr>
        <w:t>и 7-й-</w:t>
      </w:r>
      <w:r w:rsidRPr="007B6493">
        <w:rPr>
          <w:rFonts w:ascii="Times New Roman" w:hAnsi="Times New Roman"/>
          <w:bCs/>
          <w:sz w:val="28"/>
          <w:szCs w:val="28"/>
        </w:rPr>
        <w:t xml:space="preserve">день после операции рекомендуется </w:t>
      </w:r>
      <w:r w:rsidR="00982316" w:rsidRPr="007B6493">
        <w:rPr>
          <w:rFonts w:ascii="Times New Roman" w:hAnsi="Times New Roman"/>
          <w:bCs/>
          <w:sz w:val="28"/>
          <w:szCs w:val="28"/>
        </w:rPr>
        <w:t xml:space="preserve">сдать </w:t>
      </w:r>
      <w:r w:rsidRPr="007B6493">
        <w:rPr>
          <w:rFonts w:ascii="Times New Roman" w:hAnsi="Times New Roman"/>
          <w:bCs/>
          <w:sz w:val="28"/>
          <w:szCs w:val="28"/>
        </w:rPr>
        <w:t>ОАК (гемоглобин, лейкоциты, тромбоциты, СОЭ)</w:t>
      </w:r>
    </w:p>
    <w:p w:rsidR="00ED3B80" w:rsidRPr="007B6493" w:rsidRDefault="00ED3B80" w:rsidP="000D3869">
      <w:pPr>
        <w:numPr>
          <w:ilvl w:val="0"/>
          <w:numId w:val="20"/>
        </w:numPr>
        <w:spacing w:line="240" w:lineRule="auto"/>
        <w:ind w:left="0" w:firstLine="567"/>
        <w:contextualSpacing/>
        <w:jc w:val="both"/>
        <w:rPr>
          <w:rFonts w:ascii="Times New Roman" w:hAnsi="Times New Roman"/>
          <w:bCs/>
          <w:sz w:val="28"/>
          <w:szCs w:val="28"/>
        </w:rPr>
      </w:pPr>
      <w:r w:rsidRPr="007B6493">
        <w:rPr>
          <w:rFonts w:ascii="Times New Roman" w:hAnsi="Times New Roman"/>
          <w:bCs/>
          <w:sz w:val="28"/>
          <w:szCs w:val="28"/>
        </w:rPr>
        <w:t>на рану после снятия швов можно наносить увлажняющие, ранозаживля</w:t>
      </w:r>
      <w:r w:rsidR="00C31359" w:rsidRPr="007B6493">
        <w:rPr>
          <w:rFonts w:ascii="Times New Roman" w:hAnsi="Times New Roman"/>
          <w:bCs/>
          <w:sz w:val="28"/>
          <w:szCs w:val="28"/>
        </w:rPr>
        <w:t>ю</w:t>
      </w:r>
      <w:r w:rsidRPr="007B6493">
        <w:rPr>
          <w:rFonts w:ascii="Times New Roman" w:hAnsi="Times New Roman"/>
          <w:bCs/>
          <w:sz w:val="28"/>
          <w:szCs w:val="28"/>
        </w:rPr>
        <w:t>щие гели/мази;</w:t>
      </w:r>
    </w:p>
    <w:p w:rsidR="00ED3B80" w:rsidRPr="007B6493" w:rsidRDefault="00ED3B80" w:rsidP="000D3869">
      <w:pPr>
        <w:numPr>
          <w:ilvl w:val="0"/>
          <w:numId w:val="20"/>
        </w:numPr>
        <w:spacing w:line="240" w:lineRule="auto"/>
        <w:ind w:left="0" w:firstLine="567"/>
        <w:contextualSpacing/>
        <w:jc w:val="both"/>
        <w:rPr>
          <w:rFonts w:ascii="Times New Roman" w:hAnsi="Times New Roman"/>
          <w:bCs/>
          <w:sz w:val="28"/>
          <w:szCs w:val="28"/>
        </w:rPr>
      </w:pPr>
      <w:r w:rsidRPr="007B6493">
        <w:rPr>
          <w:rFonts w:ascii="Times New Roman" w:hAnsi="Times New Roman"/>
          <w:bCs/>
          <w:sz w:val="28"/>
          <w:szCs w:val="28"/>
        </w:rPr>
        <w:t>ежедневное нанесение мазей или гелей с ранозаживляющим эффектом, после снятия швов, в течение 8 недель;</w:t>
      </w:r>
    </w:p>
    <w:p w:rsidR="00ED3B80" w:rsidRPr="007B6493" w:rsidRDefault="00ED3B80" w:rsidP="000D3869">
      <w:pPr>
        <w:numPr>
          <w:ilvl w:val="0"/>
          <w:numId w:val="20"/>
        </w:numPr>
        <w:spacing w:line="240" w:lineRule="auto"/>
        <w:ind w:left="0" w:firstLine="567"/>
        <w:contextualSpacing/>
        <w:jc w:val="both"/>
        <w:rPr>
          <w:rFonts w:ascii="Times New Roman" w:hAnsi="Times New Roman"/>
          <w:bCs/>
          <w:sz w:val="28"/>
          <w:szCs w:val="28"/>
        </w:rPr>
      </w:pPr>
      <w:r w:rsidRPr="007B6493">
        <w:rPr>
          <w:rFonts w:ascii="Times New Roman" w:hAnsi="Times New Roman"/>
          <w:bCs/>
          <w:sz w:val="28"/>
          <w:szCs w:val="28"/>
        </w:rPr>
        <w:t xml:space="preserve">на веки можно накладывать косметику, начиная с 6-7-го дня после вмешательства; </w:t>
      </w:r>
    </w:p>
    <w:p w:rsidR="00ED3B80" w:rsidRPr="007B6493" w:rsidRDefault="00ED3B80" w:rsidP="000D3869">
      <w:pPr>
        <w:numPr>
          <w:ilvl w:val="0"/>
          <w:numId w:val="20"/>
        </w:numPr>
        <w:spacing w:line="240" w:lineRule="auto"/>
        <w:ind w:left="0" w:firstLine="567"/>
        <w:contextualSpacing/>
        <w:jc w:val="both"/>
        <w:rPr>
          <w:rFonts w:ascii="Times New Roman" w:hAnsi="Times New Roman"/>
          <w:bCs/>
          <w:sz w:val="28"/>
          <w:szCs w:val="28"/>
        </w:rPr>
      </w:pPr>
      <w:r w:rsidRPr="007B6493">
        <w:rPr>
          <w:rFonts w:ascii="Times New Roman" w:hAnsi="Times New Roman"/>
          <w:bCs/>
          <w:sz w:val="28"/>
          <w:szCs w:val="28"/>
        </w:rPr>
        <w:t xml:space="preserve">избегать прямого воздействия солнечных лучей, </w:t>
      </w:r>
      <w:r w:rsidR="00982316" w:rsidRPr="007B6493">
        <w:rPr>
          <w:rFonts w:ascii="Times New Roman" w:hAnsi="Times New Roman"/>
          <w:bCs/>
          <w:sz w:val="28"/>
          <w:szCs w:val="28"/>
        </w:rPr>
        <w:t xml:space="preserve">посещения </w:t>
      </w:r>
      <w:r w:rsidRPr="007B6493">
        <w:rPr>
          <w:rFonts w:ascii="Times New Roman" w:hAnsi="Times New Roman"/>
          <w:bCs/>
          <w:sz w:val="28"/>
          <w:szCs w:val="28"/>
        </w:rPr>
        <w:t xml:space="preserve">бань и саун на протяжении 4 недель; </w:t>
      </w:r>
    </w:p>
    <w:p w:rsidR="00ED3B80" w:rsidRPr="007B6493" w:rsidRDefault="00ED3B80" w:rsidP="000D3869">
      <w:pPr>
        <w:numPr>
          <w:ilvl w:val="0"/>
          <w:numId w:val="20"/>
        </w:numPr>
        <w:spacing w:line="240" w:lineRule="auto"/>
        <w:ind w:left="0" w:firstLine="567"/>
        <w:contextualSpacing/>
        <w:jc w:val="both"/>
        <w:rPr>
          <w:rFonts w:ascii="Times New Roman" w:hAnsi="Times New Roman"/>
          <w:bCs/>
          <w:sz w:val="28"/>
          <w:szCs w:val="28"/>
        </w:rPr>
      </w:pPr>
      <w:r w:rsidRPr="007B6493">
        <w:rPr>
          <w:rFonts w:ascii="Times New Roman" w:hAnsi="Times New Roman"/>
          <w:bCs/>
          <w:sz w:val="28"/>
          <w:szCs w:val="28"/>
        </w:rPr>
        <w:t>явка на контрольный осмотр на следующий день после операции, на 5-й день, через месяц, через 6 и 12 месяцев.</w:t>
      </w:r>
    </w:p>
    <w:p w:rsidR="00ED3B80" w:rsidRPr="007B6493" w:rsidRDefault="00182802" w:rsidP="00145FBF">
      <w:pPr>
        <w:tabs>
          <w:tab w:val="left" w:pos="567"/>
        </w:tabs>
        <w:spacing w:line="240" w:lineRule="auto"/>
        <w:ind w:firstLine="567"/>
        <w:contextualSpacing/>
        <w:jc w:val="both"/>
        <w:rPr>
          <w:rFonts w:ascii="Times New Roman" w:hAnsi="Times New Roman"/>
          <w:iCs/>
          <w:sz w:val="28"/>
          <w:szCs w:val="28"/>
        </w:rPr>
      </w:pPr>
      <w:r w:rsidRPr="007B6493">
        <w:rPr>
          <w:rFonts w:ascii="Times New Roman" w:hAnsi="Times New Roman"/>
          <w:iCs/>
          <w:sz w:val="28"/>
          <w:szCs w:val="28"/>
        </w:rPr>
        <w:t xml:space="preserve"> </w:t>
      </w:r>
    </w:p>
    <w:p w:rsidR="00671C8C" w:rsidRPr="007B6493" w:rsidRDefault="00F40F86" w:rsidP="002F6A5F">
      <w:pPr>
        <w:tabs>
          <w:tab w:val="left" w:pos="567"/>
        </w:tabs>
        <w:spacing w:after="0" w:line="240" w:lineRule="auto"/>
        <w:ind w:firstLine="567"/>
        <w:contextualSpacing/>
        <w:jc w:val="both"/>
        <w:rPr>
          <w:rFonts w:ascii="Times New Roman" w:hAnsi="Times New Roman"/>
          <w:bCs/>
          <w:sz w:val="28"/>
          <w:szCs w:val="28"/>
        </w:rPr>
      </w:pPr>
      <w:r w:rsidRPr="007B6493">
        <w:rPr>
          <w:rFonts w:ascii="Times New Roman" w:hAnsi="Times New Roman"/>
          <w:bCs/>
          <w:sz w:val="28"/>
          <w:szCs w:val="28"/>
        </w:rPr>
        <w:t>3.3</w:t>
      </w:r>
      <w:r w:rsidR="007C63D6" w:rsidRPr="007B6493">
        <w:rPr>
          <w:rFonts w:ascii="Times New Roman" w:hAnsi="Times New Roman"/>
          <w:bCs/>
          <w:sz w:val="28"/>
          <w:szCs w:val="28"/>
        </w:rPr>
        <w:t>.3</w:t>
      </w:r>
      <w:r w:rsidR="005D3989" w:rsidRPr="007B6493">
        <w:rPr>
          <w:rFonts w:ascii="Times New Roman" w:hAnsi="Times New Roman"/>
          <w:bCs/>
          <w:sz w:val="28"/>
          <w:szCs w:val="28"/>
        </w:rPr>
        <w:t xml:space="preserve">  Характеристика метода эстетической верхней блефаропластики, </w:t>
      </w:r>
      <w:r w:rsidR="00982316" w:rsidRPr="007B6493">
        <w:rPr>
          <w:rFonts w:ascii="Times New Roman" w:hAnsi="Times New Roman"/>
          <w:bCs/>
          <w:sz w:val="28"/>
          <w:szCs w:val="28"/>
        </w:rPr>
        <w:t xml:space="preserve">адаптированного  </w:t>
      </w:r>
      <w:r w:rsidR="005D3989" w:rsidRPr="007B6493">
        <w:rPr>
          <w:rFonts w:ascii="Times New Roman" w:hAnsi="Times New Roman"/>
          <w:bCs/>
          <w:sz w:val="28"/>
          <w:szCs w:val="28"/>
        </w:rPr>
        <w:t>под евр</w:t>
      </w:r>
      <w:r w:rsidR="00C60C6E" w:rsidRPr="007B6493">
        <w:rPr>
          <w:rFonts w:ascii="Times New Roman" w:hAnsi="Times New Roman"/>
          <w:bCs/>
          <w:sz w:val="28"/>
          <w:szCs w:val="28"/>
        </w:rPr>
        <w:t>о</w:t>
      </w:r>
      <w:r w:rsidR="005D3989" w:rsidRPr="007B6493">
        <w:rPr>
          <w:rFonts w:ascii="Times New Roman" w:hAnsi="Times New Roman"/>
          <w:bCs/>
          <w:sz w:val="28"/>
          <w:szCs w:val="28"/>
        </w:rPr>
        <w:t>азиатский тип лица с оптимизированной предоперационной разметкой</w:t>
      </w:r>
    </w:p>
    <w:p w:rsidR="00182802" w:rsidRPr="007B6493" w:rsidRDefault="00182802" w:rsidP="00145FBF">
      <w:pPr>
        <w:tabs>
          <w:tab w:val="left" w:pos="567"/>
        </w:tabs>
        <w:spacing w:line="240" w:lineRule="auto"/>
        <w:ind w:firstLine="567"/>
        <w:contextualSpacing/>
        <w:jc w:val="both"/>
        <w:rPr>
          <w:rFonts w:ascii="Times New Roman" w:hAnsi="Times New Roman"/>
          <w:spacing w:val="1"/>
          <w:sz w:val="28"/>
          <w:szCs w:val="28"/>
        </w:rPr>
      </w:pPr>
      <w:r w:rsidRPr="007B6493">
        <w:rPr>
          <w:rFonts w:ascii="Times New Roman" w:hAnsi="Times New Roman"/>
          <w:iCs/>
          <w:sz w:val="28"/>
          <w:szCs w:val="28"/>
        </w:rPr>
        <w:t>Метод хирургической маркировки кожи при эстетической верхней блефаропластике</w:t>
      </w:r>
      <w:r w:rsidR="00982316" w:rsidRPr="007B6493">
        <w:rPr>
          <w:rFonts w:ascii="Times New Roman" w:hAnsi="Times New Roman"/>
          <w:iCs/>
          <w:sz w:val="28"/>
          <w:szCs w:val="28"/>
        </w:rPr>
        <w:t xml:space="preserve"> - это</w:t>
      </w:r>
      <w:r w:rsidRPr="007B6493">
        <w:rPr>
          <w:rFonts w:ascii="Times New Roman" w:hAnsi="Times New Roman"/>
          <w:iCs/>
          <w:sz w:val="28"/>
          <w:szCs w:val="28"/>
        </w:rPr>
        <w:t xml:space="preserve"> разработанное нами</w:t>
      </w:r>
      <w:r w:rsidRPr="007B6493">
        <w:rPr>
          <w:rFonts w:ascii="Times New Roman" w:hAnsi="Times New Roman"/>
          <w:sz w:val="28"/>
          <w:szCs w:val="28"/>
        </w:rPr>
        <w:t xml:space="preserve"> изобретение</w:t>
      </w:r>
      <w:r w:rsidR="00982316" w:rsidRPr="007B6493">
        <w:rPr>
          <w:rFonts w:ascii="Times New Roman" w:hAnsi="Times New Roman"/>
          <w:sz w:val="28"/>
          <w:szCs w:val="28"/>
        </w:rPr>
        <w:t>, которое</w:t>
      </w:r>
      <w:r w:rsidRPr="007B6493">
        <w:rPr>
          <w:rFonts w:ascii="Times New Roman" w:hAnsi="Times New Roman"/>
          <w:spacing w:val="1"/>
          <w:sz w:val="28"/>
          <w:szCs w:val="28"/>
        </w:rPr>
        <w:t xml:space="preserve"> </w:t>
      </w:r>
      <w:r w:rsidRPr="007B6493">
        <w:rPr>
          <w:rFonts w:ascii="Times New Roman" w:hAnsi="Times New Roman"/>
          <w:sz w:val="28"/>
          <w:szCs w:val="28"/>
        </w:rPr>
        <w:t>относится</w:t>
      </w:r>
      <w:r w:rsidRPr="007B6493">
        <w:rPr>
          <w:rFonts w:ascii="Times New Roman" w:hAnsi="Times New Roman"/>
          <w:spacing w:val="1"/>
          <w:sz w:val="28"/>
          <w:szCs w:val="28"/>
        </w:rPr>
        <w:t xml:space="preserve"> </w:t>
      </w:r>
      <w:r w:rsidRPr="007B6493">
        <w:rPr>
          <w:rFonts w:ascii="Times New Roman" w:hAnsi="Times New Roman"/>
          <w:sz w:val="28"/>
          <w:szCs w:val="28"/>
        </w:rPr>
        <w:t>к</w:t>
      </w:r>
      <w:r w:rsidRPr="007B6493">
        <w:rPr>
          <w:rFonts w:ascii="Times New Roman" w:hAnsi="Times New Roman"/>
          <w:spacing w:val="1"/>
          <w:sz w:val="28"/>
          <w:szCs w:val="28"/>
        </w:rPr>
        <w:t xml:space="preserve"> </w:t>
      </w:r>
      <w:r w:rsidRPr="007B6493">
        <w:rPr>
          <w:rFonts w:ascii="Times New Roman" w:hAnsi="Times New Roman"/>
          <w:sz w:val="28"/>
          <w:szCs w:val="28"/>
        </w:rPr>
        <w:t>пластической</w:t>
      </w:r>
      <w:r w:rsidRPr="007B6493">
        <w:rPr>
          <w:rFonts w:ascii="Times New Roman" w:hAnsi="Times New Roman"/>
          <w:spacing w:val="1"/>
          <w:sz w:val="28"/>
          <w:szCs w:val="28"/>
        </w:rPr>
        <w:t xml:space="preserve"> </w:t>
      </w:r>
      <w:r w:rsidR="00E7000D" w:rsidRPr="007B6493">
        <w:rPr>
          <w:rFonts w:ascii="Times New Roman" w:hAnsi="Times New Roman"/>
          <w:spacing w:val="1"/>
          <w:sz w:val="28"/>
          <w:szCs w:val="28"/>
        </w:rPr>
        <w:t>х</w:t>
      </w:r>
      <w:r w:rsidRPr="007B6493">
        <w:rPr>
          <w:rFonts w:ascii="Times New Roman" w:hAnsi="Times New Roman"/>
          <w:sz w:val="28"/>
          <w:szCs w:val="28"/>
        </w:rPr>
        <w:t>ирургии</w:t>
      </w:r>
      <w:r w:rsidR="00982316" w:rsidRPr="007B6493">
        <w:rPr>
          <w:rFonts w:ascii="Times New Roman" w:hAnsi="Times New Roman"/>
          <w:sz w:val="28"/>
          <w:szCs w:val="28"/>
        </w:rPr>
        <w:t>,</w:t>
      </w:r>
      <w:r w:rsidRPr="007B6493">
        <w:rPr>
          <w:rFonts w:ascii="Times New Roman" w:hAnsi="Times New Roman"/>
          <w:spacing w:val="1"/>
          <w:sz w:val="28"/>
          <w:szCs w:val="28"/>
        </w:rPr>
        <w:t xml:space="preserve"> </w:t>
      </w:r>
      <w:r w:rsidRPr="007B6493">
        <w:rPr>
          <w:rFonts w:ascii="Times New Roman" w:hAnsi="Times New Roman"/>
          <w:sz w:val="28"/>
          <w:szCs w:val="28"/>
        </w:rPr>
        <w:t>и</w:t>
      </w:r>
      <w:r w:rsidRPr="007B6493">
        <w:rPr>
          <w:rFonts w:ascii="Times New Roman" w:hAnsi="Times New Roman"/>
          <w:spacing w:val="1"/>
          <w:sz w:val="28"/>
          <w:szCs w:val="28"/>
        </w:rPr>
        <w:t xml:space="preserve"> </w:t>
      </w:r>
      <w:r w:rsidRPr="007B6493">
        <w:rPr>
          <w:rFonts w:ascii="Times New Roman" w:hAnsi="Times New Roman"/>
          <w:sz w:val="28"/>
          <w:szCs w:val="28"/>
        </w:rPr>
        <w:t>может</w:t>
      </w:r>
      <w:r w:rsidRPr="007B6493">
        <w:rPr>
          <w:rFonts w:ascii="Times New Roman" w:hAnsi="Times New Roman"/>
          <w:spacing w:val="1"/>
          <w:sz w:val="28"/>
          <w:szCs w:val="28"/>
        </w:rPr>
        <w:t xml:space="preserve"> </w:t>
      </w:r>
      <w:r w:rsidRPr="007B6493">
        <w:rPr>
          <w:rFonts w:ascii="Times New Roman" w:hAnsi="Times New Roman"/>
          <w:sz w:val="28"/>
          <w:szCs w:val="28"/>
        </w:rPr>
        <w:t>использоваться</w:t>
      </w:r>
      <w:r w:rsidRPr="007B6493">
        <w:rPr>
          <w:rFonts w:ascii="Times New Roman" w:hAnsi="Times New Roman"/>
          <w:spacing w:val="1"/>
          <w:sz w:val="28"/>
          <w:szCs w:val="28"/>
        </w:rPr>
        <w:t xml:space="preserve"> </w:t>
      </w:r>
      <w:r w:rsidRPr="007B6493">
        <w:rPr>
          <w:rFonts w:ascii="Times New Roman" w:hAnsi="Times New Roman"/>
          <w:sz w:val="28"/>
          <w:szCs w:val="28"/>
        </w:rPr>
        <w:t>для</w:t>
      </w:r>
      <w:r w:rsidRPr="007B6493">
        <w:rPr>
          <w:rFonts w:ascii="Times New Roman" w:hAnsi="Times New Roman"/>
          <w:spacing w:val="1"/>
          <w:sz w:val="28"/>
          <w:szCs w:val="28"/>
        </w:rPr>
        <w:t xml:space="preserve"> </w:t>
      </w:r>
      <w:r w:rsidRPr="007B6493">
        <w:rPr>
          <w:rFonts w:ascii="Times New Roman" w:hAnsi="Times New Roman"/>
          <w:sz w:val="28"/>
          <w:szCs w:val="28"/>
        </w:rPr>
        <w:t xml:space="preserve">пластики верхних век </w:t>
      </w:r>
      <w:r w:rsidR="00982316" w:rsidRPr="007B6493">
        <w:rPr>
          <w:rFonts w:ascii="Times New Roman" w:hAnsi="Times New Roman"/>
          <w:sz w:val="28"/>
          <w:szCs w:val="28"/>
        </w:rPr>
        <w:t xml:space="preserve">как </w:t>
      </w:r>
      <w:r w:rsidRPr="007B6493">
        <w:rPr>
          <w:rFonts w:ascii="Times New Roman" w:hAnsi="Times New Roman"/>
          <w:sz w:val="28"/>
          <w:szCs w:val="28"/>
        </w:rPr>
        <w:t>для возрастных, так и для молодых пациентов, а</w:t>
      </w:r>
      <w:r w:rsidRPr="007B6493">
        <w:rPr>
          <w:rFonts w:ascii="Times New Roman" w:hAnsi="Times New Roman"/>
          <w:spacing w:val="1"/>
          <w:sz w:val="28"/>
          <w:szCs w:val="28"/>
        </w:rPr>
        <w:t xml:space="preserve"> </w:t>
      </w:r>
      <w:r w:rsidRPr="007B6493">
        <w:rPr>
          <w:rFonts w:ascii="Times New Roman" w:hAnsi="Times New Roman"/>
          <w:sz w:val="28"/>
          <w:szCs w:val="28"/>
        </w:rPr>
        <w:t>также</w:t>
      </w:r>
      <w:r w:rsidRPr="007B6493">
        <w:rPr>
          <w:rFonts w:ascii="Times New Roman" w:hAnsi="Times New Roman"/>
          <w:spacing w:val="1"/>
          <w:sz w:val="28"/>
          <w:szCs w:val="28"/>
        </w:rPr>
        <w:t xml:space="preserve"> </w:t>
      </w:r>
      <w:r w:rsidRPr="007B6493">
        <w:rPr>
          <w:rFonts w:ascii="Times New Roman" w:hAnsi="Times New Roman"/>
          <w:sz w:val="28"/>
          <w:szCs w:val="28"/>
        </w:rPr>
        <w:t>для</w:t>
      </w:r>
      <w:r w:rsidRPr="007B6493">
        <w:rPr>
          <w:rFonts w:ascii="Times New Roman" w:hAnsi="Times New Roman"/>
          <w:spacing w:val="1"/>
          <w:sz w:val="28"/>
          <w:szCs w:val="28"/>
        </w:rPr>
        <w:t xml:space="preserve"> </w:t>
      </w:r>
      <w:r w:rsidRPr="007B6493">
        <w:rPr>
          <w:rFonts w:ascii="Times New Roman" w:hAnsi="Times New Roman"/>
          <w:sz w:val="28"/>
          <w:szCs w:val="28"/>
        </w:rPr>
        <w:t>пациентов,</w:t>
      </w:r>
      <w:r w:rsidRPr="007B6493">
        <w:rPr>
          <w:rFonts w:ascii="Times New Roman" w:hAnsi="Times New Roman"/>
          <w:spacing w:val="1"/>
          <w:sz w:val="28"/>
          <w:szCs w:val="28"/>
        </w:rPr>
        <w:t xml:space="preserve"> </w:t>
      </w:r>
      <w:r w:rsidRPr="007B6493">
        <w:rPr>
          <w:rFonts w:ascii="Times New Roman" w:hAnsi="Times New Roman"/>
          <w:sz w:val="28"/>
          <w:szCs w:val="28"/>
        </w:rPr>
        <w:t>перенёсших</w:t>
      </w:r>
      <w:r w:rsidRPr="007B6493">
        <w:rPr>
          <w:rFonts w:ascii="Times New Roman" w:hAnsi="Times New Roman"/>
          <w:spacing w:val="1"/>
          <w:sz w:val="28"/>
          <w:szCs w:val="28"/>
        </w:rPr>
        <w:t xml:space="preserve"> </w:t>
      </w:r>
      <w:r w:rsidRPr="007B6493">
        <w:rPr>
          <w:rFonts w:ascii="Times New Roman" w:hAnsi="Times New Roman"/>
          <w:sz w:val="28"/>
          <w:szCs w:val="28"/>
        </w:rPr>
        <w:t>неудачную</w:t>
      </w:r>
      <w:r w:rsidRPr="007B6493">
        <w:rPr>
          <w:rFonts w:ascii="Times New Roman" w:hAnsi="Times New Roman"/>
          <w:spacing w:val="-47"/>
          <w:sz w:val="28"/>
          <w:szCs w:val="28"/>
        </w:rPr>
        <w:t xml:space="preserve"> </w:t>
      </w:r>
      <w:r w:rsidRPr="007B6493">
        <w:rPr>
          <w:rFonts w:ascii="Times New Roman" w:hAnsi="Times New Roman"/>
          <w:sz w:val="28"/>
          <w:szCs w:val="28"/>
        </w:rPr>
        <w:t>блефаропластику</w:t>
      </w:r>
      <w:r w:rsidRPr="007B6493">
        <w:rPr>
          <w:rFonts w:ascii="Times New Roman" w:hAnsi="Times New Roman"/>
          <w:spacing w:val="1"/>
          <w:sz w:val="28"/>
          <w:szCs w:val="28"/>
        </w:rPr>
        <w:t xml:space="preserve"> </w:t>
      </w:r>
      <w:r w:rsidRPr="007B6493">
        <w:rPr>
          <w:rFonts w:ascii="Times New Roman" w:hAnsi="Times New Roman"/>
          <w:sz w:val="28"/>
          <w:szCs w:val="28"/>
        </w:rPr>
        <w:t>с</w:t>
      </w:r>
      <w:r w:rsidRPr="007B6493">
        <w:rPr>
          <w:rFonts w:ascii="Times New Roman" w:hAnsi="Times New Roman"/>
          <w:spacing w:val="1"/>
          <w:sz w:val="28"/>
          <w:szCs w:val="28"/>
        </w:rPr>
        <w:t xml:space="preserve"> </w:t>
      </w:r>
      <w:r w:rsidRPr="007B6493">
        <w:rPr>
          <w:rFonts w:ascii="Times New Roman" w:hAnsi="Times New Roman"/>
          <w:sz w:val="28"/>
          <w:szCs w:val="28"/>
        </w:rPr>
        <w:t>эффектом</w:t>
      </w:r>
      <w:r w:rsidRPr="007B6493">
        <w:rPr>
          <w:rFonts w:ascii="Times New Roman" w:hAnsi="Times New Roman"/>
          <w:spacing w:val="1"/>
          <w:sz w:val="28"/>
          <w:szCs w:val="28"/>
        </w:rPr>
        <w:t xml:space="preserve"> </w:t>
      </w:r>
      <w:r w:rsidRPr="007B6493">
        <w:rPr>
          <w:rFonts w:ascii="Times New Roman" w:hAnsi="Times New Roman"/>
          <w:sz w:val="28"/>
          <w:szCs w:val="28"/>
        </w:rPr>
        <w:t>«круглых</w:t>
      </w:r>
      <w:r w:rsidRPr="007B6493">
        <w:rPr>
          <w:rFonts w:ascii="Times New Roman" w:hAnsi="Times New Roman"/>
          <w:spacing w:val="1"/>
          <w:sz w:val="28"/>
          <w:szCs w:val="28"/>
        </w:rPr>
        <w:t xml:space="preserve"> </w:t>
      </w:r>
      <w:r w:rsidRPr="007B6493">
        <w:rPr>
          <w:rFonts w:ascii="Times New Roman" w:hAnsi="Times New Roman"/>
          <w:sz w:val="28"/>
          <w:szCs w:val="28"/>
        </w:rPr>
        <w:t>глаз»</w:t>
      </w:r>
      <w:r w:rsidRPr="007B6493">
        <w:rPr>
          <w:rFonts w:ascii="Times New Roman" w:hAnsi="Times New Roman"/>
          <w:spacing w:val="1"/>
          <w:sz w:val="28"/>
          <w:szCs w:val="28"/>
        </w:rPr>
        <w:t xml:space="preserve"> </w:t>
      </w:r>
      <w:r w:rsidRPr="007B6493">
        <w:rPr>
          <w:rFonts w:ascii="Times New Roman" w:hAnsi="Times New Roman"/>
          <w:sz w:val="28"/>
          <w:szCs w:val="28"/>
        </w:rPr>
        <w:t>и</w:t>
      </w:r>
      <w:r w:rsidRPr="007B6493">
        <w:rPr>
          <w:rFonts w:ascii="Times New Roman" w:hAnsi="Times New Roman"/>
          <w:spacing w:val="1"/>
          <w:sz w:val="28"/>
          <w:szCs w:val="28"/>
        </w:rPr>
        <w:t xml:space="preserve"> </w:t>
      </w:r>
      <w:r w:rsidRPr="007B6493">
        <w:rPr>
          <w:rFonts w:ascii="Times New Roman" w:hAnsi="Times New Roman"/>
          <w:sz w:val="28"/>
          <w:szCs w:val="28"/>
        </w:rPr>
        <w:t>боковыми</w:t>
      </w:r>
      <w:r w:rsidRPr="007B6493">
        <w:rPr>
          <w:rFonts w:ascii="Times New Roman" w:hAnsi="Times New Roman"/>
          <w:spacing w:val="-2"/>
          <w:sz w:val="28"/>
          <w:szCs w:val="28"/>
        </w:rPr>
        <w:t xml:space="preserve"> </w:t>
      </w:r>
      <w:r w:rsidRPr="007B6493">
        <w:rPr>
          <w:rFonts w:ascii="Times New Roman" w:hAnsi="Times New Roman"/>
          <w:sz w:val="28"/>
          <w:szCs w:val="28"/>
        </w:rPr>
        <w:t>нависаниями</w:t>
      </w:r>
      <w:r w:rsidRPr="007B6493">
        <w:rPr>
          <w:rFonts w:ascii="Times New Roman" w:hAnsi="Times New Roman"/>
          <w:spacing w:val="-2"/>
          <w:sz w:val="28"/>
          <w:szCs w:val="28"/>
        </w:rPr>
        <w:t xml:space="preserve"> </w:t>
      </w:r>
      <w:r w:rsidRPr="007B6493">
        <w:rPr>
          <w:rFonts w:ascii="Times New Roman" w:hAnsi="Times New Roman"/>
          <w:sz w:val="28"/>
          <w:szCs w:val="28"/>
        </w:rPr>
        <w:t>верхних</w:t>
      </w:r>
      <w:r w:rsidRPr="007B6493">
        <w:rPr>
          <w:rFonts w:ascii="Times New Roman" w:hAnsi="Times New Roman"/>
          <w:spacing w:val="-1"/>
          <w:sz w:val="28"/>
          <w:szCs w:val="28"/>
        </w:rPr>
        <w:t xml:space="preserve"> </w:t>
      </w:r>
      <w:r w:rsidRPr="007B6493">
        <w:rPr>
          <w:rFonts w:ascii="Times New Roman" w:hAnsi="Times New Roman"/>
          <w:sz w:val="28"/>
          <w:szCs w:val="28"/>
        </w:rPr>
        <w:t>век. Технический</w:t>
      </w:r>
      <w:r w:rsidRPr="007B6493">
        <w:rPr>
          <w:rFonts w:ascii="Times New Roman" w:hAnsi="Times New Roman"/>
          <w:spacing w:val="1"/>
          <w:sz w:val="28"/>
          <w:szCs w:val="28"/>
        </w:rPr>
        <w:t xml:space="preserve"> </w:t>
      </w:r>
      <w:r w:rsidRPr="007B6493">
        <w:rPr>
          <w:rFonts w:ascii="Times New Roman" w:hAnsi="Times New Roman"/>
          <w:sz w:val="28"/>
          <w:szCs w:val="28"/>
        </w:rPr>
        <w:t>результат</w:t>
      </w:r>
      <w:r w:rsidRPr="007B6493">
        <w:rPr>
          <w:rFonts w:ascii="Times New Roman" w:hAnsi="Times New Roman"/>
          <w:spacing w:val="1"/>
          <w:sz w:val="28"/>
          <w:szCs w:val="28"/>
        </w:rPr>
        <w:t xml:space="preserve"> </w:t>
      </w:r>
      <w:r w:rsidRPr="007B6493">
        <w:rPr>
          <w:rFonts w:ascii="Times New Roman" w:hAnsi="Times New Roman"/>
          <w:sz w:val="28"/>
          <w:szCs w:val="28"/>
        </w:rPr>
        <w:t>от</w:t>
      </w:r>
      <w:r w:rsidRPr="007B6493">
        <w:rPr>
          <w:rFonts w:ascii="Times New Roman" w:hAnsi="Times New Roman"/>
          <w:spacing w:val="1"/>
          <w:sz w:val="28"/>
          <w:szCs w:val="28"/>
        </w:rPr>
        <w:t xml:space="preserve"> </w:t>
      </w:r>
      <w:r w:rsidRPr="007B6493">
        <w:rPr>
          <w:rFonts w:ascii="Times New Roman" w:hAnsi="Times New Roman"/>
          <w:sz w:val="28"/>
          <w:szCs w:val="28"/>
        </w:rPr>
        <w:t>использования</w:t>
      </w:r>
      <w:r w:rsidRPr="007B6493">
        <w:rPr>
          <w:rFonts w:ascii="Times New Roman" w:hAnsi="Times New Roman"/>
          <w:spacing w:val="1"/>
          <w:sz w:val="28"/>
          <w:szCs w:val="28"/>
        </w:rPr>
        <w:t xml:space="preserve"> </w:t>
      </w:r>
      <w:r w:rsidRPr="007B6493">
        <w:rPr>
          <w:rFonts w:ascii="Times New Roman" w:hAnsi="Times New Roman"/>
          <w:sz w:val="28"/>
          <w:szCs w:val="28"/>
        </w:rPr>
        <w:t>предлагаемого</w:t>
      </w:r>
      <w:r w:rsidRPr="007B6493">
        <w:rPr>
          <w:rFonts w:ascii="Times New Roman" w:hAnsi="Times New Roman"/>
          <w:spacing w:val="1"/>
          <w:sz w:val="28"/>
          <w:szCs w:val="28"/>
        </w:rPr>
        <w:t xml:space="preserve"> </w:t>
      </w:r>
      <w:r w:rsidRPr="007B6493">
        <w:rPr>
          <w:rFonts w:ascii="Times New Roman" w:hAnsi="Times New Roman"/>
          <w:sz w:val="28"/>
          <w:szCs w:val="28"/>
        </w:rPr>
        <w:t>изобретения</w:t>
      </w:r>
      <w:r w:rsidRPr="007B6493">
        <w:rPr>
          <w:rFonts w:ascii="Times New Roman" w:hAnsi="Times New Roman"/>
          <w:spacing w:val="1"/>
          <w:sz w:val="28"/>
          <w:szCs w:val="28"/>
        </w:rPr>
        <w:t xml:space="preserve"> </w:t>
      </w:r>
      <w:r w:rsidRPr="007B6493">
        <w:rPr>
          <w:rFonts w:ascii="Times New Roman" w:hAnsi="Times New Roman"/>
          <w:sz w:val="28"/>
          <w:szCs w:val="28"/>
        </w:rPr>
        <w:t>заключается</w:t>
      </w:r>
      <w:r w:rsidRPr="007B6493">
        <w:rPr>
          <w:rFonts w:ascii="Times New Roman" w:hAnsi="Times New Roman"/>
          <w:spacing w:val="1"/>
          <w:sz w:val="28"/>
          <w:szCs w:val="28"/>
        </w:rPr>
        <w:t xml:space="preserve"> </w:t>
      </w:r>
      <w:r w:rsidRPr="007B6493">
        <w:rPr>
          <w:rFonts w:ascii="Times New Roman" w:hAnsi="Times New Roman"/>
          <w:sz w:val="28"/>
          <w:szCs w:val="28"/>
        </w:rPr>
        <w:t>в</w:t>
      </w:r>
      <w:r w:rsidRPr="007B6493">
        <w:rPr>
          <w:rFonts w:ascii="Times New Roman" w:hAnsi="Times New Roman"/>
          <w:spacing w:val="-47"/>
          <w:sz w:val="28"/>
          <w:szCs w:val="28"/>
        </w:rPr>
        <w:t xml:space="preserve"> </w:t>
      </w:r>
      <w:r w:rsidRPr="007B6493">
        <w:rPr>
          <w:rFonts w:ascii="Times New Roman" w:hAnsi="Times New Roman"/>
          <w:sz w:val="28"/>
          <w:szCs w:val="28"/>
        </w:rPr>
        <w:t>повышении эстетического эффекта операции за счёт</w:t>
      </w:r>
      <w:r w:rsidRPr="007B6493">
        <w:rPr>
          <w:rFonts w:ascii="Times New Roman" w:hAnsi="Times New Roman"/>
          <w:spacing w:val="-47"/>
          <w:sz w:val="28"/>
          <w:szCs w:val="28"/>
        </w:rPr>
        <w:t xml:space="preserve"> </w:t>
      </w:r>
      <w:r w:rsidRPr="007B6493">
        <w:rPr>
          <w:rFonts w:ascii="Times New Roman" w:hAnsi="Times New Roman"/>
          <w:sz w:val="28"/>
          <w:szCs w:val="28"/>
        </w:rPr>
        <w:t>точной</w:t>
      </w:r>
      <w:r w:rsidRPr="007B6493">
        <w:rPr>
          <w:rFonts w:ascii="Times New Roman" w:hAnsi="Times New Roman"/>
          <w:spacing w:val="1"/>
          <w:sz w:val="28"/>
          <w:szCs w:val="28"/>
        </w:rPr>
        <w:t xml:space="preserve"> </w:t>
      </w:r>
      <w:r w:rsidRPr="007B6493">
        <w:rPr>
          <w:rFonts w:ascii="Times New Roman" w:hAnsi="Times New Roman"/>
          <w:sz w:val="28"/>
          <w:szCs w:val="28"/>
        </w:rPr>
        <w:t>предварительной</w:t>
      </w:r>
      <w:r w:rsidRPr="007B6493">
        <w:rPr>
          <w:rFonts w:ascii="Times New Roman" w:hAnsi="Times New Roman"/>
          <w:spacing w:val="1"/>
          <w:sz w:val="28"/>
          <w:szCs w:val="28"/>
        </w:rPr>
        <w:t xml:space="preserve"> </w:t>
      </w:r>
      <w:r w:rsidRPr="007B6493">
        <w:rPr>
          <w:rFonts w:ascii="Times New Roman" w:hAnsi="Times New Roman"/>
          <w:sz w:val="28"/>
          <w:szCs w:val="28"/>
        </w:rPr>
        <w:t>маркировки</w:t>
      </w:r>
      <w:r w:rsidRPr="007B6493">
        <w:rPr>
          <w:rFonts w:ascii="Times New Roman" w:hAnsi="Times New Roman"/>
          <w:spacing w:val="1"/>
          <w:sz w:val="28"/>
          <w:szCs w:val="28"/>
        </w:rPr>
        <w:t xml:space="preserve"> и </w:t>
      </w:r>
      <w:r w:rsidR="00982316" w:rsidRPr="007B6493">
        <w:rPr>
          <w:rFonts w:ascii="Times New Roman" w:hAnsi="Times New Roman"/>
          <w:spacing w:val="1"/>
          <w:sz w:val="28"/>
          <w:szCs w:val="28"/>
        </w:rPr>
        <w:t xml:space="preserve">упрощения </w:t>
      </w:r>
      <w:r w:rsidRPr="007B6493">
        <w:rPr>
          <w:rFonts w:ascii="Times New Roman" w:hAnsi="Times New Roman"/>
          <w:spacing w:val="1"/>
          <w:sz w:val="28"/>
          <w:szCs w:val="28"/>
        </w:rPr>
        <w:t>хирургической разметки, с лучшим эстетическим результатом.</w:t>
      </w:r>
    </w:p>
    <w:p w:rsidR="00182802" w:rsidRPr="007B6493" w:rsidRDefault="00182802" w:rsidP="00145FBF">
      <w:pPr>
        <w:tabs>
          <w:tab w:val="left" w:pos="567"/>
          <w:tab w:val="left" w:pos="993"/>
        </w:tabs>
        <w:spacing w:after="0" w:line="240" w:lineRule="auto"/>
        <w:ind w:firstLine="567"/>
        <w:contextualSpacing/>
        <w:jc w:val="both"/>
        <w:rPr>
          <w:rFonts w:ascii="Times New Roman" w:hAnsi="Times New Roman"/>
          <w:sz w:val="28"/>
          <w:szCs w:val="28"/>
        </w:rPr>
      </w:pPr>
      <w:r w:rsidRPr="007B6493">
        <w:rPr>
          <w:rFonts w:ascii="Times New Roman" w:hAnsi="Times New Roman"/>
          <w:sz w:val="28"/>
          <w:szCs w:val="28"/>
          <w:lang w:val="ru-RU"/>
        </w:rPr>
        <w:t xml:space="preserve">Предварительная маркировка кожи верхних век </w:t>
      </w:r>
      <w:r w:rsidRPr="007B6493">
        <w:rPr>
          <w:rFonts w:ascii="Times New Roman" w:hAnsi="Times New Roman"/>
          <w:sz w:val="28"/>
          <w:szCs w:val="28"/>
        </w:rPr>
        <w:t>в соответствии с предлагаемым способом</w:t>
      </w:r>
      <w:r w:rsidR="00B84B5A" w:rsidRPr="007B6493">
        <w:rPr>
          <w:rFonts w:ascii="Times New Roman" w:hAnsi="Times New Roman"/>
          <w:sz w:val="28"/>
          <w:szCs w:val="28"/>
        </w:rPr>
        <w:t>:</w:t>
      </w:r>
      <w:r w:rsidRPr="007B6493">
        <w:rPr>
          <w:rFonts w:ascii="Times New Roman" w:hAnsi="Times New Roman"/>
          <w:sz w:val="28"/>
          <w:szCs w:val="28"/>
        </w:rPr>
        <w:t xml:space="preserve"> при разметке нижней линии будущего разреза в положении закрытого века 1 пациента при его горизонтальном положении (</w:t>
      </w:r>
      <w:r w:rsidRPr="007B6493">
        <w:rPr>
          <w:rFonts w:ascii="Times New Roman" w:hAnsi="Times New Roman"/>
          <w:sz w:val="28"/>
          <w:szCs w:val="28"/>
          <w:lang w:val="kk-KZ"/>
        </w:rPr>
        <w:t xml:space="preserve">рисунок </w:t>
      </w:r>
      <w:r w:rsidR="003B72BA" w:rsidRPr="007B6493">
        <w:rPr>
          <w:rFonts w:ascii="Times New Roman" w:hAnsi="Times New Roman"/>
          <w:sz w:val="28"/>
          <w:szCs w:val="28"/>
        </w:rPr>
        <w:t>30</w:t>
      </w:r>
      <w:r w:rsidRPr="007B6493">
        <w:rPr>
          <w:rFonts w:ascii="Times New Roman" w:hAnsi="Times New Roman"/>
          <w:sz w:val="28"/>
          <w:szCs w:val="28"/>
        </w:rPr>
        <w:t xml:space="preserve">), с помощью штангенциркулья латерально от наружного угла 2 глаза на расстоянии </w:t>
      </w:r>
      <w:r w:rsidRPr="007B6493">
        <w:rPr>
          <w:rFonts w:ascii="Times New Roman" w:hAnsi="Times New Roman"/>
          <w:b/>
          <w:i/>
          <w:sz w:val="28"/>
          <w:szCs w:val="28"/>
          <w:lang w:val="en-US"/>
        </w:rPr>
        <w:t>l</w:t>
      </w:r>
      <w:r w:rsidRPr="007B6493">
        <w:rPr>
          <w:rFonts w:ascii="Times New Roman" w:hAnsi="Times New Roman"/>
          <w:b/>
          <w:i/>
          <w:sz w:val="28"/>
          <w:szCs w:val="28"/>
          <w:vertAlign w:val="subscript"/>
        </w:rPr>
        <w:t>1</w:t>
      </w:r>
      <w:r w:rsidRPr="007B6493">
        <w:rPr>
          <w:rFonts w:ascii="Times New Roman" w:hAnsi="Times New Roman"/>
          <w:sz w:val="28"/>
          <w:szCs w:val="28"/>
        </w:rPr>
        <w:t xml:space="preserve">=6,0-7,0 мм от него наносят первую точку 3 разметки, и далее от этой точки вверх на расстоянии от неё </w:t>
      </w:r>
      <w:r w:rsidRPr="007B6493">
        <w:rPr>
          <w:rFonts w:ascii="Times New Roman" w:hAnsi="Times New Roman"/>
          <w:b/>
          <w:i/>
          <w:sz w:val="28"/>
          <w:szCs w:val="28"/>
          <w:lang w:val="en-US"/>
        </w:rPr>
        <w:t>l</w:t>
      </w:r>
      <w:r w:rsidRPr="007B6493">
        <w:rPr>
          <w:rFonts w:ascii="Times New Roman" w:hAnsi="Times New Roman"/>
          <w:b/>
          <w:i/>
          <w:sz w:val="28"/>
          <w:szCs w:val="28"/>
          <w:vertAlign w:val="subscript"/>
        </w:rPr>
        <w:t>2</w:t>
      </w:r>
      <w:r w:rsidRPr="007B6493">
        <w:rPr>
          <w:rFonts w:ascii="Times New Roman" w:hAnsi="Times New Roman"/>
          <w:sz w:val="28"/>
          <w:szCs w:val="28"/>
        </w:rPr>
        <w:t xml:space="preserve">=5,5-6,0 мм наносят вторую 4 точку разметки. Проводящий операцию пластический хирург визуально выявляет степень наружного нависания века. Такое значительное по величине боковое нависание характерно для возрастных пациентов. При этом, в зависимости от степени нависания дерматохалазиса латерально на расстоянии </w:t>
      </w:r>
      <w:r w:rsidRPr="007B6493">
        <w:rPr>
          <w:rFonts w:ascii="Times New Roman" w:hAnsi="Times New Roman"/>
          <w:b/>
          <w:i/>
          <w:sz w:val="28"/>
          <w:szCs w:val="28"/>
          <w:lang w:val="en-US"/>
        </w:rPr>
        <w:t>l</w:t>
      </w:r>
      <w:r w:rsidRPr="007B6493">
        <w:rPr>
          <w:rFonts w:ascii="Times New Roman" w:hAnsi="Times New Roman"/>
          <w:b/>
          <w:i/>
          <w:sz w:val="28"/>
          <w:szCs w:val="28"/>
          <w:vertAlign w:val="subscript"/>
        </w:rPr>
        <w:t>3</w:t>
      </w:r>
      <w:r w:rsidRPr="007B6493">
        <w:rPr>
          <w:rFonts w:ascii="Times New Roman" w:hAnsi="Times New Roman"/>
          <w:sz w:val="28"/>
          <w:szCs w:val="28"/>
        </w:rPr>
        <w:t xml:space="preserve"> (</w:t>
      </w:r>
      <w:r w:rsidRPr="007B6493">
        <w:rPr>
          <w:rFonts w:ascii="Times New Roman" w:hAnsi="Times New Roman"/>
          <w:b/>
          <w:i/>
          <w:sz w:val="28"/>
          <w:szCs w:val="28"/>
          <w:lang w:val="en-US"/>
        </w:rPr>
        <w:t>l</w:t>
      </w:r>
      <w:r w:rsidRPr="007B6493">
        <w:rPr>
          <w:rFonts w:ascii="Times New Roman" w:hAnsi="Times New Roman"/>
          <w:b/>
          <w:i/>
          <w:sz w:val="28"/>
          <w:szCs w:val="28"/>
          <w:vertAlign w:val="subscript"/>
        </w:rPr>
        <w:t>3</w:t>
      </w:r>
      <w:r w:rsidRPr="007B6493">
        <w:rPr>
          <w:rFonts w:ascii="Times New Roman" w:hAnsi="Times New Roman"/>
          <w:sz w:val="28"/>
          <w:szCs w:val="28"/>
        </w:rPr>
        <w:t xml:space="preserve"> = 3,0-5,0 мм при средней степени), либо на расстоянии </w:t>
      </w:r>
      <w:r w:rsidRPr="007B6493">
        <w:rPr>
          <w:rFonts w:ascii="Times New Roman" w:hAnsi="Times New Roman"/>
          <w:b/>
          <w:i/>
          <w:sz w:val="28"/>
          <w:szCs w:val="28"/>
          <w:lang w:val="en-US"/>
        </w:rPr>
        <w:t>l</w:t>
      </w:r>
      <w:r w:rsidRPr="007B6493">
        <w:rPr>
          <w:rFonts w:ascii="Times New Roman" w:hAnsi="Times New Roman"/>
          <w:b/>
          <w:i/>
          <w:sz w:val="28"/>
          <w:szCs w:val="28"/>
          <w:vertAlign w:val="subscript"/>
        </w:rPr>
        <w:t>3</w:t>
      </w:r>
      <w:r w:rsidRPr="007B6493">
        <w:rPr>
          <w:rFonts w:ascii="Times New Roman" w:hAnsi="Times New Roman"/>
          <w:sz w:val="28"/>
          <w:szCs w:val="28"/>
        </w:rPr>
        <w:t xml:space="preserve"> = 5,0-10,0 мм (при значительной степени) от первой точки 3 латерально в сторону виска наносят третью точку 5 разметки. От дополнительно нанесённой третьей точки 5 разметки в вертикальном направлении на расстоянии </w:t>
      </w:r>
      <w:r w:rsidR="00B84B5A" w:rsidRPr="007B6493">
        <w:rPr>
          <w:rFonts w:ascii="Times New Roman" w:hAnsi="Times New Roman"/>
          <w:b/>
          <w:i/>
          <w:sz w:val="28"/>
          <w:szCs w:val="28"/>
          <w:lang w:val="en-US"/>
        </w:rPr>
        <w:t>l</w:t>
      </w:r>
      <w:r w:rsidR="00B84B5A" w:rsidRPr="007B6493">
        <w:rPr>
          <w:rFonts w:ascii="Times New Roman" w:hAnsi="Times New Roman"/>
          <w:b/>
          <w:i/>
          <w:sz w:val="28"/>
          <w:szCs w:val="28"/>
          <w:vertAlign w:val="subscript"/>
        </w:rPr>
        <w:t xml:space="preserve">4 </w:t>
      </w:r>
      <w:r w:rsidRPr="007B6493">
        <w:rPr>
          <w:rFonts w:ascii="Times New Roman" w:hAnsi="Times New Roman"/>
          <w:sz w:val="28"/>
          <w:szCs w:val="28"/>
        </w:rPr>
        <w:t>от них (</w:t>
      </w:r>
      <w:r w:rsidRPr="007B6493">
        <w:rPr>
          <w:rFonts w:ascii="Times New Roman" w:hAnsi="Times New Roman"/>
          <w:b/>
          <w:i/>
          <w:sz w:val="28"/>
          <w:szCs w:val="28"/>
          <w:lang w:val="en-US"/>
        </w:rPr>
        <w:t>l</w:t>
      </w:r>
      <w:r w:rsidRPr="007B6493">
        <w:rPr>
          <w:rFonts w:ascii="Times New Roman" w:hAnsi="Times New Roman"/>
          <w:b/>
          <w:i/>
          <w:sz w:val="28"/>
          <w:szCs w:val="28"/>
          <w:vertAlign w:val="subscript"/>
        </w:rPr>
        <w:t xml:space="preserve">4 </w:t>
      </w:r>
      <w:r w:rsidRPr="007B6493">
        <w:rPr>
          <w:rFonts w:ascii="Times New Roman" w:hAnsi="Times New Roman"/>
          <w:sz w:val="28"/>
          <w:szCs w:val="28"/>
        </w:rPr>
        <w:t xml:space="preserve">= 5,5-6,0 мм) наносят четвёртую 6 точку разметки, </w:t>
      </w:r>
      <w:r w:rsidR="00B84B5A" w:rsidRPr="007B6493">
        <w:rPr>
          <w:rFonts w:ascii="Times New Roman" w:hAnsi="Times New Roman"/>
          <w:sz w:val="28"/>
          <w:szCs w:val="28"/>
        </w:rPr>
        <w:t xml:space="preserve">которую </w:t>
      </w:r>
      <w:r w:rsidRPr="007B6493">
        <w:rPr>
          <w:rFonts w:ascii="Times New Roman" w:hAnsi="Times New Roman"/>
          <w:sz w:val="28"/>
          <w:szCs w:val="28"/>
        </w:rPr>
        <w:t>соединяют с пальпебральной складкой 7 века, дополнительно выделяя её маркером и получая таким образом нижнюю линию разреза (</w:t>
      </w:r>
      <w:r w:rsidRPr="007B6493">
        <w:rPr>
          <w:rFonts w:ascii="Times New Roman" w:hAnsi="Times New Roman"/>
          <w:sz w:val="28"/>
          <w:szCs w:val="28"/>
          <w:lang w:val="kk-KZ"/>
        </w:rPr>
        <w:t>рисунок</w:t>
      </w:r>
      <w:r w:rsidR="00EA15E0" w:rsidRPr="007B6493">
        <w:rPr>
          <w:rFonts w:ascii="Times New Roman" w:hAnsi="Times New Roman"/>
          <w:sz w:val="28"/>
          <w:szCs w:val="28"/>
          <w:lang w:val="kk-KZ"/>
        </w:rPr>
        <w:t xml:space="preserve"> 30</w:t>
      </w:r>
      <w:r w:rsidRPr="007B6493">
        <w:rPr>
          <w:rFonts w:ascii="Times New Roman" w:hAnsi="Times New Roman"/>
          <w:sz w:val="28"/>
          <w:szCs w:val="28"/>
        </w:rPr>
        <w:t>).</w:t>
      </w:r>
    </w:p>
    <w:p w:rsidR="00182802" w:rsidRPr="007B6493" w:rsidRDefault="00182802" w:rsidP="00145FBF">
      <w:pPr>
        <w:tabs>
          <w:tab w:val="left" w:pos="993"/>
        </w:tabs>
        <w:spacing w:line="240" w:lineRule="auto"/>
        <w:ind w:firstLine="709"/>
        <w:contextualSpacing/>
        <w:jc w:val="both"/>
        <w:rPr>
          <w:rFonts w:ascii="Times New Roman" w:hAnsi="Times New Roman"/>
          <w:sz w:val="16"/>
          <w:szCs w:val="16"/>
        </w:rPr>
      </w:pPr>
    </w:p>
    <w:p w:rsidR="00182802" w:rsidRPr="007B6493" w:rsidRDefault="00182802" w:rsidP="002F6A5F">
      <w:pPr>
        <w:tabs>
          <w:tab w:val="left" w:pos="993"/>
        </w:tabs>
        <w:spacing w:line="240" w:lineRule="auto"/>
        <w:ind w:firstLine="709"/>
        <w:contextualSpacing/>
        <w:jc w:val="both"/>
        <w:rPr>
          <w:rFonts w:ascii="Times New Roman" w:hAnsi="Times New Roman"/>
          <w:sz w:val="28"/>
          <w:szCs w:val="28"/>
        </w:rPr>
      </w:pPr>
      <w:r w:rsidRPr="007B6493">
        <w:rPr>
          <w:rFonts w:ascii="Times New Roman" w:hAnsi="Times New Roman"/>
          <w:sz w:val="28"/>
          <w:szCs w:val="28"/>
        </w:rPr>
        <w:t xml:space="preserve">                     </w:t>
      </w:r>
      <w:r w:rsidR="00877FE1" w:rsidRPr="007B6493">
        <w:rPr>
          <w:rFonts w:ascii="Times New Roman" w:hAnsi="Times New Roman"/>
          <w:noProof/>
          <w:sz w:val="28"/>
          <w:szCs w:val="28"/>
        </w:rPr>
        <w:drawing>
          <wp:inline distT="0" distB="0" distL="0" distR="0">
            <wp:extent cx="3270250" cy="2277110"/>
            <wp:effectExtent l="0" t="0" r="0" b="0"/>
            <wp:docPr id="34" name="Рисунок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4"/>
                    <pic:cNvPicPr>
                      <a:picLocks/>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270250" cy="2277110"/>
                    </a:xfrm>
                    <a:prstGeom prst="rect">
                      <a:avLst/>
                    </a:prstGeom>
                    <a:noFill/>
                    <a:ln>
                      <a:noFill/>
                    </a:ln>
                  </pic:spPr>
                </pic:pic>
              </a:graphicData>
            </a:graphic>
          </wp:inline>
        </w:drawing>
      </w:r>
    </w:p>
    <w:p w:rsidR="002F6A5F" w:rsidRPr="007B6493" w:rsidRDefault="002F6A5F" w:rsidP="002F6A5F">
      <w:pPr>
        <w:tabs>
          <w:tab w:val="left" w:pos="993"/>
        </w:tabs>
        <w:spacing w:line="240" w:lineRule="auto"/>
        <w:ind w:firstLine="567"/>
        <w:contextualSpacing/>
        <w:jc w:val="center"/>
        <w:rPr>
          <w:rFonts w:ascii="Times New Roman" w:hAnsi="Times New Roman"/>
          <w:sz w:val="24"/>
          <w:szCs w:val="24"/>
        </w:rPr>
      </w:pPr>
      <w:r w:rsidRPr="007B6493">
        <w:rPr>
          <w:rFonts w:ascii="Times New Roman" w:hAnsi="Times New Roman"/>
          <w:sz w:val="24"/>
          <w:szCs w:val="24"/>
        </w:rPr>
        <w:t>1 –верхнее веко в закрытом положении; 2 –латеральный угол глаза; 3 –первая точка разметки; 4 –вторая точка разметки; 5 –третья точка разметки; 6 –четвертая точка разметки; 7 –пальпебральная складка</w:t>
      </w:r>
    </w:p>
    <w:p w:rsidR="002F6A5F" w:rsidRPr="007B6493" w:rsidRDefault="002F6A5F" w:rsidP="002F6A5F">
      <w:pPr>
        <w:tabs>
          <w:tab w:val="left" w:pos="993"/>
        </w:tabs>
        <w:spacing w:line="240" w:lineRule="auto"/>
        <w:ind w:firstLine="567"/>
        <w:contextualSpacing/>
        <w:jc w:val="both"/>
        <w:rPr>
          <w:rFonts w:ascii="Times New Roman" w:hAnsi="Times New Roman"/>
          <w:sz w:val="28"/>
          <w:szCs w:val="28"/>
        </w:rPr>
      </w:pPr>
    </w:p>
    <w:p w:rsidR="000F6C1E" w:rsidRPr="007B6493" w:rsidRDefault="000F6C1E" w:rsidP="00145FBF">
      <w:pPr>
        <w:spacing w:line="240" w:lineRule="auto"/>
        <w:contextualSpacing/>
        <w:jc w:val="center"/>
        <w:rPr>
          <w:rFonts w:ascii="Times New Roman" w:hAnsi="Times New Roman"/>
          <w:sz w:val="28"/>
          <w:szCs w:val="28"/>
        </w:rPr>
      </w:pPr>
      <w:r w:rsidRPr="007B6493">
        <w:rPr>
          <w:rFonts w:ascii="Times New Roman" w:hAnsi="Times New Roman"/>
          <w:sz w:val="28"/>
          <w:szCs w:val="28"/>
          <w:lang w:val="kk-KZ"/>
        </w:rPr>
        <w:t xml:space="preserve">Рисунок </w:t>
      </w:r>
      <w:r w:rsidR="00EA15E0" w:rsidRPr="007B6493">
        <w:rPr>
          <w:rFonts w:ascii="Times New Roman" w:hAnsi="Times New Roman"/>
          <w:sz w:val="28"/>
          <w:szCs w:val="28"/>
          <w:lang w:val="kk-KZ"/>
        </w:rPr>
        <w:t>30</w:t>
      </w:r>
      <w:r w:rsidR="002F6A5F" w:rsidRPr="007B6493">
        <w:rPr>
          <w:rFonts w:ascii="Times New Roman" w:hAnsi="Times New Roman"/>
          <w:sz w:val="28"/>
          <w:szCs w:val="28"/>
          <w:lang w:val="kk-KZ"/>
        </w:rPr>
        <w:t xml:space="preserve"> </w:t>
      </w:r>
      <w:r w:rsidRPr="007B6493">
        <w:rPr>
          <w:rFonts w:ascii="Times New Roman" w:hAnsi="Times New Roman"/>
          <w:sz w:val="28"/>
          <w:szCs w:val="28"/>
        </w:rPr>
        <w:t>- Схематическое изображение точек маркировки нижней линии разреза</w:t>
      </w:r>
    </w:p>
    <w:p w:rsidR="00182802" w:rsidRPr="007B6493" w:rsidRDefault="00182802" w:rsidP="00145FBF">
      <w:pPr>
        <w:spacing w:line="240" w:lineRule="auto"/>
        <w:contextualSpacing/>
        <w:jc w:val="both"/>
        <w:rPr>
          <w:rFonts w:ascii="Times New Roman" w:hAnsi="Times New Roman"/>
          <w:sz w:val="28"/>
          <w:szCs w:val="28"/>
        </w:rPr>
      </w:pPr>
    </w:p>
    <w:p w:rsidR="00182802" w:rsidRPr="007B6493" w:rsidRDefault="00182802" w:rsidP="00145FBF">
      <w:pPr>
        <w:tabs>
          <w:tab w:val="left" w:pos="993"/>
        </w:tabs>
        <w:spacing w:line="240" w:lineRule="auto"/>
        <w:ind w:firstLine="567"/>
        <w:contextualSpacing/>
        <w:jc w:val="both"/>
        <w:rPr>
          <w:rFonts w:ascii="Times New Roman" w:hAnsi="Times New Roman"/>
          <w:sz w:val="28"/>
          <w:szCs w:val="28"/>
          <w:lang w:val="ru-RU"/>
        </w:rPr>
      </w:pPr>
      <w:r w:rsidRPr="007B6493">
        <w:rPr>
          <w:rFonts w:ascii="Times New Roman" w:hAnsi="Times New Roman"/>
          <w:sz w:val="28"/>
          <w:szCs w:val="28"/>
          <w:lang w:val="ru-RU"/>
        </w:rPr>
        <w:t>Определение верхней линии разреза в положении пациента сидя и с открытыми веками. Верхнюю линию разреза определяют так, чтобы закрытая участком кожи пальпебральная складка не нарушалась. Эта линия выделяется маркером на переднем плане века</w:t>
      </w:r>
      <w:r w:rsidRPr="007B6493">
        <w:rPr>
          <w:rFonts w:ascii="Times New Roman" w:hAnsi="Times New Roman"/>
          <w:sz w:val="28"/>
          <w:szCs w:val="28"/>
          <w:lang w:val="kk-KZ"/>
        </w:rPr>
        <w:t xml:space="preserve"> </w:t>
      </w:r>
      <w:r w:rsidRPr="007B6493">
        <w:rPr>
          <w:rFonts w:ascii="Times New Roman" w:hAnsi="Times New Roman"/>
          <w:sz w:val="28"/>
          <w:szCs w:val="28"/>
        </w:rPr>
        <w:t>(</w:t>
      </w:r>
      <w:r w:rsidRPr="007B6493">
        <w:rPr>
          <w:rFonts w:ascii="Times New Roman" w:hAnsi="Times New Roman"/>
          <w:sz w:val="28"/>
          <w:szCs w:val="28"/>
          <w:lang w:val="kk-KZ"/>
        </w:rPr>
        <w:t xml:space="preserve">рисунок </w:t>
      </w:r>
      <w:r w:rsidR="00EA15E0" w:rsidRPr="007B6493">
        <w:rPr>
          <w:rFonts w:ascii="Times New Roman" w:hAnsi="Times New Roman"/>
          <w:sz w:val="28"/>
          <w:szCs w:val="28"/>
          <w:lang w:val="kk-KZ"/>
        </w:rPr>
        <w:t>30</w:t>
      </w:r>
      <w:r w:rsidRPr="007B6493">
        <w:rPr>
          <w:rFonts w:ascii="Times New Roman" w:hAnsi="Times New Roman"/>
          <w:sz w:val="28"/>
          <w:szCs w:val="28"/>
        </w:rPr>
        <w:t>)</w:t>
      </w:r>
      <w:r w:rsidRPr="007B6493">
        <w:rPr>
          <w:rFonts w:ascii="Times New Roman" w:hAnsi="Times New Roman"/>
          <w:sz w:val="28"/>
          <w:szCs w:val="28"/>
          <w:lang w:val="ru-RU"/>
        </w:rPr>
        <w:t>.</w:t>
      </w:r>
      <w:r w:rsidRPr="007B6493">
        <w:rPr>
          <w:rFonts w:ascii="Times New Roman" w:eastAsia="Times New Roman" w:hAnsi="Times New Roman"/>
          <w:sz w:val="28"/>
          <w:szCs w:val="28"/>
          <w:lang w:val="ru-RU"/>
        </w:rPr>
        <w:t xml:space="preserve"> </w:t>
      </w:r>
    </w:p>
    <w:p w:rsidR="00182802" w:rsidRPr="007B6493" w:rsidRDefault="00182802" w:rsidP="00145FBF">
      <w:pPr>
        <w:spacing w:line="240" w:lineRule="auto"/>
        <w:ind w:firstLine="567"/>
        <w:contextualSpacing/>
        <w:jc w:val="both"/>
        <w:rPr>
          <w:rFonts w:ascii="Times New Roman" w:hAnsi="Times New Roman"/>
          <w:sz w:val="28"/>
          <w:szCs w:val="28"/>
        </w:rPr>
      </w:pPr>
      <w:r w:rsidRPr="007B6493">
        <w:rPr>
          <w:rFonts w:ascii="Times New Roman" w:hAnsi="Times New Roman"/>
          <w:sz w:val="28"/>
          <w:szCs w:val="28"/>
        </w:rPr>
        <w:t xml:space="preserve">Пальпебральная складка формируется на расстоянии 7,0-10,0 мм от ресничного края у европеоидов, а у </w:t>
      </w:r>
      <w:r w:rsidR="00B8272A" w:rsidRPr="007B6493">
        <w:rPr>
          <w:rFonts w:ascii="Times New Roman" w:hAnsi="Times New Roman"/>
          <w:sz w:val="28"/>
          <w:szCs w:val="28"/>
        </w:rPr>
        <w:t>азиатов</w:t>
      </w:r>
      <w:r w:rsidRPr="007B6493">
        <w:rPr>
          <w:rFonts w:ascii="Times New Roman" w:hAnsi="Times New Roman"/>
          <w:sz w:val="28"/>
          <w:szCs w:val="28"/>
        </w:rPr>
        <w:t xml:space="preserve"> – 4,0-7,0 мм. Верхнюю линию разреза определяют при открытом веке пациента в положении сидя (</w:t>
      </w:r>
      <w:r w:rsidRPr="007B6493">
        <w:rPr>
          <w:rFonts w:ascii="Times New Roman" w:hAnsi="Times New Roman"/>
          <w:sz w:val="28"/>
          <w:szCs w:val="28"/>
          <w:lang w:val="kk-KZ"/>
        </w:rPr>
        <w:t xml:space="preserve">рисунок </w:t>
      </w:r>
      <w:r w:rsidR="00EA15E0" w:rsidRPr="007B6493">
        <w:rPr>
          <w:rFonts w:ascii="Times New Roman" w:hAnsi="Times New Roman"/>
          <w:sz w:val="28"/>
          <w:szCs w:val="28"/>
        </w:rPr>
        <w:t>31</w:t>
      </w:r>
      <w:r w:rsidRPr="007B6493">
        <w:rPr>
          <w:rFonts w:ascii="Times New Roman" w:hAnsi="Times New Roman"/>
          <w:sz w:val="28"/>
          <w:szCs w:val="28"/>
        </w:rPr>
        <w:t xml:space="preserve">) и направленном вверх зрачке 8 глаза, достигая при этом такого положения, при котором закрытая участком кожи </w:t>
      </w:r>
      <w:r w:rsidR="00B84B5A" w:rsidRPr="007B6493">
        <w:rPr>
          <w:rFonts w:ascii="Times New Roman" w:hAnsi="Times New Roman"/>
          <w:sz w:val="28"/>
          <w:szCs w:val="28"/>
        </w:rPr>
        <w:t xml:space="preserve">пальпебральная </w:t>
      </w:r>
      <w:r w:rsidRPr="007B6493">
        <w:rPr>
          <w:rFonts w:ascii="Times New Roman" w:hAnsi="Times New Roman"/>
          <w:sz w:val="28"/>
          <w:szCs w:val="28"/>
        </w:rPr>
        <w:t>складка (</w:t>
      </w:r>
      <w:r w:rsidRPr="007B6493">
        <w:rPr>
          <w:rFonts w:ascii="Times New Roman" w:hAnsi="Times New Roman"/>
          <w:sz w:val="28"/>
          <w:szCs w:val="28"/>
          <w:lang w:val="kk-KZ"/>
        </w:rPr>
        <w:t xml:space="preserve">на рисунке </w:t>
      </w:r>
      <w:r w:rsidR="00EA15E0" w:rsidRPr="007B6493">
        <w:rPr>
          <w:rFonts w:ascii="Times New Roman" w:hAnsi="Times New Roman"/>
          <w:sz w:val="28"/>
          <w:szCs w:val="28"/>
        </w:rPr>
        <w:t>31</w:t>
      </w:r>
      <w:r w:rsidR="000F6C1E" w:rsidRPr="007B6493">
        <w:rPr>
          <w:rFonts w:ascii="Times New Roman" w:hAnsi="Times New Roman"/>
          <w:sz w:val="28"/>
          <w:szCs w:val="28"/>
        </w:rPr>
        <w:t xml:space="preserve"> </w:t>
      </w:r>
      <w:r w:rsidRPr="007B6493">
        <w:rPr>
          <w:rFonts w:ascii="Times New Roman" w:hAnsi="Times New Roman"/>
          <w:sz w:val="28"/>
          <w:szCs w:val="28"/>
        </w:rPr>
        <w:t xml:space="preserve">не видна) отходит на второй (более глубокий) план, а выделенная маркером на переднем плане линия является верхней линией 9 разреза. Маркировка завершается объединением всех линий разреза. </w:t>
      </w:r>
    </w:p>
    <w:p w:rsidR="00182802" w:rsidRPr="007B6493" w:rsidRDefault="00182802" w:rsidP="00145FBF">
      <w:pPr>
        <w:spacing w:line="240" w:lineRule="auto"/>
        <w:ind w:firstLine="567"/>
        <w:contextualSpacing/>
        <w:jc w:val="both"/>
        <w:rPr>
          <w:rFonts w:ascii="Times New Roman" w:hAnsi="Times New Roman"/>
          <w:sz w:val="28"/>
          <w:szCs w:val="28"/>
        </w:rPr>
      </w:pPr>
    </w:p>
    <w:p w:rsidR="00182802" w:rsidRPr="007B6493" w:rsidRDefault="00877FE1" w:rsidP="002F6A5F">
      <w:pPr>
        <w:spacing w:line="240" w:lineRule="auto"/>
        <w:contextualSpacing/>
        <w:jc w:val="center"/>
        <w:rPr>
          <w:rFonts w:ascii="Times New Roman" w:hAnsi="Times New Roman"/>
          <w:noProof/>
          <w:sz w:val="28"/>
          <w:szCs w:val="28"/>
        </w:rPr>
      </w:pPr>
      <w:r w:rsidRPr="007B6493">
        <w:rPr>
          <w:rFonts w:ascii="Times New Roman" w:hAnsi="Times New Roman"/>
          <w:noProof/>
          <w:sz w:val="28"/>
          <w:szCs w:val="28"/>
        </w:rPr>
        <w:drawing>
          <wp:inline distT="0" distB="0" distL="0" distR="0">
            <wp:extent cx="3485515" cy="3524885"/>
            <wp:effectExtent l="0" t="0" r="0" b="0"/>
            <wp:docPr id="35" name="Рисунок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5"/>
                    <pic:cNvPicPr>
                      <a:picLocks/>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485515" cy="3524885"/>
                    </a:xfrm>
                    <a:prstGeom prst="rect">
                      <a:avLst/>
                    </a:prstGeom>
                    <a:noFill/>
                    <a:ln>
                      <a:noFill/>
                    </a:ln>
                  </pic:spPr>
                </pic:pic>
              </a:graphicData>
            </a:graphic>
          </wp:inline>
        </w:drawing>
      </w:r>
    </w:p>
    <w:p w:rsidR="00D2383B" w:rsidRPr="007B6493" w:rsidRDefault="00D2383B" w:rsidP="00D2383B">
      <w:pPr>
        <w:spacing w:line="240" w:lineRule="auto"/>
        <w:ind w:firstLine="567"/>
        <w:contextualSpacing/>
        <w:jc w:val="both"/>
        <w:rPr>
          <w:rFonts w:ascii="Times New Roman" w:hAnsi="Times New Roman"/>
          <w:sz w:val="28"/>
          <w:szCs w:val="28"/>
        </w:rPr>
      </w:pPr>
    </w:p>
    <w:p w:rsidR="002F6A5F" w:rsidRPr="007B6493" w:rsidRDefault="002F6A5F" w:rsidP="002F6A5F">
      <w:pPr>
        <w:tabs>
          <w:tab w:val="left" w:pos="993"/>
        </w:tabs>
        <w:spacing w:line="240" w:lineRule="auto"/>
        <w:contextualSpacing/>
        <w:jc w:val="center"/>
        <w:rPr>
          <w:rFonts w:ascii="Times New Roman" w:hAnsi="Times New Roman"/>
          <w:sz w:val="24"/>
          <w:szCs w:val="24"/>
        </w:rPr>
      </w:pPr>
      <w:r w:rsidRPr="007B6493">
        <w:rPr>
          <w:rFonts w:ascii="Times New Roman" w:hAnsi="Times New Roman"/>
          <w:sz w:val="24"/>
          <w:szCs w:val="24"/>
        </w:rPr>
        <w:t>8 –зрачок глаза; 9 –верхняя линия разреза</w:t>
      </w:r>
    </w:p>
    <w:p w:rsidR="002F6A5F" w:rsidRPr="007B6493" w:rsidRDefault="002F6A5F" w:rsidP="002F6A5F">
      <w:pPr>
        <w:tabs>
          <w:tab w:val="left" w:pos="993"/>
        </w:tabs>
        <w:spacing w:line="240" w:lineRule="auto"/>
        <w:ind w:firstLine="567"/>
        <w:contextualSpacing/>
        <w:jc w:val="center"/>
        <w:rPr>
          <w:rFonts w:ascii="Times New Roman" w:hAnsi="Times New Roman"/>
          <w:sz w:val="24"/>
          <w:szCs w:val="24"/>
        </w:rPr>
      </w:pPr>
    </w:p>
    <w:p w:rsidR="00182802" w:rsidRPr="007B6493" w:rsidRDefault="00182802" w:rsidP="002F6A5F">
      <w:pPr>
        <w:spacing w:line="240" w:lineRule="auto"/>
        <w:contextualSpacing/>
        <w:jc w:val="center"/>
        <w:rPr>
          <w:rFonts w:ascii="Times New Roman" w:hAnsi="Times New Roman"/>
          <w:sz w:val="28"/>
          <w:szCs w:val="28"/>
        </w:rPr>
      </w:pPr>
      <w:r w:rsidRPr="007B6493">
        <w:rPr>
          <w:rFonts w:ascii="Times New Roman" w:hAnsi="Times New Roman"/>
          <w:sz w:val="28"/>
          <w:szCs w:val="28"/>
          <w:lang w:val="ru-RU"/>
        </w:rPr>
        <w:t xml:space="preserve">Рисунок </w:t>
      </w:r>
      <w:r w:rsidR="00EA15E0" w:rsidRPr="007B6493">
        <w:rPr>
          <w:rFonts w:ascii="Times New Roman" w:hAnsi="Times New Roman"/>
          <w:sz w:val="28"/>
          <w:szCs w:val="28"/>
        </w:rPr>
        <w:t>31</w:t>
      </w:r>
      <w:r w:rsidRPr="007B6493">
        <w:rPr>
          <w:rFonts w:ascii="Times New Roman" w:hAnsi="Times New Roman"/>
          <w:sz w:val="28"/>
          <w:szCs w:val="28"/>
          <w:lang w:val="ru-RU"/>
        </w:rPr>
        <w:t xml:space="preserve"> </w:t>
      </w:r>
      <w:r w:rsidRPr="007B6493">
        <w:rPr>
          <w:rFonts w:ascii="Times New Roman" w:hAnsi="Times New Roman"/>
          <w:sz w:val="28"/>
          <w:szCs w:val="28"/>
        </w:rPr>
        <w:t xml:space="preserve">- Схематическое изображение точек маркировки </w:t>
      </w:r>
      <w:r w:rsidRPr="007B6493">
        <w:rPr>
          <w:rFonts w:ascii="Times New Roman" w:hAnsi="Times New Roman"/>
          <w:sz w:val="28"/>
          <w:szCs w:val="28"/>
          <w:lang w:val="kk-KZ"/>
        </w:rPr>
        <w:t>верх</w:t>
      </w:r>
      <w:r w:rsidRPr="007B6493">
        <w:rPr>
          <w:rFonts w:ascii="Times New Roman" w:hAnsi="Times New Roman"/>
          <w:sz w:val="28"/>
          <w:szCs w:val="28"/>
        </w:rPr>
        <w:t>ней линии разреза</w:t>
      </w:r>
    </w:p>
    <w:p w:rsidR="00D2383B" w:rsidRPr="007B6493" w:rsidRDefault="00D2383B" w:rsidP="002F6A5F">
      <w:pPr>
        <w:tabs>
          <w:tab w:val="left" w:pos="993"/>
        </w:tabs>
        <w:spacing w:line="240" w:lineRule="auto"/>
        <w:contextualSpacing/>
        <w:jc w:val="both"/>
        <w:rPr>
          <w:rFonts w:ascii="Times New Roman" w:hAnsi="Times New Roman"/>
          <w:sz w:val="28"/>
          <w:szCs w:val="28"/>
          <w:lang w:val="ru-RU"/>
        </w:rPr>
      </w:pPr>
    </w:p>
    <w:p w:rsidR="00182802" w:rsidRPr="007B6493" w:rsidRDefault="00182802" w:rsidP="00145FBF">
      <w:pPr>
        <w:tabs>
          <w:tab w:val="left" w:pos="993"/>
        </w:tabs>
        <w:spacing w:line="240" w:lineRule="auto"/>
        <w:ind w:firstLine="567"/>
        <w:contextualSpacing/>
        <w:jc w:val="both"/>
        <w:rPr>
          <w:rFonts w:ascii="Times New Roman" w:hAnsi="Times New Roman"/>
          <w:sz w:val="28"/>
          <w:szCs w:val="28"/>
        </w:rPr>
      </w:pPr>
      <w:r w:rsidRPr="007B6493">
        <w:rPr>
          <w:rFonts w:ascii="Times New Roman" w:hAnsi="Times New Roman"/>
          <w:sz w:val="28"/>
          <w:szCs w:val="28"/>
          <w:lang w:val="ru-RU"/>
        </w:rPr>
        <w:t xml:space="preserve">В положении закрытого века с помощью пинцета определяют количество подлежащих удалению излишков кожи и, </w:t>
      </w:r>
      <w:r w:rsidRPr="007B6493">
        <w:rPr>
          <w:rFonts w:ascii="Times New Roman" w:hAnsi="Times New Roman"/>
          <w:sz w:val="28"/>
          <w:szCs w:val="28"/>
        </w:rPr>
        <w:t>проверяют с помощью щипкового теста.</w:t>
      </w:r>
    </w:p>
    <w:p w:rsidR="002F6A5F" w:rsidRPr="007B6493" w:rsidRDefault="00182802" w:rsidP="00145FBF">
      <w:pPr>
        <w:tabs>
          <w:tab w:val="left" w:pos="993"/>
        </w:tabs>
        <w:spacing w:line="240" w:lineRule="auto"/>
        <w:ind w:firstLine="567"/>
        <w:contextualSpacing/>
        <w:jc w:val="both"/>
        <w:rPr>
          <w:rFonts w:ascii="Times New Roman" w:hAnsi="Times New Roman"/>
          <w:sz w:val="28"/>
          <w:szCs w:val="28"/>
        </w:rPr>
      </w:pPr>
      <w:r w:rsidRPr="007B6493">
        <w:rPr>
          <w:rFonts w:ascii="Times New Roman" w:hAnsi="Times New Roman"/>
          <w:sz w:val="28"/>
          <w:szCs w:val="28"/>
          <w:lang w:val="kk-KZ"/>
        </w:rPr>
        <w:t>Следующим этапом и</w:t>
      </w:r>
      <w:r w:rsidRPr="007B6493">
        <w:rPr>
          <w:rFonts w:ascii="Times New Roman" w:hAnsi="Times New Roman"/>
          <w:sz w:val="28"/>
          <w:szCs w:val="28"/>
          <w:lang w:val="ru-RU"/>
        </w:rPr>
        <w:t xml:space="preserve">ссекают полоску кожи </w:t>
      </w:r>
      <w:r w:rsidRPr="007B6493">
        <w:rPr>
          <w:rFonts w:ascii="Times New Roman" w:hAnsi="Times New Roman"/>
          <w:sz w:val="28"/>
          <w:szCs w:val="28"/>
        </w:rPr>
        <w:t xml:space="preserve">скальпелем №15, </w:t>
      </w:r>
      <w:r w:rsidRPr="007B6493">
        <w:rPr>
          <w:rFonts w:ascii="Times New Roman" w:hAnsi="Times New Roman"/>
          <w:sz w:val="28"/>
          <w:szCs w:val="28"/>
          <w:lang w:val="ru-RU"/>
        </w:rPr>
        <w:t>по маркированным линиям разреза в виде латерально-расширяющегося разновысотного криволинейно-изогнутого лепестка в его медиальной и латеральной зонах</w:t>
      </w:r>
      <w:r w:rsidRPr="007B6493">
        <w:rPr>
          <w:rFonts w:ascii="Times New Roman" w:hAnsi="Times New Roman"/>
          <w:sz w:val="28"/>
          <w:szCs w:val="28"/>
        </w:rPr>
        <w:t>.</w:t>
      </w:r>
    </w:p>
    <w:p w:rsidR="00182802" w:rsidRPr="007B6493" w:rsidRDefault="00182802" w:rsidP="00145FBF">
      <w:pPr>
        <w:tabs>
          <w:tab w:val="left" w:pos="993"/>
        </w:tabs>
        <w:spacing w:line="240" w:lineRule="auto"/>
        <w:ind w:firstLine="567"/>
        <w:contextualSpacing/>
        <w:jc w:val="both"/>
        <w:rPr>
          <w:rFonts w:ascii="Times New Roman" w:hAnsi="Times New Roman"/>
          <w:sz w:val="28"/>
          <w:szCs w:val="28"/>
          <w:lang w:val="ru-RU"/>
        </w:rPr>
      </w:pPr>
      <w:r w:rsidRPr="007B6493">
        <w:rPr>
          <w:rFonts w:ascii="Times New Roman" w:hAnsi="Times New Roman"/>
          <w:sz w:val="28"/>
          <w:szCs w:val="28"/>
          <w:lang w:val="ru-RU"/>
        </w:rPr>
        <w:t xml:space="preserve">На рисунке </w:t>
      </w:r>
      <w:r w:rsidRPr="007B6493">
        <w:rPr>
          <w:rFonts w:ascii="Times New Roman" w:hAnsi="Times New Roman"/>
          <w:sz w:val="28"/>
          <w:szCs w:val="28"/>
        </w:rPr>
        <w:t>3</w:t>
      </w:r>
      <w:r w:rsidR="00274D4E" w:rsidRPr="007B6493">
        <w:rPr>
          <w:rFonts w:ascii="Times New Roman" w:hAnsi="Times New Roman"/>
          <w:sz w:val="28"/>
          <w:szCs w:val="28"/>
        </w:rPr>
        <w:t>2</w:t>
      </w:r>
      <w:r w:rsidRPr="007B6493">
        <w:rPr>
          <w:rFonts w:ascii="Times New Roman" w:hAnsi="Times New Roman"/>
          <w:sz w:val="28"/>
          <w:szCs w:val="28"/>
          <w:lang w:val="ru-RU"/>
        </w:rPr>
        <w:t xml:space="preserve"> показаны предварительно выделенные точки, которые играют ключевую роль в процессе.</w:t>
      </w:r>
    </w:p>
    <w:p w:rsidR="00182802" w:rsidRPr="007B6493" w:rsidRDefault="00877FE1" w:rsidP="002F6A5F">
      <w:pPr>
        <w:tabs>
          <w:tab w:val="left" w:pos="993"/>
        </w:tabs>
        <w:spacing w:line="240" w:lineRule="auto"/>
        <w:contextualSpacing/>
        <w:jc w:val="center"/>
        <w:rPr>
          <w:rFonts w:ascii="Times New Roman" w:hAnsi="Times New Roman"/>
          <w:sz w:val="28"/>
          <w:szCs w:val="28"/>
          <w:lang w:val="kk-KZ"/>
        </w:rPr>
      </w:pPr>
      <w:r w:rsidRPr="007B6493">
        <w:rPr>
          <w:rFonts w:ascii="Times New Roman" w:hAnsi="Times New Roman"/>
          <w:noProof/>
          <w:sz w:val="28"/>
          <w:szCs w:val="28"/>
          <w:lang w:val="kk-KZ"/>
        </w:rPr>
        <w:drawing>
          <wp:inline distT="0" distB="0" distL="0" distR="0">
            <wp:extent cx="3150235" cy="2531745"/>
            <wp:effectExtent l="0" t="0" r="0" b="0"/>
            <wp:docPr id="36" name="Рисунок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6"/>
                    <pic:cNvPicPr>
                      <a:picLocks/>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150235" cy="2531745"/>
                    </a:xfrm>
                    <a:prstGeom prst="rect">
                      <a:avLst/>
                    </a:prstGeom>
                    <a:noFill/>
                    <a:ln>
                      <a:noFill/>
                    </a:ln>
                  </pic:spPr>
                </pic:pic>
              </a:graphicData>
            </a:graphic>
          </wp:inline>
        </w:drawing>
      </w:r>
    </w:p>
    <w:p w:rsidR="00182802" w:rsidRPr="007B6493" w:rsidRDefault="00182802" w:rsidP="00145FBF">
      <w:pPr>
        <w:tabs>
          <w:tab w:val="left" w:pos="993"/>
        </w:tabs>
        <w:spacing w:line="240" w:lineRule="auto"/>
        <w:contextualSpacing/>
        <w:jc w:val="both"/>
        <w:rPr>
          <w:rFonts w:ascii="Times New Roman" w:hAnsi="Times New Roman"/>
          <w:lang w:val="kk-KZ"/>
        </w:rPr>
      </w:pPr>
    </w:p>
    <w:p w:rsidR="002F6A5F" w:rsidRPr="007B6493" w:rsidRDefault="002F6A5F" w:rsidP="000D3869">
      <w:pPr>
        <w:numPr>
          <w:ilvl w:val="0"/>
          <w:numId w:val="24"/>
        </w:numPr>
        <w:tabs>
          <w:tab w:val="left" w:pos="993"/>
        </w:tabs>
        <w:spacing w:line="240" w:lineRule="auto"/>
        <w:ind w:left="0" w:firstLine="851"/>
        <w:contextualSpacing/>
        <w:jc w:val="center"/>
        <w:rPr>
          <w:rFonts w:ascii="Times New Roman" w:hAnsi="Times New Roman"/>
          <w:sz w:val="24"/>
          <w:szCs w:val="24"/>
        </w:rPr>
      </w:pPr>
      <w:r w:rsidRPr="007B6493">
        <w:rPr>
          <w:rFonts w:ascii="Times New Roman" w:hAnsi="Times New Roman"/>
          <w:sz w:val="24"/>
          <w:szCs w:val="24"/>
        </w:rPr>
        <w:t>–первая точка разметки; 4 –вторая точка разметки; 5 –третья точка разметки; 6 –четвертая точка разметки</w:t>
      </w:r>
    </w:p>
    <w:p w:rsidR="002F6A5F" w:rsidRPr="007B6493" w:rsidRDefault="002F6A5F" w:rsidP="002F6A5F">
      <w:pPr>
        <w:tabs>
          <w:tab w:val="left" w:pos="993"/>
        </w:tabs>
        <w:spacing w:line="240" w:lineRule="auto"/>
        <w:ind w:left="560"/>
        <w:contextualSpacing/>
        <w:jc w:val="both"/>
        <w:rPr>
          <w:rFonts w:ascii="Times New Roman" w:hAnsi="Times New Roman"/>
          <w:sz w:val="28"/>
          <w:szCs w:val="28"/>
          <w:lang w:val="kk-KZ"/>
        </w:rPr>
      </w:pPr>
    </w:p>
    <w:p w:rsidR="000F6C1E" w:rsidRPr="007B6493" w:rsidRDefault="000F6C1E" w:rsidP="002F6A5F">
      <w:pPr>
        <w:tabs>
          <w:tab w:val="left" w:pos="993"/>
        </w:tabs>
        <w:spacing w:line="240" w:lineRule="auto"/>
        <w:contextualSpacing/>
        <w:jc w:val="center"/>
        <w:rPr>
          <w:rFonts w:ascii="Times New Roman" w:hAnsi="Times New Roman"/>
          <w:sz w:val="28"/>
          <w:szCs w:val="28"/>
          <w:lang w:val="kk-KZ"/>
        </w:rPr>
      </w:pPr>
      <w:r w:rsidRPr="007B6493">
        <w:rPr>
          <w:rFonts w:ascii="Times New Roman" w:hAnsi="Times New Roman"/>
          <w:sz w:val="28"/>
          <w:szCs w:val="28"/>
          <w:lang w:val="ru-RU"/>
        </w:rPr>
        <w:t xml:space="preserve">Рисунок </w:t>
      </w:r>
      <w:r w:rsidRPr="007B6493">
        <w:rPr>
          <w:rFonts w:ascii="Times New Roman" w:hAnsi="Times New Roman"/>
          <w:sz w:val="28"/>
          <w:szCs w:val="28"/>
        </w:rPr>
        <w:t>3</w:t>
      </w:r>
      <w:r w:rsidR="00274D4E" w:rsidRPr="007B6493">
        <w:rPr>
          <w:rFonts w:ascii="Times New Roman" w:hAnsi="Times New Roman"/>
          <w:sz w:val="28"/>
          <w:szCs w:val="28"/>
        </w:rPr>
        <w:t>2</w:t>
      </w:r>
      <w:r w:rsidRPr="007B6493">
        <w:rPr>
          <w:rFonts w:ascii="Times New Roman" w:hAnsi="Times New Roman"/>
          <w:sz w:val="28"/>
          <w:szCs w:val="28"/>
        </w:rPr>
        <w:t xml:space="preserve"> - </w:t>
      </w:r>
      <w:r w:rsidRPr="007B6493">
        <w:rPr>
          <w:rFonts w:ascii="Times New Roman" w:hAnsi="Times New Roman"/>
          <w:sz w:val="28"/>
          <w:szCs w:val="28"/>
          <w:lang w:val="ru-RU"/>
        </w:rPr>
        <w:t>Иллюстрация предварительно выделенных ключевых точек, имеющих важное значение в ходе блефаропластики</w:t>
      </w:r>
    </w:p>
    <w:p w:rsidR="002D7700" w:rsidRPr="007B6493" w:rsidRDefault="002D7700" w:rsidP="002F6A5F">
      <w:pPr>
        <w:spacing w:line="240" w:lineRule="auto"/>
        <w:contextualSpacing/>
        <w:jc w:val="both"/>
        <w:rPr>
          <w:rFonts w:ascii="Times New Roman" w:hAnsi="Times New Roman"/>
          <w:sz w:val="28"/>
          <w:szCs w:val="28"/>
        </w:rPr>
      </w:pPr>
    </w:p>
    <w:p w:rsidR="00182802" w:rsidRPr="007B6493" w:rsidRDefault="00182802" w:rsidP="002F6A5F">
      <w:pPr>
        <w:spacing w:line="240" w:lineRule="auto"/>
        <w:ind w:firstLine="567"/>
        <w:contextualSpacing/>
        <w:jc w:val="both"/>
        <w:rPr>
          <w:rFonts w:ascii="Times New Roman" w:hAnsi="Times New Roman"/>
          <w:sz w:val="28"/>
          <w:szCs w:val="28"/>
        </w:rPr>
      </w:pPr>
      <w:r w:rsidRPr="007B6493">
        <w:rPr>
          <w:rFonts w:ascii="Times New Roman" w:hAnsi="Times New Roman"/>
          <w:sz w:val="28"/>
          <w:szCs w:val="28"/>
        </w:rPr>
        <w:t>У пациентов основной группы с отсутствием супратарзальной складки</w:t>
      </w:r>
      <w:r w:rsidRPr="007B6493">
        <w:rPr>
          <w:rFonts w:ascii="Times New Roman" w:hAnsi="Times New Roman"/>
          <w:sz w:val="28"/>
          <w:szCs w:val="28"/>
          <w:lang w:val="ru-RU"/>
        </w:rPr>
        <w:t>, выполня</w:t>
      </w:r>
      <w:r w:rsidRPr="007B6493">
        <w:rPr>
          <w:rFonts w:ascii="Times New Roman" w:hAnsi="Times New Roman"/>
          <w:sz w:val="28"/>
          <w:szCs w:val="28"/>
        </w:rPr>
        <w:t>ли удаление п</w:t>
      </w:r>
      <w:r w:rsidRPr="007B6493">
        <w:rPr>
          <w:rFonts w:ascii="Times New Roman" w:hAnsi="Times New Roman"/>
          <w:sz w:val="28"/>
          <w:szCs w:val="28"/>
          <w:lang w:val="ru-RU"/>
        </w:rPr>
        <w:t>олоск</w:t>
      </w:r>
      <w:r w:rsidRPr="007B6493">
        <w:rPr>
          <w:rFonts w:ascii="Times New Roman" w:hAnsi="Times New Roman"/>
          <w:sz w:val="28"/>
          <w:szCs w:val="28"/>
        </w:rPr>
        <w:t>и</w:t>
      </w:r>
      <w:r w:rsidRPr="007B6493">
        <w:rPr>
          <w:rFonts w:ascii="Times New Roman" w:hAnsi="Times New Roman"/>
          <w:sz w:val="28"/>
          <w:szCs w:val="28"/>
          <w:lang w:val="ru-RU"/>
        </w:rPr>
        <w:t xml:space="preserve"> круговой мышцы глаза с фиксацией складки</w:t>
      </w:r>
      <w:r w:rsidRPr="007B6493">
        <w:rPr>
          <w:rFonts w:ascii="Times New Roman" w:hAnsi="Times New Roman"/>
          <w:sz w:val="28"/>
          <w:szCs w:val="28"/>
        </w:rPr>
        <w:t xml:space="preserve">  нерассасывающейся мононитью </w:t>
      </w:r>
      <w:r w:rsidRPr="007B6493">
        <w:rPr>
          <w:rFonts w:ascii="Times New Roman" w:hAnsi="Times New Roman"/>
          <w:sz w:val="28"/>
          <w:szCs w:val="28"/>
          <w:lang w:val="en-US"/>
        </w:rPr>
        <w:t>(</w:t>
      </w:r>
      <w:r w:rsidRPr="007B6493">
        <w:rPr>
          <w:rFonts w:ascii="Times New Roman" w:hAnsi="Times New Roman"/>
          <w:sz w:val="28"/>
          <w:szCs w:val="28"/>
          <w:lang w:val="kk-KZ"/>
        </w:rPr>
        <w:t xml:space="preserve">рисунок </w:t>
      </w:r>
      <w:r w:rsidRPr="007B6493">
        <w:rPr>
          <w:rFonts w:ascii="Times New Roman" w:hAnsi="Times New Roman"/>
          <w:sz w:val="28"/>
          <w:szCs w:val="28"/>
          <w:lang w:val="en-US"/>
        </w:rPr>
        <w:t>3</w:t>
      </w:r>
      <w:r w:rsidR="000F6C1E" w:rsidRPr="007B6493">
        <w:rPr>
          <w:rFonts w:ascii="Times New Roman" w:hAnsi="Times New Roman"/>
          <w:sz w:val="28"/>
          <w:szCs w:val="28"/>
          <w:lang w:val="en-US"/>
        </w:rPr>
        <w:t>1</w:t>
      </w:r>
      <w:r w:rsidRPr="007B6493">
        <w:rPr>
          <w:rFonts w:ascii="Times New Roman" w:hAnsi="Times New Roman"/>
          <w:sz w:val="28"/>
          <w:szCs w:val="28"/>
          <w:lang w:val="en-US"/>
        </w:rPr>
        <w:t>)</w:t>
      </w:r>
      <w:r w:rsidRPr="007B6493">
        <w:rPr>
          <w:rFonts w:ascii="Times New Roman" w:hAnsi="Times New Roman"/>
          <w:sz w:val="28"/>
          <w:szCs w:val="28"/>
        </w:rPr>
        <w:t>.</w:t>
      </w:r>
    </w:p>
    <w:p w:rsidR="00182802" w:rsidRPr="007B6493" w:rsidRDefault="00182802" w:rsidP="002F6A5F">
      <w:pPr>
        <w:tabs>
          <w:tab w:val="left" w:pos="993"/>
        </w:tabs>
        <w:spacing w:line="240" w:lineRule="auto"/>
        <w:ind w:firstLine="709"/>
        <w:contextualSpacing/>
        <w:jc w:val="both"/>
        <w:rPr>
          <w:rFonts w:ascii="Times New Roman" w:hAnsi="Times New Roman"/>
          <w:sz w:val="28"/>
          <w:szCs w:val="28"/>
          <w:lang w:val="ru-RU"/>
        </w:rPr>
      </w:pPr>
      <w:r w:rsidRPr="007B6493">
        <w:rPr>
          <w:rFonts w:ascii="Times New Roman" w:hAnsi="Times New Roman"/>
          <w:sz w:val="28"/>
          <w:szCs w:val="28"/>
        </w:rPr>
        <w:t xml:space="preserve">                     </w:t>
      </w:r>
      <w:r w:rsidR="00877FE1" w:rsidRPr="007B6493">
        <w:rPr>
          <w:rFonts w:ascii="Times New Roman" w:hAnsi="Times New Roman"/>
          <w:noProof/>
          <w:sz w:val="28"/>
          <w:szCs w:val="28"/>
          <w:lang w:val="ru-RU"/>
        </w:rPr>
        <w:drawing>
          <wp:inline distT="0" distB="0" distL="0" distR="0">
            <wp:extent cx="3324225" cy="2599690"/>
            <wp:effectExtent l="0" t="0" r="0" b="0"/>
            <wp:docPr id="37" name="Рисунок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7"/>
                    <pic:cNvPicPr>
                      <a:picLocks/>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324225" cy="2599690"/>
                    </a:xfrm>
                    <a:prstGeom prst="rect">
                      <a:avLst/>
                    </a:prstGeom>
                    <a:noFill/>
                    <a:ln>
                      <a:noFill/>
                    </a:ln>
                  </pic:spPr>
                </pic:pic>
              </a:graphicData>
            </a:graphic>
          </wp:inline>
        </w:drawing>
      </w:r>
    </w:p>
    <w:p w:rsidR="002F6A5F" w:rsidRPr="007B6493" w:rsidRDefault="002F6A5F" w:rsidP="002F6A5F">
      <w:pPr>
        <w:tabs>
          <w:tab w:val="left" w:pos="993"/>
        </w:tabs>
        <w:spacing w:line="240" w:lineRule="auto"/>
        <w:ind w:firstLine="709"/>
        <w:contextualSpacing/>
        <w:jc w:val="both"/>
        <w:rPr>
          <w:rFonts w:ascii="Times New Roman" w:hAnsi="Times New Roman"/>
          <w:sz w:val="16"/>
          <w:szCs w:val="16"/>
          <w:lang w:val="ru-RU"/>
        </w:rPr>
      </w:pPr>
    </w:p>
    <w:p w:rsidR="002F6A5F" w:rsidRPr="007B6493" w:rsidRDefault="002F6A5F" w:rsidP="002F6A5F">
      <w:pPr>
        <w:tabs>
          <w:tab w:val="left" w:pos="993"/>
        </w:tabs>
        <w:spacing w:line="240" w:lineRule="auto"/>
        <w:contextualSpacing/>
        <w:jc w:val="center"/>
        <w:rPr>
          <w:rFonts w:ascii="Times New Roman" w:hAnsi="Times New Roman"/>
          <w:sz w:val="24"/>
          <w:szCs w:val="24"/>
          <w:lang w:val="kk-KZ"/>
        </w:rPr>
      </w:pPr>
      <w:r w:rsidRPr="007B6493">
        <w:rPr>
          <w:rFonts w:ascii="Times New Roman" w:hAnsi="Times New Roman"/>
          <w:sz w:val="24"/>
          <w:szCs w:val="24"/>
        </w:rPr>
        <w:t xml:space="preserve">7 – </w:t>
      </w:r>
      <w:r w:rsidRPr="007B6493">
        <w:rPr>
          <w:rFonts w:ascii="Times New Roman" w:hAnsi="Times New Roman"/>
          <w:sz w:val="24"/>
          <w:szCs w:val="24"/>
          <w:lang w:val="kk-KZ"/>
        </w:rPr>
        <w:t>пальпебральная складка верхнего века</w:t>
      </w:r>
    </w:p>
    <w:p w:rsidR="002F6A5F" w:rsidRPr="007B6493" w:rsidRDefault="002F6A5F" w:rsidP="002F6A5F">
      <w:pPr>
        <w:tabs>
          <w:tab w:val="left" w:pos="993"/>
        </w:tabs>
        <w:spacing w:line="240" w:lineRule="auto"/>
        <w:ind w:firstLine="567"/>
        <w:contextualSpacing/>
        <w:jc w:val="both"/>
        <w:rPr>
          <w:rFonts w:ascii="Times New Roman" w:hAnsi="Times New Roman"/>
          <w:sz w:val="24"/>
          <w:szCs w:val="24"/>
          <w:lang w:val="kk-KZ"/>
        </w:rPr>
      </w:pPr>
    </w:p>
    <w:p w:rsidR="000F6C1E" w:rsidRPr="007B6493" w:rsidRDefault="00182802" w:rsidP="002F6A5F">
      <w:pPr>
        <w:tabs>
          <w:tab w:val="left" w:pos="993"/>
        </w:tabs>
        <w:spacing w:after="0" w:line="240" w:lineRule="auto"/>
        <w:contextualSpacing/>
        <w:jc w:val="center"/>
        <w:rPr>
          <w:rFonts w:ascii="Times New Roman" w:hAnsi="Times New Roman"/>
          <w:sz w:val="28"/>
          <w:szCs w:val="28"/>
        </w:rPr>
      </w:pPr>
      <w:r w:rsidRPr="007B6493">
        <w:rPr>
          <w:rFonts w:ascii="Times New Roman" w:hAnsi="Times New Roman"/>
          <w:sz w:val="28"/>
          <w:szCs w:val="28"/>
          <w:lang w:val="ru-RU"/>
        </w:rPr>
        <w:t xml:space="preserve">Рисунок </w:t>
      </w:r>
      <w:r w:rsidRPr="007B6493">
        <w:rPr>
          <w:rFonts w:ascii="Times New Roman" w:hAnsi="Times New Roman"/>
          <w:sz w:val="28"/>
          <w:szCs w:val="28"/>
        </w:rPr>
        <w:t>3</w:t>
      </w:r>
      <w:r w:rsidR="00274D4E" w:rsidRPr="007B6493">
        <w:rPr>
          <w:rFonts w:ascii="Times New Roman" w:hAnsi="Times New Roman"/>
          <w:sz w:val="28"/>
          <w:szCs w:val="28"/>
        </w:rPr>
        <w:t>3</w:t>
      </w:r>
      <w:r w:rsidR="002F6A5F" w:rsidRPr="007B6493">
        <w:rPr>
          <w:rFonts w:ascii="Times New Roman" w:hAnsi="Times New Roman"/>
          <w:sz w:val="28"/>
          <w:szCs w:val="28"/>
        </w:rPr>
        <w:t xml:space="preserve"> </w:t>
      </w:r>
      <w:r w:rsidRPr="007B6493">
        <w:rPr>
          <w:rFonts w:ascii="Times New Roman" w:hAnsi="Times New Roman"/>
          <w:sz w:val="28"/>
          <w:szCs w:val="28"/>
        </w:rPr>
        <w:t>-</w:t>
      </w:r>
      <w:r w:rsidRPr="007B6493">
        <w:rPr>
          <w:rFonts w:ascii="Times New Roman" w:hAnsi="Times New Roman"/>
          <w:sz w:val="28"/>
          <w:szCs w:val="28"/>
          <w:lang w:val="ru-RU"/>
        </w:rPr>
        <w:t xml:space="preserve"> </w:t>
      </w:r>
      <w:r w:rsidR="002F6A5F" w:rsidRPr="007B6493">
        <w:rPr>
          <w:rFonts w:ascii="Times New Roman" w:hAnsi="Times New Roman"/>
          <w:sz w:val="28"/>
          <w:szCs w:val="28"/>
          <w:lang w:val="ru-RU"/>
        </w:rPr>
        <w:t>П</w:t>
      </w:r>
      <w:r w:rsidRPr="007B6493">
        <w:rPr>
          <w:rFonts w:ascii="Times New Roman" w:hAnsi="Times New Roman"/>
          <w:sz w:val="28"/>
          <w:szCs w:val="28"/>
          <w:lang w:val="ru-RU"/>
        </w:rPr>
        <w:t>одробно описывает нижнюю линию разреза, обозначая ее расположение и форму</w:t>
      </w:r>
    </w:p>
    <w:p w:rsidR="00182802" w:rsidRPr="007B6493" w:rsidRDefault="00182802" w:rsidP="00145FBF">
      <w:pPr>
        <w:tabs>
          <w:tab w:val="left" w:pos="993"/>
        </w:tabs>
        <w:spacing w:line="240" w:lineRule="auto"/>
        <w:contextualSpacing/>
        <w:jc w:val="both"/>
        <w:rPr>
          <w:rFonts w:ascii="Times New Roman" w:hAnsi="Times New Roman"/>
          <w:sz w:val="28"/>
          <w:szCs w:val="28"/>
          <w:lang w:val="ru-RU"/>
        </w:rPr>
      </w:pPr>
    </w:p>
    <w:p w:rsidR="00182802" w:rsidRPr="007B6493" w:rsidRDefault="00182802" w:rsidP="002F6A5F">
      <w:pPr>
        <w:tabs>
          <w:tab w:val="left" w:pos="993"/>
        </w:tabs>
        <w:spacing w:line="240" w:lineRule="auto"/>
        <w:ind w:firstLine="567"/>
        <w:contextualSpacing/>
        <w:jc w:val="both"/>
        <w:rPr>
          <w:rFonts w:ascii="Times New Roman" w:hAnsi="Times New Roman"/>
          <w:sz w:val="28"/>
          <w:szCs w:val="28"/>
          <w:lang w:val="ru-RU"/>
        </w:rPr>
      </w:pPr>
      <w:r w:rsidRPr="007B6493">
        <w:rPr>
          <w:rFonts w:ascii="Times New Roman" w:hAnsi="Times New Roman"/>
          <w:sz w:val="28"/>
          <w:szCs w:val="28"/>
          <w:lang w:val="ru-RU"/>
        </w:rPr>
        <w:t>После выполнения всех необходимых этапов, накладывают шов нерассасывающейся мононитью, выполняя не менее десяти узловых стяжек. Расстояние между стяжками выбирается так, чтобы избежать провисания локальных участков кожи.</w:t>
      </w:r>
      <w:r w:rsidR="00985BD4" w:rsidRPr="007B6493">
        <w:rPr>
          <w:rFonts w:ascii="Times New Roman" w:hAnsi="Times New Roman"/>
          <w:sz w:val="28"/>
          <w:szCs w:val="28"/>
          <w:lang w:val="ru-RU"/>
        </w:rPr>
        <w:t xml:space="preserve"> </w:t>
      </w:r>
      <w:r w:rsidRPr="007B6493">
        <w:rPr>
          <w:rFonts w:ascii="Times New Roman" w:hAnsi="Times New Roman"/>
          <w:sz w:val="28"/>
          <w:szCs w:val="28"/>
          <w:lang w:val="ru-RU"/>
        </w:rPr>
        <w:t>На пятые-шестые сутки после операции выполняется снятие швов.</w:t>
      </w:r>
      <w:r w:rsidR="00985BD4" w:rsidRPr="007B6493">
        <w:rPr>
          <w:rFonts w:ascii="Times New Roman" w:hAnsi="Times New Roman"/>
          <w:sz w:val="28"/>
          <w:szCs w:val="28"/>
          <w:lang w:val="ru-RU"/>
        </w:rPr>
        <w:t xml:space="preserve"> </w:t>
      </w:r>
      <w:r w:rsidRPr="007B6493">
        <w:rPr>
          <w:rFonts w:ascii="Times New Roman" w:hAnsi="Times New Roman"/>
          <w:sz w:val="28"/>
          <w:szCs w:val="28"/>
          <w:lang w:val="ru-RU"/>
        </w:rPr>
        <w:t>Этот метод позволяет достичь указанного технического результата в эстетической блефаропластике верхних век и дополнительно иллюстрируется на рисунках</w:t>
      </w:r>
      <w:r w:rsidRPr="007B6493">
        <w:rPr>
          <w:rFonts w:ascii="Times New Roman" w:hAnsi="Times New Roman"/>
          <w:sz w:val="28"/>
          <w:szCs w:val="28"/>
        </w:rPr>
        <w:t xml:space="preserve"> 3</w:t>
      </w:r>
      <w:r w:rsidR="00274D4E" w:rsidRPr="007B6493">
        <w:rPr>
          <w:rFonts w:ascii="Times New Roman" w:hAnsi="Times New Roman"/>
          <w:sz w:val="28"/>
          <w:szCs w:val="28"/>
        </w:rPr>
        <w:t>4</w:t>
      </w:r>
      <w:r w:rsidRPr="007B6493">
        <w:rPr>
          <w:rFonts w:ascii="Times New Roman" w:hAnsi="Times New Roman"/>
          <w:sz w:val="28"/>
          <w:szCs w:val="28"/>
        </w:rPr>
        <w:t>-3</w:t>
      </w:r>
      <w:r w:rsidR="00274D4E" w:rsidRPr="007B6493">
        <w:rPr>
          <w:rFonts w:ascii="Times New Roman" w:hAnsi="Times New Roman"/>
          <w:sz w:val="28"/>
          <w:szCs w:val="28"/>
        </w:rPr>
        <w:t>6</w:t>
      </w:r>
      <w:r w:rsidRPr="007B6493">
        <w:rPr>
          <w:rFonts w:ascii="Times New Roman" w:hAnsi="Times New Roman"/>
          <w:sz w:val="28"/>
          <w:szCs w:val="28"/>
          <w:lang w:val="ru-RU"/>
        </w:rPr>
        <w:t xml:space="preserve">, представленных в данной диссертации. </w:t>
      </w:r>
    </w:p>
    <w:p w:rsidR="00182802" w:rsidRPr="007B6493" w:rsidRDefault="00182802" w:rsidP="00145FBF">
      <w:pPr>
        <w:spacing w:line="240" w:lineRule="auto"/>
        <w:ind w:firstLine="567"/>
        <w:contextualSpacing/>
        <w:jc w:val="both"/>
        <w:rPr>
          <w:rFonts w:ascii="Times New Roman" w:hAnsi="Times New Roman"/>
          <w:sz w:val="28"/>
          <w:szCs w:val="28"/>
          <w:lang w:val="ru-RU"/>
        </w:rPr>
      </w:pPr>
      <w:r w:rsidRPr="007B6493">
        <w:rPr>
          <w:rFonts w:ascii="Times New Roman" w:hAnsi="Times New Roman"/>
          <w:sz w:val="28"/>
          <w:szCs w:val="28"/>
        </w:rPr>
        <w:t>Дополнительно, в положении закрытого века</w:t>
      </w:r>
      <w:r w:rsidR="00985BD4" w:rsidRPr="007B6493">
        <w:rPr>
          <w:rFonts w:ascii="Times New Roman" w:hAnsi="Times New Roman"/>
          <w:sz w:val="28"/>
          <w:szCs w:val="28"/>
        </w:rPr>
        <w:t>,</w:t>
      </w:r>
      <w:r w:rsidRPr="007B6493">
        <w:rPr>
          <w:rFonts w:ascii="Times New Roman" w:hAnsi="Times New Roman"/>
          <w:sz w:val="28"/>
          <w:szCs w:val="28"/>
        </w:rPr>
        <w:t xml:space="preserve"> захватом ножками  пинцета 10 определяют количество подлежащих удалению излишков кожи 11. </w:t>
      </w:r>
      <w:r w:rsidRPr="007B6493">
        <w:rPr>
          <w:rFonts w:ascii="Times New Roman" w:hAnsi="Times New Roman"/>
          <w:sz w:val="28"/>
          <w:szCs w:val="28"/>
          <w:lang w:val="ru-RU"/>
        </w:rPr>
        <w:t xml:space="preserve">На рисунке </w:t>
      </w:r>
      <w:r w:rsidRPr="007B6493">
        <w:rPr>
          <w:rFonts w:ascii="Times New Roman" w:hAnsi="Times New Roman"/>
          <w:sz w:val="28"/>
          <w:szCs w:val="28"/>
        </w:rPr>
        <w:t>3</w:t>
      </w:r>
      <w:r w:rsidR="00274D4E" w:rsidRPr="007B6493">
        <w:rPr>
          <w:rFonts w:ascii="Times New Roman" w:hAnsi="Times New Roman"/>
          <w:sz w:val="28"/>
          <w:szCs w:val="28"/>
        </w:rPr>
        <w:t>3</w:t>
      </w:r>
      <w:r w:rsidRPr="007B6493">
        <w:rPr>
          <w:rFonts w:ascii="Times New Roman" w:hAnsi="Times New Roman"/>
          <w:sz w:val="28"/>
          <w:szCs w:val="28"/>
          <w:lang w:val="ru-RU"/>
        </w:rPr>
        <w:t xml:space="preserve"> демонстрируется процесс определения участков кожи, которые требуют удаления, с помощью захвата ножками пинцета.</w:t>
      </w:r>
    </w:p>
    <w:p w:rsidR="00182802" w:rsidRPr="007B6493" w:rsidRDefault="00182802" w:rsidP="00145FBF">
      <w:pPr>
        <w:spacing w:line="240" w:lineRule="auto"/>
        <w:ind w:firstLine="567"/>
        <w:contextualSpacing/>
        <w:jc w:val="both"/>
        <w:rPr>
          <w:rFonts w:ascii="Times New Roman" w:hAnsi="Times New Roman"/>
          <w:sz w:val="28"/>
          <w:szCs w:val="28"/>
        </w:rPr>
      </w:pPr>
      <w:r w:rsidRPr="007B6493">
        <w:rPr>
          <w:rFonts w:ascii="Times New Roman" w:hAnsi="Times New Roman"/>
          <w:sz w:val="28"/>
          <w:szCs w:val="28"/>
        </w:rPr>
        <w:t>Иссекают полоску кожи по маркированным линиям разреза в виде латерально-расширяющегося разновысотного криволинейно изогнутого лепестка 12 в его медиальной и латеральной зонах</w:t>
      </w:r>
      <w:r w:rsidRPr="007B6493">
        <w:rPr>
          <w:rFonts w:ascii="Times New Roman" w:hAnsi="Times New Roman"/>
          <w:sz w:val="28"/>
          <w:szCs w:val="28"/>
          <w:lang w:val="kk-KZ"/>
        </w:rPr>
        <w:t xml:space="preserve"> </w:t>
      </w:r>
      <w:r w:rsidRPr="007B6493">
        <w:rPr>
          <w:rFonts w:ascii="Times New Roman" w:hAnsi="Times New Roman"/>
          <w:sz w:val="28"/>
          <w:szCs w:val="28"/>
        </w:rPr>
        <w:t>(</w:t>
      </w:r>
      <w:r w:rsidRPr="007B6493">
        <w:rPr>
          <w:rFonts w:ascii="Times New Roman" w:hAnsi="Times New Roman"/>
          <w:sz w:val="28"/>
          <w:szCs w:val="28"/>
          <w:lang w:val="kk-KZ"/>
        </w:rPr>
        <w:t xml:space="preserve">рисунок </w:t>
      </w:r>
      <w:r w:rsidRPr="007B6493">
        <w:rPr>
          <w:rFonts w:ascii="Times New Roman" w:hAnsi="Times New Roman"/>
          <w:sz w:val="28"/>
          <w:szCs w:val="28"/>
        </w:rPr>
        <w:t>3</w:t>
      </w:r>
      <w:r w:rsidR="00274D4E" w:rsidRPr="007B6493">
        <w:rPr>
          <w:rFonts w:ascii="Times New Roman" w:hAnsi="Times New Roman"/>
          <w:sz w:val="28"/>
          <w:szCs w:val="28"/>
        </w:rPr>
        <w:t>5</w:t>
      </w:r>
      <w:r w:rsidRPr="007B6493">
        <w:rPr>
          <w:rFonts w:ascii="Times New Roman" w:hAnsi="Times New Roman"/>
          <w:sz w:val="28"/>
          <w:szCs w:val="28"/>
        </w:rPr>
        <w:t>).</w:t>
      </w:r>
    </w:p>
    <w:p w:rsidR="002F6A5F" w:rsidRPr="007B6493" w:rsidRDefault="00182802" w:rsidP="002F6A5F">
      <w:pPr>
        <w:spacing w:line="240" w:lineRule="auto"/>
        <w:ind w:firstLine="567"/>
        <w:contextualSpacing/>
        <w:jc w:val="both"/>
        <w:rPr>
          <w:rFonts w:ascii="Times New Roman" w:hAnsi="Times New Roman"/>
          <w:sz w:val="28"/>
          <w:szCs w:val="28"/>
        </w:rPr>
      </w:pPr>
      <w:r w:rsidRPr="007B6493">
        <w:rPr>
          <w:rFonts w:ascii="Times New Roman" w:hAnsi="Times New Roman"/>
          <w:sz w:val="28"/>
          <w:szCs w:val="28"/>
          <w:lang w:val="kk-KZ"/>
        </w:rPr>
        <w:t>Эти р</w:t>
      </w:r>
      <w:r w:rsidRPr="007B6493">
        <w:rPr>
          <w:rFonts w:ascii="Times New Roman" w:hAnsi="Times New Roman"/>
          <w:sz w:val="28"/>
          <w:szCs w:val="28"/>
          <w:lang w:val="ru-RU"/>
        </w:rPr>
        <w:t>исунки служат примерами реализации разработанного метода</w:t>
      </w:r>
      <w:r w:rsidRPr="007B6493">
        <w:rPr>
          <w:rFonts w:ascii="Times New Roman" w:hAnsi="Times New Roman"/>
          <w:sz w:val="28"/>
          <w:szCs w:val="28"/>
        </w:rPr>
        <w:t>.</w:t>
      </w:r>
    </w:p>
    <w:p w:rsidR="00182802" w:rsidRPr="007B6493" w:rsidRDefault="00182802" w:rsidP="002F6A5F">
      <w:pPr>
        <w:spacing w:line="240" w:lineRule="auto"/>
        <w:contextualSpacing/>
        <w:jc w:val="both"/>
        <w:rPr>
          <w:rFonts w:ascii="Times New Roman" w:hAnsi="Times New Roman"/>
          <w:sz w:val="28"/>
          <w:szCs w:val="28"/>
          <w:lang w:val="ru-RU"/>
        </w:rPr>
      </w:pPr>
      <w:r w:rsidRPr="007B6493">
        <w:rPr>
          <w:rFonts w:ascii="Times New Roman" w:hAnsi="Times New Roman"/>
          <w:sz w:val="28"/>
          <w:szCs w:val="28"/>
        </w:rPr>
        <w:t xml:space="preserve">               </w:t>
      </w:r>
      <w:r w:rsidR="000B1D65" w:rsidRPr="007B6493">
        <w:rPr>
          <w:rFonts w:ascii="Times New Roman" w:hAnsi="Times New Roman"/>
          <w:sz w:val="28"/>
          <w:szCs w:val="28"/>
          <w:lang w:val="kk-KZ"/>
        </w:rPr>
        <w:t xml:space="preserve">     </w:t>
      </w:r>
      <w:r w:rsidRPr="007B6493">
        <w:rPr>
          <w:rFonts w:ascii="Times New Roman" w:hAnsi="Times New Roman"/>
          <w:sz w:val="28"/>
          <w:szCs w:val="28"/>
        </w:rPr>
        <w:t xml:space="preserve">    </w:t>
      </w:r>
      <w:r w:rsidR="00877FE1" w:rsidRPr="007B6493">
        <w:rPr>
          <w:rFonts w:ascii="Times New Roman" w:hAnsi="Times New Roman"/>
          <w:noProof/>
          <w:sz w:val="28"/>
          <w:szCs w:val="28"/>
        </w:rPr>
        <w:drawing>
          <wp:inline distT="0" distB="0" distL="0" distR="0">
            <wp:extent cx="3657600" cy="2799715"/>
            <wp:effectExtent l="0" t="0" r="0" b="0"/>
            <wp:docPr id="38" name="Рисунок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8"/>
                    <pic:cNvPicPr>
                      <a:picLocks/>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657600" cy="2799715"/>
                    </a:xfrm>
                    <a:prstGeom prst="rect">
                      <a:avLst/>
                    </a:prstGeom>
                    <a:noFill/>
                    <a:ln>
                      <a:noFill/>
                    </a:ln>
                  </pic:spPr>
                </pic:pic>
              </a:graphicData>
            </a:graphic>
          </wp:inline>
        </w:drawing>
      </w:r>
      <w:r w:rsidRPr="007B6493">
        <w:rPr>
          <w:rFonts w:ascii="Times New Roman" w:hAnsi="Times New Roman"/>
          <w:vanish/>
          <w:sz w:val="28"/>
          <w:szCs w:val="28"/>
          <w:lang w:val="ru-RU"/>
        </w:rPr>
        <w:t>Top of Form</w:t>
      </w:r>
    </w:p>
    <w:p w:rsidR="00182802" w:rsidRPr="007B6493" w:rsidRDefault="00182802" w:rsidP="000D3869">
      <w:pPr>
        <w:numPr>
          <w:ilvl w:val="0"/>
          <w:numId w:val="6"/>
        </w:numPr>
        <w:spacing w:line="240" w:lineRule="auto"/>
        <w:contextualSpacing/>
        <w:jc w:val="both"/>
        <w:rPr>
          <w:rFonts w:ascii="Times New Roman" w:hAnsi="Times New Roman"/>
          <w:vanish/>
          <w:sz w:val="28"/>
          <w:szCs w:val="28"/>
          <w:lang w:val="ru-RU"/>
        </w:rPr>
      </w:pPr>
      <w:r w:rsidRPr="007B6493">
        <w:rPr>
          <w:rFonts w:ascii="Times New Roman" w:hAnsi="Times New Roman"/>
          <w:vanish/>
          <w:sz w:val="28"/>
          <w:szCs w:val="28"/>
          <w:lang w:val="ru-RU"/>
        </w:rPr>
        <w:t>Bottom of Form</w:t>
      </w:r>
    </w:p>
    <w:p w:rsidR="00182802" w:rsidRPr="007B6493" w:rsidRDefault="00182802" w:rsidP="002F6A5F">
      <w:pPr>
        <w:spacing w:line="240" w:lineRule="auto"/>
        <w:ind w:left="720"/>
        <w:contextualSpacing/>
        <w:jc w:val="both"/>
        <w:rPr>
          <w:rFonts w:ascii="Times New Roman" w:hAnsi="Times New Roman"/>
          <w:sz w:val="4"/>
          <w:szCs w:val="4"/>
          <w:lang w:val="kk-KZ"/>
        </w:rPr>
      </w:pPr>
    </w:p>
    <w:p w:rsidR="002F6A5F" w:rsidRPr="007B6493" w:rsidRDefault="002F6A5F" w:rsidP="002F6A5F">
      <w:pPr>
        <w:tabs>
          <w:tab w:val="left" w:pos="993"/>
        </w:tabs>
        <w:spacing w:line="240" w:lineRule="auto"/>
        <w:contextualSpacing/>
        <w:jc w:val="center"/>
        <w:rPr>
          <w:rFonts w:ascii="Times New Roman" w:hAnsi="Times New Roman"/>
          <w:sz w:val="24"/>
          <w:szCs w:val="24"/>
          <w:lang w:val="kk-KZ"/>
        </w:rPr>
      </w:pPr>
      <w:r w:rsidRPr="007B6493">
        <w:rPr>
          <w:rFonts w:ascii="Times New Roman" w:hAnsi="Times New Roman"/>
          <w:sz w:val="24"/>
          <w:szCs w:val="24"/>
        </w:rPr>
        <w:t xml:space="preserve">10 – </w:t>
      </w:r>
      <w:r w:rsidRPr="007B6493">
        <w:rPr>
          <w:rFonts w:ascii="Times New Roman" w:hAnsi="Times New Roman"/>
          <w:sz w:val="24"/>
          <w:szCs w:val="24"/>
          <w:lang w:val="kk-KZ"/>
        </w:rPr>
        <w:t>кончики пинцета</w:t>
      </w:r>
      <w:r w:rsidRPr="007B6493">
        <w:rPr>
          <w:rFonts w:ascii="Times New Roman" w:hAnsi="Times New Roman"/>
          <w:sz w:val="24"/>
          <w:szCs w:val="24"/>
        </w:rPr>
        <w:t xml:space="preserve">; 11- </w:t>
      </w:r>
      <w:r w:rsidRPr="007B6493">
        <w:rPr>
          <w:rFonts w:ascii="Times New Roman" w:hAnsi="Times New Roman"/>
          <w:sz w:val="24"/>
          <w:szCs w:val="24"/>
          <w:lang w:val="kk-KZ"/>
        </w:rPr>
        <w:t>излишки кожи</w:t>
      </w:r>
    </w:p>
    <w:p w:rsidR="002F6A5F" w:rsidRPr="007B6493" w:rsidRDefault="002F6A5F" w:rsidP="002F6A5F">
      <w:pPr>
        <w:tabs>
          <w:tab w:val="left" w:pos="993"/>
        </w:tabs>
        <w:spacing w:line="240" w:lineRule="auto"/>
        <w:ind w:firstLine="567"/>
        <w:contextualSpacing/>
        <w:jc w:val="center"/>
        <w:rPr>
          <w:rFonts w:ascii="Times New Roman" w:hAnsi="Times New Roman"/>
          <w:sz w:val="24"/>
          <w:szCs w:val="24"/>
          <w:lang w:val="kk-KZ"/>
        </w:rPr>
      </w:pPr>
    </w:p>
    <w:p w:rsidR="00182802" w:rsidRPr="007B6493" w:rsidRDefault="00182802" w:rsidP="002F6A5F">
      <w:pPr>
        <w:spacing w:line="240" w:lineRule="auto"/>
        <w:contextualSpacing/>
        <w:jc w:val="center"/>
        <w:rPr>
          <w:rFonts w:ascii="Times New Roman" w:hAnsi="Times New Roman"/>
          <w:sz w:val="28"/>
          <w:szCs w:val="28"/>
        </w:rPr>
      </w:pPr>
      <w:r w:rsidRPr="007B6493">
        <w:rPr>
          <w:rFonts w:ascii="Times New Roman" w:hAnsi="Times New Roman"/>
          <w:sz w:val="28"/>
          <w:szCs w:val="28"/>
          <w:lang w:val="ru-RU"/>
        </w:rPr>
        <w:t xml:space="preserve">Рисунок </w:t>
      </w:r>
      <w:r w:rsidRPr="007B6493">
        <w:rPr>
          <w:rFonts w:ascii="Times New Roman" w:hAnsi="Times New Roman"/>
          <w:sz w:val="28"/>
          <w:szCs w:val="28"/>
        </w:rPr>
        <w:t>3</w:t>
      </w:r>
      <w:r w:rsidR="00274D4E" w:rsidRPr="007B6493">
        <w:rPr>
          <w:rFonts w:ascii="Times New Roman" w:hAnsi="Times New Roman"/>
          <w:sz w:val="28"/>
          <w:szCs w:val="28"/>
        </w:rPr>
        <w:t>4</w:t>
      </w:r>
      <w:r w:rsidRPr="007B6493">
        <w:rPr>
          <w:rFonts w:ascii="Times New Roman" w:hAnsi="Times New Roman"/>
          <w:sz w:val="28"/>
          <w:szCs w:val="28"/>
        </w:rPr>
        <w:t xml:space="preserve"> -</w:t>
      </w:r>
      <w:r w:rsidRPr="007B6493">
        <w:rPr>
          <w:rFonts w:ascii="Times New Roman" w:hAnsi="Times New Roman"/>
          <w:sz w:val="28"/>
          <w:szCs w:val="28"/>
          <w:lang w:val="ru-RU"/>
        </w:rPr>
        <w:t xml:space="preserve"> Визуализация этапа выявления участков кожи для удаления с использованием захвата ножками пинцета</w:t>
      </w:r>
    </w:p>
    <w:p w:rsidR="00182802" w:rsidRPr="007B6493" w:rsidRDefault="00182802" w:rsidP="002F6A5F">
      <w:pPr>
        <w:spacing w:line="240" w:lineRule="auto"/>
        <w:contextualSpacing/>
        <w:jc w:val="both"/>
        <w:rPr>
          <w:rFonts w:ascii="Times New Roman" w:hAnsi="Times New Roman"/>
          <w:sz w:val="28"/>
          <w:szCs w:val="28"/>
        </w:rPr>
      </w:pPr>
      <w:r w:rsidRPr="007B6493">
        <w:rPr>
          <w:rFonts w:ascii="Times New Roman" w:hAnsi="Times New Roman"/>
          <w:sz w:val="28"/>
          <w:szCs w:val="28"/>
        </w:rPr>
        <w:t xml:space="preserve">                           </w:t>
      </w:r>
      <w:r w:rsidR="00877FE1" w:rsidRPr="007B6493">
        <w:rPr>
          <w:rFonts w:ascii="Times New Roman" w:hAnsi="Times New Roman"/>
          <w:noProof/>
          <w:sz w:val="28"/>
          <w:szCs w:val="28"/>
        </w:rPr>
        <w:drawing>
          <wp:inline distT="0" distB="0" distL="0" distR="0">
            <wp:extent cx="3369945" cy="2656205"/>
            <wp:effectExtent l="0" t="0" r="0" b="0"/>
            <wp:docPr id="39" name="Рисунок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9"/>
                    <pic:cNvPicPr>
                      <a:picLocks/>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369945" cy="2656205"/>
                    </a:xfrm>
                    <a:prstGeom prst="rect">
                      <a:avLst/>
                    </a:prstGeom>
                    <a:noFill/>
                    <a:ln>
                      <a:noFill/>
                    </a:ln>
                  </pic:spPr>
                </pic:pic>
              </a:graphicData>
            </a:graphic>
          </wp:inline>
        </w:drawing>
      </w:r>
    </w:p>
    <w:p w:rsidR="002F6A5F" w:rsidRPr="007B6493" w:rsidRDefault="002F6A5F" w:rsidP="002F6A5F">
      <w:pPr>
        <w:tabs>
          <w:tab w:val="left" w:pos="993"/>
        </w:tabs>
        <w:spacing w:line="240" w:lineRule="auto"/>
        <w:ind w:firstLine="567"/>
        <w:contextualSpacing/>
        <w:jc w:val="center"/>
        <w:rPr>
          <w:rFonts w:ascii="Times New Roman" w:hAnsi="Times New Roman"/>
          <w:sz w:val="24"/>
          <w:szCs w:val="24"/>
          <w:lang w:val="kk-KZ"/>
        </w:rPr>
      </w:pPr>
      <w:r w:rsidRPr="007B6493">
        <w:rPr>
          <w:rFonts w:ascii="Times New Roman" w:hAnsi="Times New Roman"/>
          <w:sz w:val="24"/>
          <w:szCs w:val="24"/>
        </w:rPr>
        <w:t>7 -</w:t>
      </w:r>
      <w:r w:rsidRPr="007B6493">
        <w:rPr>
          <w:rFonts w:ascii="Times New Roman" w:hAnsi="Times New Roman"/>
          <w:sz w:val="24"/>
          <w:szCs w:val="24"/>
          <w:lang w:val="kk-KZ"/>
        </w:rPr>
        <w:t xml:space="preserve"> пальпебральная складка века</w:t>
      </w:r>
      <w:r w:rsidRPr="007B6493">
        <w:rPr>
          <w:rFonts w:ascii="Times New Roman" w:hAnsi="Times New Roman"/>
          <w:sz w:val="24"/>
          <w:szCs w:val="24"/>
        </w:rPr>
        <w:t>; 9 –</w:t>
      </w:r>
      <w:r w:rsidRPr="007B6493">
        <w:rPr>
          <w:rFonts w:ascii="Times New Roman" w:hAnsi="Times New Roman"/>
          <w:sz w:val="24"/>
          <w:szCs w:val="24"/>
          <w:lang w:val="kk-KZ"/>
        </w:rPr>
        <w:t>верхняя линия разреза</w:t>
      </w:r>
      <w:r w:rsidRPr="007B6493">
        <w:rPr>
          <w:rFonts w:ascii="Times New Roman" w:hAnsi="Times New Roman"/>
          <w:sz w:val="24"/>
          <w:szCs w:val="24"/>
        </w:rPr>
        <w:t xml:space="preserve">; 12 – </w:t>
      </w:r>
      <w:r w:rsidRPr="007B6493">
        <w:rPr>
          <w:rFonts w:ascii="Times New Roman" w:hAnsi="Times New Roman"/>
          <w:sz w:val="24"/>
          <w:szCs w:val="24"/>
          <w:lang w:val="kk-KZ"/>
        </w:rPr>
        <w:t>иссекаемая полоска кожи</w:t>
      </w:r>
    </w:p>
    <w:p w:rsidR="002F6A5F" w:rsidRPr="007B6493" w:rsidRDefault="002F6A5F" w:rsidP="002F6A5F">
      <w:pPr>
        <w:tabs>
          <w:tab w:val="left" w:pos="993"/>
        </w:tabs>
        <w:spacing w:line="240" w:lineRule="auto"/>
        <w:ind w:firstLine="567"/>
        <w:contextualSpacing/>
        <w:jc w:val="center"/>
        <w:rPr>
          <w:rFonts w:ascii="Times New Roman" w:hAnsi="Times New Roman"/>
          <w:sz w:val="24"/>
          <w:szCs w:val="24"/>
          <w:lang w:val="kk-KZ"/>
        </w:rPr>
      </w:pPr>
    </w:p>
    <w:p w:rsidR="000F6C1E" w:rsidRPr="007B6493" w:rsidRDefault="00182802" w:rsidP="00145FBF">
      <w:pPr>
        <w:spacing w:line="240" w:lineRule="auto"/>
        <w:contextualSpacing/>
        <w:jc w:val="center"/>
        <w:rPr>
          <w:rFonts w:ascii="Times New Roman" w:hAnsi="Times New Roman"/>
          <w:sz w:val="28"/>
          <w:szCs w:val="28"/>
        </w:rPr>
      </w:pPr>
      <w:r w:rsidRPr="007B6493">
        <w:rPr>
          <w:rFonts w:ascii="Times New Roman" w:hAnsi="Times New Roman"/>
          <w:sz w:val="28"/>
          <w:szCs w:val="28"/>
          <w:lang w:val="ru-RU"/>
        </w:rPr>
        <w:t xml:space="preserve">Рисунок </w:t>
      </w:r>
      <w:r w:rsidRPr="007B6493">
        <w:rPr>
          <w:rFonts w:ascii="Times New Roman" w:hAnsi="Times New Roman"/>
          <w:sz w:val="28"/>
          <w:szCs w:val="28"/>
        </w:rPr>
        <w:t>3</w:t>
      </w:r>
      <w:r w:rsidR="00274D4E" w:rsidRPr="007B6493">
        <w:rPr>
          <w:rFonts w:ascii="Times New Roman" w:hAnsi="Times New Roman"/>
          <w:sz w:val="28"/>
          <w:szCs w:val="28"/>
        </w:rPr>
        <w:t>5</w:t>
      </w:r>
      <w:r w:rsidRPr="007B6493">
        <w:rPr>
          <w:rFonts w:ascii="Times New Roman" w:hAnsi="Times New Roman"/>
          <w:sz w:val="28"/>
          <w:szCs w:val="28"/>
        </w:rPr>
        <w:t xml:space="preserve"> -</w:t>
      </w:r>
      <w:r w:rsidRPr="007B6493">
        <w:rPr>
          <w:rFonts w:ascii="Times New Roman" w:hAnsi="Times New Roman"/>
          <w:sz w:val="28"/>
          <w:szCs w:val="28"/>
          <w:lang w:val="ru-RU"/>
        </w:rPr>
        <w:t xml:space="preserve"> Визуальное представление этапа разметки удаляемой кожаной полоски</w:t>
      </w:r>
    </w:p>
    <w:p w:rsidR="00182802" w:rsidRPr="007B6493" w:rsidRDefault="00182802" w:rsidP="00145FBF">
      <w:pPr>
        <w:spacing w:line="240" w:lineRule="auto"/>
        <w:ind w:firstLine="567"/>
        <w:contextualSpacing/>
        <w:jc w:val="both"/>
        <w:rPr>
          <w:rFonts w:ascii="Times New Roman" w:hAnsi="Times New Roman"/>
          <w:sz w:val="28"/>
          <w:szCs w:val="28"/>
          <w:lang w:val="ru-RU"/>
        </w:rPr>
      </w:pPr>
      <w:r w:rsidRPr="007B6493">
        <w:rPr>
          <w:rFonts w:ascii="Times New Roman" w:hAnsi="Times New Roman"/>
          <w:sz w:val="28"/>
          <w:szCs w:val="28"/>
          <w:lang w:val="ru-RU"/>
        </w:rPr>
        <w:t xml:space="preserve">На рисунке </w:t>
      </w:r>
      <w:r w:rsidRPr="007B6493">
        <w:rPr>
          <w:rFonts w:ascii="Times New Roman" w:hAnsi="Times New Roman"/>
          <w:sz w:val="28"/>
          <w:szCs w:val="28"/>
        </w:rPr>
        <w:t>3</w:t>
      </w:r>
      <w:r w:rsidR="00AA370F" w:rsidRPr="007B6493">
        <w:rPr>
          <w:rFonts w:ascii="Times New Roman" w:hAnsi="Times New Roman"/>
          <w:sz w:val="28"/>
          <w:szCs w:val="28"/>
        </w:rPr>
        <w:t>6</w:t>
      </w:r>
      <w:r w:rsidRPr="007B6493">
        <w:rPr>
          <w:rFonts w:ascii="Times New Roman" w:hAnsi="Times New Roman"/>
          <w:sz w:val="28"/>
          <w:szCs w:val="28"/>
          <w:lang w:val="ru-RU"/>
        </w:rPr>
        <w:t xml:space="preserve"> представлен момент создания многостяжкового шва, который является важным этапом в процессе операции.</w:t>
      </w:r>
      <w:r w:rsidRPr="007B6493">
        <w:rPr>
          <w:rFonts w:ascii="Times New Roman" w:hAnsi="Times New Roman"/>
          <w:sz w:val="28"/>
          <w:szCs w:val="28"/>
        </w:rPr>
        <w:t xml:space="preserve"> </w:t>
      </w:r>
      <w:r w:rsidRPr="007B6493">
        <w:rPr>
          <w:rFonts w:ascii="Times New Roman" w:hAnsi="Times New Roman"/>
          <w:sz w:val="28"/>
          <w:szCs w:val="28"/>
          <w:lang w:val="ru-RU"/>
        </w:rPr>
        <w:t xml:space="preserve">Рисунок </w:t>
      </w:r>
      <w:r w:rsidRPr="007B6493">
        <w:rPr>
          <w:rFonts w:ascii="Times New Roman" w:hAnsi="Times New Roman"/>
          <w:sz w:val="28"/>
          <w:szCs w:val="28"/>
        </w:rPr>
        <w:t>3</w:t>
      </w:r>
      <w:r w:rsidR="00AA370F" w:rsidRPr="007B6493">
        <w:rPr>
          <w:rFonts w:ascii="Times New Roman" w:hAnsi="Times New Roman"/>
          <w:sz w:val="28"/>
          <w:szCs w:val="28"/>
        </w:rPr>
        <w:t>7</w:t>
      </w:r>
      <w:r w:rsidRPr="007B6493">
        <w:rPr>
          <w:rFonts w:ascii="Times New Roman" w:hAnsi="Times New Roman"/>
          <w:sz w:val="28"/>
          <w:szCs w:val="28"/>
          <w:lang w:val="ru-RU"/>
        </w:rPr>
        <w:t xml:space="preserve"> наглядно показывает удаляемые участки кожи и жировых грыж, помогая лучше понять их структуру и местоположение.</w:t>
      </w:r>
    </w:p>
    <w:p w:rsidR="00182802" w:rsidRPr="007B6493" w:rsidRDefault="00182802" w:rsidP="00145FBF">
      <w:pPr>
        <w:spacing w:line="240" w:lineRule="auto"/>
        <w:contextualSpacing/>
        <w:jc w:val="both"/>
        <w:rPr>
          <w:rFonts w:ascii="Times New Roman" w:hAnsi="Times New Roman"/>
          <w:sz w:val="28"/>
          <w:szCs w:val="28"/>
          <w:lang w:val="ru-RU"/>
        </w:rPr>
      </w:pPr>
      <w:r w:rsidRPr="007B6493">
        <w:rPr>
          <w:rFonts w:ascii="Times New Roman" w:hAnsi="Times New Roman"/>
          <w:sz w:val="28"/>
          <w:szCs w:val="28"/>
        </w:rPr>
        <w:t xml:space="preserve">                                </w:t>
      </w:r>
      <w:r w:rsidR="00877FE1" w:rsidRPr="007B6493">
        <w:rPr>
          <w:rFonts w:ascii="Times New Roman" w:hAnsi="Times New Roman"/>
          <w:noProof/>
          <w:sz w:val="28"/>
          <w:szCs w:val="28"/>
          <w:lang w:val="ru-RU"/>
        </w:rPr>
        <w:drawing>
          <wp:inline distT="0" distB="0" distL="0" distR="0">
            <wp:extent cx="3056890" cy="2607945"/>
            <wp:effectExtent l="0" t="0" r="0" b="0"/>
            <wp:docPr id="40" name="Рисунок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40"/>
                    <pic:cNvPicPr>
                      <a:picLocks/>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056890" cy="2607945"/>
                    </a:xfrm>
                    <a:prstGeom prst="rect">
                      <a:avLst/>
                    </a:prstGeom>
                    <a:noFill/>
                    <a:ln>
                      <a:noFill/>
                    </a:ln>
                  </pic:spPr>
                </pic:pic>
              </a:graphicData>
            </a:graphic>
          </wp:inline>
        </w:drawing>
      </w:r>
    </w:p>
    <w:p w:rsidR="002F6A5F" w:rsidRPr="007B6493" w:rsidRDefault="002F6A5F" w:rsidP="002F6A5F">
      <w:pPr>
        <w:spacing w:line="240" w:lineRule="auto"/>
        <w:contextualSpacing/>
        <w:jc w:val="center"/>
        <w:rPr>
          <w:rFonts w:ascii="Times New Roman" w:hAnsi="Times New Roman"/>
          <w:sz w:val="24"/>
          <w:szCs w:val="24"/>
        </w:rPr>
      </w:pPr>
    </w:p>
    <w:p w:rsidR="002F6A5F" w:rsidRPr="007B6493" w:rsidRDefault="002F6A5F" w:rsidP="002F6A5F">
      <w:pPr>
        <w:spacing w:line="240" w:lineRule="auto"/>
        <w:contextualSpacing/>
        <w:jc w:val="center"/>
        <w:rPr>
          <w:rFonts w:ascii="Times New Roman" w:hAnsi="Times New Roman"/>
          <w:sz w:val="24"/>
          <w:szCs w:val="24"/>
          <w:lang w:val="kk-KZ"/>
        </w:rPr>
      </w:pPr>
      <w:r w:rsidRPr="007B6493">
        <w:rPr>
          <w:rFonts w:ascii="Times New Roman" w:hAnsi="Times New Roman"/>
          <w:sz w:val="24"/>
          <w:szCs w:val="24"/>
        </w:rPr>
        <w:t xml:space="preserve">14 – </w:t>
      </w:r>
      <w:r w:rsidRPr="007B6493">
        <w:rPr>
          <w:rFonts w:ascii="Times New Roman" w:hAnsi="Times New Roman"/>
          <w:sz w:val="24"/>
          <w:szCs w:val="24"/>
          <w:lang w:val="kk-KZ"/>
        </w:rPr>
        <w:t>наложенные послеоперационные швы</w:t>
      </w:r>
    </w:p>
    <w:p w:rsidR="002F6A5F" w:rsidRPr="007B6493" w:rsidRDefault="002F6A5F" w:rsidP="002F6A5F">
      <w:pPr>
        <w:spacing w:line="240" w:lineRule="auto"/>
        <w:contextualSpacing/>
        <w:jc w:val="center"/>
        <w:rPr>
          <w:rFonts w:ascii="Times New Roman" w:hAnsi="Times New Roman"/>
          <w:sz w:val="24"/>
          <w:szCs w:val="24"/>
          <w:lang w:val="kk-KZ"/>
        </w:rPr>
      </w:pPr>
    </w:p>
    <w:p w:rsidR="00182802" w:rsidRPr="007B6493" w:rsidRDefault="00182802" w:rsidP="00145FBF">
      <w:pPr>
        <w:spacing w:line="240" w:lineRule="auto"/>
        <w:contextualSpacing/>
        <w:jc w:val="center"/>
        <w:rPr>
          <w:rFonts w:ascii="Times New Roman" w:hAnsi="Times New Roman"/>
          <w:sz w:val="28"/>
          <w:szCs w:val="28"/>
          <w:lang w:val="ru-RU"/>
        </w:rPr>
      </w:pPr>
      <w:r w:rsidRPr="007B6493">
        <w:rPr>
          <w:rFonts w:ascii="Times New Roman" w:hAnsi="Times New Roman"/>
          <w:sz w:val="28"/>
          <w:szCs w:val="28"/>
          <w:lang w:val="ru-RU"/>
        </w:rPr>
        <w:t xml:space="preserve">Рисунок </w:t>
      </w:r>
      <w:r w:rsidRPr="007B6493">
        <w:rPr>
          <w:rFonts w:ascii="Times New Roman" w:hAnsi="Times New Roman"/>
          <w:sz w:val="28"/>
          <w:szCs w:val="28"/>
        </w:rPr>
        <w:t>3</w:t>
      </w:r>
      <w:r w:rsidR="00274D4E" w:rsidRPr="007B6493">
        <w:rPr>
          <w:rFonts w:ascii="Times New Roman" w:hAnsi="Times New Roman"/>
          <w:sz w:val="28"/>
          <w:szCs w:val="28"/>
        </w:rPr>
        <w:t>6</w:t>
      </w:r>
      <w:r w:rsidRPr="007B6493">
        <w:rPr>
          <w:rFonts w:ascii="Times New Roman" w:hAnsi="Times New Roman"/>
          <w:sz w:val="28"/>
          <w:szCs w:val="28"/>
        </w:rPr>
        <w:t xml:space="preserve"> - </w:t>
      </w:r>
      <w:r w:rsidRPr="007B6493">
        <w:rPr>
          <w:rFonts w:ascii="Times New Roman" w:hAnsi="Times New Roman"/>
          <w:sz w:val="28"/>
          <w:szCs w:val="28"/>
          <w:lang w:val="ru-RU"/>
        </w:rPr>
        <w:t>Этап создания многостяжкового шва в ходе операции</w:t>
      </w:r>
    </w:p>
    <w:p w:rsidR="000F6C1E" w:rsidRPr="007B6493" w:rsidRDefault="000F6C1E" w:rsidP="00145FBF">
      <w:pPr>
        <w:spacing w:line="240" w:lineRule="auto"/>
        <w:contextualSpacing/>
        <w:jc w:val="both"/>
        <w:rPr>
          <w:rFonts w:ascii="Times New Roman" w:hAnsi="Times New Roman"/>
          <w:sz w:val="28"/>
          <w:szCs w:val="28"/>
          <w:lang w:val="ru-RU"/>
        </w:rPr>
      </w:pPr>
    </w:p>
    <w:p w:rsidR="00182802" w:rsidRPr="007B6493" w:rsidRDefault="00877FE1" w:rsidP="002F6A5F">
      <w:pPr>
        <w:spacing w:line="240" w:lineRule="auto"/>
        <w:contextualSpacing/>
        <w:jc w:val="center"/>
        <w:rPr>
          <w:rFonts w:ascii="Times New Roman" w:hAnsi="Times New Roman"/>
          <w:noProof/>
          <w:sz w:val="28"/>
          <w:szCs w:val="28"/>
          <w:lang w:eastAsia="ru-RU"/>
        </w:rPr>
      </w:pPr>
      <w:r w:rsidRPr="007B6493">
        <w:rPr>
          <w:rFonts w:ascii="Times New Roman" w:hAnsi="Times New Roman"/>
          <w:noProof/>
          <w:sz w:val="28"/>
          <w:szCs w:val="28"/>
          <w:lang w:eastAsia="ru-RU"/>
        </w:rPr>
        <w:drawing>
          <wp:inline distT="0" distB="0" distL="0" distR="0">
            <wp:extent cx="3305175" cy="2924175"/>
            <wp:effectExtent l="0" t="0" r="0" b="0"/>
            <wp:docPr id="41" name="Рисунок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41"/>
                    <pic:cNvPicPr>
                      <a:picLocks/>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305175" cy="2924175"/>
                    </a:xfrm>
                    <a:prstGeom prst="rect">
                      <a:avLst/>
                    </a:prstGeom>
                    <a:noFill/>
                    <a:ln>
                      <a:noFill/>
                    </a:ln>
                  </pic:spPr>
                </pic:pic>
              </a:graphicData>
            </a:graphic>
          </wp:inline>
        </w:drawing>
      </w:r>
    </w:p>
    <w:p w:rsidR="002F6A5F" w:rsidRPr="007B6493" w:rsidRDefault="002F6A5F" w:rsidP="002F6A5F">
      <w:pPr>
        <w:spacing w:line="240" w:lineRule="auto"/>
        <w:contextualSpacing/>
        <w:jc w:val="center"/>
        <w:rPr>
          <w:rFonts w:ascii="Times New Roman" w:hAnsi="Times New Roman"/>
          <w:sz w:val="16"/>
          <w:szCs w:val="16"/>
        </w:rPr>
      </w:pPr>
    </w:p>
    <w:p w:rsidR="002F6A5F" w:rsidRPr="007B6493" w:rsidRDefault="002F6A5F" w:rsidP="002F6A5F">
      <w:pPr>
        <w:spacing w:line="240" w:lineRule="auto"/>
        <w:contextualSpacing/>
        <w:jc w:val="center"/>
        <w:rPr>
          <w:rFonts w:ascii="Times New Roman" w:hAnsi="Times New Roman"/>
          <w:sz w:val="24"/>
          <w:szCs w:val="24"/>
          <w:lang w:val="kk-KZ"/>
        </w:rPr>
      </w:pPr>
      <w:r w:rsidRPr="007B6493">
        <w:rPr>
          <w:rFonts w:ascii="Times New Roman" w:hAnsi="Times New Roman"/>
          <w:sz w:val="24"/>
          <w:szCs w:val="24"/>
        </w:rPr>
        <w:t>12 –</w:t>
      </w:r>
      <w:r w:rsidRPr="007B6493">
        <w:rPr>
          <w:rFonts w:ascii="Times New Roman" w:hAnsi="Times New Roman"/>
          <w:sz w:val="24"/>
          <w:szCs w:val="24"/>
          <w:lang w:val="kk-KZ"/>
        </w:rPr>
        <w:t>удаленный кожный лоскут</w:t>
      </w:r>
      <w:r w:rsidRPr="007B6493">
        <w:rPr>
          <w:rFonts w:ascii="Times New Roman" w:hAnsi="Times New Roman"/>
          <w:sz w:val="24"/>
          <w:szCs w:val="24"/>
        </w:rPr>
        <w:t>; 13 –</w:t>
      </w:r>
      <w:r w:rsidRPr="007B6493">
        <w:rPr>
          <w:rFonts w:ascii="Times New Roman" w:hAnsi="Times New Roman"/>
          <w:sz w:val="24"/>
          <w:szCs w:val="24"/>
          <w:lang w:val="kk-KZ"/>
        </w:rPr>
        <w:t>жировые грыжи</w:t>
      </w:r>
    </w:p>
    <w:p w:rsidR="002F6A5F" w:rsidRPr="007B6493" w:rsidRDefault="002F6A5F" w:rsidP="002F6A5F">
      <w:pPr>
        <w:spacing w:line="240" w:lineRule="auto"/>
        <w:ind w:firstLine="567"/>
        <w:contextualSpacing/>
        <w:jc w:val="both"/>
        <w:rPr>
          <w:rFonts w:ascii="Times New Roman" w:hAnsi="Times New Roman"/>
          <w:sz w:val="24"/>
          <w:szCs w:val="24"/>
          <w:lang w:val="kk-KZ"/>
        </w:rPr>
      </w:pPr>
    </w:p>
    <w:p w:rsidR="00182802" w:rsidRPr="007B6493" w:rsidRDefault="00182802" w:rsidP="00145FBF">
      <w:pPr>
        <w:spacing w:line="240" w:lineRule="auto"/>
        <w:contextualSpacing/>
        <w:jc w:val="center"/>
        <w:rPr>
          <w:rFonts w:ascii="Times New Roman" w:hAnsi="Times New Roman"/>
          <w:sz w:val="28"/>
          <w:szCs w:val="28"/>
          <w:lang w:val="ru-RU"/>
        </w:rPr>
      </w:pPr>
      <w:r w:rsidRPr="007B6493">
        <w:rPr>
          <w:rFonts w:ascii="Times New Roman" w:hAnsi="Times New Roman"/>
          <w:sz w:val="28"/>
          <w:szCs w:val="28"/>
          <w:lang w:val="ru-RU"/>
        </w:rPr>
        <w:t xml:space="preserve">Рисунок </w:t>
      </w:r>
      <w:r w:rsidRPr="007B6493">
        <w:rPr>
          <w:rFonts w:ascii="Times New Roman" w:hAnsi="Times New Roman"/>
          <w:sz w:val="28"/>
          <w:szCs w:val="28"/>
        </w:rPr>
        <w:t>3</w:t>
      </w:r>
      <w:r w:rsidR="00274D4E" w:rsidRPr="007B6493">
        <w:rPr>
          <w:rFonts w:ascii="Times New Roman" w:hAnsi="Times New Roman"/>
          <w:sz w:val="28"/>
          <w:szCs w:val="28"/>
        </w:rPr>
        <w:t>7</w:t>
      </w:r>
      <w:r w:rsidRPr="007B6493">
        <w:rPr>
          <w:rFonts w:ascii="Times New Roman" w:hAnsi="Times New Roman"/>
          <w:sz w:val="28"/>
          <w:szCs w:val="28"/>
        </w:rPr>
        <w:t xml:space="preserve"> - </w:t>
      </w:r>
      <w:r w:rsidRPr="007B6493">
        <w:rPr>
          <w:rFonts w:ascii="Times New Roman" w:hAnsi="Times New Roman"/>
          <w:sz w:val="28"/>
          <w:szCs w:val="28"/>
          <w:lang w:val="ru-RU"/>
        </w:rPr>
        <w:t>Визуализация удаляемых участков кожи и жировых грыж: структура и расположение</w:t>
      </w:r>
    </w:p>
    <w:p w:rsidR="00182802" w:rsidRPr="007B6493" w:rsidRDefault="00182802" w:rsidP="00145FBF">
      <w:pPr>
        <w:spacing w:line="240" w:lineRule="auto"/>
        <w:contextualSpacing/>
        <w:jc w:val="both"/>
        <w:rPr>
          <w:rFonts w:ascii="Times New Roman" w:hAnsi="Times New Roman"/>
          <w:sz w:val="28"/>
          <w:szCs w:val="28"/>
          <w:lang w:val="kk-KZ"/>
        </w:rPr>
      </w:pPr>
    </w:p>
    <w:p w:rsidR="00B27EA7" w:rsidRPr="007B6493" w:rsidRDefault="00182802" w:rsidP="002F6A5F">
      <w:pPr>
        <w:spacing w:after="0" w:line="240" w:lineRule="auto"/>
        <w:ind w:firstLine="567"/>
        <w:contextualSpacing/>
        <w:jc w:val="both"/>
        <w:rPr>
          <w:rFonts w:ascii="Times New Roman" w:hAnsi="Times New Roman"/>
          <w:sz w:val="28"/>
          <w:szCs w:val="28"/>
          <w:lang w:val="ru-RU"/>
        </w:rPr>
      </w:pPr>
      <w:r w:rsidRPr="007B6493">
        <w:rPr>
          <w:rFonts w:ascii="Times New Roman" w:hAnsi="Times New Roman"/>
          <w:sz w:val="28"/>
          <w:szCs w:val="28"/>
        </w:rPr>
        <w:t>При выявлении удаляют жировые грыжи верхнего века 13 (</w:t>
      </w:r>
      <w:r w:rsidRPr="007B6493">
        <w:rPr>
          <w:rFonts w:ascii="Times New Roman" w:hAnsi="Times New Roman"/>
          <w:sz w:val="28"/>
          <w:szCs w:val="28"/>
          <w:lang w:val="kk-KZ"/>
        </w:rPr>
        <w:t>рисунок</w:t>
      </w:r>
      <w:r w:rsidRPr="007B6493">
        <w:rPr>
          <w:rFonts w:ascii="Times New Roman" w:hAnsi="Times New Roman"/>
          <w:sz w:val="28"/>
          <w:szCs w:val="28"/>
        </w:rPr>
        <w:t xml:space="preserve"> 3</w:t>
      </w:r>
      <w:r w:rsidR="00AA370F" w:rsidRPr="007B6493">
        <w:rPr>
          <w:rFonts w:ascii="Times New Roman" w:hAnsi="Times New Roman"/>
          <w:sz w:val="28"/>
          <w:szCs w:val="28"/>
        </w:rPr>
        <w:t>7</w:t>
      </w:r>
      <w:r w:rsidRPr="007B6493">
        <w:rPr>
          <w:rFonts w:ascii="Times New Roman" w:hAnsi="Times New Roman"/>
          <w:sz w:val="28"/>
          <w:szCs w:val="28"/>
        </w:rPr>
        <w:t xml:space="preserve">), </w:t>
      </w:r>
      <w:r w:rsidR="0087323E" w:rsidRPr="007B6493">
        <w:rPr>
          <w:rFonts w:ascii="Times New Roman" w:hAnsi="Times New Roman"/>
          <w:sz w:val="28"/>
          <w:szCs w:val="28"/>
        </w:rPr>
        <w:t xml:space="preserve">проводят </w:t>
      </w:r>
      <w:r w:rsidRPr="007B6493">
        <w:rPr>
          <w:rFonts w:ascii="Times New Roman" w:hAnsi="Times New Roman"/>
          <w:sz w:val="28"/>
          <w:szCs w:val="28"/>
        </w:rPr>
        <w:t>тщательный гемостаз, после чего накладывают шов 14 нерассасывающейся мононитью (</w:t>
      </w:r>
      <w:r w:rsidRPr="007B6493">
        <w:rPr>
          <w:rFonts w:ascii="Times New Roman" w:hAnsi="Times New Roman"/>
          <w:sz w:val="28"/>
          <w:szCs w:val="28"/>
          <w:lang w:val="kk-KZ"/>
        </w:rPr>
        <w:t xml:space="preserve">рисунок </w:t>
      </w:r>
      <w:r w:rsidRPr="007B6493">
        <w:rPr>
          <w:rFonts w:ascii="Times New Roman" w:hAnsi="Times New Roman"/>
          <w:sz w:val="28"/>
          <w:szCs w:val="28"/>
        </w:rPr>
        <w:t>3</w:t>
      </w:r>
      <w:r w:rsidR="00283FC4" w:rsidRPr="007B6493">
        <w:rPr>
          <w:rFonts w:ascii="Times New Roman" w:hAnsi="Times New Roman"/>
          <w:sz w:val="28"/>
          <w:szCs w:val="28"/>
        </w:rPr>
        <w:t>4</w:t>
      </w:r>
      <w:r w:rsidRPr="007B6493">
        <w:rPr>
          <w:rFonts w:ascii="Times New Roman" w:hAnsi="Times New Roman"/>
          <w:sz w:val="28"/>
          <w:szCs w:val="28"/>
        </w:rPr>
        <w:t>), выполняя не менее десяти узловых стяжек. Расстояние «</w:t>
      </w:r>
      <w:r w:rsidRPr="007B6493">
        <w:rPr>
          <w:rFonts w:ascii="Times New Roman" w:hAnsi="Times New Roman"/>
          <w:b/>
          <w:i/>
          <w:sz w:val="28"/>
          <w:szCs w:val="28"/>
          <w:lang w:val="en-US"/>
        </w:rPr>
        <w:t>S</w:t>
      </w:r>
      <w:r w:rsidRPr="007B6493">
        <w:rPr>
          <w:rFonts w:ascii="Times New Roman" w:hAnsi="Times New Roman"/>
          <w:sz w:val="28"/>
          <w:szCs w:val="28"/>
        </w:rPr>
        <w:t>» между стяжками выбирают таким, чтобы между ними не образовалось пространства для провисания локальных участков кожи</w:t>
      </w:r>
      <w:r w:rsidRPr="007B6493">
        <w:rPr>
          <w:rFonts w:ascii="Times New Roman" w:hAnsi="Times New Roman"/>
          <w:sz w:val="28"/>
          <w:szCs w:val="28"/>
          <w:lang w:val="kk-KZ"/>
        </w:rPr>
        <w:t xml:space="preserve"> </w:t>
      </w:r>
      <w:r w:rsidRPr="007B6493">
        <w:rPr>
          <w:rFonts w:ascii="Times New Roman" w:hAnsi="Times New Roman"/>
          <w:sz w:val="28"/>
          <w:szCs w:val="28"/>
        </w:rPr>
        <w:t>(</w:t>
      </w:r>
      <w:r w:rsidRPr="007B6493">
        <w:rPr>
          <w:rFonts w:ascii="Times New Roman" w:hAnsi="Times New Roman"/>
          <w:sz w:val="28"/>
          <w:szCs w:val="28"/>
          <w:lang w:val="kk-KZ"/>
        </w:rPr>
        <w:t xml:space="preserve">рисунок </w:t>
      </w:r>
      <w:r w:rsidRPr="007B6493">
        <w:rPr>
          <w:rFonts w:ascii="Times New Roman" w:hAnsi="Times New Roman"/>
          <w:sz w:val="28"/>
          <w:szCs w:val="28"/>
        </w:rPr>
        <w:t>3</w:t>
      </w:r>
      <w:r w:rsidR="00AA370F" w:rsidRPr="007B6493">
        <w:rPr>
          <w:rFonts w:ascii="Times New Roman" w:hAnsi="Times New Roman"/>
          <w:sz w:val="28"/>
          <w:szCs w:val="28"/>
        </w:rPr>
        <w:t>6</w:t>
      </w:r>
      <w:r w:rsidRPr="007B6493">
        <w:rPr>
          <w:rFonts w:ascii="Times New Roman" w:hAnsi="Times New Roman"/>
          <w:sz w:val="28"/>
          <w:szCs w:val="28"/>
        </w:rPr>
        <w:t>).</w:t>
      </w:r>
    </w:p>
    <w:p w:rsidR="00E7000D" w:rsidRPr="007B6493" w:rsidRDefault="00182802" w:rsidP="00145FBF">
      <w:pPr>
        <w:spacing w:after="0" w:line="240" w:lineRule="auto"/>
        <w:ind w:firstLine="567"/>
        <w:contextualSpacing/>
        <w:jc w:val="both"/>
        <w:rPr>
          <w:rFonts w:ascii="Times New Roman" w:hAnsi="Times New Roman"/>
          <w:bCs/>
          <w:sz w:val="28"/>
          <w:szCs w:val="28"/>
        </w:rPr>
      </w:pPr>
      <w:r w:rsidRPr="007B6493">
        <w:rPr>
          <w:rFonts w:ascii="Times New Roman" w:hAnsi="Times New Roman"/>
          <w:bCs/>
          <w:sz w:val="28"/>
          <w:szCs w:val="28"/>
          <w:lang w:val="ru-RU"/>
        </w:rPr>
        <w:t xml:space="preserve">В данной диссертации представлен пример реализации описанного метода. </w:t>
      </w:r>
    </w:p>
    <w:p w:rsidR="00E7000D" w:rsidRPr="007B6493" w:rsidRDefault="00E7000D" w:rsidP="00145FBF">
      <w:pPr>
        <w:spacing w:after="0" w:line="240" w:lineRule="auto"/>
        <w:ind w:firstLine="567"/>
        <w:contextualSpacing/>
        <w:jc w:val="both"/>
        <w:rPr>
          <w:rFonts w:ascii="Times New Roman" w:hAnsi="Times New Roman"/>
          <w:bCs/>
          <w:sz w:val="28"/>
          <w:szCs w:val="28"/>
        </w:rPr>
      </w:pPr>
      <w:r w:rsidRPr="007B6493">
        <w:rPr>
          <w:rFonts w:ascii="Times New Roman" w:hAnsi="Times New Roman"/>
          <w:bCs/>
          <w:sz w:val="28"/>
          <w:szCs w:val="28"/>
        </w:rPr>
        <w:t>Пример №1.</w:t>
      </w:r>
    </w:p>
    <w:p w:rsidR="00FA102F" w:rsidRPr="007B6493" w:rsidRDefault="00FA102F" w:rsidP="00145FBF">
      <w:pPr>
        <w:spacing w:after="0" w:line="240" w:lineRule="auto"/>
        <w:jc w:val="both"/>
        <w:rPr>
          <w:rFonts w:ascii="Times New Roman" w:hAnsi="Times New Roman"/>
          <w:bCs/>
          <w:sz w:val="28"/>
          <w:szCs w:val="28"/>
          <w:lang w:val="kk-KZ"/>
        </w:rPr>
      </w:pPr>
      <w:r w:rsidRPr="007B6493">
        <w:rPr>
          <w:rFonts w:ascii="Times New Roman" w:hAnsi="Times New Roman"/>
          <w:bCs/>
          <w:sz w:val="28"/>
          <w:szCs w:val="28"/>
        </w:rPr>
        <w:tab/>
      </w:r>
      <w:r w:rsidR="00E85E6E" w:rsidRPr="007B6493">
        <w:rPr>
          <w:rFonts w:ascii="Times New Roman" w:hAnsi="Times New Roman"/>
          <w:bCs/>
          <w:sz w:val="28"/>
          <w:szCs w:val="28"/>
        </w:rPr>
        <w:t xml:space="preserve"> </w:t>
      </w:r>
      <w:r w:rsidR="00182802" w:rsidRPr="007B6493">
        <w:rPr>
          <w:rFonts w:ascii="Times New Roman" w:hAnsi="Times New Roman"/>
          <w:bCs/>
          <w:sz w:val="28"/>
          <w:szCs w:val="28"/>
          <w:lang w:val="ru-RU"/>
        </w:rPr>
        <w:t xml:space="preserve">В качестве иллюстрации приведен случай пациентки </w:t>
      </w:r>
      <w:r w:rsidR="00AE7B72" w:rsidRPr="007B6493">
        <w:rPr>
          <w:rFonts w:ascii="Times New Roman" w:hAnsi="Times New Roman"/>
          <w:bCs/>
          <w:sz w:val="28"/>
          <w:szCs w:val="28"/>
        </w:rPr>
        <w:t xml:space="preserve">А. </w:t>
      </w:r>
      <w:r w:rsidR="00E7000D" w:rsidRPr="007B6493">
        <w:rPr>
          <w:rFonts w:ascii="Times New Roman" w:hAnsi="Times New Roman"/>
          <w:bCs/>
          <w:sz w:val="28"/>
          <w:szCs w:val="28"/>
        </w:rPr>
        <w:t>азиатской внешности</w:t>
      </w:r>
      <w:r w:rsidR="00E7000D" w:rsidRPr="007B6493">
        <w:rPr>
          <w:rFonts w:ascii="Times New Roman" w:hAnsi="Times New Roman"/>
          <w:bCs/>
          <w:sz w:val="28"/>
          <w:szCs w:val="28"/>
          <w:lang w:val="ru-RU"/>
        </w:rPr>
        <w:t xml:space="preserve">, </w:t>
      </w:r>
      <w:r w:rsidR="00E7000D" w:rsidRPr="007B6493">
        <w:rPr>
          <w:rFonts w:ascii="Times New Roman" w:hAnsi="Times New Roman"/>
          <w:bCs/>
          <w:sz w:val="28"/>
          <w:szCs w:val="28"/>
        </w:rPr>
        <w:t>68 лет</w:t>
      </w:r>
      <w:r w:rsidR="00E7000D" w:rsidRPr="007B6493">
        <w:rPr>
          <w:rFonts w:ascii="Times New Roman" w:hAnsi="Times New Roman"/>
          <w:bCs/>
          <w:sz w:val="28"/>
          <w:szCs w:val="28"/>
          <w:lang w:val="ru-RU"/>
        </w:rPr>
        <w:t>,</w:t>
      </w:r>
      <w:r w:rsidR="00E7000D" w:rsidRPr="007B6493">
        <w:rPr>
          <w:rFonts w:ascii="Times New Roman" w:hAnsi="Times New Roman"/>
          <w:bCs/>
          <w:sz w:val="28"/>
          <w:szCs w:val="28"/>
        </w:rPr>
        <w:t xml:space="preserve"> </w:t>
      </w:r>
      <w:r w:rsidR="00E60FD3" w:rsidRPr="007B6493">
        <w:rPr>
          <w:rFonts w:ascii="Times New Roman" w:hAnsi="Times New Roman"/>
          <w:bCs/>
          <w:sz w:val="28"/>
          <w:szCs w:val="28"/>
          <w:lang w:val="kk-KZ"/>
        </w:rPr>
        <w:t>поступила</w:t>
      </w:r>
      <w:r w:rsidR="00182802" w:rsidRPr="007B6493">
        <w:rPr>
          <w:rFonts w:ascii="Times New Roman" w:hAnsi="Times New Roman"/>
          <w:bCs/>
          <w:sz w:val="28"/>
          <w:szCs w:val="28"/>
          <w:lang w:val="ru-RU"/>
        </w:rPr>
        <w:t xml:space="preserve"> </w:t>
      </w:r>
      <w:r w:rsidR="00E7000D" w:rsidRPr="007B6493">
        <w:rPr>
          <w:rFonts w:ascii="Times New Roman" w:hAnsi="Times New Roman"/>
          <w:bCs/>
          <w:sz w:val="28"/>
          <w:szCs w:val="28"/>
          <w:lang w:val="ru-RU"/>
        </w:rPr>
        <w:t>в клинику пластической хирургии</w:t>
      </w:r>
      <w:r w:rsidR="008E4AB5" w:rsidRPr="007B6493">
        <w:rPr>
          <w:rFonts w:ascii="Times New Roman" w:hAnsi="Times New Roman"/>
          <w:bCs/>
          <w:sz w:val="28"/>
          <w:szCs w:val="28"/>
          <w:lang w:val="kk-KZ"/>
        </w:rPr>
        <w:t xml:space="preserve"> </w:t>
      </w:r>
      <w:r w:rsidR="00E60FD3" w:rsidRPr="007B6493">
        <w:rPr>
          <w:rFonts w:ascii="Times New Roman" w:hAnsi="Times New Roman"/>
          <w:bCs/>
          <w:sz w:val="28"/>
          <w:szCs w:val="28"/>
          <w:lang w:val="kk-KZ"/>
        </w:rPr>
        <w:t>в плановом порядке</w:t>
      </w:r>
      <w:r w:rsidR="0026421F" w:rsidRPr="007B6493">
        <w:rPr>
          <w:rFonts w:ascii="Times New Roman" w:hAnsi="Times New Roman"/>
          <w:bCs/>
          <w:sz w:val="28"/>
          <w:szCs w:val="28"/>
          <w:lang w:val="kk-KZ"/>
        </w:rPr>
        <w:t>, с жалобами на ощущение тяжести на веках, эстетический недостаток в области верхнего века.</w:t>
      </w:r>
      <w:r w:rsidR="00245793" w:rsidRPr="007B6493">
        <w:rPr>
          <w:rFonts w:ascii="Times New Roman" w:hAnsi="Times New Roman"/>
          <w:bCs/>
          <w:sz w:val="28"/>
          <w:szCs w:val="28"/>
          <w:lang w:val="kk-KZ"/>
        </w:rPr>
        <w:t xml:space="preserve"> Данные симптомы беспоко</w:t>
      </w:r>
      <w:r w:rsidR="00985BD4" w:rsidRPr="007B6493">
        <w:rPr>
          <w:rFonts w:ascii="Times New Roman" w:hAnsi="Times New Roman"/>
          <w:bCs/>
          <w:sz w:val="28"/>
          <w:szCs w:val="28"/>
          <w:lang w:val="kk-KZ"/>
        </w:rPr>
        <w:t>я</w:t>
      </w:r>
      <w:r w:rsidR="00245793" w:rsidRPr="007B6493">
        <w:rPr>
          <w:rFonts w:ascii="Times New Roman" w:hAnsi="Times New Roman"/>
          <w:bCs/>
          <w:sz w:val="28"/>
          <w:szCs w:val="28"/>
          <w:lang w:val="kk-KZ"/>
        </w:rPr>
        <w:t xml:space="preserve">т ее в течение 10 лет. </w:t>
      </w:r>
    </w:p>
    <w:p w:rsidR="00245793" w:rsidRPr="007B6493" w:rsidRDefault="0026421F" w:rsidP="00E85E6E">
      <w:pPr>
        <w:spacing w:after="0" w:line="240" w:lineRule="auto"/>
        <w:ind w:firstLine="567"/>
        <w:jc w:val="both"/>
        <w:rPr>
          <w:rFonts w:ascii="Times New Roman" w:hAnsi="Times New Roman"/>
          <w:sz w:val="28"/>
          <w:szCs w:val="28"/>
        </w:rPr>
      </w:pPr>
      <w:r w:rsidRPr="007B6493">
        <w:rPr>
          <w:rFonts w:ascii="Times New Roman" w:hAnsi="Times New Roman"/>
          <w:bCs/>
          <w:sz w:val="28"/>
          <w:szCs w:val="28"/>
          <w:lang w:val="kk-KZ"/>
        </w:rPr>
        <w:t xml:space="preserve">В анамнезе имеет синдром сухого глаза, пользуется увлажняющими каплями для глаз.  </w:t>
      </w:r>
      <w:r w:rsidR="00245793" w:rsidRPr="007B6493">
        <w:rPr>
          <w:rFonts w:ascii="Times New Roman" w:hAnsi="Times New Roman"/>
          <w:sz w:val="28"/>
          <w:szCs w:val="28"/>
          <w:lang w:val="en-US"/>
        </w:rPr>
        <w:t>Tbc</w:t>
      </w:r>
      <w:r w:rsidR="00245793" w:rsidRPr="007B6493">
        <w:rPr>
          <w:rFonts w:ascii="Times New Roman" w:hAnsi="Times New Roman"/>
          <w:sz w:val="28"/>
          <w:szCs w:val="28"/>
        </w:rPr>
        <w:t>, венерические заболевания, сахарный диабет, гепатит отрицает.</w:t>
      </w:r>
      <w:r w:rsidR="00FA102F" w:rsidRPr="007B6493">
        <w:rPr>
          <w:rFonts w:ascii="Times New Roman" w:hAnsi="Times New Roman"/>
          <w:sz w:val="28"/>
          <w:szCs w:val="28"/>
        </w:rPr>
        <w:t xml:space="preserve"> </w:t>
      </w:r>
      <w:r w:rsidR="00245793" w:rsidRPr="007B6493">
        <w:rPr>
          <w:rFonts w:ascii="Times New Roman" w:hAnsi="Times New Roman"/>
          <w:sz w:val="28"/>
          <w:szCs w:val="28"/>
        </w:rPr>
        <w:t>Аллергологический анамнез без особенностей.</w:t>
      </w:r>
    </w:p>
    <w:p w:rsidR="00245793" w:rsidRPr="007B6493" w:rsidRDefault="00FA102F" w:rsidP="00E85E6E">
      <w:pPr>
        <w:spacing w:after="0" w:line="240" w:lineRule="auto"/>
        <w:ind w:firstLine="567"/>
        <w:jc w:val="both"/>
        <w:rPr>
          <w:rFonts w:ascii="Times New Roman" w:hAnsi="Times New Roman"/>
          <w:b/>
          <w:sz w:val="28"/>
          <w:szCs w:val="28"/>
        </w:rPr>
      </w:pPr>
      <w:r w:rsidRPr="007B6493">
        <w:rPr>
          <w:rFonts w:ascii="Times New Roman" w:hAnsi="Times New Roman"/>
          <w:sz w:val="28"/>
          <w:szCs w:val="28"/>
        </w:rPr>
        <w:t>Объективно: с</w:t>
      </w:r>
      <w:r w:rsidR="00245793" w:rsidRPr="007B6493">
        <w:rPr>
          <w:rFonts w:ascii="Times New Roman" w:hAnsi="Times New Roman"/>
          <w:sz w:val="28"/>
          <w:szCs w:val="28"/>
        </w:rPr>
        <w:t xml:space="preserve">остояние удовлетворительное.  Кожные покровы чистые, обычной окраски. </w:t>
      </w:r>
      <w:r w:rsidR="00245793" w:rsidRPr="007B6493">
        <w:rPr>
          <w:rFonts w:ascii="Times New Roman" w:hAnsi="Times New Roman"/>
          <w:sz w:val="28"/>
          <w:szCs w:val="28"/>
          <w:lang w:val="en-US"/>
        </w:rPr>
        <w:t>Ps</w:t>
      </w:r>
      <w:r w:rsidR="00245793" w:rsidRPr="007B6493">
        <w:rPr>
          <w:rFonts w:ascii="Times New Roman" w:hAnsi="Times New Roman"/>
          <w:sz w:val="28"/>
          <w:szCs w:val="28"/>
        </w:rPr>
        <w:t xml:space="preserve"> 76 ударов в минуту, ритмичный. АД 125/70 мм.рт. столба</w:t>
      </w:r>
      <w:r w:rsidRPr="007B6493">
        <w:rPr>
          <w:rFonts w:ascii="Times New Roman" w:hAnsi="Times New Roman"/>
          <w:sz w:val="28"/>
          <w:szCs w:val="28"/>
        </w:rPr>
        <w:t>.</w:t>
      </w:r>
    </w:p>
    <w:p w:rsidR="00245793" w:rsidRPr="007B6493" w:rsidRDefault="00245793" w:rsidP="00E85E6E">
      <w:pPr>
        <w:spacing w:after="0" w:line="240" w:lineRule="auto"/>
        <w:ind w:firstLine="567"/>
        <w:jc w:val="both"/>
        <w:rPr>
          <w:rFonts w:ascii="Times New Roman" w:hAnsi="Times New Roman"/>
          <w:sz w:val="28"/>
          <w:szCs w:val="28"/>
        </w:rPr>
      </w:pPr>
      <w:r w:rsidRPr="007B6493">
        <w:rPr>
          <w:rFonts w:ascii="Times New Roman" w:hAnsi="Times New Roman"/>
          <w:sz w:val="28"/>
          <w:szCs w:val="28"/>
        </w:rPr>
        <w:t>Тоны сердца звучные, ритмичные.</w:t>
      </w:r>
      <w:r w:rsidR="00FA102F" w:rsidRPr="007B6493">
        <w:rPr>
          <w:rFonts w:ascii="Times New Roman" w:hAnsi="Times New Roman"/>
          <w:sz w:val="28"/>
          <w:szCs w:val="28"/>
        </w:rPr>
        <w:t xml:space="preserve"> </w:t>
      </w:r>
      <w:r w:rsidRPr="007B6493">
        <w:rPr>
          <w:rFonts w:ascii="Times New Roman" w:hAnsi="Times New Roman"/>
          <w:sz w:val="28"/>
          <w:szCs w:val="28"/>
        </w:rPr>
        <w:t>В легких дыхание везикулярное, хрипов нет.</w:t>
      </w:r>
    </w:p>
    <w:p w:rsidR="00245793" w:rsidRPr="007B6493" w:rsidRDefault="00245793" w:rsidP="00E85E6E">
      <w:pPr>
        <w:spacing w:after="0" w:line="240" w:lineRule="auto"/>
        <w:ind w:firstLine="567"/>
        <w:jc w:val="both"/>
        <w:rPr>
          <w:rFonts w:ascii="Times New Roman" w:hAnsi="Times New Roman"/>
          <w:sz w:val="28"/>
          <w:szCs w:val="28"/>
        </w:rPr>
      </w:pPr>
      <w:r w:rsidRPr="007B6493">
        <w:rPr>
          <w:rFonts w:ascii="Times New Roman" w:hAnsi="Times New Roman"/>
          <w:sz w:val="28"/>
          <w:szCs w:val="28"/>
        </w:rPr>
        <w:t>Живот не вздут, мягкий, безболезненный. Печень, селезенка не увеличены. Стул, диурез в норме.</w:t>
      </w:r>
    </w:p>
    <w:p w:rsidR="00245793" w:rsidRPr="007B6493" w:rsidRDefault="00245793" w:rsidP="00E85E6E">
      <w:pPr>
        <w:spacing w:after="0" w:line="240" w:lineRule="auto"/>
        <w:ind w:firstLine="567"/>
        <w:jc w:val="both"/>
        <w:rPr>
          <w:rFonts w:ascii="Times New Roman" w:hAnsi="Times New Roman"/>
          <w:bCs/>
          <w:sz w:val="28"/>
          <w:szCs w:val="28"/>
        </w:rPr>
      </w:pPr>
      <w:r w:rsidRPr="007B6493">
        <w:rPr>
          <w:rFonts w:ascii="Times New Roman" w:hAnsi="Times New Roman"/>
          <w:sz w:val="28"/>
          <w:szCs w:val="28"/>
        </w:rPr>
        <w:t xml:space="preserve">Местно: </w:t>
      </w:r>
      <w:r w:rsidR="009D5FAC" w:rsidRPr="007B6493">
        <w:rPr>
          <w:rFonts w:ascii="Times New Roman" w:hAnsi="Times New Roman"/>
          <w:sz w:val="28"/>
          <w:szCs w:val="28"/>
        </w:rPr>
        <w:t xml:space="preserve">глазная щель, </w:t>
      </w:r>
      <w:r w:rsidRPr="007B6493">
        <w:rPr>
          <w:rFonts w:ascii="Times New Roman" w:hAnsi="Times New Roman"/>
          <w:sz w:val="28"/>
          <w:szCs w:val="28"/>
        </w:rPr>
        <w:t xml:space="preserve">пальпебральные складки симметричны, имеют высоту 6,0 мм от ресничного края. Отмечается </w:t>
      </w:r>
      <w:r w:rsidRPr="007B6493">
        <w:rPr>
          <w:rFonts w:ascii="Times New Roman" w:hAnsi="Times New Roman"/>
          <w:bCs/>
          <w:sz w:val="28"/>
          <w:szCs w:val="28"/>
          <w:lang w:val="ru-RU"/>
        </w:rPr>
        <w:t xml:space="preserve">значительное нависание век в латеральной части </w:t>
      </w:r>
      <w:r w:rsidRPr="007B6493">
        <w:rPr>
          <w:rFonts w:ascii="Times New Roman" w:hAnsi="Times New Roman"/>
          <w:bCs/>
          <w:sz w:val="28"/>
          <w:szCs w:val="28"/>
        </w:rPr>
        <w:t xml:space="preserve">верхнего века. </w:t>
      </w:r>
      <w:r w:rsidRPr="007B6493">
        <w:rPr>
          <w:rFonts w:ascii="Times New Roman" w:hAnsi="Times New Roman"/>
          <w:bCs/>
          <w:sz w:val="28"/>
          <w:szCs w:val="28"/>
          <w:lang w:val="ru-RU"/>
        </w:rPr>
        <w:t>Медиального эпикантуса не было выявлено</w:t>
      </w:r>
      <w:r w:rsidRPr="007B6493">
        <w:rPr>
          <w:rFonts w:ascii="Times New Roman" w:hAnsi="Times New Roman"/>
          <w:bCs/>
          <w:sz w:val="28"/>
          <w:szCs w:val="28"/>
        </w:rPr>
        <w:t>. Ж</w:t>
      </w:r>
      <w:r w:rsidRPr="007B6493">
        <w:rPr>
          <w:rFonts w:ascii="Times New Roman" w:hAnsi="Times New Roman"/>
          <w:bCs/>
          <w:sz w:val="28"/>
          <w:szCs w:val="28"/>
          <w:lang w:val="ru-RU"/>
        </w:rPr>
        <w:t>ировые "грыжи" были выражены в латеральных частях века.</w:t>
      </w:r>
    </w:p>
    <w:p w:rsidR="009D5FAC" w:rsidRPr="007B6493" w:rsidRDefault="009D5FAC" w:rsidP="00E85E6E">
      <w:pPr>
        <w:spacing w:after="0" w:line="240" w:lineRule="auto"/>
        <w:ind w:firstLine="567"/>
        <w:jc w:val="both"/>
        <w:rPr>
          <w:rFonts w:ascii="Times New Roman" w:hAnsi="Times New Roman"/>
          <w:sz w:val="28"/>
          <w:szCs w:val="28"/>
        </w:rPr>
      </w:pPr>
      <w:r w:rsidRPr="007B6493">
        <w:rPr>
          <w:rFonts w:ascii="Times New Roman" w:hAnsi="Times New Roman"/>
          <w:sz w:val="28"/>
          <w:szCs w:val="28"/>
        </w:rPr>
        <w:t>Обследована амбулаторн</w:t>
      </w:r>
      <w:r w:rsidR="00985BD4" w:rsidRPr="007B6493">
        <w:rPr>
          <w:rFonts w:ascii="Times New Roman" w:hAnsi="Times New Roman"/>
          <w:sz w:val="28"/>
          <w:szCs w:val="28"/>
        </w:rPr>
        <w:t>о</w:t>
      </w:r>
      <w:r w:rsidRPr="007B6493">
        <w:rPr>
          <w:rFonts w:ascii="Times New Roman" w:hAnsi="Times New Roman"/>
          <w:sz w:val="28"/>
          <w:szCs w:val="28"/>
        </w:rPr>
        <w:t>, по данным лабораторных анализов и дополнительны</w:t>
      </w:r>
      <w:r w:rsidR="00985BD4" w:rsidRPr="007B6493">
        <w:rPr>
          <w:rFonts w:ascii="Times New Roman" w:hAnsi="Times New Roman"/>
          <w:sz w:val="28"/>
          <w:szCs w:val="28"/>
        </w:rPr>
        <w:t>х</w:t>
      </w:r>
      <w:r w:rsidRPr="007B6493">
        <w:rPr>
          <w:rFonts w:ascii="Times New Roman" w:hAnsi="Times New Roman"/>
          <w:sz w:val="28"/>
          <w:szCs w:val="28"/>
        </w:rPr>
        <w:t xml:space="preserve"> метод</w:t>
      </w:r>
      <w:r w:rsidR="00985BD4" w:rsidRPr="007B6493">
        <w:rPr>
          <w:rFonts w:ascii="Times New Roman" w:hAnsi="Times New Roman"/>
          <w:sz w:val="28"/>
          <w:szCs w:val="28"/>
        </w:rPr>
        <w:t>ов</w:t>
      </w:r>
      <w:r w:rsidRPr="007B6493">
        <w:rPr>
          <w:rFonts w:ascii="Times New Roman" w:hAnsi="Times New Roman"/>
          <w:sz w:val="28"/>
          <w:szCs w:val="28"/>
        </w:rPr>
        <w:t xml:space="preserve">  исследования - отклонения в пределах возрастной нормы. </w:t>
      </w:r>
    </w:p>
    <w:p w:rsidR="008E4AB5" w:rsidRPr="007B6493" w:rsidRDefault="008E4AB5" w:rsidP="00E85E6E">
      <w:pPr>
        <w:spacing w:after="0" w:line="240" w:lineRule="auto"/>
        <w:ind w:firstLine="567"/>
        <w:jc w:val="both"/>
        <w:rPr>
          <w:rFonts w:ascii="Times New Roman" w:hAnsi="Times New Roman"/>
          <w:sz w:val="28"/>
          <w:szCs w:val="28"/>
        </w:rPr>
      </w:pPr>
      <w:r w:rsidRPr="007B6493">
        <w:rPr>
          <w:rFonts w:ascii="Times New Roman" w:hAnsi="Times New Roman"/>
          <w:sz w:val="28"/>
          <w:szCs w:val="28"/>
        </w:rPr>
        <w:t>Заключение пе</w:t>
      </w:r>
      <w:r w:rsidR="00A600FA" w:rsidRPr="007B6493">
        <w:rPr>
          <w:rFonts w:ascii="Times New Roman" w:hAnsi="Times New Roman"/>
          <w:sz w:val="28"/>
          <w:szCs w:val="28"/>
        </w:rPr>
        <w:t>рвичного осмотра офтальмолога: б</w:t>
      </w:r>
      <w:r w:rsidRPr="007B6493">
        <w:rPr>
          <w:rFonts w:ascii="Times New Roman" w:hAnsi="Times New Roman"/>
          <w:sz w:val="28"/>
          <w:szCs w:val="28"/>
        </w:rPr>
        <w:t>лефарохалазис верхнего века. Синдром сухого глаза. Противопоказаний к операции нет.</w:t>
      </w:r>
    </w:p>
    <w:p w:rsidR="008E4AB5" w:rsidRPr="007B6493" w:rsidRDefault="008E4AB5" w:rsidP="00E85E6E">
      <w:pPr>
        <w:spacing w:after="0" w:line="240" w:lineRule="auto"/>
        <w:ind w:firstLine="567"/>
        <w:jc w:val="both"/>
        <w:rPr>
          <w:rFonts w:ascii="Times New Roman" w:hAnsi="Times New Roman"/>
          <w:sz w:val="28"/>
          <w:szCs w:val="28"/>
        </w:rPr>
      </w:pPr>
      <w:r w:rsidRPr="007B6493">
        <w:rPr>
          <w:rFonts w:ascii="Times New Roman" w:hAnsi="Times New Roman"/>
          <w:sz w:val="28"/>
          <w:szCs w:val="28"/>
        </w:rPr>
        <w:t>Заключение терапевта: соматически практически здорова. Противопоказаний к операции не выявлены.</w:t>
      </w:r>
    </w:p>
    <w:p w:rsidR="00245793" w:rsidRPr="007B6493" w:rsidRDefault="00245793" w:rsidP="00E85E6E">
      <w:pPr>
        <w:spacing w:after="0" w:line="240" w:lineRule="auto"/>
        <w:ind w:firstLine="567"/>
        <w:contextualSpacing/>
        <w:jc w:val="both"/>
        <w:rPr>
          <w:rFonts w:ascii="Times New Roman" w:hAnsi="Times New Roman"/>
          <w:bCs/>
          <w:sz w:val="28"/>
          <w:szCs w:val="28"/>
        </w:rPr>
      </w:pPr>
      <w:r w:rsidRPr="007B6493">
        <w:rPr>
          <w:rFonts w:ascii="Times New Roman" w:hAnsi="Times New Roman"/>
          <w:sz w:val="28"/>
          <w:szCs w:val="28"/>
        </w:rPr>
        <w:t xml:space="preserve">Диагноз: </w:t>
      </w:r>
      <w:r w:rsidRPr="007B6493">
        <w:rPr>
          <w:rFonts w:ascii="Times New Roman" w:hAnsi="Times New Roman"/>
          <w:bCs/>
          <w:sz w:val="28"/>
          <w:szCs w:val="28"/>
          <w:lang w:val="ru-RU"/>
        </w:rPr>
        <w:t>возрастны</w:t>
      </w:r>
      <w:r w:rsidRPr="007B6493">
        <w:rPr>
          <w:rFonts w:ascii="Times New Roman" w:hAnsi="Times New Roman"/>
          <w:bCs/>
          <w:sz w:val="28"/>
          <w:szCs w:val="28"/>
        </w:rPr>
        <w:t>е</w:t>
      </w:r>
      <w:r w:rsidRPr="007B6493">
        <w:rPr>
          <w:rFonts w:ascii="Times New Roman" w:hAnsi="Times New Roman"/>
          <w:bCs/>
          <w:sz w:val="28"/>
          <w:szCs w:val="28"/>
          <w:lang w:val="ru-RU"/>
        </w:rPr>
        <w:t xml:space="preserve"> изменени</w:t>
      </w:r>
      <w:r w:rsidRPr="007B6493">
        <w:rPr>
          <w:rFonts w:ascii="Times New Roman" w:hAnsi="Times New Roman"/>
          <w:bCs/>
          <w:sz w:val="28"/>
          <w:szCs w:val="28"/>
        </w:rPr>
        <w:t>я лица, дермат</w:t>
      </w:r>
      <w:r w:rsidRPr="007B6493">
        <w:rPr>
          <w:rFonts w:ascii="Times New Roman" w:hAnsi="Times New Roman"/>
          <w:bCs/>
          <w:sz w:val="28"/>
          <w:szCs w:val="28"/>
          <w:lang w:val="ru-RU"/>
        </w:rPr>
        <w:t>охал</w:t>
      </w:r>
      <w:r w:rsidRPr="007B6493">
        <w:rPr>
          <w:rFonts w:ascii="Times New Roman" w:hAnsi="Times New Roman"/>
          <w:bCs/>
          <w:sz w:val="28"/>
          <w:szCs w:val="28"/>
        </w:rPr>
        <w:t>а</w:t>
      </w:r>
      <w:r w:rsidRPr="007B6493">
        <w:rPr>
          <w:rFonts w:ascii="Times New Roman" w:hAnsi="Times New Roman"/>
          <w:bCs/>
          <w:sz w:val="28"/>
          <w:szCs w:val="28"/>
          <w:lang w:val="ru-RU"/>
        </w:rPr>
        <w:t xml:space="preserve">зис </w:t>
      </w:r>
      <w:r w:rsidRPr="007B6493">
        <w:rPr>
          <w:rFonts w:ascii="Times New Roman" w:hAnsi="Times New Roman"/>
          <w:bCs/>
          <w:sz w:val="28"/>
          <w:szCs w:val="28"/>
        </w:rPr>
        <w:t xml:space="preserve">тяжелой степени </w:t>
      </w:r>
      <w:r w:rsidRPr="007B6493">
        <w:rPr>
          <w:rFonts w:ascii="Times New Roman" w:hAnsi="Times New Roman"/>
          <w:bCs/>
          <w:sz w:val="28"/>
          <w:szCs w:val="28"/>
          <w:lang w:val="ru-RU"/>
        </w:rPr>
        <w:t>области верхних век.</w:t>
      </w:r>
    </w:p>
    <w:p w:rsidR="00DF1BB1" w:rsidRPr="007B6493" w:rsidRDefault="00DF1BB1" w:rsidP="00E85E6E">
      <w:pPr>
        <w:spacing w:after="0" w:line="240" w:lineRule="auto"/>
        <w:ind w:firstLine="567"/>
        <w:contextualSpacing/>
        <w:jc w:val="both"/>
        <w:rPr>
          <w:rFonts w:ascii="Times New Roman" w:hAnsi="Times New Roman"/>
          <w:bCs/>
          <w:sz w:val="28"/>
          <w:szCs w:val="28"/>
        </w:rPr>
      </w:pPr>
      <w:r w:rsidRPr="007B6493">
        <w:rPr>
          <w:rFonts w:ascii="Times New Roman" w:hAnsi="Times New Roman"/>
          <w:bCs/>
          <w:sz w:val="28"/>
          <w:szCs w:val="28"/>
        </w:rPr>
        <w:t xml:space="preserve">Проведена под местной анестезией операция по устранению дерматохалазиса верхних век. </w:t>
      </w:r>
    </w:p>
    <w:p w:rsidR="00182802" w:rsidRPr="007B6493" w:rsidRDefault="00182802" w:rsidP="00E85E6E">
      <w:pPr>
        <w:spacing w:after="0" w:line="240" w:lineRule="auto"/>
        <w:ind w:firstLine="567"/>
        <w:contextualSpacing/>
        <w:jc w:val="both"/>
        <w:rPr>
          <w:rFonts w:ascii="Times New Roman" w:hAnsi="Times New Roman"/>
          <w:bCs/>
          <w:sz w:val="28"/>
          <w:szCs w:val="28"/>
          <w:lang w:val="ru-RU"/>
        </w:rPr>
      </w:pPr>
      <w:r w:rsidRPr="007B6493">
        <w:rPr>
          <w:rFonts w:ascii="Times New Roman" w:hAnsi="Times New Roman"/>
          <w:bCs/>
          <w:sz w:val="28"/>
          <w:szCs w:val="28"/>
          <w:lang w:val="ru-RU"/>
        </w:rPr>
        <w:t xml:space="preserve">Этот случай является иллюстрацией </w:t>
      </w:r>
      <w:r w:rsidR="0087323E" w:rsidRPr="007B6493">
        <w:rPr>
          <w:rFonts w:ascii="Times New Roman" w:hAnsi="Times New Roman"/>
          <w:bCs/>
          <w:sz w:val="28"/>
          <w:szCs w:val="28"/>
          <w:lang w:val="ru-RU"/>
        </w:rPr>
        <w:t>успешно</w:t>
      </w:r>
      <w:r w:rsidR="0087323E" w:rsidRPr="007B6493">
        <w:rPr>
          <w:rFonts w:ascii="Times New Roman" w:hAnsi="Times New Roman"/>
          <w:bCs/>
          <w:sz w:val="28"/>
          <w:szCs w:val="28"/>
        </w:rPr>
        <w:t>го</w:t>
      </w:r>
      <w:r w:rsidR="0087323E" w:rsidRPr="007B6493">
        <w:rPr>
          <w:rFonts w:ascii="Times New Roman" w:hAnsi="Times New Roman"/>
          <w:bCs/>
          <w:sz w:val="28"/>
          <w:szCs w:val="28"/>
          <w:lang w:val="ru-RU"/>
        </w:rPr>
        <w:t xml:space="preserve"> </w:t>
      </w:r>
      <w:r w:rsidRPr="007B6493">
        <w:rPr>
          <w:rFonts w:ascii="Times New Roman" w:hAnsi="Times New Roman"/>
          <w:bCs/>
          <w:sz w:val="28"/>
          <w:szCs w:val="28"/>
          <w:lang w:val="ru-RU"/>
        </w:rPr>
        <w:t xml:space="preserve">применения описанного метода блефаропластики и подтверждает его эффективность в решении возрастных изменений и </w:t>
      </w:r>
      <w:r w:rsidRPr="007B6493">
        <w:rPr>
          <w:rFonts w:ascii="Times New Roman" w:hAnsi="Times New Roman"/>
          <w:bCs/>
          <w:sz w:val="28"/>
          <w:szCs w:val="28"/>
        </w:rPr>
        <w:t>дермато</w:t>
      </w:r>
      <w:r w:rsidRPr="007B6493">
        <w:rPr>
          <w:rFonts w:ascii="Times New Roman" w:hAnsi="Times New Roman"/>
          <w:bCs/>
          <w:sz w:val="28"/>
          <w:szCs w:val="28"/>
          <w:lang w:val="ru-RU"/>
        </w:rPr>
        <w:t>хал</w:t>
      </w:r>
      <w:r w:rsidRPr="007B6493">
        <w:rPr>
          <w:rFonts w:ascii="Times New Roman" w:hAnsi="Times New Roman"/>
          <w:bCs/>
          <w:sz w:val="28"/>
          <w:szCs w:val="28"/>
        </w:rPr>
        <w:t>а</w:t>
      </w:r>
      <w:r w:rsidRPr="007B6493">
        <w:rPr>
          <w:rFonts w:ascii="Times New Roman" w:hAnsi="Times New Roman"/>
          <w:bCs/>
          <w:sz w:val="28"/>
          <w:szCs w:val="28"/>
          <w:lang w:val="ru-RU"/>
        </w:rPr>
        <w:t>зиса в области верхних век.</w:t>
      </w:r>
      <w:r w:rsidRPr="007B6493">
        <w:rPr>
          <w:rFonts w:ascii="Times New Roman" w:hAnsi="Times New Roman"/>
          <w:sz w:val="28"/>
          <w:szCs w:val="28"/>
        </w:rPr>
        <w:tab/>
      </w:r>
    </w:p>
    <w:p w:rsidR="00182802" w:rsidRPr="007B6493" w:rsidRDefault="00182802" w:rsidP="00E85E6E">
      <w:pPr>
        <w:spacing w:after="0" w:line="240" w:lineRule="auto"/>
        <w:ind w:firstLine="567"/>
        <w:contextualSpacing/>
        <w:jc w:val="both"/>
        <w:rPr>
          <w:rFonts w:ascii="Times New Roman" w:hAnsi="Times New Roman"/>
          <w:b/>
          <w:vanish/>
          <w:sz w:val="28"/>
          <w:szCs w:val="28"/>
          <w:lang w:val="ru-RU"/>
        </w:rPr>
      </w:pPr>
      <w:r w:rsidRPr="007B6493">
        <w:rPr>
          <w:rFonts w:ascii="Times New Roman" w:hAnsi="Times New Roman"/>
          <w:b/>
          <w:sz w:val="28"/>
          <w:szCs w:val="28"/>
        </w:rPr>
        <w:t xml:space="preserve"> </w:t>
      </w:r>
      <w:r w:rsidRPr="007B6493">
        <w:rPr>
          <w:rFonts w:ascii="Times New Roman" w:hAnsi="Times New Roman"/>
          <w:b/>
          <w:vanish/>
          <w:sz w:val="28"/>
          <w:szCs w:val="28"/>
          <w:lang w:val="ru-RU"/>
        </w:rPr>
        <w:t>Top of Form</w:t>
      </w:r>
    </w:p>
    <w:p w:rsidR="00182802" w:rsidRPr="007B6493" w:rsidRDefault="00182802" w:rsidP="00E85E6E">
      <w:pPr>
        <w:spacing w:after="0" w:line="240" w:lineRule="auto"/>
        <w:ind w:firstLine="567"/>
        <w:contextualSpacing/>
        <w:jc w:val="both"/>
        <w:rPr>
          <w:rFonts w:ascii="Times New Roman" w:hAnsi="Times New Roman"/>
          <w:b/>
          <w:vanish/>
          <w:sz w:val="28"/>
          <w:szCs w:val="28"/>
          <w:lang w:val="ru-RU"/>
        </w:rPr>
      </w:pPr>
      <w:r w:rsidRPr="007B6493">
        <w:rPr>
          <w:rFonts w:ascii="Times New Roman" w:hAnsi="Times New Roman"/>
          <w:b/>
          <w:vanish/>
          <w:sz w:val="28"/>
          <w:szCs w:val="28"/>
          <w:lang w:val="ru-RU"/>
        </w:rPr>
        <w:t>Bottom of Form</w:t>
      </w:r>
    </w:p>
    <w:p w:rsidR="00DF1BB1" w:rsidRPr="007B6493" w:rsidRDefault="00182802" w:rsidP="00E85E6E">
      <w:pPr>
        <w:spacing w:after="0" w:line="240" w:lineRule="auto"/>
        <w:ind w:firstLine="567"/>
        <w:contextualSpacing/>
        <w:jc w:val="both"/>
        <w:rPr>
          <w:rFonts w:ascii="Times New Roman" w:hAnsi="Times New Roman"/>
          <w:sz w:val="28"/>
          <w:szCs w:val="28"/>
          <w:lang w:val="kk-KZ"/>
        </w:rPr>
      </w:pPr>
      <w:r w:rsidRPr="007B6493">
        <w:rPr>
          <w:rFonts w:ascii="Times New Roman" w:hAnsi="Times New Roman"/>
          <w:sz w:val="28"/>
          <w:szCs w:val="28"/>
          <w:lang w:val="kk-KZ"/>
        </w:rPr>
        <w:t>Данная методика применена 104 пациентам в основной группе исследования с июня 2021 года по март 2023 года. Способ предоперационной разметки прост в</w:t>
      </w:r>
      <w:r w:rsidR="002F6951" w:rsidRPr="007B6493">
        <w:rPr>
          <w:rFonts w:ascii="Times New Roman" w:hAnsi="Times New Roman"/>
          <w:sz w:val="28"/>
          <w:szCs w:val="28"/>
          <w:lang w:val="kk-KZ"/>
        </w:rPr>
        <w:t xml:space="preserve"> </w:t>
      </w:r>
      <w:r w:rsidR="0087323E" w:rsidRPr="007B6493">
        <w:rPr>
          <w:rFonts w:ascii="Times New Roman" w:hAnsi="Times New Roman"/>
          <w:sz w:val="28"/>
          <w:szCs w:val="28"/>
          <w:lang w:val="kk-KZ"/>
        </w:rPr>
        <w:t>исполнении</w:t>
      </w:r>
      <w:r w:rsidRPr="007B6493">
        <w:rPr>
          <w:rFonts w:ascii="Times New Roman" w:hAnsi="Times New Roman"/>
          <w:sz w:val="28"/>
          <w:szCs w:val="28"/>
          <w:lang w:val="kk-KZ"/>
        </w:rPr>
        <w:t xml:space="preserve">, </w:t>
      </w:r>
      <w:r w:rsidRPr="007B6493">
        <w:rPr>
          <w:rFonts w:ascii="Times New Roman" w:hAnsi="Times New Roman"/>
          <w:sz w:val="28"/>
          <w:szCs w:val="28"/>
        </w:rPr>
        <w:t xml:space="preserve">минимизирует визуализацию послеоперационного рубца, способствует уменьшению бокового нависания тканей верхнего века. </w:t>
      </w:r>
      <w:r w:rsidRPr="007B6493">
        <w:rPr>
          <w:rFonts w:ascii="Times New Roman" w:hAnsi="Times New Roman"/>
          <w:sz w:val="28"/>
          <w:szCs w:val="28"/>
          <w:lang w:val="kk-KZ"/>
        </w:rPr>
        <w:t xml:space="preserve">Использование предлагаемого способа </w:t>
      </w:r>
      <w:r w:rsidR="0087323E" w:rsidRPr="007B6493">
        <w:rPr>
          <w:rFonts w:ascii="Times New Roman" w:hAnsi="Times New Roman"/>
          <w:sz w:val="28"/>
          <w:szCs w:val="28"/>
          <w:lang w:val="kk-KZ"/>
        </w:rPr>
        <w:t xml:space="preserve">повысило </w:t>
      </w:r>
      <w:r w:rsidRPr="007B6493">
        <w:rPr>
          <w:rFonts w:ascii="Times New Roman" w:hAnsi="Times New Roman"/>
          <w:sz w:val="28"/>
          <w:szCs w:val="28"/>
          <w:lang w:val="kk-KZ"/>
        </w:rPr>
        <w:t>эстетический эффект операции.</w:t>
      </w:r>
    </w:p>
    <w:p w:rsidR="00A356BC" w:rsidRPr="007B6493" w:rsidRDefault="00FA39A4" w:rsidP="00E85E6E">
      <w:pPr>
        <w:spacing w:after="0" w:line="240" w:lineRule="auto"/>
        <w:ind w:firstLine="567"/>
        <w:jc w:val="both"/>
        <w:rPr>
          <w:rFonts w:ascii="Times New Roman" w:hAnsi="Times New Roman"/>
          <w:sz w:val="28"/>
          <w:szCs w:val="28"/>
        </w:rPr>
      </w:pPr>
      <w:r w:rsidRPr="007B6493">
        <w:rPr>
          <w:rFonts w:ascii="Times New Roman" w:hAnsi="Times New Roman"/>
          <w:sz w:val="28"/>
          <w:szCs w:val="28"/>
        </w:rPr>
        <w:t xml:space="preserve">Пример </w:t>
      </w:r>
      <w:r w:rsidR="009E7C64" w:rsidRPr="007B6493">
        <w:rPr>
          <w:rFonts w:ascii="Times New Roman" w:hAnsi="Times New Roman"/>
          <w:sz w:val="28"/>
          <w:szCs w:val="28"/>
        </w:rPr>
        <w:t>№2</w:t>
      </w:r>
    </w:p>
    <w:p w:rsidR="000563E0" w:rsidRPr="007B6493" w:rsidRDefault="00FA39A4" w:rsidP="00E85E6E">
      <w:pPr>
        <w:spacing w:after="0" w:line="240" w:lineRule="auto"/>
        <w:ind w:firstLine="567"/>
        <w:jc w:val="both"/>
        <w:rPr>
          <w:rFonts w:ascii="Times New Roman" w:hAnsi="Times New Roman"/>
          <w:bCs/>
          <w:sz w:val="28"/>
          <w:szCs w:val="28"/>
          <w:lang w:val="kk-KZ"/>
        </w:rPr>
      </w:pPr>
      <w:r w:rsidRPr="007B6493">
        <w:rPr>
          <w:rFonts w:ascii="Times New Roman" w:hAnsi="Times New Roman"/>
          <w:sz w:val="28"/>
          <w:szCs w:val="28"/>
        </w:rPr>
        <w:t xml:space="preserve">В клинику обратилась 45-летняя женщина азиатской внешности, с дерматохалазисом верхних век. Пациентка </w:t>
      </w:r>
      <w:r w:rsidR="00AE7B72" w:rsidRPr="007B6493">
        <w:rPr>
          <w:rFonts w:ascii="Times New Roman" w:hAnsi="Times New Roman"/>
          <w:sz w:val="28"/>
          <w:szCs w:val="28"/>
        </w:rPr>
        <w:t xml:space="preserve">Б. </w:t>
      </w:r>
      <w:r w:rsidRPr="007B6493">
        <w:rPr>
          <w:rFonts w:ascii="Times New Roman" w:hAnsi="Times New Roman"/>
          <w:sz w:val="28"/>
          <w:szCs w:val="28"/>
        </w:rPr>
        <w:t>хотела избавиться от «уставшего» вида, освежить взгляд</w:t>
      </w:r>
      <w:r w:rsidR="003B72BA" w:rsidRPr="007B6493">
        <w:rPr>
          <w:rFonts w:ascii="Times New Roman" w:hAnsi="Times New Roman"/>
          <w:sz w:val="28"/>
          <w:szCs w:val="28"/>
        </w:rPr>
        <w:t xml:space="preserve">. </w:t>
      </w:r>
      <w:r w:rsidR="003D67D7" w:rsidRPr="007B6493">
        <w:rPr>
          <w:rFonts w:ascii="Times New Roman" w:hAnsi="Times New Roman"/>
          <w:bCs/>
          <w:sz w:val="28"/>
          <w:szCs w:val="28"/>
          <w:lang w:val="kk-KZ"/>
        </w:rPr>
        <w:t xml:space="preserve">Данные симптомы </w:t>
      </w:r>
      <w:r w:rsidR="0087323E" w:rsidRPr="007B6493">
        <w:rPr>
          <w:rFonts w:ascii="Times New Roman" w:hAnsi="Times New Roman"/>
          <w:bCs/>
          <w:sz w:val="28"/>
          <w:szCs w:val="28"/>
          <w:lang w:val="kk-KZ"/>
        </w:rPr>
        <w:t xml:space="preserve">беспокоят </w:t>
      </w:r>
      <w:r w:rsidR="003D67D7" w:rsidRPr="007B6493">
        <w:rPr>
          <w:rFonts w:ascii="Times New Roman" w:hAnsi="Times New Roman"/>
          <w:bCs/>
          <w:sz w:val="28"/>
          <w:szCs w:val="28"/>
          <w:lang w:val="kk-KZ"/>
        </w:rPr>
        <w:t xml:space="preserve">ее в течение 5 лет. </w:t>
      </w:r>
    </w:p>
    <w:p w:rsidR="003D67D7" w:rsidRPr="007B6493" w:rsidRDefault="003D67D7" w:rsidP="00E85E6E">
      <w:pPr>
        <w:spacing w:after="0" w:line="240" w:lineRule="auto"/>
        <w:ind w:firstLine="567"/>
        <w:jc w:val="both"/>
        <w:rPr>
          <w:rFonts w:ascii="Times New Roman" w:hAnsi="Times New Roman"/>
          <w:sz w:val="28"/>
          <w:szCs w:val="28"/>
        </w:rPr>
      </w:pPr>
      <w:r w:rsidRPr="007B6493">
        <w:rPr>
          <w:rFonts w:ascii="Times New Roman" w:hAnsi="Times New Roman"/>
          <w:bCs/>
          <w:sz w:val="28"/>
          <w:szCs w:val="28"/>
          <w:lang w:val="kk-KZ"/>
        </w:rPr>
        <w:t xml:space="preserve">В анамнезе без особенностей. </w:t>
      </w:r>
      <w:r w:rsidRPr="007B6493">
        <w:rPr>
          <w:rFonts w:ascii="Times New Roman" w:hAnsi="Times New Roman"/>
          <w:sz w:val="28"/>
          <w:szCs w:val="28"/>
          <w:lang w:val="en-US"/>
        </w:rPr>
        <w:t>Tbc</w:t>
      </w:r>
      <w:r w:rsidRPr="007B6493">
        <w:rPr>
          <w:rFonts w:ascii="Times New Roman" w:hAnsi="Times New Roman"/>
          <w:sz w:val="28"/>
          <w:szCs w:val="28"/>
        </w:rPr>
        <w:t>, венерические заболевания, сахарный диабет, гепатит отрицает.</w:t>
      </w:r>
      <w:r w:rsidR="000563E0" w:rsidRPr="007B6493">
        <w:rPr>
          <w:rFonts w:ascii="Times New Roman" w:hAnsi="Times New Roman"/>
          <w:sz w:val="28"/>
          <w:szCs w:val="28"/>
        </w:rPr>
        <w:t xml:space="preserve"> </w:t>
      </w:r>
      <w:r w:rsidRPr="007B6493">
        <w:rPr>
          <w:rFonts w:ascii="Times New Roman" w:hAnsi="Times New Roman"/>
          <w:sz w:val="28"/>
          <w:szCs w:val="28"/>
        </w:rPr>
        <w:t>Аллергологический анамнез без особенностей.</w:t>
      </w:r>
    </w:p>
    <w:p w:rsidR="00E85E6E" w:rsidRPr="007B6493" w:rsidRDefault="003D67D7" w:rsidP="00E85E6E">
      <w:pPr>
        <w:spacing w:after="0" w:line="240" w:lineRule="auto"/>
        <w:ind w:firstLine="567"/>
        <w:jc w:val="both"/>
        <w:rPr>
          <w:rFonts w:ascii="Times New Roman" w:hAnsi="Times New Roman"/>
          <w:sz w:val="28"/>
          <w:szCs w:val="28"/>
        </w:rPr>
      </w:pPr>
      <w:r w:rsidRPr="007B6493">
        <w:rPr>
          <w:rFonts w:ascii="Times New Roman" w:hAnsi="Times New Roman"/>
          <w:sz w:val="28"/>
          <w:szCs w:val="28"/>
        </w:rPr>
        <w:t xml:space="preserve">Объективно: </w:t>
      </w:r>
      <w:r w:rsidR="000563E0" w:rsidRPr="007B6493">
        <w:rPr>
          <w:rFonts w:ascii="Times New Roman" w:hAnsi="Times New Roman"/>
          <w:sz w:val="28"/>
          <w:szCs w:val="28"/>
        </w:rPr>
        <w:t>с</w:t>
      </w:r>
      <w:r w:rsidRPr="007B6493">
        <w:rPr>
          <w:rFonts w:ascii="Times New Roman" w:hAnsi="Times New Roman"/>
          <w:sz w:val="28"/>
          <w:szCs w:val="28"/>
        </w:rPr>
        <w:t xml:space="preserve">остояние удовлетворительное.  </w:t>
      </w:r>
    </w:p>
    <w:p w:rsidR="003D67D7" w:rsidRPr="007B6493" w:rsidRDefault="003D67D7" w:rsidP="00E85E6E">
      <w:pPr>
        <w:spacing w:after="0" w:line="240" w:lineRule="auto"/>
        <w:ind w:firstLine="567"/>
        <w:jc w:val="both"/>
        <w:rPr>
          <w:rFonts w:ascii="Times New Roman" w:hAnsi="Times New Roman"/>
          <w:b/>
          <w:sz w:val="28"/>
          <w:szCs w:val="28"/>
        </w:rPr>
      </w:pPr>
      <w:r w:rsidRPr="007B6493">
        <w:rPr>
          <w:rFonts w:ascii="Times New Roman" w:hAnsi="Times New Roman"/>
          <w:sz w:val="28"/>
          <w:szCs w:val="28"/>
        </w:rPr>
        <w:t xml:space="preserve">Кожные покровы чистые, обычной окраски. </w:t>
      </w:r>
      <w:r w:rsidRPr="007B6493">
        <w:rPr>
          <w:rFonts w:ascii="Times New Roman" w:hAnsi="Times New Roman"/>
          <w:sz w:val="28"/>
          <w:szCs w:val="28"/>
          <w:lang w:val="en-US"/>
        </w:rPr>
        <w:t>Ps</w:t>
      </w:r>
      <w:r w:rsidRPr="007B6493">
        <w:rPr>
          <w:rFonts w:ascii="Times New Roman" w:hAnsi="Times New Roman"/>
          <w:sz w:val="28"/>
          <w:szCs w:val="28"/>
        </w:rPr>
        <w:t xml:space="preserve"> 72 ударов в минуту, ритмичный. АД 120/70 мм.рт. столба</w:t>
      </w:r>
    </w:p>
    <w:p w:rsidR="003D67D7" w:rsidRPr="007B6493" w:rsidRDefault="003D67D7" w:rsidP="00E85E6E">
      <w:pPr>
        <w:spacing w:after="0" w:line="240" w:lineRule="auto"/>
        <w:ind w:firstLine="567"/>
        <w:jc w:val="both"/>
        <w:rPr>
          <w:rFonts w:ascii="Times New Roman" w:hAnsi="Times New Roman"/>
          <w:sz w:val="28"/>
          <w:szCs w:val="28"/>
        </w:rPr>
      </w:pPr>
      <w:r w:rsidRPr="007B6493">
        <w:rPr>
          <w:rFonts w:ascii="Times New Roman" w:hAnsi="Times New Roman"/>
          <w:sz w:val="28"/>
          <w:szCs w:val="28"/>
        </w:rPr>
        <w:t>Тоны сердца звучные, ритмичные.</w:t>
      </w:r>
      <w:r w:rsidR="000563E0" w:rsidRPr="007B6493">
        <w:rPr>
          <w:rFonts w:ascii="Times New Roman" w:hAnsi="Times New Roman"/>
          <w:sz w:val="28"/>
          <w:szCs w:val="28"/>
        </w:rPr>
        <w:t xml:space="preserve"> </w:t>
      </w:r>
      <w:r w:rsidRPr="007B6493">
        <w:rPr>
          <w:rFonts w:ascii="Times New Roman" w:hAnsi="Times New Roman"/>
          <w:sz w:val="28"/>
          <w:szCs w:val="28"/>
        </w:rPr>
        <w:t>В легких дыхание везикулярное, хрипов нет.</w:t>
      </w:r>
    </w:p>
    <w:p w:rsidR="003D67D7" w:rsidRPr="007B6493" w:rsidRDefault="003D67D7" w:rsidP="00E85E6E">
      <w:pPr>
        <w:spacing w:after="0" w:line="240" w:lineRule="auto"/>
        <w:ind w:firstLine="567"/>
        <w:jc w:val="both"/>
        <w:rPr>
          <w:rFonts w:ascii="Times New Roman" w:hAnsi="Times New Roman"/>
          <w:sz w:val="28"/>
          <w:szCs w:val="28"/>
        </w:rPr>
      </w:pPr>
      <w:r w:rsidRPr="007B6493">
        <w:rPr>
          <w:rFonts w:ascii="Times New Roman" w:hAnsi="Times New Roman"/>
          <w:sz w:val="28"/>
          <w:szCs w:val="28"/>
        </w:rPr>
        <w:t>Живот не вздут, мягкий, безболезненный. Печень, селезенка не увеличены. Стул, диурез в норме.</w:t>
      </w:r>
    </w:p>
    <w:p w:rsidR="00E85E6E" w:rsidRPr="007B6493" w:rsidRDefault="003D67D7" w:rsidP="00E85E6E">
      <w:pPr>
        <w:spacing w:after="0" w:line="240" w:lineRule="auto"/>
        <w:ind w:firstLine="567"/>
        <w:jc w:val="both"/>
        <w:rPr>
          <w:rFonts w:ascii="Times New Roman" w:hAnsi="Times New Roman"/>
          <w:bCs/>
          <w:sz w:val="28"/>
          <w:szCs w:val="28"/>
        </w:rPr>
      </w:pPr>
      <w:r w:rsidRPr="007B6493">
        <w:rPr>
          <w:rFonts w:ascii="Times New Roman" w:hAnsi="Times New Roman"/>
          <w:sz w:val="28"/>
          <w:szCs w:val="28"/>
        </w:rPr>
        <w:t>Местно: глазная щель, пальпебральные складки симметричны, имеют высоту 7,0 мм от ресничного края. Отмечается не</w:t>
      </w:r>
      <w:r w:rsidR="000117C7" w:rsidRPr="007B6493">
        <w:rPr>
          <w:rFonts w:ascii="Times New Roman" w:hAnsi="Times New Roman"/>
          <w:bCs/>
          <w:sz w:val="28"/>
          <w:szCs w:val="28"/>
          <w:lang w:val="ru-RU"/>
        </w:rPr>
        <w:t xml:space="preserve">значительное нависание век </w:t>
      </w:r>
      <w:r w:rsidR="000117C7" w:rsidRPr="007B6493">
        <w:rPr>
          <w:rFonts w:ascii="Times New Roman" w:hAnsi="Times New Roman"/>
          <w:bCs/>
          <w:sz w:val="28"/>
          <w:szCs w:val="28"/>
        </w:rPr>
        <w:t xml:space="preserve">по всей </w:t>
      </w:r>
      <w:r w:rsidRPr="007B6493">
        <w:rPr>
          <w:rFonts w:ascii="Times New Roman" w:hAnsi="Times New Roman"/>
          <w:bCs/>
          <w:sz w:val="28"/>
          <w:szCs w:val="28"/>
          <w:lang w:val="ru-RU"/>
        </w:rPr>
        <w:t xml:space="preserve">части </w:t>
      </w:r>
      <w:r w:rsidRPr="007B6493">
        <w:rPr>
          <w:rFonts w:ascii="Times New Roman" w:hAnsi="Times New Roman"/>
          <w:bCs/>
          <w:sz w:val="28"/>
          <w:szCs w:val="28"/>
        </w:rPr>
        <w:t xml:space="preserve">верхнего века. </w:t>
      </w:r>
    </w:p>
    <w:p w:rsidR="003D67D7" w:rsidRPr="007B6493" w:rsidRDefault="003D67D7" w:rsidP="00E85E6E">
      <w:pPr>
        <w:spacing w:after="0" w:line="240" w:lineRule="auto"/>
        <w:ind w:firstLine="567"/>
        <w:jc w:val="both"/>
        <w:rPr>
          <w:rFonts w:ascii="Times New Roman" w:hAnsi="Times New Roman"/>
          <w:bCs/>
          <w:sz w:val="28"/>
          <w:szCs w:val="28"/>
        </w:rPr>
      </w:pPr>
      <w:r w:rsidRPr="007B6493">
        <w:rPr>
          <w:rFonts w:ascii="Times New Roman" w:hAnsi="Times New Roman"/>
          <w:bCs/>
          <w:sz w:val="28"/>
          <w:szCs w:val="28"/>
          <w:lang w:val="ru-RU"/>
        </w:rPr>
        <w:t>Медиального эпикантуса не было выявлено</w:t>
      </w:r>
      <w:r w:rsidRPr="007B6493">
        <w:rPr>
          <w:rFonts w:ascii="Times New Roman" w:hAnsi="Times New Roman"/>
          <w:bCs/>
          <w:sz w:val="28"/>
          <w:szCs w:val="28"/>
        </w:rPr>
        <w:t>. Ж</w:t>
      </w:r>
      <w:r w:rsidRPr="007B6493">
        <w:rPr>
          <w:rFonts w:ascii="Times New Roman" w:hAnsi="Times New Roman"/>
          <w:bCs/>
          <w:sz w:val="28"/>
          <w:szCs w:val="28"/>
          <w:lang w:val="ru-RU"/>
        </w:rPr>
        <w:t xml:space="preserve">ировые "грыжи" были выражены в латеральных частях </w:t>
      </w:r>
      <w:r w:rsidR="000563E0" w:rsidRPr="007B6493">
        <w:rPr>
          <w:rFonts w:ascii="Times New Roman" w:hAnsi="Times New Roman"/>
          <w:bCs/>
          <w:sz w:val="28"/>
          <w:szCs w:val="28"/>
        </w:rPr>
        <w:t xml:space="preserve">верхнего </w:t>
      </w:r>
      <w:r w:rsidRPr="007B6493">
        <w:rPr>
          <w:rFonts w:ascii="Times New Roman" w:hAnsi="Times New Roman"/>
          <w:bCs/>
          <w:sz w:val="28"/>
          <w:szCs w:val="28"/>
          <w:lang w:val="ru-RU"/>
        </w:rPr>
        <w:t>века.</w:t>
      </w:r>
    </w:p>
    <w:p w:rsidR="003D67D7" w:rsidRPr="007B6493" w:rsidRDefault="003D67D7" w:rsidP="00E85E6E">
      <w:pPr>
        <w:spacing w:after="0" w:line="240" w:lineRule="auto"/>
        <w:ind w:firstLine="567"/>
        <w:jc w:val="both"/>
        <w:rPr>
          <w:rFonts w:ascii="Times New Roman" w:hAnsi="Times New Roman"/>
          <w:sz w:val="28"/>
          <w:szCs w:val="28"/>
        </w:rPr>
      </w:pPr>
      <w:r w:rsidRPr="007B6493">
        <w:rPr>
          <w:rFonts w:ascii="Times New Roman" w:hAnsi="Times New Roman"/>
          <w:sz w:val="28"/>
          <w:szCs w:val="28"/>
        </w:rPr>
        <w:t>Обследована амбулаторн</w:t>
      </w:r>
      <w:r w:rsidR="007F712D" w:rsidRPr="007B6493">
        <w:rPr>
          <w:rFonts w:ascii="Times New Roman" w:hAnsi="Times New Roman"/>
          <w:sz w:val="28"/>
          <w:szCs w:val="28"/>
        </w:rPr>
        <w:t>о</w:t>
      </w:r>
      <w:r w:rsidRPr="007B6493">
        <w:rPr>
          <w:rFonts w:ascii="Times New Roman" w:hAnsi="Times New Roman"/>
          <w:sz w:val="28"/>
          <w:szCs w:val="28"/>
        </w:rPr>
        <w:t>, по данным лабораторных анализов и дополнительным методам  исследования - отклонения в пределах возрастной</w:t>
      </w:r>
      <w:r w:rsidR="000117C7" w:rsidRPr="007B6493">
        <w:rPr>
          <w:rFonts w:ascii="Times New Roman" w:hAnsi="Times New Roman"/>
          <w:sz w:val="28"/>
          <w:szCs w:val="28"/>
        </w:rPr>
        <w:t xml:space="preserve"> н</w:t>
      </w:r>
      <w:r w:rsidRPr="007B6493">
        <w:rPr>
          <w:rFonts w:ascii="Times New Roman" w:hAnsi="Times New Roman"/>
          <w:sz w:val="28"/>
          <w:szCs w:val="28"/>
        </w:rPr>
        <w:t xml:space="preserve">ормы. </w:t>
      </w:r>
    </w:p>
    <w:p w:rsidR="003D67D7" w:rsidRPr="007B6493" w:rsidRDefault="003D67D7" w:rsidP="00E85E6E">
      <w:pPr>
        <w:spacing w:after="0" w:line="240" w:lineRule="auto"/>
        <w:ind w:firstLine="567"/>
        <w:jc w:val="both"/>
        <w:rPr>
          <w:rFonts w:ascii="Times New Roman" w:hAnsi="Times New Roman"/>
          <w:sz w:val="28"/>
          <w:szCs w:val="28"/>
        </w:rPr>
      </w:pPr>
      <w:r w:rsidRPr="007B6493">
        <w:rPr>
          <w:rFonts w:ascii="Times New Roman" w:hAnsi="Times New Roman"/>
          <w:sz w:val="28"/>
          <w:szCs w:val="28"/>
        </w:rPr>
        <w:t>Заключение первичного осмотра офтальмолога:</w:t>
      </w:r>
      <w:r w:rsidR="000117C7" w:rsidRPr="007B6493">
        <w:rPr>
          <w:rFonts w:ascii="Times New Roman" w:hAnsi="Times New Roman"/>
          <w:sz w:val="28"/>
          <w:szCs w:val="28"/>
        </w:rPr>
        <w:t xml:space="preserve"> Здорова. </w:t>
      </w:r>
      <w:r w:rsidRPr="007B6493">
        <w:rPr>
          <w:rFonts w:ascii="Times New Roman" w:hAnsi="Times New Roman"/>
          <w:sz w:val="28"/>
          <w:szCs w:val="28"/>
        </w:rPr>
        <w:t>Противопоказаний к операции нет.</w:t>
      </w:r>
    </w:p>
    <w:p w:rsidR="003D67D7" w:rsidRPr="007B6493" w:rsidRDefault="003D67D7" w:rsidP="00E85E6E">
      <w:pPr>
        <w:spacing w:after="0" w:line="240" w:lineRule="auto"/>
        <w:ind w:firstLine="567"/>
        <w:jc w:val="both"/>
        <w:rPr>
          <w:rFonts w:ascii="Times New Roman" w:hAnsi="Times New Roman"/>
          <w:sz w:val="28"/>
          <w:szCs w:val="28"/>
        </w:rPr>
      </w:pPr>
      <w:r w:rsidRPr="007B6493">
        <w:rPr>
          <w:rFonts w:ascii="Times New Roman" w:hAnsi="Times New Roman"/>
          <w:sz w:val="28"/>
          <w:szCs w:val="28"/>
        </w:rPr>
        <w:t>Заключение терапевта:</w:t>
      </w:r>
      <w:r w:rsidR="000117C7" w:rsidRPr="007B6493">
        <w:rPr>
          <w:rFonts w:ascii="Times New Roman" w:hAnsi="Times New Roman"/>
          <w:sz w:val="28"/>
          <w:szCs w:val="28"/>
        </w:rPr>
        <w:t xml:space="preserve"> соматически </w:t>
      </w:r>
      <w:r w:rsidRPr="007B6493">
        <w:rPr>
          <w:rFonts w:ascii="Times New Roman" w:hAnsi="Times New Roman"/>
          <w:sz w:val="28"/>
          <w:szCs w:val="28"/>
        </w:rPr>
        <w:t>здорова. Противопоказаний к операции не</w:t>
      </w:r>
      <w:r w:rsidR="000117C7" w:rsidRPr="007B6493">
        <w:rPr>
          <w:rFonts w:ascii="Times New Roman" w:hAnsi="Times New Roman"/>
          <w:sz w:val="28"/>
          <w:szCs w:val="28"/>
        </w:rPr>
        <w:t>т</w:t>
      </w:r>
      <w:r w:rsidRPr="007B6493">
        <w:rPr>
          <w:rFonts w:ascii="Times New Roman" w:hAnsi="Times New Roman"/>
          <w:sz w:val="28"/>
          <w:szCs w:val="28"/>
        </w:rPr>
        <w:t>.</w:t>
      </w:r>
    </w:p>
    <w:p w:rsidR="003D67D7" w:rsidRPr="007B6493" w:rsidRDefault="003D67D7" w:rsidP="00E85E6E">
      <w:pPr>
        <w:spacing w:after="0" w:line="240" w:lineRule="auto"/>
        <w:ind w:firstLine="567"/>
        <w:contextualSpacing/>
        <w:jc w:val="both"/>
        <w:rPr>
          <w:rFonts w:ascii="Times New Roman" w:hAnsi="Times New Roman"/>
          <w:bCs/>
          <w:sz w:val="28"/>
          <w:szCs w:val="28"/>
        </w:rPr>
      </w:pPr>
      <w:r w:rsidRPr="007B6493">
        <w:rPr>
          <w:rFonts w:ascii="Times New Roman" w:hAnsi="Times New Roman"/>
          <w:sz w:val="28"/>
          <w:szCs w:val="28"/>
        </w:rPr>
        <w:t xml:space="preserve">Диагноз: </w:t>
      </w:r>
      <w:r w:rsidRPr="007B6493">
        <w:rPr>
          <w:rFonts w:ascii="Times New Roman" w:hAnsi="Times New Roman"/>
          <w:bCs/>
          <w:sz w:val="28"/>
          <w:szCs w:val="28"/>
          <w:lang w:val="ru-RU"/>
        </w:rPr>
        <w:t>возрастны</w:t>
      </w:r>
      <w:r w:rsidRPr="007B6493">
        <w:rPr>
          <w:rFonts w:ascii="Times New Roman" w:hAnsi="Times New Roman"/>
          <w:bCs/>
          <w:sz w:val="28"/>
          <w:szCs w:val="28"/>
        </w:rPr>
        <w:t>е</w:t>
      </w:r>
      <w:r w:rsidRPr="007B6493">
        <w:rPr>
          <w:rFonts w:ascii="Times New Roman" w:hAnsi="Times New Roman"/>
          <w:bCs/>
          <w:sz w:val="28"/>
          <w:szCs w:val="28"/>
          <w:lang w:val="ru-RU"/>
        </w:rPr>
        <w:t xml:space="preserve"> изменени</w:t>
      </w:r>
      <w:r w:rsidRPr="007B6493">
        <w:rPr>
          <w:rFonts w:ascii="Times New Roman" w:hAnsi="Times New Roman"/>
          <w:bCs/>
          <w:sz w:val="28"/>
          <w:szCs w:val="28"/>
        </w:rPr>
        <w:t>я лица, дермат</w:t>
      </w:r>
      <w:r w:rsidRPr="007B6493">
        <w:rPr>
          <w:rFonts w:ascii="Times New Roman" w:hAnsi="Times New Roman"/>
          <w:bCs/>
          <w:sz w:val="28"/>
          <w:szCs w:val="28"/>
          <w:lang w:val="ru-RU"/>
        </w:rPr>
        <w:t>охал</w:t>
      </w:r>
      <w:r w:rsidRPr="007B6493">
        <w:rPr>
          <w:rFonts w:ascii="Times New Roman" w:hAnsi="Times New Roman"/>
          <w:bCs/>
          <w:sz w:val="28"/>
          <w:szCs w:val="28"/>
        </w:rPr>
        <w:t>а</w:t>
      </w:r>
      <w:r w:rsidRPr="007B6493">
        <w:rPr>
          <w:rFonts w:ascii="Times New Roman" w:hAnsi="Times New Roman"/>
          <w:bCs/>
          <w:sz w:val="28"/>
          <w:szCs w:val="28"/>
          <w:lang w:val="ru-RU"/>
        </w:rPr>
        <w:t xml:space="preserve">зис </w:t>
      </w:r>
      <w:r w:rsidR="000117C7" w:rsidRPr="007B6493">
        <w:rPr>
          <w:rFonts w:ascii="Times New Roman" w:hAnsi="Times New Roman"/>
          <w:bCs/>
          <w:sz w:val="28"/>
          <w:szCs w:val="28"/>
        </w:rPr>
        <w:t>средней</w:t>
      </w:r>
      <w:r w:rsidRPr="007B6493">
        <w:rPr>
          <w:rFonts w:ascii="Times New Roman" w:hAnsi="Times New Roman"/>
          <w:bCs/>
          <w:sz w:val="28"/>
          <w:szCs w:val="28"/>
        </w:rPr>
        <w:t xml:space="preserve"> степени </w:t>
      </w:r>
      <w:r w:rsidR="000117C7" w:rsidRPr="007B6493">
        <w:rPr>
          <w:rFonts w:ascii="Times New Roman" w:hAnsi="Times New Roman"/>
          <w:bCs/>
          <w:sz w:val="28"/>
          <w:szCs w:val="28"/>
        </w:rPr>
        <w:t xml:space="preserve">в </w:t>
      </w:r>
      <w:r w:rsidRPr="007B6493">
        <w:rPr>
          <w:rFonts w:ascii="Times New Roman" w:hAnsi="Times New Roman"/>
          <w:bCs/>
          <w:sz w:val="28"/>
          <w:szCs w:val="28"/>
          <w:lang w:val="ru-RU"/>
        </w:rPr>
        <w:t>области верхних век.</w:t>
      </w:r>
      <w:r w:rsidR="000117C7" w:rsidRPr="007B6493">
        <w:rPr>
          <w:rFonts w:ascii="Times New Roman" w:hAnsi="Times New Roman"/>
          <w:bCs/>
          <w:sz w:val="28"/>
          <w:szCs w:val="28"/>
        </w:rPr>
        <w:t xml:space="preserve"> </w:t>
      </w:r>
    </w:p>
    <w:p w:rsidR="006C1521" w:rsidRPr="007B6493" w:rsidRDefault="000563E0" w:rsidP="00E85E6E">
      <w:pPr>
        <w:spacing w:after="0" w:line="240" w:lineRule="auto"/>
        <w:ind w:firstLine="567"/>
        <w:contextualSpacing/>
        <w:jc w:val="both"/>
        <w:rPr>
          <w:rFonts w:ascii="Times New Roman" w:hAnsi="Times New Roman"/>
          <w:bCs/>
          <w:sz w:val="28"/>
          <w:szCs w:val="28"/>
        </w:rPr>
      </w:pPr>
      <w:r w:rsidRPr="007B6493">
        <w:rPr>
          <w:rFonts w:ascii="Times New Roman" w:hAnsi="Times New Roman"/>
          <w:bCs/>
          <w:sz w:val="28"/>
          <w:szCs w:val="28"/>
        </w:rPr>
        <w:t>П</w:t>
      </w:r>
      <w:r w:rsidR="00DF1BB1" w:rsidRPr="007B6493">
        <w:rPr>
          <w:rFonts w:ascii="Times New Roman" w:hAnsi="Times New Roman"/>
          <w:bCs/>
          <w:sz w:val="28"/>
          <w:szCs w:val="28"/>
        </w:rPr>
        <w:t xml:space="preserve">од местной анестезией </w:t>
      </w:r>
      <w:r w:rsidRPr="007B6493">
        <w:rPr>
          <w:rFonts w:ascii="Times New Roman" w:hAnsi="Times New Roman"/>
          <w:bCs/>
          <w:sz w:val="28"/>
          <w:szCs w:val="28"/>
        </w:rPr>
        <w:t xml:space="preserve">проведена </w:t>
      </w:r>
      <w:r w:rsidR="006C1521" w:rsidRPr="007B6493">
        <w:rPr>
          <w:rFonts w:ascii="Times New Roman" w:hAnsi="Times New Roman"/>
          <w:bCs/>
          <w:sz w:val="28"/>
          <w:szCs w:val="28"/>
        </w:rPr>
        <w:t xml:space="preserve">операция по устранению дерматохалазиса верхних век. </w:t>
      </w:r>
    </w:p>
    <w:p w:rsidR="00E85E6E" w:rsidRPr="007B6493" w:rsidRDefault="000117C7" w:rsidP="00E85E6E">
      <w:pPr>
        <w:spacing w:after="0" w:line="240" w:lineRule="auto"/>
        <w:ind w:firstLine="567"/>
        <w:contextualSpacing/>
        <w:jc w:val="both"/>
        <w:rPr>
          <w:rStyle w:val="aff2"/>
          <w:rFonts w:ascii="Times New Roman" w:hAnsi="Times New Roman"/>
          <w:i w:val="0"/>
          <w:color w:val="auto"/>
          <w:sz w:val="28"/>
          <w:szCs w:val="28"/>
          <w:lang w:val="kk-KZ"/>
        </w:rPr>
      </w:pPr>
      <w:r w:rsidRPr="007B6493">
        <w:rPr>
          <w:rFonts w:ascii="Times New Roman" w:hAnsi="Times New Roman"/>
          <w:bCs/>
          <w:sz w:val="28"/>
          <w:szCs w:val="28"/>
        </w:rPr>
        <w:t xml:space="preserve">На первые сутки можно наблюдать поверхностные гематомы в области верхних век. </w:t>
      </w:r>
      <w:r w:rsidRPr="007B6493">
        <w:rPr>
          <w:rStyle w:val="aff2"/>
          <w:rFonts w:ascii="Times New Roman" w:hAnsi="Times New Roman"/>
          <w:i w:val="0"/>
          <w:color w:val="auto"/>
          <w:sz w:val="28"/>
          <w:szCs w:val="28"/>
        </w:rPr>
        <w:t>(</w:t>
      </w:r>
      <w:r w:rsidRPr="007B6493">
        <w:rPr>
          <w:rStyle w:val="aff2"/>
          <w:rFonts w:ascii="Times New Roman" w:hAnsi="Times New Roman"/>
          <w:i w:val="0"/>
          <w:color w:val="auto"/>
          <w:sz w:val="28"/>
          <w:szCs w:val="28"/>
          <w:lang w:val="kk-KZ"/>
        </w:rPr>
        <w:t xml:space="preserve">рисунок </w:t>
      </w:r>
      <w:r w:rsidRPr="007B6493">
        <w:rPr>
          <w:rStyle w:val="aff2"/>
          <w:rFonts w:ascii="Times New Roman" w:hAnsi="Times New Roman"/>
          <w:i w:val="0"/>
          <w:color w:val="auto"/>
          <w:sz w:val="28"/>
          <w:szCs w:val="28"/>
        </w:rPr>
        <w:t>38Б)</w:t>
      </w:r>
      <w:r w:rsidRPr="007B6493">
        <w:rPr>
          <w:rStyle w:val="aff2"/>
          <w:rFonts w:ascii="Times New Roman" w:hAnsi="Times New Roman"/>
          <w:i w:val="0"/>
          <w:color w:val="auto"/>
          <w:sz w:val="28"/>
          <w:szCs w:val="28"/>
          <w:lang w:val="kk-KZ"/>
        </w:rPr>
        <w:t xml:space="preserve">, признаков продолжающего кровотечения не было. Раны были сухие, без отделяемого. </w:t>
      </w:r>
    </w:p>
    <w:p w:rsidR="00E85E6E" w:rsidRPr="007B6493" w:rsidRDefault="000117C7" w:rsidP="00E85E6E">
      <w:pPr>
        <w:spacing w:after="0" w:line="240" w:lineRule="auto"/>
        <w:ind w:firstLine="567"/>
        <w:contextualSpacing/>
        <w:jc w:val="both"/>
        <w:rPr>
          <w:rStyle w:val="aff2"/>
          <w:rFonts w:ascii="Times New Roman" w:hAnsi="Times New Roman"/>
          <w:i w:val="0"/>
          <w:color w:val="auto"/>
          <w:sz w:val="28"/>
          <w:szCs w:val="28"/>
          <w:lang w:val="kk-KZ"/>
        </w:rPr>
      </w:pPr>
      <w:r w:rsidRPr="007B6493">
        <w:rPr>
          <w:rStyle w:val="aff2"/>
          <w:rFonts w:ascii="Times New Roman" w:hAnsi="Times New Roman"/>
          <w:i w:val="0"/>
          <w:color w:val="auto"/>
          <w:sz w:val="28"/>
          <w:szCs w:val="28"/>
          <w:lang w:val="kk-KZ"/>
        </w:rPr>
        <w:t xml:space="preserve">На следующий день после операции стерильные наклейки удалены, раны велись открытым методом. </w:t>
      </w:r>
    </w:p>
    <w:p w:rsidR="00E85E6E" w:rsidRPr="007B6493" w:rsidRDefault="000117C7" w:rsidP="00E85E6E">
      <w:pPr>
        <w:spacing w:after="0" w:line="240" w:lineRule="auto"/>
        <w:ind w:firstLine="567"/>
        <w:contextualSpacing/>
        <w:jc w:val="both"/>
        <w:rPr>
          <w:rStyle w:val="aff2"/>
          <w:rFonts w:ascii="Times New Roman" w:hAnsi="Times New Roman"/>
          <w:i w:val="0"/>
          <w:color w:val="auto"/>
          <w:sz w:val="28"/>
          <w:szCs w:val="28"/>
          <w:lang w:val="kk-KZ"/>
        </w:rPr>
      </w:pPr>
      <w:r w:rsidRPr="007B6493">
        <w:rPr>
          <w:rStyle w:val="aff2"/>
          <w:rFonts w:ascii="Times New Roman" w:hAnsi="Times New Roman"/>
          <w:i w:val="0"/>
          <w:color w:val="auto"/>
          <w:sz w:val="28"/>
          <w:szCs w:val="28"/>
          <w:lang w:val="kk-KZ"/>
        </w:rPr>
        <w:t>Туалет раны производился 2 раза в день 0,05% раствором хлоргексидина. Н</w:t>
      </w:r>
      <w:r w:rsidR="003D33DD" w:rsidRPr="007B6493">
        <w:rPr>
          <w:rStyle w:val="aff2"/>
          <w:rFonts w:ascii="Times New Roman" w:hAnsi="Times New Roman"/>
          <w:i w:val="0"/>
          <w:color w:val="auto"/>
          <w:sz w:val="28"/>
          <w:szCs w:val="28"/>
          <w:lang w:val="kk-KZ"/>
        </w:rPr>
        <w:t>а 3-е сутки пациентка сда</w:t>
      </w:r>
      <w:r w:rsidRPr="007B6493">
        <w:rPr>
          <w:rStyle w:val="aff2"/>
          <w:rFonts w:ascii="Times New Roman" w:hAnsi="Times New Roman"/>
          <w:i w:val="0"/>
          <w:color w:val="auto"/>
          <w:sz w:val="28"/>
          <w:szCs w:val="28"/>
          <w:lang w:val="kk-KZ"/>
        </w:rPr>
        <w:t>ла ОАК</w:t>
      </w:r>
      <w:r w:rsidR="003D33DD" w:rsidRPr="007B6493">
        <w:rPr>
          <w:rStyle w:val="aff2"/>
          <w:rFonts w:ascii="Times New Roman" w:hAnsi="Times New Roman"/>
          <w:i w:val="0"/>
          <w:color w:val="auto"/>
          <w:sz w:val="28"/>
          <w:szCs w:val="28"/>
          <w:lang w:val="kk-KZ"/>
        </w:rPr>
        <w:t xml:space="preserve"> без особенностей</w:t>
      </w:r>
      <w:r w:rsidRPr="007B6493">
        <w:rPr>
          <w:rStyle w:val="aff2"/>
          <w:rFonts w:ascii="Times New Roman" w:hAnsi="Times New Roman"/>
          <w:i w:val="0"/>
          <w:color w:val="auto"/>
          <w:sz w:val="28"/>
          <w:szCs w:val="28"/>
          <w:lang w:val="kk-KZ"/>
        </w:rPr>
        <w:t>:</w:t>
      </w:r>
      <w:r w:rsidR="003D33DD" w:rsidRPr="007B6493">
        <w:rPr>
          <w:rStyle w:val="aff2"/>
          <w:rFonts w:ascii="Times New Roman" w:hAnsi="Times New Roman"/>
          <w:i w:val="0"/>
          <w:color w:val="auto"/>
          <w:sz w:val="28"/>
          <w:szCs w:val="28"/>
          <w:lang w:val="kk-KZ"/>
        </w:rPr>
        <w:t xml:space="preserve"> </w:t>
      </w:r>
      <w:r w:rsidR="003D33DD" w:rsidRPr="007B6493">
        <w:rPr>
          <w:rStyle w:val="aff2"/>
          <w:rFonts w:ascii="Times New Roman" w:hAnsi="Times New Roman"/>
          <w:i w:val="0"/>
          <w:color w:val="auto"/>
          <w:sz w:val="28"/>
          <w:szCs w:val="28"/>
          <w:lang w:val="en-US"/>
        </w:rPr>
        <w:t>Hb</w:t>
      </w:r>
      <w:r w:rsidR="003D33DD" w:rsidRPr="007B6493">
        <w:rPr>
          <w:rStyle w:val="aff2"/>
          <w:rFonts w:ascii="Times New Roman" w:hAnsi="Times New Roman"/>
          <w:i w:val="0"/>
          <w:color w:val="auto"/>
          <w:sz w:val="28"/>
          <w:szCs w:val="28"/>
        </w:rPr>
        <w:t>-129</w:t>
      </w:r>
      <w:r w:rsidR="003D33DD" w:rsidRPr="007B6493">
        <w:rPr>
          <w:rFonts w:ascii="Times New Roman" w:hAnsi="Times New Roman"/>
          <w:sz w:val="28"/>
          <w:szCs w:val="28"/>
        </w:rPr>
        <w:t xml:space="preserve"> г/л</w:t>
      </w:r>
      <w:r w:rsidR="003D33DD" w:rsidRPr="007B6493">
        <w:rPr>
          <w:rStyle w:val="aff2"/>
          <w:rFonts w:ascii="Times New Roman" w:hAnsi="Times New Roman"/>
          <w:i w:val="0"/>
          <w:color w:val="auto"/>
          <w:sz w:val="28"/>
          <w:szCs w:val="28"/>
        </w:rPr>
        <w:t xml:space="preserve"> г/л, </w:t>
      </w:r>
      <w:r w:rsidR="003D33DD" w:rsidRPr="007B6493">
        <w:rPr>
          <w:rStyle w:val="aff2"/>
          <w:rFonts w:ascii="Times New Roman" w:hAnsi="Times New Roman"/>
          <w:i w:val="0"/>
          <w:color w:val="auto"/>
          <w:sz w:val="28"/>
          <w:szCs w:val="28"/>
          <w:lang w:val="en-US"/>
        </w:rPr>
        <w:t>L</w:t>
      </w:r>
      <w:r w:rsidR="003D33DD" w:rsidRPr="007B6493">
        <w:rPr>
          <w:rStyle w:val="aff2"/>
          <w:rFonts w:ascii="Times New Roman" w:hAnsi="Times New Roman"/>
          <w:i w:val="0"/>
          <w:color w:val="auto"/>
          <w:sz w:val="28"/>
          <w:szCs w:val="28"/>
        </w:rPr>
        <w:t>-4</w:t>
      </w:r>
      <w:r w:rsidR="003D33DD" w:rsidRPr="007B6493">
        <w:rPr>
          <w:rFonts w:ascii="Times New Roman" w:hAnsi="Times New Roman"/>
          <w:sz w:val="28"/>
          <w:szCs w:val="28"/>
        </w:rPr>
        <w:t>х10</w:t>
      </w:r>
      <w:r w:rsidR="003D33DD" w:rsidRPr="007B6493">
        <w:rPr>
          <w:rFonts w:ascii="Times New Roman" w:hAnsi="Times New Roman"/>
          <w:sz w:val="28"/>
          <w:szCs w:val="28"/>
          <w:vertAlign w:val="superscript"/>
        </w:rPr>
        <w:t>9</w:t>
      </w:r>
      <w:r w:rsidR="003D33DD" w:rsidRPr="007B6493">
        <w:rPr>
          <w:rFonts w:ascii="Times New Roman" w:hAnsi="Times New Roman"/>
          <w:sz w:val="28"/>
          <w:szCs w:val="28"/>
        </w:rPr>
        <w:t>/л</w:t>
      </w:r>
      <w:r w:rsidR="003D33DD" w:rsidRPr="007B6493">
        <w:rPr>
          <w:rStyle w:val="aff2"/>
          <w:rFonts w:ascii="Times New Roman" w:hAnsi="Times New Roman"/>
          <w:i w:val="0"/>
          <w:color w:val="auto"/>
          <w:sz w:val="28"/>
          <w:szCs w:val="28"/>
        </w:rPr>
        <w:t xml:space="preserve">, </w:t>
      </w:r>
      <w:r w:rsidR="003D33DD" w:rsidRPr="007B6493">
        <w:rPr>
          <w:rStyle w:val="aff2"/>
          <w:rFonts w:ascii="Times New Roman" w:hAnsi="Times New Roman"/>
          <w:i w:val="0"/>
          <w:color w:val="auto"/>
          <w:sz w:val="28"/>
          <w:szCs w:val="28"/>
          <w:lang w:val="en-US"/>
        </w:rPr>
        <w:t>Tr</w:t>
      </w:r>
      <w:r w:rsidR="003D33DD" w:rsidRPr="007B6493">
        <w:rPr>
          <w:rStyle w:val="aff2"/>
          <w:rFonts w:ascii="Times New Roman" w:hAnsi="Times New Roman"/>
          <w:i w:val="0"/>
          <w:color w:val="auto"/>
          <w:sz w:val="28"/>
          <w:szCs w:val="28"/>
        </w:rPr>
        <w:t>-230х</w:t>
      </w:r>
      <w:r w:rsidR="003D33DD" w:rsidRPr="007B6493">
        <w:rPr>
          <w:rFonts w:ascii="Times New Roman" w:hAnsi="Times New Roman"/>
          <w:sz w:val="28"/>
          <w:szCs w:val="28"/>
        </w:rPr>
        <w:t>10</w:t>
      </w:r>
      <w:r w:rsidR="003D33DD" w:rsidRPr="007B6493">
        <w:rPr>
          <w:rFonts w:ascii="Times New Roman" w:hAnsi="Times New Roman"/>
          <w:sz w:val="28"/>
          <w:szCs w:val="28"/>
          <w:vertAlign w:val="superscript"/>
        </w:rPr>
        <w:t>9</w:t>
      </w:r>
      <w:r w:rsidR="003D33DD" w:rsidRPr="007B6493">
        <w:rPr>
          <w:rFonts w:ascii="Times New Roman" w:hAnsi="Times New Roman"/>
          <w:sz w:val="28"/>
          <w:szCs w:val="28"/>
        </w:rPr>
        <w:t>/л</w:t>
      </w:r>
      <w:r w:rsidR="003D33DD" w:rsidRPr="007B6493">
        <w:rPr>
          <w:rStyle w:val="aff2"/>
          <w:rFonts w:ascii="Times New Roman" w:hAnsi="Times New Roman"/>
          <w:i w:val="0"/>
          <w:color w:val="auto"/>
          <w:sz w:val="28"/>
          <w:szCs w:val="28"/>
        </w:rPr>
        <w:t>, СОЭ-16 мм/ч.</w:t>
      </w:r>
      <w:r w:rsidRPr="007B6493">
        <w:rPr>
          <w:rStyle w:val="aff2"/>
          <w:rFonts w:ascii="Times New Roman" w:hAnsi="Times New Roman"/>
          <w:i w:val="0"/>
          <w:color w:val="auto"/>
          <w:sz w:val="28"/>
          <w:szCs w:val="28"/>
          <w:lang w:val="kk-KZ"/>
        </w:rPr>
        <w:t xml:space="preserve"> </w:t>
      </w:r>
    </w:p>
    <w:p w:rsidR="000117C7" w:rsidRPr="007B6493" w:rsidRDefault="000117C7" w:rsidP="00E85E6E">
      <w:pPr>
        <w:spacing w:after="0" w:line="240" w:lineRule="auto"/>
        <w:ind w:firstLine="567"/>
        <w:contextualSpacing/>
        <w:jc w:val="both"/>
        <w:rPr>
          <w:rStyle w:val="aff2"/>
          <w:rFonts w:ascii="Times New Roman" w:hAnsi="Times New Roman"/>
          <w:i w:val="0"/>
          <w:color w:val="auto"/>
          <w:sz w:val="28"/>
          <w:szCs w:val="28"/>
          <w:lang w:val="kk-KZ"/>
        </w:rPr>
      </w:pPr>
      <w:r w:rsidRPr="007B6493">
        <w:rPr>
          <w:rStyle w:val="aff2"/>
          <w:rFonts w:ascii="Times New Roman" w:hAnsi="Times New Roman"/>
          <w:i w:val="0"/>
          <w:color w:val="auto"/>
          <w:sz w:val="28"/>
          <w:szCs w:val="28"/>
          <w:lang w:val="kk-KZ"/>
        </w:rPr>
        <w:t xml:space="preserve">На 5-е сутки швы удалены, раны заживали первичным натяжением. </w:t>
      </w:r>
    </w:p>
    <w:p w:rsidR="003D33DD" w:rsidRPr="007B6493" w:rsidRDefault="000117C7" w:rsidP="00E85E6E">
      <w:pPr>
        <w:spacing w:after="0" w:line="240" w:lineRule="auto"/>
        <w:ind w:firstLine="567"/>
        <w:contextualSpacing/>
        <w:jc w:val="both"/>
        <w:rPr>
          <w:rFonts w:ascii="Times New Roman" w:hAnsi="Times New Roman"/>
          <w:bCs/>
          <w:sz w:val="28"/>
          <w:szCs w:val="28"/>
          <w:lang w:val="kk-KZ"/>
        </w:rPr>
      </w:pPr>
      <w:r w:rsidRPr="007B6493">
        <w:rPr>
          <w:rFonts w:ascii="Times New Roman" w:hAnsi="Times New Roman"/>
          <w:bCs/>
          <w:sz w:val="28"/>
          <w:szCs w:val="28"/>
        </w:rPr>
        <w:t xml:space="preserve">Послеоперационный период был гладкий, без особенностей. </w:t>
      </w:r>
      <w:r w:rsidR="003D33DD" w:rsidRPr="007B6493">
        <w:rPr>
          <w:rFonts w:ascii="Times New Roman" w:hAnsi="Times New Roman"/>
          <w:bCs/>
          <w:sz w:val="28"/>
          <w:szCs w:val="28"/>
        </w:rPr>
        <w:t>Через 6 месяцев после эстетической верхней блефаропластики пациент удовлетворен результатом операции.</w:t>
      </w:r>
    </w:p>
    <w:p w:rsidR="003D67D7" w:rsidRPr="007B6493" w:rsidRDefault="000117C7" w:rsidP="00E85E6E">
      <w:pPr>
        <w:spacing w:after="0" w:line="240" w:lineRule="auto"/>
        <w:ind w:firstLine="567"/>
        <w:jc w:val="both"/>
        <w:rPr>
          <w:rFonts w:ascii="Times New Roman" w:hAnsi="Times New Roman"/>
          <w:sz w:val="28"/>
          <w:szCs w:val="28"/>
          <w:lang w:val="kk-KZ"/>
        </w:rPr>
      </w:pPr>
      <w:r w:rsidRPr="007B6493">
        <w:rPr>
          <w:rFonts w:ascii="Times New Roman" w:hAnsi="Times New Roman"/>
          <w:sz w:val="28"/>
          <w:szCs w:val="28"/>
        </w:rPr>
        <w:t xml:space="preserve">Пациентка </w:t>
      </w:r>
      <w:r w:rsidR="00AE7B72" w:rsidRPr="007B6493">
        <w:rPr>
          <w:rFonts w:ascii="Times New Roman" w:hAnsi="Times New Roman"/>
          <w:sz w:val="28"/>
          <w:szCs w:val="28"/>
        </w:rPr>
        <w:t xml:space="preserve">Б. </w:t>
      </w:r>
      <w:r w:rsidRPr="007B6493">
        <w:rPr>
          <w:rFonts w:ascii="Times New Roman" w:hAnsi="Times New Roman"/>
          <w:sz w:val="28"/>
          <w:szCs w:val="28"/>
        </w:rPr>
        <w:t>н</w:t>
      </w:r>
      <w:r w:rsidR="003D67D7" w:rsidRPr="007B6493">
        <w:rPr>
          <w:rFonts w:ascii="Times New Roman" w:hAnsi="Times New Roman"/>
          <w:sz w:val="28"/>
          <w:szCs w:val="28"/>
        </w:rPr>
        <w:t xml:space="preserve">а фото до операции, на следующий день, на 5-й день, через месяц и через пол года после операции (открытыми и закрытыми глазами) </w:t>
      </w:r>
      <w:r w:rsidR="003D67D7" w:rsidRPr="007B6493">
        <w:rPr>
          <w:rStyle w:val="aff2"/>
          <w:rFonts w:ascii="Times New Roman" w:hAnsi="Times New Roman"/>
          <w:i w:val="0"/>
          <w:color w:val="auto"/>
          <w:sz w:val="28"/>
          <w:szCs w:val="28"/>
        </w:rPr>
        <w:t>(</w:t>
      </w:r>
      <w:r w:rsidR="003D67D7" w:rsidRPr="007B6493">
        <w:rPr>
          <w:rStyle w:val="aff2"/>
          <w:rFonts w:ascii="Times New Roman" w:hAnsi="Times New Roman"/>
          <w:i w:val="0"/>
          <w:color w:val="auto"/>
          <w:sz w:val="28"/>
          <w:szCs w:val="28"/>
          <w:lang w:val="kk-KZ"/>
        </w:rPr>
        <w:t xml:space="preserve">рисунок </w:t>
      </w:r>
      <w:r w:rsidR="003D67D7" w:rsidRPr="007B6493">
        <w:rPr>
          <w:rStyle w:val="aff2"/>
          <w:rFonts w:ascii="Times New Roman" w:hAnsi="Times New Roman"/>
          <w:i w:val="0"/>
          <w:color w:val="auto"/>
          <w:sz w:val="28"/>
          <w:szCs w:val="28"/>
        </w:rPr>
        <w:t>3</w:t>
      </w:r>
      <w:r w:rsidR="00AA370F" w:rsidRPr="007B6493">
        <w:rPr>
          <w:rStyle w:val="aff2"/>
          <w:rFonts w:ascii="Times New Roman" w:hAnsi="Times New Roman"/>
          <w:i w:val="0"/>
          <w:color w:val="auto"/>
          <w:sz w:val="28"/>
          <w:szCs w:val="28"/>
        </w:rPr>
        <w:t>8</w:t>
      </w:r>
      <w:r w:rsidR="003D67D7" w:rsidRPr="007B6493">
        <w:rPr>
          <w:rStyle w:val="aff2"/>
          <w:rFonts w:ascii="Times New Roman" w:hAnsi="Times New Roman"/>
          <w:i w:val="0"/>
          <w:color w:val="auto"/>
          <w:sz w:val="28"/>
          <w:szCs w:val="28"/>
        </w:rPr>
        <w:t>)</w:t>
      </w:r>
      <w:r w:rsidR="003D67D7" w:rsidRPr="007B6493">
        <w:rPr>
          <w:rStyle w:val="aff2"/>
          <w:rFonts w:ascii="Times New Roman" w:hAnsi="Times New Roman"/>
          <w:i w:val="0"/>
          <w:color w:val="auto"/>
          <w:sz w:val="28"/>
          <w:szCs w:val="28"/>
          <w:lang w:val="kk-KZ"/>
        </w:rPr>
        <w:t>.</w:t>
      </w:r>
    </w:p>
    <w:p w:rsidR="00FA39A4" w:rsidRPr="007B6493" w:rsidRDefault="00FA39A4" w:rsidP="00145FBF">
      <w:pPr>
        <w:spacing w:after="0" w:line="240" w:lineRule="auto"/>
        <w:jc w:val="both"/>
        <w:rPr>
          <w:rFonts w:ascii="Times New Roman" w:hAnsi="Times New Roman"/>
          <w:sz w:val="28"/>
          <w:szCs w:val="28"/>
        </w:rPr>
      </w:pPr>
      <w:r w:rsidRPr="007B6493">
        <w:rPr>
          <w:rFonts w:ascii="Times New Roman" w:hAnsi="Times New Roman"/>
          <w:sz w:val="28"/>
          <w:szCs w:val="28"/>
        </w:rPr>
        <w:t xml:space="preserve"> </w:t>
      </w:r>
    </w:p>
    <w:p w:rsidR="00E85E6E" w:rsidRPr="007B6493" w:rsidRDefault="00E85E6E" w:rsidP="00145FBF">
      <w:pPr>
        <w:spacing w:after="0" w:line="240" w:lineRule="auto"/>
        <w:jc w:val="both"/>
        <w:rPr>
          <w:rFonts w:ascii="Times New Roman" w:hAnsi="Times New Roman"/>
          <w:sz w:val="28"/>
          <w:szCs w:val="28"/>
        </w:rPr>
      </w:pPr>
    </w:p>
    <w:p w:rsidR="00E85E6E" w:rsidRPr="007B6493" w:rsidRDefault="00E85E6E" w:rsidP="00145FBF">
      <w:pPr>
        <w:spacing w:after="0" w:line="240" w:lineRule="auto"/>
        <w:jc w:val="both"/>
        <w:rPr>
          <w:rFonts w:ascii="Times New Roman" w:hAnsi="Times New Roman"/>
          <w:sz w:val="28"/>
          <w:szCs w:val="28"/>
        </w:rPr>
      </w:pPr>
    </w:p>
    <w:p w:rsidR="00FA39A4" w:rsidRPr="007B6493" w:rsidRDefault="003B72BA" w:rsidP="00145FBF">
      <w:pPr>
        <w:spacing w:line="240" w:lineRule="auto"/>
        <w:jc w:val="both"/>
        <w:rPr>
          <w:rFonts w:ascii="Times New Roman" w:hAnsi="Times New Roman"/>
          <w:sz w:val="28"/>
          <w:szCs w:val="28"/>
        </w:rPr>
      </w:pPr>
      <w:r w:rsidRPr="007B6493">
        <w:rPr>
          <w:rFonts w:ascii="Times New Roman" w:hAnsi="Times New Roman"/>
          <w:sz w:val="28"/>
          <w:szCs w:val="28"/>
          <w:lang w:val="kk-KZ"/>
        </w:rPr>
        <w:t>А</w:t>
      </w:r>
      <w:r w:rsidR="00877FE1" w:rsidRPr="007B6493">
        <w:rPr>
          <w:rFonts w:ascii="Times New Roman" w:hAnsi="Times New Roman"/>
          <w:noProof/>
          <w:sz w:val="28"/>
          <w:szCs w:val="28"/>
        </w:rPr>
        <w:drawing>
          <wp:inline distT="0" distB="0" distL="0" distR="0">
            <wp:extent cx="2927985" cy="1149350"/>
            <wp:effectExtent l="0" t="0" r="0" b="0"/>
            <wp:docPr id="42" name="Рисунок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42"/>
                    <pic:cNvPicPr>
                      <a:picLocks/>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927985" cy="1149350"/>
                    </a:xfrm>
                    <a:prstGeom prst="rect">
                      <a:avLst/>
                    </a:prstGeom>
                    <a:noFill/>
                    <a:ln>
                      <a:noFill/>
                    </a:ln>
                  </pic:spPr>
                </pic:pic>
              </a:graphicData>
            </a:graphic>
          </wp:inline>
        </w:drawing>
      </w:r>
      <w:r w:rsidRPr="007B6493">
        <w:rPr>
          <w:rFonts w:ascii="Times New Roman" w:hAnsi="Times New Roman"/>
          <w:sz w:val="28"/>
          <w:szCs w:val="28"/>
          <w:lang w:val="kk-KZ"/>
        </w:rPr>
        <w:t>Б</w:t>
      </w:r>
      <w:r w:rsidR="00877FE1" w:rsidRPr="007B6493">
        <w:rPr>
          <w:rFonts w:ascii="Times New Roman" w:hAnsi="Times New Roman"/>
          <w:noProof/>
          <w:sz w:val="28"/>
          <w:szCs w:val="28"/>
        </w:rPr>
        <w:drawing>
          <wp:inline distT="0" distB="0" distL="0" distR="0">
            <wp:extent cx="2958465" cy="1149350"/>
            <wp:effectExtent l="0" t="0" r="0" b="0"/>
            <wp:docPr id="43" name="Рисунок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43"/>
                    <pic:cNvPicPr>
                      <a:picLocks/>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958465" cy="1149350"/>
                    </a:xfrm>
                    <a:prstGeom prst="rect">
                      <a:avLst/>
                    </a:prstGeom>
                    <a:noFill/>
                    <a:ln>
                      <a:noFill/>
                    </a:ln>
                  </pic:spPr>
                </pic:pic>
              </a:graphicData>
            </a:graphic>
          </wp:inline>
        </w:drawing>
      </w:r>
    </w:p>
    <w:p w:rsidR="00FA39A4" w:rsidRPr="007B6493" w:rsidRDefault="003B72BA" w:rsidP="00145FBF">
      <w:pPr>
        <w:spacing w:line="240" w:lineRule="auto"/>
        <w:jc w:val="both"/>
        <w:rPr>
          <w:rFonts w:ascii="Times New Roman" w:hAnsi="Times New Roman"/>
          <w:sz w:val="28"/>
          <w:szCs w:val="28"/>
        </w:rPr>
      </w:pPr>
      <w:r w:rsidRPr="007B6493">
        <w:rPr>
          <w:rFonts w:ascii="Times New Roman" w:hAnsi="Times New Roman"/>
          <w:sz w:val="28"/>
          <w:szCs w:val="28"/>
          <w:lang w:val="kk-KZ"/>
        </w:rPr>
        <w:t>В</w:t>
      </w:r>
      <w:r w:rsidR="00877FE1" w:rsidRPr="007B6493">
        <w:rPr>
          <w:rFonts w:ascii="Times New Roman" w:hAnsi="Times New Roman"/>
          <w:noProof/>
          <w:sz w:val="28"/>
          <w:szCs w:val="28"/>
        </w:rPr>
        <w:drawing>
          <wp:inline distT="0" distB="0" distL="0" distR="0">
            <wp:extent cx="2934970" cy="1202055"/>
            <wp:effectExtent l="0" t="0" r="0" b="0"/>
            <wp:docPr id="44" name="Рисунок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44"/>
                    <pic:cNvPicPr>
                      <a:picLocks/>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934970" cy="1202055"/>
                    </a:xfrm>
                    <a:prstGeom prst="rect">
                      <a:avLst/>
                    </a:prstGeom>
                    <a:noFill/>
                    <a:ln>
                      <a:noFill/>
                    </a:ln>
                  </pic:spPr>
                </pic:pic>
              </a:graphicData>
            </a:graphic>
          </wp:inline>
        </w:drawing>
      </w:r>
      <w:r w:rsidRPr="007B6493">
        <w:rPr>
          <w:rFonts w:ascii="Times New Roman" w:hAnsi="Times New Roman"/>
          <w:sz w:val="28"/>
          <w:szCs w:val="28"/>
          <w:lang w:val="kk-KZ"/>
        </w:rPr>
        <w:t>Г</w:t>
      </w:r>
      <w:r w:rsidR="00877FE1" w:rsidRPr="007B6493">
        <w:rPr>
          <w:rFonts w:ascii="Times New Roman" w:hAnsi="Times New Roman"/>
          <w:noProof/>
          <w:sz w:val="28"/>
          <w:szCs w:val="28"/>
        </w:rPr>
        <w:drawing>
          <wp:inline distT="0" distB="0" distL="0" distR="0">
            <wp:extent cx="2930525" cy="1212850"/>
            <wp:effectExtent l="0" t="0" r="0" b="0"/>
            <wp:docPr id="45" name="Рисунок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45"/>
                    <pic:cNvPicPr>
                      <a:picLocks/>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930525" cy="1212850"/>
                    </a:xfrm>
                    <a:prstGeom prst="rect">
                      <a:avLst/>
                    </a:prstGeom>
                    <a:noFill/>
                    <a:ln>
                      <a:noFill/>
                    </a:ln>
                  </pic:spPr>
                </pic:pic>
              </a:graphicData>
            </a:graphic>
          </wp:inline>
        </w:drawing>
      </w:r>
    </w:p>
    <w:p w:rsidR="00FA39A4" w:rsidRPr="007B6493" w:rsidRDefault="003B72BA" w:rsidP="00145FBF">
      <w:pPr>
        <w:spacing w:line="240" w:lineRule="auto"/>
        <w:jc w:val="both"/>
        <w:rPr>
          <w:rFonts w:ascii="Times New Roman" w:hAnsi="Times New Roman"/>
          <w:sz w:val="28"/>
          <w:szCs w:val="28"/>
        </w:rPr>
      </w:pPr>
      <w:r w:rsidRPr="007B6493">
        <w:rPr>
          <w:rFonts w:ascii="Times New Roman" w:hAnsi="Times New Roman"/>
          <w:sz w:val="28"/>
          <w:szCs w:val="28"/>
          <w:lang w:val="kk-KZ"/>
        </w:rPr>
        <w:t>Д</w:t>
      </w:r>
      <w:r w:rsidR="00877FE1" w:rsidRPr="007B6493">
        <w:rPr>
          <w:rFonts w:ascii="Times New Roman" w:hAnsi="Times New Roman"/>
          <w:noProof/>
          <w:sz w:val="28"/>
          <w:szCs w:val="28"/>
        </w:rPr>
        <w:drawing>
          <wp:inline distT="0" distB="0" distL="0" distR="0">
            <wp:extent cx="2924175" cy="1141095"/>
            <wp:effectExtent l="0" t="0" r="0" b="0"/>
            <wp:docPr id="46" name="Рисунок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46"/>
                    <pic:cNvPicPr>
                      <a:picLocks/>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924175" cy="1141095"/>
                    </a:xfrm>
                    <a:prstGeom prst="rect">
                      <a:avLst/>
                    </a:prstGeom>
                    <a:noFill/>
                    <a:ln>
                      <a:noFill/>
                    </a:ln>
                  </pic:spPr>
                </pic:pic>
              </a:graphicData>
            </a:graphic>
          </wp:inline>
        </w:drawing>
      </w:r>
      <w:r w:rsidRPr="007B6493">
        <w:rPr>
          <w:rFonts w:ascii="Times New Roman" w:hAnsi="Times New Roman"/>
          <w:sz w:val="28"/>
          <w:szCs w:val="28"/>
          <w:lang w:val="kk-KZ"/>
        </w:rPr>
        <w:t>Е</w:t>
      </w:r>
      <w:r w:rsidR="00877FE1" w:rsidRPr="007B6493">
        <w:rPr>
          <w:rFonts w:ascii="Times New Roman" w:hAnsi="Times New Roman"/>
          <w:noProof/>
          <w:sz w:val="28"/>
          <w:szCs w:val="28"/>
        </w:rPr>
        <w:drawing>
          <wp:inline distT="0" distB="0" distL="0" distR="0">
            <wp:extent cx="2924175" cy="1141095"/>
            <wp:effectExtent l="0" t="0" r="0" b="0"/>
            <wp:docPr id="47" name="Рисунок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47"/>
                    <pic:cNvPicPr>
                      <a:picLocks/>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924175" cy="1141095"/>
                    </a:xfrm>
                    <a:prstGeom prst="rect">
                      <a:avLst/>
                    </a:prstGeom>
                    <a:noFill/>
                    <a:ln>
                      <a:noFill/>
                    </a:ln>
                  </pic:spPr>
                </pic:pic>
              </a:graphicData>
            </a:graphic>
          </wp:inline>
        </w:drawing>
      </w:r>
    </w:p>
    <w:p w:rsidR="00E85E6E" w:rsidRPr="007B6493" w:rsidRDefault="00E85E6E" w:rsidP="00E85E6E">
      <w:pPr>
        <w:spacing w:line="240" w:lineRule="auto"/>
        <w:contextualSpacing/>
        <w:jc w:val="center"/>
        <w:rPr>
          <w:rFonts w:ascii="Times New Roman" w:hAnsi="Times New Roman"/>
          <w:sz w:val="24"/>
          <w:szCs w:val="24"/>
        </w:rPr>
      </w:pPr>
      <w:r w:rsidRPr="007B6493">
        <w:rPr>
          <w:rFonts w:ascii="Times New Roman" w:hAnsi="Times New Roman"/>
          <w:sz w:val="24"/>
          <w:szCs w:val="24"/>
          <w:lang w:val="kk-KZ"/>
        </w:rPr>
        <w:t>А</w:t>
      </w:r>
      <w:r w:rsidRPr="007B6493">
        <w:rPr>
          <w:rFonts w:ascii="Times New Roman" w:hAnsi="Times New Roman"/>
          <w:sz w:val="24"/>
          <w:szCs w:val="24"/>
        </w:rPr>
        <w:t xml:space="preserve"> – </w:t>
      </w:r>
      <w:r w:rsidRPr="007B6493">
        <w:rPr>
          <w:rFonts w:ascii="Times New Roman" w:hAnsi="Times New Roman"/>
          <w:sz w:val="24"/>
          <w:szCs w:val="24"/>
          <w:lang w:val="kk-KZ"/>
        </w:rPr>
        <w:t>вид д</w:t>
      </w:r>
      <w:r w:rsidRPr="007B6493">
        <w:rPr>
          <w:rFonts w:ascii="Times New Roman" w:hAnsi="Times New Roman"/>
          <w:sz w:val="24"/>
          <w:szCs w:val="24"/>
        </w:rPr>
        <w:t>о блефаропластики</w:t>
      </w:r>
      <w:r w:rsidRPr="007B6493">
        <w:rPr>
          <w:rFonts w:ascii="Times New Roman" w:hAnsi="Times New Roman"/>
          <w:sz w:val="24"/>
          <w:szCs w:val="24"/>
          <w:lang w:val="kk-KZ"/>
        </w:rPr>
        <w:t xml:space="preserve">; Б </w:t>
      </w:r>
      <w:r w:rsidRPr="007B6493">
        <w:rPr>
          <w:rFonts w:ascii="Times New Roman" w:hAnsi="Times New Roman"/>
          <w:sz w:val="24"/>
          <w:szCs w:val="24"/>
        </w:rPr>
        <w:t xml:space="preserve">- </w:t>
      </w:r>
      <w:r w:rsidRPr="007B6493">
        <w:rPr>
          <w:rFonts w:ascii="Times New Roman" w:hAnsi="Times New Roman"/>
          <w:sz w:val="24"/>
          <w:szCs w:val="24"/>
          <w:lang w:val="kk-KZ"/>
        </w:rPr>
        <w:t>н</w:t>
      </w:r>
      <w:r w:rsidRPr="007B6493">
        <w:rPr>
          <w:rFonts w:ascii="Times New Roman" w:hAnsi="Times New Roman"/>
          <w:sz w:val="24"/>
          <w:szCs w:val="24"/>
        </w:rPr>
        <w:t xml:space="preserve">а следующий день </w:t>
      </w:r>
      <w:r w:rsidRPr="007B6493">
        <w:rPr>
          <w:rFonts w:ascii="Times New Roman" w:hAnsi="Times New Roman"/>
          <w:sz w:val="24"/>
          <w:szCs w:val="24"/>
          <w:lang w:val="kk-KZ"/>
        </w:rPr>
        <w:t xml:space="preserve">после </w:t>
      </w:r>
      <w:r w:rsidRPr="007B6493">
        <w:rPr>
          <w:rFonts w:ascii="Times New Roman" w:hAnsi="Times New Roman"/>
          <w:sz w:val="24"/>
          <w:szCs w:val="24"/>
        </w:rPr>
        <w:t>операции</w:t>
      </w:r>
      <w:r w:rsidRPr="007B6493">
        <w:rPr>
          <w:rFonts w:ascii="Times New Roman" w:hAnsi="Times New Roman"/>
          <w:sz w:val="24"/>
          <w:szCs w:val="24"/>
          <w:lang w:val="kk-KZ"/>
        </w:rPr>
        <w:t xml:space="preserve">; В </w:t>
      </w:r>
      <w:r w:rsidRPr="007B6493">
        <w:rPr>
          <w:rFonts w:ascii="Times New Roman" w:hAnsi="Times New Roman"/>
          <w:sz w:val="24"/>
          <w:szCs w:val="24"/>
        </w:rPr>
        <w:t xml:space="preserve">- </w:t>
      </w:r>
      <w:r w:rsidRPr="007B6493">
        <w:rPr>
          <w:rFonts w:ascii="Times New Roman" w:hAnsi="Times New Roman"/>
          <w:sz w:val="24"/>
          <w:szCs w:val="24"/>
          <w:lang w:val="kk-KZ"/>
        </w:rPr>
        <w:t>на</w:t>
      </w:r>
      <w:r w:rsidRPr="007B6493">
        <w:rPr>
          <w:rFonts w:ascii="Times New Roman" w:hAnsi="Times New Roman"/>
          <w:sz w:val="24"/>
          <w:szCs w:val="24"/>
        </w:rPr>
        <w:t xml:space="preserve"> 5-й день после операции</w:t>
      </w:r>
      <w:r w:rsidRPr="007B6493">
        <w:rPr>
          <w:rFonts w:ascii="Times New Roman" w:hAnsi="Times New Roman"/>
          <w:sz w:val="24"/>
          <w:szCs w:val="24"/>
          <w:lang w:val="kk-KZ"/>
        </w:rPr>
        <w:t>; Г</w:t>
      </w:r>
      <w:r w:rsidRPr="007B6493">
        <w:rPr>
          <w:rFonts w:ascii="Times New Roman" w:hAnsi="Times New Roman"/>
          <w:sz w:val="24"/>
          <w:szCs w:val="24"/>
        </w:rPr>
        <w:t>-</w:t>
      </w:r>
      <w:r w:rsidRPr="007B6493">
        <w:rPr>
          <w:rFonts w:ascii="Times New Roman" w:hAnsi="Times New Roman"/>
          <w:sz w:val="24"/>
          <w:szCs w:val="24"/>
          <w:lang w:val="kk-KZ"/>
        </w:rPr>
        <w:t xml:space="preserve"> </w:t>
      </w:r>
      <w:r w:rsidRPr="007B6493">
        <w:rPr>
          <w:rFonts w:ascii="Times New Roman" w:hAnsi="Times New Roman"/>
          <w:sz w:val="24"/>
          <w:szCs w:val="24"/>
        </w:rPr>
        <w:t>через месяц после блефаропластики</w:t>
      </w:r>
      <w:r w:rsidRPr="007B6493">
        <w:rPr>
          <w:rFonts w:ascii="Times New Roman" w:hAnsi="Times New Roman"/>
          <w:sz w:val="24"/>
          <w:szCs w:val="24"/>
          <w:lang w:val="kk-KZ"/>
        </w:rPr>
        <w:t>;</w:t>
      </w:r>
      <w:r w:rsidRPr="007B6493">
        <w:rPr>
          <w:rFonts w:ascii="Times New Roman" w:hAnsi="Times New Roman"/>
          <w:sz w:val="24"/>
          <w:szCs w:val="24"/>
        </w:rPr>
        <w:t xml:space="preserve"> </w:t>
      </w:r>
      <w:r w:rsidRPr="007B6493">
        <w:rPr>
          <w:rFonts w:ascii="Times New Roman" w:hAnsi="Times New Roman"/>
          <w:sz w:val="24"/>
          <w:szCs w:val="24"/>
          <w:lang w:val="kk-KZ"/>
        </w:rPr>
        <w:t xml:space="preserve">Ж </w:t>
      </w:r>
      <w:r w:rsidRPr="007B6493">
        <w:rPr>
          <w:rFonts w:ascii="Times New Roman" w:hAnsi="Times New Roman"/>
          <w:sz w:val="24"/>
          <w:szCs w:val="24"/>
        </w:rPr>
        <w:t xml:space="preserve">– через </w:t>
      </w:r>
      <w:r w:rsidRPr="007B6493">
        <w:rPr>
          <w:rFonts w:ascii="Times New Roman" w:hAnsi="Times New Roman"/>
          <w:sz w:val="24"/>
          <w:szCs w:val="24"/>
          <w:lang w:val="kk-KZ"/>
        </w:rPr>
        <w:t>пол года</w:t>
      </w:r>
      <w:r w:rsidRPr="007B6493">
        <w:rPr>
          <w:rFonts w:ascii="Times New Roman" w:hAnsi="Times New Roman"/>
          <w:sz w:val="24"/>
          <w:szCs w:val="24"/>
        </w:rPr>
        <w:t xml:space="preserve"> с открытыми </w:t>
      </w:r>
      <w:r w:rsidRPr="007B6493">
        <w:rPr>
          <w:rFonts w:ascii="Times New Roman" w:hAnsi="Times New Roman"/>
          <w:sz w:val="24"/>
          <w:szCs w:val="24"/>
          <w:lang w:val="kk-KZ"/>
        </w:rPr>
        <w:t>века</w:t>
      </w:r>
      <w:r w:rsidRPr="007B6493">
        <w:rPr>
          <w:rFonts w:ascii="Times New Roman" w:hAnsi="Times New Roman"/>
          <w:sz w:val="24"/>
          <w:szCs w:val="24"/>
        </w:rPr>
        <w:t>ми</w:t>
      </w:r>
      <w:r w:rsidRPr="007B6493">
        <w:rPr>
          <w:rFonts w:ascii="Times New Roman" w:hAnsi="Times New Roman"/>
          <w:sz w:val="24"/>
          <w:szCs w:val="24"/>
          <w:lang w:val="kk-KZ"/>
        </w:rPr>
        <w:t xml:space="preserve">; З </w:t>
      </w:r>
      <w:r w:rsidRPr="007B6493">
        <w:rPr>
          <w:rFonts w:ascii="Times New Roman" w:hAnsi="Times New Roman"/>
          <w:sz w:val="24"/>
          <w:szCs w:val="24"/>
        </w:rPr>
        <w:t xml:space="preserve">- через </w:t>
      </w:r>
      <w:r w:rsidRPr="007B6493">
        <w:rPr>
          <w:rFonts w:ascii="Times New Roman" w:hAnsi="Times New Roman"/>
          <w:sz w:val="24"/>
          <w:szCs w:val="24"/>
          <w:lang w:val="kk-KZ"/>
        </w:rPr>
        <w:t xml:space="preserve">пол года </w:t>
      </w:r>
      <w:r w:rsidRPr="007B6493">
        <w:rPr>
          <w:rFonts w:ascii="Times New Roman" w:hAnsi="Times New Roman"/>
          <w:sz w:val="24"/>
          <w:szCs w:val="24"/>
        </w:rPr>
        <w:t xml:space="preserve">после блефаропластики </w:t>
      </w:r>
      <w:r w:rsidRPr="007B6493">
        <w:rPr>
          <w:rFonts w:ascii="Times New Roman" w:hAnsi="Times New Roman"/>
          <w:sz w:val="24"/>
          <w:szCs w:val="24"/>
          <w:lang w:val="kk-KZ"/>
        </w:rPr>
        <w:t xml:space="preserve">с </w:t>
      </w:r>
      <w:r w:rsidRPr="007B6493">
        <w:rPr>
          <w:rFonts w:ascii="Times New Roman" w:hAnsi="Times New Roman"/>
          <w:sz w:val="24"/>
          <w:szCs w:val="24"/>
        </w:rPr>
        <w:t xml:space="preserve">закрытыми </w:t>
      </w:r>
      <w:r w:rsidRPr="007B6493">
        <w:rPr>
          <w:rFonts w:ascii="Times New Roman" w:hAnsi="Times New Roman"/>
          <w:sz w:val="24"/>
          <w:szCs w:val="24"/>
          <w:lang w:val="kk-KZ"/>
        </w:rPr>
        <w:t>века</w:t>
      </w:r>
      <w:r w:rsidRPr="007B6493">
        <w:rPr>
          <w:rFonts w:ascii="Times New Roman" w:hAnsi="Times New Roman"/>
          <w:sz w:val="24"/>
          <w:szCs w:val="24"/>
        </w:rPr>
        <w:t>ми</w:t>
      </w:r>
    </w:p>
    <w:p w:rsidR="00E85E6E" w:rsidRPr="007B6493" w:rsidRDefault="00E85E6E" w:rsidP="00E85E6E">
      <w:pPr>
        <w:spacing w:line="240" w:lineRule="auto"/>
        <w:contextualSpacing/>
        <w:jc w:val="center"/>
        <w:rPr>
          <w:rFonts w:ascii="Times New Roman" w:hAnsi="Times New Roman"/>
          <w:sz w:val="24"/>
          <w:szCs w:val="24"/>
        </w:rPr>
      </w:pPr>
    </w:p>
    <w:p w:rsidR="00E73026" w:rsidRPr="007B6493" w:rsidRDefault="00E73026" w:rsidP="00145FBF">
      <w:pPr>
        <w:spacing w:line="240" w:lineRule="auto"/>
        <w:contextualSpacing/>
        <w:jc w:val="center"/>
        <w:rPr>
          <w:rFonts w:ascii="Times New Roman" w:hAnsi="Times New Roman"/>
          <w:sz w:val="28"/>
          <w:szCs w:val="28"/>
        </w:rPr>
      </w:pPr>
      <w:r w:rsidRPr="007B6493">
        <w:rPr>
          <w:rFonts w:ascii="Times New Roman" w:hAnsi="Times New Roman"/>
          <w:sz w:val="28"/>
          <w:szCs w:val="28"/>
        </w:rPr>
        <w:t>Рис</w:t>
      </w:r>
      <w:r w:rsidRPr="007B6493">
        <w:rPr>
          <w:rFonts w:ascii="Times New Roman" w:hAnsi="Times New Roman"/>
          <w:sz w:val="28"/>
          <w:szCs w:val="28"/>
          <w:lang w:val="kk-KZ"/>
        </w:rPr>
        <w:t xml:space="preserve">унок </w:t>
      </w:r>
      <w:r w:rsidRPr="007B6493">
        <w:rPr>
          <w:rFonts w:ascii="Times New Roman" w:hAnsi="Times New Roman"/>
          <w:sz w:val="28"/>
          <w:szCs w:val="28"/>
        </w:rPr>
        <w:t>3</w:t>
      </w:r>
      <w:r w:rsidR="00AA370F" w:rsidRPr="007B6493">
        <w:rPr>
          <w:rFonts w:ascii="Times New Roman" w:hAnsi="Times New Roman"/>
          <w:sz w:val="28"/>
          <w:szCs w:val="28"/>
        </w:rPr>
        <w:t>8</w:t>
      </w:r>
      <w:r w:rsidRPr="007B6493">
        <w:rPr>
          <w:rFonts w:ascii="Times New Roman" w:hAnsi="Times New Roman"/>
          <w:sz w:val="28"/>
          <w:szCs w:val="28"/>
        </w:rPr>
        <w:t xml:space="preserve"> – </w:t>
      </w:r>
      <w:r w:rsidRPr="007B6493">
        <w:rPr>
          <w:rFonts w:ascii="Times New Roman" w:hAnsi="Times New Roman"/>
          <w:sz w:val="28"/>
          <w:szCs w:val="28"/>
          <w:lang w:val="kk-KZ"/>
        </w:rPr>
        <w:t xml:space="preserve">Устранение дерматохалазиса верхних век </w:t>
      </w:r>
      <w:r w:rsidRPr="007B6493">
        <w:rPr>
          <w:rFonts w:ascii="Times New Roman" w:hAnsi="Times New Roman"/>
          <w:sz w:val="28"/>
          <w:szCs w:val="28"/>
        </w:rPr>
        <w:t>(</w:t>
      </w:r>
      <w:r w:rsidRPr="007B6493">
        <w:rPr>
          <w:rFonts w:ascii="Times New Roman" w:hAnsi="Times New Roman"/>
          <w:sz w:val="28"/>
          <w:szCs w:val="28"/>
          <w:lang w:val="kk-KZ"/>
        </w:rPr>
        <w:t>пример №</w:t>
      </w:r>
      <w:r w:rsidRPr="007B6493">
        <w:rPr>
          <w:rFonts w:ascii="Times New Roman" w:hAnsi="Times New Roman"/>
          <w:sz w:val="28"/>
          <w:szCs w:val="28"/>
        </w:rPr>
        <w:t>2)</w:t>
      </w:r>
    </w:p>
    <w:p w:rsidR="00D42434" w:rsidRPr="007B6493" w:rsidRDefault="00D42434" w:rsidP="00145FBF">
      <w:pPr>
        <w:spacing w:line="240" w:lineRule="auto"/>
        <w:contextualSpacing/>
        <w:jc w:val="both"/>
        <w:rPr>
          <w:rFonts w:ascii="Times New Roman" w:hAnsi="Times New Roman"/>
          <w:sz w:val="28"/>
          <w:szCs w:val="28"/>
        </w:rPr>
      </w:pPr>
    </w:p>
    <w:p w:rsidR="00294844" w:rsidRPr="007B6493" w:rsidRDefault="002231F6" w:rsidP="00E85E6E">
      <w:pPr>
        <w:tabs>
          <w:tab w:val="left" w:pos="567"/>
        </w:tabs>
        <w:spacing w:line="240" w:lineRule="auto"/>
        <w:contextualSpacing/>
        <w:jc w:val="both"/>
        <w:rPr>
          <w:rFonts w:ascii="Times New Roman" w:hAnsi="Times New Roman"/>
          <w:iCs/>
          <w:sz w:val="28"/>
          <w:szCs w:val="28"/>
        </w:rPr>
      </w:pPr>
      <w:r w:rsidRPr="007B6493">
        <w:rPr>
          <w:rFonts w:ascii="Times New Roman" w:hAnsi="Times New Roman"/>
          <w:sz w:val="28"/>
          <w:szCs w:val="28"/>
        </w:rPr>
        <w:tab/>
      </w:r>
      <w:r w:rsidR="00633A3A" w:rsidRPr="007B6493">
        <w:rPr>
          <w:rFonts w:ascii="Times New Roman" w:hAnsi="Times New Roman"/>
          <w:iCs/>
          <w:sz w:val="28"/>
          <w:szCs w:val="28"/>
        </w:rPr>
        <w:t>3.3</w:t>
      </w:r>
      <w:r w:rsidR="007C63D6" w:rsidRPr="007B6493">
        <w:rPr>
          <w:rFonts w:ascii="Times New Roman" w:hAnsi="Times New Roman"/>
          <w:iCs/>
          <w:sz w:val="28"/>
          <w:szCs w:val="28"/>
        </w:rPr>
        <w:t>.4</w:t>
      </w:r>
      <w:r w:rsidR="00570AFB" w:rsidRPr="007B6493">
        <w:rPr>
          <w:rFonts w:ascii="Times New Roman" w:hAnsi="Times New Roman"/>
          <w:iCs/>
          <w:sz w:val="28"/>
          <w:szCs w:val="28"/>
        </w:rPr>
        <w:t xml:space="preserve"> </w:t>
      </w:r>
      <w:r w:rsidR="00294844" w:rsidRPr="007B6493">
        <w:rPr>
          <w:rFonts w:ascii="Times New Roman" w:hAnsi="Times New Roman"/>
          <w:iCs/>
          <w:sz w:val="28"/>
          <w:szCs w:val="28"/>
        </w:rPr>
        <w:t>Способ определения избытков кожи при эстетической верхней блефаропластике</w:t>
      </w:r>
    </w:p>
    <w:p w:rsidR="00294844" w:rsidRPr="007B6493" w:rsidRDefault="00FB66B4" w:rsidP="00E85E6E">
      <w:pPr>
        <w:tabs>
          <w:tab w:val="left" w:pos="567"/>
        </w:tabs>
        <w:spacing w:line="240" w:lineRule="auto"/>
        <w:ind w:firstLine="567"/>
        <w:contextualSpacing/>
        <w:jc w:val="both"/>
        <w:rPr>
          <w:rFonts w:ascii="Times New Roman" w:hAnsi="Times New Roman"/>
          <w:sz w:val="28"/>
          <w:szCs w:val="28"/>
        </w:rPr>
      </w:pPr>
      <w:r w:rsidRPr="007B6493">
        <w:rPr>
          <w:rFonts w:ascii="Times New Roman" w:hAnsi="Times New Roman"/>
          <w:sz w:val="28"/>
          <w:szCs w:val="28"/>
        </w:rPr>
        <w:t>Метод «отпечатк</w:t>
      </w:r>
      <w:r w:rsidR="00B65245" w:rsidRPr="007B6493">
        <w:rPr>
          <w:rFonts w:ascii="Times New Roman" w:hAnsi="Times New Roman"/>
          <w:sz w:val="28"/>
          <w:szCs w:val="28"/>
        </w:rPr>
        <w:t>а</w:t>
      </w:r>
      <w:r w:rsidR="00294844" w:rsidRPr="007B6493">
        <w:rPr>
          <w:rFonts w:ascii="Times New Roman" w:hAnsi="Times New Roman"/>
          <w:sz w:val="28"/>
          <w:szCs w:val="28"/>
        </w:rPr>
        <w:t xml:space="preserve">» </w:t>
      </w:r>
      <w:r w:rsidR="002B2448" w:rsidRPr="007B6493">
        <w:rPr>
          <w:rFonts w:ascii="Times New Roman" w:hAnsi="Times New Roman"/>
          <w:sz w:val="28"/>
          <w:szCs w:val="28"/>
        </w:rPr>
        <w:t>- научное внедрение для определения длины, ширины и угла удаляемого кожного лоскута, применяется на этапе предопер</w:t>
      </w:r>
      <w:r w:rsidR="00463EF4" w:rsidRPr="007B6493">
        <w:rPr>
          <w:rFonts w:ascii="Times New Roman" w:hAnsi="Times New Roman"/>
          <w:sz w:val="28"/>
          <w:szCs w:val="28"/>
        </w:rPr>
        <w:t xml:space="preserve">ационной маркировки при верхней </w:t>
      </w:r>
      <w:r w:rsidR="002B2448" w:rsidRPr="007B6493">
        <w:rPr>
          <w:rFonts w:ascii="Times New Roman" w:hAnsi="Times New Roman"/>
          <w:sz w:val="28"/>
          <w:szCs w:val="28"/>
        </w:rPr>
        <w:t xml:space="preserve">блефаропластике. Он </w:t>
      </w:r>
      <w:r w:rsidR="00294844" w:rsidRPr="007B6493">
        <w:rPr>
          <w:rFonts w:ascii="Times New Roman" w:hAnsi="Times New Roman"/>
          <w:sz w:val="28"/>
          <w:szCs w:val="28"/>
        </w:rPr>
        <w:t xml:space="preserve">позволит хирургам предварительно определить объем кожи, подлежащей удалению, </w:t>
      </w:r>
      <w:r w:rsidR="006C092D" w:rsidRPr="007B6493">
        <w:rPr>
          <w:rFonts w:ascii="Times New Roman" w:hAnsi="Times New Roman"/>
          <w:sz w:val="28"/>
          <w:szCs w:val="28"/>
        </w:rPr>
        <w:t>рассчитать</w:t>
      </w:r>
      <w:r w:rsidR="00294844" w:rsidRPr="007B6493">
        <w:rPr>
          <w:rFonts w:ascii="Times New Roman" w:hAnsi="Times New Roman"/>
          <w:sz w:val="28"/>
          <w:szCs w:val="28"/>
        </w:rPr>
        <w:t xml:space="preserve"> </w:t>
      </w:r>
      <w:r w:rsidR="006C092D" w:rsidRPr="007B6493">
        <w:rPr>
          <w:rFonts w:ascii="Times New Roman" w:hAnsi="Times New Roman"/>
          <w:sz w:val="28"/>
          <w:szCs w:val="28"/>
        </w:rPr>
        <w:t>пороговые значения параметров выкра</w:t>
      </w:r>
      <w:r w:rsidR="006B0BEA" w:rsidRPr="007B6493">
        <w:rPr>
          <w:rFonts w:ascii="Times New Roman" w:hAnsi="Times New Roman"/>
          <w:sz w:val="28"/>
          <w:szCs w:val="28"/>
        </w:rPr>
        <w:t>иваемого</w:t>
      </w:r>
      <w:r w:rsidR="006C092D" w:rsidRPr="007B6493">
        <w:rPr>
          <w:rFonts w:ascii="Times New Roman" w:hAnsi="Times New Roman"/>
          <w:sz w:val="28"/>
          <w:szCs w:val="28"/>
        </w:rPr>
        <w:t xml:space="preserve"> кожного лоскута и тем самым предсказать </w:t>
      </w:r>
      <w:r w:rsidR="002B2448" w:rsidRPr="007B6493">
        <w:rPr>
          <w:rFonts w:ascii="Times New Roman" w:hAnsi="Times New Roman"/>
          <w:sz w:val="28"/>
          <w:szCs w:val="28"/>
        </w:rPr>
        <w:t xml:space="preserve">предоперационный результат. </w:t>
      </w:r>
    </w:p>
    <w:p w:rsidR="00C61027" w:rsidRPr="007B6493" w:rsidRDefault="00294844" w:rsidP="00E85E6E">
      <w:pPr>
        <w:tabs>
          <w:tab w:val="left" w:pos="567"/>
        </w:tabs>
        <w:spacing w:line="240" w:lineRule="auto"/>
        <w:ind w:firstLine="567"/>
        <w:contextualSpacing/>
        <w:jc w:val="both"/>
        <w:rPr>
          <w:rFonts w:ascii="Times New Roman" w:hAnsi="Times New Roman"/>
          <w:sz w:val="28"/>
          <w:szCs w:val="28"/>
        </w:rPr>
      </w:pPr>
      <w:r w:rsidRPr="007B6493">
        <w:rPr>
          <w:rFonts w:ascii="Times New Roman" w:hAnsi="Times New Roman"/>
          <w:sz w:val="28"/>
          <w:szCs w:val="28"/>
        </w:rPr>
        <w:t xml:space="preserve">Для определения количества излишков кожи верхних век в </w:t>
      </w:r>
      <w:r w:rsidR="00FB66B4" w:rsidRPr="007B6493">
        <w:rPr>
          <w:rFonts w:ascii="Times New Roman" w:hAnsi="Times New Roman"/>
          <w:sz w:val="28"/>
          <w:szCs w:val="28"/>
        </w:rPr>
        <w:t>доступной</w:t>
      </w:r>
      <w:r w:rsidRPr="007B6493">
        <w:rPr>
          <w:rFonts w:ascii="Times New Roman" w:hAnsi="Times New Roman"/>
          <w:sz w:val="28"/>
          <w:szCs w:val="28"/>
        </w:rPr>
        <w:t xml:space="preserve"> литературе приводится щипковый тест, как самый распространенный и широкоприменяемый метод, </w:t>
      </w:r>
      <w:r w:rsidR="007F712D" w:rsidRPr="007B6493">
        <w:rPr>
          <w:rFonts w:ascii="Times New Roman" w:hAnsi="Times New Roman"/>
          <w:sz w:val="28"/>
          <w:szCs w:val="28"/>
        </w:rPr>
        <w:t xml:space="preserve">при котором </w:t>
      </w:r>
      <w:r w:rsidR="00E47CDB" w:rsidRPr="007B6493">
        <w:rPr>
          <w:rFonts w:ascii="Times New Roman" w:hAnsi="Times New Roman"/>
          <w:sz w:val="28"/>
          <w:szCs w:val="28"/>
        </w:rPr>
        <w:t>с помощью пинцета зажимается лишняя кожа. Некоторые хирурги применяют для определения избытков кожи микрохирургические зажимы</w:t>
      </w:r>
      <w:r w:rsidR="00C554B5" w:rsidRPr="007B6493">
        <w:rPr>
          <w:rFonts w:ascii="Times New Roman" w:hAnsi="Times New Roman"/>
          <w:sz w:val="28"/>
          <w:szCs w:val="28"/>
        </w:rPr>
        <w:t xml:space="preserve"> [</w:t>
      </w:r>
      <w:r w:rsidR="007D07C6" w:rsidRPr="007B6493">
        <w:rPr>
          <w:rFonts w:ascii="Times New Roman" w:hAnsi="Times New Roman"/>
          <w:sz w:val="28"/>
          <w:szCs w:val="28"/>
        </w:rPr>
        <w:t>183</w:t>
      </w:r>
      <w:r w:rsidR="00C554B5" w:rsidRPr="007B6493">
        <w:rPr>
          <w:rFonts w:ascii="Times New Roman" w:hAnsi="Times New Roman"/>
          <w:sz w:val="28"/>
          <w:szCs w:val="28"/>
        </w:rPr>
        <w:t>]</w:t>
      </w:r>
      <w:r w:rsidR="00E47CDB" w:rsidRPr="007B6493">
        <w:rPr>
          <w:rFonts w:ascii="Times New Roman" w:hAnsi="Times New Roman"/>
          <w:sz w:val="28"/>
          <w:szCs w:val="28"/>
        </w:rPr>
        <w:t>. Результаты определяю</w:t>
      </w:r>
      <w:r w:rsidRPr="007B6493">
        <w:rPr>
          <w:rFonts w:ascii="Times New Roman" w:hAnsi="Times New Roman"/>
          <w:sz w:val="28"/>
          <w:szCs w:val="28"/>
        </w:rPr>
        <w:t xml:space="preserve">тся от хирурга к хирургу. </w:t>
      </w:r>
      <w:r w:rsidR="00E47CDB" w:rsidRPr="007B6493">
        <w:rPr>
          <w:rFonts w:ascii="Times New Roman" w:hAnsi="Times New Roman"/>
          <w:sz w:val="28"/>
          <w:szCs w:val="28"/>
        </w:rPr>
        <w:t>Недостатком данных методов</w:t>
      </w:r>
      <w:r w:rsidR="003669F6" w:rsidRPr="007B6493">
        <w:rPr>
          <w:rFonts w:ascii="Times New Roman" w:hAnsi="Times New Roman"/>
          <w:sz w:val="28"/>
          <w:szCs w:val="28"/>
        </w:rPr>
        <w:t xml:space="preserve"> является неточность.</w:t>
      </w:r>
    </w:p>
    <w:p w:rsidR="00294844" w:rsidRPr="007B6493" w:rsidRDefault="00C61027" w:rsidP="00E85E6E">
      <w:pPr>
        <w:tabs>
          <w:tab w:val="left" w:pos="567"/>
        </w:tabs>
        <w:spacing w:line="240" w:lineRule="auto"/>
        <w:ind w:firstLine="567"/>
        <w:contextualSpacing/>
        <w:jc w:val="both"/>
        <w:rPr>
          <w:rFonts w:ascii="Times New Roman" w:hAnsi="Times New Roman"/>
          <w:sz w:val="28"/>
          <w:szCs w:val="28"/>
        </w:rPr>
      </w:pPr>
      <w:r w:rsidRPr="007B6493">
        <w:rPr>
          <w:rFonts w:ascii="Times New Roman" w:hAnsi="Times New Roman"/>
          <w:sz w:val="28"/>
          <w:szCs w:val="28"/>
          <w:lang w:val="kk-KZ"/>
        </w:rPr>
        <w:t xml:space="preserve">Разработанный </w:t>
      </w:r>
      <w:r w:rsidR="00E05B76" w:rsidRPr="007B6493">
        <w:rPr>
          <w:rFonts w:ascii="Times New Roman" w:hAnsi="Times New Roman"/>
          <w:sz w:val="28"/>
          <w:szCs w:val="28"/>
        </w:rPr>
        <w:t>нами метод «</w:t>
      </w:r>
      <w:r w:rsidR="005719D9" w:rsidRPr="007B6493">
        <w:rPr>
          <w:rFonts w:ascii="Times New Roman" w:hAnsi="Times New Roman"/>
          <w:sz w:val="28"/>
          <w:szCs w:val="28"/>
        </w:rPr>
        <w:t>отпечатк</w:t>
      </w:r>
      <w:r w:rsidR="00B65245" w:rsidRPr="007B6493">
        <w:rPr>
          <w:rFonts w:ascii="Times New Roman" w:hAnsi="Times New Roman"/>
          <w:sz w:val="28"/>
          <w:szCs w:val="28"/>
        </w:rPr>
        <w:t>а</w:t>
      </w:r>
      <w:r w:rsidR="00294844" w:rsidRPr="007B6493">
        <w:rPr>
          <w:rFonts w:ascii="Times New Roman" w:hAnsi="Times New Roman"/>
          <w:sz w:val="28"/>
          <w:szCs w:val="28"/>
        </w:rPr>
        <w:t xml:space="preserve">» более точный, основан на математическом уравнении, учитывает возраст пациента и дает возможность в индивидуальном порядке вычислить предполагаемый максимальный размер кожного лоскута, который </w:t>
      </w:r>
      <w:r w:rsidR="005719D9" w:rsidRPr="007B6493">
        <w:rPr>
          <w:rFonts w:ascii="Times New Roman" w:hAnsi="Times New Roman"/>
          <w:sz w:val="28"/>
          <w:szCs w:val="28"/>
        </w:rPr>
        <w:t xml:space="preserve">подлежит </w:t>
      </w:r>
      <w:r w:rsidR="00294844" w:rsidRPr="007B6493">
        <w:rPr>
          <w:rFonts w:ascii="Times New Roman" w:hAnsi="Times New Roman"/>
          <w:sz w:val="28"/>
          <w:szCs w:val="28"/>
        </w:rPr>
        <w:t>иссечению. Этот способ может быть очень полезным как для начинающих пластических хирургов, так и для опытных специалистов, поскольку используя эти формулы можно предотвратить серьезные функциональные и эстетические осложнения, такие как несмыкание век</w:t>
      </w:r>
      <w:r w:rsidR="005719D9" w:rsidRPr="007B6493">
        <w:rPr>
          <w:rFonts w:ascii="Times New Roman" w:hAnsi="Times New Roman"/>
          <w:sz w:val="28"/>
          <w:szCs w:val="28"/>
        </w:rPr>
        <w:t>,</w:t>
      </w:r>
      <w:r w:rsidR="00294844" w:rsidRPr="007B6493">
        <w:rPr>
          <w:rFonts w:ascii="Times New Roman" w:hAnsi="Times New Roman"/>
          <w:sz w:val="28"/>
          <w:szCs w:val="28"/>
        </w:rPr>
        <w:t xml:space="preserve"> когда удален</w:t>
      </w:r>
      <w:r w:rsidR="005719D9" w:rsidRPr="007B6493">
        <w:rPr>
          <w:rFonts w:ascii="Times New Roman" w:hAnsi="Times New Roman"/>
          <w:sz w:val="28"/>
          <w:szCs w:val="28"/>
        </w:rPr>
        <w:t>о</w:t>
      </w:r>
      <w:r w:rsidR="00294844" w:rsidRPr="007B6493">
        <w:rPr>
          <w:rFonts w:ascii="Times New Roman" w:hAnsi="Times New Roman"/>
          <w:sz w:val="28"/>
          <w:szCs w:val="28"/>
        </w:rPr>
        <w:t xml:space="preserve"> слишком много тканей; эффект «круглых глаз», когда произведен короткий разрез и оставлены ткан</w:t>
      </w:r>
      <w:r w:rsidR="00F13ED3" w:rsidRPr="007B6493">
        <w:rPr>
          <w:rFonts w:ascii="Times New Roman" w:hAnsi="Times New Roman"/>
          <w:sz w:val="28"/>
          <w:szCs w:val="28"/>
        </w:rPr>
        <w:t>и в боковой части верхнего века;</w:t>
      </w:r>
      <w:r w:rsidR="00294844" w:rsidRPr="007B6493">
        <w:rPr>
          <w:rFonts w:ascii="Times New Roman" w:hAnsi="Times New Roman"/>
          <w:sz w:val="28"/>
          <w:szCs w:val="28"/>
        </w:rPr>
        <w:t xml:space="preserve"> видимый послеоперационный рубец, когда угол лоскута не рассчивается, рубец может быть видимым или заметным и т.д. </w:t>
      </w:r>
    </w:p>
    <w:p w:rsidR="00C61027" w:rsidRPr="007B6493" w:rsidRDefault="00294844" w:rsidP="00145FBF">
      <w:pPr>
        <w:spacing w:before="240" w:line="240" w:lineRule="auto"/>
        <w:ind w:firstLine="567"/>
        <w:contextualSpacing/>
        <w:jc w:val="both"/>
        <w:rPr>
          <w:rFonts w:ascii="Times New Roman" w:hAnsi="Times New Roman"/>
          <w:sz w:val="28"/>
          <w:szCs w:val="28"/>
        </w:rPr>
      </w:pPr>
      <w:r w:rsidRPr="007B6493">
        <w:rPr>
          <w:rFonts w:ascii="Times New Roman" w:hAnsi="Times New Roman"/>
          <w:sz w:val="28"/>
          <w:szCs w:val="28"/>
        </w:rPr>
        <w:t>Суть метода заключается в том, что после нанесения разметки на верхнее веко водостойким маркером диаметром 0.04 мм, к рисунку прикладыва</w:t>
      </w:r>
      <w:r w:rsidR="00CE6EAB" w:rsidRPr="007B6493">
        <w:rPr>
          <w:rFonts w:ascii="Times New Roman" w:hAnsi="Times New Roman"/>
          <w:sz w:val="28"/>
          <w:szCs w:val="28"/>
        </w:rPr>
        <w:t>ют</w:t>
      </w:r>
      <w:r w:rsidRPr="007B6493">
        <w:rPr>
          <w:rFonts w:ascii="Times New Roman" w:hAnsi="Times New Roman"/>
          <w:sz w:val="28"/>
          <w:szCs w:val="28"/>
        </w:rPr>
        <w:t xml:space="preserve"> косметическ</w:t>
      </w:r>
      <w:r w:rsidR="00CE6EAB" w:rsidRPr="007B6493">
        <w:rPr>
          <w:rFonts w:ascii="Times New Roman" w:hAnsi="Times New Roman"/>
          <w:sz w:val="28"/>
          <w:szCs w:val="28"/>
        </w:rPr>
        <w:t>ую</w:t>
      </w:r>
      <w:r w:rsidRPr="007B6493">
        <w:rPr>
          <w:rFonts w:ascii="Times New Roman" w:hAnsi="Times New Roman"/>
          <w:sz w:val="28"/>
          <w:szCs w:val="28"/>
        </w:rPr>
        <w:t xml:space="preserve"> бумажн</w:t>
      </w:r>
      <w:r w:rsidR="00CE6EAB" w:rsidRPr="007B6493">
        <w:rPr>
          <w:rFonts w:ascii="Times New Roman" w:hAnsi="Times New Roman"/>
          <w:sz w:val="28"/>
          <w:szCs w:val="28"/>
        </w:rPr>
        <w:t>ую</w:t>
      </w:r>
      <w:r w:rsidRPr="007B6493">
        <w:rPr>
          <w:rFonts w:ascii="Times New Roman" w:hAnsi="Times New Roman"/>
          <w:sz w:val="28"/>
          <w:szCs w:val="28"/>
        </w:rPr>
        <w:t xml:space="preserve"> салфетк</w:t>
      </w:r>
      <w:r w:rsidR="00CE6EAB" w:rsidRPr="007B6493">
        <w:rPr>
          <w:rFonts w:ascii="Times New Roman" w:hAnsi="Times New Roman"/>
          <w:sz w:val="28"/>
          <w:szCs w:val="28"/>
        </w:rPr>
        <w:t>у</w:t>
      </w:r>
      <w:r w:rsidRPr="007B6493">
        <w:rPr>
          <w:rFonts w:ascii="Times New Roman" w:hAnsi="Times New Roman"/>
          <w:sz w:val="28"/>
          <w:szCs w:val="28"/>
        </w:rPr>
        <w:t xml:space="preserve"> и слегка прижима</w:t>
      </w:r>
      <w:r w:rsidR="00CE6EAB" w:rsidRPr="007B6493">
        <w:rPr>
          <w:rFonts w:ascii="Times New Roman" w:hAnsi="Times New Roman"/>
          <w:sz w:val="28"/>
          <w:szCs w:val="28"/>
        </w:rPr>
        <w:t>ют</w:t>
      </w:r>
      <w:r w:rsidRPr="007B6493">
        <w:rPr>
          <w:rFonts w:ascii="Times New Roman" w:hAnsi="Times New Roman"/>
          <w:sz w:val="28"/>
          <w:szCs w:val="28"/>
        </w:rPr>
        <w:t xml:space="preserve"> по всей площади размеченной кожи. В результате, мы получаем отпечаток-эскиз хирургической разметки (рисунок </w:t>
      </w:r>
      <w:r w:rsidR="00283FC4" w:rsidRPr="007B6493">
        <w:rPr>
          <w:rFonts w:ascii="Times New Roman" w:hAnsi="Times New Roman"/>
          <w:sz w:val="28"/>
          <w:szCs w:val="28"/>
        </w:rPr>
        <w:t>3</w:t>
      </w:r>
      <w:r w:rsidR="00AA370F" w:rsidRPr="007B6493">
        <w:rPr>
          <w:rFonts w:ascii="Times New Roman" w:hAnsi="Times New Roman"/>
          <w:sz w:val="28"/>
          <w:szCs w:val="28"/>
        </w:rPr>
        <w:t>8</w:t>
      </w:r>
      <w:r w:rsidR="003B72BA" w:rsidRPr="007B6493">
        <w:rPr>
          <w:rFonts w:ascii="Times New Roman" w:hAnsi="Times New Roman"/>
          <w:sz w:val="28"/>
          <w:szCs w:val="28"/>
        </w:rPr>
        <w:t>,</w:t>
      </w:r>
      <w:r w:rsidRPr="007B6493">
        <w:rPr>
          <w:rFonts w:ascii="Times New Roman" w:hAnsi="Times New Roman"/>
          <w:sz w:val="28"/>
          <w:szCs w:val="28"/>
        </w:rPr>
        <w:t xml:space="preserve"> А), рисунок, близкий к истинному размеру удаляемой ткани верхних век</w:t>
      </w:r>
      <w:r w:rsidR="00E05B76" w:rsidRPr="007B6493">
        <w:rPr>
          <w:rFonts w:ascii="Times New Roman" w:hAnsi="Times New Roman"/>
          <w:sz w:val="28"/>
          <w:szCs w:val="28"/>
        </w:rPr>
        <w:t>. Для получения данных эскиз-</w:t>
      </w:r>
      <w:r w:rsidRPr="007B6493">
        <w:rPr>
          <w:rFonts w:ascii="Times New Roman" w:hAnsi="Times New Roman"/>
          <w:sz w:val="28"/>
          <w:szCs w:val="28"/>
        </w:rPr>
        <w:t xml:space="preserve">бумага с отпечатанной разметкой </w:t>
      </w:r>
      <w:r w:rsidR="007E0C57" w:rsidRPr="007B6493">
        <w:rPr>
          <w:rFonts w:ascii="Times New Roman" w:hAnsi="Times New Roman"/>
          <w:sz w:val="28"/>
          <w:szCs w:val="28"/>
        </w:rPr>
        <w:t>масштабировал</w:t>
      </w:r>
      <w:r w:rsidR="00095C87" w:rsidRPr="007B6493">
        <w:rPr>
          <w:rFonts w:ascii="Times New Roman" w:hAnsi="Times New Roman"/>
          <w:sz w:val="28"/>
          <w:szCs w:val="28"/>
        </w:rPr>
        <w:t>ась</w:t>
      </w:r>
      <w:r w:rsidR="007E0C57" w:rsidRPr="007B6493">
        <w:rPr>
          <w:rFonts w:ascii="Times New Roman" w:hAnsi="Times New Roman"/>
          <w:sz w:val="28"/>
          <w:szCs w:val="28"/>
        </w:rPr>
        <w:t xml:space="preserve"> и </w:t>
      </w:r>
      <w:r w:rsidR="005719D9" w:rsidRPr="007B6493">
        <w:rPr>
          <w:rFonts w:ascii="Times New Roman" w:hAnsi="Times New Roman"/>
          <w:sz w:val="28"/>
          <w:szCs w:val="28"/>
        </w:rPr>
        <w:t>сканир</w:t>
      </w:r>
      <w:r w:rsidR="007E0C57" w:rsidRPr="007B6493">
        <w:rPr>
          <w:rFonts w:ascii="Times New Roman" w:hAnsi="Times New Roman"/>
          <w:sz w:val="28"/>
          <w:szCs w:val="28"/>
        </w:rPr>
        <w:t>овал</w:t>
      </w:r>
      <w:r w:rsidR="00095C87" w:rsidRPr="007B6493">
        <w:rPr>
          <w:rFonts w:ascii="Times New Roman" w:hAnsi="Times New Roman"/>
          <w:sz w:val="28"/>
          <w:szCs w:val="28"/>
        </w:rPr>
        <w:t>ась</w:t>
      </w:r>
      <w:r w:rsidR="007E0C57" w:rsidRPr="007B6493">
        <w:rPr>
          <w:rFonts w:ascii="Times New Roman" w:hAnsi="Times New Roman"/>
          <w:sz w:val="28"/>
          <w:szCs w:val="28"/>
        </w:rPr>
        <w:t>. Д</w:t>
      </w:r>
      <w:r w:rsidR="005719D9" w:rsidRPr="007B6493">
        <w:rPr>
          <w:rFonts w:ascii="Times New Roman" w:hAnsi="Times New Roman"/>
          <w:sz w:val="28"/>
          <w:szCs w:val="28"/>
        </w:rPr>
        <w:t xml:space="preserve">ля </w:t>
      </w:r>
      <w:r w:rsidRPr="007B6493">
        <w:rPr>
          <w:rFonts w:ascii="Times New Roman" w:hAnsi="Times New Roman"/>
          <w:sz w:val="28"/>
          <w:szCs w:val="28"/>
        </w:rPr>
        <w:t xml:space="preserve">получения данных </w:t>
      </w:r>
      <w:r w:rsidR="005719D9" w:rsidRPr="007B6493">
        <w:rPr>
          <w:rFonts w:ascii="Times New Roman" w:hAnsi="Times New Roman"/>
          <w:sz w:val="28"/>
          <w:szCs w:val="28"/>
        </w:rPr>
        <w:t>использ</w:t>
      </w:r>
      <w:r w:rsidR="007E0C57" w:rsidRPr="007B6493">
        <w:rPr>
          <w:rFonts w:ascii="Times New Roman" w:hAnsi="Times New Roman"/>
          <w:sz w:val="28"/>
          <w:szCs w:val="28"/>
        </w:rPr>
        <w:t>овал</w:t>
      </w:r>
      <w:r w:rsidR="00095C87" w:rsidRPr="007B6493">
        <w:rPr>
          <w:rFonts w:ascii="Times New Roman" w:hAnsi="Times New Roman"/>
          <w:sz w:val="28"/>
          <w:szCs w:val="28"/>
        </w:rPr>
        <w:t>ась</w:t>
      </w:r>
      <w:r w:rsidR="005719D9" w:rsidRPr="007B6493">
        <w:rPr>
          <w:rFonts w:ascii="Times New Roman" w:hAnsi="Times New Roman"/>
          <w:sz w:val="28"/>
          <w:szCs w:val="28"/>
        </w:rPr>
        <w:t xml:space="preserve"> </w:t>
      </w:r>
      <w:r w:rsidR="007E0C57" w:rsidRPr="007B6493">
        <w:rPr>
          <w:rFonts w:ascii="Times New Roman" w:hAnsi="Times New Roman"/>
          <w:sz w:val="28"/>
          <w:szCs w:val="28"/>
        </w:rPr>
        <w:t>масштабированн</w:t>
      </w:r>
      <w:r w:rsidR="00095C87" w:rsidRPr="007B6493">
        <w:rPr>
          <w:rFonts w:ascii="Times New Roman" w:hAnsi="Times New Roman"/>
          <w:sz w:val="28"/>
          <w:szCs w:val="28"/>
        </w:rPr>
        <w:t>ая</w:t>
      </w:r>
      <w:r w:rsidR="007E0C57" w:rsidRPr="007B6493">
        <w:rPr>
          <w:rFonts w:ascii="Times New Roman" w:hAnsi="Times New Roman"/>
          <w:sz w:val="28"/>
          <w:szCs w:val="28"/>
        </w:rPr>
        <w:t xml:space="preserve"> скан</w:t>
      </w:r>
      <w:r w:rsidR="00095C87" w:rsidRPr="007B6493">
        <w:rPr>
          <w:rFonts w:ascii="Times New Roman" w:hAnsi="Times New Roman"/>
          <w:sz w:val="28"/>
          <w:szCs w:val="28"/>
        </w:rPr>
        <w:t>-копия</w:t>
      </w:r>
      <w:r w:rsidR="007E0C57" w:rsidRPr="007B6493">
        <w:rPr>
          <w:rFonts w:ascii="Times New Roman" w:hAnsi="Times New Roman"/>
          <w:sz w:val="28"/>
          <w:szCs w:val="28"/>
        </w:rPr>
        <w:t xml:space="preserve"> удаляемого кожного лоскута</w:t>
      </w:r>
      <w:r w:rsidRPr="007B6493">
        <w:rPr>
          <w:rFonts w:ascii="Times New Roman" w:hAnsi="Times New Roman"/>
          <w:sz w:val="28"/>
          <w:szCs w:val="28"/>
        </w:rPr>
        <w:t xml:space="preserve">. С помощью программы </w:t>
      </w:r>
      <w:r w:rsidRPr="007B6493">
        <w:rPr>
          <w:rFonts w:ascii="Times New Roman" w:hAnsi="Times New Roman"/>
          <w:sz w:val="28"/>
          <w:szCs w:val="28"/>
          <w:lang w:val="en-US"/>
        </w:rPr>
        <w:t>AutoCad</w:t>
      </w:r>
      <w:r w:rsidRPr="007B6493">
        <w:rPr>
          <w:rFonts w:ascii="Times New Roman" w:hAnsi="Times New Roman"/>
          <w:sz w:val="28"/>
          <w:szCs w:val="28"/>
        </w:rPr>
        <w:t xml:space="preserve"> 2019 (</w:t>
      </w:r>
      <w:r w:rsidRPr="007B6493">
        <w:rPr>
          <w:rStyle w:val="afa"/>
          <w:rFonts w:ascii="Times New Roman" w:hAnsi="Times New Roman"/>
          <w:bCs/>
          <w:i w:val="0"/>
          <w:iCs w:val="0"/>
          <w:sz w:val="28"/>
          <w:szCs w:val="28"/>
          <w:shd w:val="clear" w:color="auto" w:fill="FFFFFF"/>
        </w:rPr>
        <w:t>это</w:t>
      </w:r>
      <w:r w:rsidRPr="007B6493">
        <w:rPr>
          <w:rFonts w:ascii="Times New Roman" w:hAnsi="Times New Roman"/>
          <w:i/>
          <w:iCs/>
          <w:sz w:val="28"/>
          <w:szCs w:val="28"/>
          <w:shd w:val="clear" w:color="auto" w:fill="FFFFFF"/>
        </w:rPr>
        <w:t> </w:t>
      </w:r>
      <w:r w:rsidRPr="007B6493">
        <w:rPr>
          <w:rFonts w:ascii="Times New Roman" w:hAnsi="Times New Roman"/>
          <w:sz w:val="28"/>
          <w:szCs w:val="28"/>
          <w:shd w:val="clear" w:color="auto" w:fill="FFFFFF"/>
        </w:rPr>
        <w:t>программное обеспечение для трехмерного компьютерного моделирования от Autodesk, которое разработано для проектирования и черчения</w:t>
      </w:r>
      <w:r w:rsidRPr="007B6493">
        <w:rPr>
          <w:rFonts w:ascii="Times New Roman" w:hAnsi="Times New Roman"/>
          <w:sz w:val="28"/>
          <w:szCs w:val="28"/>
        </w:rPr>
        <w:t xml:space="preserve">) </w:t>
      </w:r>
      <w:r w:rsidR="007E0C57" w:rsidRPr="007B6493">
        <w:rPr>
          <w:rFonts w:ascii="Times New Roman" w:hAnsi="Times New Roman"/>
          <w:sz w:val="28"/>
          <w:szCs w:val="28"/>
        </w:rPr>
        <w:t>определяли</w:t>
      </w:r>
      <w:r w:rsidR="005719D9" w:rsidRPr="007B6493">
        <w:rPr>
          <w:rFonts w:ascii="Times New Roman" w:hAnsi="Times New Roman"/>
          <w:sz w:val="28"/>
          <w:szCs w:val="28"/>
        </w:rPr>
        <w:t xml:space="preserve"> </w:t>
      </w:r>
      <w:r w:rsidRPr="007B6493">
        <w:rPr>
          <w:rFonts w:ascii="Times New Roman" w:hAnsi="Times New Roman"/>
          <w:sz w:val="28"/>
          <w:szCs w:val="28"/>
        </w:rPr>
        <w:t>длину, ширину и латеральный угол наклона удаляемого кожного лоскута</w:t>
      </w:r>
      <w:r w:rsidR="00203593" w:rsidRPr="007B6493">
        <w:rPr>
          <w:rFonts w:ascii="Times New Roman" w:hAnsi="Times New Roman"/>
          <w:sz w:val="28"/>
          <w:szCs w:val="28"/>
        </w:rPr>
        <w:t xml:space="preserve"> (рисунок </w:t>
      </w:r>
      <w:r w:rsidR="00AA370F" w:rsidRPr="007B6493">
        <w:rPr>
          <w:rFonts w:ascii="Times New Roman" w:hAnsi="Times New Roman"/>
          <w:sz w:val="28"/>
          <w:szCs w:val="28"/>
        </w:rPr>
        <w:t>40</w:t>
      </w:r>
      <w:r w:rsidR="00203593" w:rsidRPr="007B6493">
        <w:rPr>
          <w:rFonts w:ascii="Times New Roman" w:hAnsi="Times New Roman"/>
          <w:sz w:val="28"/>
          <w:szCs w:val="28"/>
        </w:rPr>
        <w:t>)</w:t>
      </w:r>
      <w:r w:rsidRPr="007B6493">
        <w:rPr>
          <w:rFonts w:ascii="Times New Roman" w:hAnsi="Times New Roman"/>
          <w:sz w:val="28"/>
          <w:szCs w:val="28"/>
        </w:rPr>
        <w:t>.</w:t>
      </w:r>
    </w:p>
    <w:p w:rsidR="00C61027" w:rsidRPr="007B6493" w:rsidRDefault="00294844" w:rsidP="00145FBF">
      <w:pPr>
        <w:spacing w:before="240" w:line="240" w:lineRule="auto"/>
        <w:ind w:firstLine="567"/>
        <w:contextualSpacing/>
        <w:jc w:val="both"/>
        <w:rPr>
          <w:rFonts w:ascii="Times New Roman" w:hAnsi="Times New Roman"/>
          <w:sz w:val="28"/>
          <w:szCs w:val="28"/>
        </w:rPr>
      </w:pPr>
      <w:r w:rsidRPr="007B6493">
        <w:rPr>
          <w:rFonts w:ascii="Times New Roman" w:hAnsi="Times New Roman"/>
          <w:sz w:val="28"/>
          <w:szCs w:val="28"/>
        </w:rPr>
        <w:t>Способ определения избытков кожи при верхней блефаропластике методом «отпечатк</w:t>
      </w:r>
      <w:r w:rsidR="00B65245" w:rsidRPr="007B6493">
        <w:rPr>
          <w:rFonts w:ascii="Times New Roman" w:hAnsi="Times New Roman"/>
          <w:sz w:val="28"/>
          <w:szCs w:val="28"/>
        </w:rPr>
        <w:t>а</w:t>
      </w:r>
      <w:r w:rsidRPr="007B6493">
        <w:rPr>
          <w:rFonts w:ascii="Times New Roman" w:hAnsi="Times New Roman"/>
          <w:sz w:val="28"/>
          <w:szCs w:val="28"/>
        </w:rPr>
        <w:t xml:space="preserve">» включает </w:t>
      </w:r>
      <w:r w:rsidR="005719D9" w:rsidRPr="007B6493">
        <w:rPr>
          <w:rFonts w:ascii="Times New Roman" w:hAnsi="Times New Roman"/>
          <w:sz w:val="28"/>
          <w:szCs w:val="28"/>
        </w:rPr>
        <w:t xml:space="preserve">в себя </w:t>
      </w:r>
      <w:r w:rsidRPr="007B6493">
        <w:rPr>
          <w:rFonts w:ascii="Times New Roman" w:hAnsi="Times New Roman"/>
          <w:sz w:val="28"/>
          <w:szCs w:val="28"/>
        </w:rPr>
        <w:t xml:space="preserve">тщательную предоперационную маркировку, с использованием </w:t>
      </w:r>
      <w:r w:rsidRPr="007B6493">
        <w:rPr>
          <w:rFonts w:ascii="Times New Roman" w:hAnsi="Times New Roman"/>
          <w:sz w:val="28"/>
          <w:szCs w:val="28"/>
          <w:lang w:val="kk-KZ"/>
        </w:rPr>
        <w:t xml:space="preserve">вспомогательных </w:t>
      </w:r>
      <w:r w:rsidRPr="007B6493">
        <w:rPr>
          <w:rFonts w:ascii="Times New Roman" w:hAnsi="Times New Roman"/>
          <w:sz w:val="28"/>
          <w:szCs w:val="28"/>
        </w:rPr>
        <w:t xml:space="preserve">инструментов, для определения избыточной кожи верхних век. В положении </w:t>
      </w:r>
      <w:r w:rsidR="005719D9" w:rsidRPr="007B6493">
        <w:rPr>
          <w:rFonts w:ascii="Times New Roman" w:hAnsi="Times New Roman"/>
          <w:sz w:val="28"/>
          <w:szCs w:val="28"/>
        </w:rPr>
        <w:t xml:space="preserve">пациента сидя </w:t>
      </w:r>
      <w:r w:rsidRPr="007B6493">
        <w:rPr>
          <w:rFonts w:ascii="Times New Roman" w:hAnsi="Times New Roman"/>
          <w:sz w:val="28"/>
          <w:szCs w:val="28"/>
        </w:rPr>
        <w:t xml:space="preserve">определяем и </w:t>
      </w:r>
      <w:r w:rsidR="005719D9" w:rsidRPr="007B6493">
        <w:rPr>
          <w:rFonts w:ascii="Times New Roman" w:hAnsi="Times New Roman"/>
          <w:sz w:val="28"/>
          <w:szCs w:val="28"/>
        </w:rPr>
        <w:t xml:space="preserve">обозначаем </w:t>
      </w:r>
      <w:r w:rsidRPr="007B6493">
        <w:rPr>
          <w:rFonts w:ascii="Times New Roman" w:hAnsi="Times New Roman"/>
          <w:sz w:val="28"/>
          <w:szCs w:val="28"/>
        </w:rPr>
        <w:t xml:space="preserve">складку верхнего века (пальпебральную складку) пациента, данная линия будет нижней границей удаляемой кожи. Далее приступаем к обозначению верхней границы удаляемого лоскута, просим пациента широко открыть глаза и посмотреть наверх, таким образом, достигается положение глаза, когда пальпебральная складка отходит на второй план, выделенная маркером линия оказывается на переднем плане, и она будет совпадать с верхней границей удаляемой кожи. Следующим </w:t>
      </w:r>
      <w:r w:rsidR="005719D9" w:rsidRPr="007B6493">
        <w:rPr>
          <w:rFonts w:ascii="Times New Roman" w:hAnsi="Times New Roman"/>
          <w:sz w:val="28"/>
          <w:szCs w:val="28"/>
        </w:rPr>
        <w:t>шагом</w:t>
      </w:r>
      <w:r w:rsidRPr="007B6493">
        <w:rPr>
          <w:rFonts w:ascii="Times New Roman" w:hAnsi="Times New Roman"/>
          <w:sz w:val="28"/>
          <w:szCs w:val="28"/>
        </w:rPr>
        <w:t xml:space="preserve"> просим пациента </w:t>
      </w:r>
      <w:r w:rsidR="005719D9" w:rsidRPr="007B6493">
        <w:rPr>
          <w:rFonts w:ascii="Times New Roman" w:hAnsi="Times New Roman"/>
          <w:sz w:val="28"/>
          <w:szCs w:val="28"/>
        </w:rPr>
        <w:t xml:space="preserve">принять </w:t>
      </w:r>
      <w:r w:rsidRPr="007B6493">
        <w:rPr>
          <w:rFonts w:ascii="Times New Roman" w:hAnsi="Times New Roman"/>
          <w:sz w:val="28"/>
          <w:szCs w:val="28"/>
        </w:rPr>
        <w:t>горизонтальное положение, проводим гладким пинцетом «</w:t>
      </w:r>
      <w:r w:rsidRPr="007B6493">
        <w:rPr>
          <w:rFonts w:ascii="Times New Roman" w:hAnsi="Times New Roman"/>
          <w:sz w:val="28"/>
          <w:szCs w:val="28"/>
          <w:lang w:val="en-US"/>
        </w:rPr>
        <w:t>pinch</w:t>
      </w:r>
      <w:r w:rsidRPr="007B6493">
        <w:rPr>
          <w:rFonts w:ascii="Times New Roman" w:hAnsi="Times New Roman"/>
          <w:sz w:val="28"/>
          <w:szCs w:val="28"/>
        </w:rPr>
        <w:t>»-тест</w:t>
      </w:r>
      <w:r w:rsidR="005719D9" w:rsidRPr="007B6493">
        <w:rPr>
          <w:rFonts w:ascii="Times New Roman" w:hAnsi="Times New Roman"/>
          <w:sz w:val="28"/>
          <w:szCs w:val="28"/>
        </w:rPr>
        <w:t>,</w:t>
      </w:r>
      <w:r w:rsidR="00704DD9" w:rsidRPr="007B6493">
        <w:rPr>
          <w:rFonts w:ascii="Times New Roman" w:hAnsi="Times New Roman"/>
          <w:sz w:val="28"/>
          <w:szCs w:val="28"/>
        </w:rPr>
        <w:t xml:space="preserve"> </w:t>
      </w:r>
      <w:r w:rsidRPr="007B6493">
        <w:rPr>
          <w:rFonts w:ascii="Times New Roman" w:hAnsi="Times New Roman"/>
          <w:sz w:val="28"/>
          <w:szCs w:val="28"/>
        </w:rPr>
        <w:t xml:space="preserve">захватываем избыточную кожу верхних век между </w:t>
      </w:r>
      <w:r w:rsidRPr="007B6493">
        <w:rPr>
          <w:rFonts w:ascii="Times New Roman" w:hAnsi="Times New Roman"/>
          <w:sz w:val="28"/>
          <w:szCs w:val="28"/>
          <w:lang w:val="kk-KZ"/>
        </w:rPr>
        <w:t>кончиками</w:t>
      </w:r>
      <w:r w:rsidRPr="007B6493">
        <w:rPr>
          <w:rFonts w:ascii="Times New Roman" w:hAnsi="Times New Roman"/>
          <w:sz w:val="28"/>
          <w:szCs w:val="28"/>
        </w:rPr>
        <w:t xml:space="preserve"> пинцета, так чтобы при захвате кожи для иссечения </w:t>
      </w:r>
      <w:r w:rsidRPr="007B6493">
        <w:rPr>
          <w:rFonts w:ascii="Times New Roman" w:hAnsi="Times New Roman"/>
          <w:sz w:val="28"/>
          <w:szCs w:val="28"/>
          <w:lang w:val="kk-KZ"/>
        </w:rPr>
        <w:t>образовался</w:t>
      </w:r>
      <w:r w:rsidRPr="007B6493">
        <w:rPr>
          <w:rFonts w:ascii="Times New Roman" w:hAnsi="Times New Roman"/>
          <w:sz w:val="28"/>
          <w:szCs w:val="28"/>
        </w:rPr>
        <w:t xml:space="preserve"> небольшой выворот ресниц (лагофтальм на 1-2 мм). Следует соблюдать осторожность, оставляя не менее 12 мм кожи между  </w:t>
      </w:r>
      <w:r w:rsidRPr="007B6493">
        <w:rPr>
          <w:rFonts w:ascii="Times New Roman" w:hAnsi="Times New Roman"/>
          <w:sz w:val="28"/>
          <w:szCs w:val="28"/>
          <w:lang w:val="kk-KZ"/>
        </w:rPr>
        <w:t>бровью и верхней границей удаляемого лоскута</w:t>
      </w:r>
      <w:r w:rsidRPr="007B6493">
        <w:rPr>
          <w:rFonts w:ascii="Times New Roman" w:hAnsi="Times New Roman"/>
          <w:sz w:val="28"/>
          <w:szCs w:val="28"/>
        </w:rPr>
        <w:t xml:space="preserve">. Внутренняя граница удаляемого кожного лоскута </w:t>
      </w:r>
      <w:r w:rsidR="005719D9" w:rsidRPr="007B6493">
        <w:rPr>
          <w:rFonts w:ascii="Times New Roman" w:hAnsi="Times New Roman"/>
          <w:sz w:val="28"/>
          <w:szCs w:val="28"/>
        </w:rPr>
        <w:t xml:space="preserve">сходится  в </w:t>
      </w:r>
      <w:r w:rsidRPr="007B6493">
        <w:rPr>
          <w:rFonts w:ascii="Times New Roman" w:hAnsi="Times New Roman"/>
          <w:sz w:val="28"/>
          <w:szCs w:val="28"/>
        </w:rPr>
        <w:t>точке, где встречаются верхняя и нижняя линий границ</w:t>
      </w:r>
      <w:r w:rsidR="005719D9" w:rsidRPr="007B6493">
        <w:rPr>
          <w:rFonts w:ascii="Times New Roman" w:hAnsi="Times New Roman"/>
          <w:sz w:val="28"/>
          <w:szCs w:val="28"/>
        </w:rPr>
        <w:t>,</w:t>
      </w:r>
      <w:r w:rsidRPr="007B6493">
        <w:rPr>
          <w:rFonts w:ascii="Times New Roman" w:hAnsi="Times New Roman"/>
          <w:sz w:val="28"/>
          <w:szCs w:val="28"/>
        </w:rPr>
        <w:t xml:space="preserve"> она проходит по вертикали, проходя на уровне локации нижней слезной точки. Наружная граница маркировки чаще совпадает с точкой соединения верхней и нижней границ и располагается по вертикали, </w:t>
      </w:r>
      <w:r w:rsidR="005719D9" w:rsidRPr="007B6493">
        <w:rPr>
          <w:rFonts w:ascii="Times New Roman" w:hAnsi="Times New Roman"/>
          <w:sz w:val="28"/>
          <w:szCs w:val="28"/>
        </w:rPr>
        <w:t xml:space="preserve">совпадающей </w:t>
      </w:r>
      <w:r w:rsidRPr="007B6493">
        <w:rPr>
          <w:rFonts w:ascii="Times New Roman" w:hAnsi="Times New Roman"/>
          <w:sz w:val="28"/>
          <w:szCs w:val="28"/>
        </w:rPr>
        <w:t>с латеральным углом глаза. Данная точка может быть расширена и находиться за латеральным углом глазной щели, если у пациента имеется боковое нависание тканей верхних век, но она не должна превышать</w:t>
      </w:r>
      <w:r w:rsidR="005719D9" w:rsidRPr="007B6493">
        <w:rPr>
          <w:rFonts w:ascii="Times New Roman" w:hAnsi="Times New Roman"/>
          <w:sz w:val="28"/>
          <w:szCs w:val="28"/>
        </w:rPr>
        <w:t xml:space="preserve"> расстояние </w:t>
      </w:r>
      <w:r w:rsidRPr="007B6493">
        <w:rPr>
          <w:rFonts w:ascii="Times New Roman" w:hAnsi="Times New Roman"/>
          <w:sz w:val="28"/>
          <w:szCs w:val="28"/>
        </w:rPr>
        <w:t>более 1 см от латерального угла глаза.</w:t>
      </w:r>
    </w:p>
    <w:p w:rsidR="00C61027" w:rsidRPr="007B6493" w:rsidRDefault="00294844" w:rsidP="00145FBF">
      <w:pPr>
        <w:spacing w:before="240" w:line="240" w:lineRule="auto"/>
        <w:ind w:firstLine="567"/>
        <w:contextualSpacing/>
        <w:jc w:val="both"/>
        <w:rPr>
          <w:rFonts w:ascii="Times New Roman" w:hAnsi="Times New Roman"/>
          <w:sz w:val="28"/>
          <w:szCs w:val="28"/>
        </w:rPr>
      </w:pPr>
      <w:r w:rsidRPr="007B6493">
        <w:rPr>
          <w:rFonts w:ascii="Times New Roman" w:hAnsi="Times New Roman"/>
          <w:sz w:val="28"/>
          <w:szCs w:val="28"/>
        </w:rPr>
        <w:t xml:space="preserve">Иссекаемая полоска кожи по маркированным линиям имеет форму латерально-расширяющегося разновысотного криволинейно изогнутого лепестка в его медиальной и латеральной зонах. </w:t>
      </w:r>
    </w:p>
    <w:p w:rsidR="00294844" w:rsidRPr="007B6493" w:rsidRDefault="00294844" w:rsidP="00145FBF">
      <w:pPr>
        <w:spacing w:before="240" w:line="240" w:lineRule="auto"/>
        <w:ind w:firstLine="567"/>
        <w:contextualSpacing/>
        <w:jc w:val="both"/>
        <w:rPr>
          <w:rFonts w:ascii="Times New Roman" w:hAnsi="Times New Roman"/>
          <w:sz w:val="28"/>
          <w:szCs w:val="28"/>
        </w:rPr>
      </w:pPr>
      <w:r w:rsidRPr="007B6493">
        <w:rPr>
          <w:rFonts w:ascii="Times New Roman" w:hAnsi="Times New Roman"/>
          <w:sz w:val="28"/>
          <w:szCs w:val="28"/>
        </w:rPr>
        <w:t xml:space="preserve">Далее с помощью метода </w:t>
      </w:r>
      <w:r w:rsidR="00B65245" w:rsidRPr="007B6493">
        <w:rPr>
          <w:rFonts w:ascii="Times New Roman" w:hAnsi="Times New Roman"/>
          <w:sz w:val="28"/>
          <w:szCs w:val="28"/>
        </w:rPr>
        <w:t>«</w:t>
      </w:r>
      <w:r w:rsidR="00C76226" w:rsidRPr="007B6493">
        <w:rPr>
          <w:rFonts w:ascii="Times New Roman" w:hAnsi="Times New Roman"/>
          <w:sz w:val="28"/>
          <w:szCs w:val="28"/>
        </w:rPr>
        <w:t>отпечатк</w:t>
      </w:r>
      <w:r w:rsidR="00B65245" w:rsidRPr="007B6493">
        <w:rPr>
          <w:rFonts w:ascii="Times New Roman" w:hAnsi="Times New Roman"/>
          <w:sz w:val="28"/>
          <w:szCs w:val="28"/>
        </w:rPr>
        <w:t>а»</w:t>
      </w:r>
      <w:r w:rsidRPr="007B6493">
        <w:rPr>
          <w:rFonts w:ascii="Times New Roman" w:hAnsi="Times New Roman"/>
          <w:sz w:val="28"/>
          <w:szCs w:val="28"/>
        </w:rPr>
        <w:t>, установлена величины удаляемого лоскута: длина, ширина и латеральный угол наклона удаляемого лоскута. После нанесения разметки на верхнее веко водостойким маркером диаметром 0.04 мм, к рисунку прикладывается косметическая бумажная салфетка и слегка прижимает</w:t>
      </w:r>
      <w:r w:rsidR="00CE6EAB" w:rsidRPr="007B6493">
        <w:rPr>
          <w:rFonts w:ascii="Times New Roman" w:hAnsi="Times New Roman"/>
          <w:sz w:val="28"/>
          <w:szCs w:val="28"/>
        </w:rPr>
        <w:t>ся</w:t>
      </w:r>
      <w:r w:rsidRPr="007B6493">
        <w:rPr>
          <w:rFonts w:ascii="Times New Roman" w:hAnsi="Times New Roman"/>
          <w:sz w:val="28"/>
          <w:szCs w:val="28"/>
        </w:rPr>
        <w:t xml:space="preserve"> по всей площади размеченной кожи. В результате, мы получаем отпечаток-эскиз хирургической разметки (рисунок </w:t>
      </w:r>
      <w:r w:rsidR="00283FC4" w:rsidRPr="007B6493">
        <w:rPr>
          <w:rFonts w:ascii="Times New Roman" w:hAnsi="Times New Roman"/>
          <w:sz w:val="28"/>
          <w:szCs w:val="28"/>
        </w:rPr>
        <w:t>3</w:t>
      </w:r>
      <w:r w:rsidR="00AA370F" w:rsidRPr="007B6493">
        <w:rPr>
          <w:rFonts w:ascii="Times New Roman" w:hAnsi="Times New Roman"/>
          <w:sz w:val="28"/>
          <w:szCs w:val="28"/>
        </w:rPr>
        <w:t>9</w:t>
      </w:r>
      <w:r w:rsidR="00A26494" w:rsidRPr="007B6493">
        <w:rPr>
          <w:rFonts w:ascii="Times New Roman" w:hAnsi="Times New Roman"/>
          <w:sz w:val="28"/>
          <w:szCs w:val="28"/>
        </w:rPr>
        <w:t>,</w:t>
      </w:r>
      <w:r w:rsidRPr="007B6493">
        <w:rPr>
          <w:rFonts w:ascii="Times New Roman" w:hAnsi="Times New Roman"/>
          <w:sz w:val="28"/>
          <w:szCs w:val="28"/>
        </w:rPr>
        <w:t xml:space="preserve"> А), рисунок, близкий к истинному размеру удаляемой ткани верхних век (</w:t>
      </w:r>
      <w:r w:rsidRPr="007B6493">
        <w:rPr>
          <w:rFonts w:ascii="Times New Roman" w:hAnsi="Times New Roman"/>
          <w:sz w:val="28"/>
          <w:szCs w:val="28"/>
          <w:lang w:val="kk-KZ"/>
        </w:rPr>
        <w:t>р</w:t>
      </w:r>
      <w:r w:rsidRPr="007B6493">
        <w:rPr>
          <w:rFonts w:ascii="Times New Roman" w:hAnsi="Times New Roman"/>
          <w:sz w:val="28"/>
          <w:szCs w:val="28"/>
        </w:rPr>
        <w:t xml:space="preserve">исунок </w:t>
      </w:r>
      <w:r w:rsidR="00283FC4" w:rsidRPr="007B6493">
        <w:rPr>
          <w:rFonts w:ascii="Times New Roman" w:hAnsi="Times New Roman"/>
          <w:sz w:val="28"/>
          <w:szCs w:val="28"/>
        </w:rPr>
        <w:t>3</w:t>
      </w:r>
      <w:r w:rsidR="00AA370F" w:rsidRPr="007B6493">
        <w:rPr>
          <w:rFonts w:ascii="Times New Roman" w:hAnsi="Times New Roman"/>
          <w:sz w:val="28"/>
          <w:szCs w:val="28"/>
        </w:rPr>
        <w:t>9</w:t>
      </w:r>
      <w:r w:rsidR="00A26494" w:rsidRPr="007B6493">
        <w:rPr>
          <w:rFonts w:ascii="Times New Roman" w:hAnsi="Times New Roman"/>
          <w:sz w:val="28"/>
          <w:szCs w:val="28"/>
        </w:rPr>
        <w:t>,</w:t>
      </w:r>
      <w:r w:rsidRPr="007B6493">
        <w:rPr>
          <w:rFonts w:ascii="Times New Roman" w:hAnsi="Times New Roman"/>
          <w:sz w:val="28"/>
          <w:szCs w:val="28"/>
        </w:rPr>
        <w:t xml:space="preserve"> Б).</w:t>
      </w:r>
    </w:p>
    <w:p w:rsidR="00294844" w:rsidRPr="007B6493" w:rsidRDefault="00294844" w:rsidP="00145FBF">
      <w:pPr>
        <w:spacing w:line="240" w:lineRule="auto"/>
        <w:ind w:firstLine="567"/>
        <w:contextualSpacing/>
        <w:jc w:val="both"/>
        <w:rPr>
          <w:rFonts w:ascii="Times New Roman" w:hAnsi="Times New Roman"/>
          <w:sz w:val="28"/>
          <w:szCs w:val="28"/>
        </w:rPr>
      </w:pPr>
    </w:p>
    <w:p w:rsidR="00294844" w:rsidRPr="007B6493" w:rsidRDefault="00294844" w:rsidP="00145FBF">
      <w:pPr>
        <w:spacing w:line="240" w:lineRule="auto"/>
        <w:ind w:firstLine="567"/>
        <w:contextualSpacing/>
        <w:jc w:val="center"/>
        <w:rPr>
          <w:rFonts w:ascii="Times New Roman" w:hAnsi="Times New Roman"/>
          <w:sz w:val="28"/>
          <w:szCs w:val="28"/>
        </w:rPr>
      </w:pPr>
      <w:r w:rsidRPr="007B6493">
        <w:rPr>
          <w:rFonts w:ascii="Times New Roman" w:hAnsi="Times New Roman"/>
          <w:sz w:val="28"/>
          <w:szCs w:val="28"/>
          <w:lang w:val="en-US"/>
        </w:rPr>
        <w:t>A</w:t>
      </w:r>
      <w:r w:rsidR="00490AF5" w:rsidRPr="007B6493">
        <w:rPr>
          <w:rFonts w:ascii="Times New Roman" w:hAnsi="Times New Roman"/>
          <w:sz w:val="28"/>
          <w:szCs w:val="28"/>
          <w:lang w:val="kk-KZ"/>
        </w:rPr>
        <w:t xml:space="preserve"> </w:t>
      </w:r>
      <w:r w:rsidR="00877FE1" w:rsidRPr="007B6493">
        <w:rPr>
          <w:rFonts w:ascii="Times New Roman" w:hAnsi="Times New Roman"/>
          <w:noProof/>
          <w:sz w:val="28"/>
          <w:szCs w:val="28"/>
        </w:rPr>
        <w:drawing>
          <wp:inline distT="0" distB="0" distL="0" distR="0">
            <wp:extent cx="1857375" cy="2858770"/>
            <wp:effectExtent l="0" t="0" r="0" b="0"/>
            <wp:docPr id="48" name="Рисунок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48"/>
                    <pic:cNvPicPr>
                      <a:picLocks/>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857375" cy="2858770"/>
                    </a:xfrm>
                    <a:prstGeom prst="rect">
                      <a:avLst/>
                    </a:prstGeom>
                    <a:noFill/>
                    <a:ln>
                      <a:noFill/>
                    </a:ln>
                  </pic:spPr>
                </pic:pic>
              </a:graphicData>
            </a:graphic>
          </wp:inline>
        </w:drawing>
      </w:r>
      <w:r w:rsidRPr="007B6493">
        <w:rPr>
          <w:rFonts w:ascii="Times New Roman" w:hAnsi="Times New Roman"/>
          <w:sz w:val="28"/>
          <w:szCs w:val="28"/>
        </w:rPr>
        <w:t xml:space="preserve">     </w:t>
      </w:r>
      <w:r w:rsidRPr="007B6493">
        <w:rPr>
          <w:rFonts w:ascii="Times New Roman" w:hAnsi="Times New Roman"/>
          <w:sz w:val="28"/>
          <w:szCs w:val="28"/>
          <w:lang w:val="kk-KZ"/>
        </w:rPr>
        <w:t>Б</w:t>
      </w:r>
      <w:r w:rsidRPr="007B6493">
        <w:rPr>
          <w:rFonts w:ascii="Times New Roman" w:hAnsi="Times New Roman"/>
          <w:sz w:val="28"/>
          <w:szCs w:val="28"/>
        </w:rPr>
        <w:t xml:space="preserve"> </w:t>
      </w:r>
      <w:r w:rsidR="00877FE1" w:rsidRPr="007B6493">
        <w:rPr>
          <w:rFonts w:ascii="Times New Roman" w:hAnsi="Times New Roman"/>
          <w:noProof/>
          <w:sz w:val="28"/>
          <w:szCs w:val="28"/>
        </w:rPr>
        <w:drawing>
          <wp:inline distT="0" distB="0" distL="0" distR="0">
            <wp:extent cx="2183765" cy="2810510"/>
            <wp:effectExtent l="0" t="0" r="0" b="0"/>
            <wp:docPr id="49" name="Рисунок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49"/>
                    <pic:cNvPicPr>
                      <a:picLocks/>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183765" cy="2810510"/>
                    </a:xfrm>
                    <a:prstGeom prst="rect">
                      <a:avLst/>
                    </a:prstGeom>
                    <a:noFill/>
                    <a:ln>
                      <a:noFill/>
                    </a:ln>
                  </pic:spPr>
                </pic:pic>
              </a:graphicData>
            </a:graphic>
          </wp:inline>
        </w:drawing>
      </w:r>
    </w:p>
    <w:p w:rsidR="00294844" w:rsidRPr="007B6493" w:rsidRDefault="00294844" w:rsidP="00145FBF">
      <w:pPr>
        <w:spacing w:line="240" w:lineRule="auto"/>
        <w:contextualSpacing/>
        <w:jc w:val="both"/>
        <w:rPr>
          <w:rFonts w:ascii="Times New Roman" w:hAnsi="Times New Roman"/>
          <w:sz w:val="28"/>
          <w:szCs w:val="28"/>
        </w:rPr>
      </w:pPr>
    </w:p>
    <w:p w:rsidR="00E85E6E" w:rsidRPr="007B6493" w:rsidRDefault="00E85E6E" w:rsidP="00E85E6E">
      <w:pPr>
        <w:spacing w:line="240" w:lineRule="auto"/>
        <w:contextualSpacing/>
        <w:jc w:val="center"/>
        <w:rPr>
          <w:rFonts w:ascii="Times New Roman" w:hAnsi="Times New Roman"/>
          <w:sz w:val="24"/>
          <w:szCs w:val="24"/>
        </w:rPr>
      </w:pPr>
      <w:r w:rsidRPr="007B6493">
        <w:rPr>
          <w:rFonts w:ascii="Times New Roman" w:hAnsi="Times New Roman"/>
          <w:sz w:val="24"/>
          <w:szCs w:val="24"/>
          <w:lang w:val="kk-KZ"/>
        </w:rPr>
        <w:t xml:space="preserve">А </w:t>
      </w:r>
      <w:r w:rsidRPr="007B6493">
        <w:rPr>
          <w:rFonts w:ascii="Times New Roman" w:hAnsi="Times New Roman"/>
          <w:sz w:val="24"/>
          <w:szCs w:val="24"/>
        </w:rPr>
        <w:t xml:space="preserve">- </w:t>
      </w:r>
      <w:r w:rsidRPr="007B6493">
        <w:rPr>
          <w:rFonts w:ascii="Times New Roman" w:hAnsi="Times New Roman"/>
          <w:sz w:val="24"/>
          <w:szCs w:val="24"/>
          <w:lang w:val="kk-KZ"/>
        </w:rPr>
        <w:t>и</w:t>
      </w:r>
      <w:r w:rsidRPr="007B6493">
        <w:rPr>
          <w:rFonts w:ascii="Times New Roman" w:hAnsi="Times New Roman"/>
          <w:sz w:val="24"/>
          <w:szCs w:val="24"/>
        </w:rPr>
        <w:t xml:space="preserve">змерение ширины верхнемудаляемого лоскута; </w:t>
      </w:r>
      <w:r w:rsidRPr="007B6493">
        <w:rPr>
          <w:rFonts w:ascii="Times New Roman" w:hAnsi="Times New Roman"/>
          <w:sz w:val="24"/>
          <w:szCs w:val="24"/>
          <w:lang w:val="kk-KZ"/>
        </w:rPr>
        <w:t>Б</w:t>
      </w:r>
      <w:r w:rsidRPr="007B6493">
        <w:rPr>
          <w:rFonts w:ascii="Times New Roman" w:hAnsi="Times New Roman"/>
          <w:sz w:val="24"/>
          <w:szCs w:val="24"/>
        </w:rPr>
        <w:t xml:space="preserve"> - </w:t>
      </w:r>
      <w:r w:rsidRPr="007B6493">
        <w:rPr>
          <w:rFonts w:ascii="Times New Roman" w:hAnsi="Times New Roman"/>
          <w:sz w:val="24"/>
          <w:szCs w:val="24"/>
          <w:lang w:val="kk-KZ"/>
        </w:rPr>
        <w:t>ш</w:t>
      </w:r>
      <w:r w:rsidRPr="007B6493">
        <w:rPr>
          <w:rFonts w:ascii="Times New Roman" w:hAnsi="Times New Roman"/>
          <w:sz w:val="24"/>
          <w:szCs w:val="24"/>
        </w:rPr>
        <w:t>ирина удаляемого лоскута веке идентична по размеру с эскизом-   отпечатком</w:t>
      </w:r>
    </w:p>
    <w:p w:rsidR="00E85E6E" w:rsidRPr="007B6493" w:rsidRDefault="00E85E6E" w:rsidP="00E85E6E">
      <w:pPr>
        <w:spacing w:line="240" w:lineRule="auto"/>
        <w:ind w:firstLine="567"/>
        <w:contextualSpacing/>
        <w:jc w:val="both"/>
        <w:rPr>
          <w:rFonts w:ascii="Times New Roman" w:hAnsi="Times New Roman"/>
          <w:sz w:val="24"/>
          <w:szCs w:val="24"/>
        </w:rPr>
      </w:pPr>
    </w:p>
    <w:p w:rsidR="00294844" w:rsidRPr="007B6493" w:rsidRDefault="00294844" w:rsidP="00E85E6E">
      <w:pPr>
        <w:spacing w:line="240" w:lineRule="auto"/>
        <w:contextualSpacing/>
        <w:jc w:val="center"/>
        <w:rPr>
          <w:rFonts w:ascii="Times New Roman" w:hAnsi="Times New Roman"/>
          <w:sz w:val="28"/>
          <w:szCs w:val="28"/>
        </w:rPr>
      </w:pPr>
      <w:r w:rsidRPr="007B6493">
        <w:rPr>
          <w:rFonts w:ascii="Times New Roman" w:hAnsi="Times New Roman"/>
          <w:sz w:val="28"/>
          <w:szCs w:val="28"/>
        </w:rPr>
        <w:t>Рис</w:t>
      </w:r>
      <w:r w:rsidRPr="007B6493">
        <w:rPr>
          <w:rFonts w:ascii="Times New Roman" w:hAnsi="Times New Roman"/>
          <w:sz w:val="28"/>
          <w:szCs w:val="28"/>
          <w:lang w:val="kk-KZ"/>
        </w:rPr>
        <w:t xml:space="preserve">унок </w:t>
      </w:r>
      <w:r w:rsidR="00283FC4" w:rsidRPr="007B6493">
        <w:rPr>
          <w:rFonts w:ascii="Times New Roman" w:hAnsi="Times New Roman"/>
          <w:sz w:val="28"/>
          <w:szCs w:val="28"/>
        </w:rPr>
        <w:t>3</w:t>
      </w:r>
      <w:r w:rsidR="00AA370F" w:rsidRPr="007B6493">
        <w:rPr>
          <w:rFonts w:ascii="Times New Roman" w:hAnsi="Times New Roman"/>
          <w:sz w:val="28"/>
          <w:szCs w:val="28"/>
        </w:rPr>
        <w:t>9</w:t>
      </w:r>
      <w:r w:rsidRPr="007B6493">
        <w:rPr>
          <w:rFonts w:ascii="Times New Roman" w:hAnsi="Times New Roman"/>
          <w:sz w:val="28"/>
          <w:szCs w:val="28"/>
        </w:rPr>
        <w:t xml:space="preserve"> - Измерение ширины удаляемого лоскута на верхнем</w:t>
      </w:r>
      <w:r w:rsidRPr="007B6493">
        <w:rPr>
          <w:rFonts w:ascii="Times New Roman" w:hAnsi="Times New Roman"/>
          <w:sz w:val="28"/>
          <w:szCs w:val="28"/>
          <w:lang w:val="kk-KZ"/>
        </w:rPr>
        <w:t xml:space="preserve"> </w:t>
      </w:r>
      <w:r w:rsidRPr="007B6493">
        <w:rPr>
          <w:rFonts w:ascii="Times New Roman" w:hAnsi="Times New Roman"/>
          <w:sz w:val="28"/>
          <w:szCs w:val="28"/>
        </w:rPr>
        <w:t>веке</w:t>
      </w:r>
    </w:p>
    <w:p w:rsidR="00283FC4" w:rsidRPr="007B6493" w:rsidRDefault="00283FC4" w:rsidP="00145FBF">
      <w:pPr>
        <w:spacing w:line="240" w:lineRule="auto"/>
        <w:ind w:firstLine="567"/>
        <w:contextualSpacing/>
        <w:jc w:val="both"/>
        <w:rPr>
          <w:rFonts w:ascii="Times New Roman" w:hAnsi="Times New Roman"/>
          <w:sz w:val="28"/>
          <w:szCs w:val="28"/>
        </w:rPr>
      </w:pPr>
    </w:p>
    <w:p w:rsidR="00294844" w:rsidRPr="007B6493" w:rsidRDefault="00294844" w:rsidP="00145FBF">
      <w:pPr>
        <w:spacing w:line="240" w:lineRule="auto"/>
        <w:ind w:firstLine="567"/>
        <w:contextualSpacing/>
        <w:jc w:val="both"/>
        <w:rPr>
          <w:rFonts w:ascii="Times New Roman" w:hAnsi="Times New Roman"/>
          <w:sz w:val="28"/>
          <w:szCs w:val="28"/>
        </w:rPr>
      </w:pPr>
      <w:r w:rsidRPr="007B6493">
        <w:rPr>
          <w:rFonts w:ascii="Times New Roman" w:hAnsi="Times New Roman"/>
          <w:sz w:val="28"/>
          <w:szCs w:val="28"/>
        </w:rPr>
        <w:t xml:space="preserve">Далее полученный отпечаток предоперационной маркировки масштабируется, сканируется и измеряется (рисунок </w:t>
      </w:r>
      <w:r w:rsidR="001A5751" w:rsidRPr="007B6493">
        <w:rPr>
          <w:rFonts w:ascii="Times New Roman" w:hAnsi="Times New Roman"/>
          <w:sz w:val="28"/>
          <w:szCs w:val="28"/>
        </w:rPr>
        <w:t>40</w:t>
      </w:r>
      <w:r w:rsidRPr="007B6493">
        <w:rPr>
          <w:rFonts w:ascii="Times New Roman" w:hAnsi="Times New Roman"/>
          <w:sz w:val="28"/>
          <w:szCs w:val="28"/>
        </w:rPr>
        <w:t xml:space="preserve">) через программу </w:t>
      </w:r>
      <w:r w:rsidRPr="007B6493">
        <w:rPr>
          <w:rFonts w:ascii="Times New Roman" w:hAnsi="Times New Roman"/>
          <w:sz w:val="28"/>
          <w:szCs w:val="28"/>
          <w:lang w:val="en-US"/>
        </w:rPr>
        <w:t>AutoCad</w:t>
      </w:r>
      <w:r w:rsidRPr="007B6493">
        <w:rPr>
          <w:rFonts w:ascii="Times New Roman" w:hAnsi="Times New Roman"/>
          <w:sz w:val="28"/>
          <w:szCs w:val="28"/>
        </w:rPr>
        <w:t xml:space="preserve">. </w:t>
      </w:r>
    </w:p>
    <w:p w:rsidR="00FF2D3C" w:rsidRPr="007B6493" w:rsidRDefault="00FF2D3C" w:rsidP="00145FBF">
      <w:pPr>
        <w:spacing w:line="240" w:lineRule="auto"/>
        <w:ind w:firstLine="567"/>
        <w:contextualSpacing/>
        <w:jc w:val="both"/>
        <w:rPr>
          <w:rFonts w:ascii="Times New Roman" w:hAnsi="Times New Roman"/>
          <w:sz w:val="28"/>
          <w:szCs w:val="28"/>
        </w:rPr>
      </w:pPr>
    </w:p>
    <w:p w:rsidR="00294844" w:rsidRPr="007B6493" w:rsidRDefault="00877FE1" w:rsidP="00EE4710">
      <w:pPr>
        <w:spacing w:line="240" w:lineRule="auto"/>
        <w:contextualSpacing/>
        <w:jc w:val="center"/>
        <w:rPr>
          <w:rFonts w:ascii="Times New Roman" w:hAnsi="Times New Roman"/>
          <w:noProof/>
          <w:sz w:val="28"/>
          <w:szCs w:val="28"/>
          <w:lang w:eastAsia="ru-RU"/>
        </w:rPr>
      </w:pPr>
      <w:r w:rsidRPr="007B6493">
        <w:rPr>
          <w:rFonts w:ascii="Times New Roman" w:hAnsi="Times New Roman"/>
          <w:noProof/>
          <w:sz w:val="28"/>
          <w:szCs w:val="28"/>
          <w:lang w:eastAsia="ru-RU"/>
        </w:rPr>
        <w:drawing>
          <wp:inline distT="0" distB="0" distL="0" distR="0">
            <wp:extent cx="4937760" cy="3296285"/>
            <wp:effectExtent l="0" t="0" r="0" b="0"/>
            <wp:docPr id="50" name="Рисунок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50"/>
                    <pic:cNvPicPr>
                      <a:picLocks/>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937760" cy="3296285"/>
                    </a:xfrm>
                    <a:prstGeom prst="rect">
                      <a:avLst/>
                    </a:prstGeom>
                    <a:noFill/>
                    <a:ln>
                      <a:noFill/>
                    </a:ln>
                  </pic:spPr>
                </pic:pic>
              </a:graphicData>
            </a:graphic>
          </wp:inline>
        </w:drawing>
      </w:r>
    </w:p>
    <w:p w:rsidR="00294844" w:rsidRPr="007B6493" w:rsidRDefault="00294844" w:rsidP="00145FBF">
      <w:pPr>
        <w:spacing w:line="240" w:lineRule="auto"/>
        <w:ind w:firstLine="567"/>
        <w:contextualSpacing/>
        <w:jc w:val="center"/>
        <w:rPr>
          <w:rFonts w:ascii="Times New Roman" w:hAnsi="Times New Roman"/>
          <w:sz w:val="28"/>
          <w:szCs w:val="28"/>
        </w:rPr>
      </w:pPr>
      <w:r w:rsidRPr="007B6493">
        <w:rPr>
          <w:rFonts w:ascii="Times New Roman" w:hAnsi="Times New Roman"/>
          <w:sz w:val="28"/>
          <w:szCs w:val="28"/>
          <w:lang w:val="kk-KZ"/>
        </w:rPr>
        <w:t>Р</w:t>
      </w:r>
      <w:r w:rsidRPr="007B6493">
        <w:rPr>
          <w:rFonts w:ascii="Times New Roman" w:hAnsi="Times New Roman"/>
          <w:sz w:val="28"/>
          <w:szCs w:val="28"/>
        </w:rPr>
        <w:t xml:space="preserve">исунок </w:t>
      </w:r>
      <w:r w:rsidRPr="007B6493">
        <w:rPr>
          <w:rFonts w:ascii="Times New Roman" w:hAnsi="Times New Roman"/>
          <w:sz w:val="28"/>
          <w:szCs w:val="28"/>
          <w:lang w:val="kk-KZ"/>
        </w:rPr>
        <w:t xml:space="preserve"> </w:t>
      </w:r>
      <w:r w:rsidR="001A5751" w:rsidRPr="007B6493">
        <w:rPr>
          <w:rFonts w:ascii="Times New Roman" w:hAnsi="Times New Roman"/>
          <w:sz w:val="28"/>
          <w:szCs w:val="28"/>
        </w:rPr>
        <w:t>40</w:t>
      </w:r>
      <w:r w:rsidRPr="007B6493">
        <w:rPr>
          <w:rFonts w:ascii="Times New Roman" w:hAnsi="Times New Roman"/>
          <w:sz w:val="28"/>
          <w:szCs w:val="28"/>
          <w:lang w:val="kk-KZ"/>
        </w:rPr>
        <w:t xml:space="preserve"> </w:t>
      </w:r>
      <w:r w:rsidRPr="007B6493">
        <w:rPr>
          <w:rFonts w:ascii="Times New Roman" w:hAnsi="Times New Roman"/>
          <w:sz w:val="28"/>
          <w:szCs w:val="28"/>
        </w:rPr>
        <w:t>-</w:t>
      </w:r>
      <w:r w:rsidRPr="007B6493">
        <w:rPr>
          <w:rFonts w:ascii="Times New Roman" w:hAnsi="Times New Roman"/>
          <w:sz w:val="28"/>
          <w:szCs w:val="28"/>
          <w:lang w:val="kk-KZ"/>
        </w:rPr>
        <w:t xml:space="preserve"> О</w:t>
      </w:r>
      <w:r w:rsidRPr="007B6493">
        <w:rPr>
          <w:rFonts w:ascii="Times New Roman" w:hAnsi="Times New Roman"/>
          <w:sz w:val="28"/>
          <w:szCs w:val="28"/>
        </w:rPr>
        <w:t>тпечаток-эскиз хирургической разметки</w:t>
      </w:r>
    </w:p>
    <w:p w:rsidR="00294844" w:rsidRPr="007B6493" w:rsidRDefault="00294844" w:rsidP="00145FBF">
      <w:pPr>
        <w:spacing w:line="240" w:lineRule="auto"/>
        <w:ind w:firstLine="567"/>
        <w:contextualSpacing/>
        <w:jc w:val="both"/>
        <w:rPr>
          <w:rFonts w:ascii="Times New Roman" w:hAnsi="Times New Roman"/>
          <w:sz w:val="28"/>
          <w:szCs w:val="28"/>
          <w:lang w:val="kk-KZ"/>
        </w:rPr>
      </w:pPr>
    </w:p>
    <w:p w:rsidR="00294844" w:rsidRPr="007B6493" w:rsidRDefault="00294844" w:rsidP="00145FBF">
      <w:pPr>
        <w:spacing w:line="240" w:lineRule="auto"/>
        <w:ind w:firstLine="567"/>
        <w:contextualSpacing/>
        <w:jc w:val="both"/>
        <w:rPr>
          <w:rFonts w:ascii="Times New Roman" w:hAnsi="Times New Roman"/>
          <w:sz w:val="28"/>
          <w:szCs w:val="28"/>
          <w:lang w:val="kk-KZ"/>
        </w:rPr>
      </w:pPr>
      <w:r w:rsidRPr="007B6493">
        <w:rPr>
          <w:rFonts w:ascii="Times New Roman" w:hAnsi="Times New Roman"/>
          <w:sz w:val="28"/>
          <w:szCs w:val="28"/>
        </w:rPr>
        <w:t xml:space="preserve">Были проанализированы параметры избыточной кожи у 104 пациентов из основной группы, из них 98 женского пола и 6 мужчин </w:t>
      </w:r>
      <w:r w:rsidR="00116013" w:rsidRPr="007B6493">
        <w:rPr>
          <w:rFonts w:ascii="Times New Roman" w:hAnsi="Times New Roman"/>
          <w:sz w:val="28"/>
          <w:szCs w:val="28"/>
        </w:rPr>
        <w:t xml:space="preserve">(таблица </w:t>
      </w:r>
      <w:r w:rsidR="001003F3" w:rsidRPr="007B6493">
        <w:rPr>
          <w:rFonts w:ascii="Times New Roman" w:hAnsi="Times New Roman"/>
          <w:sz w:val="28"/>
          <w:szCs w:val="28"/>
        </w:rPr>
        <w:t>12</w:t>
      </w:r>
      <w:r w:rsidRPr="007B6493">
        <w:rPr>
          <w:rFonts w:ascii="Times New Roman" w:hAnsi="Times New Roman"/>
          <w:sz w:val="28"/>
          <w:szCs w:val="28"/>
        </w:rPr>
        <w:t>).</w:t>
      </w:r>
      <w:r w:rsidRPr="007B6493">
        <w:rPr>
          <w:rFonts w:ascii="Times New Roman" w:hAnsi="Times New Roman"/>
          <w:sz w:val="28"/>
          <w:szCs w:val="28"/>
          <w:lang w:val="kk-KZ"/>
        </w:rPr>
        <w:t xml:space="preserve"> </w:t>
      </w:r>
      <w:r w:rsidRPr="007B6493">
        <w:rPr>
          <w:rFonts w:ascii="Times New Roman" w:hAnsi="Times New Roman"/>
          <w:sz w:val="28"/>
          <w:szCs w:val="28"/>
        </w:rPr>
        <w:t>Определены средние величины удаляемого кожного лоскута (</w:t>
      </w:r>
      <w:r w:rsidRPr="007B6493">
        <w:rPr>
          <w:rFonts w:ascii="Times New Roman" w:hAnsi="Times New Roman"/>
          <w:sz w:val="28"/>
          <w:szCs w:val="28"/>
          <w:lang w:val="kk-KZ"/>
        </w:rPr>
        <w:t>р</w:t>
      </w:r>
      <w:r w:rsidRPr="007B6493">
        <w:rPr>
          <w:rFonts w:ascii="Times New Roman" w:hAnsi="Times New Roman"/>
          <w:sz w:val="28"/>
          <w:szCs w:val="28"/>
        </w:rPr>
        <w:t xml:space="preserve">исунок </w:t>
      </w:r>
      <w:r w:rsidR="00283FC4" w:rsidRPr="007B6493">
        <w:rPr>
          <w:rFonts w:ascii="Times New Roman" w:hAnsi="Times New Roman"/>
          <w:sz w:val="28"/>
          <w:szCs w:val="28"/>
        </w:rPr>
        <w:t>39</w:t>
      </w:r>
      <w:r w:rsidRPr="007B6493">
        <w:rPr>
          <w:rFonts w:ascii="Times New Roman" w:hAnsi="Times New Roman"/>
          <w:sz w:val="28"/>
          <w:szCs w:val="28"/>
        </w:rPr>
        <w:t>)</w:t>
      </w:r>
      <w:r w:rsidRPr="007B6493">
        <w:rPr>
          <w:rFonts w:ascii="Times New Roman" w:hAnsi="Times New Roman"/>
          <w:sz w:val="28"/>
          <w:szCs w:val="28"/>
          <w:lang w:val="kk-KZ"/>
        </w:rPr>
        <w:t>.</w:t>
      </w:r>
    </w:p>
    <w:p w:rsidR="00294844" w:rsidRPr="007B6493" w:rsidRDefault="00294844" w:rsidP="00145FBF">
      <w:pPr>
        <w:spacing w:line="240" w:lineRule="auto"/>
        <w:ind w:firstLine="567"/>
        <w:contextualSpacing/>
        <w:jc w:val="both"/>
        <w:rPr>
          <w:rFonts w:ascii="Times New Roman" w:hAnsi="Times New Roman"/>
          <w:sz w:val="28"/>
          <w:szCs w:val="28"/>
          <w:lang w:val="kk-KZ"/>
        </w:rPr>
      </w:pPr>
      <w:r w:rsidRPr="007B6493">
        <w:rPr>
          <w:rFonts w:ascii="Times New Roman" w:hAnsi="Times New Roman"/>
          <w:sz w:val="28"/>
          <w:szCs w:val="28"/>
          <w:lang w:val="ru-RU"/>
        </w:rPr>
        <w:t>Предложенный способ и признаки, отличающие его от известных в медицинской и патентной литературе</w:t>
      </w:r>
      <w:r w:rsidR="00C76226" w:rsidRPr="007B6493">
        <w:rPr>
          <w:rFonts w:ascii="Times New Roman" w:hAnsi="Times New Roman"/>
          <w:sz w:val="28"/>
          <w:szCs w:val="28"/>
        </w:rPr>
        <w:t xml:space="preserve"> методик</w:t>
      </w:r>
      <w:r w:rsidRPr="007B6493">
        <w:rPr>
          <w:rFonts w:ascii="Times New Roman" w:hAnsi="Times New Roman"/>
          <w:sz w:val="28"/>
          <w:szCs w:val="28"/>
          <w:lang w:val="ru-RU"/>
        </w:rPr>
        <w:t>, не обнаружены, что позволяет сделать вывод о соответствию его критерию “новизна”.</w:t>
      </w:r>
      <w:r w:rsidRPr="007B6493">
        <w:rPr>
          <w:rFonts w:ascii="Times New Roman" w:hAnsi="Times New Roman"/>
          <w:sz w:val="28"/>
          <w:szCs w:val="28"/>
          <w:lang w:val="kk-KZ"/>
        </w:rPr>
        <w:t xml:space="preserve"> </w:t>
      </w:r>
      <w:r w:rsidRPr="007B6493">
        <w:rPr>
          <w:rFonts w:ascii="Times New Roman" w:hAnsi="Times New Roman"/>
          <w:sz w:val="28"/>
          <w:szCs w:val="28"/>
        </w:rPr>
        <w:t xml:space="preserve">После тщательной предварительной маркировки кожи верхних век размеченный лоскут иссекается, иногда удаляется полоска круговой мышцы глаз, по необходимости удаляются жировые грыжи, и в конце операции </w:t>
      </w:r>
      <w:r w:rsidR="00C76226" w:rsidRPr="007B6493">
        <w:rPr>
          <w:rFonts w:ascii="Times New Roman" w:hAnsi="Times New Roman"/>
          <w:sz w:val="28"/>
          <w:szCs w:val="28"/>
        </w:rPr>
        <w:t xml:space="preserve">на кожную рану нерассасывающейся мононитью </w:t>
      </w:r>
      <w:r w:rsidRPr="007B6493">
        <w:rPr>
          <w:rFonts w:ascii="Times New Roman" w:hAnsi="Times New Roman"/>
          <w:sz w:val="28"/>
          <w:szCs w:val="28"/>
        </w:rPr>
        <w:t xml:space="preserve">накладываются наружные </w:t>
      </w:r>
      <w:r w:rsidR="00C76226" w:rsidRPr="007B6493">
        <w:rPr>
          <w:rFonts w:ascii="Times New Roman" w:hAnsi="Times New Roman"/>
          <w:sz w:val="28"/>
          <w:szCs w:val="28"/>
        </w:rPr>
        <w:t>швы</w:t>
      </w:r>
      <w:r w:rsidRPr="007B6493">
        <w:rPr>
          <w:rFonts w:ascii="Times New Roman" w:hAnsi="Times New Roman"/>
          <w:sz w:val="28"/>
          <w:szCs w:val="28"/>
        </w:rPr>
        <w:t>. На пятые-шестые сутки после операции швы снимают.</w:t>
      </w:r>
    </w:p>
    <w:p w:rsidR="00294844" w:rsidRPr="007B6493" w:rsidRDefault="00294844" w:rsidP="00145FBF">
      <w:pPr>
        <w:spacing w:line="240" w:lineRule="auto"/>
        <w:ind w:firstLine="567"/>
        <w:contextualSpacing/>
        <w:jc w:val="both"/>
        <w:rPr>
          <w:rFonts w:ascii="Times New Roman" w:hAnsi="Times New Roman"/>
          <w:sz w:val="28"/>
          <w:szCs w:val="28"/>
          <w:lang w:val="kk-KZ"/>
        </w:rPr>
      </w:pPr>
      <w:r w:rsidRPr="007B6493">
        <w:rPr>
          <w:rFonts w:ascii="Times New Roman" w:hAnsi="Times New Roman"/>
          <w:sz w:val="28"/>
          <w:szCs w:val="28"/>
          <w:lang w:val="kk-KZ"/>
        </w:rPr>
        <w:t xml:space="preserve">Провели операцию в соответствии с заявляемым способом, для чего предварительно маркером диаметром 0,4 мм (медицинским карандашом) нанесли точку 3, обозначили нижнюю линию разреза 1, обозначили верхнюю линию разреза 2, нанесли наружную точку разметки 4, соединили точки  и определили подлежащие удалению излишки кожи (рисунок </w:t>
      </w:r>
      <w:r w:rsidR="001A5751" w:rsidRPr="007B6493">
        <w:rPr>
          <w:rFonts w:ascii="Times New Roman" w:hAnsi="Times New Roman"/>
          <w:sz w:val="28"/>
          <w:szCs w:val="28"/>
        </w:rPr>
        <w:t>41</w:t>
      </w:r>
      <w:r w:rsidRPr="007B6493">
        <w:rPr>
          <w:rFonts w:ascii="Times New Roman" w:hAnsi="Times New Roman"/>
          <w:sz w:val="28"/>
          <w:szCs w:val="28"/>
          <w:lang w:val="kk-KZ"/>
        </w:rPr>
        <w:t>). Приложили к верхне</w:t>
      </w:r>
      <w:r w:rsidR="0058193A" w:rsidRPr="007B6493">
        <w:rPr>
          <w:rFonts w:ascii="Times New Roman" w:hAnsi="Times New Roman"/>
          <w:sz w:val="28"/>
          <w:szCs w:val="28"/>
          <w:lang w:val="kk-KZ"/>
        </w:rPr>
        <w:t>му</w:t>
      </w:r>
      <w:r w:rsidRPr="007B6493">
        <w:rPr>
          <w:rFonts w:ascii="Times New Roman" w:hAnsi="Times New Roman"/>
          <w:sz w:val="28"/>
          <w:szCs w:val="28"/>
          <w:lang w:val="kk-KZ"/>
        </w:rPr>
        <w:t xml:space="preserve"> век</w:t>
      </w:r>
      <w:r w:rsidR="0058193A" w:rsidRPr="007B6493">
        <w:rPr>
          <w:rFonts w:ascii="Times New Roman" w:hAnsi="Times New Roman"/>
          <w:sz w:val="28"/>
          <w:szCs w:val="28"/>
          <w:lang w:val="kk-KZ"/>
        </w:rPr>
        <w:t>у</w:t>
      </w:r>
      <w:r w:rsidRPr="007B6493">
        <w:rPr>
          <w:rFonts w:ascii="Times New Roman" w:hAnsi="Times New Roman"/>
          <w:sz w:val="28"/>
          <w:szCs w:val="28"/>
          <w:lang w:val="kk-KZ"/>
        </w:rPr>
        <w:t xml:space="preserve"> бумажную салфетку, получили отпечаток предоперационной разметки, подписали данные пациента</w:t>
      </w:r>
      <w:r w:rsidRPr="007B6493">
        <w:rPr>
          <w:rFonts w:ascii="Times New Roman" w:hAnsi="Times New Roman"/>
          <w:sz w:val="28"/>
          <w:szCs w:val="28"/>
        </w:rPr>
        <w:t xml:space="preserve"> для дальнейшей обработки параметров удаляемой кожи.</w:t>
      </w:r>
      <w:r w:rsidRPr="007B6493">
        <w:rPr>
          <w:rFonts w:ascii="Times New Roman" w:hAnsi="Times New Roman"/>
          <w:sz w:val="28"/>
          <w:szCs w:val="28"/>
          <w:lang w:val="kk-KZ"/>
        </w:rPr>
        <w:t xml:space="preserve"> Далее под местной анестезией по размеченным линиям иссекли и удалили кожный лоскут. Выделили медиальную жировую грыжу, удалили. Гемостаз по ходу операции. Наложили шов нерассасывающейся нитью пролен 7/0, выполнив двадцать узловых стяжек. Аналогичную операцию провели на верхнем веке второго глаза. На пятые сутки после операции сняли швы</w:t>
      </w:r>
      <w:r w:rsidR="00A26494" w:rsidRPr="007B6493">
        <w:rPr>
          <w:rFonts w:ascii="Times New Roman" w:hAnsi="Times New Roman"/>
          <w:sz w:val="28"/>
          <w:szCs w:val="28"/>
        </w:rPr>
        <w:t xml:space="preserve"> </w:t>
      </w:r>
      <w:r w:rsidR="00A26494" w:rsidRPr="007B6493">
        <w:rPr>
          <w:rStyle w:val="aff2"/>
          <w:rFonts w:ascii="Times New Roman" w:hAnsi="Times New Roman"/>
          <w:i w:val="0"/>
          <w:color w:val="auto"/>
          <w:sz w:val="28"/>
          <w:szCs w:val="28"/>
        </w:rPr>
        <w:t>(</w:t>
      </w:r>
      <w:r w:rsidR="00A26494" w:rsidRPr="007B6493">
        <w:rPr>
          <w:rStyle w:val="aff2"/>
          <w:rFonts w:ascii="Times New Roman" w:hAnsi="Times New Roman"/>
          <w:i w:val="0"/>
          <w:color w:val="auto"/>
          <w:sz w:val="28"/>
          <w:szCs w:val="28"/>
          <w:lang w:val="kk-KZ"/>
        </w:rPr>
        <w:t xml:space="preserve">рисунок </w:t>
      </w:r>
      <w:r w:rsidR="001A5751" w:rsidRPr="007B6493">
        <w:rPr>
          <w:rStyle w:val="aff2"/>
          <w:rFonts w:ascii="Times New Roman" w:hAnsi="Times New Roman"/>
          <w:i w:val="0"/>
          <w:color w:val="auto"/>
          <w:sz w:val="28"/>
          <w:szCs w:val="28"/>
        </w:rPr>
        <w:t>41</w:t>
      </w:r>
      <w:r w:rsidR="00A26494" w:rsidRPr="007B6493">
        <w:rPr>
          <w:rStyle w:val="aff2"/>
          <w:rFonts w:ascii="Times New Roman" w:hAnsi="Times New Roman"/>
          <w:i w:val="0"/>
          <w:color w:val="auto"/>
          <w:sz w:val="28"/>
          <w:szCs w:val="28"/>
        </w:rPr>
        <w:t>)</w:t>
      </w:r>
      <w:r w:rsidRPr="007B6493">
        <w:rPr>
          <w:rFonts w:ascii="Times New Roman" w:hAnsi="Times New Roman"/>
          <w:sz w:val="28"/>
          <w:szCs w:val="28"/>
          <w:lang w:val="kk-KZ"/>
        </w:rPr>
        <w:t xml:space="preserve">. </w:t>
      </w:r>
    </w:p>
    <w:p w:rsidR="00294844" w:rsidRPr="007B6493" w:rsidRDefault="00294844" w:rsidP="00145FBF">
      <w:pPr>
        <w:spacing w:line="240" w:lineRule="auto"/>
        <w:ind w:firstLine="567"/>
        <w:contextualSpacing/>
        <w:jc w:val="both"/>
        <w:rPr>
          <w:rFonts w:ascii="Times New Roman" w:hAnsi="Times New Roman"/>
          <w:sz w:val="28"/>
          <w:szCs w:val="28"/>
          <w:lang w:val="kk-KZ"/>
        </w:rPr>
      </w:pPr>
    </w:p>
    <w:p w:rsidR="00294844" w:rsidRPr="007B6493" w:rsidRDefault="00877FE1" w:rsidP="00145FBF">
      <w:pPr>
        <w:spacing w:line="240" w:lineRule="auto"/>
        <w:contextualSpacing/>
        <w:jc w:val="center"/>
        <w:rPr>
          <w:rFonts w:ascii="Times New Roman" w:hAnsi="Times New Roman"/>
          <w:noProof/>
          <w:sz w:val="28"/>
          <w:szCs w:val="28"/>
          <w:lang w:eastAsia="ru-RU"/>
        </w:rPr>
      </w:pPr>
      <w:r w:rsidRPr="007B6493">
        <w:rPr>
          <w:rFonts w:ascii="Times New Roman" w:hAnsi="Times New Roman"/>
          <w:noProof/>
          <w:sz w:val="28"/>
          <w:szCs w:val="28"/>
          <w:lang w:eastAsia="ru-RU"/>
        </w:rPr>
        <w:drawing>
          <wp:inline distT="0" distB="0" distL="0" distR="0">
            <wp:extent cx="2667000" cy="1826895"/>
            <wp:effectExtent l="0" t="0" r="0" b="0"/>
            <wp:docPr id="51" name="Рисунок 1" descr="Рисунок%2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descr="Рисунок%203"/>
                    <pic:cNvPicPr>
                      <a:picLocks/>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667000" cy="1826895"/>
                    </a:xfrm>
                    <a:prstGeom prst="rect">
                      <a:avLst/>
                    </a:prstGeom>
                    <a:noFill/>
                    <a:ln>
                      <a:noFill/>
                    </a:ln>
                  </pic:spPr>
                </pic:pic>
              </a:graphicData>
            </a:graphic>
          </wp:inline>
        </w:drawing>
      </w:r>
    </w:p>
    <w:p w:rsidR="00294844" w:rsidRPr="007B6493" w:rsidRDefault="00294844" w:rsidP="00145FBF">
      <w:pPr>
        <w:spacing w:line="240" w:lineRule="auto"/>
        <w:contextualSpacing/>
        <w:jc w:val="both"/>
        <w:rPr>
          <w:rFonts w:ascii="Times New Roman" w:hAnsi="Times New Roman"/>
          <w:noProof/>
          <w:sz w:val="28"/>
          <w:szCs w:val="28"/>
          <w:lang w:eastAsia="ru-RU"/>
        </w:rPr>
      </w:pPr>
    </w:p>
    <w:p w:rsidR="00294844" w:rsidRPr="007B6493" w:rsidRDefault="00294844" w:rsidP="00145FBF">
      <w:pPr>
        <w:spacing w:line="240" w:lineRule="auto"/>
        <w:contextualSpacing/>
        <w:jc w:val="center"/>
        <w:rPr>
          <w:rFonts w:ascii="Times New Roman" w:hAnsi="Times New Roman"/>
          <w:noProof/>
          <w:sz w:val="28"/>
          <w:szCs w:val="28"/>
          <w:lang w:eastAsia="ru-RU"/>
        </w:rPr>
      </w:pPr>
      <w:r w:rsidRPr="007B6493">
        <w:rPr>
          <w:rFonts w:ascii="Times New Roman" w:hAnsi="Times New Roman"/>
          <w:noProof/>
          <w:sz w:val="28"/>
          <w:szCs w:val="28"/>
          <w:lang w:eastAsia="ru-RU"/>
        </w:rPr>
        <w:t xml:space="preserve">Рисунок </w:t>
      </w:r>
      <w:r w:rsidR="001A5751" w:rsidRPr="007B6493">
        <w:rPr>
          <w:rFonts w:ascii="Times New Roman" w:hAnsi="Times New Roman"/>
          <w:noProof/>
          <w:sz w:val="28"/>
          <w:szCs w:val="28"/>
          <w:lang w:eastAsia="ru-RU"/>
        </w:rPr>
        <w:t>41</w:t>
      </w:r>
      <w:r w:rsidRPr="007B6493">
        <w:rPr>
          <w:rFonts w:ascii="Times New Roman" w:hAnsi="Times New Roman"/>
          <w:noProof/>
          <w:sz w:val="28"/>
          <w:szCs w:val="28"/>
          <w:lang w:eastAsia="ru-RU"/>
        </w:rPr>
        <w:t xml:space="preserve"> - Метод маркировки и предоперационной разметки при хирургической коррекции верхних век</w:t>
      </w:r>
    </w:p>
    <w:p w:rsidR="00294844" w:rsidRPr="007B6493" w:rsidRDefault="00294844" w:rsidP="00145FBF">
      <w:pPr>
        <w:spacing w:line="240" w:lineRule="auto"/>
        <w:contextualSpacing/>
        <w:jc w:val="both"/>
        <w:rPr>
          <w:rFonts w:ascii="Times New Roman" w:hAnsi="Times New Roman"/>
          <w:sz w:val="28"/>
          <w:szCs w:val="28"/>
          <w:lang w:val="ru-RU"/>
        </w:rPr>
      </w:pPr>
    </w:p>
    <w:p w:rsidR="00294844" w:rsidRPr="007B6493" w:rsidRDefault="00294844" w:rsidP="00145FBF">
      <w:pPr>
        <w:spacing w:line="240" w:lineRule="auto"/>
        <w:ind w:firstLine="567"/>
        <w:contextualSpacing/>
        <w:jc w:val="both"/>
        <w:rPr>
          <w:rFonts w:ascii="Times New Roman" w:hAnsi="Times New Roman"/>
          <w:sz w:val="28"/>
          <w:szCs w:val="28"/>
        </w:rPr>
      </w:pPr>
      <w:r w:rsidRPr="007B6493">
        <w:rPr>
          <w:rFonts w:ascii="Times New Roman" w:hAnsi="Times New Roman"/>
          <w:sz w:val="28"/>
          <w:szCs w:val="28"/>
        </w:rPr>
        <w:t xml:space="preserve">Описанный метод успешно применен </w:t>
      </w:r>
      <w:r w:rsidRPr="007B6493">
        <w:rPr>
          <w:rFonts w:ascii="Times New Roman" w:hAnsi="Times New Roman"/>
          <w:sz w:val="28"/>
          <w:szCs w:val="28"/>
          <w:lang w:val="kk-KZ"/>
        </w:rPr>
        <w:t xml:space="preserve">104 пациентам в основной группе исследования с июня 2021 года по март 2023 года. </w:t>
      </w:r>
      <w:r w:rsidRPr="007B6493">
        <w:rPr>
          <w:rFonts w:ascii="Times New Roman" w:hAnsi="Times New Roman"/>
          <w:sz w:val="28"/>
          <w:szCs w:val="28"/>
        </w:rPr>
        <w:t>Также установлены средние величины данных согласно возрасту пациентов</w:t>
      </w:r>
      <w:r w:rsidR="00A26494" w:rsidRPr="007B6493">
        <w:rPr>
          <w:rFonts w:ascii="Times New Roman" w:hAnsi="Times New Roman"/>
          <w:sz w:val="28"/>
          <w:szCs w:val="28"/>
        </w:rPr>
        <w:t xml:space="preserve"> </w:t>
      </w:r>
      <w:r w:rsidR="00116013" w:rsidRPr="007B6493">
        <w:rPr>
          <w:rFonts w:ascii="Times New Roman" w:hAnsi="Times New Roman"/>
          <w:sz w:val="28"/>
          <w:szCs w:val="28"/>
        </w:rPr>
        <w:t xml:space="preserve">(таблица </w:t>
      </w:r>
      <w:r w:rsidR="00FA2D57" w:rsidRPr="007B6493">
        <w:rPr>
          <w:rFonts w:ascii="Times New Roman" w:hAnsi="Times New Roman"/>
          <w:sz w:val="28"/>
          <w:szCs w:val="28"/>
        </w:rPr>
        <w:t>1</w:t>
      </w:r>
      <w:r w:rsidR="001003F3" w:rsidRPr="007B6493">
        <w:rPr>
          <w:rFonts w:ascii="Times New Roman" w:hAnsi="Times New Roman"/>
          <w:sz w:val="28"/>
          <w:szCs w:val="28"/>
        </w:rPr>
        <w:t>1</w:t>
      </w:r>
      <w:r w:rsidR="00A26494" w:rsidRPr="007B6493">
        <w:rPr>
          <w:rFonts w:ascii="Times New Roman" w:hAnsi="Times New Roman"/>
          <w:sz w:val="28"/>
          <w:szCs w:val="28"/>
        </w:rPr>
        <w:t>).</w:t>
      </w:r>
    </w:p>
    <w:p w:rsidR="00294844" w:rsidRPr="007B6493" w:rsidRDefault="00360AAF" w:rsidP="00145FBF">
      <w:pPr>
        <w:spacing w:line="240" w:lineRule="auto"/>
        <w:ind w:firstLine="567"/>
        <w:contextualSpacing/>
        <w:jc w:val="both"/>
        <w:rPr>
          <w:rFonts w:ascii="Times New Roman" w:eastAsia="Times New Roman" w:hAnsi="Times New Roman"/>
          <w:bCs/>
          <w:sz w:val="28"/>
          <w:szCs w:val="28"/>
          <w:lang w:eastAsia="ru-RU"/>
        </w:rPr>
      </w:pPr>
      <w:r w:rsidRPr="007B6493">
        <w:rPr>
          <w:rFonts w:ascii="Times New Roman" w:hAnsi="Times New Roman"/>
          <w:sz w:val="28"/>
          <w:szCs w:val="28"/>
        </w:rPr>
        <w:t>Возраст 18</w:t>
      </w:r>
      <w:r w:rsidR="00294844" w:rsidRPr="007B6493">
        <w:rPr>
          <w:rFonts w:ascii="Times New Roman" w:hAnsi="Times New Roman"/>
          <w:sz w:val="28"/>
          <w:szCs w:val="28"/>
        </w:rPr>
        <w:t>-30  лет, средние величины: д</w:t>
      </w:r>
      <w:r w:rsidR="00294844" w:rsidRPr="007B6493">
        <w:rPr>
          <w:rFonts w:ascii="Times New Roman" w:eastAsia="Times New Roman" w:hAnsi="Times New Roman"/>
          <w:bCs/>
          <w:sz w:val="28"/>
          <w:szCs w:val="28"/>
          <w:lang w:eastAsia="ru-RU"/>
        </w:rPr>
        <w:t xml:space="preserve">лина лоскута - </w:t>
      </w:r>
      <w:r w:rsidR="00294844" w:rsidRPr="007B6493">
        <w:rPr>
          <w:rFonts w:ascii="Times New Roman" w:eastAsia="Times New Roman" w:hAnsi="Times New Roman"/>
          <w:sz w:val="28"/>
          <w:szCs w:val="28"/>
          <w:lang w:eastAsia="ru-RU"/>
        </w:rPr>
        <w:t xml:space="preserve">38,57 </w:t>
      </w:r>
      <w:r w:rsidR="00294844" w:rsidRPr="007B6493">
        <w:rPr>
          <w:rFonts w:ascii="Times New Roman" w:eastAsia="Times New Roman" w:hAnsi="Times New Roman"/>
          <w:bCs/>
          <w:sz w:val="28"/>
          <w:szCs w:val="28"/>
          <w:lang w:eastAsia="ru-RU"/>
        </w:rPr>
        <w:t xml:space="preserve">мм, </w:t>
      </w:r>
      <w:r w:rsidR="00294844" w:rsidRPr="007B6493">
        <w:rPr>
          <w:rFonts w:ascii="Times New Roman" w:hAnsi="Times New Roman"/>
          <w:sz w:val="28"/>
          <w:szCs w:val="28"/>
        </w:rPr>
        <w:t xml:space="preserve"> ширина-</w:t>
      </w:r>
      <w:r w:rsidR="00294844" w:rsidRPr="007B6493">
        <w:rPr>
          <w:rFonts w:ascii="Times New Roman" w:hAnsi="Times New Roman"/>
          <w:bCs/>
          <w:sz w:val="28"/>
          <w:szCs w:val="28"/>
        </w:rPr>
        <w:t xml:space="preserve"> </w:t>
      </w:r>
      <w:r w:rsidR="00294844" w:rsidRPr="007B6493">
        <w:rPr>
          <w:rFonts w:ascii="Times New Roman" w:eastAsia="Times New Roman" w:hAnsi="Times New Roman"/>
          <w:bCs/>
          <w:sz w:val="28"/>
          <w:szCs w:val="28"/>
          <w:lang w:eastAsia="ru-RU"/>
        </w:rPr>
        <w:t>6,36 мм, латеральный угол наклона - 22,93 градусов, средняя высота локации пальпебральной складки 7 мм.</w:t>
      </w:r>
    </w:p>
    <w:p w:rsidR="00294844" w:rsidRPr="007B6493" w:rsidRDefault="00294844" w:rsidP="00145FBF">
      <w:pPr>
        <w:spacing w:line="240" w:lineRule="auto"/>
        <w:ind w:firstLine="567"/>
        <w:contextualSpacing/>
        <w:jc w:val="both"/>
        <w:rPr>
          <w:rFonts w:ascii="Times New Roman" w:eastAsia="Times New Roman" w:hAnsi="Times New Roman"/>
          <w:bCs/>
          <w:sz w:val="28"/>
          <w:szCs w:val="28"/>
          <w:lang w:eastAsia="ru-RU"/>
        </w:rPr>
      </w:pPr>
      <w:r w:rsidRPr="007B6493">
        <w:rPr>
          <w:rFonts w:ascii="Times New Roman" w:hAnsi="Times New Roman"/>
          <w:sz w:val="28"/>
          <w:szCs w:val="28"/>
        </w:rPr>
        <w:t>Возраст 31-40 лет, средние величины: д</w:t>
      </w:r>
      <w:r w:rsidRPr="007B6493">
        <w:rPr>
          <w:rFonts w:ascii="Times New Roman" w:eastAsia="Times New Roman" w:hAnsi="Times New Roman"/>
          <w:bCs/>
          <w:sz w:val="28"/>
          <w:szCs w:val="28"/>
          <w:lang w:eastAsia="ru-RU"/>
        </w:rPr>
        <w:t xml:space="preserve">лина лоскута - 42,16 мм, </w:t>
      </w:r>
      <w:r w:rsidRPr="007B6493">
        <w:rPr>
          <w:rFonts w:ascii="Times New Roman" w:hAnsi="Times New Roman"/>
          <w:sz w:val="28"/>
          <w:szCs w:val="28"/>
        </w:rPr>
        <w:t>ширина-</w:t>
      </w:r>
      <w:r w:rsidRPr="007B6493">
        <w:rPr>
          <w:rFonts w:ascii="Times New Roman" w:hAnsi="Times New Roman"/>
          <w:bCs/>
          <w:sz w:val="28"/>
          <w:szCs w:val="28"/>
        </w:rPr>
        <w:t xml:space="preserve"> </w:t>
      </w:r>
      <w:r w:rsidRPr="007B6493">
        <w:rPr>
          <w:rFonts w:ascii="Times New Roman" w:eastAsia="Times New Roman" w:hAnsi="Times New Roman"/>
          <w:bCs/>
          <w:sz w:val="28"/>
          <w:szCs w:val="28"/>
          <w:lang w:eastAsia="ru-RU"/>
        </w:rPr>
        <w:t>8,19 мм, латеральный угол наклона - 24,62 градусов, средняя высота локации пальпебральной складки 6,48 мм.</w:t>
      </w:r>
    </w:p>
    <w:p w:rsidR="00294844" w:rsidRPr="007B6493" w:rsidRDefault="00360AAF" w:rsidP="00145FBF">
      <w:pPr>
        <w:spacing w:line="240" w:lineRule="auto"/>
        <w:ind w:firstLine="567"/>
        <w:contextualSpacing/>
        <w:jc w:val="both"/>
        <w:rPr>
          <w:rFonts w:ascii="Times New Roman" w:hAnsi="Times New Roman"/>
          <w:sz w:val="28"/>
          <w:szCs w:val="28"/>
        </w:rPr>
      </w:pPr>
      <w:r w:rsidRPr="007B6493">
        <w:rPr>
          <w:rFonts w:ascii="Times New Roman" w:hAnsi="Times New Roman"/>
          <w:sz w:val="28"/>
          <w:szCs w:val="28"/>
        </w:rPr>
        <w:t xml:space="preserve">Возраст 41-50 </w:t>
      </w:r>
      <w:r w:rsidR="00294844" w:rsidRPr="007B6493">
        <w:rPr>
          <w:rFonts w:ascii="Times New Roman" w:hAnsi="Times New Roman"/>
          <w:sz w:val="28"/>
          <w:szCs w:val="28"/>
        </w:rPr>
        <w:t>лет, средние величины: д</w:t>
      </w:r>
      <w:r w:rsidR="00294844" w:rsidRPr="007B6493">
        <w:rPr>
          <w:rFonts w:ascii="Times New Roman" w:eastAsia="Times New Roman" w:hAnsi="Times New Roman"/>
          <w:bCs/>
          <w:sz w:val="28"/>
          <w:szCs w:val="28"/>
          <w:lang w:eastAsia="ru-RU"/>
        </w:rPr>
        <w:t xml:space="preserve">лина лоскута - 42,49 мм, </w:t>
      </w:r>
      <w:r w:rsidR="00294844" w:rsidRPr="007B6493">
        <w:rPr>
          <w:rFonts w:ascii="Times New Roman" w:hAnsi="Times New Roman"/>
          <w:sz w:val="28"/>
          <w:szCs w:val="28"/>
        </w:rPr>
        <w:t>ширина-</w:t>
      </w:r>
      <w:r w:rsidR="00294844" w:rsidRPr="007B6493">
        <w:rPr>
          <w:rFonts w:ascii="Times New Roman" w:hAnsi="Times New Roman"/>
          <w:bCs/>
          <w:sz w:val="28"/>
          <w:szCs w:val="28"/>
        </w:rPr>
        <w:t xml:space="preserve"> </w:t>
      </w:r>
      <w:r w:rsidR="00294844" w:rsidRPr="007B6493">
        <w:rPr>
          <w:rFonts w:ascii="Times New Roman" w:eastAsia="Times New Roman" w:hAnsi="Times New Roman"/>
          <w:bCs/>
          <w:sz w:val="28"/>
          <w:szCs w:val="28"/>
          <w:lang w:eastAsia="ru-RU"/>
        </w:rPr>
        <w:t>9,05 мм, латеральный угол наклона - 24,21 градусов, средняя высота ло</w:t>
      </w:r>
      <w:r w:rsidRPr="007B6493">
        <w:rPr>
          <w:rFonts w:ascii="Times New Roman" w:eastAsia="Times New Roman" w:hAnsi="Times New Roman"/>
          <w:bCs/>
          <w:sz w:val="28"/>
          <w:szCs w:val="28"/>
          <w:lang w:eastAsia="ru-RU"/>
        </w:rPr>
        <w:t>кации пальпебральной складки 6,4</w:t>
      </w:r>
      <w:r w:rsidR="0009630F" w:rsidRPr="007B6493">
        <w:rPr>
          <w:rFonts w:ascii="Times New Roman" w:eastAsia="Times New Roman" w:hAnsi="Times New Roman"/>
          <w:bCs/>
          <w:sz w:val="28"/>
          <w:szCs w:val="28"/>
          <w:lang w:eastAsia="ru-RU"/>
        </w:rPr>
        <w:t>7</w:t>
      </w:r>
      <w:r w:rsidR="00294844" w:rsidRPr="007B6493">
        <w:rPr>
          <w:rFonts w:ascii="Times New Roman" w:eastAsia="Times New Roman" w:hAnsi="Times New Roman"/>
          <w:bCs/>
          <w:sz w:val="28"/>
          <w:szCs w:val="28"/>
          <w:lang w:eastAsia="ru-RU"/>
        </w:rPr>
        <w:t xml:space="preserve"> мм.</w:t>
      </w:r>
    </w:p>
    <w:p w:rsidR="00294844" w:rsidRPr="007B6493" w:rsidRDefault="00294844" w:rsidP="00145FBF">
      <w:pPr>
        <w:spacing w:line="240" w:lineRule="auto"/>
        <w:ind w:firstLine="567"/>
        <w:contextualSpacing/>
        <w:jc w:val="both"/>
        <w:rPr>
          <w:rFonts w:ascii="Times New Roman" w:eastAsia="Times New Roman" w:hAnsi="Times New Roman"/>
          <w:bCs/>
          <w:sz w:val="28"/>
          <w:szCs w:val="28"/>
          <w:lang w:eastAsia="ru-RU"/>
        </w:rPr>
      </w:pPr>
      <w:r w:rsidRPr="007B6493">
        <w:rPr>
          <w:rFonts w:ascii="Times New Roman" w:hAnsi="Times New Roman"/>
          <w:sz w:val="28"/>
          <w:szCs w:val="28"/>
        </w:rPr>
        <w:t>Возраст 51-75 лет, средние величины: д</w:t>
      </w:r>
      <w:r w:rsidRPr="007B6493">
        <w:rPr>
          <w:rFonts w:ascii="Times New Roman" w:eastAsia="Times New Roman" w:hAnsi="Times New Roman"/>
          <w:bCs/>
          <w:sz w:val="28"/>
          <w:szCs w:val="28"/>
          <w:lang w:eastAsia="ru-RU"/>
        </w:rPr>
        <w:t>лина лоскута - 44,46 мм,</w:t>
      </w:r>
      <w:r w:rsidRPr="007B6493">
        <w:rPr>
          <w:rFonts w:ascii="Times New Roman" w:hAnsi="Times New Roman"/>
          <w:sz w:val="28"/>
          <w:szCs w:val="28"/>
        </w:rPr>
        <w:t xml:space="preserve"> ширина-</w:t>
      </w:r>
      <w:r w:rsidRPr="007B6493">
        <w:rPr>
          <w:rFonts w:ascii="Times New Roman" w:eastAsia="Times New Roman" w:hAnsi="Times New Roman"/>
          <w:bCs/>
          <w:sz w:val="28"/>
          <w:szCs w:val="28"/>
          <w:lang w:eastAsia="ru-RU"/>
        </w:rPr>
        <w:t>10,14 мм, латеральный угол наклона - 28,41 градусов, средняя высота локации пальпебральной складки 6,3</w:t>
      </w:r>
      <w:r w:rsidR="0009630F" w:rsidRPr="007B6493">
        <w:rPr>
          <w:rFonts w:ascii="Times New Roman" w:eastAsia="Times New Roman" w:hAnsi="Times New Roman"/>
          <w:bCs/>
          <w:sz w:val="28"/>
          <w:szCs w:val="28"/>
          <w:lang w:eastAsia="ru-RU"/>
        </w:rPr>
        <w:t>8</w:t>
      </w:r>
      <w:r w:rsidRPr="007B6493">
        <w:rPr>
          <w:rFonts w:ascii="Times New Roman" w:eastAsia="Times New Roman" w:hAnsi="Times New Roman"/>
          <w:bCs/>
          <w:sz w:val="28"/>
          <w:szCs w:val="28"/>
          <w:lang w:eastAsia="ru-RU"/>
        </w:rPr>
        <w:t xml:space="preserve"> мм.</w:t>
      </w:r>
    </w:p>
    <w:p w:rsidR="00FA2D57" w:rsidRPr="007B6493" w:rsidRDefault="00FA2D57" w:rsidP="00145FBF">
      <w:pPr>
        <w:spacing w:line="240" w:lineRule="auto"/>
        <w:ind w:firstLine="567"/>
        <w:contextualSpacing/>
        <w:jc w:val="both"/>
        <w:rPr>
          <w:rFonts w:ascii="Times New Roman" w:eastAsia="Times New Roman" w:hAnsi="Times New Roman"/>
          <w:bCs/>
          <w:sz w:val="28"/>
          <w:szCs w:val="28"/>
          <w:lang w:eastAsia="ru-RU"/>
        </w:rPr>
      </w:pPr>
    </w:p>
    <w:p w:rsidR="00FA2D57" w:rsidRPr="007B6493" w:rsidRDefault="00FA2D57" w:rsidP="00145FBF">
      <w:pPr>
        <w:spacing w:after="0" w:line="240" w:lineRule="auto"/>
        <w:jc w:val="both"/>
        <w:rPr>
          <w:rFonts w:ascii="Times New Roman" w:hAnsi="Times New Roman"/>
          <w:sz w:val="28"/>
          <w:szCs w:val="28"/>
        </w:rPr>
      </w:pPr>
      <w:r w:rsidRPr="007B6493">
        <w:rPr>
          <w:rFonts w:ascii="Times New Roman" w:hAnsi="Times New Roman"/>
          <w:sz w:val="28"/>
          <w:szCs w:val="28"/>
          <w:lang w:val="kk-KZ"/>
        </w:rPr>
        <w:t xml:space="preserve">Таблица  </w:t>
      </w:r>
      <w:r w:rsidRPr="007B6493">
        <w:rPr>
          <w:rFonts w:ascii="Times New Roman" w:hAnsi="Times New Roman"/>
          <w:sz w:val="28"/>
          <w:szCs w:val="28"/>
        </w:rPr>
        <w:t>1</w:t>
      </w:r>
      <w:r w:rsidR="001003F3" w:rsidRPr="007B6493">
        <w:rPr>
          <w:rFonts w:ascii="Times New Roman" w:hAnsi="Times New Roman"/>
          <w:sz w:val="28"/>
          <w:szCs w:val="28"/>
        </w:rPr>
        <w:t>1</w:t>
      </w:r>
      <w:r w:rsidRPr="007B6493">
        <w:rPr>
          <w:rFonts w:ascii="Times New Roman" w:hAnsi="Times New Roman"/>
          <w:sz w:val="28"/>
          <w:szCs w:val="28"/>
        </w:rPr>
        <w:t xml:space="preserve"> - </w:t>
      </w:r>
      <w:r w:rsidRPr="007B6493">
        <w:rPr>
          <w:rFonts w:ascii="Times New Roman" w:hAnsi="Times New Roman"/>
          <w:bCs/>
          <w:sz w:val="28"/>
          <w:szCs w:val="28"/>
        </w:rPr>
        <w:t>Средние значения:</w:t>
      </w:r>
      <w:r w:rsidRPr="007B6493">
        <w:rPr>
          <w:rFonts w:ascii="Times New Roman" w:hAnsi="Times New Roman"/>
          <w:bCs/>
          <w:sz w:val="28"/>
          <w:szCs w:val="28"/>
          <w:lang w:val="ru-RU"/>
        </w:rPr>
        <w:t xml:space="preserve"> возраст </w:t>
      </w:r>
      <w:r w:rsidRPr="007B6493">
        <w:rPr>
          <w:rFonts w:ascii="Times New Roman" w:hAnsi="Times New Roman"/>
          <w:bCs/>
          <w:sz w:val="28"/>
          <w:szCs w:val="28"/>
        </w:rPr>
        <w:t>группы</w:t>
      </w:r>
      <w:r w:rsidR="00F13715" w:rsidRPr="007B6493">
        <w:rPr>
          <w:rFonts w:ascii="Times New Roman" w:hAnsi="Times New Roman"/>
          <w:bCs/>
          <w:sz w:val="28"/>
          <w:szCs w:val="28"/>
        </w:rPr>
        <w:t xml:space="preserve">, </w:t>
      </w:r>
      <w:r w:rsidRPr="007B6493">
        <w:rPr>
          <w:rFonts w:ascii="Times New Roman" w:hAnsi="Times New Roman"/>
          <w:bCs/>
          <w:sz w:val="28"/>
          <w:szCs w:val="28"/>
          <w:lang w:val="ru-RU"/>
        </w:rPr>
        <w:t>характеристик</w:t>
      </w:r>
      <w:r w:rsidRPr="007B6493">
        <w:rPr>
          <w:rFonts w:ascii="Times New Roman" w:hAnsi="Times New Roman"/>
          <w:bCs/>
          <w:sz w:val="28"/>
          <w:szCs w:val="28"/>
        </w:rPr>
        <w:t>а</w:t>
      </w:r>
      <w:r w:rsidRPr="007B6493">
        <w:rPr>
          <w:rFonts w:ascii="Times New Roman" w:hAnsi="Times New Roman"/>
          <w:bCs/>
          <w:sz w:val="28"/>
          <w:szCs w:val="28"/>
          <w:lang w:val="ru-RU"/>
        </w:rPr>
        <w:t xml:space="preserve"> удаляемого кожного лоскута</w:t>
      </w:r>
      <w:r w:rsidR="00F13715" w:rsidRPr="007B6493">
        <w:rPr>
          <w:rFonts w:ascii="Times New Roman" w:hAnsi="Times New Roman"/>
          <w:bCs/>
          <w:sz w:val="28"/>
          <w:szCs w:val="28"/>
        </w:rPr>
        <w:t xml:space="preserve"> и складки верхнего века</w:t>
      </w:r>
    </w:p>
    <w:p w:rsidR="00FA2D57" w:rsidRPr="007B6493" w:rsidRDefault="00FA2D57" w:rsidP="00145FBF">
      <w:pPr>
        <w:spacing w:after="0" w:line="240" w:lineRule="auto"/>
        <w:jc w:val="both"/>
        <w:rPr>
          <w:rFonts w:ascii="Times New Roman" w:hAnsi="Times New Roman"/>
          <w:sz w:val="28"/>
          <w:szCs w:val="28"/>
          <w:lang w:val="ru-RU"/>
        </w:rPr>
      </w:pPr>
    </w:p>
    <w:tbl>
      <w:tblPr>
        <w:tblW w:w="9654" w:type="dxa"/>
        <w:tblInd w:w="93" w:type="dxa"/>
        <w:tblLook w:val="04A0" w:firstRow="1" w:lastRow="0" w:firstColumn="1" w:lastColumn="0" w:noHBand="0" w:noVBand="1"/>
      </w:tblPr>
      <w:tblGrid>
        <w:gridCol w:w="2466"/>
        <w:gridCol w:w="1626"/>
        <w:gridCol w:w="1670"/>
        <w:gridCol w:w="1766"/>
        <w:gridCol w:w="2126"/>
      </w:tblGrid>
      <w:tr w:rsidR="00E85E6E" w:rsidRPr="007B6493" w:rsidTr="00E85E6E">
        <w:trPr>
          <w:trHeight w:val="290"/>
        </w:trPr>
        <w:tc>
          <w:tcPr>
            <w:tcW w:w="2466" w:type="dxa"/>
            <w:tcBorders>
              <w:top w:val="single" w:sz="4" w:space="0" w:color="auto"/>
              <w:left w:val="single" w:sz="4" w:space="0" w:color="auto"/>
              <w:bottom w:val="single" w:sz="4" w:space="0" w:color="auto"/>
              <w:right w:val="single" w:sz="4" w:space="0" w:color="auto"/>
            </w:tcBorders>
            <w:shd w:val="clear" w:color="auto" w:fill="auto"/>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 xml:space="preserve">Параметры   </w:t>
            </w:r>
          </w:p>
        </w:tc>
        <w:tc>
          <w:tcPr>
            <w:tcW w:w="1626" w:type="dxa"/>
            <w:vMerge w:val="restart"/>
            <w:tcBorders>
              <w:top w:val="single" w:sz="4" w:space="0" w:color="auto"/>
              <w:left w:val="nil"/>
              <w:bottom w:val="single" w:sz="4" w:space="0" w:color="auto"/>
              <w:right w:val="single" w:sz="4" w:space="0" w:color="auto"/>
            </w:tcBorders>
            <w:shd w:val="clear" w:color="auto" w:fill="auto"/>
            <w:vAlign w:val="center"/>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hAnsi="Times New Roman"/>
                <w:sz w:val="24"/>
                <w:szCs w:val="24"/>
              </w:rPr>
              <w:t>М, д</w:t>
            </w:r>
            <w:r w:rsidRPr="007B6493">
              <w:rPr>
                <w:rFonts w:ascii="Times New Roman" w:eastAsia="Times New Roman" w:hAnsi="Times New Roman"/>
                <w:sz w:val="24"/>
                <w:szCs w:val="24"/>
                <w:lang w:val="kk-KZ" w:eastAsia="ru-RU"/>
              </w:rPr>
              <w:t>лина (мм)</w:t>
            </w:r>
          </w:p>
        </w:tc>
        <w:tc>
          <w:tcPr>
            <w:tcW w:w="1670" w:type="dxa"/>
            <w:vMerge w:val="restart"/>
            <w:tcBorders>
              <w:top w:val="single" w:sz="4" w:space="0" w:color="auto"/>
              <w:left w:val="nil"/>
              <w:bottom w:val="single" w:sz="4" w:space="0" w:color="auto"/>
              <w:right w:val="single" w:sz="4" w:space="0" w:color="auto"/>
            </w:tcBorders>
            <w:shd w:val="clear" w:color="auto" w:fill="auto"/>
            <w:vAlign w:val="center"/>
          </w:tcPr>
          <w:p w:rsidR="00E85E6E" w:rsidRPr="007B6493" w:rsidRDefault="00E85E6E" w:rsidP="00E85E6E">
            <w:pPr>
              <w:spacing w:after="0" w:line="240" w:lineRule="auto"/>
              <w:rPr>
                <w:rFonts w:ascii="Times New Roman" w:eastAsia="Times New Roman" w:hAnsi="Times New Roman"/>
                <w:sz w:val="24"/>
                <w:szCs w:val="24"/>
                <w:lang w:eastAsia="ru-RU"/>
              </w:rPr>
            </w:pPr>
            <w:r w:rsidRPr="007B6493">
              <w:rPr>
                <w:rFonts w:ascii="Times New Roman" w:hAnsi="Times New Roman"/>
                <w:sz w:val="24"/>
                <w:szCs w:val="24"/>
              </w:rPr>
              <w:t>М, ш</w:t>
            </w:r>
            <w:r w:rsidRPr="007B6493">
              <w:rPr>
                <w:rFonts w:ascii="Times New Roman" w:eastAsia="Times New Roman" w:hAnsi="Times New Roman"/>
                <w:sz w:val="24"/>
                <w:szCs w:val="24"/>
                <w:lang w:eastAsia="ru-RU"/>
              </w:rPr>
              <w:t>ирина (мм)</w:t>
            </w:r>
          </w:p>
        </w:tc>
        <w:tc>
          <w:tcPr>
            <w:tcW w:w="1766" w:type="dxa"/>
            <w:vMerge w:val="restart"/>
            <w:tcBorders>
              <w:top w:val="single" w:sz="4" w:space="0" w:color="auto"/>
              <w:left w:val="nil"/>
              <w:bottom w:val="single" w:sz="4" w:space="0" w:color="auto"/>
              <w:right w:val="single" w:sz="4" w:space="0" w:color="auto"/>
            </w:tcBorders>
            <w:shd w:val="clear" w:color="auto" w:fill="auto"/>
            <w:vAlign w:val="center"/>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hAnsi="Times New Roman"/>
                <w:sz w:val="24"/>
                <w:szCs w:val="24"/>
              </w:rPr>
              <w:t>М, у</w:t>
            </w:r>
            <w:r w:rsidRPr="007B6493">
              <w:rPr>
                <w:rFonts w:ascii="Times New Roman" w:eastAsia="Times New Roman" w:hAnsi="Times New Roman"/>
                <w:sz w:val="24"/>
                <w:szCs w:val="24"/>
                <w:lang w:eastAsia="ru-RU"/>
              </w:rPr>
              <w:t>гол</w:t>
            </w:r>
            <w:r w:rsidRPr="007B6493">
              <w:rPr>
                <w:rFonts w:ascii="Times New Roman" w:hAnsi="Times New Roman"/>
                <w:sz w:val="24"/>
                <w:szCs w:val="24"/>
              </w:rPr>
              <w:t xml:space="preserve"> (°)</w:t>
            </w:r>
          </w:p>
        </w:tc>
        <w:tc>
          <w:tcPr>
            <w:tcW w:w="2126" w:type="dxa"/>
            <w:vMerge w:val="restart"/>
            <w:tcBorders>
              <w:top w:val="single" w:sz="4" w:space="0" w:color="auto"/>
              <w:left w:val="nil"/>
              <w:bottom w:val="single" w:sz="4" w:space="0" w:color="auto"/>
              <w:right w:val="single" w:sz="4" w:space="0" w:color="auto"/>
            </w:tcBorders>
          </w:tcPr>
          <w:p w:rsidR="00E85E6E" w:rsidRPr="007B6493" w:rsidRDefault="00E85E6E" w:rsidP="00E85E6E">
            <w:pPr>
              <w:spacing w:after="0" w:line="240" w:lineRule="auto"/>
              <w:jc w:val="center"/>
              <w:rPr>
                <w:rFonts w:ascii="Times New Roman" w:eastAsia="Times New Roman" w:hAnsi="Times New Roman"/>
                <w:bCs/>
                <w:sz w:val="24"/>
                <w:szCs w:val="24"/>
                <w:lang w:eastAsia="ru-RU"/>
              </w:rPr>
            </w:pPr>
            <w:r w:rsidRPr="007B6493">
              <w:rPr>
                <w:rFonts w:ascii="Times New Roman" w:hAnsi="Times New Roman"/>
                <w:sz w:val="24"/>
                <w:szCs w:val="24"/>
              </w:rPr>
              <w:t>М, высота пальпебральной складки (мм)</w:t>
            </w:r>
          </w:p>
        </w:tc>
      </w:tr>
      <w:tr w:rsidR="00E85E6E" w:rsidRPr="007B6493" w:rsidTr="00E85E6E">
        <w:trPr>
          <w:trHeight w:val="290"/>
        </w:trPr>
        <w:tc>
          <w:tcPr>
            <w:tcW w:w="2466" w:type="dxa"/>
            <w:tcBorders>
              <w:top w:val="single" w:sz="4" w:space="0" w:color="auto"/>
              <w:left w:val="single" w:sz="4" w:space="0" w:color="auto"/>
              <w:bottom w:val="single" w:sz="4" w:space="0" w:color="auto"/>
              <w:right w:val="single" w:sz="4" w:space="0" w:color="auto"/>
            </w:tcBorders>
            <w:shd w:val="clear" w:color="auto" w:fill="auto"/>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Возраст</w:t>
            </w:r>
          </w:p>
        </w:tc>
        <w:tc>
          <w:tcPr>
            <w:tcW w:w="1626" w:type="dxa"/>
            <w:vMerge/>
            <w:tcBorders>
              <w:top w:val="single" w:sz="4" w:space="0" w:color="auto"/>
              <w:left w:val="nil"/>
              <w:bottom w:val="single" w:sz="4" w:space="0" w:color="auto"/>
              <w:right w:val="single" w:sz="4" w:space="0" w:color="auto"/>
            </w:tcBorders>
            <w:shd w:val="clear" w:color="auto" w:fill="auto"/>
          </w:tcPr>
          <w:p w:rsidR="00E85E6E" w:rsidRPr="007B6493" w:rsidRDefault="00E85E6E" w:rsidP="00E85E6E">
            <w:pPr>
              <w:spacing w:after="0" w:line="240" w:lineRule="auto"/>
              <w:jc w:val="center"/>
              <w:rPr>
                <w:rFonts w:ascii="Times New Roman" w:eastAsia="Times New Roman" w:hAnsi="Times New Roman"/>
                <w:sz w:val="24"/>
                <w:szCs w:val="24"/>
                <w:lang w:eastAsia="ru-RU"/>
              </w:rPr>
            </w:pPr>
          </w:p>
        </w:tc>
        <w:tc>
          <w:tcPr>
            <w:tcW w:w="1670" w:type="dxa"/>
            <w:vMerge/>
            <w:tcBorders>
              <w:top w:val="single" w:sz="4" w:space="0" w:color="auto"/>
              <w:left w:val="nil"/>
              <w:bottom w:val="single" w:sz="4" w:space="0" w:color="auto"/>
              <w:right w:val="single" w:sz="4" w:space="0" w:color="auto"/>
            </w:tcBorders>
            <w:shd w:val="clear" w:color="auto" w:fill="auto"/>
          </w:tcPr>
          <w:p w:rsidR="00E85E6E" w:rsidRPr="007B6493" w:rsidRDefault="00E85E6E" w:rsidP="00E85E6E">
            <w:pPr>
              <w:spacing w:after="0" w:line="240" w:lineRule="auto"/>
              <w:jc w:val="center"/>
              <w:rPr>
                <w:rFonts w:ascii="Times New Roman" w:eastAsia="Times New Roman" w:hAnsi="Times New Roman"/>
                <w:sz w:val="24"/>
                <w:szCs w:val="24"/>
                <w:lang w:eastAsia="ru-RU"/>
              </w:rPr>
            </w:pPr>
          </w:p>
        </w:tc>
        <w:tc>
          <w:tcPr>
            <w:tcW w:w="1766" w:type="dxa"/>
            <w:vMerge/>
            <w:tcBorders>
              <w:top w:val="single" w:sz="4" w:space="0" w:color="auto"/>
              <w:left w:val="nil"/>
              <w:bottom w:val="single" w:sz="4" w:space="0" w:color="auto"/>
              <w:right w:val="single" w:sz="4" w:space="0" w:color="auto"/>
            </w:tcBorders>
            <w:shd w:val="clear" w:color="auto" w:fill="auto"/>
          </w:tcPr>
          <w:p w:rsidR="00E85E6E" w:rsidRPr="007B6493" w:rsidRDefault="00E85E6E" w:rsidP="00E85E6E">
            <w:pPr>
              <w:spacing w:after="0" w:line="240" w:lineRule="auto"/>
              <w:jc w:val="center"/>
              <w:rPr>
                <w:rFonts w:ascii="Times New Roman" w:eastAsia="Times New Roman" w:hAnsi="Times New Roman"/>
                <w:sz w:val="24"/>
                <w:szCs w:val="24"/>
                <w:lang w:eastAsia="ru-RU"/>
              </w:rPr>
            </w:pPr>
          </w:p>
        </w:tc>
        <w:tc>
          <w:tcPr>
            <w:tcW w:w="2126" w:type="dxa"/>
            <w:vMerge/>
            <w:tcBorders>
              <w:top w:val="single" w:sz="4" w:space="0" w:color="auto"/>
              <w:left w:val="nil"/>
              <w:bottom w:val="single" w:sz="4" w:space="0" w:color="auto"/>
              <w:right w:val="single" w:sz="4" w:space="0" w:color="auto"/>
            </w:tcBorders>
          </w:tcPr>
          <w:p w:rsidR="00E85E6E" w:rsidRPr="007B6493" w:rsidRDefault="00E85E6E" w:rsidP="00E85E6E">
            <w:pPr>
              <w:spacing w:after="0" w:line="240" w:lineRule="auto"/>
              <w:jc w:val="center"/>
              <w:rPr>
                <w:rFonts w:ascii="Times New Roman" w:eastAsia="Times New Roman" w:hAnsi="Times New Roman"/>
                <w:bCs/>
                <w:sz w:val="24"/>
                <w:szCs w:val="24"/>
                <w:lang w:eastAsia="ru-RU"/>
              </w:rPr>
            </w:pPr>
          </w:p>
        </w:tc>
      </w:tr>
      <w:tr w:rsidR="00E85E6E" w:rsidRPr="007B6493" w:rsidTr="00E85E6E">
        <w:trPr>
          <w:trHeight w:val="290"/>
        </w:trPr>
        <w:tc>
          <w:tcPr>
            <w:tcW w:w="2466" w:type="dxa"/>
            <w:tcBorders>
              <w:top w:val="nil"/>
              <w:left w:val="single" w:sz="4" w:space="0" w:color="auto"/>
              <w:bottom w:val="single" w:sz="4" w:space="0" w:color="auto"/>
              <w:right w:val="single" w:sz="4" w:space="0" w:color="auto"/>
            </w:tcBorders>
            <w:shd w:val="clear" w:color="auto" w:fill="auto"/>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18-30</w:t>
            </w:r>
          </w:p>
        </w:tc>
        <w:tc>
          <w:tcPr>
            <w:tcW w:w="1626" w:type="dxa"/>
            <w:tcBorders>
              <w:top w:val="nil"/>
              <w:left w:val="nil"/>
              <w:bottom w:val="single" w:sz="4" w:space="0" w:color="auto"/>
              <w:right w:val="single" w:sz="4" w:space="0" w:color="auto"/>
            </w:tcBorders>
            <w:shd w:val="clear" w:color="auto" w:fill="auto"/>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38,571</w:t>
            </w:r>
          </w:p>
        </w:tc>
        <w:tc>
          <w:tcPr>
            <w:tcW w:w="1670" w:type="dxa"/>
            <w:tcBorders>
              <w:top w:val="nil"/>
              <w:left w:val="nil"/>
              <w:bottom w:val="single" w:sz="4" w:space="0" w:color="auto"/>
              <w:right w:val="single" w:sz="4" w:space="0" w:color="auto"/>
            </w:tcBorders>
            <w:shd w:val="clear" w:color="auto" w:fill="auto"/>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6,3571</w:t>
            </w:r>
          </w:p>
        </w:tc>
        <w:tc>
          <w:tcPr>
            <w:tcW w:w="1766" w:type="dxa"/>
            <w:tcBorders>
              <w:top w:val="nil"/>
              <w:left w:val="nil"/>
              <w:bottom w:val="single" w:sz="4" w:space="0" w:color="auto"/>
              <w:right w:val="single" w:sz="4" w:space="0" w:color="auto"/>
            </w:tcBorders>
            <w:shd w:val="clear" w:color="auto" w:fill="auto"/>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22,929</w:t>
            </w:r>
          </w:p>
        </w:tc>
        <w:tc>
          <w:tcPr>
            <w:tcW w:w="2126" w:type="dxa"/>
            <w:tcBorders>
              <w:top w:val="nil"/>
              <w:left w:val="nil"/>
              <w:bottom w:val="single" w:sz="4" w:space="0" w:color="auto"/>
              <w:right w:val="single" w:sz="4" w:space="0" w:color="auto"/>
            </w:tcBorders>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bCs/>
                <w:sz w:val="24"/>
                <w:szCs w:val="24"/>
                <w:lang w:eastAsia="ru-RU"/>
              </w:rPr>
              <w:t>7,00</w:t>
            </w:r>
          </w:p>
        </w:tc>
      </w:tr>
      <w:tr w:rsidR="00E85E6E" w:rsidRPr="007B6493" w:rsidTr="00E85E6E">
        <w:trPr>
          <w:trHeight w:val="290"/>
        </w:trPr>
        <w:tc>
          <w:tcPr>
            <w:tcW w:w="2466" w:type="dxa"/>
            <w:tcBorders>
              <w:top w:val="nil"/>
              <w:left w:val="single" w:sz="4" w:space="0" w:color="auto"/>
              <w:bottom w:val="single" w:sz="4" w:space="0" w:color="auto"/>
              <w:right w:val="single" w:sz="4" w:space="0" w:color="auto"/>
            </w:tcBorders>
            <w:shd w:val="clear" w:color="auto" w:fill="auto"/>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31-40</w:t>
            </w:r>
          </w:p>
        </w:tc>
        <w:tc>
          <w:tcPr>
            <w:tcW w:w="1626" w:type="dxa"/>
            <w:tcBorders>
              <w:top w:val="nil"/>
              <w:left w:val="nil"/>
              <w:bottom w:val="single" w:sz="4" w:space="0" w:color="auto"/>
              <w:right w:val="single" w:sz="4" w:space="0" w:color="auto"/>
            </w:tcBorders>
            <w:shd w:val="clear" w:color="auto" w:fill="auto"/>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42,162</w:t>
            </w:r>
          </w:p>
        </w:tc>
        <w:tc>
          <w:tcPr>
            <w:tcW w:w="1670" w:type="dxa"/>
            <w:tcBorders>
              <w:top w:val="nil"/>
              <w:left w:val="nil"/>
              <w:bottom w:val="single" w:sz="4" w:space="0" w:color="auto"/>
              <w:right w:val="single" w:sz="4" w:space="0" w:color="auto"/>
            </w:tcBorders>
            <w:shd w:val="clear" w:color="auto" w:fill="auto"/>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8,1848</w:t>
            </w:r>
          </w:p>
        </w:tc>
        <w:tc>
          <w:tcPr>
            <w:tcW w:w="1766" w:type="dxa"/>
            <w:tcBorders>
              <w:top w:val="nil"/>
              <w:left w:val="nil"/>
              <w:bottom w:val="single" w:sz="4" w:space="0" w:color="auto"/>
              <w:right w:val="single" w:sz="4" w:space="0" w:color="auto"/>
            </w:tcBorders>
            <w:shd w:val="clear" w:color="auto" w:fill="auto"/>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24,621</w:t>
            </w:r>
          </w:p>
        </w:tc>
        <w:tc>
          <w:tcPr>
            <w:tcW w:w="2126" w:type="dxa"/>
            <w:tcBorders>
              <w:top w:val="nil"/>
              <w:left w:val="nil"/>
              <w:bottom w:val="single" w:sz="4" w:space="0" w:color="auto"/>
              <w:right w:val="single" w:sz="4" w:space="0" w:color="auto"/>
            </w:tcBorders>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bCs/>
                <w:sz w:val="24"/>
                <w:szCs w:val="24"/>
                <w:lang w:eastAsia="ru-RU"/>
              </w:rPr>
              <w:t>6,48</w:t>
            </w:r>
          </w:p>
        </w:tc>
      </w:tr>
      <w:tr w:rsidR="00E85E6E" w:rsidRPr="007B6493" w:rsidTr="00E85E6E">
        <w:trPr>
          <w:trHeight w:val="290"/>
        </w:trPr>
        <w:tc>
          <w:tcPr>
            <w:tcW w:w="2466" w:type="dxa"/>
            <w:tcBorders>
              <w:top w:val="single" w:sz="4" w:space="0" w:color="auto"/>
              <w:left w:val="single" w:sz="4" w:space="0" w:color="auto"/>
              <w:bottom w:val="single" w:sz="4" w:space="0" w:color="auto"/>
              <w:right w:val="single" w:sz="4" w:space="0" w:color="auto"/>
            </w:tcBorders>
            <w:shd w:val="clear" w:color="auto" w:fill="auto"/>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41-50</w:t>
            </w:r>
          </w:p>
        </w:tc>
        <w:tc>
          <w:tcPr>
            <w:tcW w:w="1626" w:type="dxa"/>
            <w:tcBorders>
              <w:top w:val="single" w:sz="4" w:space="0" w:color="auto"/>
              <w:left w:val="nil"/>
              <w:bottom w:val="single" w:sz="4" w:space="0" w:color="auto"/>
              <w:right w:val="single" w:sz="4" w:space="0" w:color="auto"/>
            </w:tcBorders>
            <w:shd w:val="clear" w:color="auto" w:fill="auto"/>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42,49</w:t>
            </w:r>
          </w:p>
        </w:tc>
        <w:tc>
          <w:tcPr>
            <w:tcW w:w="1670" w:type="dxa"/>
            <w:tcBorders>
              <w:top w:val="single" w:sz="4" w:space="0" w:color="auto"/>
              <w:left w:val="nil"/>
              <w:bottom w:val="single" w:sz="4" w:space="0" w:color="auto"/>
              <w:right w:val="single" w:sz="4" w:space="0" w:color="auto"/>
            </w:tcBorders>
            <w:shd w:val="clear" w:color="auto" w:fill="auto"/>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9,048</w:t>
            </w:r>
          </w:p>
        </w:tc>
        <w:tc>
          <w:tcPr>
            <w:tcW w:w="1766" w:type="dxa"/>
            <w:tcBorders>
              <w:top w:val="single" w:sz="4" w:space="0" w:color="auto"/>
              <w:left w:val="nil"/>
              <w:bottom w:val="single" w:sz="4" w:space="0" w:color="auto"/>
              <w:right w:val="single" w:sz="4" w:space="0" w:color="auto"/>
            </w:tcBorders>
            <w:shd w:val="clear" w:color="auto" w:fill="auto"/>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24,21</w:t>
            </w:r>
          </w:p>
        </w:tc>
        <w:tc>
          <w:tcPr>
            <w:tcW w:w="2126" w:type="dxa"/>
            <w:tcBorders>
              <w:top w:val="single" w:sz="4" w:space="0" w:color="auto"/>
              <w:left w:val="nil"/>
              <w:bottom w:val="single" w:sz="4" w:space="0" w:color="auto"/>
              <w:right w:val="single" w:sz="4" w:space="0" w:color="auto"/>
            </w:tcBorders>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bCs/>
                <w:sz w:val="24"/>
                <w:szCs w:val="24"/>
                <w:lang w:eastAsia="ru-RU"/>
              </w:rPr>
              <w:t>6,47</w:t>
            </w:r>
          </w:p>
        </w:tc>
      </w:tr>
      <w:tr w:rsidR="00E85E6E" w:rsidRPr="007B6493" w:rsidTr="00E85E6E">
        <w:trPr>
          <w:trHeight w:val="290"/>
        </w:trPr>
        <w:tc>
          <w:tcPr>
            <w:tcW w:w="2466" w:type="dxa"/>
            <w:tcBorders>
              <w:top w:val="single" w:sz="4" w:space="0" w:color="auto"/>
              <w:left w:val="single" w:sz="4" w:space="0" w:color="auto"/>
              <w:bottom w:val="single" w:sz="4" w:space="0" w:color="auto"/>
              <w:right w:val="single" w:sz="4" w:space="0" w:color="auto"/>
            </w:tcBorders>
            <w:shd w:val="clear" w:color="auto" w:fill="auto"/>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51-75</w:t>
            </w:r>
          </w:p>
        </w:tc>
        <w:tc>
          <w:tcPr>
            <w:tcW w:w="1626" w:type="dxa"/>
            <w:tcBorders>
              <w:top w:val="single" w:sz="4" w:space="0" w:color="auto"/>
              <w:left w:val="nil"/>
              <w:bottom w:val="single" w:sz="4" w:space="0" w:color="auto"/>
              <w:right w:val="single" w:sz="4" w:space="0" w:color="auto"/>
            </w:tcBorders>
            <w:shd w:val="clear" w:color="auto" w:fill="auto"/>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44,458</w:t>
            </w:r>
          </w:p>
        </w:tc>
        <w:tc>
          <w:tcPr>
            <w:tcW w:w="1670" w:type="dxa"/>
            <w:tcBorders>
              <w:top w:val="single" w:sz="4" w:space="0" w:color="auto"/>
              <w:left w:val="nil"/>
              <w:bottom w:val="single" w:sz="4" w:space="0" w:color="auto"/>
              <w:right w:val="single" w:sz="4" w:space="0" w:color="auto"/>
            </w:tcBorders>
            <w:shd w:val="clear" w:color="auto" w:fill="auto"/>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10,141</w:t>
            </w:r>
          </w:p>
        </w:tc>
        <w:tc>
          <w:tcPr>
            <w:tcW w:w="1766" w:type="dxa"/>
            <w:tcBorders>
              <w:top w:val="single" w:sz="4" w:space="0" w:color="auto"/>
              <w:left w:val="nil"/>
              <w:bottom w:val="single" w:sz="4" w:space="0" w:color="auto"/>
              <w:right w:val="single" w:sz="4" w:space="0" w:color="auto"/>
            </w:tcBorders>
            <w:shd w:val="clear" w:color="auto" w:fill="auto"/>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28,407</w:t>
            </w:r>
          </w:p>
        </w:tc>
        <w:tc>
          <w:tcPr>
            <w:tcW w:w="2126" w:type="dxa"/>
            <w:tcBorders>
              <w:top w:val="single" w:sz="4" w:space="0" w:color="auto"/>
              <w:left w:val="nil"/>
              <w:bottom w:val="single" w:sz="4" w:space="0" w:color="auto"/>
              <w:right w:val="single" w:sz="4" w:space="0" w:color="auto"/>
            </w:tcBorders>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bCs/>
                <w:sz w:val="24"/>
                <w:szCs w:val="24"/>
                <w:lang w:eastAsia="ru-RU"/>
              </w:rPr>
              <w:t>6,38</w:t>
            </w:r>
          </w:p>
        </w:tc>
      </w:tr>
    </w:tbl>
    <w:p w:rsidR="00FA2D57" w:rsidRPr="007B6493" w:rsidRDefault="00FA2D57" w:rsidP="00145FBF">
      <w:pPr>
        <w:spacing w:line="240" w:lineRule="auto"/>
        <w:contextualSpacing/>
        <w:jc w:val="both"/>
        <w:rPr>
          <w:rFonts w:ascii="Times New Roman" w:eastAsia="Times New Roman" w:hAnsi="Times New Roman"/>
          <w:bCs/>
          <w:sz w:val="28"/>
          <w:szCs w:val="28"/>
          <w:lang w:eastAsia="ru-RU"/>
        </w:rPr>
      </w:pPr>
    </w:p>
    <w:p w:rsidR="00A356BC" w:rsidRPr="007B6493" w:rsidRDefault="00297C6B" w:rsidP="00E85E6E">
      <w:pPr>
        <w:spacing w:line="240" w:lineRule="auto"/>
        <w:ind w:firstLine="567"/>
        <w:contextualSpacing/>
        <w:jc w:val="both"/>
        <w:rPr>
          <w:rFonts w:ascii="Times New Roman" w:hAnsi="Times New Roman"/>
          <w:sz w:val="28"/>
          <w:szCs w:val="28"/>
        </w:rPr>
      </w:pPr>
      <w:r w:rsidRPr="007B6493">
        <w:rPr>
          <w:rFonts w:ascii="Times New Roman" w:hAnsi="Times New Roman"/>
          <w:sz w:val="28"/>
          <w:szCs w:val="28"/>
        </w:rPr>
        <w:t>Пример №3</w:t>
      </w:r>
    </w:p>
    <w:p w:rsidR="000F0A60" w:rsidRPr="007B6493" w:rsidRDefault="0067381F" w:rsidP="00E85E6E">
      <w:pPr>
        <w:spacing w:after="0" w:line="240" w:lineRule="auto"/>
        <w:ind w:firstLine="567"/>
        <w:jc w:val="both"/>
        <w:rPr>
          <w:rFonts w:ascii="Times New Roman" w:hAnsi="Times New Roman"/>
          <w:bCs/>
          <w:sz w:val="28"/>
          <w:szCs w:val="28"/>
          <w:lang w:val="kk-KZ"/>
        </w:rPr>
      </w:pPr>
      <w:r w:rsidRPr="007B6493">
        <w:rPr>
          <w:rFonts w:ascii="Times New Roman" w:hAnsi="Times New Roman"/>
          <w:sz w:val="28"/>
          <w:szCs w:val="28"/>
        </w:rPr>
        <w:t>В клинику поступила</w:t>
      </w:r>
      <w:r w:rsidR="00645FBE" w:rsidRPr="007B6493">
        <w:rPr>
          <w:rFonts w:ascii="Times New Roman" w:hAnsi="Times New Roman"/>
          <w:sz w:val="28"/>
          <w:szCs w:val="28"/>
        </w:rPr>
        <w:t xml:space="preserve"> 69</w:t>
      </w:r>
      <w:r w:rsidR="00A356BC" w:rsidRPr="007B6493">
        <w:rPr>
          <w:rFonts w:ascii="Times New Roman" w:hAnsi="Times New Roman"/>
          <w:sz w:val="28"/>
          <w:szCs w:val="28"/>
        </w:rPr>
        <w:t xml:space="preserve">-летняя женщина с дерматохалазисом верхних век, тяжелой степени. Пациентка </w:t>
      </w:r>
      <w:r w:rsidR="00AE7B72" w:rsidRPr="007B6493">
        <w:rPr>
          <w:rFonts w:ascii="Times New Roman" w:hAnsi="Times New Roman"/>
          <w:sz w:val="28"/>
          <w:szCs w:val="28"/>
        </w:rPr>
        <w:t xml:space="preserve">В. </w:t>
      </w:r>
      <w:r w:rsidR="00A356BC" w:rsidRPr="007B6493">
        <w:rPr>
          <w:rFonts w:ascii="Times New Roman" w:hAnsi="Times New Roman"/>
          <w:sz w:val="28"/>
          <w:szCs w:val="28"/>
        </w:rPr>
        <w:t xml:space="preserve">хотела убрать опущенную кожу век, избавиться от «тяжести» на глазах, расширить поля зрения и чтобы у </w:t>
      </w:r>
      <w:r w:rsidR="00272B6C" w:rsidRPr="007B6493">
        <w:rPr>
          <w:rFonts w:ascii="Times New Roman" w:hAnsi="Times New Roman"/>
          <w:sz w:val="28"/>
          <w:szCs w:val="28"/>
        </w:rPr>
        <w:t xml:space="preserve">нее </w:t>
      </w:r>
      <w:r w:rsidR="00A356BC" w:rsidRPr="007B6493">
        <w:rPr>
          <w:rFonts w:ascii="Times New Roman" w:hAnsi="Times New Roman"/>
          <w:sz w:val="28"/>
          <w:szCs w:val="28"/>
        </w:rPr>
        <w:t xml:space="preserve">была видна естественная складка верхнего века </w:t>
      </w:r>
      <w:r w:rsidR="00A26494" w:rsidRPr="007B6493">
        <w:rPr>
          <w:rStyle w:val="aff2"/>
          <w:rFonts w:ascii="Times New Roman" w:hAnsi="Times New Roman"/>
          <w:i w:val="0"/>
          <w:color w:val="auto"/>
          <w:sz w:val="28"/>
          <w:szCs w:val="28"/>
        </w:rPr>
        <w:t>(</w:t>
      </w:r>
      <w:r w:rsidR="00A26494" w:rsidRPr="007B6493">
        <w:rPr>
          <w:rStyle w:val="aff2"/>
          <w:rFonts w:ascii="Times New Roman" w:hAnsi="Times New Roman"/>
          <w:i w:val="0"/>
          <w:color w:val="auto"/>
          <w:sz w:val="28"/>
          <w:szCs w:val="28"/>
          <w:lang w:val="kk-KZ"/>
        </w:rPr>
        <w:t xml:space="preserve">рисунок </w:t>
      </w:r>
      <w:r w:rsidR="00A26494" w:rsidRPr="007B6493">
        <w:rPr>
          <w:rStyle w:val="aff2"/>
          <w:rFonts w:ascii="Times New Roman" w:hAnsi="Times New Roman"/>
          <w:i w:val="0"/>
          <w:color w:val="auto"/>
          <w:sz w:val="28"/>
          <w:szCs w:val="28"/>
        </w:rPr>
        <w:t>4</w:t>
      </w:r>
      <w:r w:rsidR="001A5751" w:rsidRPr="007B6493">
        <w:rPr>
          <w:rStyle w:val="aff2"/>
          <w:rFonts w:ascii="Times New Roman" w:hAnsi="Times New Roman"/>
          <w:i w:val="0"/>
          <w:color w:val="auto"/>
          <w:sz w:val="28"/>
          <w:szCs w:val="28"/>
        </w:rPr>
        <w:t>2</w:t>
      </w:r>
      <w:r w:rsidR="00A26494" w:rsidRPr="007B6493">
        <w:rPr>
          <w:rStyle w:val="aff2"/>
          <w:rFonts w:ascii="Times New Roman" w:hAnsi="Times New Roman"/>
          <w:i w:val="0"/>
          <w:color w:val="auto"/>
          <w:sz w:val="28"/>
          <w:szCs w:val="28"/>
        </w:rPr>
        <w:t>)</w:t>
      </w:r>
      <w:r w:rsidR="00A26494" w:rsidRPr="007B6493">
        <w:rPr>
          <w:rStyle w:val="aff2"/>
          <w:rFonts w:ascii="Times New Roman" w:hAnsi="Times New Roman"/>
          <w:i w:val="0"/>
          <w:color w:val="auto"/>
          <w:sz w:val="28"/>
          <w:szCs w:val="28"/>
          <w:lang w:val="kk-KZ"/>
        </w:rPr>
        <w:t>.</w:t>
      </w:r>
      <w:r w:rsidR="000F0A60" w:rsidRPr="007B6493">
        <w:rPr>
          <w:rFonts w:ascii="Times New Roman" w:hAnsi="Times New Roman"/>
          <w:bCs/>
          <w:sz w:val="28"/>
          <w:szCs w:val="28"/>
          <w:lang w:val="kk-KZ"/>
        </w:rPr>
        <w:t xml:space="preserve"> Данные симптомы </w:t>
      </w:r>
      <w:r w:rsidR="00272B6C" w:rsidRPr="007B6493">
        <w:rPr>
          <w:rFonts w:ascii="Times New Roman" w:hAnsi="Times New Roman"/>
          <w:bCs/>
          <w:sz w:val="28"/>
          <w:szCs w:val="28"/>
          <w:lang w:val="kk-KZ"/>
        </w:rPr>
        <w:t xml:space="preserve">беспокоят </w:t>
      </w:r>
      <w:r w:rsidR="000F0A60" w:rsidRPr="007B6493">
        <w:rPr>
          <w:rFonts w:ascii="Times New Roman" w:hAnsi="Times New Roman"/>
          <w:bCs/>
          <w:sz w:val="28"/>
          <w:szCs w:val="28"/>
          <w:lang w:val="kk-KZ"/>
        </w:rPr>
        <w:t xml:space="preserve">ее в течение 10 лет. </w:t>
      </w:r>
    </w:p>
    <w:p w:rsidR="0067381F" w:rsidRPr="007B6493" w:rsidRDefault="000F0A60" w:rsidP="00E85E6E">
      <w:pPr>
        <w:spacing w:after="0" w:line="240" w:lineRule="auto"/>
        <w:ind w:firstLine="567"/>
        <w:jc w:val="both"/>
        <w:rPr>
          <w:rFonts w:ascii="Times New Roman" w:hAnsi="Times New Roman"/>
          <w:sz w:val="28"/>
          <w:szCs w:val="28"/>
        </w:rPr>
      </w:pPr>
      <w:r w:rsidRPr="007B6493">
        <w:rPr>
          <w:rFonts w:ascii="Times New Roman" w:hAnsi="Times New Roman"/>
          <w:bCs/>
          <w:sz w:val="28"/>
          <w:szCs w:val="28"/>
          <w:lang w:val="kk-KZ"/>
        </w:rPr>
        <w:t xml:space="preserve">В анамнезе </w:t>
      </w:r>
      <w:r w:rsidR="00272B6C" w:rsidRPr="007B6493">
        <w:rPr>
          <w:rFonts w:ascii="Times New Roman" w:hAnsi="Times New Roman"/>
          <w:bCs/>
          <w:sz w:val="28"/>
          <w:szCs w:val="28"/>
          <w:lang w:val="kk-KZ"/>
        </w:rPr>
        <w:t xml:space="preserve">пациентка </w:t>
      </w:r>
      <w:r w:rsidRPr="007B6493">
        <w:rPr>
          <w:rFonts w:ascii="Times New Roman" w:hAnsi="Times New Roman"/>
          <w:bCs/>
          <w:sz w:val="28"/>
          <w:szCs w:val="28"/>
          <w:lang w:val="kk-KZ"/>
        </w:rPr>
        <w:t xml:space="preserve">имеет артериальную гипертензию, принимает антигипертензивные препараты. </w:t>
      </w:r>
      <w:r w:rsidR="0067381F" w:rsidRPr="007B6493">
        <w:rPr>
          <w:rFonts w:ascii="Times New Roman" w:hAnsi="Times New Roman"/>
          <w:sz w:val="28"/>
          <w:szCs w:val="28"/>
          <w:lang w:val="en-US"/>
        </w:rPr>
        <w:t>Tbc</w:t>
      </w:r>
      <w:r w:rsidR="0067381F" w:rsidRPr="007B6493">
        <w:rPr>
          <w:rFonts w:ascii="Times New Roman" w:hAnsi="Times New Roman"/>
          <w:sz w:val="28"/>
          <w:szCs w:val="28"/>
        </w:rPr>
        <w:t>, венерические заболевания, сахарный диабет, гепатит отрицает.</w:t>
      </w:r>
      <w:r w:rsidRPr="007B6493">
        <w:rPr>
          <w:rFonts w:ascii="Times New Roman" w:hAnsi="Times New Roman"/>
          <w:sz w:val="28"/>
          <w:szCs w:val="28"/>
        </w:rPr>
        <w:t xml:space="preserve"> </w:t>
      </w:r>
      <w:r w:rsidR="0067381F" w:rsidRPr="007B6493">
        <w:rPr>
          <w:rFonts w:ascii="Times New Roman" w:hAnsi="Times New Roman"/>
          <w:sz w:val="28"/>
          <w:szCs w:val="28"/>
        </w:rPr>
        <w:t>Аллергологический анамнез без особенностей.</w:t>
      </w:r>
    </w:p>
    <w:p w:rsidR="0067381F" w:rsidRPr="007B6493" w:rsidRDefault="0067381F" w:rsidP="00E85E6E">
      <w:pPr>
        <w:spacing w:after="0" w:line="240" w:lineRule="auto"/>
        <w:ind w:firstLine="567"/>
        <w:jc w:val="both"/>
        <w:rPr>
          <w:rFonts w:ascii="Times New Roman" w:hAnsi="Times New Roman"/>
          <w:b/>
          <w:sz w:val="28"/>
          <w:szCs w:val="28"/>
        </w:rPr>
      </w:pPr>
      <w:r w:rsidRPr="007B6493">
        <w:rPr>
          <w:rFonts w:ascii="Times New Roman" w:hAnsi="Times New Roman"/>
          <w:sz w:val="28"/>
          <w:szCs w:val="28"/>
        </w:rPr>
        <w:t xml:space="preserve">Объективно: Состояние удовлетворительное.  Кожные покровы чистые, обычной окраски. </w:t>
      </w:r>
      <w:r w:rsidRPr="007B6493">
        <w:rPr>
          <w:rFonts w:ascii="Times New Roman" w:hAnsi="Times New Roman"/>
          <w:sz w:val="28"/>
          <w:szCs w:val="28"/>
          <w:lang w:val="en-US"/>
        </w:rPr>
        <w:t>Ps</w:t>
      </w:r>
      <w:r w:rsidR="000F0A60" w:rsidRPr="007B6493">
        <w:rPr>
          <w:rFonts w:ascii="Times New Roman" w:hAnsi="Times New Roman"/>
          <w:sz w:val="28"/>
          <w:szCs w:val="28"/>
        </w:rPr>
        <w:t xml:space="preserve"> 65</w:t>
      </w:r>
      <w:r w:rsidRPr="007B6493">
        <w:rPr>
          <w:rFonts w:ascii="Times New Roman" w:hAnsi="Times New Roman"/>
          <w:sz w:val="28"/>
          <w:szCs w:val="28"/>
        </w:rPr>
        <w:t xml:space="preserve"> у</w:t>
      </w:r>
      <w:r w:rsidR="000F0A60" w:rsidRPr="007B6493">
        <w:rPr>
          <w:rFonts w:ascii="Times New Roman" w:hAnsi="Times New Roman"/>
          <w:sz w:val="28"/>
          <w:szCs w:val="28"/>
        </w:rPr>
        <w:t>даров в минуту, ритмичный. АД 130</w:t>
      </w:r>
      <w:r w:rsidRPr="007B6493">
        <w:rPr>
          <w:rFonts w:ascii="Times New Roman" w:hAnsi="Times New Roman"/>
          <w:sz w:val="28"/>
          <w:szCs w:val="28"/>
        </w:rPr>
        <w:t>/</w:t>
      </w:r>
      <w:r w:rsidR="000F0A60" w:rsidRPr="007B6493">
        <w:rPr>
          <w:rFonts w:ascii="Times New Roman" w:hAnsi="Times New Roman"/>
          <w:sz w:val="28"/>
          <w:szCs w:val="28"/>
        </w:rPr>
        <w:t>8</w:t>
      </w:r>
      <w:r w:rsidRPr="007B6493">
        <w:rPr>
          <w:rFonts w:ascii="Times New Roman" w:hAnsi="Times New Roman"/>
          <w:sz w:val="28"/>
          <w:szCs w:val="28"/>
        </w:rPr>
        <w:t>0 мм.рт. столба</w:t>
      </w:r>
      <w:r w:rsidR="00A56C3A" w:rsidRPr="007B6493">
        <w:rPr>
          <w:rFonts w:ascii="Times New Roman" w:hAnsi="Times New Roman"/>
          <w:sz w:val="28"/>
          <w:szCs w:val="28"/>
        </w:rPr>
        <w:t>.</w:t>
      </w:r>
    </w:p>
    <w:p w:rsidR="0067381F" w:rsidRPr="007B6493" w:rsidRDefault="0067381F" w:rsidP="00E85E6E">
      <w:pPr>
        <w:spacing w:after="0" w:line="240" w:lineRule="auto"/>
        <w:ind w:firstLine="567"/>
        <w:jc w:val="both"/>
        <w:rPr>
          <w:rFonts w:ascii="Times New Roman" w:hAnsi="Times New Roman"/>
          <w:sz w:val="28"/>
          <w:szCs w:val="28"/>
        </w:rPr>
      </w:pPr>
      <w:r w:rsidRPr="007B6493">
        <w:rPr>
          <w:rFonts w:ascii="Times New Roman" w:hAnsi="Times New Roman"/>
          <w:sz w:val="28"/>
          <w:szCs w:val="28"/>
        </w:rPr>
        <w:t>Тоны сердца звучные, ритмичные.</w:t>
      </w:r>
      <w:r w:rsidR="00A56C3A" w:rsidRPr="007B6493">
        <w:rPr>
          <w:rFonts w:ascii="Times New Roman" w:hAnsi="Times New Roman"/>
          <w:sz w:val="28"/>
          <w:szCs w:val="28"/>
        </w:rPr>
        <w:t xml:space="preserve"> </w:t>
      </w:r>
      <w:r w:rsidRPr="007B6493">
        <w:rPr>
          <w:rFonts w:ascii="Times New Roman" w:hAnsi="Times New Roman"/>
          <w:sz w:val="28"/>
          <w:szCs w:val="28"/>
        </w:rPr>
        <w:t>В легких дыхание везикулярное, хрипов нет.</w:t>
      </w:r>
    </w:p>
    <w:p w:rsidR="0067381F" w:rsidRPr="007B6493" w:rsidRDefault="0067381F" w:rsidP="00E85E6E">
      <w:pPr>
        <w:spacing w:after="0" w:line="240" w:lineRule="auto"/>
        <w:ind w:firstLine="567"/>
        <w:jc w:val="both"/>
        <w:rPr>
          <w:rFonts w:ascii="Times New Roman" w:hAnsi="Times New Roman"/>
          <w:sz w:val="28"/>
          <w:szCs w:val="28"/>
        </w:rPr>
      </w:pPr>
      <w:r w:rsidRPr="007B6493">
        <w:rPr>
          <w:rFonts w:ascii="Times New Roman" w:hAnsi="Times New Roman"/>
          <w:sz w:val="28"/>
          <w:szCs w:val="28"/>
        </w:rPr>
        <w:t>Живот не вздут, мягкий, безболезненный. Печень, селезенка не увеличены. Стул, диурез в норме.</w:t>
      </w:r>
    </w:p>
    <w:p w:rsidR="0067381F" w:rsidRPr="007B6493" w:rsidRDefault="0067381F" w:rsidP="00E85E6E">
      <w:pPr>
        <w:spacing w:after="0" w:line="240" w:lineRule="auto"/>
        <w:ind w:firstLine="567"/>
        <w:jc w:val="both"/>
        <w:rPr>
          <w:rFonts w:ascii="Times New Roman" w:hAnsi="Times New Roman"/>
          <w:bCs/>
          <w:sz w:val="28"/>
          <w:szCs w:val="28"/>
        </w:rPr>
      </w:pPr>
      <w:r w:rsidRPr="007B6493">
        <w:rPr>
          <w:rFonts w:ascii="Times New Roman" w:hAnsi="Times New Roman"/>
          <w:sz w:val="28"/>
          <w:szCs w:val="28"/>
        </w:rPr>
        <w:t>Местно: глазная щель, пальпебральные складки симметричны, имеют высоту</w:t>
      </w:r>
      <w:r w:rsidR="000F0A60" w:rsidRPr="007B6493">
        <w:rPr>
          <w:rFonts w:ascii="Times New Roman" w:hAnsi="Times New Roman"/>
          <w:sz w:val="28"/>
          <w:szCs w:val="28"/>
        </w:rPr>
        <w:t xml:space="preserve"> 6,0 мм от ресничного края. </w:t>
      </w:r>
      <w:r w:rsidR="007204A3" w:rsidRPr="007B6493">
        <w:rPr>
          <w:rFonts w:ascii="Times New Roman" w:hAnsi="Times New Roman"/>
          <w:sz w:val="28"/>
          <w:szCs w:val="28"/>
        </w:rPr>
        <w:t xml:space="preserve">В </w:t>
      </w:r>
      <w:r w:rsidR="007204A3" w:rsidRPr="007B6493">
        <w:rPr>
          <w:rFonts w:ascii="Times New Roman" w:hAnsi="Times New Roman"/>
          <w:bCs/>
          <w:sz w:val="28"/>
          <w:szCs w:val="28"/>
        </w:rPr>
        <w:t>зна</w:t>
      </w:r>
      <w:r w:rsidR="000F0A60" w:rsidRPr="007B6493">
        <w:rPr>
          <w:rFonts w:ascii="Times New Roman" w:hAnsi="Times New Roman"/>
          <w:bCs/>
          <w:sz w:val="28"/>
          <w:szCs w:val="28"/>
          <w:lang w:val="ru-RU"/>
        </w:rPr>
        <w:t>чительно</w:t>
      </w:r>
      <w:r w:rsidR="000F0A60" w:rsidRPr="007B6493">
        <w:rPr>
          <w:rFonts w:ascii="Times New Roman" w:hAnsi="Times New Roman"/>
          <w:bCs/>
          <w:sz w:val="28"/>
          <w:szCs w:val="28"/>
        </w:rPr>
        <w:t>й степени</w:t>
      </w:r>
      <w:r w:rsidRPr="007B6493">
        <w:rPr>
          <w:rFonts w:ascii="Times New Roman" w:hAnsi="Times New Roman"/>
          <w:bCs/>
          <w:sz w:val="28"/>
          <w:szCs w:val="28"/>
          <w:lang w:val="ru-RU"/>
        </w:rPr>
        <w:t xml:space="preserve"> нависа</w:t>
      </w:r>
      <w:r w:rsidR="000F0A60" w:rsidRPr="007B6493">
        <w:rPr>
          <w:rFonts w:ascii="Times New Roman" w:hAnsi="Times New Roman"/>
          <w:bCs/>
          <w:sz w:val="28"/>
          <w:szCs w:val="28"/>
        </w:rPr>
        <w:t>ет кожа верхних</w:t>
      </w:r>
      <w:r w:rsidRPr="007B6493">
        <w:rPr>
          <w:rFonts w:ascii="Times New Roman" w:hAnsi="Times New Roman"/>
          <w:bCs/>
          <w:sz w:val="28"/>
          <w:szCs w:val="28"/>
          <w:lang w:val="ru-RU"/>
        </w:rPr>
        <w:t xml:space="preserve"> век</w:t>
      </w:r>
      <w:r w:rsidR="000F0A60" w:rsidRPr="007B6493">
        <w:rPr>
          <w:rFonts w:ascii="Times New Roman" w:hAnsi="Times New Roman"/>
          <w:bCs/>
          <w:sz w:val="28"/>
          <w:szCs w:val="28"/>
        </w:rPr>
        <w:t>.</w:t>
      </w:r>
      <w:r w:rsidRPr="007B6493">
        <w:rPr>
          <w:rFonts w:ascii="Times New Roman" w:hAnsi="Times New Roman"/>
          <w:bCs/>
          <w:sz w:val="28"/>
          <w:szCs w:val="28"/>
        </w:rPr>
        <w:t xml:space="preserve"> </w:t>
      </w:r>
      <w:r w:rsidR="000F0A60" w:rsidRPr="007B6493">
        <w:rPr>
          <w:rFonts w:ascii="Times New Roman" w:hAnsi="Times New Roman"/>
          <w:bCs/>
          <w:sz w:val="28"/>
          <w:szCs w:val="28"/>
          <w:lang w:val="ru-RU"/>
        </w:rPr>
        <w:t>Медиальн</w:t>
      </w:r>
      <w:r w:rsidR="000F0A60" w:rsidRPr="007B6493">
        <w:rPr>
          <w:rFonts w:ascii="Times New Roman" w:hAnsi="Times New Roman"/>
          <w:bCs/>
          <w:sz w:val="28"/>
          <w:szCs w:val="28"/>
        </w:rPr>
        <w:t>ая</w:t>
      </w:r>
      <w:r w:rsidR="000F0A60" w:rsidRPr="007B6493">
        <w:rPr>
          <w:rFonts w:ascii="Times New Roman" w:hAnsi="Times New Roman"/>
          <w:bCs/>
          <w:sz w:val="28"/>
          <w:szCs w:val="28"/>
          <w:lang w:val="ru-RU"/>
        </w:rPr>
        <w:t xml:space="preserve"> эпикант</w:t>
      </w:r>
      <w:r w:rsidR="000F0A60" w:rsidRPr="007B6493">
        <w:rPr>
          <w:rFonts w:ascii="Times New Roman" w:hAnsi="Times New Roman"/>
          <w:bCs/>
          <w:sz w:val="28"/>
          <w:szCs w:val="28"/>
        </w:rPr>
        <w:t>альная складка отсутствует</w:t>
      </w:r>
      <w:r w:rsidRPr="007B6493">
        <w:rPr>
          <w:rFonts w:ascii="Times New Roman" w:hAnsi="Times New Roman"/>
          <w:bCs/>
          <w:sz w:val="28"/>
          <w:szCs w:val="28"/>
        </w:rPr>
        <w:t>. Ж</w:t>
      </w:r>
      <w:r w:rsidRPr="007B6493">
        <w:rPr>
          <w:rFonts w:ascii="Times New Roman" w:hAnsi="Times New Roman"/>
          <w:bCs/>
          <w:sz w:val="28"/>
          <w:szCs w:val="28"/>
          <w:lang w:val="ru-RU"/>
        </w:rPr>
        <w:t>ировые "грыжи" были выражены в латеральных частях века.</w:t>
      </w:r>
    </w:p>
    <w:p w:rsidR="0067381F" w:rsidRPr="007B6493" w:rsidRDefault="0067381F" w:rsidP="00E85E6E">
      <w:pPr>
        <w:spacing w:after="0" w:line="240" w:lineRule="auto"/>
        <w:ind w:firstLine="567"/>
        <w:jc w:val="both"/>
        <w:rPr>
          <w:rFonts w:ascii="Times New Roman" w:hAnsi="Times New Roman"/>
          <w:sz w:val="28"/>
          <w:szCs w:val="28"/>
        </w:rPr>
      </w:pPr>
      <w:r w:rsidRPr="007B6493">
        <w:rPr>
          <w:rFonts w:ascii="Times New Roman" w:hAnsi="Times New Roman"/>
          <w:sz w:val="28"/>
          <w:szCs w:val="28"/>
        </w:rPr>
        <w:t xml:space="preserve">Обследована </w:t>
      </w:r>
      <w:r w:rsidR="007204A3" w:rsidRPr="007B6493">
        <w:rPr>
          <w:rFonts w:ascii="Times New Roman" w:hAnsi="Times New Roman"/>
          <w:sz w:val="28"/>
          <w:szCs w:val="28"/>
        </w:rPr>
        <w:t xml:space="preserve"> амбулаторно</w:t>
      </w:r>
      <w:r w:rsidRPr="007B6493">
        <w:rPr>
          <w:rFonts w:ascii="Times New Roman" w:hAnsi="Times New Roman"/>
          <w:sz w:val="28"/>
          <w:szCs w:val="28"/>
        </w:rPr>
        <w:t>, по данным лабораторных анализов и дополнительны</w:t>
      </w:r>
      <w:r w:rsidR="0058193A" w:rsidRPr="007B6493">
        <w:rPr>
          <w:rFonts w:ascii="Times New Roman" w:hAnsi="Times New Roman"/>
          <w:sz w:val="28"/>
          <w:szCs w:val="28"/>
        </w:rPr>
        <w:t>х</w:t>
      </w:r>
      <w:r w:rsidRPr="007B6493">
        <w:rPr>
          <w:rFonts w:ascii="Times New Roman" w:hAnsi="Times New Roman"/>
          <w:sz w:val="28"/>
          <w:szCs w:val="28"/>
        </w:rPr>
        <w:t xml:space="preserve"> метод</w:t>
      </w:r>
      <w:r w:rsidR="0058193A" w:rsidRPr="007B6493">
        <w:rPr>
          <w:rFonts w:ascii="Times New Roman" w:hAnsi="Times New Roman"/>
          <w:sz w:val="28"/>
          <w:szCs w:val="28"/>
        </w:rPr>
        <w:t>ов</w:t>
      </w:r>
      <w:r w:rsidRPr="007B6493">
        <w:rPr>
          <w:rFonts w:ascii="Times New Roman" w:hAnsi="Times New Roman"/>
          <w:sz w:val="28"/>
          <w:szCs w:val="28"/>
        </w:rPr>
        <w:t xml:space="preserve">  исследования - отклонения в пределах возрастной нормы. </w:t>
      </w:r>
    </w:p>
    <w:p w:rsidR="0067381F" w:rsidRPr="007B6493" w:rsidRDefault="0067381F" w:rsidP="00E85E6E">
      <w:pPr>
        <w:spacing w:after="0" w:line="240" w:lineRule="auto"/>
        <w:ind w:firstLine="567"/>
        <w:jc w:val="both"/>
        <w:rPr>
          <w:rFonts w:ascii="Times New Roman" w:hAnsi="Times New Roman"/>
          <w:sz w:val="28"/>
          <w:szCs w:val="28"/>
        </w:rPr>
      </w:pPr>
      <w:r w:rsidRPr="007B6493">
        <w:rPr>
          <w:rFonts w:ascii="Times New Roman" w:hAnsi="Times New Roman"/>
          <w:sz w:val="28"/>
          <w:szCs w:val="28"/>
        </w:rPr>
        <w:t>Заключение п</w:t>
      </w:r>
      <w:r w:rsidR="000F0A60" w:rsidRPr="007B6493">
        <w:rPr>
          <w:rFonts w:ascii="Times New Roman" w:hAnsi="Times New Roman"/>
          <w:sz w:val="28"/>
          <w:szCs w:val="28"/>
        </w:rPr>
        <w:t>ервичного осмотра офтальмолога: Пресбиопия.</w:t>
      </w:r>
      <w:r w:rsidRPr="007B6493">
        <w:rPr>
          <w:rFonts w:ascii="Times New Roman" w:hAnsi="Times New Roman"/>
          <w:sz w:val="28"/>
          <w:szCs w:val="28"/>
        </w:rPr>
        <w:t xml:space="preserve"> </w:t>
      </w:r>
      <w:r w:rsidR="000F0A60" w:rsidRPr="007B6493">
        <w:rPr>
          <w:rFonts w:ascii="Times New Roman" w:hAnsi="Times New Roman"/>
          <w:sz w:val="28"/>
          <w:szCs w:val="28"/>
        </w:rPr>
        <w:t xml:space="preserve">Противопоказаний к операции не </w:t>
      </w:r>
      <w:r w:rsidR="007204A3" w:rsidRPr="007B6493">
        <w:rPr>
          <w:rFonts w:ascii="Times New Roman" w:hAnsi="Times New Roman"/>
          <w:sz w:val="28"/>
          <w:szCs w:val="28"/>
        </w:rPr>
        <w:t>вы</w:t>
      </w:r>
      <w:r w:rsidR="0058193A" w:rsidRPr="007B6493">
        <w:rPr>
          <w:rFonts w:ascii="Times New Roman" w:hAnsi="Times New Roman"/>
          <w:sz w:val="28"/>
          <w:szCs w:val="28"/>
        </w:rPr>
        <w:t>я</w:t>
      </w:r>
      <w:r w:rsidR="007204A3" w:rsidRPr="007B6493">
        <w:rPr>
          <w:rFonts w:ascii="Times New Roman" w:hAnsi="Times New Roman"/>
          <w:sz w:val="28"/>
          <w:szCs w:val="28"/>
        </w:rPr>
        <w:t>влено</w:t>
      </w:r>
      <w:r w:rsidR="000F0A60" w:rsidRPr="007B6493">
        <w:rPr>
          <w:rFonts w:ascii="Times New Roman" w:hAnsi="Times New Roman"/>
          <w:sz w:val="28"/>
          <w:szCs w:val="28"/>
        </w:rPr>
        <w:t>.</w:t>
      </w:r>
    </w:p>
    <w:p w:rsidR="0067381F" w:rsidRPr="007B6493" w:rsidRDefault="0067381F" w:rsidP="00E85E6E">
      <w:pPr>
        <w:spacing w:after="0" w:line="240" w:lineRule="auto"/>
        <w:ind w:firstLine="567"/>
        <w:jc w:val="both"/>
        <w:rPr>
          <w:rFonts w:ascii="Times New Roman" w:hAnsi="Times New Roman"/>
          <w:sz w:val="28"/>
          <w:szCs w:val="28"/>
        </w:rPr>
      </w:pPr>
      <w:r w:rsidRPr="007B6493">
        <w:rPr>
          <w:rFonts w:ascii="Times New Roman" w:hAnsi="Times New Roman"/>
          <w:sz w:val="28"/>
          <w:szCs w:val="28"/>
        </w:rPr>
        <w:t xml:space="preserve">Заключение терапевта: </w:t>
      </w:r>
      <w:r w:rsidR="000F0A60" w:rsidRPr="007B6493">
        <w:rPr>
          <w:rFonts w:ascii="Times New Roman" w:hAnsi="Times New Roman"/>
          <w:sz w:val="28"/>
          <w:szCs w:val="28"/>
        </w:rPr>
        <w:t xml:space="preserve">Артериальная гипертензия 1 степени. </w:t>
      </w:r>
      <w:r w:rsidRPr="007B6493">
        <w:rPr>
          <w:rFonts w:ascii="Times New Roman" w:hAnsi="Times New Roman"/>
          <w:sz w:val="28"/>
          <w:szCs w:val="28"/>
        </w:rPr>
        <w:t xml:space="preserve">Противопоказаний к операции не </w:t>
      </w:r>
      <w:r w:rsidR="007204A3" w:rsidRPr="007B6493">
        <w:rPr>
          <w:rFonts w:ascii="Times New Roman" w:hAnsi="Times New Roman"/>
          <w:sz w:val="28"/>
          <w:szCs w:val="28"/>
        </w:rPr>
        <w:t>выявлено</w:t>
      </w:r>
      <w:r w:rsidRPr="007B6493">
        <w:rPr>
          <w:rFonts w:ascii="Times New Roman" w:hAnsi="Times New Roman"/>
          <w:sz w:val="28"/>
          <w:szCs w:val="28"/>
        </w:rPr>
        <w:t>.</w:t>
      </w:r>
    </w:p>
    <w:p w:rsidR="0067381F" w:rsidRPr="007B6493" w:rsidRDefault="0067381F" w:rsidP="00E85E6E">
      <w:pPr>
        <w:spacing w:after="0" w:line="240" w:lineRule="auto"/>
        <w:ind w:firstLine="567"/>
        <w:contextualSpacing/>
        <w:jc w:val="both"/>
        <w:rPr>
          <w:rFonts w:ascii="Times New Roman" w:hAnsi="Times New Roman"/>
          <w:bCs/>
          <w:sz w:val="28"/>
          <w:szCs w:val="28"/>
        </w:rPr>
      </w:pPr>
      <w:r w:rsidRPr="007B6493">
        <w:rPr>
          <w:rFonts w:ascii="Times New Roman" w:hAnsi="Times New Roman"/>
          <w:sz w:val="28"/>
          <w:szCs w:val="28"/>
        </w:rPr>
        <w:t xml:space="preserve">Диагноз: </w:t>
      </w:r>
      <w:r w:rsidRPr="007B6493">
        <w:rPr>
          <w:rFonts w:ascii="Times New Roman" w:hAnsi="Times New Roman"/>
          <w:bCs/>
          <w:sz w:val="28"/>
          <w:szCs w:val="28"/>
          <w:lang w:val="ru-RU"/>
        </w:rPr>
        <w:t>возрастны</w:t>
      </w:r>
      <w:r w:rsidRPr="007B6493">
        <w:rPr>
          <w:rFonts w:ascii="Times New Roman" w:hAnsi="Times New Roman"/>
          <w:bCs/>
          <w:sz w:val="28"/>
          <w:szCs w:val="28"/>
        </w:rPr>
        <w:t>е</w:t>
      </w:r>
      <w:r w:rsidRPr="007B6493">
        <w:rPr>
          <w:rFonts w:ascii="Times New Roman" w:hAnsi="Times New Roman"/>
          <w:bCs/>
          <w:sz w:val="28"/>
          <w:szCs w:val="28"/>
          <w:lang w:val="ru-RU"/>
        </w:rPr>
        <w:t xml:space="preserve"> изменени</w:t>
      </w:r>
      <w:r w:rsidRPr="007B6493">
        <w:rPr>
          <w:rFonts w:ascii="Times New Roman" w:hAnsi="Times New Roman"/>
          <w:bCs/>
          <w:sz w:val="28"/>
          <w:szCs w:val="28"/>
        </w:rPr>
        <w:t>я лица, дермат</w:t>
      </w:r>
      <w:r w:rsidRPr="007B6493">
        <w:rPr>
          <w:rFonts w:ascii="Times New Roman" w:hAnsi="Times New Roman"/>
          <w:bCs/>
          <w:sz w:val="28"/>
          <w:szCs w:val="28"/>
          <w:lang w:val="ru-RU"/>
        </w:rPr>
        <w:t>охал</w:t>
      </w:r>
      <w:r w:rsidRPr="007B6493">
        <w:rPr>
          <w:rFonts w:ascii="Times New Roman" w:hAnsi="Times New Roman"/>
          <w:bCs/>
          <w:sz w:val="28"/>
          <w:szCs w:val="28"/>
        </w:rPr>
        <w:t>а</w:t>
      </w:r>
      <w:r w:rsidRPr="007B6493">
        <w:rPr>
          <w:rFonts w:ascii="Times New Roman" w:hAnsi="Times New Roman"/>
          <w:bCs/>
          <w:sz w:val="28"/>
          <w:szCs w:val="28"/>
          <w:lang w:val="ru-RU"/>
        </w:rPr>
        <w:t xml:space="preserve">зис </w:t>
      </w:r>
      <w:r w:rsidRPr="007B6493">
        <w:rPr>
          <w:rFonts w:ascii="Times New Roman" w:hAnsi="Times New Roman"/>
          <w:bCs/>
          <w:sz w:val="28"/>
          <w:szCs w:val="28"/>
        </w:rPr>
        <w:t xml:space="preserve">тяжелой степени </w:t>
      </w:r>
      <w:r w:rsidR="000F0A60" w:rsidRPr="007B6493">
        <w:rPr>
          <w:rFonts w:ascii="Times New Roman" w:hAnsi="Times New Roman"/>
          <w:bCs/>
          <w:sz w:val="28"/>
          <w:szCs w:val="28"/>
        </w:rPr>
        <w:t xml:space="preserve">в </w:t>
      </w:r>
      <w:r w:rsidRPr="007B6493">
        <w:rPr>
          <w:rFonts w:ascii="Times New Roman" w:hAnsi="Times New Roman"/>
          <w:bCs/>
          <w:sz w:val="28"/>
          <w:szCs w:val="28"/>
          <w:lang w:val="ru-RU"/>
        </w:rPr>
        <w:t>области верхних век.</w:t>
      </w:r>
    </w:p>
    <w:p w:rsidR="0067381F" w:rsidRPr="007B6493" w:rsidRDefault="000F0A60" w:rsidP="00E85E6E">
      <w:pPr>
        <w:spacing w:after="0" w:line="240" w:lineRule="auto"/>
        <w:ind w:firstLine="567"/>
        <w:contextualSpacing/>
        <w:jc w:val="both"/>
        <w:rPr>
          <w:rStyle w:val="aff2"/>
          <w:rFonts w:ascii="Times New Roman" w:hAnsi="Times New Roman"/>
          <w:i w:val="0"/>
          <w:color w:val="auto"/>
          <w:sz w:val="28"/>
          <w:szCs w:val="28"/>
        </w:rPr>
      </w:pPr>
      <w:r w:rsidRPr="007B6493">
        <w:rPr>
          <w:rFonts w:ascii="Times New Roman" w:hAnsi="Times New Roman"/>
          <w:bCs/>
          <w:sz w:val="28"/>
          <w:szCs w:val="28"/>
        </w:rPr>
        <w:t>П</w:t>
      </w:r>
      <w:r w:rsidR="0067381F" w:rsidRPr="007B6493">
        <w:rPr>
          <w:rFonts w:ascii="Times New Roman" w:hAnsi="Times New Roman"/>
          <w:bCs/>
          <w:sz w:val="28"/>
          <w:szCs w:val="28"/>
        </w:rPr>
        <w:t>од местной анестезией</w:t>
      </w:r>
      <w:r w:rsidRPr="007B6493">
        <w:rPr>
          <w:rFonts w:ascii="Times New Roman" w:hAnsi="Times New Roman"/>
          <w:bCs/>
          <w:sz w:val="28"/>
          <w:szCs w:val="28"/>
        </w:rPr>
        <w:t xml:space="preserve"> проведена</w:t>
      </w:r>
      <w:r w:rsidR="0067381F" w:rsidRPr="007B6493">
        <w:rPr>
          <w:rFonts w:ascii="Times New Roman" w:hAnsi="Times New Roman"/>
          <w:bCs/>
          <w:sz w:val="28"/>
          <w:szCs w:val="28"/>
        </w:rPr>
        <w:t xml:space="preserve"> операция по устранению дерматохалазиса верхних век. </w:t>
      </w:r>
    </w:p>
    <w:p w:rsidR="00A26494" w:rsidRPr="007B6493" w:rsidRDefault="00A26494" w:rsidP="00145FBF">
      <w:pPr>
        <w:spacing w:line="240" w:lineRule="auto"/>
        <w:contextualSpacing/>
        <w:jc w:val="both"/>
        <w:rPr>
          <w:rFonts w:ascii="Times New Roman" w:hAnsi="Times New Roman"/>
          <w:sz w:val="28"/>
          <w:szCs w:val="28"/>
        </w:rPr>
      </w:pPr>
    </w:p>
    <w:p w:rsidR="00A356BC" w:rsidRPr="007B6493" w:rsidRDefault="00D42434" w:rsidP="00145FBF">
      <w:pPr>
        <w:spacing w:line="240" w:lineRule="auto"/>
        <w:contextualSpacing/>
        <w:jc w:val="both"/>
        <w:rPr>
          <w:rFonts w:ascii="Times New Roman" w:hAnsi="Times New Roman"/>
          <w:sz w:val="28"/>
          <w:szCs w:val="28"/>
        </w:rPr>
      </w:pPr>
      <w:r w:rsidRPr="007B6493">
        <w:rPr>
          <w:rFonts w:ascii="Times New Roman" w:hAnsi="Times New Roman"/>
          <w:sz w:val="28"/>
          <w:szCs w:val="28"/>
          <w:lang w:val="kk-KZ"/>
        </w:rPr>
        <w:t>А</w:t>
      </w:r>
      <w:r w:rsidR="00877FE1" w:rsidRPr="007B6493">
        <w:rPr>
          <w:rFonts w:ascii="Times New Roman" w:hAnsi="Times New Roman"/>
          <w:noProof/>
          <w:sz w:val="28"/>
          <w:szCs w:val="28"/>
        </w:rPr>
        <w:drawing>
          <wp:inline distT="0" distB="0" distL="0" distR="0">
            <wp:extent cx="2756535" cy="1086485"/>
            <wp:effectExtent l="0" t="0" r="0" b="0"/>
            <wp:docPr id="52" name="Рисунок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52"/>
                    <pic:cNvPicPr>
                      <a:picLocks/>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756535" cy="1086485"/>
                    </a:xfrm>
                    <a:prstGeom prst="rect">
                      <a:avLst/>
                    </a:prstGeom>
                    <a:noFill/>
                    <a:ln>
                      <a:noFill/>
                    </a:ln>
                  </pic:spPr>
                </pic:pic>
              </a:graphicData>
            </a:graphic>
          </wp:inline>
        </w:drawing>
      </w:r>
      <w:r w:rsidR="00A356BC" w:rsidRPr="007B6493">
        <w:rPr>
          <w:rFonts w:ascii="Times New Roman" w:hAnsi="Times New Roman"/>
          <w:sz w:val="28"/>
          <w:szCs w:val="28"/>
        </w:rPr>
        <w:t xml:space="preserve"> </w:t>
      </w:r>
      <w:r w:rsidRPr="007B6493">
        <w:rPr>
          <w:rFonts w:ascii="Times New Roman" w:hAnsi="Times New Roman"/>
          <w:sz w:val="28"/>
          <w:szCs w:val="28"/>
          <w:lang w:val="kk-KZ"/>
        </w:rPr>
        <w:t>Б</w:t>
      </w:r>
      <w:r w:rsidR="00877FE1" w:rsidRPr="007B6493">
        <w:rPr>
          <w:rFonts w:ascii="Times New Roman" w:hAnsi="Times New Roman"/>
          <w:noProof/>
          <w:sz w:val="28"/>
          <w:szCs w:val="28"/>
        </w:rPr>
        <w:drawing>
          <wp:inline distT="0" distB="0" distL="0" distR="0">
            <wp:extent cx="2703830" cy="1095375"/>
            <wp:effectExtent l="0" t="0" r="0" b="0"/>
            <wp:docPr id="53" name="Рисунок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53"/>
                    <pic:cNvPicPr>
                      <a:picLocks/>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703830" cy="1095375"/>
                    </a:xfrm>
                    <a:prstGeom prst="rect">
                      <a:avLst/>
                    </a:prstGeom>
                    <a:noFill/>
                    <a:ln>
                      <a:noFill/>
                    </a:ln>
                  </pic:spPr>
                </pic:pic>
              </a:graphicData>
            </a:graphic>
          </wp:inline>
        </w:drawing>
      </w:r>
    </w:p>
    <w:p w:rsidR="00A356BC" w:rsidRPr="007B6493" w:rsidRDefault="00D42434" w:rsidP="00145FBF">
      <w:pPr>
        <w:spacing w:line="240" w:lineRule="auto"/>
        <w:contextualSpacing/>
        <w:jc w:val="both"/>
        <w:rPr>
          <w:rFonts w:ascii="Times New Roman" w:hAnsi="Times New Roman"/>
          <w:noProof/>
          <w:sz w:val="28"/>
          <w:szCs w:val="28"/>
        </w:rPr>
      </w:pPr>
      <w:r w:rsidRPr="007B6493">
        <w:rPr>
          <w:rFonts w:ascii="Times New Roman" w:hAnsi="Times New Roman"/>
          <w:sz w:val="28"/>
          <w:szCs w:val="28"/>
          <w:lang w:val="kk-KZ"/>
        </w:rPr>
        <w:t>В</w:t>
      </w:r>
      <w:r w:rsidR="00877FE1" w:rsidRPr="007B6493">
        <w:rPr>
          <w:rFonts w:ascii="Times New Roman" w:hAnsi="Times New Roman"/>
          <w:noProof/>
          <w:sz w:val="28"/>
          <w:szCs w:val="28"/>
        </w:rPr>
        <w:drawing>
          <wp:inline distT="0" distB="0" distL="0" distR="0">
            <wp:extent cx="2760345" cy="970915"/>
            <wp:effectExtent l="0" t="0" r="0" b="0"/>
            <wp:docPr id="54" name="Рисунок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54"/>
                    <pic:cNvPicPr>
                      <a:picLocks/>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760345" cy="970915"/>
                    </a:xfrm>
                    <a:prstGeom prst="rect">
                      <a:avLst/>
                    </a:prstGeom>
                    <a:noFill/>
                    <a:ln>
                      <a:noFill/>
                    </a:ln>
                  </pic:spPr>
                </pic:pic>
              </a:graphicData>
            </a:graphic>
          </wp:inline>
        </w:drawing>
      </w:r>
      <w:r w:rsidR="00A356BC" w:rsidRPr="007B6493">
        <w:rPr>
          <w:rFonts w:ascii="Times New Roman" w:hAnsi="Times New Roman"/>
          <w:sz w:val="28"/>
          <w:szCs w:val="28"/>
        </w:rPr>
        <w:t xml:space="preserve"> </w:t>
      </w:r>
      <w:r w:rsidRPr="007B6493">
        <w:rPr>
          <w:rFonts w:ascii="Times New Roman" w:hAnsi="Times New Roman"/>
          <w:sz w:val="28"/>
          <w:szCs w:val="28"/>
          <w:lang w:val="kk-KZ"/>
        </w:rPr>
        <w:t>Г</w:t>
      </w:r>
      <w:r w:rsidR="00877FE1" w:rsidRPr="007B6493">
        <w:rPr>
          <w:rFonts w:ascii="Times New Roman" w:hAnsi="Times New Roman"/>
          <w:noProof/>
          <w:sz w:val="28"/>
          <w:szCs w:val="28"/>
        </w:rPr>
        <w:drawing>
          <wp:inline distT="0" distB="0" distL="0" distR="0">
            <wp:extent cx="2691130" cy="973455"/>
            <wp:effectExtent l="0" t="0" r="0" b="0"/>
            <wp:docPr id="55" name="Рисунок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55"/>
                    <pic:cNvPicPr>
                      <a:picLocks/>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691130" cy="973455"/>
                    </a:xfrm>
                    <a:prstGeom prst="rect">
                      <a:avLst/>
                    </a:prstGeom>
                    <a:noFill/>
                    <a:ln>
                      <a:noFill/>
                    </a:ln>
                  </pic:spPr>
                </pic:pic>
              </a:graphicData>
            </a:graphic>
          </wp:inline>
        </w:drawing>
      </w:r>
    </w:p>
    <w:p w:rsidR="00E85E6E" w:rsidRPr="007B6493" w:rsidRDefault="00E85E6E" w:rsidP="00145FBF">
      <w:pPr>
        <w:spacing w:line="240" w:lineRule="auto"/>
        <w:contextualSpacing/>
        <w:jc w:val="both"/>
        <w:rPr>
          <w:rFonts w:ascii="Times New Roman" w:hAnsi="Times New Roman"/>
          <w:noProof/>
          <w:sz w:val="28"/>
          <w:szCs w:val="28"/>
        </w:rPr>
      </w:pPr>
    </w:p>
    <w:p w:rsidR="00E85E6E" w:rsidRPr="007B6493" w:rsidRDefault="00E85E6E" w:rsidP="00E85E6E">
      <w:pPr>
        <w:spacing w:line="240" w:lineRule="auto"/>
        <w:contextualSpacing/>
        <w:jc w:val="center"/>
        <w:rPr>
          <w:rFonts w:ascii="Times New Roman" w:hAnsi="Times New Roman"/>
          <w:sz w:val="24"/>
          <w:szCs w:val="24"/>
        </w:rPr>
      </w:pPr>
      <w:r w:rsidRPr="007B6493">
        <w:rPr>
          <w:rFonts w:ascii="Times New Roman" w:hAnsi="Times New Roman"/>
          <w:sz w:val="24"/>
          <w:szCs w:val="24"/>
          <w:lang w:val="kk-KZ"/>
        </w:rPr>
        <w:t>А</w:t>
      </w:r>
      <w:r w:rsidRPr="007B6493">
        <w:rPr>
          <w:rFonts w:ascii="Times New Roman" w:hAnsi="Times New Roman"/>
          <w:sz w:val="24"/>
          <w:szCs w:val="24"/>
        </w:rPr>
        <w:t xml:space="preserve"> – </w:t>
      </w:r>
      <w:r w:rsidRPr="007B6493">
        <w:rPr>
          <w:rFonts w:ascii="Times New Roman" w:hAnsi="Times New Roman"/>
          <w:sz w:val="24"/>
          <w:szCs w:val="24"/>
          <w:lang w:val="kk-KZ"/>
        </w:rPr>
        <w:t>вид д</w:t>
      </w:r>
      <w:r w:rsidRPr="007B6493">
        <w:rPr>
          <w:rFonts w:ascii="Times New Roman" w:hAnsi="Times New Roman"/>
          <w:sz w:val="24"/>
          <w:szCs w:val="24"/>
        </w:rPr>
        <w:t>о блефаропластики</w:t>
      </w:r>
      <w:r w:rsidRPr="007B6493">
        <w:rPr>
          <w:rFonts w:ascii="Times New Roman" w:hAnsi="Times New Roman"/>
          <w:sz w:val="24"/>
          <w:szCs w:val="24"/>
          <w:lang w:val="kk-KZ"/>
        </w:rPr>
        <w:t xml:space="preserve">; Б </w:t>
      </w:r>
      <w:r w:rsidRPr="007B6493">
        <w:rPr>
          <w:rFonts w:ascii="Times New Roman" w:hAnsi="Times New Roman"/>
          <w:sz w:val="24"/>
          <w:szCs w:val="24"/>
        </w:rPr>
        <w:t xml:space="preserve">- </w:t>
      </w:r>
      <w:r w:rsidRPr="007B6493">
        <w:rPr>
          <w:rFonts w:ascii="Times New Roman" w:hAnsi="Times New Roman"/>
          <w:sz w:val="24"/>
          <w:szCs w:val="24"/>
          <w:lang w:val="kk-KZ"/>
        </w:rPr>
        <w:t>с</w:t>
      </w:r>
      <w:r w:rsidRPr="007B6493">
        <w:rPr>
          <w:rFonts w:ascii="Times New Roman" w:hAnsi="Times New Roman"/>
          <w:sz w:val="24"/>
          <w:szCs w:val="24"/>
        </w:rPr>
        <w:t>разу после операции</w:t>
      </w:r>
      <w:r w:rsidRPr="007B6493">
        <w:rPr>
          <w:rFonts w:ascii="Times New Roman" w:hAnsi="Times New Roman"/>
          <w:sz w:val="24"/>
          <w:szCs w:val="24"/>
          <w:lang w:val="kk-KZ"/>
        </w:rPr>
        <w:t xml:space="preserve">; В </w:t>
      </w:r>
      <w:r w:rsidRPr="007B6493">
        <w:rPr>
          <w:rFonts w:ascii="Times New Roman" w:hAnsi="Times New Roman"/>
          <w:sz w:val="24"/>
          <w:szCs w:val="24"/>
        </w:rPr>
        <w:t xml:space="preserve">- </w:t>
      </w:r>
      <w:r w:rsidRPr="007B6493">
        <w:rPr>
          <w:rFonts w:ascii="Times New Roman" w:hAnsi="Times New Roman"/>
          <w:sz w:val="24"/>
          <w:szCs w:val="24"/>
          <w:lang w:val="kk-KZ"/>
        </w:rPr>
        <w:t>на</w:t>
      </w:r>
      <w:r w:rsidRPr="007B6493">
        <w:rPr>
          <w:rFonts w:ascii="Times New Roman" w:hAnsi="Times New Roman"/>
          <w:sz w:val="24"/>
          <w:szCs w:val="24"/>
        </w:rPr>
        <w:t xml:space="preserve"> 5-й день после операции</w:t>
      </w:r>
      <w:r w:rsidRPr="007B6493">
        <w:rPr>
          <w:rFonts w:ascii="Times New Roman" w:hAnsi="Times New Roman"/>
          <w:sz w:val="24"/>
          <w:szCs w:val="24"/>
          <w:lang w:val="kk-KZ"/>
        </w:rPr>
        <w:t xml:space="preserve"> </w:t>
      </w:r>
      <w:r w:rsidRPr="007B6493">
        <w:rPr>
          <w:rFonts w:ascii="Times New Roman" w:hAnsi="Times New Roman"/>
          <w:sz w:val="24"/>
          <w:szCs w:val="24"/>
        </w:rPr>
        <w:t>с открытыми глазами</w:t>
      </w:r>
      <w:r w:rsidRPr="007B6493">
        <w:rPr>
          <w:rFonts w:ascii="Times New Roman" w:hAnsi="Times New Roman"/>
          <w:sz w:val="24"/>
          <w:szCs w:val="24"/>
          <w:lang w:val="kk-KZ"/>
        </w:rPr>
        <w:t>; Г</w:t>
      </w:r>
      <w:r w:rsidRPr="007B6493">
        <w:rPr>
          <w:rFonts w:ascii="Times New Roman" w:hAnsi="Times New Roman"/>
          <w:sz w:val="24"/>
          <w:szCs w:val="24"/>
        </w:rPr>
        <w:t xml:space="preserve">- 5-й день после операции </w:t>
      </w:r>
      <w:r w:rsidRPr="007B6493">
        <w:rPr>
          <w:rFonts w:ascii="Times New Roman" w:hAnsi="Times New Roman"/>
          <w:sz w:val="24"/>
          <w:szCs w:val="24"/>
          <w:lang w:val="kk-KZ"/>
        </w:rPr>
        <w:t xml:space="preserve">с </w:t>
      </w:r>
      <w:r w:rsidRPr="007B6493">
        <w:rPr>
          <w:rFonts w:ascii="Times New Roman" w:hAnsi="Times New Roman"/>
          <w:sz w:val="24"/>
          <w:szCs w:val="24"/>
        </w:rPr>
        <w:t>закрытыми глазами</w:t>
      </w:r>
    </w:p>
    <w:p w:rsidR="00E85E6E" w:rsidRPr="007B6493" w:rsidRDefault="00E85E6E" w:rsidP="00E85E6E">
      <w:pPr>
        <w:spacing w:line="240" w:lineRule="auto"/>
        <w:contextualSpacing/>
        <w:jc w:val="both"/>
        <w:rPr>
          <w:rFonts w:ascii="Times New Roman" w:hAnsi="Times New Roman"/>
          <w:sz w:val="28"/>
          <w:szCs w:val="28"/>
        </w:rPr>
      </w:pPr>
    </w:p>
    <w:p w:rsidR="00E85E6E" w:rsidRPr="007B6493" w:rsidRDefault="00E85E6E" w:rsidP="00E85E6E">
      <w:pPr>
        <w:spacing w:line="240" w:lineRule="auto"/>
        <w:contextualSpacing/>
        <w:jc w:val="center"/>
        <w:rPr>
          <w:rFonts w:ascii="Times New Roman" w:hAnsi="Times New Roman"/>
          <w:sz w:val="28"/>
          <w:szCs w:val="28"/>
        </w:rPr>
      </w:pPr>
      <w:r w:rsidRPr="007B6493">
        <w:rPr>
          <w:rFonts w:ascii="Times New Roman" w:hAnsi="Times New Roman"/>
          <w:sz w:val="28"/>
          <w:szCs w:val="28"/>
        </w:rPr>
        <w:t>Рис</w:t>
      </w:r>
      <w:r w:rsidRPr="007B6493">
        <w:rPr>
          <w:rFonts w:ascii="Times New Roman" w:hAnsi="Times New Roman"/>
          <w:sz w:val="28"/>
          <w:szCs w:val="28"/>
          <w:lang w:val="kk-KZ"/>
        </w:rPr>
        <w:t xml:space="preserve">унок </w:t>
      </w:r>
      <w:r w:rsidRPr="007B6493">
        <w:rPr>
          <w:rFonts w:ascii="Times New Roman" w:hAnsi="Times New Roman"/>
          <w:sz w:val="28"/>
          <w:szCs w:val="28"/>
        </w:rPr>
        <w:t xml:space="preserve">42 – </w:t>
      </w:r>
      <w:r w:rsidRPr="007B6493">
        <w:rPr>
          <w:rFonts w:ascii="Times New Roman" w:hAnsi="Times New Roman"/>
          <w:sz w:val="28"/>
          <w:szCs w:val="28"/>
          <w:lang w:val="kk-KZ"/>
        </w:rPr>
        <w:t>Устранение дерматохалазиса тяжелой степени, с применением новых методов верхней блефаропластики (пример №</w:t>
      </w:r>
      <w:r w:rsidRPr="007B6493">
        <w:rPr>
          <w:rFonts w:ascii="Times New Roman" w:hAnsi="Times New Roman"/>
          <w:sz w:val="28"/>
          <w:szCs w:val="28"/>
        </w:rPr>
        <w:t>3), лист 1</w:t>
      </w:r>
    </w:p>
    <w:p w:rsidR="00E85E6E" w:rsidRPr="007B6493" w:rsidRDefault="00E85E6E" w:rsidP="00E85E6E">
      <w:pPr>
        <w:spacing w:line="240" w:lineRule="auto"/>
        <w:contextualSpacing/>
        <w:jc w:val="center"/>
        <w:rPr>
          <w:rFonts w:ascii="Times New Roman" w:hAnsi="Times New Roman"/>
          <w:sz w:val="24"/>
          <w:szCs w:val="24"/>
        </w:rPr>
      </w:pPr>
    </w:p>
    <w:p w:rsidR="00E85E6E" w:rsidRPr="007B6493" w:rsidRDefault="00E85E6E" w:rsidP="00145FBF">
      <w:pPr>
        <w:spacing w:line="240" w:lineRule="auto"/>
        <w:contextualSpacing/>
        <w:jc w:val="both"/>
        <w:rPr>
          <w:rFonts w:ascii="Times New Roman" w:hAnsi="Times New Roman"/>
          <w:sz w:val="28"/>
          <w:szCs w:val="28"/>
        </w:rPr>
      </w:pPr>
    </w:p>
    <w:p w:rsidR="00A356BC" w:rsidRPr="007B6493" w:rsidRDefault="00D42434" w:rsidP="00145FBF">
      <w:pPr>
        <w:spacing w:line="240" w:lineRule="auto"/>
        <w:contextualSpacing/>
        <w:jc w:val="both"/>
        <w:rPr>
          <w:rFonts w:ascii="Times New Roman" w:hAnsi="Times New Roman"/>
          <w:sz w:val="28"/>
          <w:szCs w:val="28"/>
        </w:rPr>
      </w:pPr>
      <w:r w:rsidRPr="007B6493">
        <w:rPr>
          <w:rFonts w:ascii="Times New Roman" w:hAnsi="Times New Roman"/>
          <w:sz w:val="28"/>
          <w:szCs w:val="28"/>
          <w:lang w:val="kk-KZ"/>
        </w:rPr>
        <w:t>Д</w:t>
      </w:r>
      <w:r w:rsidR="00877FE1" w:rsidRPr="007B6493">
        <w:rPr>
          <w:rFonts w:ascii="Times New Roman" w:hAnsi="Times New Roman"/>
          <w:noProof/>
          <w:sz w:val="28"/>
          <w:szCs w:val="28"/>
        </w:rPr>
        <w:drawing>
          <wp:inline distT="0" distB="0" distL="0" distR="0">
            <wp:extent cx="2758440" cy="903605"/>
            <wp:effectExtent l="0" t="0" r="0" b="0"/>
            <wp:docPr id="56" name="Рисунок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56"/>
                    <pic:cNvPicPr>
                      <a:picLocks/>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758440" cy="903605"/>
                    </a:xfrm>
                    <a:prstGeom prst="rect">
                      <a:avLst/>
                    </a:prstGeom>
                    <a:noFill/>
                    <a:ln>
                      <a:noFill/>
                    </a:ln>
                  </pic:spPr>
                </pic:pic>
              </a:graphicData>
            </a:graphic>
          </wp:inline>
        </w:drawing>
      </w:r>
      <w:r w:rsidRPr="007B6493">
        <w:rPr>
          <w:rFonts w:ascii="Times New Roman" w:hAnsi="Times New Roman"/>
          <w:sz w:val="28"/>
          <w:szCs w:val="28"/>
          <w:lang w:val="kk-KZ"/>
        </w:rPr>
        <w:t>Е</w:t>
      </w:r>
      <w:r w:rsidR="00877FE1" w:rsidRPr="007B6493">
        <w:rPr>
          <w:rFonts w:ascii="Times New Roman" w:hAnsi="Times New Roman"/>
          <w:noProof/>
          <w:sz w:val="28"/>
          <w:szCs w:val="28"/>
        </w:rPr>
        <w:drawing>
          <wp:inline distT="0" distB="0" distL="0" distR="0">
            <wp:extent cx="2727960" cy="905510"/>
            <wp:effectExtent l="0" t="0" r="0" b="0"/>
            <wp:docPr id="57" name="Рисунок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57"/>
                    <pic:cNvPicPr>
                      <a:picLocks/>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727960" cy="905510"/>
                    </a:xfrm>
                    <a:prstGeom prst="rect">
                      <a:avLst/>
                    </a:prstGeom>
                    <a:noFill/>
                    <a:ln>
                      <a:noFill/>
                    </a:ln>
                  </pic:spPr>
                </pic:pic>
              </a:graphicData>
            </a:graphic>
          </wp:inline>
        </w:drawing>
      </w:r>
    </w:p>
    <w:p w:rsidR="00A356BC" w:rsidRPr="007B6493" w:rsidRDefault="00D42434" w:rsidP="00145FBF">
      <w:pPr>
        <w:spacing w:line="240" w:lineRule="auto"/>
        <w:contextualSpacing/>
        <w:jc w:val="both"/>
        <w:rPr>
          <w:rFonts w:ascii="Times New Roman" w:hAnsi="Times New Roman"/>
          <w:sz w:val="28"/>
          <w:szCs w:val="28"/>
          <w:lang w:val="kk-KZ"/>
        </w:rPr>
      </w:pPr>
      <w:r w:rsidRPr="007B6493">
        <w:rPr>
          <w:rFonts w:ascii="Times New Roman" w:hAnsi="Times New Roman"/>
          <w:sz w:val="28"/>
          <w:szCs w:val="28"/>
          <w:lang w:val="kk-KZ"/>
        </w:rPr>
        <w:t>Ж</w:t>
      </w:r>
      <w:r w:rsidR="00877FE1" w:rsidRPr="007B6493">
        <w:rPr>
          <w:rFonts w:ascii="Times New Roman" w:hAnsi="Times New Roman"/>
          <w:noProof/>
          <w:sz w:val="28"/>
          <w:szCs w:val="28"/>
        </w:rPr>
        <w:drawing>
          <wp:inline distT="0" distB="0" distL="0" distR="0">
            <wp:extent cx="2710815" cy="866775"/>
            <wp:effectExtent l="0" t="0" r="0" b="0"/>
            <wp:docPr id="58" name="Рисунок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58"/>
                    <pic:cNvPicPr>
                      <a:picLocks/>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710815" cy="866775"/>
                    </a:xfrm>
                    <a:prstGeom prst="rect">
                      <a:avLst/>
                    </a:prstGeom>
                    <a:noFill/>
                    <a:ln>
                      <a:noFill/>
                    </a:ln>
                  </pic:spPr>
                </pic:pic>
              </a:graphicData>
            </a:graphic>
          </wp:inline>
        </w:drawing>
      </w:r>
      <w:r w:rsidRPr="007B6493">
        <w:rPr>
          <w:rFonts w:ascii="Times New Roman" w:hAnsi="Times New Roman"/>
          <w:sz w:val="28"/>
          <w:szCs w:val="28"/>
          <w:lang w:val="kk-KZ"/>
        </w:rPr>
        <w:t>З</w:t>
      </w:r>
      <w:r w:rsidR="00877FE1" w:rsidRPr="007B6493">
        <w:rPr>
          <w:rFonts w:ascii="Times New Roman" w:hAnsi="Times New Roman"/>
          <w:noProof/>
          <w:sz w:val="28"/>
          <w:szCs w:val="28"/>
        </w:rPr>
        <w:drawing>
          <wp:inline distT="0" distB="0" distL="0" distR="0">
            <wp:extent cx="2756535" cy="857885"/>
            <wp:effectExtent l="0" t="0" r="0" b="0"/>
            <wp:docPr id="59" name="Рисунок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59"/>
                    <pic:cNvPicPr>
                      <a:picLocks/>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756535" cy="857885"/>
                    </a:xfrm>
                    <a:prstGeom prst="rect">
                      <a:avLst/>
                    </a:prstGeom>
                    <a:noFill/>
                    <a:ln>
                      <a:noFill/>
                    </a:ln>
                  </pic:spPr>
                </pic:pic>
              </a:graphicData>
            </a:graphic>
          </wp:inline>
        </w:drawing>
      </w:r>
    </w:p>
    <w:p w:rsidR="00D42434" w:rsidRPr="007B6493" w:rsidRDefault="00D42434" w:rsidP="00145FBF">
      <w:pPr>
        <w:spacing w:line="240" w:lineRule="auto"/>
        <w:contextualSpacing/>
        <w:jc w:val="both"/>
        <w:rPr>
          <w:rFonts w:ascii="Times New Roman" w:hAnsi="Times New Roman"/>
          <w:sz w:val="28"/>
          <w:szCs w:val="28"/>
        </w:rPr>
      </w:pPr>
    </w:p>
    <w:p w:rsidR="00E85E6E" w:rsidRPr="007B6493" w:rsidRDefault="00E85E6E" w:rsidP="00E85E6E">
      <w:pPr>
        <w:spacing w:after="0" w:line="240" w:lineRule="auto"/>
        <w:contextualSpacing/>
        <w:jc w:val="center"/>
        <w:rPr>
          <w:rFonts w:ascii="Times New Roman" w:hAnsi="Times New Roman"/>
          <w:sz w:val="24"/>
          <w:szCs w:val="24"/>
        </w:rPr>
      </w:pPr>
      <w:r w:rsidRPr="007B6493">
        <w:rPr>
          <w:rFonts w:ascii="Times New Roman" w:hAnsi="Times New Roman"/>
          <w:sz w:val="24"/>
          <w:szCs w:val="24"/>
          <w:lang w:val="kk-KZ"/>
        </w:rPr>
        <w:t xml:space="preserve">Д </w:t>
      </w:r>
      <w:r w:rsidRPr="007B6493">
        <w:rPr>
          <w:rFonts w:ascii="Times New Roman" w:hAnsi="Times New Roman"/>
          <w:sz w:val="24"/>
          <w:szCs w:val="24"/>
        </w:rPr>
        <w:t xml:space="preserve">- через месяц после блефаропластики с открытыми </w:t>
      </w:r>
      <w:r w:rsidRPr="007B6493">
        <w:rPr>
          <w:rFonts w:ascii="Times New Roman" w:hAnsi="Times New Roman"/>
          <w:sz w:val="24"/>
          <w:szCs w:val="24"/>
          <w:lang w:val="kk-KZ"/>
        </w:rPr>
        <w:t>век</w:t>
      </w:r>
      <w:r w:rsidRPr="007B6493">
        <w:rPr>
          <w:rFonts w:ascii="Times New Roman" w:hAnsi="Times New Roman"/>
          <w:sz w:val="24"/>
          <w:szCs w:val="24"/>
        </w:rPr>
        <w:t>ами</w:t>
      </w:r>
      <w:r w:rsidRPr="007B6493">
        <w:rPr>
          <w:rFonts w:ascii="Times New Roman" w:hAnsi="Times New Roman"/>
          <w:sz w:val="24"/>
          <w:szCs w:val="24"/>
          <w:lang w:val="kk-KZ"/>
        </w:rPr>
        <w:t xml:space="preserve">; Е </w:t>
      </w:r>
      <w:r w:rsidRPr="007B6493">
        <w:rPr>
          <w:rFonts w:ascii="Times New Roman" w:hAnsi="Times New Roman"/>
          <w:sz w:val="24"/>
          <w:szCs w:val="24"/>
        </w:rPr>
        <w:t xml:space="preserve">- через месяц после блефаропластики </w:t>
      </w:r>
      <w:r w:rsidRPr="007B6493">
        <w:rPr>
          <w:rFonts w:ascii="Times New Roman" w:hAnsi="Times New Roman"/>
          <w:sz w:val="24"/>
          <w:szCs w:val="24"/>
          <w:lang w:val="kk-KZ"/>
        </w:rPr>
        <w:t xml:space="preserve">с </w:t>
      </w:r>
      <w:r w:rsidRPr="007B6493">
        <w:rPr>
          <w:rFonts w:ascii="Times New Roman" w:hAnsi="Times New Roman"/>
          <w:sz w:val="24"/>
          <w:szCs w:val="24"/>
        </w:rPr>
        <w:t xml:space="preserve">закрытыми </w:t>
      </w:r>
      <w:r w:rsidRPr="007B6493">
        <w:rPr>
          <w:rFonts w:ascii="Times New Roman" w:hAnsi="Times New Roman"/>
          <w:sz w:val="24"/>
          <w:szCs w:val="24"/>
          <w:lang w:val="kk-KZ"/>
        </w:rPr>
        <w:t>века</w:t>
      </w:r>
      <w:r w:rsidRPr="007B6493">
        <w:rPr>
          <w:rFonts w:ascii="Times New Roman" w:hAnsi="Times New Roman"/>
          <w:sz w:val="24"/>
          <w:szCs w:val="24"/>
        </w:rPr>
        <w:t>ми</w:t>
      </w:r>
      <w:r w:rsidRPr="007B6493">
        <w:rPr>
          <w:rFonts w:ascii="Times New Roman" w:hAnsi="Times New Roman"/>
          <w:sz w:val="24"/>
          <w:szCs w:val="24"/>
          <w:lang w:val="kk-KZ"/>
        </w:rPr>
        <w:t xml:space="preserve">; Ж </w:t>
      </w:r>
      <w:r w:rsidRPr="007B6493">
        <w:rPr>
          <w:rFonts w:ascii="Times New Roman" w:hAnsi="Times New Roman"/>
          <w:sz w:val="24"/>
          <w:szCs w:val="24"/>
        </w:rPr>
        <w:t xml:space="preserve">– через </w:t>
      </w:r>
      <w:r w:rsidRPr="007B6493">
        <w:rPr>
          <w:rFonts w:ascii="Times New Roman" w:hAnsi="Times New Roman"/>
          <w:sz w:val="24"/>
          <w:szCs w:val="24"/>
          <w:lang w:val="kk-KZ"/>
        </w:rPr>
        <w:t>пол года</w:t>
      </w:r>
      <w:r w:rsidRPr="007B6493">
        <w:rPr>
          <w:rFonts w:ascii="Times New Roman" w:hAnsi="Times New Roman"/>
          <w:sz w:val="24"/>
          <w:szCs w:val="24"/>
        </w:rPr>
        <w:t xml:space="preserve"> с открытыми глазами</w:t>
      </w:r>
      <w:r w:rsidRPr="007B6493">
        <w:rPr>
          <w:rFonts w:ascii="Times New Roman" w:hAnsi="Times New Roman"/>
          <w:sz w:val="24"/>
          <w:szCs w:val="24"/>
          <w:lang w:val="kk-KZ"/>
        </w:rPr>
        <w:t xml:space="preserve">; З </w:t>
      </w:r>
      <w:r w:rsidRPr="007B6493">
        <w:rPr>
          <w:rFonts w:ascii="Times New Roman" w:hAnsi="Times New Roman"/>
          <w:sz w:val="24"/>
          <w:szCs w:val="24"/>
        </w:rPr>
        <w:t xml:space="preserve">- через </w:t>
      </w:r>
      <w:r w:rsidRPr="007B6493">
        <w:rPr>
          <w:rFonts w:ascii="Times New Roman" w:hAnsi="Times New Roman"/>
          <w:sz w:val="24"/>
          <w:szCs w:val="24"/>
          <w:lang w:val="kk-KZ"/>
        </w:rPr>
        <w:t xml:space="preserve">пол года </w:t>
      </w:r>
      <w:r w:rsidRPr="007B6493">
        <w:rPr>
          <w:rFonts w:ascii="Times New Roman" w:hAnsi="Times New Roman"/>
          <w:sz w:val="24"/>
          <w:szCs w:val="24"/>
        </w:rPr>
        <w:t xml:space="preserve">после блефаропластики </w:t>
      </w:r>
      <w:r w:rsidRPr="007B6493">
        <w:rPr>
          <w:rFonts w:ascii="Times New Roman" w:hAnsi="Times New Roman"/>
          <w:sz w:val="24"/>
          <w:szCs w:val="24"/>
          <w:lang w:val="kk-KZ"/>
        </w:rPr>
        <w:t xml:space="preserve">с </w:t>
      </w:r>
      <w:r w:rsidRPr="007B6493">
        <w:rPr>
          <w:rFonts w:ascii="Times New Roman" w:hAnsi="Times New Roman"/>
          <w:sz w:val="24"/>
          <w:szCs w:val="24"/>
        </w:rPr>
        <w:t>закрытыми глазами</w:t>
      </w:r>
    </w:p>
    <w:p w:rsidR="00E85E6E" w:rsidRPr="007B6493" w:rsidRDefault="00E85E6E" w:rsidP="00E85E6E">
      <w:pPr>
        <w:spacing w:after="0" w:line="240" w:lineRule="auto"/>
        <w:contextualSpacing/>
        <w:jc w:val="center"/>
        <w:rPr>
          <w:rFonts w:ascii="Times New Roman" w:hAnsi="Times New Roman"/>
          <w:sz w:val="24"/>
          <w:szCs w:val="24"/>
        </w:rPr>
      </w:pPr>
    </w:p>
    <w:p w:rsidR="00B74B64" w:rsidRPr="007B6493" w:rsidRDefault="00463EF4" w:rsidP="00E85E6E">
      <w:pPr>
        <w:spacing w:line="240" w:lineRule="auto"/>
        <w:contextualSpacing/>
        <w:jc w:val="center"/>
        <w:rPr>
          <w:rFonts w:ascii="Times New Roman" w:hAnsi="Times New Roman"/>
          <w:sz w:val="28"/>
          <w:szCs w:val="28"/>
        </w:rPr>
      </w:pPr>
      <w:r w:rsidRPr="007B6493">
        <w:rPr>
          <w:rFonts w:ascii="Times New Roman" w:hAnsi="Times New Roman"/>
          <w:sz w:val="28"/>
          <w:szCs w:val="28"/>
        </w:rPr>
        <w:t>Рис</w:t>
      </w:r>
      <w:r w:rsidRPr="007B6493">
        <w:rPr>
          <w:rFonts w:ascii="Times New Roman" w:hAnsi="Times New Roman"/>
          <w:sz w:val="28"/>
          <w:szCs w:val="28"/>
          <w:lang w:val="kk-KZ"/>
        </w:rPr>
        <w:t xml:space="preserve">унок </w:t>
      </w:r>
      <w:r w:rsidRPr="007B6493">
        <w:rPr>
          <w:rFonts w:ascii="Times New Roman" w:hAnsi="Times New Roman"/>
          <w:sz w:val="28"/>
          <w:szCs w:val="28"/>
        </w:rPr>
        <w:t>4</w:t>
      </w:r>
      <w:r w:rsidR="001A5751" w:rsidRPr="007B6493">
        <w:rPr>
          <w:rFonts w:ascii="Times New Roman" w:hAnsi="Times New Roman"/>
          <w:sz w:val="28"/>
          <w:szCs w:val="28"/>
        </w:rPr>
        <w:t>2</w:t>
      </w:r>
      <w:r w:rsidR="00E85E6E" w:rsidRPr="007B6493">
        <w:rPr>
          <w:rFonts w:ascii="Times New Roman" w:hAnsi="Times New Roman"/>
          <w:sz w:val="28"/>
          <w:szCs w:val="28"/>
        </w:rPr>
        <w:t>, лист 2</w:t>
      </w:r>
    </w:p>
    <w:p w:rsidR="00E85E6E" w:rsidRPr="007B6493" w:rsidRDefault="00E85E6E" w:rsidP="00E85E6E">
      <w:pPr>
        <w:spacing w:line="240" w:lineRule="auto"/>
        <w:contextualSpacing/>
        <w:jc w:val="center"/>
        <w:rPr>
          <w:rFonts w:ascii="Times New Roman" w:hAnsi="Times New Roman"/>
          <w:sz w:val="28"/>
          <w:szCs w:val="28"/>
        </w:rPr>
      </w:pPr>
    </w:p>
    <w:p w:rsidR="000F0A60" w:rsidRPr="007B6493" w:rsidRDefault="000F0A60" w:rsidP="00145FBF">
      <w:pPr>
        <w:spacing w:after="0" w:line="240" w:lineRule="auto"/>
        <w:ind w:firstLine="567"/>
        <w:contextualSpacing/>
        <w:jc w:val="both"/>
        <w:rPr>
          <w:rStyle w:val="aff2"/>
          <w:rFonts w:ascii="Times New Roman" w:hAnsi="Times New Roman"/>
          <w:i w:val="0"/>
          <w:color w:val="auto"/>
          <w:sz w:val="28"/>
          <w:szCs w:val="28"/>
          <w:lang w:val="kk-KZ"/>
        </w:rPr>
      </w:pPr>
      <w:r w:rsidRPr="007B6493">
        <w:rPr>
          <w:rFonts w:ascii="Times New Roman" w:hAnsi="Times New Roman"/>
          <w:bCs/>
          <w:sz w:val="28"/>
          <w:szCs w:val="28"/>
        </w:rPr>
        <w:t xml:space="preserve">У пациентки </w:t>
      </w:r>
      <w:r w:rsidR="00AE7B72" w:rsidRPr="007B6493">
        <w:rPr>
          <w:rFonts w:ascii="Times New Roman" w:hAnsi="Times New Roman"/>
          <w:bCs/>
          <w:sz w:val="28"/>
          <w:szCs w:val="28"/>
        </w:rPr>
        <w:t xml:space="preserve">В. </w:t>
      </w:r>
      <w:r w:rsidRPr="007B6493">
        <w:rPr>
          <w:rFonts w:ascii="Times New Roman" w:hAnsi="Times New Roman"/>
          <w:bCs/>
          <w:sz w:val="28"/>
          <w:szCs w:val="28"/>
        </w:rPr>
        <w:t xml:space="preserve">послеоперационный период протекал гладко, без осложнений. На первые сутки можно наблюдать </w:t>
      </w:r>
      <w:r w:rsidR="00E45FA0" w:rsidRPr="007B6493">
        <w:rPr>
          <w:rFonts w:ascii="Times New Roman" w:hAnsi="Times New Roman"/>
          <w:bCs/>
          <w:sz w:val="28"/>
          <w:szCs w:val="28"/>
        </w:rPr>
        <w:t>незначительные послеоперационные отеки</w:t>
      </w:r>
      <w:r w:rsidRPr="007B6493">
        <w:rPr>
          <w:rFonts w:ascii="Times New Roman" w:hAnsi="Times New Roman"/>
          <w:bCs/>
          <w:sz w:val="28"/>
          <w:szCs w:val="28"/>
        </w:rPr>
        <w:t xml:space="preserve"> </w:t>
      </w:r>
      <w:r w:rsidRPr="007B6493">
        <w:rPr>
          <w:rStyle w:val="aff2"/>
          <w:rFonts w:ascii="Times New Roman" w:hAnsi="Times New Roman"/>
          <w:i w:val="0"/>
          <w:color w:val="auto"/>
          <w:sz w:val="28"/>
          <w:szCs w:val="28"/>
        </w:rPr>
        <w:t>(</w:t>
      </w:r>
      <w:r w:rsidRPr="007B6493">
        <w:rPr>
          <w:rStyle w:val="aff2"/>
          <w:rFonts w:ascii="Times New Roman" w:hAnsi="Times New Roman"/>
          <w:i w:val="0"/>
          <w:color w:val="auto"/>
          <w:sz w:val="28"/>
          <w:szCs w:val="28"/>
          <w:lang w:val="kk-KZ"/>
        </w:rPr>
        <w:t xml:space="preserve">рисунок </w:t>
      </w:r>
      <w:r w:rsidR="00E45FA0" w:rsidRPr="007B6493">
        <w:rPr>
          <w:rStyle w:val="aff2"/>
          <w:rFonts w:ascii="Times New Roman" w:hAnsi="Times New Roman"/>
          <w:i w:val="0"/>
          <w:color w:val="auto"/>
          <w:sz w:val="28"/>
          <w:szCs w:val="28"/>
          <w:lang w:val="kk-KZ"/>
        </w:rPr>
        <w:t>4</w:t>
      </w:r>
      <w:r w:rsidR="001A5751" w:rsidRPr="007B6493">
        <w:rPr>
          <w:rStyle w:val="aff2"/>
          <w:rFonts w:ascii="Times New Roman" w:hAnsi="Times New Roman"/>
          <w:i w:val="0"/>
          <w:color w:val="auto"/>
          <w:sz w:val="28"/>
          <w:szCs w:val="28"/>
          <w:lang w:val="kk-KZ"/>
        </w:rPr>
        <w:t>2</w:t>
      </w:r>
      <w:r w:rsidR="00283FC4" w:rsidRPr="007B6493">
        <w:rPr>
          <w:rStyle w:val="aff2"/>
          <w:rFonts w:ascii="Times New Roman" w:hAnsi="Times New Roman"/>
          <w:i w:val="0"/>
          <w:color w:val="auto"/>
          <w:sz w:val="28"/>
          <w:szCs w:val="28"/>
        </w:rPr>
        <w:t xml:space="preserve">, </w:t>
      </w:r>
      <w:r w:rsidRPr="007B6493">
        <w:rPr>
          <w:rStyle w:val="aff2"/>
          <w:rFonts w:ascii="Times New Roman" w:hAnsi="Times New Roman"/>
          <w:i w:val="0"/>
          <w:color w:val="auto"/>
          <w:sz w:val="28"/>
          <w:szCs w:val="28"/>
        </w:rPr>
        <w:t>Б)</w:t>
      </w:r>
      <w:r w:rsidR="009921CA" w:rsidRPr="007B6493">
        <w:rPr>
          <w:rStyle w:val="aff2"/>
          <w:rFonts w:ascii="Times New Roman" w:hAnsi="Times New Roman"/>
          <w:i w:val="0"/>
          <w:color w:val="auto"/>
          <w:sz w:val="28"/>
          <w:szCs w:val="28"/>
          <w:lang w:val="kk-KZ"/>
        </w:rPr>
        <w:t>.</w:t>
      </w:r>
      <w:r w:rsidRPr="007B6493">
        <w:rPr>
          <w:rStyle w:val="aff2"/>
          <w:rFonts w:ascii="Times New Roman" w:hAnsi="Times New Roman"/>
          <w:i w:val="0"/>
          <w:color w:val="auto"/>
          <w:sz w:val="28"/>
          <w:szCs w:val="28"/>
          <w:lang w:val="kk-KZ"/>
        </w:rPr>
        <w:t xml:space="preserve"> Раны </w:t>
      </w:r>
      <w:r w:rsidR="00E45FA0" w:rsidRPr="007B6493">
        <w:rPr>
          <w:rStyle w:val="aff2"/>
          <w:rFonts w:ascii="Times New Roman" w:hAnsi="Times New Roman"/>
          <w:i w:val="0"/>
          <w:color w:val="auto"/>
          <w:sz w:val="28"/>
          <w:szCs w:val="28"/>
          <w:lang w:val="kk-KZ"/>
        </w:rPr>
        <w:t>велись открытым методом</w:t>
      </w:r>
      <w:r w:rsidRPr="007B6493">
        <w:rPr>
          <w:rStyle w:val="aff2"/>
          <w:rFonts w:ascii="Times New Roman" w:hAnsi="Times New Roman"/>
          <w:i w:val="0"/>
          <w:color w:val="auto"/>
          <w:sz w:val="28"/>
          <w:szCs w:val="28"/>
          <w:lang w:val="kk-KZ"/>
        </w:rPr>
        <w:t xml:space="preserve">. На 5-е сутки швы удалены, раны заживали первичным натяжением. </w:t>
      </w:r>
    </w:p>
    <w:p w:rsidR="00C61027" w:rsidRPr="007B6493" w:rsidRDefault="000F0A60" w:rsidP="00145FBF">
      <w:pPr>
        <w:spacing w:after="0" w:line="240" w:lineRule="auto"/>
        <w:ind w:firstLine="567"/>
        <w:contextualSpacing/>
        <w:jc w:val="both"/>
        <w:rPr>
          <w:rStyle w:val="aff2"/>
          <w:rFonts w:ascii="Times New Roman" w:hAnsi="Times New Roman"/>
          <w:i w:val="0"/>
          <w:color w:val="auto"/>
          <w:sz w:val="28"/>
          <w:szCs w:val="28"/>
          <w:lang w:val="kk-KZ"/>
        </w:rPr>
      </w:pPr>
      <w:r w:rsidRPr="007B6493">
        <w:rPr>
          <w:rFonts w:ascii="Times New Roman" w:hAnsi="Times New Roman"/>
          <w:bCs/>
          <w:sz w:val="28"/>
          <w:szCs w:val="28"/>
        </w:rPr>
        <w:t xml:space="preserve">Послеоперационный период был гладкий, без особенностей. </w:t>
      </w:r>
      <w:r w:rsidR="00A356BC" w:rsidRPr="007B6493">
        <w:rPr>
          <w:rFonts w:ascii="Times New Roman" w:hAnsi="Times New Roman"/>
          <w:sz w:val="28"/>
          <w:szCs w:val="28"/>
        </w:rPr>
        <w:t>После верхней блефаропластики по удалению избыточной ткани, глаза открылись, боковое нависание верхнего веко исчезло, пальпебральная складка стала о</w:t>
      </w:r>
      <w:r w:rsidR="00283FC4" w:rsidRPr="007B6493">
        <w:rPr>
          <w:rFonts w:ascii="Times New Roman" w:hAnsi="Times New Roman"/>
          <w:sz w:val="28"/>
          <w:szCs w:val="28"/>
          <w:lang w:val="kk-KZ"/>
        </w:rPr>
        <w:t>т</w:t>
      </w:r>
      <w:r w:rsidR="00A356BC" w:rsidRPr="007B6493">
        <w:rPr>
          <w:rFonts w:ascii="Times New Roman" w:hAnsi="Times New Roman"/>
          <w:sz w:val="28"/>
          <w:szCs w:val="28"/>
        </w:rPr>
        <w:t>четливой</w:t>
      </w:r>
      <w:r w:rsidR="00A26494" w:rsidRPr="007B6493">
        <w:rPr>
          <w:rFonts w:ascii="Times New Roman" w:hAnsi="Times New Roman"/>
          <w:sz w:val="28"/>
          <w:szCs w:val="28"/>
        </w:rPr>
        <w:t xml:space="preserve"> </w:t>
      </w:r>
      <w:r w:rsidR="00A26494" w:rsidRPr="007B6493">
        <w:rPr>
          <w:rStyle w:val="aff2"/>
          <w:rFonts w:ascii="Times New Roman" w:hAnsi="Times New Roman"/>
          <w:i w:val="0"/>
          <w:color w:val="auto"/>
          <w:sz w:val="28"/>
          <w:szCs w:val="28"/>
        </w:rPr>
        <w:t>(</w:t>
      </w:r>
      <w:r w:rsidR="00A26494" w:rsidRPr="007B6493">
        <w:rPr>
          <w:rStyle w:val="aff2"/>
          <w:rFonts w:ascii="Times New Roman" w:hAnsi="Times New Roman"/>
          <w:i w:val="0"/>
          <w:color w:val="auto"/>
          <w:sz w:val="28"/>
          <w:szCs w:val="28"/>
          <w:lang w:val="kk-KZ"/>
        </w:rPr>
        <w:t xml:space="preserve">рисунок </w:t>
      </w:r>
      <w:r w:rsidR="00A26494" w:rsidRPr="007B6493">
        <w:rPr>
          <w:rStyle w:val="aff2"/>
          <w:rFonts w:ascii="Times New Roman" w:hAnsi="Times New Roman"/>
          <w:i w:val="0"/>
          <w:color w:val="auto"/>
          <w:sz w:val="28"/>
          <w:szCs w:val="28"/>
        </w:rPr>
        <w:t>4</w:t>
      </w:r>
      <w:r w:rsidR="001A5751" w:rsidRPr="007B6493">
        <w:rPr>
          <w:rStyle w:val="aff2"/>
          <w:rFonts w:ascii="Times New Roman" w:hAnsi="Times New Roman"/>
          <w:i w:val="0"/>
          <w:color w:val="auto"/>
          <w:sz w:val="28"/>
          <w:szCs w:val="28"/>
        </w:rPr>
        <w:t>2, Ж</w:t>
      </w:r>
      <w:r w:rsidR="00A26494" w:rsidRPr="007B6493">
        <w:rPr>
          <w:rStyle w:val="aff2"/>
          <w:rFonts w:ascii="Times New Roman" w:hAnsi="Times New Roman"/>
          <w:i w:val="0"/>
          <w:color w:val="auto"/>
          <w:sz w:val="28"/>
          <w:szCs w:val="28"/>
        </w:rPr>
        <w:t>)</w:t>
      </w:r>
      <w:r w:rsidR="00A26494" w:rsidRPr="007B6493">
        <w:rPr>
          <w:rStyle w:val="aff2"/>
          <w:rFonts w:ascii="Times New Roman" w:hAnsi="Times New Roman"/>
          <w:i w:val="0"/>
          <w:color w:val="auto"/>
          <w:sz w:val="28"/>
          <w:szCs w:val="28"/>
          <w:lang w:val="kk-KZ"/>
        </w:rPr>
        <w:t>.</w:t>
      </w:r>
    </w:p>
    <w:p w:rsidR="00E45FA0" w:rsidRPr="007B6493" w:rsidRDefault="00E45FA0" w:rsidP="00145FBF">
      <w:pPr>
        <w:spacing w:after="0" w:line="240" w:lineRule="auto"/>
        <w:ind w:firstLine="567"/>
        <w:contextualSpacing/>
        <w:jc w:val="both"/>
        <w:rPr>
          <w:rFonts w:ascii="Times New Roman" w:hAnsi="Times New Roman"/>
          <w:bCs/>
          <w:sz w:val="28"/>
          <w:szCs w:val="28"/>
        </w:rPr>
      </w:pPr>
    </w:p>
    <w:p w:rsidR="00294844" w:rsidRPr="007B6493" w:rsidRDefault="00294844" w:rsidP="00145FBF">
      <w:pPr>
        <w:spacing w:after="0" w:line="240" w:lineRule="auto"/>
        <w:contextualSpacing/>
        <w:jc w:val="both"/>
        <w:rPr>
          <w:rFonts w:ascii="Times New Roman" w:hAnsi="Times New Roman"/>
          <w:sz w:val="28"/>
          <w:szCs w:val="28"/>
        </w:rPr>
      </w:pPr>
      <w:r w:rsidRPr="007B6493">
        <w:rPr>
          <w:rFonts w:ascii="Times New Roman" w:hAnsi="Times New Roman"/>
          <w:bCs/>
          <w:sz w:val="28"/>
          <w:szCs w:val="28"/>
        </w:rPr>
        <w:t xml:space="preserve">Таблица </w:t>
      </w:r>
      <w:r w:rsidR="002D7700" w:rsidRPr="007B6493">
        <w:rPr>
          <w:rFonts w:ascii="Times New Roman" w:hAnsi="Times New Roman"/>
          <w:bCs/>
          <w:sz w:val="28"/>
          <w:szCs w:val="28"/>
        </w:rPr>
        <w:t>1</w:t>
      </w:r>
      <w:r w:rsidR="001003F3" w:rsidRPr="007B6493">
        <w:rPr>
          <w:rFonts w:ascii="Times New Roman" w:hAnsi="Times New Roman"/>
          <w:bCs/>
          <w:sz w:val="28"/>
          <w:szCs w:val="28"/>
        </w:rPr>
        <w:t>2</w:t>
      </w:r>
      <w:r w:rsidRPr="007B6493">
        <w:rPr>
          <w:rFonts w:ascii="Times New Roman" w:hAnsi="Times New Roman"/>
          <w:bCs/>
          <w:sz w:val="28"/>
          <w:szCs w:val="28"/>
        </w:rPr>
        <w:t xml:space="preserve"> - Размеры</w:t>
      </w:r>
      <w:r w:rsidRPr="007B6493">
        <w:rPr>
          <w:rFonts w:ascii="Times New Roman" w:hAnsi="Times New Roman"/>
          <w:sz w:val="28"/>
          <w:szCs w:val="28"/>
        </w:rPr>
        <w:t xml:space="preserve"> маркировки лоскута, параметры пальпебральной складки</w:t>
      </w:r>
    </w:p>
    <w:p w:rsidR="00294844" w:rsidRPr="007B6493" w:rsidRDefault="00294844" w:rsidP="00145FBF">
      <w:pPr>
        <w:spacing w:after="0" w:line="240" w:lineRule="auto"/>
        <w:contextualSpacing/>
        <w:jc w:val="both"/>
        <w:rPr>
          <w:rFonts w:ascii="Times New Roman" w:hAnsi="Times New Roman"/>
          <w:sz w:val="28"/>
          <w:szCs w:val="28"/>
        </w:rPr>
      </w:pPr>
    </w:p>
    <w:tbl>
      <w:tblPr>
        <w:tblW w:w="9558" w:type="dxa"/>
        <w:jc w:val="center"/>
        <w:tblLayout w:type="fixed"/>
        <w:tblLook w:val="04A0" w:firstRow="1" w:lastRow="0" w:firstColumn="1" w:lastColumn="0" w:noHBand="0" w:noVBand="1"/>
      </w:tblPr>
      <w:tblGrid>
        <w:gridCol w:w="803"/>
        <w:gridCol w:w="1213"/>
        <w:gridCol w:w="913"/>
        <w:gridCol w:w="851"/>
        <w:gridCol w:w="1276"/>
        <w:gridCol w:w="1275"/>
        <w:gridCol w:w="1418"/>
        <w:gridCol w:w="1809"/>
      </w:tblGrid>
      <w:tr w:rsidR="00294844" w:rsidRPr="007B6493" w:rsidTr="00E85E6E">
        <w:trPr>
          <w:trHeight w:val="570"/>
          <w:jc w:val="center"/>
        </w:trPr>
        <w:tc>
          <w:tcPr>
            <w:tcW w:w="803" w:type="dxa"/>
            <w:tcBorders>
              <w:top w:val="single" w:sz="8" w:space="0" w:color="auto"/>
              <w:left w:val="single" w:sz="8" w:space="0" w:color="auto"/>
              <w:bottom w:val="nil"/>
              <w:right w:val="single" w:sz="8" w:space="0" w:color="auto"/>
            </w:tcBorders>
            <w:vAlign w:val="center"/>
          </w:tcPr>
          <w:p w:rsidR="00294844" w:rsidRPr="007B6493" w:rsidRDefault="00AD1964" w:rsidP="00145FBF">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w:t>
            </w:r>
          </w:p>
        </w:tc>
        <w:tc>
          <w:tcPr>
            <w:tcW w:w="1213" w:type="dxa"/>
            <w:tcBorders>
              <w:top w:val="single" w:sz="8" w:space="0" w:color="auto"/>
              <w:left w:val="single" w:sz="8" w:space="0" w:color="auto"/>
              <w:bottom w:val="nil"/>
              <w:right w:val="single" w:sz="8" w:space="0" w:color="auto"/>
            </w:tcBorders>
            <w:shd w:val="clear" w:color="auto" w:fill="auto"/>
            <w:vAlign w:val="center"/>
            <w:hideMark/>
          </w:tcPr>
          <w:p w:rsidR="00294844" w:rsidRPr="007B6493" w:rsidRDefault="00294844" w:rsidP="00145FBF">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Возраст</w:t>
            </w:r>
          </w:p>
        </w:tc>
        <w:tc>
          <w:tcPr>
            <w:tcW w:w="913" w:type="dxa"/>
            <w:tcBorders>
              <w:top w:val="single" w:sz="8" w:space="0" w:color="auto"/>
              <w:left w:val="nil"/>
              <w:bottom w:val="nil"/>
              <w:right w:val="single" w:sz="8" w:space="0" w:color="auto"/>
            </w:tcBorders>
            <w:shd w:val="clear" w:color="auto" w:fill="auto"/>
            <w:vAlign w:val="center"/>
            <w:hideMark/>
          </w:tcPr>
          <w:p w:rsidR="00294844" w:rsidRPr="007B6493" w:rsidRDefault="00294844" w:rsidP="00145FBF">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Пол</w:t>
            </w:r>
          </w:p>
        </w:tc>
        <w:tc>
          <w:tcPr>
            <w:tcW w:w="851" w:type="dxa"/>
            <w:tcBorders>
              <w:top w:val="single" w:sz="8" w:space="0" w:color="auto"/>
              <w:left w:val="nil"/>
              <w:bottom w:val="nil"/>
              <w:right w:val="single" w:sz="8" w:space="0" w:color="auto"/>
            </w:tcBorders>
            <w:shd w:val="clear" w:color="auto" w:fill="auto"/>
            <w:vAlign w:val="center"/>
            <w:hideMark/>
          </w:tcPr>
          <w:p w:rsidR="00294844" w:rsidRPr="007B6493" w:rsidRDefault="00294844" w:rsidP="00145FBF">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Угол</w:t>
            </w:r>
          </w:p>
        </w:tc>
        <w:tc>
          <w:tcPr>
            <w:tcW w:w="1276" w:type="dxa"/>
            <w:tcBorders>
              <w:top w:val="single" w:sz="8" w:space="0" w:color="auto"/>
              <w:left w:val="nil"/>
              <w:bottom w:val="nil"/>
              <w:right w:val="single" w:sz="8" w:space="0" w:color="auto"/>
            </w:tcBorders>
            <w:shd w:val="clear" w:color="auto" w:fill="auto"/>
            <w:vAlign w:val="center"/>
            <w:hideMark/>
          </w:tcPr>
          <w:p w:rsidR="00294844" w:rsidRPr="007B6493" w:rsidRDefault="00294844" w:rsidP="00145FBF">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Длина</w:t>
            </w:r>
          </w:p>
        </w:tc>
        <w:tc>
          <w:tcPr>
            <w:tcW w:w="1275" w:type="dxa"/>
            <w:tcBorders>
              <w:top w:val="single" w:sz="8" w:space="0" w:color="auto"/>
              <w:left w:val="nil"/>
              <w:bottom w:val="nil"/>
              <w:right w:val="single" w:sz="8" w:space="0" w:color="auto"/>
            </w:tcBorders>
            <w:shd w:val="clear" w:color="auto" w:fill="auto"/>
            <w:vAlign w:val="center"/>
            <w:hideMark/>
          </w:tcPr>
          <w:p w:rsidR="00294844" w:rsidRPr="007B6493" w:rsidRDefault="00294844" w:rsidP="00145FBF">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Ширина</w:t>
            </w:r>
          </w:p>
        </w:tc>
        <w:tc>
          <w:tcPr>
            <w:tcW w:w="1418" w:type="dxa"/>
            <w:tcBorders>
              <w:top w:val="single" w:sz="8" w:space="0" w:color="auto"/>
              <w:left w:val="nil"/>
              <w:bottom w:val="nil"/>
              <w:right w:val="single" w:sz="4" w:space="0" w:color="auto"/>
            </w:tcBorders>
            <w:shd w:val="clear" w:color="auto" w:fill="auto"/>
            <w:vAlign w:val="center"/>
            <w:hideMark/>
          </w:tcPr>
          <w:p w:rsidR="00294844" w:rsidRPr="007B6493" w:rsidRDefault="00294844" w:rsidP="00145FBF">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Складка есть\нет</w:t>
            </w:r>
          </w:p>
        </w:tc>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94844" w:rsidRPr="007B6493" w:rsidRDefault="00294844" w:rsidP="00145FBF">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Локация пальпебральной складки, мм</w:t>
            </w:r>
          </w:p>
        </w:tc>
      </w:tr>
      <w:tr w:rsidR="00E85E6E" w:rsidRPr="007B6493" w:rsidTr="00E85E6E">
        <w:trPr>
          <w:trHeight w:val="290"/>
          <w:jc w:val="center"/>
        </w:trPr>
        <w:tc>
          <w:tcPr>
            <w:tcW w:w="803" w:type="dxa"/>
            <w:tcBorders>
              <w:top w:val="single" w:sz="8" w:space="0" w:color="auto"/>
              <w:left w:val="single" w:sz="8" w:space="0" w:color="auto"/>
              <w:bottom w:val="single" w:sz="8" w:space="0" w:color="auto"/>
              <w:right w:val="single" w:sz="8" w:space="0" w:color="auto"/>
            </w:tcBorders>
            <w:vAlign w:val="center"/>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w:t>
            </w:r>
          </w:p>
        </w:tc>
        <w:tc>
          <w:tcPr>
            <w:tcW w:w="1213" w:type="dxa"/>
            <w:tcBorders>
              <w:top w:val="single" w:sz="8" w:space="0" w:color="auto"/>
              <w:left w:val="single" w:sz="8" w:space="0" w:color="auto"/>
              <w:bottom w:val="single" w:sz="8" w:space="0" w:color="auto"/>
              <w:right w:val="single" w:sz="8" w:space="0" w:color="auto"/>
            </w:tcBorders>
            <w:shd w:val="clear" w:color="auto" w:fill="auto"/>
            <w:vAlign w:val="center"/>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w:t>
            </w:r>
          </w:p>
        </w:tc>
        <w:tc>
          <w:tcPr>
            <w:tcW w:w="913" w:type="dxa"/>
            <w:tcBorders>
              <w:top w:val="single" w:sz="8" w:space="0" w:color="auto"/>
              <w:left w:val="nil"/>
              <w:bottom w:val="single" w:sz="8" w:space="0" w:color="auto"/>
              <w:right w:val="single" w:sz="8" w:space="0" w:color="auto"/>
            </w:tcBorders>
            <w:shd w:val="clear" w:color="auto" w:fill="auto"/>
            <w:vAlign w:val="center"/>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w:t>
            </w:r>
          </w:p>
        </w:tc>
        <w:tc>
          <w:tcPr>
            <w:tcW w:w="851" w:type="dxa"/>
            <w:tcBorders>
              <w:top w:val="single" w:sz="8" w:space="0" w:color="auto"/>
              <w:left w:val="nil"/>
              <w:bottom w:val="single" w:sz="8" w:space="0" w:color="auto"/>
              <w:right w:val="single" w:sz="8" w:space="0" w:color="auto"/>
            </w:tcBorders>
            <w:shd w:val="clear" w:color="auto" w:fill="auto"/>
            <w:vAlign w:val="center"/>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w:t>
            </w:r>
          </w:p>
        </w:tc>
        <w:tc>
          <w:tcPr>
            <w:tcW w:w="1276" w:type="dxa"/>
            <w:tcBorders>
              <w:top w:val="single" w:sz="8" w:space="0" w:color="auto"/>
              <w:left w:val="nil"/>
              <w:bottom w:val="single" w:sz="8" w:space="0" w:color="auto"/>
              <w:right w:val="single" w:sz="8" w:space="0" w:color="auto"/>
            </w:tcBorders>
            <w:shd w:val="clear" w:color="auto" w:fill="auto"/>
            <w:vAlign w:val="center"/>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5</w:t>
            </w:r>
          </w:p>
        </w:tc>
        <w:tc>
          <w:tcPr>
            <w:tcW w:w="1275" w:type="dxa"/>
            <w:tcBorders>
              <w:top w:val="single" w:sz="8" w:space="0" w:color="auto"/>
              <w:left w:val="nil"/>
              <w:bottom w:val="single" w:sz="8" w:space="0" w:color="auto"/>
              <w:right w:val="single" w:sz="8" w:space="0" w:color="auto"/>
            </w:tcBorders>
            <w:shd w:val="clear" w:color="auto" w:fill="auto"/>
            <w:vAlign w:val="center"/>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6</w:t>
            </w:r>
          </w:p>
        </w:tc>
        <w:tc>
          <w:tcPr>
            <w:tcW w:w="1418" w:type="dxa"/>
            <w:tcBorders>
              <w:top w:val="single" w:sz="8" w:space="0" w:color="auto"/>
              <w:left w:val="nil"/>
              <w:bottom w:val="single" w:sz="8" w:space="0" w:color="auto"/>
              <w:right w:val="single" w:sz="8" w:space="0" w:color="auto"/>
            </w:tcBorders>
            <w:shd w:val="clear" w:color="auto" w:fill="auto"/>
            <w:vAlign w:val="center"/>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7</w:t>
            </w:r>
          </w:p>
        </w:tc>
        <w:tc>
          <w:tcPr>
            <w:tcW w:w="1809" w:type="dxa"/>
            <w:tcBorders>
              <w:top w:val="single" w:sz="4" w:space="0" w:color="auto"/>
              <w:left w:val="nil"/>
              <w:bottom w:val="single" w:sz="8" w:space="0" w:color="auto"/>
              <w:right w:val="single" w:sz="8" w:space="0" w:color="auto"/>
            </w:tcBorders>
            <w:shd w:val="clear" w:color="auto" w:fill="auto"/>
            <w:vAlign w:val="center"/>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8</w:t>
            </w:r>
          </w:p>
        </w:tc>
      </w:tr>
      <w:tr w:rsidR="00294844" w:rsidRPr="007B6493" w:rsidTr="00E85E6E">
        <w:trPr>
          <w:trHeight w:val="290"/>
          <w:jc w:val="center"/>
        </w:trPr>
        <w:tc>
          <w:tcPr>
            <w:tcW w:w="803" w:type="dxa"/>
            <w:tcBorders>
              <w:top w:val="single" w:sz="8" w:space="0" w:color="auto"/>
              <w:left w:val="single" w:sz="8" w:space="0" w:color="auto"/>
              <w:bottom w:val="single" w:sz="8" w:space="0" w:color="auto"/>
              <w:right w:val="single" w:sz="8" w:space="0" w:color="auto"/>
            </w:tcBorders>
            <w:vAlign w:val="center"/>
          </w:tcPr>
          <w:p w:rsidR="00294844" w:rsidRPr="007B6493" w:rsidRDefault="00294844"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294844" w:rsidRPr="007B6493" w:rsidRDefault="00294844"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63</w:t>
            </w:r>
          </w:p>
        </w:tc>
        <w:tc>
          <w:tcPr>
            <w:tcW w:w="913" w:type="dxa"/>
            <w:tcBorders>
              <w:top w:val="single" w:sz="8" w:space="0" w:color="auto"/>
              <w:left w:val="nil"/>
              <w:bottom w:val="single" w:sz="8" w:space="0" w:color="auto"/>
              <w:right w:val="single" w:sz="8" w:space="0" w:color="auto"/>
            </w:tcBorders>
            <w:shd w:val="clear" w:color="auto" w:fill="auto"/>
            <w:vAlign w:val="center"/>
            <w:hideMark/>
          </w:tcPr>
          <w:p w:rsidR="00294844" w:rsidRPr="007B6493" w:rsidRDefault="008779BA"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Ж</w:t>
            </w:r>
          </w:p>
        </w:tc>
        <w:tc>
          <w:tcPr>
            <w:tcW w:w="851" w:type="dxa"/>
            <w:tcBorders>
              <w:top w:val="single" w:sz="8" w:space="0" w:color="auto"/>
              <w:left w:val="nil"/>
              <w:bottom w:val="single" w:sz="8" w:space="0" w:color="auto"/>
              <w:right w:val="single" w:sz="8" w:space="0" w:color="auto"/>
            </w:tcBorders>
            <w:shd w:val="clear" w:color="auto" w:fill="auto"/>
            <w:vAlign w:val="center"/>
            <w:hideMark/>
          </w:tcPr>
          <w:p w:rsidR="00294844" w:rsidRPr="007B6493" w:rsidRDefault="00294844"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37</w:t>
            </w:r>
          </w:p>
        </w:tc>
        <w:tc>
          <w:tcPr>
            <w:tcW w:w="1276" w:type="dxa"/>
            <w:tcBorders>
              <w:top w:val="single" w:sz="8" w:space="0" w:color="auto"/>
              <w:left w:val="nil"/>
              <w:bottom w:val="single" w:sz="8" w:space="0" w:color="auto"/>
              <w:right w:val="single" w:sz="8" w:space="0" w:color="auto"/>
            </w:tcBorders>
            <w:shd w:val="clear" w:color="auto" w:fill="auto"/>
            <w:vAlign w:val="center"/>
            <w:hideMark/>
          </w:tcPr>
          <w:p w:rsidR="00294844" w:rsidRPr="007B6493" w:rsidRDefault="00294844"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46,73</w:t>
            </w:r>
          </w:p>
        </w:tc>
        <w:tc>
          <w:tcPr>
            <w:tcW w:w="1275" w:type="dxa"/>
            <w:tcBorders>
              <w:top w:val="single" w:sz="8" w:space="0" w:color="auto"/>
              <w:left w:val="nil"/>
              <w:bottom w:val="single" w:sz="8" w:space="0" w:color="auto"/>
              <w:right w:val="single" w:sz="8" w:space="0" w:color="auto"/>
            </w:tcBorders>
            <w:shd w:val="clear" w:color="auto" w:fill="auto"/>
            <w:vAlign w:val="center"/>
            <w:hideMark/>
          </w:tcPr>
          <w:p w:rsidR="00294844" w:rsidRPr="007B6493" w:rsidRDefault="00294844"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10,84</w:t>
            </w:r>
          </w:p>
        </w:tc>
        <w:tc>
          <w:tcPr>
            <w:tcW w:w="1418" w:type="dxa"/>
            <w:tcBorders>
              <w:top w:val="single" w:sz="8" w:space="0" w:color="auto"/>
              <w:left w:val="nil"/>
              <w:bottom w:val="single" w:sz="8" w:space="0" w:color="auto"/>
              <w:right w:val="single" w:sz="8" w:space="0" w:color="auto"/>
            </w:tcBorders>
            <w:shd w:val="clear" w:color="auto" w:fill="auto"/>
            <w:vAlign w:val="center"/>
            <w:hideMark/>
          </w:tcPr>
          <w:p w:rsidR="00294844" w:rsidRPr="007B6493" w:rsidRDefault="00294844"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Нет</w:t>
            </w:r>
          </w:p>
        </w:tc>
        <w:tc>
          <w:tcPr>
            <w:tcW w:w="1809" w:type="dxa"/>
            <w:tcBorders>
              <w:top w:val="single" w:sz="4" w:space="0" w:color="auto"/>
              <w:left w:val="nil"/>
              <w:bottom w:val="single" w:sz="8" w:space="0" w:color="auto"/>
              <w:right w:val="single" w:sz="8" w:space="0" w:color="auto"/>
            </w:tcBorders>
            <w:shd w:val="clear" w:color="auto" w:fill="auto"/>
            <w:vAlign w:val="center"/>
            <w:hideMark/>
          </w:tcPr>
          <w:p w:rsidR="00294844" w:rsidRPr="007B6493" w:rsidRDefault="00294844"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w:t>
            </w:r>
          </w:p>
        </w:tc>
      </w:tr>
      <w:tr w:rsidR="00294844" w:rsidRPr="007B6493" w:rsidTr="00E85E6E">
        <w:trPr>
          <w:trHeight w:val="290"/>
          <w:jc w:val="center"/>
        </w:trPr>
        <w:tc>
          <w:tcPr>
            <w:tcW w:w="803" w:type="dxa"/>
            <w:tcBorders>
              <w:top w:val="nil"/>
              <w:left w:val="single" w:sz="8" w:space="0" w:color="auto"/>
              <w:bottom w:val="single" w:sz="8" w:space="0" w:color="auto"/>
              <w:right w:val="single" w:sz="8" w:space="0" w:color="auto"/>
            </w:tcBorders>
            <w:vAlign w:val="center"/>
          </w:tcPr>
          <w:p w:rsidR="00294844" w:rsidRPr="007B6493" w:rsidRDefault="00294844"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nil"/>
              <w:left w:val="single" w:sz="8" w:space="0" w:color="auto"/>
              <w:bottom w:val="single" w:sz="8" w:space="0" w:color="auto"/>
              <w:right w:val="single" w:sz="8" w:space="0" w:color="auto"/>
            </w:tcBorders>
            <w:shd w:val="clear" w:color="auto" w:fill="auto"/>
            <w:vAlign w:val="center"/>
            <w:hideMark/>
          </w:tcPr>
          <w:p w:rsidR="00294844" w:rsidRPr="007B6493" w:rsidRDefault="00294844"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64</w:t>
            </w:r>
          </w:p>
        </w:tc>
        <w:tc>
          <w:tcPr>
            <w:tcW w:w="913" w:type="dxa"/>
            <w:tcBorders>
              <w:top w:val="nil"/>
              <w:left w:val="nil"/>
              <w:bottom w:val="single" w:sz="8" w:space="0" w:color="auto"/>
              <w:right w:val="single" w:sz="8" w:space="0" w:color="auto"/>
            </w:tcBorders>
            <w:shd w:val="clear" w:color="auto" w:fill="auto"/>
            <w:vAlign w:val="center"/>
            <w:hideMark/>
          </w:tcPr>
          <w:p w:rsidR="00294844" w:rsidRPr="007B6493" w:rsidRDefault="00294844"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Ж</w:t>
            </w:r>
          </w:p>
        </w:tc>
        <w:tc>
          <w:tcPr>
            <w:tcW w:w="851" w:type="dxa"/>
            <w:tcBorders>
              <w:top w:val="nil"/>
              <w:left w:val="nil"/>
              <w:bottom w:val="single" w:sz="8" w:space="0" w:color="auto"/>
              <w:right w:val="single" w:sz="8" w:space="0" w:color="auto"/>
            </w:tcBorders>
            <w:shd w:val="clear" w:color="auto" w:fill="auto"/>
            <w:vAlign w:val="center"/>
            <w:hideMark/>
          </w:tcPr>
          <w:p w:rsidR="00294844" w:rsidRPr="007B6493" w:rsidRDefault="00294844"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39</w:t>
            </w:r>
          </w:p>
        </w:tc>
        <w:tc>
          <w:tcPr>
            <w:tcW w:w="1276" w:type="dxa"/>
            <w:tcBorders>
              <w:top w:val="nil"/>
              <w:left w:val="nil"/>
              <w:bottom w:val="single" w:sz="8" w:space="0" w:color="auto"/>
              <w:right w:val="single" w:sz="8" w:space="0" w:color="auto"/>
            </w:tcBorders>
            <w:shd w:val="clear" w:color="auto" w:fill="auto"/>
            <w:vAlign w:val="center"/>
            <w:hideMark/>
          </w:tcPr>
          <w:p w:rsidR="00294844" w:rsidRPr="007B6493" w:rsidRDefault="00294844"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47,36</w:t>
            </w:r>
          </w:p>
        </w:tc>
        <w:tc>
          <w:tcPr>
            <w:tcW w:w="1275" w:type="dxa"/>
            <w:tcBorders>
              <w:top w:val="nil"/>
              <w:left w:val="nil"/>
              <w:bottom w:val="single" w:sz="8" w:space="0" w:color="auto"/>
              <w:right w:val="single" w:sz="8" w:space="0" w:color="auto"/>
            </w:tcBorders>
            <w:shd w:val="clear" w:color="auto" w:fill="auto"/>
            <w:vAlign w:val="center"/>
            <w:hideMark/>
          </w:tcPr>
          <w:p w:rsidR="00294844" w:rsidRPr="007B6493" w:rsidRDefault="00294844"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11,03</w:t>
            </w:r>
          </w:p>
        </w:tc>
        <w:tc>
          <w:tcPr>
            <w:tcW w:w="1418" w:type="dxa"/>
            <w:tcBorders>
              <w:top w:val="nil"/>
              <w:left w:val="nil"/>
              <w:bottom w:val="single" w:sz="8" w:space="0" w:color="auto"/>
              <w:right w:val="single" w:sz="8" w:space="0" w:color="auto"/>
            </w:tcBorders>
            <w:shd w:val="clear" w:color="auto" w:fill="auto"/>
            <w:vAlign w:val="center"/>
            <w:hideMark/>
          </w:tcPr>
          <w:p w:rsidR="00294844" w:rsidRPr="007B6493" w:rsidRDefault="00294844"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Нет</w:t>
            </w:r>
          </w:p>
        </w:tc>
        <w:tc>
          <w:tcPr>
            <w:tcW w:w="1809" w:type="dxa"/>
            <w:tcBorders>
              <w:top w:val="nil"/>
              <w:left w:val="nil"/>
              <w:bottom w:val="single" w:sz="8" w:space="0" w:color="auto"/>
              <w:right w:val="single" w:sz="8" w:space="0" w:color="auto"/>
            </w:tcBorders>
            <w:shd w:val="clear" w:color="auto" w:fill="auto"/>
            <w:vAlign w:val="center"/>
            <w:hideMark/>
          </w:tcPr>
          <w:p w:rsidR="00294844" w:rsidRPr="007B6493" w:rsidRDefault="00294844"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w:t>
            </w:r>
          </w:p>
        </w:tc>
      </w:tr>
      <w:tr w:rsidR="00294844" w:rsidRPr="007B6493" w:rsidTr="00E85E6E">
        <w:trPr>
          <w:trHeight w:val="290"/>
          <w:jc w:val="center"/>
        </w:trPr>
        <w:tc>
          <w:tcPr>
            <w:tcW w:w="803" w:type="dxa"/>
            <w:tcBorders>
              <w:top w:val="nil"/>
              <w:left w:val="single" w:sz="8" w:space="0" w:color="auto"/>
              <w:bottom w:val="single" w:sz="8" w:space="0" w:color="auto"/>
              <w:right w:val="single" w:sz="8" w:space="0" w:color="auto"/>
            </w:tcBorders>
            <w:vAlign w:val="center"/>
          </w:tcPr>
          <w:p w:rsidR="00294844" w:rsidRPr="007B6493" w:rsidRDefault="00294844"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nil"/>
              <w:left w:val="single" w:sz="8" w:space="0" w:color="auto"/>
              <w:bottom w:val="single" w:sz="8" w:space="0" w:color="auto"/>
              <w:right w:val="single" w:sz="8" w:space="0" w:color="auto"/>
            </w:tcBorders>
            <w:shd w:val="clear" w:color="auto" w:fill="auto"/>
            <w:vAlign w:val="center"/>
            <w:hideMark/>
          </w:tcPr>
          <w:p w:rsidR="00294844" w:rsidRPr="007B6493" w:rsidRDefault="00294844"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62</w:t>
            </w:r>
          </w:p>
        </w:tc>
        <w:tc>
          <w:tcPr>
            <w:tcW w:w="913" w:type="dxa"/>
            <w:tcBorders>
              <w:top w:val="nil"/>
              <w:left w:val="nil"/>
              <w:bottom w:val="single" w:sz="8" w:space="0" w:color="auto"/>
              <w:right w:val="single" w:sz="8" w:space="0" w:color="auto"/>
            </w:tcBorders>
            <w:shd w:val="clear" w:color="auto" w:fill="auto"/>
            <w:vAlign w:val="center"/>
            <w:hideMark/>
          </w:tcPr>
          <w:p w:rsidR="00294844" w:rsidRPr="007B6493" w:rsidRDefault="00294844"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Ж</w:t>
            </w:r>
          </w:p>
        </w:tc>
        <w:tc>
          <w:tcPr>
            <w:tcW w:w="851" w:type="dxa"/>
            <w:tcBorders>
              <w:top w:val="nil"/>
              <w:left w:val="nil"/>
              <w:bottom w:val="single" w:sz="8" w:space="0" w:color="auto"/>
              <w:right w:val="single" w:sz="8" w:space="0" w:color="auto"/>
            </w:tcBorders>
            <w:shd w:val="clear" w:color="auto" w:fill="auto"/>
            <w:vAlign w:val="center"/>
            <w:hideMark/>
          </w:tcPr>
          <w:p w:rsidR="00294844" w:rsidRPr="007B6493" w:rsidRDefault="00294844"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39</w:t>
            </w:r>
          </w:p>
        </w:tc>
        <w:tc>
          <w:tcPr>
            <w:tcW w:w="1276" w:type="dxa"/>
            <w:tcBorders>
              <w:top w:val="nil"/>
              <w:left w:val="nil"/>
              <w:bottom w:val="single" w:sz="8" w:space="0" w:color="auto"/>
              <w:right w:val="single" w:sz="8" w:space="0" w:color="auto"/>
            </w:tcBorders>
            <w:shd w:val="clear" w:color="auto" w:fill="auto"/>
            <w:vAlign w:val="center"/>
            <w:hideMark/>
          </w:tcPr>
          <w:p w:rsidR="00294844" w:rsidRPr="007B6493" w:rsidRDefault="00294844"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39,74</w:t>
            </w:r>
          </w:p>
        </w:tc>
        <w:tc>
          <w:tcPr>
            <w:tcW w:w="1275" w:type="dxa"/>
            <w:tcBorders>
              <w:top w:val="nil"/>
              <w:left w:val="nil"/>
              <w:bottom w:val="single" w:sz="8" w:space="0" w:color="auto"/>
              <w:right w:val="single" w:sz="8" w:space="0" w:color="auto"/>
            </w:tcBorders>
            <w:shd w:val="clear" w:color="auto" w:fill="auto"/>
            <w:vAlign w:val="center"/>
            <w:hideMark/>
          </w:tcPr>
          <w:p w:rsidR="00294844" w:rsidRPr="007B6493" w:rsidRDefault="00294844"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12,21</w:t>
            </w:r>
          </w:p>
        </w:tc>
        <w:tc>
          <w:tcPr>
            <w:tcW w:w="1418" w:type="dxa"/>
            <w:tcBorders>
              <w:top w:val="nil"/>
              <w:left w:val="nil"/>
              <w:bottom w:val="single" w:sz="8" w:space="0" w:color="auto"/>
              <w:right w:val="single" w:sz="8" w:space="0" w:color="auto"/>
            </w:tcBorders>
            <w:shd w:val="clear" w:color="auto" w:fill="auto"/>
            <w:vAlign w:val="center"/>
            <w:hideMark/>
          </w:tcPr>
          <w:p w:rsidR="00294844" w:rsidRPr="007B6493" w:rsidRDefault="00294844"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Есть</w:t>
            </w:r>
          </w:p>
        </w:tc>
        <w:tc>
          <w:tcPr>
            <w:tcW w:w="1809" w:type="dxa"/>
            <w:tcBorders>
              <w:top w:val="nil"/>
              <w:left w:val="nil"/>
              <w:bottom w:val="single" w:sz="8" w:space="0" w:color="auto"/>
              <w:right w:val="single" w:sz="8" w:space="0" w:color="auto"/>
            </w:tcBorders>
            <w:shd w:val="clear" w:color="auto" w:fill="auto"/>
            <w:vAlign w:val="center"/>
            <w:hideMark/>
          </w:tcPr>
          <w:p w:rsidR="00294844" w:rsidRPr="007B6493" w:rsidRDefault="00294844"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6</w:t>
            </w:r>
          </w:p>
        </w:tc>
      </w:tr>
      <w:tr w:rsidR="00294844" w:rsidRPr="007B6493" w:rsidTr="00E85E6E">
        <w:trPr>
          <w:trHeight w:val="290"/>
          <w:jc w:val="center"/>
        </w:trPr>
        <w:tc>
          <w:tcPr>
            <w:tcW w:w="803" w:type="dxa"/>
            <w:tcBorders>
              <w:top w:val="nil"/>
              <w:left w:val="single" w:sz="8" w:space="0" w:color="auto"/>
              <w:bottom w:val="single" w:sz="8" w:space="0" w:color="auto"/>
              <w:right w:val="single" w:sz="8" w:space="0" w:color="auto"/>
            </w:tcBorders>
            <w:vAlign w:val="center"/>
          </w:tcPr>
          <w:p w:rsidR="00294844" w:rsidRPr="007B6493" w:rsidRDefault="00294844"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nil"/>
              <w:left w:val="single" w:sz="8" w:space="0" w:color="auto"/>
              <w:bottom w:val="single" w:sz="8" w:space="0" w:color="auto"/>
              <w:right w:val="single" w:sz="8" w:space="0" w:color="auto"/>
            </w:tcBorders>
            <w:shd w:val="clear" w:color="auto" w:fill="auto"/>
            <w:vAlign w:val="center"/>
            <w:hideMark/>
          </w:tcPr>
          <w:p w:rsidR="00294844" w:rsidRPr="007B6493" w:rsidRDefault="00294844"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67</w:t>
            </w:r>
          </w:p>
        </w:tc>
        <w:tc>
          <w:tcPr>
            <w:tcW w:w="913" w:type="dxa"/>
            <w:tcBorders>
              <w:top w:val="nil"/>
              <w:left w:val="nil"/>
              <w:bottom w:val="single" w:sz="8" w:space="0" w:color="auto"/>
              <w:right w:val="single" w:sz="8" w:space="0" w:color="auto"/>
            </w:tcBorders>
            <w:shd w:val="clear" w:color="auto" w:fill="auto"/>
            <w:vAlign w:val="center"/>
            <w:hideMark/>
          </w:tcPr>
          <w:p w:rsidR="00294844" w:rsidRPr="007B6493" w:rsidRDefault="00294844"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Ж</w:t>
            </w:r>
          </w:p>
        </w:tc>
        <w:tc>
          <w:tcPr>
            <w:tcW w:w="851" w:type="dxa"/>
            <w:tcBorders>
              <w:top w:val="nil"/>
              <w:left w:val="nil"/>
              <w:bottom w:val="single" w:sz="8" w:space="0" w:color="auto"/>
              <w:right w:val="single" w:sz="8" w:space="0" w:color="auto"/>
            </w:tcBorders>
            <w:shd w:val="clear" w:color="auto" w:fill="auto"/>
            <w:vAlign w:val="center"/>
            <w:hideMark/>
          </w:tcPr>
          <w:p w:rsidR="00294844" w:rsidRPr="007B6493" w:rsidRDefault="00294844"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25</w:t>
            </w:r>
          </w:p>
        </w:tc>
        <w:tc>
          <w:tcPr>
            <w:tcW w:w="1276" w:type="dxa"/>
            <w:tcBorders>
              <w:top w:val="nil"/>
              <w:left w:val="nil"/>
              <w:bottom w:val="single" w:sz="8" w:space="0" w:color="auto"/>
              <w:right w:val="single" w:sz="8" w:space="0" w:color="auto"/>
            </w:tcBorders>
            <w:shd w:val="clear" w:color="auto" w:fill="auto"/>
            <w:vAlign w:val="center"/>
            <w:hideMark/>
          </w:tcPr>
          <w:p w:rsidR="00294844" w:rsidRPr="007B6493" w:rsidRDefault="00294844"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46,66</w:t>
            </w:r>
          </w:p>
        </w:tc>
        <w:tc>
          <w:tcPr>
            <w:tcW w:w="1275" w:type="dxa"/>
            <w:tcBorders>
              <w:top w:val="nil"/>
              <w:left w:val="nil"/>
              <w:bottom w:val="single" w:sz="8" w:space="0" w:color="auto"/>
              <w:right w:val="single" w:sz="8" w:space="0" w:color="auto"/>
            </w:tcBorders>
            <w:shd w:val="clear" w:color="auto" w:fill="auto"/>
            <w:vAlign w:val="center"/>
            <w:hideMark/>
          </w:tcPr>
          <w:p w:rsidR="00294844" w:rsidRPr="007B6493" w:rsidRDefault="00294844"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9,7</w:t>
            </w:r>
          </w:p>
        </w:tc>
        <w:tc>
          <w:tcPr>
            <w:tcW w:w="1418" w:type="dxa"/>
            <w:tcBorders>
              <w:top w:val="nil"/>
              <w:left w:val="nil"/>
              <w:bottom w:val="single" w:sz="8" w:space="0" w:color="auto"/>
              <w:right w:val="single" w:sz="8" w:space="0" w:color="auto"/>
            </w:tcBorders>
            <w:shd w:val="clear" w:color="auto" w:fill="auto"/>
            <w:vAlign w:val="center"/>
            <w:hideMark/>
          </w:tcPr>
          <w:p w:rsidR="00294844" w:rsidRPr="007B6493" w:rsidRDefault="00294844"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Есть</w:t>
            </w:r>
          </w:p>
        </w:tc>
        <w:tc>
          <w:tcPr>
            <w:tcW w:w="1809" w:type="dxa"/>
            <w:tcBorders>
              <w:top w:val="nil"/>
              <w:left w:val="nil"/>
              <w:bottom w:val="single" w:sz="8" w:space="0" w:color="auto"/>
              <w:right w:val="single" w:sz="8" w:space="0" w:color="auto"/>
            </w:tcBorders>
            <w:shd w:val="clear" w:color="auto" w:fill="auto"/>
            <w:vAlign w:val="center"/>
            <w:hideMark/>
          </w:tcPr>
          <w:p w:rsidR="00294844" w:rsidRPr="007B6493" w:rsidRDefault="00294844"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6</w:t>
            </w:r>
          </w:p>
        </w:tc>
      </w:tr>
      <w:tr w:rsidR="00294844" w:rsidRPr="007B6493" w:rsidTr="00E85E6E">
        <w:trPr>
          <w:trHeight w:val="290"/>
          <w:jc w:val="center"/>
        </w:trPr>
        <w:tc>
          <w:tcPr>
            <w:tcW w:w="803" w:type="dxa"/>
            <w:tcBorders>
              <w:top w:val="nil"/>
              <w:left w:val="single" w:sz="8" w:space="0" w:color="auto"/>
              <w:bottom w:val="single" w:sz="8" w:space="0" w:color="auto"/>
              <w:right w:val="single" w:sz="8" w:space="0" w:color="auto"/>
            </w:tcBorders>
            <w:vAlign w:val="center"/>
          </w:tcPr>
          <w:p w:rsidR="00294844" w:rsidRPr="007B6493" w:rsidRDefault="00294844"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nil"/>
              <w:left w:val="single" w:sz="8" w:space="0" w:color="auto"/>
              <w:bottom w:val="single" w:sz="8" w:space="0" w:color="auto"/>
              <w:right w:val="single" w:sz="8" w:space="0" w:color="auto"/>
            </w:tcBorders>
            <w:shd w:val="clear" w:color="auto" w:fill="auto"/>
            <w:vAlign w:val="center"/>
            <w:hideMark/>
          </w:tcPr>
          <w:p w:rsidR="00294844" w:rsidRPr="007B6493" w:rsidRDefault="00294844"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61</w:t>
            </w:r>
          </w:p>
        </w:tc>
        <w:tc>
          <w:tcPr>
            <w:tcW w:w="913" w:type="dxa"/>
            <w:tcBorders>
              <w:top w:val="nil"/>
              <w:left w:val="nil"/>
              <w:bottom w:val="single" w:sz="8" w:space="0" w:color="auto"/>
              <w:right w:val="single" w:sz="8" w:space="0" w:color="auto"/>
            </w:tcBorders>
            <w:shd w:val="clear" w:color="auto" w:fill="auto"/>
            <w:vAlign w:val="center"/>
            <w:hideMark/>
          </w:tcPr>
          <w:p w:rsidR="00294844" w:rsidRPr="007B6493" w:rsidRDefault="00294844"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Ж</w:t>
            </w:r>
          </w:p>
        </w:tc>
        <w:tc>
          <w:tcPr>
            <w:tcW w:w="851" w:type="dxa"/>
            <w:tcBorders>
              <w:top w:val="nil"/>
              <w:left w:val="nil"/>
              <w:bottom w:val="single" w:sz="8" w:space="0" w:color="auto"/>
              <w:right w:val="single" w:sz="8" w:space="0" w:color="auto"/>
            </w:tcBorders>
            <w:shd w:val="clear" w:color="auto" w:fill="auto"/>
            <w:vAlign w:val="center"/>
            <w:hideMark/>
          </w:tcPr>
          <w:p w:rsidR="00294844" w:rsidRPr="007B6493" w:rsidRDefault="00294844"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23</w:t>
            </w:r>
          </w:p>
        </w:tc>
        <w:tc>
          <w:tcPr>
            <w:tcW w:w="1276" w:type="dxa"/>
            <w:tcBorders>
              <w:top w:val="nil"/>
              <w:left w:val="nil"/>
              <w:bottom w:val="single" w:sz="8" w:space="0" w:color="auto"/>
              <w:right w:val="single" w:sz="8" w:space="0" w:color="auto"/>
            </w:tcBorders>
            <w:shd w:val="clear" w:color="auto" w:fill="auto"/>
            <w:vAlign w:val="center"/>
            <w:hideMark/>
          </w:tcPr>
          <w:p w:rsidR="00294844" w:rsidRPr="007B6493" w:rsidRDefault="00294844"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44,17</w:t>
            </w:r>
          </w:p>
        </w:tc>
        <w:tc>
          <w:tcPr>
            <w:tcW w:w="1275" w:type="dxa"/>
            <w:tcBorders>
              <w:top w:val="nil"/>
              <w:left w:val="nil"/>
              <w:bottom w:val="single" w:sz="8" w:space="0" w:color="auto"/>
              <w:right w:val="single" w:sz="8" w:space="0" w:color="auto"/>
            </w:tcBorders>
            <w:shd w:val="clear" w:color="auto" w:fill="auto"/>
            <w:vAlign w:val="center"/>
            <w:hideMark/>
          </w:tcPr>
          <w:p w:rsidR="00294844" w:rsidRPr="007B6493" w:rsidRDefault="00294844"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10,44</w:t>
            </w:r>
          </w:p>
        </w:tc>
        <w:tc>
          <w:tcPr>
            <w:tcW w:w="1418" w:type="dxa"/>
            <w:tcBorders>
              <w:top w:val="nil"/>
              <w:left w:val="nil"/>
              <w:bottom w:val="single" w:sz="8" w:space="0" w:color="auto"/>
              <w:right w:val="single" w:sz="8" w:space="0" w:color="auto"/>
            </w:tcBorders>
            <w:shd w:val="clear" w:color="auto" w:fill="auto"/>
            <w:vAlign w:val="center"/>
            <w:hideMark/>
          </w:tcPr>
          <w:p w:rsidR="00294844" w:rsidRPr="007B6493" w:rsidRDefault="00294844"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Есть</w:t>
            </w:r>
          </w:p>
        </w:tc>
        <w:tc>
          <w:tcPr>
            <w:tcW w:w="1809" w:type="dxa"/>
            <w:tcBorders>
              <w:top w:val="nil"/>
              <w:left w:val="nil"/>
              <w:bottom w:val="single" w:sz="8" w:space="0" w:color="auto"/>
              <w:right w:val="single" w:sz="8" w:space="0" w:color="auto"/>
            </w:tcBorders>
            <w:shd w:val="clear" w:color="auto" w:fill="auto"/>
            <w:vAlign w:val="center"/>
            <w:hideMark/>
          </w:tcPr>
          <w:p w:rsidR="00294844" w:rsidRPr="007B6493" w:rsidRDefault="00294844"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6</w:t>
            </w:r>
          </w:p>
        </w:tc>
      </w:tr>
      <w:tr w:rsidR="00294844" w:rsidRPr="007B6493" w:rsidTr="00E85E6E">
        <w:trPr>
          <w:trHeight w:val="290"/>
          <w:jc w:val="center"/>
        </w:trPr>
        <w:tc>
          <w:tcPr>
            <w:tcW w:w="803" w:type="dxa"/>
            <w:tcBorders>
              <w:top w:val="nil"/>
              <w:left w:val="single" w:sz="8" w:space="0" w:color="auto"/>
              <w:bottom w:val="single" w:sz="8" w:space="0" w:color="auto"/>
              <w:right w:val="single" w:sz="8" w:space="0" w:color="auto"/>
            </w:tcBorders>
            <w:vAlign w:val="center"/>
          </w:tcPr>
          <w:p w:rsidR="00294844" w:rsidRPr="007B6493" w:rsidRDefault="00294844"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nil"/>
              <w:left w:val="single" w:sz="8" w:space="0" w:color="auto"/>
              <w:bottom w:val="single" w:sz="8" w:space="0" w:color="auto"/>
              <w:right w:val="single" w:sz="8" w:space="0" w:color="auto"/>
            </w:tcBorders>
            <w:shd w:val="clear" w:color="auto" w:fill="auto"/>
            <w:vAlign w:val="center"/>
            <w:hideMark/>
          </w:tcPr>
          <w:p w:rsidR="00294844" w:rsidRPr="007B6493" w:rsidRDefault="00294844"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58</w:t>
            </w:r>
          </w:p>
        </w:tc>
        <w:tc>
          <w:tcPr>
            <w:tcW w:w="913" w:type="dxa"/>
            <w:tcBorders>
              <w:top w:val="nil"/>
              <w:left w:val="nil"/>
              <w:bottom w:val="single" w:sz="8" w:space="0" w:color="auto"/>
              <w:right w:val="single" w:sz="8" w:space="0" w:color="auto"/>
            </w:tcBorders>
            <w:shd w:val="clear" w:color="auto" w:fill="auto"/>
            <w:vAlign w:val="center"/>
            <w:hideMark/>
          </w:tcPr>
          <w:p w:rsidR="00294844" w:rsidRPr="007B6493" w:rsidRDefault="008779BA"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Ж</w:t>
            </w:r>
          </w:p>
        </w:tc>
        <w:tc>
          <w:tcPr>
            <w:tcW w:w="851" w:type="dxa"/>
            <w:tcBorders>
              <w:top w:val="nil"/>
              <w:left w:val="nil"/>
              <w:bottom w:val="single" w:sz="8" w:space="0" w:color="auto"/>
              <w:right w:val="single" w:sz="8" w:space="0" w:color="auto"/>
            </w:tcBorders>
            <w:shd w:val="clear" w:color="auto" w:fill="auto"/>
            <w:vAlign w:val="center"/>
            <w:hideMark/>
          </w:tcPr>
          <w:p w:rsidR="00294844" w:rsidRPr="007B6493" w:rsidRDefault="00294844"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32</w:t>
            </w:r>
          </w:p>
        </w:tc>
        <w:tc>
          <w:tcPr>
            <w:tcW w:w="1276" w:type="dxa"/>
            <w:tcBorders>
              <w:top w:val="nil"/>
              <w:left w:val="nil"/>
              <w:bottom w:val="single" w:sz="8" w:space="0" w:color="auto"/>
              <w:right w:val="single" w:sz="8" w:space="0" w:color="auto"/>
            </w:tcBorders>
            <w:shd w:val="clear" w:color="auto" w:fill="auto"/>
            <w:vAlign w:val="center"/>
            <w:hideMark/>
          </w:tcPr>
          <w:p w:rsidR="00294844" w:rsidRPr="007B6493" w:rsidRDefault="00294844"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43,28</w:t>
            </w:r>
          </w:p>
        </w:tc>
        <w:tc>
          <w:tcPr>
            <w:tcW w:w="1275" w:type="dxa"/>
            <w:tcBorders>
              <w:top w:val="nil"/>
              <w:left w:val="nil"/>
              <w:bottom w:val="single" w:sz="8" w:space="0" w:color="auto"/>
              <w:right w:val="single" w:sz="8" w:space="0" w:color="auto"/>
            </w:tcBorders>
            <w:shd w:val="clear" w:color="auto" w:fill="auto"/>
            <w:vAlign w:val="center"/>
            <w:hideMark/>
          </w:tcPr>
          <w:p w:rsidR="00294844" w:rsidRPr="007B6493" w:rsidRDefault="00294844"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10,5</w:t>
            </w:r>
          </w:p>
        </w:tc>
        <w:tc>
          <w:tcPr>
            <w:tcW w:w="1418" w:type="dxa"/>
            <w:tcBorders>
              <w:top w:val="nil"/>
              <w:left w:val="nil"/>
              <w:bottom w:val="single" w:sz="8" w:space="0" w:color="auto"/>
              <w:right w:val="single" w:sz="8" w:space="0" w:color="auto"/>
            </w:tcBorders>
            <w:shd w:val="clear" w:color="auto" w:fill="auto"/>
            <w:vAlign w:val="center"/>
            <w:hideMark/>
          </w:tcPr>
          <w:p w:rsidR="00294844" w:rsidRPr="007B6493" w:rsidRDefault="00294844"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Есть</w:t>
            </w:r>
          </w:p>
        </w:tc>
        <w:tc>
          <w:tcPr>
            <w:tcW w:w="1809" w:type="dxa"/>
            <w:tcBorders>
              <w:top w:val="nil"/>
              <w:left w:val="nil"/>
              <w:bottom w:val="single" w:sz="8" w:space="0" w:color="auto"/>
              <w:right w:val="single" w:sz="8" w:space="0" w:color="auto"/>
            </w:tcBorders>
            <w:shd w:val="clear" w:color="auto" w:fill="auto"/>
            <w:vAlign w:val="center"/>
            <w:hideMark/>
          </w:tcPr>
          <w:p w:rsidR="00294844" w:rsidRPr="007B6493" w:rsidRDefault="00DF289C"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7</w:t>
            </w:r>
          </w:p>
        </w:tc>
      </w:tr>
      <w:tr w:rsidR="00294844" w:rsidRPr="007B6493" w:rsidTr="00E85E6E">
        <w:trPr>
          <w:trHeight w:val="290"/>
          <w:jc w:val="center"/>
        </w:trPr>
        <w:tc>
          <w:tcPr>
            <w:tcW w:w="803" w:type="dxa"/>
            <w:tcBorders>
              <w:top w:val="nil"/>
              <w:left w:val="single" w:sz="8" w:space="0" w:color="auto"/>
              <w:bottom w:val="single" w:sz="8" w:space="0" w:color="auto"/>
              <w:right w:val="single" w:sz="8" w:space="0" w:color="auto"/>
            </w:tcBorders>
            <w:vAlign w:val="center"/>
          </w:tcPr>
          <w:p w:rsidR="00294844" w:rsidRPr="007B6493" w:rsidRDefault="00294844"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nil"/>
              <w:left w:val="single" w:sz="8" w:space="0" w:color="auto"/>
              <w:bottom w:val="single" w:sz="8" w:space="0" w:color="auto"/>
              <w:right w:val="single" w:sz="8" w:space="0" w:color="auto"/>
            </w:tcBorders>
            <w:shd w:val="clear" w:color="auto" w:fill="auto"/>
            <w:vAlign w:val="center"/>
            <w:hideMark/>
          </w:tcPr>
          <w:p w:rsidR="00294844" w:rsidRPr="007B6493" w:rsidRDefault="00294844"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60</w:t>
            </w:r>
          </w:p>
        </w:tc>
        <w:tc>
          <w:tcPr>
            <w:tcW w:w="913" w:type="dxa"/>
            <w:tcBorders>
              <w:top w:val="nil"/>
              <w:left w:val="nil"/>
              <w:bottom w:val="single" w:sz="8" w:space="0" w:color="auto"/>
              <w:right w:val="single" w:sz="8" w:space="0" w:color="auto"/>
            </w:tcBorders>
            <w:shd w:val="clear" w:color="auto" w:fill="auto"/>
            <w:vAlign w:val="center"/>
            <w:hideMark/>
          </w:tcPr>
          <w:p w:rsidR="00294844" w:rsidRPr="007B6493" w:rsidRDefault="00294844"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Ж</w:t>
            </w:r>
          </w:p>
        </w:tc>
        <w:tc>
          <w:tcPr>
            <w:tcW w:w="851" w:type="dxa"/>
            <w:tcBorders>
              <w:top w:val="nil"/>
              <w:left w:val="nil"/>
              <w:bottom w:val="single" w:sz="8" w:space="0" w:color="auto"/>
              <w:right w:val="single" w:sz="8" w:space="0" w:color="auto"/>
            </w:tcBorders>
            <w:shd w:val="clear" w:color="auto" w:fill="auto"/>
            <w:vAlign w:val="center"/>
            <w:hideMark/>
          </w:tcPr>
          <w:p w:rsidR="00294844" w:rsidRPr="007B6493" w:rsidRDefault="00294844"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28</w:t>
            </w:r>
          </w:p>
        </w:tc>
        <w:tc>
          <w:tcPr>
            <w:tcW w:w="1276" w:type="dxa"/>
            <w:tcBorders>
              <w:top w:val="nil"/>
              <w:left w:val="nil"/>
              <w:bottom w:val="single" w:sz="8" w:space="0" w:color="auto"/>
              <w:right w:val="single" w:sz="8" w:space="0" w:color="auto"/>
            </w:tcBorders>
            <w:shd w:val="clear" w:color="auto" w:fill="auto"/>
            <w:vAlign w:val="center"/>
            <w:hideMark/>
          </w:tcPr>
          <w:p w:rsidR="00294844" w:rsidRPr="007B6493" w:rsidRDefault="00294844"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40,65</w:t>
            </w:r>
          </w:p>
        </w:tc>
        <w:tc>
          <w:tcPr>
            <w:tcW w:w="1275" w:type="dxa"/>
            <w:tcBorders>
              <w:top w:val="nil"/>
              <w:left w:val="nil"/>
              <w:bottom w:val="single" w:sz="8" w:space="0" w:color="auto"/>
              <w:right w:val="single" w:sz="8" w:space="0" w:color="auto"/>
            </w:tcBorders>
            <w:shd w:val="clear" w:color="auto" w:fill="auto"/>
            <w:vAlign w:val="center"/>
            <w:hideMark/>
          </w:tcPr>
          <w:p w:rsidR="00294844" w:rsidRPr="007B6493" w:rsidRDefault="00294844"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7,65</w:t>
            </w:r>
          </w:p>
        </w:tc>
        <w:tc>
          <w:tcPr>
            <w:tcW w:w="1418" w:type="dxa"/>
            <w:tcBorders>
              <w:top w:val="nil"/>
              <w:left w:val="nil"/>
              <w:bottom w:val="single" w:sz="8" w:space="0" w:color="auto"/>
              <w:right w:val="single" w:sz="8" w:space="0" w:color="auto"/>
            </w:tcBorders>
            <w:shd w:val="clear" w:color="auto" w:fill="auto"/>
            <w:vAlign w:val="center"/>
            <w:hideMark/>
          </w:tcPr>
          <w:p w:rsidR="00294844" w:rsidRPr="007B6493" w:rsidRDefault="00294844"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Есть</w:t>
            </w:r>
          </w:p>
        </w:tc>
        <w:tc>
          <w:tcPr>
            <w:tcW w:w="1809" w:type="dxa"/>
            <w:tcBorders>
              <w:top w:val="nil"/>
              <w:left w:val="nil"/>
              <w:bottom w:val="single" w:sz="8" w:space="0" w:color="auto"/>
              <w:right w:val="single" w:sz="8" w:space="0" w:color="auto"/>
            </w:tcBorders>
            <w:shd w:val="clear" w:color="auto" w:fill="auto"/>
            <w:vAlign w:val="center"/>
            <w:hideMark/>
          </w:tcPr>
          <w:p w:rsidR="00294844" w:rsidRPr="007B6493" w:rsidRDefault="00294844"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6,5</w:t>
            </w:r>
          </w:p>
        </w:tc>
      </w:tr>
      <w:tr w:rsidR="00294844" w:rsidRPr="007B6493" w:rsidTr="00E85E6E">
        <w:trPr>
          <w:trHeight w:val="290"/>
          <w:jc w:val="center"/>
        </w:trPr>
        <w:tc>
          <w:tcPr>
            <w:tcW w:w="803" w:type="dxa"/>
            <w:tcBorders>
              <w:top w:val="nil"/>
              <w:left w:val="single" w:sz="8" w:space="0" w:color="auto"/>
              <w:bottom w:val="single" w:sz="8" w:space="0" w:color="auto"/>
              <w:right w:val="single" w:sz="8" w:space="0" w:color="auto"/>
            </w:tcBorders>
            <w:vAlign w:val="center"/>
          </w:tcPr>
          <w:p w:rsidR="00294844" w:rsidRPr="007B6493" w:rsidRDefault="00294844"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nil"/>
              <w:left w:val="single" w:sz="8" w:space="0" w:color="auto"/>
              <w:bottom w:val="single" w:sz="8" w:space="0" w:color="auto"/>
              <w:right w:val="single" w:sz="8" w:space="0" w:color="auto"/>
            </w:tcBorders>
            <w:shd w:val="clear" w:color="auto" w:fill="auto"/>
            <w:vAlign w:val="center"/>
            <w:hideMark/>
          </w:tcPr>
          <w:p w:rsidR="00294844" w:rsidRPr="007B6493" w:rsidRDefault="00294844"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69</w:t>
            </w:r>
          </w:p>
        </w:tc>
        <w:tc>
          <w:tcPr>
            <w:tcW w:w="913" w:type="dxa"/>
            <w:tcBorders>
              <w:top w:val="nil"/>
              <w:left w:val="nil"/>
              <w:bottom w:val="single" w:sz="8" w:space="0" w:color="auto"/>
              <w:right w:val="single" w:sz="8" w:space="0" w:color="auto"/>
            </w:tcBorders>
            <w:shd w:val="clear" w:color="auto" w:fill="auto"/>
            <w:vAlign w:val="center"/>
            <w:hideMark/>
          </w:tcPr>
          <w:p w:rsidR="00294844" w:rsidRPr="007B6493" w:rsidRDefault="00294844"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Ж</w:t>
            </w:r>
          </w:p>
        </w:tc>
        <w:tc>
          <w:tcPr>
            <w:tcW w:w="851" w:type="dxa"/>
            <w:tcBorders>
              <w:top w:val="nil"/>
              <w:left w:val="nil"/>
              <w:bottom w:val="single" w:sz="8" w:space="0" w:color="auto"/>
              <w:right w:val="single" w:sz="8" w:space="0" w:color="auto"/>
            </w:tcBorders>
            <w:shd w:val="clear" w:color="auto" w:fill="auto"/>
            <w:vAlign w:val="center"/>
            <w:hideMark/>
          </w:tcPr>
          <w:p w:rsidR="00294844" w:rsidRPr="007B6493" w:rsidRDefault="00294844"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28</w:t>
            </w:r>
          </w:p>
        </w:tc>
        <w:tc>
          <w:tcPr>
            <w:tcW w:w="1276" w:type="dxa"/>
            <w:tcBorders>
              <w:top w:val="nil"/>
              <w:left w:val="nil"/>
              <w:bottom w:val="single" w:sz="8" w:space="0" w:color="auto"/>
              <w:right w:val="single" w:sz="8" w:space="0" w:color="auto"/>
            </w:tcBorders>
            <w:shd w:val="clear" w:color="auto" w:fill="auto"/>
            <w:vAlign w:val="center"/>
            <w:hideMark/>
          </w:tcPr>
          <w:p w:rsidR="00294844" w:rsidRPr="007B6493" w:rsidRDefault="00294844"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46,85</w:t>
            </w:r>
          </w:p>
        </w:tc>
        <w:tc>
          <w:tcPr>
            <w:tcW w:w="1275" w:type="dxa"/>
            <w:tcBorders>
              <w:top w:val="nil"/>
              <w:left w:val="nil"/>
              <w:bottom w:val="single" w:sz="8" w:space="0" w:color="auto"/>
              <w:right w:val="single" w:sz="8" w:space="0" w:color="auto"/>
            </w:tcBorders>
            <w:shd w:val="clear" w:color="auto" w:fill="auto"/>
            <w:vAlign w:val="center"/>
            <w:hideMark/>
          </w:tcPr>
          <w:p w:rsidR="00294844" w:rsidRPr="007B6493" w:rsidRDefault="00294844"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13,52</w:t>
            </w:r>
          </w:p>
        </w:tc>
        <w:tc>
          <w:tcPr>
            <w:tcW w:w="1418" w:type="dxa"/>
            <w:tcBorders>
              <w:top w:val="nil"/>
              <w:left w:val="nil"/>
              <w:bottom w:val="single" w:sz="8" w:space="0" w:color="auto"/>
              <w:right w:val="single" w:sz="8" w:space="0" w:color="auto"/>
            </w:tcBorders>
            <w:shd w:val="clear" w:color="auto" w:fill="auto"/>
            <w:vAlign w:val="center"/>
            <w:hideMark/>
          </w:tcPr>
          <w:p w:rsidR="00294844" w:rsidRPr="007B6493" w:rsidRDefault="00294844"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Есть</w:t>
            </w:r>
          </w:p>
        </w:tc>
        <w:tc>
          <w:tcPr>
            <w:tcW w:w="1809" w:type="dxa"/>
            <w:tcBorders>
              <w:top w:val="nil"/>
              <w:left w:val="nil"/>
              <w:bottom w:val="single" w:sz="8" w:space="0" w:color="auto"/>
              <w:right w:val="single" w:sz="8" w:space="0" w:color="auto"/>
            </w:tcBorders>
            <w:shd w:val="clear" w:color="auto" w:fill="auto"/>
            <w:vAlign w:val="center"/>
            <w:hideMark/>
          </w:tcPr>
          <w:p w:rsidR="00294844" w:rsidRPr="007B6493" w:rsidRDefault="00294844"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5</w:t>
            </w:r>
          </w:p>
        </w:tc>
      </w:tr>
      <w:tr w:rsidR="00294844" w:rsidRPr="007B6493" w:rsidTr="00E85E6E">
        <w:trPr>
          <w:trHeight w:val="290"/>
          <w:jc w:val="center"/>
        </w:trPr>
        <w:tc>
          <w:tcPr>
            <w:tcW w:w="803" w:type="dxa"/>
            <w:tcBorders>
              <w:top w:val="nil"/>
              <w:left w:val="single" w:sz="8" w:space="0" w:color="auto"/>
              <w:bottom w:val="single" w:sz="8" w:space="0" w:color="auto"/>
              <w:right w:val="single" w:sz="8" w:space="0" w:color="auto"/>
            </w:tcBorders>
            <w:vAlign w:val="center"/>
          </w:tcPr>
          <w:p w:rsidR="00294844" w:rsidRPr="007B6493" w:rsidRDefault="00294844"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nil"/>
              <w:left w:val="single" w:sz="8" w:space="0" w:color="auto"/>
              <w:bottom w:val="single" w:sz="8" w:space="0" w:color="auto"/>
              <w:right w:val="single" w:sz="8" w:space="0" w:color="auto"/>
            </w:tcBorders>
            <w:shd w:val="clear" w:color="auto" w:fill="auto"/>
            <w:vAlign w:val="center"/>
            <w:hideMark/>
          </w:tcPr>
          <w:p w:rsidR="00294844" w:rsidRPr="007B6493" w:rsidRDefault="00294844"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57</w:t>
            </w:r>
          </w:p>
        </w:tc>
        <w:tc>
          <w:tcPr>
            <w:tcW w:w="913" w:type="dxa"/>
            <w:tcBorders>
              <w:top w:val="nil"/>
              <w:left w:val="nil"/>
              <w:bottom w:val="single" w:sz="8" w:space="0" w:color="auto"/>
              <w:right w:val="single" w:sz="8" w:space="0" w:color="auto"/>
            </w:tcBorders>
            <w:shd w:val="clear" w:color="auto" w:fill="auto"/>
            <w:vAlign w:val="center"/>
            <w:hideMark/>
          </w:tcPr>
          <w:p w:rsidR="00294844" w:rsidRPr="007B6493" w:rsidRDefault="00294844"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Ж</w:t>
            </w:r>
          </w:p>
        </w:tc>
        <w:tc>
          <w:tcPr>
            <w:tcW w:w="851" w:type="dxa"/>
            <w:tcBorders>
              <w:top w:val="nil"/>
              <w:left w:val="nil"/>
              <w:bottom w:val="single" w:sz="8" w:space="0" w:color="auto"/>
              <w:right w:val="single" w:sz="8" w:space="0" w:color="auto"/>
            </w:tcBorders>
            <w:shd w:val="clear" w:color="auto" w:fill="auto"/>
            <w:vAlign w:val="center"/>
            <w:hideMark/>
          </w:tcPr>
          <w:p w:rsidR="00294844" w:rsidRPr="007B6493" w:rsidRDefault="00294844"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17</w:t>
            </w:r>
          </w:p>
        </w:tc>
        <w:tc>
          <w:tcPr>
            <w:tcW w:w="1276" w:type="dxa"/>
            <w:tcBorders>
              <w:top w:val="nil"/>
              <w:left w:val="nil"/>
              <w:bottom w:val="single" w:sz="8" w:space="0" w:color="auto"/>
              <w:right w:val="single" w:sz="8" w:space="0" w:color="auto"/>
            </w:tcBorders>
            <w:shd w:val="clear" w:color="auto" w:fill="auto"/>
            <w:vAlign w:val="center"/>
            <w:hideMark/>
          </w:tcPr>
          <w:p w:rsidR="00294844" w:rsidRPr="007B6493" w:rsidRDefault="00294844"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45,32</w:t>
            </w:r>
          </w:p>
        </w:tc>
        <w:tc>
          <w:tcPr>
            <w:tcW w:w="1275" w:type="dxa"/>
            <w:tcBorders>
              <w:top w:val="nil"/>
              <w:left w:val="nil"/>
              <w:bottom w:val="single" w:sz="8" w:space="0" w:color="auto"/>
              <w:right w:val="single" w:sz="8" w:space="0" w:color="auto"/>
            </w:tcBorders>
            <w:shd w:val="clear" w:color="auto" w:fill="auto"/>
            <w:vAlign w:val="center"/>
            <w:hideMark/>
          </w:tcPr>
          <w:p w:rsidR="00294844" w:rsidRPr="007B6493" w:rsidRDefault="00294844"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9,47</w:t>
            </w:r>
          </w:p>
        </w:tc>
        <w:tc>
          <w:tcPr>
            <w:tcW w:w="1418" w:type="dxa"/>
            <w:tcBorders>
              <w:top w:val="nil"/>
              <w:left w:val="nil"/>
              <w:bottom w:val="single" w:sz="8" w:space="0" w:color="auto"/>
              <w:right w:val="single" w:sz="8" w:space="0" w:color="auto"/>
            </w:tcBorders>
            <w:shd w:val="clear" w:color="auto" w:fill="auto"/>
            <w:vAlign w:val="center"/>
            <w:hideMark/>
          </w:tcPr>
          <w:p w:rsidR="00294844" w:rsidRPr="007B6493" w:rsidRDefault="00294844"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Есть</w:t>
            </w:r>
          </w:p>
        </w:tc>
        <w:tc>
          <w:tcPr>
            <w:tcW w:w="1809" w:type="dxa"/>
            <w:tcBorders>
              <w:top w:val="nil"/>
              <w:left w:val="nil"/>
              <w:bottom w:val="single" w:sz="8" w:space="0" w:color="auto"/>
              <w:right w:val="single" w:sz="8" w:space="0" w:color="auto"/>
            </w:tcBorders>
            <w:shd w:val="clear" w:color="auto" w:fill="auto"/>
            <w:vAlign w:val="center"/>
            <w:hideMark/>
          </w:tcPr>
          <w:p w:rsidR="00294844" w:rsidRPr="007B6493" w:rsidRDefault="00294844"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7</w:t>
            </w:r>
          </w:p>
        </w:tc>
      </w:tr>
      <w:tr w:rsidR="00294844" w:rsidRPr="007B6493" w:rsidTr="00E85E6E">
        <w:trPr>
          <w:trHeight w:val="290"/>
          <w:jc w:val="center"/>
        </w:trPr>
        <w:tc>
          <w:tcPr>
            <w:tcW w:w="803" w:type="dxa"/>
            <w:tcBorders>
              <w:top w:val="nil"/>
              <w:left w:val="single" w:sz="8" w:space="0" w:color="auto"/>
              <w:bottom w:val="single" w:sz="8" w:space="0" w:color="auto"/>
              <w:right w:val="single" w:sz="8" w:space="0" w:color="auto"/>
            </w:tcBorders>
            <w:vAlign w:val="center"/>
          </w:tcPr>
          <w:p w:rsidR="00294844" w:rsidRPr="007B6493" w:rsidRDefault="00294844"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nil"/>
              <w:left w:val="single" w:sz="8" w:space="0" w:color="auto"/>
              <w:bottom w:val="single" w:sz="8" w:space="0" w:color="auto"/>
              <w:right w:val="single" w:sz="8" w:space="0" w:color="auto"/>
            </w:tcBorders>
            <w:shd w:val="clear" w:color="auto" w:fill="auto"/>
            <w:vAlign w:val="center"/>
            <w:hideMark/>
          </w:tcPr>
          <w:p w:rsidR="00294844" w:rsidRPr="007B6493" w:rsidRDefault="00294844"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62</w:t>
            </w:r>
          </w:p>
        </w:tc>
        <w:tc>
          <w:tcPr>
            <w:tcW w:w="913" w:type="dxa"/>
            <w:tcBorders>
              <w:top w:val="nil"/>
              <w:left w:val="nil"/>
              <w:bottom w:val="single" w:sz="8" w:space="0" w:color="auto"/>
              <w:right w:val="single" w:sz="8" w:space="0" w:color="auto"/>
            </w:tcBorders>
            <w:shd w:val="clear" w:color="auto" w:fill="auto"/>
            <w:vAlign w:val="center"/>
            <w:hideMark/>
          </w:tcPr>
          <w:p w:rsidR="00294844" w:rsidRPr="007B6493" w:rsidRDefault="00294844"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Ж</w:t>
            </w:r>
          </w:p>
        </w:tc>
        <w:tc>
          <w:tcPr>
            <w:tcW w:w="851" w:type="dxa"/>
            <w:tcBorders>
              <w:top w:val="nil"/>
              <w:left w:val="nil"/>
              <w:bottom w:val="single" w:sz="8" w:space="0" w:color="auto"/>
              <w:right w:val="single" w:sz="8" w:space="0" w:color="auto"/>
            </w:tcBorders>
            <w:shd w:val="clear" w:color="auto" w:fill="auto"/>
            <w:vAlign w:val="center"/>
            <w:hideMark/>
          </w:tcPr>
          <w:p w:rsidR="00294844" w:rsidRPr="007B6493" w:rsidRDefault="00294844"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35</w:t>
            </w:r>
          </w:p>
        </w:tc>
        <w:tc>
          <w:tcPr>
            <w:tcW w:w="1276" w:type="dxa"/>
            <w:tcBorders>
              <w:top w:val="nil"/>
              <w:left w:val="nil"/>
              <w:bottom w:val="single" w:sz="8" w:space="0" w:color="auto"/>
              <w:right w:val="single" w:sz="8" w:space="0" w:color="auto"/>
            </w:tcBorders>
            <w:shd w:val="clear" w:color="auto" w:fill="auto"/>
            <w:vAlign w:val="center"/>
            <w:hideMark/>
          </w:tcPr>
          <w:p w:rsidR="00294844" w:rsidRPr="007B6493" w:rsidRDefault="00294844"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44,77</w:t>
            </w:r>
          </w:p>
        </w:tc>
        <w:tc>
          <w:tcPr>
            <w:tcW w:w="1275" w:type="dxa"/>
            <w:tcBorders>
              <w:top w:val="nil"/>
              <w:left w:val="nil"/>
              <w:bottom w:val="single" w:sz="8" w:space="0" w:color="auto"/>
              <w:right w:val="single" w:sz="8" w:space="0" w:color="auto"/>
            </w:tcBorders>
            <w:shd w:val="clear" w:color="auto" w:fill="auto"/>
            <w:vAlign w:val="center"/>
            <w:hideMark/>
          </w:tcPr>
          <w:p w:rsidR="00294844" w:rsidRPr="007B6493" w:rsidRDefault="00294844"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11,34</w:t>
            </w:r>
          </w:p>
        </w:tc>
        <w:tc>
          <w:tcPr>
            <w:tcW w:w="1418" w:type="dxa"/>
            <w:tcBorders>
              <w:top w:val="nil"/>
              <w:left w:val="nil"/>
              <w:bottom w:val="single" w:sz="8" w:space="0" w:color="auto"/>
              <w:right w:val="single" w:sz="8" w:space="0" w:color="auto"/>
            </w:tcBorders>
            <w:shd w:val="clear" w:color="auto" w:fill="auto"/>
            <w:vAlign w:val="center"/>
            <w:hideMark/>
          </w:tcPr>
          <w:p w:rsidR="00294844" w:rsidRPr="007B6493" w:rsidRDefault="00294844"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Есть</w:t>
            </w:r>
          </w:p>
        </w:tc>
        <w:tc>
          <w:tcPr>
            <w:tcW w:w="1809" w:type="dxa"/>
            <w:tcBorders>
              <w:top w:val="nil"/>
              <w:left w:val="nil"/>
              <w:bottom w:val="single" w:sz="8" w:space="0" w:color="auto"/>
              <w:right w:val="single" w:sz="8" w:space="0" w:color="auto"/>
            </w:tcBorders>
            <w:shd w:val="clear" w:color="auto" w:fill="auto"/>
            <w:vAlign w:val="center"/>
            <w:hideMark/>
          </w:tcPr>
          <w:p w:rsidR="00294844" w:rsidRPr="007B6493" w:rsidRDefault="00294844"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6</w:t>
            </w:r>
          </w:p>
        </w:tc>
      </w:tr>
      <w:tr w:rsidR="00294844" w:rsidRPr="007B6493" w:rsidTr="00E85E6E">
        <w:trPr>
          <w:trHeight w:val="290"/>
          <w:jc w:val="center"/>
        </w:trPr>
        <w:tc>
          <w:tcPr>
            <w:tcW w:w="803" w:type="dxa"/>
            <w:tcBorders>
              <w:top w:val="nil"/>
              <w:left w:val="single" w:sz="8" w:space="0" w:color="auto"/>
              <w:bottom w:val="single" w:sz="8" w:space="0" w:color="auto"/>
              <w:right w:val="single" w:sz="8" w:space="0" w:color="auto"/>
            </w:tcBorders>
            <w:vAlign w:val="center"/>
          </w:tcPr>
          <w:p w:rsidR="00294844" w:rsidRPr="007B6493" w:rsidRDefault="00294844"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nil"/>
              <w:left w:val="single" w:sz="8" w:space="0" w:color="auto"/>
              <w:bottom w:val="single" w:sz="8" w:space="0" w:color="auto"/>
              <w:right w:val="single" w:sz="8" w:space="0" w:color="auto"/>
            </w:tcBorders>
            <w:shd w:val="clear" w:color="auto" w:fill="auto"/>
            <w:vAlign w:val="center"/>
            <w:hideMark/>
          </w:tcPr>
          <w:p w:rsidR="00294844" w:rsidRPr="007B6493" w:rsidRDefault="00294844"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55</w:t>
            </w:r>
          </w:p>
        </w:tc>
        <w:tc>
          <w:tcPr>
            <w:tcW w:w="913" w:type="dxa"/>
            <w:tcBorders>
              <w:top w:val="nil"/>
              <w:left w:val="nil"/>
              <w:bottom w:val="single" w:sz="8" w:space="0" w:color="auto"/>
              <w:right w:val="single" w:sz="8" w:space="0" w:color="auto"/>
            </w:tcBorders>
            <w:shd w:val="clear" w:color="auto" w:fill="auto"/>
            <w:vAlign w:val="center"/>
            <w:hideMark/>
          </w:tcPr>
          <w:p w:rsidR="00294844" w:rsidRPr="007B6493" w:rsidRDefault="00294844"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Ж</w:t>
            </w:r>
          </w:p>
        </w:tc>
        <w:tc>
          <w:tcPr>
            <w:tcW w:w="851" w:type="dxa"/>
            <w:tcBorders>
              <w:top w:val="nil"/>
              <w:left w:val="nil"/>
              <w:bottom w:val="single" w:sz="8" w:space="0" w:color="auto"/>
              <w:right w:val="single" w:sz="8" w:space="0" w:color="auto"/>
            </w:tcBorders>
            <w:shd w:val="clear" w:color="auto" w:fill="auto"/>
            <w:vAlign w:val="center"/>
            <w:hideMark/>
          </w:tcPr>
          <w:p w:rsidR="00294844" w:rsidRPr="007B6493" w:rsidRDefault="00294844"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29</w:t>
            </w:r>
          </w:p>
        </w:tc>
        <w:tc>
          <w:tcPr>
            <w:tcW w:w="1276" w:type="dxa"/>
            <w:tcBorders>
              <w:top w:val="nil"/>
              <w:left w:val="nil"/>
              <w:bottom w:val="single" w:sz="8" w:space="0" w:color="auto"/>
              <w:right w:val="single" w:sz="8" w:space="0" w:color="auto"/>
            </w:tcBorders>
            <w:shd w:val="clear" w:color="auto" w:fill="auto"/>
            <w:vAlign w:val="center"/>
            <w:hideMark/>
          </w:tcPr>
          <w:p w:rsidR="00294844" w:rsidRPr="007B6493" w:rsidRDefault="00294844"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44,78</w:t>
            </w:r>
          </w:p>
        </w:tc>
        <w:tc>
          <w:tcPr>
            <w:tcW w:w="1275" w:type="dxa"/>
            <w:tcBorders>
              <w:top w:val="nil"/>
              <w:left w:val="nil"/>
              <w:bottom w:val="single" w:sz="8" w:space="0" w:color="auto"/>
              <w:right w:val="single" w:sz="8" w:space="0" w:color="auto"/>
            </w:tcBorders>
            <w:shd w:val="clear" w:color="auto" w:fill="auto"/>
            <w:vAlign w:val="center"/>
            <w:hideMark/>
          </w:tcPr>
          <w:p w:rsidR="00294844" w:rsidRPr="007B6493" w:rsidRDefault="00294844"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8,3</w:t>
            </w:r>
          </w:p>
        </w:tc>
        <w:tc>
          <w:tcPr>
            <w:tcW w:w="1418" w:type="dxa"/>
            <w:tcBorders>
              <w:top w:val="nil"/>
              <w:left w:val="nil"/>
              <w:bottom w:val="single" w:sz="8" w:space="0" w:color="auto"/>
              <w:right w:val="single" w:sz="8" w:space="0" w:color="auto"/>
            </w:tcBorders>
            <w:shd w:val="clear" w:color="auto" w:fill="auto"/>
            <w:vAlign w:val="center"/>
            <w:hideMark/>
          </w:tcPr>
          <w:p w:rsidR="00294844" w:rsidRPr="007B6493" w:rsidRDefault="00294844"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Есть</w:t>
            </w:r>
          </w:p>
        </w:tc>
        <w:tc>
          <w:tcPr>
            <w:tcW w:w="1809" w:type="dxa"/>
            <w:tcBorders>
              <w:top w:val="nil"/>
              <w:left w:val="nil"/>
              <w:bottom w:val="single" w:sz="8" w:space="0" w:color="auto"/>
              <w:right w:val="single" w:sz="8" w:space="0" w:color="auto"/>
            </w:tcBorders>
            <w:shd w:val="clear" w:color="auto" w:fill="auto"/>
            <w:vAlign w:val="center"/>
            <w:hideMark/>
          </w:tcPr>
          <w:p w:rsidR="00294844" w:rsidRPr="007B6493" w:rsidRDefault="00294844"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7</w:t>
            </w:r>
          </w:p>
        </w:tc>
      </w:tr>
      <w:tr w:rsidR="00294844" w:rsidRPr="007B6493" w:rsidTr="00E85E6E">
        <w:trPr>
          <w:trHeight w:val="290"/>
          <w:jc w:val="center"/>
        </w:trPr>
        <w:tc>
          <w:tcPr>
            <w:tcW w:w="803" w:type="dxa"/>
            <w:tcBorders>
              <w:top w:val="nil"/>
              <w:left w:val="single" w:sz="8" w:space="0" w:color="auto"/>
              <w:bottom w:val="single" w:sz="8" w:space="0" w:color="auto"/>
              <w:right w:val="single" w:sz="8" w:space="0" w:color="auto"/>
            </w:tcBorders>
            <w:vAlign w:val="center"/>
          </w:tcPr>
          <w:p w:rsidR="00294844" w:rsidRPr="007B6493" w:rsidRDefault="00294844"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nil"/>
              <w:left w:val="single" w:sz="8" w:space="0" w:color="auto"/>
              <w:bottom w:val="single" w:sz="8" w:space="0" w:color="auto"/>
              <w:right w:val="single" w:sz="8" w:space="0" w:color="auto"/>
            </w:tcBorders>
            <w:shd w:val="clear" w:color="auto" w:fill="auto"/>
            <w:vAlign w:val="center"/>
            <w:hideMark/>
          </w:tcPr>
          <w:p w:rsidR="00294844" w:rsidRPr="007B6493" w:rsidRDefault="00294844"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51</w:t>
            </w:r>
          </w:p>
        </w:tc>
        <w:tc>
          <w:tcPr>
            <w:tcW w:w="913" w:type="dxa"/>
            <w:tcBorders>
              <w:top w:val="nil"/>
              <w:left w:val="nil"/>
              <w:bottom w:val="single" w:sz="8" w:space="0" w:color="auto"/>
              <w:right w:val="single" w:sz="8" w:space="0" w:color="auto"/>
            </w:tcBorders>
            <w:shd w:val="clear" w:color="auto" w:fill="auto"/>
            <w:vAlign w:val="center"/>
            <w:hideMark/>
          </w:tcPr>
          <w:p w:rsidR="00294844" w:rsidRPr="007B6493" w:rsidRDefault="008779BA"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Ж</w:t>
            </w:r>
          </w:p>
        </w:tc>
        <w:tc>
          <w:tcPr>
            <w:tcW w:w="851" w:type="dxa"/>
            <w:tcBorders>
              <w:top w:val="nil"/>
              <w:left w:val="nil"/>
              <w:bottom w:val="single" w:sz="8" w:space="0" w:color="auto"/>
              <w:right w:val="single" w:sz="8" w:space="0" w:color="auto"/>
            </w:tcBorders>
            <w:shd w:val="clear" w:color="auto" w:fill="auto"/>
            <w:vAlign w:val="center"/>
            <w:hideMark/>
          </w:tcPr>
          <w:p w:rsidR="00294844" w:rsidRPr="007B6493" w:rsidRDefault="00294844"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23</w:t>
            </w:r>
          </w:p>
        </w:tc>
        <w:tc>
          <w:tcPr>
            <w:tcW w:w="1276" w:type="dxa"/>
            <w:tcBorders>
              <w:top w:val="nil"/>
              <w:left w:val="nil"/>
              <w:bottom w:val="single" w:sz="8" w:space="0" w:color="auto"/>
              <w:right w:val="single" w:sz="8" w:space="0" w:color="auto"/>
            </w:tcBorders>
            <w:shd w:val="clear" w:color="auto" w:fill="auto"/>
            <w:vAlign w:val="center"/>
            <w:hideMark/>
          </w:tcPr>
          <w:p w:rsidR="00294844" w:rsidRPr="007B6493" w:rsidRDefault="00294844"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39,22</w:t>
            </w:r>
          </w:p>
        </w:tc>
        <w:tc>
          <w:tcPr>
            <w:tcW w:w="1275" w:type="dxa"/>
            <w:tcBorders>
              <w:top w:val="nil"/>
              <w:left w:val="nil"/>
              <w:bottom w:val="single" w:sz="8" w:space="0" w:color="auto"/>
              <w:right w:val="single" w:sz="8" w:space="0" w:color="auto"/>
            </w:tcBorders>
            <w:shd w:val="clear" w:color="auto" w:fill="auto"/>
            <w:vAlign w:val="center"/>
            <w:hideMark/>
          </w:tcPr>
          <w:p w:rsidR="00294844" w:rsidRPr="007B6493" w:rsidRDefault="00294844"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8,46</w:t>
            </w:r>
          </w:p>
        </w:tc>
        <w:tc>
          <w:tcPr>
            <w:tcW w:w="1418" w:type="dxa"/>
            <w:tcBorders>
              <w:top w:val="nil"/>
              <w:left w:val="nil"/>
              <w:bottom w:val="single" w:sz="8" w:space="0" w:color="auto"/>
              <w:right w:val="single" w:sz="8" w:space="0" w:color="auto"/>
            </w:tcBorders>
            <w:shd w:val="clear" w:color="auto" w:fill="auto"/>
            <w:vAlign w:val="center"/>
            <w:hideMark/>
          </w:tcPr>
          <w:p w:rsidR="00294844" w:rsidRPr="007B6493" w:rsidRDefault="00294844"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Есть</w:t>
            </w:r>
          </w:p>
        </w:tc>
        <w:tc>
          <w:tcPr>
            <w:tcW w:w="1809" w:type="dxa"/>
            <w:tcBorders>
              <w:top w:val="nil"/>
              <w:left w:val="nil"/>
              <w:bottom w:val="single" w:sz="8" w:space="0" w:color="auto"/>
              <w:right w:val="single" w:sz="8" w:space="0" w:color="auto"/>
            </w:tcBorders>
            <w:shd w:val="clear" w:color="auto" w:fill="auto"/>
            <w:vAlign w:val="center"/>
            <w:hideMark/>
          </w:tcPr>
          <w:p w:rsidR="00294844" w:rsidRPr="007B6493" w:rsidRDefault="00294844"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6</w:t>
            </w:r>
          </w:p>
        </w:tc>
      </w:tr>
      <w:tr w:rsidR="00294844" w:rsidRPr="007B6493" w:rsidTr="00E85E6E">
        <w:trPr>
          <w:trHeight w:val="290"/>
          <w:jc w:val="center"/>
        </w:trPr>
        <w:tc>
          <w:tcPr>
            <w:tcW w:w="803" w:type="dxa"/>
            <w:tcBorders>
              <w:top w:val="nil"/>
              <w:left w:val="single" w:sz="8" w:space="0" w:color="auto"/>
              <w:bottom w:val="single" w:sz="8" w:space="0" w:color="auto"/>
              <w:right w:val="single" w:sz="8" w:space="0" w:color="auto"/>
            </w:tcBorders>
            <w:vAlign w:val="center"/>
          </w:tcPr>
          <w:p w:rsidR="00294844" w:rsidRPr="007B6493" w:rsidRDefault="00294844"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nil"/>
              <w:left w:val="single" w:sz="8" w:space="0" w:color="auto"/>
              <w:bottom w:val="single" w:sz="8" w:space="0" w:color="auto"/>
              <w:right w:val="single" w:sz="8" w:space="0" w:color="auto"/>
            </w:tcBorders>
            <w:shd w:val="clear" w:color="auto" w:fill="auto"/>
            <w:vAlign w:val="center"/>
            <w:hideMark/>
          </w:tcPr>
          <w:p w:rsidR="00294844" w:rsidRPr="007B6493" w:rsidRDefault="00294844"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56</w:t>
            </w:r>
          </w:p>
        </w:tc>
        <w:tc>
          <w:tcPr>
            <w:tcW w:w="913" w:type="dxa"/>
            <w:tcBorders>
              <w:top w:val="nil"/>
              <w:left w:val="nil"/>
              <w:bottom w:val="single" w:sz="8" w:space="0" w:color="auto"/>
              <w:right w:val="single" w:sz="8" w:space="0" w:color="auto"/>
            </w:tcBorders>
            <w:shd w:val="clear" w:color="auto" w:fill="auto"/>
            <w:vAlign w:val="center"/>
            <w:hideMark/>
          </w:tcPr>
          <w:p w:rsidR="00294844" w:rsidRPr="007B6493" w:rsidRDefault="00294844"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Ж</w:t>
            </w:r>
          </w:p>
        </w:tc>
        <w:tc>
          <w:tcPr>
            <w:tcW w:w="851" w:type="dxa"/>
            <w:tcBorders>
              <w:top w:val="nil"/>
              <w:left w:val="nil"/>
              <w:bottom w:val="single" w:sz="8" w:space="0" w:color="auto"/>
              <w:right w:val="single" w:sz="8" w:space="0" w:color="auto"/>
            </w:tcBorders>
            <w:shd w:val="clear" w:color="auto" w:fill="auto"/>
            <w:vAlign w:val="center"/>
            <w:hideMark/>
          </w:tcPr>
          <w:p w:rsidR="00294844" w:rsidRPr="007B6493" w:rsidRDefault="00294844"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25</w:t>
            </w:r>
          </w:p>
        </w:tc>
        <w:tc>
          <w:tcPr>
            <w:tcW w:w="1276" w:type="dxa"/>
            <w:tcBorders>
              <w:top w:val="nil"/>
              <w:left w:val="nil"/>
              <w:bottom w:val="single" w:sz="8" w:space="0" w:color="auto"/>
              <w:right w:val="single" w:sz="8" w:space="0" w:color="auto"/>
            </w:tcBorders>
            <w:shd w:val="clear" w:color="auto" w:fill="auto"/>
            <w:vAlign w:val="center"/>
            <w:hideMark/>
          </w:tcPr>
          <w:p w:rsidR="00294844" w:rsidRPr="007B6493" w:rsidRDefault="00294844"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44,85</w:t>
            </w:r>
          </w:p>
        </w:tc>
        <w:tc>
          <w:tcPr>
            <w:tcW w:w="1275" w:type="dxa"/>
            <w:tcBorders>
              <w:top w:val="nil"/>
              <w:left w:val="nil"/>
              <w:bottom w:val="single" w:sz="8" w:space="0" w:color="auto"/>
              <w:right w:val="single" w:sz="8" w:space="0" w:color="auto"/>
            </w:tcBorders>
            <w:shd w:val="clear" w:color="auto" w:fill="auto"/>
            <w:vAlign w:val="center"/>
            <w:hideMark/>
          </w:tcPr>
          <w:p w:rsidR="00294844" w:rsidRPr="007B6493" w:rsidRDefault="00294844"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8,03</w:t>
            </w:r>
          </w:p>
        </w:tc>
        <w:tc>
          <w:tcPr>
            <w:tcW w:w="1418" w:type="dxa"/>
            <w:tcBorders>
              <w:top w:val="nil"/>
              <w:left w:val="nil"/>
              <w:bottom w:val="single" w:sz="8" w:space="0" w:color="auto"/>
              <w:right w:val="single" w:sz="8" w:space="0" w:color="auto"/>
            </w:tcBorders>
            <w:shd w:val="clear" w:color="auto" w:fill="auto"/>
            <w:vAlign w:val="center"/>
            <w:hideMark/>
          </w:tcPr>
          <w:p w:rsidR="00294844" w:rsidRPr="007B6493" w:rsidRDefault="00A541E7"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Е</w:t>
            </w:r>
            <w:r w:rsidR="00294844" w:rsidRPr="007B6493">
              <w:rPr>
                <w:rFonts w:ascii="Times New Roman" w:eastAsia="Times New Roman" w:hAnsi="Times New Roman"/>
                <w:sz w:val="24"/>
                <w:szCs w:val="24"/>
                <w:lang w:eastAsia="ru-RU"/>
              </w:rPr>
              <w:t>сть</w:t>
            </w:r>
          </w:p>
        </w:tc>
        <w:tc>
          <w:tcPr>
            <w:tcW w:w="1809" w:type="dxa"/>
            <w:tcBorders>
              <w:top w:val="nil"/>
              <w:left w:val="nil"/>
              <w:bottom w:val="single" w:sz="8" w:space="0" w:color="auto"/>
              <w:right w:val="single" w:sz="8" w:space="0" w:color="auto"/>
            </w:tcBorders>
            <w:shd w:val="clear" w:color="auto" w:fill="auto"/>
            <w:vAlign w:val="center"/>
            <w:hideMark/>
          </w:tcPr>
          <w:p w:rsidR="00294844" w:rsidRPr="007B6493" w:rsidRDefault="00294844"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w:t>
            </w:r>
          </w:p>
        </w:tc>
      </w:tr>
      <w:tr w:rsidR="00294844" w:rsidRPr="007B6493" w:rsidTr="00E85E6E">
        <w:trPr>
          <w:trHeight w:val="290"/>
          <w:jc w:val="center"/>
        </w:trPr>
        <w:tc>
          <w:tcPr>
            <w:tcW w:w="803" w:type="dxa"/>
            <w:tcBorders>
              <w:top w:val="nil"/>
              <w:left w:val="single" w:sz="8" w:space="0" w:color="auto"/>
              <w:bottom w:val="single" w:sz="8" w:space="0" w:color="auto"/>
              <w:right w:val="single" w:sz="8" w:space="0" w:color="auto"/>
            </w:tcBorders>
            <w:vAlign w:val="center"/>
          </w:tcPr>
          <w:p w:rsidR="00294844" w:rsidRPr="007B6493" w:rsidRDefault="00294844"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nil"/>
              <w:left w:val="single" w:sz="8" w:space="0" w:color="auto"/>
              <w:bottom w:val="single" w:sz="8" w:space="0" w:color="auto"/>
              <w:right w:val="single" w:sz="8" w:space="0" w:color="auto"/>
            </w:tcBorders>
            <w:shd w:val="clear" w:color="auto" w:fill="auto"/>
            <w:vAlign w:val="center"/>
            <w:hideMark/>
          </w:tcPr>
          <w:p w:rsidR="00294844" w:rsidRPr="007B6493" w:rsidRDefault="00294844"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56</w:t>
            </w:r>
          </w:p>
        </w:tc>
        <w:tc>
          <w:tcPr>
            <w:tcW w:w="913" w:type="dxa"/>
            <w:tcBorders>
              <w:top w:val="nil"/>
              <w:left w:val="nil"/>
              <w:bottom w:val="single" w:sz="8" w:space="0" w:color="auto"/>
              <w:right w:val="single" w:sz="8" w:space="0" w:color="auto"/>
            </w:tcBorders>
            <w:shd w:val="clear" w:color="auto" w:fill="auto"/>
            <w:vAlign w:val="center"/>
            <w:hideMark/>
          </w:tcPr>
          <w:p w:rsidR="00294844" w:rsidRPr="007B6493" w:rsidRDefault="008779BA"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Ж</w:t>
            </w:r>
          </w:p>
        </w:tc>
        <w:tc>
          <w:tcPr>
            <w:tcW w:w="851" w:type="dxa"/>
            <w:tcBorders>
              <w:top w:val="nil"/>
              <w:left w:val="nil"/>
              <w:bottom w:val="single" w:sz="8" w:space="0" w:color="auto"/>
              <w:right w:val="single" w:sz="8" w:space="0" w:color="auto"/>
            </w:tcBorders>
            <w:shd w:val="clear" w:color="auto" w:fill="auto"/>
            <w:vAlign w:val="center"/>
            <w:hideMark/>
          </w:tcPr>
          <w:p w:rsidR="00294844" w:rsidRPr="007B6493" w:rsidRDefault="00294844"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35</w:t>
            </w:r>
          </w:p>
        </w:tc>
        <w:tc>
          <w:tcPr>
            <w:tcW w:w="1276" w:type="dxa"/>
            <w:tcBorders>
              <w:top w:val="nil"/>
              <w:left w:val="nil"/>
              <w:bottom w:val="single" w:sz="8" w:space="0" w:color="auto"/>
              <w:right w:val="single" w:sz="8" w:space="0" w:color="auto"/>
            </w:tcBorders>
            <w:shd w:val="clear" w:color="auto" w:fill="auto"/>
            <w:vAlign w:val="center"/>
            <w:hideMark/>
          </w:tcPr>
          <w:p w:rsidR="00294844" w:rsidRPr="007B6493" w:rsidRDefault="00294844"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43,64</w:t>
            </w:r>
          </w:p>
        </w:tc>
        <w:tc>
          <w:tcPr>
            <w:tcW w:w="1275" w:type="dxa"/>
            <w:tcBorders>
              <w:top w:val="nil"/>
              <w:left w:val="nil"/>
              <w:bottom w:val="single" w:sz="8" w:space="0" w:color="auto"/>
              <w:right w:val="single" w:sz="8" w:space="0" w:color="auto"/>
            </w:tcBorders>
            <w:shd w:val="clear" w:color="auto" w:fill="auto"/>
            <w:vAlign w:val="center"/>
            <w:hideMark/>
          </w:tcPr>
          <w:p w:rsidR="00294844" w:rsidRPr="007B6493" w:rsidRDefault="00294844"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10,89</w:t>
            </w:r>
          </w:p>
        </w:tc>
        <w:tc>
          <w:tcPr>
            <w:tcW w:w="1418" w:type="dxa"/>
            <w:tcBorders>
              <w:top w:val="nil"/>
              <w:left w:val="nil"/>
              <w:bottom w:val="single" w:sz="8" w:space="0" w:color="auto"/>
              <w:right w:val="single" w:sz="8" w:space="0" w:color="auto"/>
            </w:tcBorders>
            <w:shd w:val="clear" w:color="auto" w:fill="auto"/>
            <w:vAlign w:val="center"/>
            <w:hideMark/>
          </w:tcPr>
          <w:p w:rsidR="00294844" w:rsidRPr="007B6493" w:rsidRDefault="00A541E7"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Е</w:t>
            </w:r>
            <w:r w:rsidR="00294844" w:rsidRPr="007B6493">
              <w:rPr>
                <w:rFonts w:ascii="Times New Roman" w:eastAsia="Times New Roman" w:hAnsi="Times New Roman"/>
                <w:sz w:val="24"/>
                <w:szCs w:val="24"/>
                <w:lang w:eastAsia="ru-RU"/>
              </w:rPr>
              <w:t>сть</w:t>
            </w:r>
          </w:p>
        </w:tc>
        <w:tc>
          <w:tcPr>
            <w:tcW w:w="1809" w:type="dxa"/>
            <w:tcBorders>
              <w:top w:val="nil"/>
              <w:left w:val="nil"/>
              <w:bottom w:val="single" w:sz="8" w:space="0" w:color="auto"/>
              <w:right w:val="single" w:sz="8" w:space="0" w:color="auto"/>
            </w:tcBorders>
            <w:shd w:val="clear" w:color="auto" w:fill="auto"/>
            <w:vAlign w:val="center"/>
            <w:hideMark/>
          </w:tcPr>
          <w:p w:rsidR="00294844" w:rsidRPr="007B6493" w:rsidRDefault="00DF289C"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6,5</w:t>
            </w:r>
          </w:p>
        </w:tc>
      </w:tr>
      <w:tr w:rsidR="00294844" w:rsidRPr="007B6493" w:rsidTr="00E85E6E">
        <w:trPr>
          <w:trHeight w:val="290"/>
          <w:jc w:val="center"/>
        </w:trPr>
        <w:tc>
          <w:tcPr>
            <w:tcW w:w="803" w:type="dxa"/>
            <w:tcBorders>
              <w:top w:val="single" w:sz="8" w:space="0" w:color="auto"/>
              <w:left w:val="single" w:sz="8" w:space="0" w:color="auto"/>
              <w:right w:val="single" w:sz="8" w:space="0" w:color="auto"/>
            </w:tcBorders>
            <w:vAlign w:val="center"/>
          </w:tcPr>
          <w:p w:rsidR="00294844" w:rsidRPr="007B6493" w:rsidRDefault="00294844"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single" w:sz="8" w:space="0" w:color="auto"/>
              <w:left w:val="single" w:sz="8" w:space="0" w:color="auto"/>
              <w:right w:val="single" w:sz="8" w:space="0" w:color="auto"/>
            </w:tcBorders>
            <w:shd w:val="clear" w:color="auto" w:fill="auto"/>
            <w:vAlign w:val="center"/>
            <w:hideMark/>
          </w:tcPr>
          <w:p w:rsidR="00294844" w:rsidRPr="007B6493" w:rsidRDefault="00294844"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53</w:t>
            </w:r>
          </w:p>
        </w:tc>
        <w:tc>
          <w:tcPr>
            <w:tcW w:w="913" w:type="dxa"/>
            <w:tcBorders>
              <w:top w:val="single" w:sz="8" w:space="0" w:color="auto"/>
              <w:left w:val="nil"/>
              <w:right w:val="single" w:sz="8" w:space="0" w:color="auto"/>
            </w:tcBorders>
            <w:shd w:val="clear" w:color="auto" w:fill="auto"/>
            <w:vAlign w:val="center"/>
            <w:hideMark/>
          </w:tcPr>
          <w:p w:rsidR="00294844" w:rsidRPr="007B6493" w:rsidRDefault="008779BA"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Ж</w:t>
            </w:r>
          </w:p>
        </w:tc>
        <w:tc>
          <w:tcPr>
            <w:tcW w:w="851" w:type="dxa"/>
            <w:tcBorders>
              <w:top w:val="single" w:sz="8" w:space="0" w:color="auto"/>
              <w:left w:val="nil"/>
              <w:right w:val="single" w:sz="8" w:space="0" w:color="auto"/>
            </w:tcBorders>
            <w:shd w:val="clear" w:color="auto" w:fill="auto"/>
            <w:vAlign w:val="center"/>
            <w:hideMark/>
          </w:tcPr>
          <w:p w:rsidR="00294844" w:rsidRPr="007B6493" w:rsidRDefault="00294844"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28</w:t>
            </w:r>
          </w:p>
        </w:tc>
        <w:tc>
          <w:tcPr>
            <w:tcW w:w="1276" w:type="dxa"/>
            <w:tcBorders>
              <w:top w:val="single" w:sz="8" w:space="0" w:color="auto"/>
              <w:left w:val="nil"/>
              <w:right w:val="single" w:sz="8" w:space="0" w:color="auto"/>
            </w:tcBorders>
            <w:shd w:val="clear" w:color="auto" w:fill="auto"/>
            <w:vAlign w:val="center"/>
            <w:hideMark/>
          </w:tcPr>
          <w:p w:rsidR="00294844" w:rsidRPr="007B6493" w:rsidRDefault="00294844"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43,08</w:t>
            </w:r>
          </w:p>
        </w:tc>
        <w:tc>
          <w:tcPr>
            <w:tcW w:w="1275" w:type="dxa"/>
            <w:tcBorders>
              <w:top w:val="single" w:sz="8" w:space="0" w:color="auto"/>
              <w:left w:val="nil"/>
              <w:right w:val="single" w:sz="8" w:space="0" w:color="auto"/>
            </w:tcBorders>
            <w:shd w:val="clear" w:color="auto" w:fill="auto"/>
            <w:vAlign w:val="center"/>
            <w:hideMark/>
          </w:tcPr>
          <w:p w:rsidR="00294844" w:rsidRPr="007B6493" w:rsidRDefault="00294844"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10,35</w:t>
            </w:r>
          </w:p>
        </w:tc>
        <w:tc>
          <w:tcPr>
            <w:tcW w:w="1418" w:type="dxa"/>
            <w:tcBorders>
              <w:top w:val="single" w:sz="8" w:space="0" w:color="auto"/>
              <w:left w:val="nil"/>
              <w:right w:val="single" w:sz="8" w:space="0" w:color="auto"/>
            </w:tcBorders>
            <w:shd w:val="clear" w:color="auto" w:fill="auto"/>
            <w:vAlign w:val="center"/>
            <w:hideMark/>
          </w:tcPr>
          <w:p w:rsidR="00294844" w:rsidRPr="007B6493" w:rsidRDefault="00A541E7"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Е</w:t>
            </w:r>
            <w:r w:rsidR="00294844" w:rsidRPr="007B6493">
              <w:rPr>
                <w:rFonts w:ascii="Times New Roman" w:eastAsia="Times New Roman" w:hAnsi="Times New Roman"/>
                <w:sz w:val="24"/>
                <w:szCs w:val="24"/>
                <w:lang w:eastAsia="ru-RU"/>
              </w:rPr>
              <w:t>сть</w:t>
            </w:r>
          </w:p>
        </w:tc>
        <w:tc>
          <w:tcPr>
            <w:tcW w:w="1809" w:type="dxa"/>
            <w:tcBorders>
              <w:top w:val="single" w:sz="8" w:space="0" w:color="auto"/>
              <w:left w:val="nil"/>
              <w:right w:val="single" w:sz="8" w:space="0" w:color="auto"/>
            </w:tcBorders>
            <w:shd w:val="clear" w:color="auto" w:fill="auto"/>
            <w:vAlign w:val="center"/>
            <w:hideMark/>
          </w:tcPr>
          <w:p w:rsidR="00294844" w:rsidRPr="007B6493" w:rsidRDefault="00294844"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6</w:t>
            </w:r>
          </w:p>
        </w:tc>
      </w:tr>
    </w:tbl>
    <w:p w:rsidR="00E85E6E" w:rsidRPr="007B6493" w:rsidRDefault="00E85E6E" w:rsidP="00E85E6E">
      <w:pPr>
        <w:spacing w:after="0" w:line="240" w:lineRule="auto"/>
        <w:rPr>
          <w:rFonts w:ascii="Times New Roman" w:hAnsi="Times New Roman"/>
          <w:sz w:val="28"/>
          <w:szCs w:val="28"/>
        </w:rPr>
      </w:pPr>
      <w:r w:rsidRPr="007B6493">
        <w:br w:type="page"/>
      </w:r>
      <w:r w:rsidRPr="007B6493">
        <w:rPr>
          <w:rFonts w:ascii="Times New Roman" w:hAnsi="Times New Roman"/>
          <w:sz w:val="28"/>
          <w:szCs w:val="28"/>
        </w:rPr>
        <w:t xml:space="preserve">Продолжение таблицы   </w:t>
      </w:r>
      <w:r w:rsidR="00B47D25" w:rsidRPr="007B6493">
        <w:rPr>
          <w:rFonts w:ascii="Times New Roman" w:hAnsi="Times New Roman"/>
          <w:sz w:val="28"/>
          <w:szCs w:val="28"/>
        </w:rPr>
        <w:t>1</w:t>
      </w:r>
      <w:r w:rsidRPr="007B6493">
        <w:rPr>
          <w:rFonts w:ascii="Times New Roman" w:hAnsi="Times New Roman"/>
          <w:sz w:val="28"/>
          <w:szCs w:val="28"/>
        </w:rPr>
        <w:t>2</w:t>
      </w:r>
    </w:p>
    <w:p w:rsidR="00E85E6E" w:rsidRPr="007B6493" w:rsidRDefault="00E85E6E" w:rsidP="00E85E6E">
      <w:pPr>
        <w:spacing w:after="0" w:line="240" w:lineRule="auto"/>
        <w:rPr>
          <w:rFonts w:ascii="Times New Roman" w:hAnsi="Times New Roman"/>
          <w:sz w:val="28"/>
          <w:szCs w:val="28"/>
        </w:rPr>
      </w:pPr>
    </w:p>
    <w:tbl>
      <w:tblPr>
        <w:tblW w:w="9558" w:type="dxa"/>
        <w:jc w:val="center"/>
        <w:tblLayout w:type="fixed"/>
        <w:tblLook w:val="04A0" w:firstRow="1" w:lastRow="0" w:firstColumn="1" w:lastColumn="0" w:noHBand="0" w:noVBand="1"/>
      </w:tblPr>
      <w:tblGrid>
        <w:gridCol w:w="803"/>
        <w:gridCol w:w="1213"/>
        <w:gridCol w:w="913"/>
        <w:gridCol w:w="851"/>
        <w:gridCol w:w="1276"/>
        <w:gridCol w:w="1275"/>
        <w:gridCol w:w="1418"/>
        <w:gridCol w:w="1809"/>
      </w:tblGrid>
      <w:tr w:rsidR="00E85E6E" w:rsidRPr="007B6493" w:rsidTr="00E85E6E">
        <w:trPr>
          <w:trHeight w:val="290"/>
          <w:jc w:val="center"/>
        </w:trPr>
        <w:tc>
          <w:tcPr>
            <w:tcW w:w="803" w:type="dxa"/>
            <w:tcBorders>
              <w:top w:val="single" w:sz="4" w:space="0" w:color="auto"/>
              <w:left w:val="single" w:sz="4" w:space="0" w:color="auto"/>
              <w:bottom w:val="single" w:sz="4" w:space="0" w:color="auto"/>
              <w:right w:val="single" w:sz="4" w:space="0" w:color="auto"/>
            </w:tcBorders>
            <w:vAlign w:val="center"/>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w:t>
            </w:r>
          </w:p>
        </w:tc>
        <w:tc>
          <w:tcPr>
            <w:tcW w:w="913" w:type="dxa"/>
            <w:tcBorders>
              <w:top w:val="single" w:sz="4" w:space="0" w:color="auto"/>
              <w:left w:val="single" w:sz="4" w:space="0" w:color="auto"/>
              <w:bottom w:val="single" w:sz="4" w:space="0" w:color="auto"/>
              <w:right w:val="single" w:sz="4" w:space="0" w:color="auto"/>
            </w:tcBorders>
            <w:shd w:val="clear" w:color="auto" w:fill="auto"/>
            <w:vAlign w:val="center"/>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5</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6</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7</w:t>
            </w:r>
          </w:p>
        </w:tc>
        <w:tc>
          <w:tcPr>
            <w:tcW w:w="1809" w:type="dxa"/>
            <w:tcBorders>
              <w:top w:val="single" w:sz="4" w:space="0" w:color="auto"/>
              <w:left w:val="single" w:sz="4" w:space="0" w:color="auto"/>
              <w:bottom w:val="single" w:sz="4" w:space="0" w:color="auto"/>
              <w:right w:val="single" w:sz="4" w:space="0" w:color="auto"/>
            </w:tcBorders>
            <w:shd w:val="clear" w:color="auto" w:fill="auto"/>
            <w:vAlign w:val="center"/>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8</w:t>
            </w:r>
          </w:p>
        </w:tc>
      </w:tr>
      <w:tr w:rsidR="00E85E6E" w:rsidRPr="007B6493" w:rsidTr="00E85E6E">
        <w:trPr>
          <w:trHeight w:val="290"/>
          <w:jc w:val="center"/>
        </w:trPr>
        <w:tc>
          <w:tcPr>
            <w:tcW w:w="803" w:type="dxa"/>
            <w:tcBorders>
              <w:top w:val="single" w:sz="4" w:space="0" w:color="auto"/>
              <w:left w:val="single" w:sz="8" w:space="0" w:color="auto"/>
              <w:bottom w:val="single" w:sz="8" w:space="0" w:color="auto"/>
              <w:right w:val="single" w:sz="8" w:space="0" w:color="auto"/>
            </w:tcBorders>
            <w:vAlign w:val="center"/>
          </w:tcPr>
          <w:p w:rsidR="00E85E6E" w:rsidRPr="007B6493" w:rsidRDefault="00E85E6E"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single" w:sz="4" w:space="0" w:color="auto"/>
              <w:left w:val="single" w:sz="8" w:space="0" w:color="auto"/>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51</w:t>
            </w:r>
          </w:p>
        </w:tc>
        <w:tc>
          <w:tcPr>
            <w:tcW w:w="913" w:type="dxa"/>
            <w:tcBorders>
              <w:top w:val="single" w:sz="4" w:space="0" w:color="auto"/>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Ж</w:t>
            </w:r>
          </w:p>
        </w:tc>
        <w:tc>
          <w:tcPr>
            <w:tcW w:w="851" w:type="dxa"/>
            <w:tcBorders>
              <w:top w:val="single" w:sz="4" w:space="0" w:color="auto"/>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20</w:t>
            </w:r>
          </w:p>
        </w:tc>
        <w:tc>
          <w:tcPr>
            <w:tcW w:w="1276" w:type="dxa"/>
            <w:tcBorders>
              <w:top w:val="single" w:sz="4" w:space="0" w:color="auto"/>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43,97</w:t>
            </w:r>
          </w:p>
        </w:tc>
        <w:tc>
          <w:tcPr>
            <w:tcW w:w="1275" w:type="dxa"/>
            <w:tcBorders>
              <w:top w:val="single" w:sz="4" w:space="0" w:color="auto"/>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7,62</w:t>
            </w:r>
          </w:p>
        </w:tc>
        <w:tc>
          <w:tcPr>
            <w:tcW w:w="1418" w:type="dxa"/>
            <w:tcBorders>
              <w:top w:val="single" w:sz="4" w:space="0" w:color="auto"/>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Есть</w:t>
            </w:r>
          </w:p>
        </w:tc>
        <w:tc>
          <w:tcPr>
            <w:tcW w:w="1809" w:type="dxa"/>
            <w:tcBorders>
              <w:top w:val="single" w:sz="4" w:space="0" w:color="auto"/>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w:t>
            </w:r>
          </w:p>
        </w:tc>
      </w:tr>
      <w:tr w:rsidR="00E85E6E" w:rsidRPr="007B6493" w:rsidTr="00E85E6E">
        <w:trPr>
          <w:trHeight w:val="290"/>
          <w:jc w:val="center"/>
        </w:trPr>
        <w:tc>
          <w:tcPr>
            <w:tcW w:w="803" w:type="dxa"/>
            <w:tcBorders>
              <w:top w:val="nil"/>
              <w:left w:val="single" w:sz="8" w:space="0" w:color="auto"/>
              <w:bottom w:val="single" w:sz="8" w:space="0" w:color="auto"/>
              <w:right w:val="single" w:sz="8" w:space="0" w:color="auto"/>
            </w:tcBorders>
            <w:vAlign w:val="center"/>
          </w:tcPr>
          <w:p w:rsidR="00E85E6E" w:rsidRPr="007B6493" w:rsidRDefault="00E85E6E"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nil"/>
              <w:left w:val="single" w:sz="8" w:space="0" w:color="auto"/>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52</w:t>
            </w:r>
          </w:p>
        </w:tc>
        <w:tc>
          <w:tcPr>
            <w:tcW w:w="913"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Ж</w:t>
            </w:r>
          </w:p>
        </w:tc>
        <w:tc>
          <w:tcPr>
            <w:tcW w:w="851"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24</w:t>
            </w:r>
          </w:p>
        </w:tc>
        <w:tc>
          <w:tcPr>
            <w:tcW w:w="1276"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40,99</w:t>
            </w:r>
          </w:p>
        </w:tc>
        <w:tc>
          <w:tcPr>
            <w:tcW w:w="1275"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8,34</w:t>
            </w:r>
          </w:p>
        </w:tc>
        <w:tc>
          <w:tcPr>
            <w:tcW w:w="1418"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Есть</w:t>
            </w:r>
          </w:p>
        </w:tc>
        <w:tc>
          <w:tcPr>
            <w:tcW w:w="1809"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9</w:t>
            </w:r>
          </w:p>
        </w:tc>
      </w:tr>
      <w:tr w:rsidR="00E85E6E" w:rsidRPr="007B6493" w:rsidTr="00E85E6E">
        <w:trPr>
          <w:trHeight w:val="290"/>
          <w:jc w:val="center"/>
        </w:trPr>
        <w:tc>
          <w:tcPr>
            <w:tcW w:w="803" w:type="dxa"/>
            <w:tcBorders>
              <w:top w:val="nil"/>
              <w:left w:val="single" w:sz="8" w:space="0" w:color="auto"/>
              <w:bottom w:val="single" w:sz="8" w:space="0" w:color="auto"/>
              <w:right w:val="single" w:sz="8" w:space="0" w:color="auto"/>
            </w:tcBorders>
            <w:vAlign w:val="center"/>
          </w:tcPr>
          <w:p w:rsidR="00E85E6E" w:rsidRPr="007B6493" w:rsidRDefault="00E85E6E"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nil"/>
              <w:left w:val="single" w:sz="8" w:space="0" w:color="auto"/>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59</w:t>
            </w:r>
          </w:p>
        </w:tc>
        <w:tc>
          <w:tcPr>
            <w:tcW w:w="913"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Ж</w:t>
            </w:r>
          </w:p>
        </w:tc>
        <w:tc>
          <w:tcPr>
            <w:tcW w:w="851"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28</w:t>
            </w:r>
          </w:p>
        </w:tc>
        <w:tc>
          <w:tcPr>
            <w:tcW w:w="1276"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48,01</w:t>
            </w:r>
          </w:p>
        </w:tc>
        <w:tc>
          <w:tcPr>
            <w:tcW w:w="1275"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9,88</w:t>
            </w:r>
          </w:p>
        </w:tc>
        <w:tc>
          <w:tcPr>
            <w:tcW w:w="1418"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Есть</w:t>
            </w:r>
          </w:p>
        </w:tc>
        <w:tc>
          <w:tcPr>
            <w:tcW w:w="1809"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w:t>
            </w:r>
          </w:p>
        </w:tc>
      </w:tr>
      <w:tr w:rsidR="00E85E6E" w:rsidRPr="007B6493" w:rsidTr="00E85E6E">
        <w:trPr>
          <w:trHeight w:val="290"/>
          <w:jc w:val="center"/>
        </w:trPr>
        <w:tc>
          <w:tcPr>
            <w:tcW w:w="803" w:type="dxa"/>
            <w:tcBorders>
              <w:top w:val="nil"/>
              <w:left w:val="single" w:sz="8" w:space="0" w:color="auto"/>
              <w:bottom w:val="single" w:sz="8" w:space="0" w:color="auto"/>
              <w:right w:val="single" w:sz="8" w:space="0" w:color="auto"/>
            </w:tcBorders>
            <w:vAlign w:val="center"/>
          </w:tcPr>
          <w:p w:rsidR="00E85E6E" w:rsidRPr="007B6493" w:rsidRDefault="00E85E6E"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nil"/>
              <w:left w:val="single" w:sz="8" w:space="0" w:color="auto"/>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52</w:t>
            </w:r>
          </w:p>
        </w:tc>
        <w:tc>
          <w:tcPr>
            <w:tcW w:w="913"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Ж</w:t>
            </w:r>
          </w:p>
        </w:tc>
        <w:tc>
          <w:tcPr>
            <w:tcW w:w="851"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18</w:t>
            </w:r>
          </w:p>
        </w:tc>
        <w:tc>
          <w:tcPr>
            <w:tcW w:w="1276"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43,28</w:t>
            </w:r>
          </w:p>
        </w:tc>
        <w:tc>
          <w:tcPr>
            <w:tcW w:w="1275"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10,42</w:t>
            </w:r>
          </w:p>
        </w:tc>
        <w:tc>
          <w:tcPr>
            <w:tcW w:w="1418"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Есть</w:t>
            </w:r>
          </w:p>
        </w:tc>
        <w:tc>
          <w:tcPr>
            <w:tcW w:w="1809"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w:t>
            </w:r>
          </w:p>
        </w:tc>
      </w:tr>
      <w:tr w:rsidR="00E85E6E" w:rsidRPr="007B6493" w:rsidTr="00E85E6E">
        <w:trPr>
          <w:trHeight w:val="290"/>
          <w:jc w:val="center"/>
        </w:trPr>
        <w:tc>
          <w:tcPr>
            <w:tcW w:w="803" w:type="dxa"/>
            <w:tcBorders>
              <w:top w:val="nil"/>
              <w:left w:val="single" w:sz="8" w:space="0" w:color="auto"/>
              <w:bottom w:val="single" w:sz="8" w:space="0" w:color="auto"/>
              <w:right w:val="single" w:sz="8" w:space="0" w:color="auto"/>
            </w:tcBorders>
            <w:vAlign w:val="center"/>
          </w:tcPr>
          <w:p w:rsidR="00E85E6E" w:rsidRPr="007B6493" w:rsidRDefault="00E85E6E"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nil"/>
              <w:left w:val="single" w:sz="8" w:space="0" w:color="auto"/>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53</w:t>
            </w:r>
          </w:p>
        </w:tc>
        <w:tc>
          <w:tcPr>
            <w:tcW w:w="913"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Ж</w:t>
            </w:r>
          </w:p>
        </w:tc>
        <w:tc>
          <w:tcPr>
            <w:tcW w:w="851"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29</w:t>
            </w:r>
          </w:p>
        </w:tc>
        <w:tc>
          <w:tcPr>
            <w:tcW w:w="1276"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43,76</w:t>
            </w:r>
          </w:p>
        </w:tc>
        <w:tc>
          <w:tcPr>
            <w:tcW w:w="1275"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10,76</w:t>
            </w:r>
          </w:p>
        </w:tc>
        <w:tc>
          <w:tcPr>
            <w:tcW w:w="1418"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Есть</w:t>
            </w:r>
          </w:p>
        </w:tc>
        <w:tc>
          <w:tcPr>
            <w:tcW w:w="1809"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7</w:t>
            </w:r>
          </w:p>
        </w:tc>
      </w:tr>
      <w:tr w:rsidR="00E85E6E" w:rsidRPr="007B6493" w:rsidTr="00E85E6E">
        <w:trPr>
          <w:trHeight w:val="290"/>
          <w:jc w:val="center"/>
        </w:trPr>
        <w:tc>
          <w:tcPr>
            <w:tcW w:w="803" w:type="dxa"/>
            <w:tcBorders>
              <w:top w:val="nil"/>
              <w:left w:val="single" w:sz="8" w:space="0" w:color="auto"/>
              <w:bottom w:val="single" w:sz="8" w:space="0" w:color="auto"/>
              <w:right w:val="single" w:sz="8" w:space="0" w:color="auto"/>
            </w:tcBorders>
            <w:vAlign w:val="center"/>
          </w:tcPr>
          <w:p w:rsidR="00E85E6E" w:rsidRPr="007B6493" w:rsidRDefault="00E85E6E"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nil"/>
              <w:left w:val="single" w:sz="8" w:space="0" w:color="auto"/>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72</w:t>
            </w:r>
          </w:p>
        </w:tc>
        <w:tc>
          <w:tcPr>
            <w:tcW w:w="913"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М</w:t>
            </w:r>
          </w:p>
        </w:tc>
        <w:tc>
          <w:tcPr>
            <w:tcW w:w="851"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35</w:t>
            </w:r>
          </w:p>
        </w:tc>
        <w:tc>
          <w:tcPr>
            <w:tcW w:w="1276"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41,83</w:t>
            </w:r>
          </w:p>
        </w:tc>
        <w:tc>
          <w:tcPr>
            <w:tcW w:w="1275"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10,15</w:t>
            </w:r>
          </w:p>
        </w:tc>
        <w:tc>
          <w:tcPr>
            <w:tcW w:w="1418"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Есть</w:t>
            </w:r>
          </w:p>
        </w:tc>
        <w:tc>
          <w:tcPr>
            <w:tcW w:w="1809"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5</w:t>
            </w:r>
          </w:p>
        </w:tc>
      </w:tr>
      <w:tr w:rsidR="00E85E6E" w:rsidRPr="007B6493" w:rsidTr="00E85E6E">
        <w:trPr>
          <w:trHeight w:val="290"/>
          <w:jc w:val="center"/>
        </w:trPr>
        <w:tc>
          <w:tcPr>
            <w:tcW w:w="803" w:type="dxa"/>
            <w:tcBorders>
              <w:top w:val="nil"/>
              <w:left w:val="single" w:sz="8" w:space="0" w:color="auto"/>
              <w:bottom w:val="single" w:sz="8" w:space="0" w:color="auto"/>
              <w:right w:val="single" w:sz="8" w:space="0" w:color="auto"/>
            </w:tcBorders>
            <w:vAlign w:val="center"/>
          </w:tcPr>
          <w:p w:rsidR="00E85E6E" w:rsidRPr="007B6493" w:rsidRDefault="00E85E6E"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nil"/>
              <w:left w:val="single" w:sz="8" w:space="0" w:color="auto"/>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75</w:t>
            </w:r>
          </w:p>
        </w:tc>
        <w:tc>
          <w:tcPr>
            <w:tcW w:w="913"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М</w:t>
            </w:r>
          </w:p>
        </w:tc>
        <w:tc>
          <w:tcPr>
            <w:tcW w:w="851"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25</w:t>
            </w:r>
          </w:p>
        </w:tc>
        <w:tc>
          <w:tcPr>
            <w:tcW w:w="1276"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49,15</w:t>
            </w:r>
          </w:p>
        </w:tc>
        <w:tc>
          <w:tcPr>
            <w:tcW w:w="1275"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9,91</w:t>
            </w:r>
          </w:p>
        </w:tc>
        <w:tc>
          <w:tcPr>
            <w:tcW w:w="1418"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Есть</w:t>
            </w:r>
          </w:p>
        </w:tc>
        <w:tc>
          <w:tcPr>
            <w:tcW w:w="1809"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w:t>
            </w:r>
          </w:p>
        </w:tc>
      </w:tr>
      <w:tr w:rsidR="00E85E6E" w:rsidRPr="007B6493" w:rsidTr="00E85E6E">
        <w:trPr>
          <w:trHeight w:val="290"/>
          <w:jc w:val="center"/>
        </w:trPr>
        <w:tc>
          <w:tcPr>
            <w:tcW w:w="803" w:type="dxa"/>
            <w:tcBorders>
              <w:top w:val="nil"/>
              <w:left w:val="single" w:sz="8" w:space="0" w:color="auto"/>
              <w:bottom w:val="single" w:sz="8" w:space="0" w:color="auto"/>
              <w:right w:val="single" w:sz="8" w:space="0" w:color="auto"/>
            </w:tcBorders>
            <w:vAlign w:val="center"/>
          </w:tcPr>
          <w:p w:rsidR="00E85E6E" w:rsidRPr="007B6493" w:rsidRDefault="00E85E6E"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nil"/>
              <w:left w:val="single" w:sz="8" w:space="0" w:color="auto"/>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61</w:t>
            </w:r>
          </w:p>
        </w:tc>
        <w:tc>
          <w:tcPr>
            <w:tcW w:w="913"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М</w:t>
            </w:r>
          </w:p>
        </w:tc>
        <w:tc>
          <w:tcPr>
            <w:tcW w:w="851"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31</w:t>
            </w:r>
          </w:p>
        </w:tc>
        <w:tc>
          <w:tcPr>
            <w:tcW w:w="1276"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49,45</w:t>
            </w:r>
          </w:p>
        </w:tc>
        <w:tc>
          <w:tcPr>
            <w:tcW w:w="1275"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9,44</w:t>
            </w:r>
          </w:p>
        </w:tc>
        <w:tc>
          <w:tcPr>
            <w:tcW w:w="1418"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Есть</w:t>
            </w:r>
          </w:p>
        </w:tc>
        <w:tc>
          <w:tcPr>
            <w:tcW w:w="1809"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6</w:t>
            </w:r>
          </w:p>
        </w:tc>
      </w:tr>
      <w:tr w:rsidR="00E85E6E" w:rsidRPr="007B6493" w:rsidTr="00E85E6E">
        <w:trPr>
          <w:trHeight w:val="290"/>
          <w:jc w:val="center"/>
        </w:trPr>
        <w:tc>
          <w:tcPr>
            <w:tcW w:w="803" w:type="dxa"/>
            <w:tcBorders>
              <w:top w:val="nil"/>
              <w:left w:val="single" w:sz="8" w:space="0" w:color="auto"/>
              <w:bottom w:val="single" w:sz="8" w:space="0" w:color="auto"/>
              <w:right w:val="single" w:sz="8" w:space="0" w:color="auto"/>
            </w:tcBorders>
            <w:vAlign w:val="center"/>
          </w:tcPr>
          <w:p w:rsidR="00E85E6E" w:rsidRPr="007B6493" w:rsidRDefault="00E85E6E"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nil"/>
              <w:left w:val="single" w:sz="8" w:space="0" w:color="auto"/>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52</w:t>
            </w:r>
          </w:p>
        </w:tc>
        <w:tc>
          <w:tcPr>
            <w:tcW w:w="913"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Ж</w:t>
            </w:r>
          </w:p>
        </w:tc>
        <w:tc>
          <w:tcPr>
            <w:tcW w:w="851"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31</w:t>
            </w:r>
          </w:p>
        </w:tc>
        <w:tc>
          <w:tcPr>
            <w:tcW w:w="1276"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45,46</w:t>
            </w:r>
          </w:p>
        </w:tc>
        <w:tc>
          <w:tcPr>
            <w:tcW w:w="1275"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10,18</w:t>
            </w:r>
          </w:p>
        </w:tc>
        <w:tc>
          <w:tcPr>
            <w:tcW w:w="1418"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Есть</w:t>
            </w:r>
          </w:p>
        </w:tc>
        <w:tc>
          <w:tcPr>
            <w:tcW w:w="1809"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6</w:t>
            </w:r>
          </w:p>
        </w:tc>
      </w:tr>
      <w:tr w:rsidR="00E85E6E" w:rsidRPr="007B6493" w:rsidTr="00E85E6E">
        <w:trPr>
          <w:trHeight w:val="290"/>
          <w:jc w:val="center"/>
        </w:trPr>
        <w:tc>
          <w:tcPr>
            <w:tcW w:w="803" w:type="dxa"/>
            <w:tcBorders>
              <w:top w:val="nil"/>
              <w:left w:val="single" w:sz="8" w:space="0" w:color="auto"/>
              <w:bottom w:val="single" w:sz="8" w:space="0" w:color="auto"/>
              <w:right w:val="single" w:sz="8" w:space="0" w:color="auto"/>
            </w:tcBorders>
            <w:vAlign w:val="center"/>
          </w:tcPr>
          <w:p w:rsidR="00E85E6E" w:rsidRPr="007B6493" w:rsidRDefault="00E85E6E"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nil"/>
              <w:left w:val="single" w:sz="8" w:space="0" w:color="auto"/>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51</w:t>
            </w:r>
          </w:p>
        </w:tc>
        <w:tc>
          <w:tcPr>
            <w:tcW w:w="913"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Ж</w:t>
            </w:r>
          </w:p>
        </w:tc>
        <w:tc>
          <w:tcPr>
            <w:tcW w:w="851"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24</w:t>
            </w:r>
          </w:p>
        </w:tc>
        <w:tc>
          <w:tcPr>
            <w:tcW w:w="1276"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45,5</w:t>
            </w:r>
          </w:p>
        </w:tc>
        <w:tc>
          <w:tcPr>
            <w:tcW w:w="1275"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14,46</w:t>
            </w:r>
          </w:p>
        </w:tc>
        <w:tc>
          <w:tcPr>
            <w:tcW w:w="1418"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Есть</w:t>
            </w:r>
          </w:p>
        </w:tc>
        <w:tc>
          <w:tcPr>
            <w:tcW w:w="1809"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5,5</w:t>
            </w:r>
          </w:p>
        </w:tc>
      </w:tr>
      <w:tr w:rsidR="00E85E6E" w:rsidRPr="007B6493" w:rsidTr="00E85E6E">
        <w:trPr>
          <w:trHeight w:val="290"/>
          <w:jc w:val="center"/>
        </w:trPr>
        <w:tc>
          <w:tcPr>
            <w:tcW w:w="803" w:type="dxa"/>
            <w:tcBorders>
              <w:top w:val="nil"/>
              <w:left w:val="single" w:sz="8" w:space="0" w:color="auto"/>
              <w:bottom w:val="single" w:sz="8" w:space="0" w:color="auto"/>
              <w:right w:val="single" w:sz="8" w:space="0" w:color="auto"/>
            </w:tcBorders>
            <w:vAlign w:val="center"/>
          </w:tcPr>
          <w:p w:rsidR="00E85E6E" w:rsidRPr="007B6493" w:rsidRDefault="00E85E6E"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nil"/>
              <w:left w:val="single" w:sz="8" w:space="0" w:color="auto"/>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51</w:t>
            </w:r>
          </w:p>
        </w:tc>
        <w:tc>
          <w:tcPr>
            <w:tcW w:w="913"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Ж</w:t>
            </w:r>
          </w:p>
        </w:tc>
        <w:tc>
          <w:tcPr>
            <w:tcW w:w="851"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27</w:t>
            </w:r>
          </w:p>
        </w:tc>
        <w:tc>
          <w:tcPr>
            <w:tcW w:w="1276"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40,78</w:t>
            </w:r>
          </w:p>
        </w:tc>
        <w:tc>
          <w:tcPr>
            <w:tcW w:w="1275"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9,54</w:t>
            </w:r>
          </w:p>
        </w:tc>
        <w:tc>
          <w:tcPr>
            <w:tcW w:w="1418"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Есть</w:t>
            </w:r>
          </w:p>
        </w:tc>
        <w:tc>
          <w:tcPr>
            <w:tcW w:w="1809"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6</w:t>
            </w:r>
          </w:p>
        </w:tc>
      </w:tr>
      <w:tr w:rsidR="00E85E6E" w:rsidRPr="007B6493" w:rsidTr="00E85E6E">
        <w:trPr>
          <w:trHeight w:val="290"/>
          <w:jc w:val="center"/>
        </w:trPr>
        <w:tc>
          <w:tcPr>
            <w:tcW w:w="803" w:type="dxa"/>
            <w:tcBorders>
              <w:top w:val="nil"/>
              <w:left w:val="single" w:sz="8" w:space="0" w:color="auto"/>
              <w:bottom w:val="single" w:sz="8" w:space="0" w:color="auto"/>
              <w:right w:val="single" w:sz="8" w:space="0" w:color="auto"/>
            </w:tcBorders>
            <w:vAlign w:val="center"/>
          </w:tcPr>
          <w:p w:rsidR="00E85E6E" w:rsidRPr="007B6493" w:rsidRDefault="00E85E6E"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nil"/>
              <w:left w:val="single" w:sz="8" w:space="0" w:color="auto"/>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58</w:t>
            </w:r>
          </w:p>
        </w:tc>
        <w:tc>
          <w:tcPr>
            <w:tcW w:w="913"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Ж</w:t>
            </w:r>
          </w:p>
        </w:tc>
        <w:tc>
          <w:tcPr>
            <w:tcW w:w="851"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32</w:t>
            </w:r>
          </w:p>
        </w:tc>
        <w:tc>
          <w:tcPr>
            <w:tcW w:w="1276"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47,09</w:t>
            </w:r>
          </w:p>
        </w:tc>
        <w:tc>
          <w:tcPr>
            <w:tcW w:w="1275"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10,43</w:t>
            </w:r>
          </w:p>
        </w:tc>
        <w:tc>
          <w:tcPr>
            <w:tcW w:w="1418"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Есть</w:t>
            </w:r>
          </w:p>
        </w:tc>
        <w:tc>
          <w:tcPr>
            <w:tcW w:w="1809"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6</w:t>
            </w:r>
          </w:p>
        </w:tc>
      </w:tr>
      <w:tr w:rsidR="00E85E6E" w:rsidRPr="007B6493" w:rsidTr="00E85E6E">
        <w:trPr>
          <w:trHeight w:val="290"/>
          <w:jc w:val="center"/>
        </w:trPr>
        <w:tc>
          <w:tcPr>
            <w:tcW w:w="803" w:type="dxa"/>
            <w:tcBorders>
              <w:top w:val="nil"/>
              <w:left w:val="single" w:sz="8" w:space="0" w:color="auto"/>
              <w:bottom w:val="single" w:sz="8" w:space="0" w:color="auto"/>
              <w:right w:val="single" w:sz="8" w:space="0" w:color="auto"/>
            </w:tcBorders>
            <w:vAlign w:val="center"/>
          </w:tcPr>
          <w:p w:rsidR="00E85E6E" w:rsidRPr="007B6493" w:rsidRDefault="00E85E6E"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nil"/>
              <w:left w:val="single" w:sz="8" w:space="0" w:color="auto"/>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49</w:t>
            </w:r>
          </w:p>
        </w:tc>
        <w:tc>
          <w:tcPr>
            <w:tcW w:w="913"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Ж</w:t>
            </w:r>
          </w:p>
        </w:tc>
        <w:tc>
          <w:tcPr>
            <w:tcW w:w="851"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23</w:t>
            </w:r>
          </w:p>
        </w:tc>
        <w:tc>
          <w:tcPr>
            <w:tcW w:w="1276"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43,82</w:t>
            </w:r>
          </w:p>
        </w:tc>
        <w:tc>
          <w:tcPr>
            <w:tcW w:w="1275"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8,07</w:t>
            </w:r>
          </w:p>
        </w:tc>
        <w:tc>
          <w:tcPr>
            <w:tcW w:w="1418"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Нет</w:t>
            </w:r>
          </w:p>
        </w:tc>
        <w:tc>
          <w:tcPr>
            <w:tcW w:w="1809"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w:t>
            </w:r>
          </w:p>
        </w:tc>
      </w:tr>
      <w:tr w:rsidR="00E85E6E" w:rsidRPr="007B6493" w:rsidTr="00E85E6E">
        <w:trPr>
          <w:trHeight w:val="290"/>
          <w:jc w:val="center"/>
        </w:trPr>
        <w:tc>
          <w:tcPr>
            <w:tcW w:w="803" w:type="dxa"/>
            <w:tcBorders>
              <w:top w:val="nil"/>
              <w:left w:val="single" w:sz="8" w:space="0" w:color="auto"/>
              <w:bottom w:val="single" w:sz="8" w:space="0" w:color="auto"/>
              <w:right w:val="single" w:sz="8" w:space="0" w:color="auto"/>
            </w:tcBorders>
            <w:vAlign w:val="center"/>
          </w:tcPr>
          <w:p w:rsidR="00E85E6E" w:rsidRPr="007B6493" w:rsidRDefault="00E85E6E"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nil"/>
              <w:left w:val="single" w:sz="8" w:space="0" w:color="auto"/>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43</w:t>
            </w:r>
          </w:p>
        </w:tc>
        <w:tc>
          <w:tcPr>
            <w:tcW w:w="913"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Ж</w:t>
            </w:r>
          </w:p>
        </w:tc>
        <w:tc>
          <w:tcPr>
            <w:tcW w:w="851"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27</w:t>
            </w:r>
          </w:p>
        </w:tc>
        <w:tc>
          <w:tcPr>
            <w:tcW w:w="1276"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41,72</w:t>
            </w:r>
          </w:p>
        </w:tc>
        <w:tc>
          <w:tcPr>
            <w:tcW w:w="1275"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7,47</w:t>
            </w:r>
          </w:p>
        </w:tc>
        <w:tc>
          <w:tcPr>
            <w:tcW w:w="1418"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Есть</w:t>
            </w:r>
          </w:p>
        </w:tc>
        <w:tc>
          <w:tcPr>
            <w:tcW w:w="1809"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6</w:t>
            </w:r>
          </w:p>
        </w:tc>
      </w:tr>
      <w:tr w:rsidR="00E85E6E" w:rsidRPr="007B6493" w:rsidTr="00E85E6E">
        <w:trPr>
          <w:trHeight w:val="290"/>
          <w:jc w:val="center"/>
        </w:trPr>
        <w:tc>
          <w:tcPr>
            <w:tcW w:w="803" w:type="dxa"/>
            <w:tcBorders>
              <w:top w:val="nil"/>
              <w:left w:val="single" w:sz="8" w:space="0" w:color="auto"/>
              <w:bottom w:val="single" w:sz="8" w:space="0" w:color="auto"/>
              <w:right w:val="single" w:sz="8" w:space="0" w:color="auto"/>
            </w:tcBorders>
            <w:vAlign w:val="center"/>
          </w:tcPr>
          <w:p w:rsidR="00E85E6E" w:rsidRPr="007B6493" w:rsidRDefault="00E85E6E"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nil"/>
              <w:left w:val="single" w:sz="8" w:space="0" w:color="auto"/>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48</w:t>
            </w:r>
          </w:p>
        </w:tc>
        <w:tc>
          <w:tcPr>
            <w:tcW w:w="913"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Ж</w:t>
            </w:r>
          </w:p>
        </w:tc>
        <w:tc>
          <w:tcPr>
            <w:tcW w:w="851"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41</w:t>
            </w:r>
          </w:p>
        </w:tc>
        <w:tc>
          <w:tcPr>
            <w:tcW w:w="1276"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45,51</w:t>
            </w:r>
          </w:p>
        </w:tc>
        <w:tc>
          <w:tcPr>
            <w:tcW w:w="1275"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10,59</w:t>
            </w:r>
          </w:p>
        </w:tc>
        <w:tc>
          <w:tcPr>
            <w:tcW w:w="1418"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Нет</w:t>
            </w:r>
          </w:p>
        </w:tc>
        <w:tc>
          <w:tcPr>
            <w:tcW w:w="1809"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w:t>
            </w:r>
          </w:p>
        </w:tc>
      </w:tr>
      <w:tr w:rsidR="00E85E6E" w:rsidRPr="007B6493" w:rsidTr="00E85E6E">
        <w:trPr>
          <w:trHeight w:val="290"/>
          <w:jc w:val="center"/>
        </w:trPr>
        <w:tc>
          <w:tcPr>
            <w:tcW w:w="803" w:type="dxa"/>
            <w:tcBorders>
              <w:top w:val="nil"/>
              <w:left w:val="single" w:sz="8" w:space="0" w:color="auto"/>
              <w:bottom w:val="single" w:sz="8" w:space="0" w:color="auto"/>
              <w:right w:val="single" w:sz="8" w:space="0" w:color="auto"/>
            </w:tcBorders>
            <w:vAlign w:val="center"/>
          </w:tcPr>
          <w:p w:rsidR="00E85E6E" w:rsidRPr="007B6493" w:rsidRDefault="00E85E6E"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nil"/>
              <w:left w:val="single" w:sz="8" w:space="0" w:color="auto"/>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44</w:t>
            </w:r>
          </w:p>
        </w:tc>
        <w:tc>
          <w:tcPr>
            <w:tcW w:w="913"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Ж</w:t>
            </w:r>
          </w:p>
        </w:tc>
        <w:tc>
          <w:tcPr>
            <w:tcW w:w="851"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20</w:t>
            </w:r>
          </w:p>
        </w:tc>
        <w:tc>
          <w:tcPr>
            <w:tcW w:w="1276"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41,21</w:t>
            </w:r>
          </w:p>
        </w:tc>
        <w:tc>
          <w:tcPr>
            <w:tcW w:w="1275"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9,46</w:t>
            </w:r>
          </w:p>
        </w:tc>
        <w:tc>
          <w:tcPr>
            <w:tcW w:w="1418"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Есть</w:t>
            </w:r>
          </w:p>
        </w:tc>
        <w:tc>
          <w:tcPr>
            <w:tcW w:w="1809"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7</w:t>
            </w:r>
          </w:p>
        </w:tc>
      </w:tr>
      <w:tr w:rsidR="00E85E6E" w:rsidRPr="007B6493" w:rsidTr="00E85E6E">
        <w:trPr>
          <w:trHeight w:val="290"/>
          <w:jc w:val="center"/>
        </w:trPr>
        <w:tc>
          <w:tcPr>
            <w:tcW w:w="803" w:type="dxa"/>
            <w:tcBorders>
              <w:top w:val="nil"/>
              <w:left w:val="single" w:sz="8" w:space="0" w:color="auto"/>
              <w:bottom w:val="single" w:sz="8" w:space="0" w:color="auto"/>
              <w:right w:val="single" w:sz="8" w:space="0" w:color="auto"/>
            </w:tcBorders>
            <w:vAlign w:val="center"/>
          </w:tcPr>
          <w:p w:rsidR="00E85E6E" w:rsidRPr="007B6493" w:rsidRDefault="00E85E6E"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nil"/>
              <w:left w:val="single" w:sz="8" w:space="0" w:color="auto"/>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47</w:t>
            </w:r>
          </w:p>
        </w:tc>
        <w:tc>
          <w:tcPr>
            <w:tcW w:w="913"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Ж</w:t>
            </w:r>
          </w:p>
        </w:tc>
        <w:tc>
          <w:tcPr>
            <w:tcW w:w="851"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20</w:t>
            </w:r>
          </w:p>
        </w:tc>
        <w:tc>
          <w:tcPr>
            <w:tcW w:w="1276"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45,57</w:t>
            </w:r>
          </w:p>
        </w:tc>
        <w:tc>
          <w:tcPr>
            <w:tcW w:w="1275"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7,32</w:t>
            </w:r>
          </w:p>
        </w:tc>
        <w:tc>
          <w:tcPr>
            <w:tcW w:w="1418"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Есть</w:t>
            </w:r>
          </w:p>
        </w:tc>
        <w:tc>
          <w:tcPr>
            <w:tcW w:w="1809"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6</w:t>
            </w:r>
          </w:p>
        </w:tc>
      </w:tr>
      <w:tr w:rsidR="00E85E6E" w:rsidRPr="007B6493" w:rsidTr="00E85E6E">
        <w:trPr>
          <w:trHeight w:val="290"/>
          <w:jc w:val="center"/>
        </w:trPr>
        <w:tc>
          <w:tcPr>
            <w:tcW w:w="803" w:type="dxa"/>
            <w:tcBorders>
              <w:top w:val="nil"/>
              <w:left w:val="single" w:sz="8" w:space="0" w:color="auto"/>
              <w:bottom w:val="single" w:sz="8" w:space="0" w:color="auto"/>
              <w:right w:val="single" w:sz="8" w:space="0" w:color="auto"/>
            </w:tcBorders>
            <w:vAlign w:val="center"/>
          </w:tcPr>
          <w:p w:rsidR="00E85E6E" w:rsidRPr="007B6493" w:rsidRDefault="00E85E6E"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nil"/>
              <w:left w:val="single" w:sz="8" w:space="0" w:color="auto"/>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45</w:t>
            </w:r>
          </w:p>
        </w:tc>
        <w:tc>
          <w:tcPr>
            <w:tcW w:w="913"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Ж</w:t>
            </w:r>
          </w:p>
        </w:tc>
        <w:tc>
          <w:tcPr>
            <w:tcW w:w="851"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26</w:t>
            </w:r>
          </w:p>
        </w:tc>
        <w:tc>
          <w:tcPr>
            <w:tcW w:w="1276"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43,21</w:t>
            </w:r>
          </w:p>
        </w:tc>
        <w:tc>
          <w:tcPr>
            <w:tcW w:w="1275"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10,26</w:t>
            </w:r>
          </w:p>
        </w:tc>
        <w:tc>
          <w:tcPr>
            <w:tcW w:w="1418"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Есть</w:t>
            </w:r>
          </w:p>
        </w:tc>
        <w:tc>
          <w:tcPr>
            <w:tcW w:w="1809"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6,5</w:t>
            </w:r>
          </w:p>
        </w:tc>
      </w:tr>
      <w:tr w:rsidR="00E85E6E" w:rsidRPr="007B6493" w:rsidTr="00E85E6E">
        <w:trPr>
          <w:trHeight w:val="290"/>
          <w:jc w:val="center"/>
        </w:trPr>
        <w:tc>
          <w:tcPr>
            <w:tcW w:w="803" w:type="dxa"/>
            <w:tcBorders>
              <w:top w:val="nil"/>
              <w:left w:val="single" w:sz="8" w:space="0" w:color="auto"/>
              <w:bottom w:val="single" w:sz="8" w:space="0" w:color="auto"/>
              <w:right w:val="single" w:sz="8" w:space="0" w:color="auto"/>
            </w:tcBorders>
            <w:vAlign w:val="center"/>
          </w:tcPr>
          <w:p w:rsidR="00E85E6E" w:rsidRPr="007B6493" w:rsidRDefault="00E85E6E"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nil"/>
              <w:left w:val="single" w:sz="8" w:space="0" w:color="auto"/>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47</w:t>
            </w:r>
          </w:p>
        </w:tc>
        <w:tc>
          <w:tcPr>
            <w:tcW w:w="913"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Ж</w:t>
            </w:r>
          </w:p>
        </w:tc>
        <w:tc>
          <w:tcPr>
            <w:tcW w:w="851"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33</w:t>
            </w:r>
          </w:p>
        </w:tc>
        <w:tc>
          <w:tcPr>
            <w:tcW w:w="1276"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43,7</w:t>
            </w:r>
          </w:p>
        </w:tc>
        <w:tc>
          <w:tcPr>
            <w:tcW w:w="1275"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10,01</w:t>
            </w:r>
          </w:p>
        </w:tc>
        <w:tc>
          <w:tcPr>
            <w:tcW w:w="1418"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Есть</w:t>
            </w:r>
          </w:p>
        </w:tc>
        <w:tc>
          <w:tcPr>
            <w:tcW w:w="1809"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6</w:t>
            </w:r>
          </w:p>
        </w:tc>
      </w:tr>
      <w:tr w:rsidR="00E85E6E" w:rsidRPr="007B6493" w:rsidTr="00E85E6E">
        <w:trPr>
          <w:trHeight w:val="290"/>
          <w:jc w:val="center"/>
        </w:trPr>
        <w:tc>
          <w:tcPr>
            <w:tcW w:w="803" w:type="dxa"/>
            <w:tcBorders>
              <w:top w:val="nil"/>
              <w:left w:val="single" w:sz="8" w:space="0" w:color="auto"/>
              <w:bottom w:val="single" w:sz="8" w:space="0" w:color="auto"/>
              <w:right w:val="single" w:sz="8" w:space="0" w:color="auto"/>
            </w:tcBorders>
            <w:vAlign w:val="center"/>
          </w:tcPr>
          <w:p w:rsidR="00E85E6E" w:rsidRPr="007B6493" w:rsidRDefault="00E85E6E"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nil"/>
              <w:left w:val="single" w:sz="8" w:space="0" w:color="auto"/>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41</w:t>
            </w:r>
          </w:p>
        </w:tc>
        <w:tc>
          <w:tcPr>
            <w:tcW w:w="913"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М</w:t>
            </w:r>
          </w:p>
        </w:tc>
        <w:tc>
          <w:tcPr>
            <w:tcW w:w="851"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24</w:t>
            </w:r>
          </w:p>
        </w:tc>
        <w:tc>
          <w:tcPr>
            <w:tcW w:w="1276"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40,45</w:t>
            </w:r>
          </w:p>
        </w:tc>
        <w:tc>
          <w:tcPr>
            <w:tcW w:w="1275"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7,42</w:t>
            </w:r>
          </w:p>
        </w:tc>
        <w:tc>
          <w:tcPr>
            <w:tcW w:w="1418"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Нет</w:t>
            </w:r>
          </w:p>
        </w:tc>
        <w:tc>
          <w:tcPr>
            <w:tcW w:w="1809"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w:t>
            </w:r>
          </w:p>
        </w:tc>
      </w:tr>
      <w:tr w:rsidR="00E85E6E" w:rsidRPr="007B6493" w:rsidTr="00E85E6E">
        <w:trPr>
          <w:trHeight w:val="290"/>
          <w:jc w:val="center"/>
        </w:trPr>
        <w:tc>
          <w:tcPr>
            <w:tcW w:w="803" w:type="dxa"/>
            <w:tcBorders>
              <w:top w:val="nil"/>
              <w:left w:val="single" w:sz="8" w:space="0" w:color="auto"/>
              <w:bottom w:val="single" w:sz="8" w:space="0" w:color="auto"/>
              <w:right w:val="single" w:sz="8" w:space="0" w:color="auto"/>
            </w:tcBorders>
            <w:vAlign w:val="center"/>
          </w:tcPr>
          <w:p w:rsidR="00E85E6E" w:rsidRPr="007B6493" w:rsidRDefault="00E85E6E"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nil"/>
              <w:left w:val="single" w:sz="8" w:space="0" w:color="auto"/>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46</w:t>
            </w:r>
          </w:p>
        </w:tc>
        <w:tc>
          <w:tcPr>
            <w:tcW w:w="913"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Ж</w:t>
            </w:r>
          </w:p>
        </w:tc>
        <w:tc>
          <w:tcPr>
            <w:tcW w:w="851"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24</w:t>
            </w:r>
          </w:p>
        </w:tc>
        <w:tc>
          <w:tcPr>
            <w:tcW w:w="1276"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42,97</w:t>
            </w:r>
          </w:p>
        </w:tc>
        <w:tc>
          <w:tcPr>
            <w:tcW w:w="1275"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9,46</w:t>
            </w:r>
          </w:p>
        </w:tc>
        <w:tc>
          <w:tcPr>
            <w:tcW w:w="1418"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Есть</w:t>
            </w:r>
          </w:p>
        </w:tc>
        <w:tc>
          <w:tcPr>
            <w:tcW w:w="1809"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9</w:t>
            </w:r>
          </w:p>
        </w:tc>
      </w:tr>
      <w:tr w:rsidR="00E85E6E" w:rsidRPr="007B6493" w:rsidTr="00E85E6E">
        <w:trPr>
          <w:trHeight w:val="290"/>
          <w:jc w:val="center"/>
        </w:trPr>
        <w:tc>
          <w:tcPr>
            <w:tcW w:w="803" w:type="dxa"/>
            <w:tcBorders>
              <w:top w:val="nil"/>
              <w:left w:val="single" w:sz="8" w:space="0" w:color="auto"/>
              <w:bottom w:val="single" w:sz="8" w:space="0" w:color="auto"/>
              <w:right w:val="single" w:sz="8" w:space="0" w:color="auto"/>
            </w:tcBorders>
            <w:vAlign w:val="center"/>
          </w:tcPr>
          <w:p w:rsidR="00E85E6E" w:rsidRPr="007B6493" w:rsidRDefault="00E85E6E"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nil"/>
              <w:left w:val="single" w:sz="8" w:space="0" w:color="auto"/>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46</w:t>
            </w:r>
          </w:p>
        </w:tc>
        <w:tc>
          <w:tcPr>
            <w:tcW w:w="913"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М</w:t>
            </w:r>
          </w:p>
        </w:tc>
        <w:tc>
          <w:tcPr>
            <w:tcW w:w="851"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19</w:t>
            </w:r>
          </w:p>
        </w:tc>
        <w:tc>
          <w:tcPr>
            <w:tcW w:w="1276"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38,22</w:t>
            </w:r>
          </w:p>
        </w:tc>
        <w:tc>
          <w:tcPr>
            <w:tcW w:w="1275"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8,4</w:t>
            </w:r>
          </w:p>
        </w:tc>
        <w:tc>
          <w:tcPr>
            <w:tcW w:w="1418"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Есть</w:t>
            </w:r>
          </w:p>
        </w:tc>
        <w:tc>
          <w:tcPr>
            <w:tcW w:w="1809"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6</w:t>
            </w:r>
          </w:p>
        </w:tc>
      </w:tr>
      <w:tr w:rsidR="00E85E6E" w:rsidRPr="007B6493" w:rsidTr="00E85E6E">
        <w:trPr>
          <w:trHeight w:val="290"/>
          <w:jc w:val="center"/>
        </w:trPr>
        <w:tc>
          <w:tcPr>
            <w:tcW w:w="803" w:type="dxa"/>
            <w:tcBorders>
              <w:top w:val="nil"/>
              <w:left w:val="single" w:sz="8" w:space="0" w:color="auto"/>
              <w:bottom w:val="single" w:sz="8" w:space="0" w:color="auto"/>
              <w:right w:val="single" w:sz="8" w:space="0" w:color="auto"/>
            </w:tcBorders>
            <w:vAlign w:val="center"/>
          </w:tcPr>
          <w:p w:rsidR="00E85E6E" w:rsidRPr="007B6493" w:rsidRDefault="00E85E6E"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nil"/>
              <w:left w:val="single" w:sz="8" w:space="0" w:color="auto"/>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45</w:t>
            </w:r>
          </w:p>
        </w:tc>
        <w:tc>
          <w:tcPr>
            <w:tcW w:w="913"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Ж</w:t>
            </w:r>
          </w:p>
        </w:tc>
        <w:tc>
          <w:tcPr>
            <w:tcW w:w="851"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18</w:t>
            </w:r>
          </w:p>
        </w:tc>
        <w:tc>
          <w:tcPr>
            <w:tcW w:w="1276"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40,66</w:t>
            </w:r>
          </w:p>
        </w:tc>
        <w:tc>
          <w:tcPr>
            <w:tcW w:w="1275"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7,79</w:t>
            </w:r>
          </w:p>
        </w:tc>
        <w:tc>
          <w:tcPr>
            <w:tcW w:w="1418"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Есть</w:t>
            </w:r>
          </w:p>
        </w:tc>
        <w:tc>
          <w:tcPr>
            <w:tcW w:w="1809"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5</w:t>
            </w:r>
          </w:p>
        </w:tc>
      </w:tr>
      <w:tr w:rsidR="00E85E6E" w:rsidRPr="007B6493" w:rsidTr="00E85E6E">
        <w:trPr>
          <w:trHeight w:val="290"/>
          <w:jc w:val="center"/>
        </w:trPr>
        <w:tc>
          <w:tcPr>
            <w:tcW w:w="803" w:type="dxa"/>
            <w:tcBorders>
              <w:top w:val="nil"/>
              <w:left w:val="single" w:sz="8" w:space="0" w:color="auto"/>
              <w:bottom w:val="single" w:sz="8" w:space="0" w:color="auto"/>
              <w:right w:val="single" w:sz="8" w:space="0" w:color="auto"/>
            </w:tcBorders>
            <w:vAlign w:val="center"/>
          </w:tcPr>
          <w:p w:rsidR="00E85E6E" w:rsidRPr="007B6493" w:rsidRDefault="00E85E6E"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nil"/>
              <w:left w:val="single" w:sz="8" w:space="0" w:color="auto"/>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41</w:t>
            </w:r>
          </w:p>
        </w:tc>
        <w:tc>
          <w:tcPr>
            <w:tcW w:w="913"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Ж</w:t>
            </w:r>
          </w:p>
        </w:tc>
        <w:tc>
          <w:tcPr>
            <w:tcW w:w="851"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29</w:t>
            </w:r>
          </w:p>
        </w:tc>
        <w:tc>
          <w:tcPr>
            <w:tcW w:w="1276"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39,37</w:t>
            </w:r>
          </w:p>
        </w:tc>
        <w:tc>
          <w:tcPr>
            <w:tcW w:w="1275"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8,19</w:t>
            </w:r>
          </w:p>
        </w:tc>
        <w:tc>
          <w:tcPr>
            <w:tcW w:w="1418"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Есть</w:t>
            </w:r>
          </w:p>
        </w:tc>
        <w:tc>
          <w:tcPr>
            <w:tcW w:w="1809"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6</w:t>
            </w:r>
          </w:p>
        </w:tc>
      </w:tr>
      <w:tr w:rsidR="00E85E6E" w:rsidRPr="007B6493" w:rsidTr="00E85E6E">
        <w:trPr>
          <w:trHeight w:val="290"/>
          <w:jc w:val="center"/>
        </w:trPr>
        <w:tc>
          <w:tcPr>
            <w:tcW w:w="803" w:type="dxa"/>
            <w:tcBorders>
              <w:top w:val="nil"/>
              <w:left w:val="single" w:sz="8" w:space="0" w:color="auto"/>
              <w:bottom w:val="single" w:sz="8" w:space="0" w:color="auto"/>
              <w:right w:val="single" w:sz="8" w:space="0" w:color="auto"/>
            </w:tcBorders>
            <w:vAlign w:val="center"/>
          </w:tcPr>
          <w:p w:rsidR="00E85E6E" w:rsidRPr="007B6493" w:rsidRDefault="00E85E6E"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nil"/>
              <w:left w:val="single" w:sz="8" w:space="0" w:color="auto"/>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43</w:t>
            </w:r>
          </w:p>
        </w:tc>
        <w:tc>
          <w:tcPr>
            <w:tcW w:w="913"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Ж</w:t>
            </w:r>
          </w:p>
        </w:tc>
        <w:tc>
          <w:tcPr>
            <w:tcW w:w="851"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27</w:t>
            </w:r>
          </w:p>
        </w:tc>
        <w:tc>
          <w:tcPr>
            <w:tcW w:w="1276"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41,58</w:t>
            </w:r>
          </w:p>
        </w:tc>
        <w:tc>
          <w:tcPr>
            <w:tcW w:w="1275"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8,46</w:t>
            </w:r>
          </w:p>
        </w:tc>
        <w:tc>
          <w:tcPr>
            <w:tcW w:w="1418"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Нет</w:t>
            </w:r>
          </w:p>
        </w:tc>
        <w:tc>
          <w:tcPr>
            <w:tcW w:w="1809"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w:t>
            </w:r>
          </w:p>
        </w:tc>
      </w:tr>
      <w:tr w:rsidR="00E85E6E" w:rsidRPr="007B6493" w:rsidTr="00E85E6E">
        <w:trPr>
          <w:trHeight w:val="290"/>
          <w:jc w:val="center"/>
        </w:trPr>
        <w:tc>
          <w:tcPr>
            <w:tcW w:w="803" w:type="dxa"/>
            <w:tcBorders>
              <w:top w:val="nil"/>
              <w:left w:val="single" w:sz="8" w:space="0" w:color="auto"/>
              <w:bottom w:val="single" w:sz="8" w:space="0" w:color="auto"/>
              <w:right w:val="single" w:sz="8" w:space="0" w:color="auto"/>
            </w:tcBorders>
            <w:vAlign w:val="center"/>
          </w:tcPr>
          <w:p w:rsidR="00E85E6E" w:rsidRPr="007B6493" w:rsidRDefault="00E85E6E"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nil"/>
              <w:left w:val="single" w:sz="8" w:space="0" w:color="auto"/>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41</w:t>
            </w:r>
          </w:p>
        </w:tc>
        <w:tc>
          <w:tcPr>
            <w:tcW w:w="913"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Ж</w:t>
            </w:r>
          </w:p>
        </w:tc>
        <w:tc>
          <w:tcPr>
            <w:tcW w:w="851"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22</w:t>
            </w:r>
          </w:p>
        </w:tc>
        <w:tc>
          <w:tcPr>
            <w:tcW w:w="1276"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43,74</w:t>
            </w:r>
          </w:p>
        </w:tc>
        <w:tc>
          <w:tcPr>
            <w:tcW w:w="1275"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9,82</w:t>
            </w:r>
          </w:p>
        </w:tc>
        <w:tc>
          <w:tcPr>
            <w:tcW w:w="1418"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Есть</w:t>
            </w:r>
          </w:p>
        </w:tc>
        <w:tc>
          <w:tcPr>
            <w:tcW w:w="1809"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6</w:t>
            </w:r>
          </w:p>
        </w:tc>
      </w:tr>
      <w:tr w:rsidR="00E85E6E" w:rsidRPr="007B6493" w:rsidTr="00E85E6E">
        <w:trPr>
          <w:trHeight w:val="290"/>
          <w:jc w:val="center"/>
        </w:trPr>
        <w:tc>
          <w:tcPr>
            <w:tcW w:w="803" w:type="dxa"/>
            <w:tcBorders>
              <w:top w:val="nil"/>
              <w:left w:val="single" w:sz="8" w:space="0" w:color="auto"/>
              <w:bottom w:val="single" w:sz="8" w:space="0" w:color="auto"/>
              <w:right w:val="single" w:sz="8" w:space="0" w:color="auto"/>
            </w:tcBorders>
            <w:vAlign w:val="center"/>
          </w:tcPr>
          <w:p w:rsidR="00E85E6E" w:rsidRPr="007B6493" w:rsidRDefault="00E85E6E"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nil"/>
              <w:left w:val="single" w:sz="8" w:space="0" w:color="auto"/>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43</w:t>
            </w:r>
          </w:p>
        </w:tc>
        <w:tc>
          <w:tcPr>
            <w:tcW w:w="913"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Ж</w:t>
            </w:r>
          </w:p>
        </w:tc>
        <w:tc>
          <w:tcPr>
            <w:tcW w:w="851"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25</w:t>
            </w:r>
          </w:p>
        </w:tc>
        <w:tc>
          <w:tcPr>
            <w:tcW w:w="1276"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41,86</w:t>
            </w:r>
          </w:p>
        </w:tc>
        <w:tc>
          <w:tcPr>
            <w:tcW w:w="1275"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9,66</w:t>
            </w:r>
          </w:p>
        </w:tc>
        <w:tc>
          <w:tcPr>
            <w:tcW w:w="1418"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Нет</w:t>
            </w:r>
          </w:p>
        </w:tc>
        <w:tc>
          <w:tcPr>
            <w:tcW w:w="1809"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w:t>
            </w:r>
          </w:p>
        </w:tc>
      </w:tr>
      <w:tr w:rsidR="00E85E6E" w:rsidRPr="007B6493" w:rsidTr="00E85E6E">
        <w:trPr>
          <w:trHeight w:val="290"/>
          <w:jc w:val="center"/>
        </w:trPr>
        <w:tc>
          <w:tcPr>
            <w:tcW w:w="803" w:type="dxa"/>
            <w:tcBorders>
              <w:top w:val="nil"/>
              <w:left w:val="single" w:sz="8" w:space="0" w:color="auto"/>
              <w:bottom w:val="single" w:sz="8" w:space="0" w:color="auto"/>
              <w:right w:val="single" w:sz="8" w:space="0" w:color="auto"/>
            </w:tcBorders>
            <w:vAlign w:val="center"/>
          </w:tcPr>
          <w:p w:rsidR="00E85E6E" w:rsidRPr="007B6493" w:rsidRDefault="00E85E6E"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nil"/>
              <w:left w:val="single" w:sz="8" w:space="0" w:color="auto"/>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49</w:t>
            </w:r>
          </w:p>
        </w:tc>
        <w:tc>
          <w:tcPr>
            <w:tcW w:w="913"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Ж</w:t>
            </w:r>
          </w:p>
        </w:tc>
        <w:tc>
          <w:tcPr>
            <w:tcW w:w="851"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23</w:t>
            </w:r>
          </w:p>
        </w:tc>
        <w:tc>
          <w:tcPr>
            <w:tcW w:w="1276"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43,49</w:t>
            </w:r>
          </w:p>
        </w:tc>
        <w:tc>
          <w:tcPr>
            <w:tcW w:w="1275"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10,11</w:t>
            </w:r>
          </w:p>
        </w:tc>
        <w:tc>
          <w:tcPr>
            <w:tcW w:w="1418"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Нет</w:t>
            </w:r>
          </w:p>
        </w:tc>
        <w:tc>
          <w:tcPr>
            <w:tcW w:w="1809"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w:t>
            </w:r>
          </w:p>
        </w:tc>
      </w:tr>
      <w:tr w:rsidR="00E85E6E" w:rsidRPr="007B6493" w:rsidTr="00E85E6E">
        <w:trPr>
          <w:trHeight w:val="290"/>
          <w:jc w:val="center"/>
        </w:trPr>
        <w:tc>
          <w:tcPr>
            <w:tcW w:w="803" w:type="dxa"/>
            <w:tcBorders>
              <w:top w:val="nil"/>
              <w:left w:val="single" w:sz="8" w:space="0" w:color="auto"/>
              <w:bottom w:val="single" w:sz="8" w:space="0" w:color="auto"/>
              <w:right w:val="single" w:sz="8" w:space="0" w:color="auto"/>
            </w:tcBorders>
            <w:vAlign w:val="center"/>
          </w:tcPr>
          <w:p w:rsidR="00E85E6E" w:rsidRPr="007B6493" w:rsidRDefault="00E85E6E"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nil"/>
              <w:left w:val="single" w:sz="8" w:space="0" w:color="auto"/>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43</w:t>
            </w:r>
          </w:p>
        </w:tc>
        <w:tc>
          <w:tcPr>
            <w:tcW w:w="913"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Ж</w:t>
            </w:r>
          </w:p>
        </w:tc>
        <w:tc>
          <w:tcPr>
            <w:tcW w:w="851"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28</w:t>
            </w:r>
          </w:p>
        </w:tc>
        <w:tc>
          <w:tcPr>
            <w:tcW w:w="1276"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38,88</w:t>
            </w:r>
          </w:p>
        </w:tc>
        <w:tc>
          <w:tcPr>
            <w:tcW w:w="1275"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8,96</w:t>
            </w:r>
          </w:p>
        </w:tc>
        <w:tc>
          <w:tcPr>
            <w:tcW w:w="1418"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Есть</w:t>
            </w:r>
          </w:p>
        </w:tc>
        <w:tc>
          <w:tcPr>
            <w:tcW w:w="1809"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6</w:t>
            </w:r>
          </w:p>
        </w:tc>
      </w:tr>
      <w:tr w:rsidR="00E85E6E" w:rsidRPr="007B6493" w:rsidTr="00E85E6E">
        <w:trPr>
          <w:trHeight w:val="290"/>
          <w:jc w:val="center"/>
        </w:trPr>
        <w:tc>
          <w:tcPr>
            <w:tcW w:w="803" w:type="dxa"/>
            <w:tcBorders>
              <w:top w:val="nil"/>
              <w:left w:val="single" w:sz="8" w:space="0" w:color="auto"/>
              <w:bottom w:val="single" w:sz="8" w:space="0" w:color="auto"/>
              <w:right w:val="single" w:sz="8" w:space="0" w:color="auto"/>
            </w:tcBorders>
            <w:vAlign w:val="center"/>
          </w:tcPr>
          <w:p w:rsidR="00E85E6E" w:rsidRPr="007B6493" w:rsidRDefault="00E85E6E"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nil"/>
              <w:left w:val="single" w:sz="8" w:space="0" w:color="auto"/>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48</w:t>
            </w:r>
          </w:p>
        </w:tc>
        <w:tc>
          <w:tcPr>
            <w:tcW w:w="913"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Ж</w:t>
            </w:r>
          </w:p>
        </w:tc>
        <w:tc>
          <w:tcPr>
            <w:tcW w:w="851"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23</w:t>
            </w:r>
          </w:p>
        </w:tc>
        <w:tc>
          <w:tcPr>
            <w:tcW w:w="1276"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38,5</w:t>
            </w:r>
          </w:p>
        </w:tc>
        <w:tc>
          <w:tcPr>
            <w:tcW w:w="1275"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7,08</w:t>
            </w:r>
          </w:p>
        </w:tc>
        <w:tc>
          <w:tcPr>
            <w:tcW w:w="1418"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Есть</w:t>
            </w:r>
          </w:p>
        </w:tc>
        <w:tc>
          <w:tcPr>
            <w:tcW w:w="1809"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8,5</w:t>
            </w:r>
          </w:p>
        </w:tc>
      </w:tr>
      <w:tr w:rsidR="00E85E6E" w:rsidRPr="007B6493" w:rsidTr="00E85E6E">
        <w:trPr>
          <w:trHeight w:val="290"/>
          <w:jc w:val="center"/>
        </w:trPr>
        <w:tc>
          <w:tcPr>
            <w:tcW w:w="803" w:type="dxa"/>
            <w:tcBorders>
              <w:top w:val="nil"/>
              <w:left w:val="nil"/>
              <w:bottom w:val="single" w:sz="8" w:space="0" w:color="auto"/>
              <w:right w:val="single" w:sz="8" w:space="0" w:color="auto"/>
            </w:tcBorders>
            <w:vAlign w:val="center"/>
          </w:tcPr>
          <w:p w:rsidR="00E85E6E" w:rsidRPr="007B6493" w:rsidRDefault="00E85E6E"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49</w:t>
            </w:r>
          </w:p>
        </w:tc>
        <w:tc>
          <w:tcPr>
            <w:tcW w:w="913"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Ж</w:t>
            </w:r>
          </w:p>
        </w:tc>
        <w:tc>
          <w:tcPr>
            <w:tcW w:w="851"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19</w:t>
            </w:r>
          </w:p>
        </w:tc>
        <w:tc>
          <w:tcPr>
            <w:tcW w:w="1276"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44,59</w:t>
            </w:r>
          </w:p>
        </w:tc>
        <w:tc>
          <w:tcPr>
            <w:tcW w:w="1275"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8,83</w:t>
            </w:r>
          </w:p>
        </w:tc>
        <w:tc>
          <w:tcPr>
            <w:tcW w:w="1418" w:type="dxa"/>
            <w:tcBorders>
              <w:top w:val="nil"/>
              <w:left w:val="nil"/>
              <w:bottom w:val="nil"/>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Есть</w:t>
            </w:r>
          </w:p>
        </w:tc>
        <w:tc>
          <w:tcPr>
            <w:tcW w:w="1809"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8</w:t>
            </w:r>
          </w:p>
        </w:tc>
      </w:tr>
      <w:tr w:rsidR="00E85E6E" w:rsidRPr="007B6493" w:rsidTr="00E85E6E">
        <w:trPr>
          <w:trHeight w:val="290"/>
          <w:jc w:val="center"/>
        </w:trPr>
        <w:tc>
          <w:tcPr>
            <w:tcW w:w="803" w:type="dxa"/>
            <w:tcBorders>
              <w:top w:val="nil"/>
              <w:left w:val="single" w:sz="8" w:space="0" w:color="auto"/>
              <w:bottom w:val="single" w:sz="8" w:space="0" w:color="auto"/>
              <w:right w:val="single" w:sz="8" w:space="0" w:color="auto"/>
            </w:tcBorders>
            <w:vAlign w:val="center"/>
          </w:tcPr>
          <w:p w:rsidR="00E85E6E" w:rsidRPr="007B6493" w:rsidRDefault="00E85E6E"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nil"/>
              <w:left w:val="single" w:sz="8" w:space="0" w:color="auto"/>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44</w:t>
            </w:r>
          </w:p>
        </w:tc>
        <w:tc>
          <w:tcPr>
            <w:tcW w:w="913"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Ж</w:t>
            </w:r>
          </w:p>
        </w:tc>
        <w:tc>
          <w:tcPr>
            <w:tcW w:w="851"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19</w:t>
            </w:r>
          </w:p>
        </w:tc>
        <w:tc>
          <w:tcPr>
            <w:tcW w:w="1276"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40,61</w:t>
            </w:r>
          </w:p>
        </w:tc>
        <w:tc>
          <w:tcPr>
            <w:tcW w:w="1275"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10,62</w:t>
            </w:r>
          </w:p>
        </w:tc>
        <w:tc>
          <w:tcPr>
            <w:tcW w:w="1418"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Есть</w:t>
            </w:r>
          </w:p>
        </w:tc>
        <w:tc>
          <w:tcPr>
            <w:tcW w:w="1809"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6</w:t>
            </w:r>
          </w:p>
        </w:tc>
      </w:tr>
      <w:tr w:rsidR="00E85E6E" w:rsidRPr="007B6493" w:rsidTr="00E85E6E">
        <w:trPr>
          <w:trHeight w:val="290"/>
          <w:jc w:val="center"/>
        </w:trPr>
        <w:tc>
          <w:tcPr>
            <w:tcW w:w="803" w:type="dxa"/>
            <w:tcBorders>
              <w:top w:val="nil"/>
              <w:left w:val="single" w:sz="8" w:space="0" w:color="auto"/>
              <w:bottom w:val="single" w:sz="8" w:space="0" w:color="auto"/>
              <w:right w:val="single" w:sz="8" w:space="0" w:color="auto"/>
            </w:tcBorders>
            <w:vAlign w:val="center"/>
          </w:tcPr>
          <w:p w:rsidR="00E85E6E" w:rsidRPr="007B6493" w:rsidRDefault="00E85E6E"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nil"/>
              <w:left w:val="single" w:sz="8" w:space="0" w:color="auto"/>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45</w:t>
            </w:r>
          </w:p>
        </w:tc>
        <w:tc>
          <w:tcPr>
            <w:tcW w:w="913"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Ж</w:t>
            </w:r>
          </w:p>
        </w:tc>
        <w:tc>
          <w:tcPr>
            <w:tcW w:w="851"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30</w:t>
            </w:r>
          </w:p>
        </w:tc>
        <w:tc>
          <w:tcPr>
            <w:tcW w:w="1276"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40,48</w:t>
            </w:r>
          </w:p>
        </w:tc>
        <w:tc>
          <w:tcPr>
            <w:tcW w:w="1275"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8,62</w:t>
            </w:r>
          </w:p>
        </w:tc>
        <w:tc>
          <w:tcPr>
            <w:tcW w:w="1418"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Есть</w:t>
            </w:r>
          </w:p>
        </w:tc>
        <w:tc>
          <w:tcPr>
            <w:tcW w:w="1809"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8</w:t>
            </w:r>
          </w:p>
        </w:tc>
      </w:tr>
      <w:tr w:rsidR="00E85E6E" w:rsidRPr="007B6493" w:rsidTr="00E85E6E">
        <w:trPr>
          <w:trHeight w:val="290"/>
          <w:jc w:val="center"/>
        </w:trPr>
        <w:tc>
          <w:tcPr>
            <w:tcW w:w="803" w:type="dxa"/>
            <w:tcBorders>
              <w:top w:val="nil"/>
              <w:left w:val="single" w:sz="8" w:space="0" w:color="auto"/>
              <w:bottom w:val="single" w:sz="8" w:space="0" w:color="auto"/>
              <w:right w:val="single" w:sz="8" w:space="0" w:color="auto"/>
            </w:tcBorders>
            <w:vAlign w:val="center"/>
          </w:tcPr>
          <w:p w:rsidR="00E85E6E" w:rsidRPr="007B6493" w:rsidRDefault="00E85E6E"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nil"/>
              <w:left w:val="single" w:sz="8" w:space="0" w:color="auto"/>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49</w:t>
            </w:r>
          </w:p>
        </w:tc>
        <w:tc>
          <w:tcPr>
            <w:tcW w:w="913"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Ж</w:t>
            </w:r>
          </w:p>
        </w:tc>
        <w:tc>
          <w:tcPr>
            <w:tcW w:w="851"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28</w:t>
            </w:r>
          </w:p>
        </w:tc>
        <w:tc>
          <w:tcPr>
            <w:tcW w:w="1276"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41,91</w:t>
            </w:r>
          </w:p>
        </w:tc>
        <w:tc>
          <w:tcPr>
            <w:tcW w:w="1275"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12,03</w:t>
            </w:r>
          </w:p>
        </w:tc>
        <w:tc>
          <w:tcPr>
            <w:tcW w:w="1418"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Есть</w:t>
            </w:r>
          </w:p>
        </w:tc>
        <w:tc>
          <w:tcPr>
            <w:tcW w:w="1809"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6</w:t>
            </w:r>
          </w:p>
        </w:tc>
      </w:tr>
      <w:tr w:rsidR="00E85E6E" w:rsidRPr="007B6493" w:rsidTr="00E85E6E">
        <w:trPr>
          <w:trHeight w:val="290"/>
          <w:jc w:val="center"/>
        </w:trPr>
        <w:tc>
          <w:tcPr>
            <w:tcW w:w="803" w:type="dxa"/>
            <w:tcBorders>
              <w:top w:val="nil"/>
              <w:left w:val="single" w:sz="8" w:space="0" w:color="auto"/>
              <w:bottom w:val="single" w:sz="8" w:space="0" w:color="auto"/>
              <w:right w:val="single" w:sz="8" w:space="0" w:color="auto"/>
            </w:tcBorders>
            <w:vAlign w:val="center"/>
          </w:tcPr>
          <w:p w:rsidR="00E85E6E" w:rsidRPr="007B6493" w:rsidRDefault="00E85E6E"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nil"/>
              <w:left w:val="single" w:sz="8" w:space="0" w:color="auto"/>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42</w:t>
            </w:r>
          </w:p>
        </w:tc>
        <w:tc>
          <w:tcPr>
            <w:tcW w:w="913"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Ж</w:t>
            </w:r>
          </w:p>
        </w:tc>
        <w:tc>
          <w:tcPr>
            <w:tcW w:w="851"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32</w:t>
            </w:r>
          </w:p>
        </w:tc>
        <w:tc>
          <w:tcPr>
            <w:tcW w:w="1276"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43,69</w:t>
            </w:r>
          </w:p>
        </w:tc>
        <w:tc>
          <w:tcPr>
            <w:tcW w:w="1275"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9,4</w:t>
            </w:r>
          </w:p>
        </w:tc>
        <w:tc>
          <w:tcPr>
            <w:tcW w:w="1418"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Есть</w:t>
            </w:r>
          </w:p>
        </w:tc>
        <w:tc>
          <w:tcPr>
            <w:tcW w:w="1809"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8</w:t>
            </w:r>
          </w:p>
        </w:tc>
      </w:tr>
      <w:tr w:rsidR="00E85E6E" w:rsidRPr="007B6493" w:rsidTr="00E85E6E">
        <w:trPr>
          <w:trHeight w:val="290"/>
          <w:jc w:val="center"/>
        </w:trPr>
        <w:tc>
          <w:tcPr>
            <w:tcW w:w="803" w:type="dxa"/>
            <w:tcBorders>
              <w:top w:val="nil"/>
              <w:left w:val="single" w:sz="8" w:space="0" w:color="auto"/>
              <w:bottom w:val="single" w:sz="8" w:space="0" w:color="auto"/>
              <w:right w:val="single" w:sz="8" w:space="0" w:color="auto"/>
            </w:tcBorders>
            <w:vAlign w:val="center"/>
          </w:tcPr>
          <w:p w:rsidR="00E85E6E" w:rsidRPr="007B6493" w:rsidRDefault="00E85E6E"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nil"/>
              <w:left w:val="single" w:sz="8" w:space="0" w:color="auto"/>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42</w:t>
            </w:r>
          </w:p>
        </w:tc>
        <w:tc>
          <w:tcPr>
            <w:tcW w:w="913"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Ж</w:t>
            </w:r>
          </w:p>
        </w:tc>
        <w:tc>
          <w:tcPr>
            <w:tcW w:w="851"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16</w:t>
            </w:r>
          </w:p>
        </w:tc>
        <w:tc>
          <w:tcPr>
            <w:tcW w:w="1276"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43,35</w:t>
            </w:r>
          </w:p>
        </w:tc>
        <w:tc>
          <w:tcPr>
            <w:tcW w:w="1275"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10,68</w:t>
            </w:r>
          </w:p>
        </w:tc>
        <w:tc>
          <w:tcPr>
            <w:tcW w:w="1418"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Есть</w:t>
            </w:r>
          </w:p>
        </w:tc>
        <w:tc>
          <w:tcPr>
            <w:tcW w:w="1809"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6</w:t>
            </w:r>
          </w:p>
        </w:tc>
      </w:tr>
      <w:tr w:rsidR="00E85E6E" w:rsidRPr="007B6493" w:rsidTr="00E85E6E">
        <w:trPr>
          <w:trHeight w:val="290"/>
          <w:jc w:val="center"/>
        </w:trPr>
        <w:tc>
          <w:tcPr>
            <w:tcW w:w="803" w:type="dxa"/>
            <w:tcBorders>
              <w:top w:val="nil"/>
              <w:left w:val="single" w:sz="8" w:space="0" w:color="auto"/>
              <w:bottom w:val="single" w:sz="8" w:space="0" w:color="auto"/>
              <w:right w:val="single" w:sz="8" w:space="0" w:color="auto"/>
            </w:tcBorders>
            <w:vAlign w:val="center"/>
          </w:tcPr>
          <w:p w:rsidR="00E85E6E" w:rsidRPr="007B6493" w:rsidRDefault="00E85E6E"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nil"/>
              <w:left w:val="single" w:sz="8" w:space="0" w:color="auto"/>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42</w:t>
            </w:r>
          </w:p>
        </w:tc>
        <w:tc>
          <w:tcPr>
            <w:tcW w:w="913"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Ж</w:t>
            </w:r>
          </w:p>
        </w:tc>
        <w:tc>
          <w:tcPr>
            <w:tcW w:w="851"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20</w:t>
            </w:r>
          </w:p>
        </w:tc>
        <w:tc>
          <w:tcPr>
            <w:tcW w:w="1276"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36,28</w:t>
            </w:r>
          </w:p>
        </w:tc>
        <w:tc>
          <w:tcPr>
            <w:tcW w:w="1275"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9,07</w:t>
            </w:r>
          </w:p>
        </w:tc>
        <w:tc>
          <w:tcPr>
            <w:tcW w:w="1418"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Нет</w:t>
            </w:r>
          </w:p>
        </w:tc>
        <w:tc>
          <w:tcPr>
            <w:tcW w:w="1809"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w:t>
            </w:r>
          </w:p>
        </w:tc>
      </w:tr>
      <w:tr w:rsidR="00E85E6E" w:rsidRPr="007B6493" w:rsidTr="00E85E6E">
        <w:trPr>
          <w:trHeight w:val="290"/>
          <w:jc w:val="center"/>
        </w:trPr>
        <w:tc>
          <w:tcPr>
            <w:tcW w:w="803" w:type="dxa"/>
            <w:tcBorders>
              <w:top w:val="nil"/>
              <w:left w:val="single" w:sz="8" w:space="0" w:color="auto"/>
              <w:bottom w:val="single" w:sz="8" w:space="0" w:color="auto"/>
              <w:right w:val="single" w:sz="8" w:space="0" w:color="auto"/>
            </w:tcBorders>
            <w:vAlign w:val="center"/>
          </w:tcPr>
          <w:p w:rsidR="00E85E6E" w:rsidRPr="007B6493" w:rsidRDefault="00E85E6E"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nil"/>
              <w:left w:val="single" w:sz="8" w:space="0" w:color="auto"/>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42</w:t>
            </w:r>
          </w:p>
        </w:tc>
        <w:tc>
          <w:tcPr>
            <w:tcW w:w="913"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Ж</w:t>
            </w:r>
          </w:p>
        </w:tc>
        <w:tc>
          <w:tcPr>
            <w:tcW w:w="851"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23</w:t>
            </w:r>
          </w:p>
        </w:tc>
        <w:tc>
          <w:tcPr>
            <w:tcW w:w="1276"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42,07</w:t>
            </w:r>
          </w:p>
        </w:tc>
        <w:tc>
          <w:tcPr>
            <w:tcW w:w="1275"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9,56</w:t>
            </w:r>
          </w:p>
        </w:tc>
        <w:tc>
          <w:tcPr>
            <w:tcW w:w="1418"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Нет</w:t>
            </w:r>
          </w:p>
        </w:tc>
        <w:tc>
          <w:tcPr>
            <w:tcW w:w="1809"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w:t>
            </w:r>
          </w:p>
        </w:tc>
      </w:tr>
      <w:tr w:rsidR="00E85E6E" w:rsidRPr="007B6493" w:rsidTr="00E85E6E">
        <w:trPr>
          <w:trHeight w:val="290"/>
          <w:jc w:val="center"/>
        </w:trPr>
        <w:tc>
          <w:tcPr>
            <w:tcW w:w="803" w:type="dxa"/>
            <w:tcBorders>
              <w:top w:val="nil"/>
              <w:left w:val="single" w:sz="8" w:space="0" w:color="auto"/>
              <w:bottom w:val="single" w:sz="8" w:space="0" w:color="auto"/>
              <w:right w:val="single" w:sz="8" w:space="0" w:color="auto"/>
            </w:tcBorders>
            <w:vAlign w:val="center"/>
          </w:tcPr>
          <w:p w:rsidR="00E85E6E" w:rsidRPr="007B6493" w:rsidRDefault="00E85E6E"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nil"/>
              <w:left w:val="single" w:sz="8" w:space="0" w:color="auto"/>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48</w:t>
            </w:r>
          </w:p>
        </w:tc>
        <w:tc>
          <w:tcPr>
            <w:tcW w:w="913"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Ж</w:t>
            </w:r>
          </w:p>
        </w:tc>
        <w:tc>
          <w:tcPr>
            <w:tcW w:w="851"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22</w:t>
            </w:r>
          </w:p>
        </w:tc>
        <w:tc>
          <w:tcPr>
            <w:tcW w:w="1276"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39,92</w:t>
            </w:r>
          </w:p>
        </w:tc>
        <w:tc>
          <w:tcPr>
            <w:tcW w:w="1275"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8,95</w:t>
            </w:r>
          </w:p>
        </w:tc>
        <w:tc>
          <w:tcPr>
            <w:tcW w:w="1418"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Есть</w:t>
            </w:r>
          </w:p>
        </w:tc>
        <w:tc>
          <w:tcPr>
            <w:tcW w:w="1809"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9</w:t>
            </w:r>
          </w:p>
        </w:tc>
      </w:tr>
      <w:tr w:rsidR="00E85E6E" w:rsidRPr="007B6493" w:rsidTr="00E85E6E">
        <w:trPr>
          <w:trHeight w:val="290"/>
          <w:jc w:val="center"/>
        </w:trPr>
        <w:tc>
          <w:tcPr>
            <w:tcW w:w="803" w:type="dxa"/>
            <w:tcBorders>
              <w:top w:val="nil"/>
              <w:left w:val="single" w:sz="8" w:space="0" w:color="auto"/>
              <w:bottom w:val="single" w:sz="8" w:space="0" w:color="auto"/>
              <w:right w:val="single" w:sz="8" w:space="0" w:color="auto"/>
            </w:tcBorders>
            <w:vAlign w:val="center"/>
          </w:tcPr>
          <w:p w:rsidR="00E85E6E" w:rsidRPr="007B6493" w:rsidRDefault="00E85E6E"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nil"/>
              <w:left w:val="single" w:sz="8" w:space="0" w:color="auto"/>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42</w:t>
            </w:r>
          </w:p>
        </w:tc>
        <w:tc>
          <w:tcPr>
            <w:tcW w:w="913"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Ж</w:t>
            </w:r>
          </w:p>
        </w:tc>
        <w:tc>
          <w:tcPr>
            <w:tcW w:w="851"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27</w:t>
            </w:r>
          </w:p>
        </w:tc>
        <w:tc>
          <w:tcPr>
            <w:tcW w:w="1276"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43,58</w:t>
            </w:r>
          </w:p>
        </w:tc>
        <w:tc>
          <w:tcPr>
            <w:tcW w:w="1275"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9,49</w:t>
            </w:r>
          </w:p>
        </w:tc>
        <w:tc>
          <w:tcPr>
            <w:tcW w:w="1418"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Есть</w:t>
            </w:r>
          </w:p>
        </w:tc>
        <w:tc>
          <w:tcPr>
            <w:tcW w:w="1809"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8,3</w:t>
            </w:r>
          </w:p>
        </w:tc>
      </w:tr>
      <w:tr w:rsidR="00E85E6E" w:rsidRPr="007B6493" w:rsidTr="00E85E6E">
        <w:trPr>
          <w:trHeight w:val="290"/>
          <w:jc w:val="center"/>
        </w:trPr>
        <w:tc>
          <w:tcPr>
            <w:tcW w:w="803" w:type="dxa"/>
            <w:tcBorders>
              <w:top w:val="nil"/>
              <w:left w:val="single" w:sz="8" w:space="0" w:color="auto"/>
              <w:bottom w:val="single" w:sz="8" w:space="0" w:color="auto"/>
              <w:right w:val="single" w:sz="8" w:space="0" w:color="auto"/>
            </w:tcBorders>
            <w:vAlign w:val="center"/>
          </w:tcPr>
          <w:p w:rsidR="00E85E6E" w:rsidRPr="007B6493" w:rsidRDefault="00E85E6E"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nil"/>
              <w:left w:val="single" w:sz="8" w:space="0" w:color="auto"/>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41</w:t>
            </w:r>
          </w:p>
        </w:tc>
        <w:tc>
          <w:tcPr>
            <w:tcW w:w="913"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Ж</w:t>
            </w:r>
          </w:p>
        </w:tc>
        <w:tc>
          <w:tcPr>
            <w:tcW w:w="851"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23</w:t>
            </w:r>
          </w:p>
        </w:tc>
        <w:tc>
          <w:tcPr>
            <w:tcW w:w="1276"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44,28</w:t>
            </w:r>
          </w:p>
        </w:tc>
        <w:tc>
          <w:tcPr>
            <w:tcW w:w="1275"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8,22</w:t>
            </w:r>
          </w:p>
        </w:tc>
        <w:tc>
          <w:tcPr>
            <w:tcW w:w="1418"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Есть</w:t>
            </w:r>
          </w:p>
        </w:tc>
        <w:tc>
          <w:tcPr>
            <w:tcW w:w="1809"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6</w:t>
            </w:r>
          </w:p>
        </w:tc>
      </w:tr>
      <w:tr w:rsidR="00E85E6E" w:rsidRPr="007B6493" w:rsidTr="00E85E6E">
        <w:trPr>
          <w:trHeight w:val="290"/>
          <w:jc w:val="center"/>
        </w:trPr>
        <w:tc>
          <w:tcPr>
            <w:tcW w:w="803" w:type="dxa"/>
            <w:tcBorders>
              <w:top w:val="nil"/>
              <w:left w:val="single" w:sz="8" w:space="0" w:color="auto"/>
              <w:bottom w:val="single" w:sz="8" w:space="0" w:color="auto"/>
              <w:right w:val="single" w:sz="8" w:space="0" w:color="auto"/>
            </w:tcBorders>
            <w:vAlign w:val="center"/>
          </w:tcPr>
          <w:p w:rsidR="00E85E6E" w:rsidRPr="007B6493" w:rsidRDefault="00E85E6E"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nil"/>
              <w:left w:val="single" w:sz="8" w:space="0" w:color="auto"/>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45</w:t>
            </w:r>
          </w:p>
        </w:tc>
        <w:tc>
          <w:tcPr>
            <w:tcW w:w="913"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Ж</w:t>
            </w:r>
          </w:p>
        </w:tc>
        <w:tc>
          <w:tcPr>
            <w:tcW w:w="851"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18</w:t>
            </w:r>
          </w:p>
        </w:tc>
        <w:tc>
          <w:tcPr>
            <w:tcW w:w="1276"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45,01</w:t>
            </w:r>
          </w:p>
        </w:tc>
        <w:tc>
          <w:tcPr>
            <w:tcW w:w="1275"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7,31</w:t>
            </w:r>
          </w:p>
        </w:tc>
        <w:tc>
          <w:tcPr>
            <w:tcW w:w="1418"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Есть</w:t>
            </w:r>
          </w:p>
        </w:tc>
        <w:tc>
          <w:tcPr>
            <w:tcW w:w="1809"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7,5</w:t>
            </w:r>
          </w:p>
        </w:tc>
      </w:tr>
      <w:tr w:rsidR="00E85E6E" w:rsidRPr="007B6493" w:rsidTr="00E85E6E">
        <w:trPr>
          <w:trHeight w:val="290"/>
          <w:jc w:val="center"/>
        </w:trPr>
        <w:tc>
          <w:tcPr>
            <w:tcW w:w="803" w:type="dxa"/>
            <w:tcBorders>
              <w:top w:val="single" w:sz="8" w:space="0" w:color="auto"/>
              <w:left w:val="single" w:sz="8" w:space="0" w:color="auto"/>
              <w:right w:val="single" w:sz="8" w:space="0" w:color="auto"/>
            </w:tcBorders>
            <w:vAlign w:val="center"/>
          </w:tcPr>
          <w:p w:rsidR="00E85E6E" w:rsidRPr="007B6493" w:rsidRDefault="00E85E6E"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single" w:sz="8" w:space="0" w:color="auto"/>
              <w:left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50</w:t>
            </w:r>
          </w:p>
        </w:tc>
        <w:tc>
          <w:tcPr>
            <w:tcW w:w="913" w:type="dxa"/>
            <w:tcBorders>
              <w:top w:val="single" w:sz="8" w:space="0" w:color="auto"/>
              <w:left w:val="nil"/>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Ж</w:t>
            </w:r>
          </w:p>
        </w:tc>
        <w:tc>
          <w:tcPr>
            <w:tcW w:w="851" w:type="dxa"/>
            <w:tcBorders>
              <w:top w:val="single" w:sz="8" w:space="0" w:color="auto"/>
              <w:left w:val="nil"/>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23</w:t>
            </w:r>
          </w:p>
        </w:tc>
        <w:tc>
          <w:tcPr>
            <w:tcW w:w="1276" w:type="dxa"/>
            <w:tcBorders>
              <w:top w:val="single" w:sz="8" w:space="0" w:color="auto"/>
              <w:left w:val="nil"/>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45,02</w:t>
            </w:r>
          </w:p>
        </w:tc>
        <w:tc>
          <w:tcPr>
            <w:tcW w:w="1275" w:type="dxa"/>
            <w:tcBorders>
              <w:top w:val="single" w:sz="8" w:space="0" w:color="auto"/>
              <w:left w:val="nil"/>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9,12</w:t>
            </w:r>
          </w:p>
        </w:tc>
        <w:tc>
          <w:tcPr>
            <w:tcW w:w="1418" w:type="dxa"/>
            <w:tcBorders>
              <w:top w:val="single" w:sz="8" w:space="0" w:color="auto"/>
              <w:left w:val="nil"/>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Есть</w:t>
            </w:r>
          </w:p>
        </w:tc>
        <w:tc>
          <w:tcPr>
            <w:tcW w:w="1809" w:type="dxa"/>
            <w:tcBorders>
              <w:top w:val="single" w:sz="8" w:space="0" w:color="auto"/>
              <w:left w:val="nil"/>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6</w:t>
            </w:r>
          </w:p>
        </w:tc>
      </w:tr>
    </w:tbl>
    <w:p w:rsidR="00E85E6E" w:rsidRPr="007B6493" w:rsidRDefault="00E85E6E" w:rsidP="00E85E6E">
      <w:pPr>
        <w:tabs>
          <w:tab w:val="left" w:pos="1701"/>
        </w:tabs>
        <w:spacing w:after="0" w:line="240" w:lineRule="auto"/>
        <w:rPr>
          <w:rFonts w:ascii="Times New Roman" w:hAnsi="Times New Roman"/>
          <w:sz w:val="28"/>
          <w:szCs w:val="28"/>
        </w:rPr>
      </w:pPr>
      <w:r w:rsidRPr="007B6493">
        <w:br w:type="page"/>
      </w:r>
      <w:r w:rsidR="00EE4710">
        <w:rPr>
          <w:rFonts w:ascii="Times New Roman" w:hAnsi="Times New Roman"/>
          <w:sz w:val="28"/>
          <w:szCs w:val="28"/>
        </w:rPr>
        <w:t>Продолжение  таблицы</w:t>
      </w:r>
      <w:r w:rsidRPr="007B6493">
        <w:rPr>
          <w:rFonts w:ascii="Times New Roman" w:hAnsi="Times New Roman"/>
          <w:sz w:val="28"/>
          <w:szCs w:val="28"/>
        </w:rPr>
        <w:t xml:space="preserve"> </w:t>
      </w:r>
      <w:r w:rsidR="00B47D25" w:rsidRPr="007B6493">
        <w:rPr>
          <w:rFonts w:ascii="Times New Roman" w:hAnsi="Times New Roman"/>
          <w:sz w:val="28"/>
          <w:szCs w:val="28"/>
        </w:rPr>
        <w:t>1</w:t>
      </w:r>
      <w:r w:rsidRPr="007B6493">
        <w:rPr>
          <w:rFonts w:ascii="Times New Roman" w:hAnsi="Times New Roman"/>
          <w:sz w:val="28"/>
          <w:szCs w:val="28"/>
        </w:rPr>
        <w:t>2</w:t>
      </w:r>
    </w:p>
    <w:p w:rsidR="00E85E6E" w:rsidRPr="007B6493" w:rsidRDefault="00E85E6E" w:rsidP="00E85E6E">
      <w:pPr>
        <w:spacing w:after="0" w:line="240" w:lineRule="auto"/>
        <w:rPr>
          <w:sz w:val="28"/>
          <w:szCs w:val="28"/>
        </w:rPr>
      </w:pPr>
    </w:p>
    <w:tbl>
      <w:tblPr>
        <w:tblW w:w="9558" w:type="dxa"/>
        <w:jc w:val="center"/>
        <w:tblLayout w:type="fixed"/>
        <w:tblLook w:val="04A0" w:firstRow="1" w:lastRow="0" w:firstColumn="1" w:lastColumn="0" w:noHBand="0" w:noVBand="1"/>
      </w:tblPr>
      <w:tblGrid>
        <w:gridCol w:w="803"/>
        <w:gridCol w:w="1213"/>
        <w:gridCol w:w="913"/>
        <w:gridCol w:w="851"/>
        <w:gridCol w:w="1276"/>
        <w:gridCol w:w="1275"/>
        <w:gridCol w:w="1418"/>
        <w:gridCol w:w="1809"/>
      </w:tblGrid>
      <w:tr w:rsidR="00E85E6E" w:rsidRPr="007B6493" w:rsidTr="00E85E6E">
        <w:trPr>
          <w:trHeight w:val="290"/>
          <w:jc w:val="center"/>
        </w:trPr>
        <w:tc>
          <w:tcPr>
            <w:tcW w:w="803" w:type="dxa"/>
            <w:tcBorders>
              <w:top w:val="single" w:sz="4" w:space="0" w:color="auto"/>
              <w:left w:val="single" w:sz="4" w:space="0" w:color="auto"/>
              <w:bottom w:val="single" w:sz="4" w:space="0" w:color="auto"/>
              <w:right w:val="single" w:sz="4" w:space="0" w:color="auto"/>
            </w:tcBorders>
            <w:vAlign w:val="center"/>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w:t>
            </w:r>
          </w:p>
        </w:tc>
        <w:tc>
          <w:tcPr>
            <w:tcW w:w="913" w:type="dxa"/>
            <w:tcBorders>
              <w:top w:val="single" w:sz="4" w:space="0" w:color="auto"/>
              <w:left w:val="single" w:sz="4" w:space="0" w:color="auto"/>
              <w:bottom w:val="single" w:sz="4" w:space="0" w:color="auto"/>
              <w:right w:val="single" w:sz="4" w:space="0" w:color="auto"/>
            </w:tcBorders>
            <w:shd w:val="clear" w:color="auto" w:fill="auto"/>
            <w:vAlign w:val="center"/>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5</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6</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7</w:t>
            </w:r>
          </w:p>
        </w:tc>
        <w:tc>
          <w:tcPr>
            <w:tcW w:w="1809" w:type="dxa"/>
            <w:tcBorders>
              <w:top w:val="single" w:sz="4" w:space="0" w:color="auto"/>
              <w:left w:val="single" w:sz="4" w:space="0" w:color="auto"/>
              <w:bottom w:val="single" w:sz="4" w:space="0" w:color="auto"/>
              <w:right w:val="single" w:sz="4" w:space="0" w:color="auto"/>
            </w:tcBorders>
            <w:shd w:val="clear" w:color="auto" w:fill="auto"/>
            <w:vAlign w:val="center"/>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8</w:t>
            </w:r>
          </w:p>
        </w:tc>
      </w:tr>
      <w:tr w:rsidR="00E85E6E" w:rsidRPr="007B6493" w:rsidTr="00E85E6E">
        <w:trPr>
          <w:trHeight w:val="290"/>
          <w:jc w:val="center"/>
        </w:trPr>
        <w:tc>
          <w:tcPr>
            <w:tcW w:w="803" w:type="dxa"/>
            <w:tcBorders>
              <w:top w:val="single" w:sz="4" w:space="0" w:color="auto"/>
              <w:left w:val="single" w:sz="8" w:space="0" w:color="auto"/>
              <w:bottom w:val="single" w:sz="8" w:space="0" w:color="auto"/>
              <w:right w:val="single" w:sz="8" w:space="0" w:color="auto"/>
            </w:tcBorders>
            <w:vAlign w:val="center"/>
          </w:tcPr>
          <w:p w:rsidR="00E85E6E" w:rsidRPr="007B6493" w:rsidRDefault="00E85E6E"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single" w:sz="4" w:space="0" w:color="auto"/>
              <w:left w:val="single" w:sz="8" w:space="0" w:color="auto"/>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48</w:t>
            </w:r>
          </w:p>
        </w:tc>
        <w:tc>
          <w:tcPr>
            <w:tcW w:w="913" w:type="dxa"/>
            <w:tcBorders>
              <w:top w:val="single" w:sz="4" w:space="0" w:color="auto"/>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Ж</w:t>
            </w:r>
          </w:p>
        </w:tc>
        <w:tc>
          <w:tcPr>
            <w:tcW w:w="851" w:type="dxa"/>
            <w:tcBorders>
              <w:top w:val="single" w:sz="4" w:space="0" w:color="auto"/>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34</w:t>
            </w:r>
          </w:p>
        </w:tc>
        <w:tc>
          <w:tcPr>
            <w:tcW w:w="1276" w:type="dxa"/>
            <w:tcBorders>
              <w:top w:val="single" w:sz="4" w:space="0" w:color="auto"/>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48,96</w:t>
            </w:r>
          </w:p>
        </w:tc>
        <w:tc>
          <w:tcPr>
            <w:tcW w:w="1275" w:type="dxa"/>
            <w:tcBorders>
              <w:top w:val="single" w:sz="4" w:space="0" w:color="auto"/>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10,06</w:t>
            </w:r>
          </w:p>
        </w:tc>
        <w:tc>
          <w:tcPr>
            <w:tcW w:w="1418" w:type="dxa"/>
            <w:tcBorders>
              <w:top w:val="single" w:sz="4" w:space="0" w:color="auto"/>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Есть</w:t>
            </w:r>
          </w:p>
        </w:tc>
        <w:tc>
          <w:tcPr>
            <w:tcW w:w="1809" w:type="dxa"/>
            <w:tcBorders>
              <w:top w:val="single" w:sz="4" w:space="0" w:color="auto"/>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6</w:t>
            </w:r>
          </w:p>
        </w:tc>
      </w:tr>
      <w:tr w:rsidR="00E85E6E" w:rsidRPr="007B6493" w:rsidTr="00E85E6E">
        <w:trPr>
          <w:trHeight w:val="290"/>
          <w:jc w:val="center"/>
        </w:trPr>
        <w:tc>
          <w:tcPr>
            <w:tcW w:w="803" w:type="dxa"/>
            <w:tcBorders>
              <w:top w:val="nil"/>
              <w:left w:val="single" w:sz="8" w:space="0" w:color="auto"/>
              <w:bottom w:val="single" w:sz="8" w:space="0" w:color="auto"/>
              <w:right w:val="single" w:sz="8" w:space="0" w:color="auto"/>
            </w:tcBorders>
            <w:vAlign w:val="center"/>
          </w:tcPr>
          <w:p w:rsidR="00E85E6E" w:rsidRPr="007B6493" w:rsidRDefault="00E85E6E"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nil"/>
              <w:left w:val="single" w:sz="8" w:space="0" w:color="auto"/>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44</w:t>
            </w:r>
          </w:p>
        </w:tc>
        <w:tc>
          <w:tcPr>
            <w:tcW w:w="913"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Ж</w:t>
            </w:r>
          </w:p>
        </w:tc>
        <w:tc>
          <w:tcPr>
            <w:tcW w:w="851"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14</w:t>
            </w:r>
          </w:p>
        </w:tc>
        <w:tc>
          <w:tcPr>
            <w:tcW w:w="1276"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44,03</w:t>
            </w:r>
          </w:p>
        </w:tc>
        <w:tc>
          <w:tcPr>
            <w:tcW w:w="1275"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7,99</w:t>
            </w:r>
          </w:p>
        </w:tc>
        <w:tc>
          <w:tcPr>
            <w:tcW w:w="1418"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Есть</w:t>
            </w:r>
          </w:p>
        </w:tc>
        <w:tc>
          <w:tcPr>
            <w:tcW w:w="1809"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6</w:t>
            </w:r>
          </w:p>
        </w:tc>
      </w:tr>
      <w:tr w:rsidR="00E85E6E" w:rsidRPr="007B6493" w:rsidTr="00E85E6E">
        <w:trPr>
          <w:trHeight w:val="290"/>
          <w:jc w:val="center"/>
        </w:trPr>
        <w:tc>
          <w:tcPr>
            <w:tcW w:w="803" w:type="dxa"/>
            <w:tcBorders>
              <w:top w:val="nil"/>
              <w:left w:val="single" w:sz="8" w:space="0" w:color="auto"/>
              <w:bottom w:val="single" w:sz="8" w:space="0" w:color="auto"/>
              <w:right w:val="single" w:sz="8" w:space="0" w:color="auto"/>
            </w:tcBorders>
            <w:vAlign w:val="center"/>
          </w:tcPr>
          <w:p w:rsidR="00E85E6E" w:rsidRPr="007B6493" w:rsidRDefault="00E85E6E"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nil"/>
              <w:left w:val="single" w:sz="8" w:space="0" w:color="auto"/>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49</w:t>
            </w:r>
          </w:p>
        </w:tc>
        <w:tc>
          <w:tcPr>
            <w:tcW w:w="913"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Ж</w:t>
            </w:r>
          </w:p>
        </w:tc>
        <w:tc>
          <w:tcPr>
            <w:tcW w:w="851"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23</w:t>
            </w:r>
          </w:p>
        </w:tc>
        <w:tc>
          <w:tcPr>
            <w:tcW w:w="1276"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46,35</w:t>
            </w:r>
          </w:p>
        </w:tc>
        <w:tc>
          <w:tcPr>
            <w:tcW w:w="1275"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9,16</w:t>
            </w:r>
          </w:p>
        </w:tc>
        <w:tc>
          <w:tcPr>
            <w:tcW w:w="1418"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Есть</w:t>
            </w:r>
          </w:p>
        </w:tc>
        <w:tc>
          <w:tcPr>
            <w:tcW w:w="1809"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6</w:t>
            </w:r>
          </w:p>
        </w:tc>
      </w:tr>
      <w:tr w:rsidR="00E85E6E" w:rsidRPr="007B6493" w:rsidTr="00E85E6E">
        <w:trPr>
          <w:trHeight w:val="290"/>
          <w:jc w:val="center"/>
        </w:trPr>
        <w:tc>
          <w:tcPr>
            <w:tcW w:w="803" w:type="dxa"/>
            <w:tcBorders>
              <w:top w:val="nil"/>
              <w:left w:val="single" w:sz="8" w:space="0" w:color="auto"/>
              <w:bottom w:val="single" w:sz="8" w:space="0" w:color="auto"/>
              <w:right w:val="single" w:sz="8" w:space="0" w:color="auto"/>
            </w:tcBorders>
            <w:vAlign w:val="center"/>
          </w:tcPr>
          <w:p w:rsidR="00E85E6E" w:rsidRPr="007B6493" w:rsidRDefault="00E85E6E"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nil"/>
              <w:left w:val="single" w:sz="8" w:space="0" w:color="auto"/>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40</w:t>
            </w:r>
          </w:p>
        </w:tc>
        <w:tc>
          <w:tcPr>
            <w:tcW w:w="913"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Ж</w:t>
            </w:r>
          </w:p>
        </w:tc>
        <w:tc>
          <w:tcPr>
            <w:tcW w:w="851"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27</w:t>
            </w:r>
          </w:p>
        </w:tc>
        <w:tc>
          <w:tcPr>
            <w:tcW w:w="1276"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43,52</w:t>
            </w:r>
          </w:p>
        </w:tc>
        <w:tc>
          <w:tcPr>
            <w:tcW w:w="1275"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7,56</w:t>
            </w:r>
          </w:p>
        </w:tc>
        <w:tc>
          <w:tcPr>
            <w:tcW w:w="1418"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Есть</w:t>
            </w:r>
          </w:p>
        </w:tc>
        <w:tc>
          <w:tcPr>
            <w:tcW w:w="1809"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8</w:t>
            </w:r>
          </w:p>
        </w:tc>
      </w:tr>
      <w:tr w:rsidR="00E85E6E" w:rsidRPr="007B6493" w:rsidTr="00E85E6E">
        <w:trPr>
          <w:trHeight w:val="290"/>
          <w:jc w:val="center"/>
        </w:trPr>
        <w:tc>
          <w:tcPr>
            <w:tcW w:w="803" w:type="dxa"/>
            <w:tcBorders>
              <w:top w:val="nil"/>
              <w:left w:val="single" w:sz="8" w:space="0" w:color="auto"/>
              <w:bottom w:val="single" w:sz="8" w:space="0" w:color="auto"/>
              <w:right w:val="single" w:sz="8" w:space="0" w:color="auto"/>
            </w:tcBorders>
            <w:vAlign w:val="center"/>
          </w:tcPr>
          <w:p w:rsidR="00E85E6E" w:rsidRPr="007B6493" w:rsidRDefault="00E85E6E"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nil"/>
              <w:left w:val="single" w:sz="8" w:space="0" w:color="auto"/>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37</w:t>
            </w:r>
          </w:p>
        </w:tc>
        <w:tc>
          <w:tcPr>
            <w:tcW w:w="913"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Ж</w:t>
            </w:r>
          </w:p>
        </w:tc>
        <w:tc>
          <w:tcPr>
            <w:tcW w:w="851"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25</w:t>
            </w:r>
          </w:p>
        </w:tc>
        <w:tc>
          <w:tcPr>
            <w:tcW w:w="1276"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46,42</w:t>
            </w:r>
          </w:p>
        </w:tc>
        <w:tc>
          <w:tcPr>
            <w:tcW w:w="1275"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8,2</w:t>
            </w:r>
          </w:p>
        </w:tc>
        <w:tc>
          <w:tcPr>
            <w:tcW w:w="1418"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Есть</w:t>
            </w:r>
          </w:p>
        </w:tc>
        <w:tc>
          <w:tcPr>
            <w:tcW w:w="1809"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6</w:t>
            </w:r>
          </w:p>
        </w:tc>
      </w:tr>
      <w:tr w:rsidR="00E85E6E" w:rsidRPr="007B6493" w:rsidTr="00E85E6E">
        <w:trPr>
          <w:trHeight w:val="290"/>
          <w:jc w:val="center"/>
        </w:trPr>
        <w:tc>
          <w:tcPr>
            <w:tcW w:w="803" w:type="dxa"/>
            <w:tcBorders>
              <w:top w:val="nil"/>
              <w:left w:val="single" w:sz="8" w:space="0" w:color="auto"/>
              <w:bottom w:val="single" w:sz="8" w:space="0" w:color="auto"/>
              <w:right w:val="single" w:sz="8" w:space="0" w:color="auto"/>
            </w:tcBorders>
            <w:vAlign w:val="center"/>
          </w:tcPr>
          <w:p w:rsidR="00E85E6E" w:rsidRPr="007B6493" w:rsidRDefault="00E85E6E"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nil"/>
              <w:left w:val="single" w:sz="8" w:space="0" w:color="auto"/>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40</w:t>
            </w:r>
          </w:p>
        </w:tc>
        <w:tc>
          <w:tcPr>
            <w:tcW w:w="913"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Ж</w:t>
            </w:r>
          </w:p>
        </w:tc>
        <w:tc>
          <w:tcPr>
            <w:tcW w:w="851"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20</w:t>
            </w:r>
          </w:p>
        </w:tc>
        <w:tc>
          <w:tcPr>
            <w:tcW w:w="1276"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45,52</w:t>
            </w:r>
          </w:p>
        </w:tc>
        <w:tc>
          <w:tcPr>
            <w:tcW w:w="1275"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9,79</w:t>
            </w:r>
          </w:p>
        </w:tc>
        <w:tc>
          <w:tcPr>
            <w:tcW w:w="1418"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Есть</w:t>
            </w:r>
          </w:p>
        </w:tc>
        <w:tc>
          <w:tcPr>
            <w:tcW w:w="1809"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7</w:t>
            </w:r>
          </w:p>
        </w:tc>
      </w:tr>
      <w:tr w:rsidR="00E85E6E" w:rsidRPr="007B6493" w:rsidTr="00E85E6E">
        <w:trPr>
          <w:trHeight w:val="290"/>
          <w:jc w:val="center"/>
        </w:trPr>
        <w:tc>
          <w:tcPr>
            <w:tcW w:w="803" w:type="dxa"/>
            <w:tcBorders>
              <w:top w:val="nil"/>
              <w:left w:val="single" w:sz="8" w:space="0" w:color="auto"/>
              <w:bottom w:val="single" w:sz="8" w:space="0" w:color="auto"/>
              <w:right w:val="single" w:sz="8" w:space="0" w:color="auto"/>
            </w:tcBorders>
            <w:vAlign w:val="center"/>
          </w:tcPr>
          <w:p w:rsidR="00E85E6E" w:rsidRPr="007B6493" w:rsidRDefault="00E85E6E"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nil"/>
              <w:left w:val="single" w:sz="8" w:space="0" w:color="auto"/>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38</w:t>
            </w:r>
          </w:p>
        </w:tc>
        <w:tc>
          <w:tcPr>
            <w:tcW w:w="913"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Ж</w:t>
            </w:r>
          </w:p>
        </w:tc>
        <w:tc>
          <w:tcPr>
            <w:tcW w:w="851"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20</w:t>
            </w:r>
          </w:p>
        </w:tc>
        <w:tc>
          <w:tcPr>
            <w:tcW w:w="1276"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50,28</w:t>
            </w:r>
          </w:p>
        </w:tc>
        <w:tc>
          <w:tcPr>
            <w:tcW w:w="1275"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10,79</w:t>
            </w:r>
          </w:p>
        </w:tc>
        <w:tc>
          <w:tcPr>
            <w:tcW w:w="1418"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Есть</w:t>
            </w:r>
          </w:p>
        </w:tc>
        <w:tc>
          <w:tcPr>
            <w:tcW w:w="1809"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7</w:t>
            </w:r>
          </w:p>
        </w:tc>
      </w:tr>
      <w:tr w:rsidR="00E85E6E" w:rsidRPr="007B6493" w:rsidTr="00E85E6E">
        <w:trPr>
          <w:trHeight w:val="290"/>
          <w:jc w:val="center"/>
        </w:trPr>
        <w:tc>
          <w:tcPr>
            <w:tcW w:w="803" w:type="dxa"/>
            <w:tcBorders>
              <w:top w:val="nil"/>
              <w:left w:val="single" w:sz="8" w:space="0" w:color="auto"/>
              <w:bottom w:val="single" w:sz="8" w:space="0" w:color="auto"/>
              <w:right w:val="single" w:sz="8" w:space="0" w:color="auto"/>
            </w:tcBorders>
            <w:vAlign w:val="center"/>
          </w:tcPr>
          <w:p w:rsidR="00E85E6E" w:rsidRPr="007B6493" w:rsidRDefault="00E85E6E"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nil"/>
              <w:left w:val="single" w:sz="8" w:space="0" w:color="auto"/>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40</w:t>
            </w:r>
          </w:p>
        </w:tc>
        <w:tc>
          <w:tcPr>
            <w:tcW w:w="913"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Ж</w:t>
            </w:r>
          </w:p>
        </w:tc>
        <w:tc>
          <w:tcPr>
            <w:tcW w:w="851"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29</w:t>
            </w:r>
          </w:p>
        </w:tc>
        <w:tc>
          <w:tcPr>
            <w:tcW w:w="1276"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42,88</w:t>
            </w:r>
          </w:p>
        </w:tc>
        <w:tc>
          <w:tcPr>
            <w:tcW w:w="1275"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6,34</w:t>
            </w:r>
          </w:p>
        </w:tc>
        <w:tc>
          <w:tcPr>
            <w:tcW w:w="1418"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Есть</w:t>
            </w:r>
          </w:p>
        </w:tc>
        <w:tc>
          <w:tcPr>
            <w:tcW w:w="1809"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6,5</w:t>
            </w:r>
          </w:p>
        </w:tc>
      </w:tr>
      <w:tr w:rsidR="00E85E6E" w:rsidRPr="007B6493" w:rsidTr="00E85E6E">
        <w:trPr>
          <w:trHeight w:val="290"/>
          <w:jc w:val="center"/>
        </w:trPr>
        <w:tc>
          <w:tcPr>
            <w:tcW w:w="803" w:type="dxa"/>
            <w:tcBorders>
              <w:top w:val="nil"/>
              <w:left w:val="single" w:sz="8" w:space="0" w:color="auto"/>
              <w:bottom w:val="single" w:sz="8" w:space="0" w:color="auto"/>
              <w:right w:val="single" w:sz="8" w:space="0" w:color="auto"/>
            </w:tcBorders>
            <w:vAlign w:val="center"/>
          </w:tcPr>
          <w:p w:rsidR="00E85E6E" w:rsidRPr="007B6493" w:rsidRDefault="00E85E6E"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nil"/>
              <w:left w:val="single" w:sz="8" w:space="0" w:color="auto"/>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32</w:t>
            </w:r>
          </w:p>
        </w:tc>
        <w:tc>
          <w:tcPr>
            <w:tcW w:w="913"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Ж</w:t>
            </w:r>
          </w:p>
        </w:tc>
        <w:tc>
          <w:tcPr>
            <w:tcW w:w="851"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37</w:t>
            </w:r>
          </w:p>
        </w:tc>
        <w:tc>
          <w:tcPr>
            <w:tcW w:w="1276"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43</w:t>
            </w:r>
          </w:p>
        </w:tc>
        <w:tc>
          <w:tcPr>
            <w:tcW w:w="1275"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6,29</w:t>
            </w:r>
          </w:p>
        </w:tc>
        <w:tc>
          <w:tcPr>
            <w:tcW w:w="1418"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Есть</w:t>
            </w:r>
          </w:p>
        </w:tc>
        <w:tc>
          <w:tcPr>
            <w:tcW w:w="1809"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6</w:t>
            </w:r>
          </w:p>
        </w:tc>
      </w:tr>
      <w:tr w:rsidR="00E85E6E" w:rsidRPr="007B6493" w:rsidTr="00E85E6E">
        <w:trPr>
          <w:trHeight w:val="290"/>
          <w:jc w:val="center"/>
        </w:trPr>
        <w:tc>
          <w:tcPr>
            <w:tcW w:w="803" w:type="dxa"/>
            <w:tcBorders>
              <w:top w:val="nil"/>
              <w:left w:val="single" w:sz="8" w:space="0" w:color="auto"/>
              <w:bottom w:val="single" w:sz="8" w:space="0" w:color="auto"/>
              <w:right w:val="single" w:sz="8" w:space="0" w:color="auto"/>
            </w:tcBorders>
            <w:vAlign w:val="center"/>
          </w:tcPr>
          <w:p w:rsidR="00E85E6E" w:rsidRPr="007B6493" w:rsidRDefault="00E85E6E"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nil"/>
              <w:left w:val="single" w:sz="8" w:space="0" w:color="auto"/>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40</w:t>
            </w:r>
          </w:p>
        </w:tc>
        <w:tc>
          <w:tcPr>
            <w:tcW w:w="913"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Ж</w:t>
            </w:r>
          </w:p>
        </w:tc>
        <w:tc>
          <w:tcPr>
            <w:tcW w:w="851"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21</w:t>
            </w:r>
          </w:p>
        </w:tc>
        <w:tc>
          <w:tcPr>
            <w:tcW w:w="1276"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47,52</w:t>
            </w:r>
          </w:p>
        </w:tc>
        <w:tc>
          <w:tcPr>
            <w:tcW w:w="1275"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10,26</w:t>
            </w:r>
          </w:p>
        </w:tc>
        <w:tc>
          <w:tcPr>
            <w:tcW w:w="1418"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Есть</w:t>
            </w:r>
          </w:p>
        </w:tc>
        <w:tc>
          <w:tcPr>
            <w:tcW w:w="1809"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6,3</w:t>
            </w:r>
          </w:p>
        </w:tc>
      </w:tr>
      <w:tr w:rsidR="00E85E6E" w:rsidRPr="007B6493" w:rsidTr="00E85E6E">
        <w:trPr>
          <w:trHeight w:val="290"/>
          <w:jc w:val="center"/>
        </w:trPr>
        <w:tc>
          <w:tcPr>
            <w:tcW w:w="803" w:type="dxa"/>
            <w:tcBorders>
              <w:top w:val="nil"/>
              <w:left w:val="single" w:sz="8" w:space="0" w:color="auto"/>
              <w:bottom w:val="single" w:sz="8" w:space="0" w:color="auto"/>
              <w:right w:val="single" w:sz="8" w:space="0" w:color="auto"/>
            </w:tcBorders>
            <w:vAlign w:val="center"/>
          </w:tcPr>
          <w:p w:rsidR="00E85E6E" w:rsidRPr="007B6493" w:rsidRDefault="00E85E6E"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nil"/>
              <w:left w:val="single" w:sz="8" w:space="0" w:color="auto"/>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38</w:t>
            </w:r>
          </w:p>
        </w:tc>
        <w:tc>
          <w:tcPr>
            <w:tcW w:w="913"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Ж</w:t>
            </w:r>
          </w:p>
        </w:tc>
        <w:tc>
          <w:tcPr>
            <w:tcW w:w="851"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26</w:t>
            </w:r>
          </w:p>
        </w:tc>
        <w:tc>
          <w:tcPr>
            <w:tcW w:w="1276"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47,65</w:t>
            </w:r>
          </w:p>
        </w:tc>
        <w:tc>
          <w:tcPr>
            <w:tcW w:w="1275"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10,17</w:t>
            </w:r>
          </w:p>
        </w:tc>
        <w:tc>
          <w:tcPr>
            <w:tcW w:w="1418"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Есть</w:t>
            </w:r>
          </w:p>
        </w:tc>
        <w:tc>
          <w:tcPr>
            <w:tcW w:w="1809"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6</w:t>
            </w:r>
          </w:p>
        </w:tc>
      </w:tr>
      <w:tr w:rsidR="00E85E6E" w:rsidRPr="007B6493" w:rsidTr="00E85E6E">
        <w:trPr>
          <w:trHeight w:val="290"/>
          <w:jc w:val="center"/>
        </w:trPr>
        <w:tc>
          <w:tcPr>
            <w:tcW w:w="803" w:type="dxa"/>
            <w:tcBorders>
              <w:top w:val="nil"/>
              <w:left w:val="single" w:sz="8" w:space="0" w:color="auto"/>
              <w:bottom w:val="single" w:sz="8" w:space="0" w:color="auto"/>
              <w:right w:val="single" w:sz="8" w:space="0" w:color="auto"/>
            </w:tcBorders>
            <w:vAlign w:val="center"/>
          </w:tcPr>
          <w:p w:rsidR="00E85E6E" w:rsidRPr="007B6493" w:rsidRDefault="00E85E6E"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nil"/>
              <w:left w:val="single" w:sz="8" w:space="0" w:color="auto"/>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40</w:t>
            </w:r>
          </w:p>
        </w:tc>
        <w:tc>
          <w:tcPr>
            <w:tcW w:w="913"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Ж</w:t>
            </w:r>
          </w:p>
        </w:tc>
        <w:tc>
          <w:tcPr>
            <w:tcW w:w="851"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20</w:t>
            </w:r>
          </w:p>
        </w:tc>
        <w:tc>
          <w:tcPr>
            <w:tcW w:w="1276"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46,62</w:t>
            </w:r>
          </w:p>
        </w:tc>
        <w:tc>
          <w:tcPr>
            <w:tcW w:w="1275"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11,52</w:t>
            </w:r>
          </w:p>
        </w:tc>
        <w:tc>
          <w:tcPr>
            <w:tcW w:w="1418"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Нет</w:t>
            </w:r>
          </w:p>
        </w:tc>
        <w:tc>
          <w:tcPr>
            <w:tcW w:w="1809"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w:t>
            </w:r>
          </w:p>
        </w:tc>
      </w:tr>
      <w:tr w:rsidR="00E85E6E" w:rsidRPr="007B6493" w:rsidTr="00E85E6E">
        <w:trPr>
          <w:trHeight w:val="290"/>
          <w:jc w:val="center"/>
        </w:trPr>
        <w:tc>
          <w:tcPr>
            <w:tcW w:w="803" w:type="dxa"/>
            <w:tcBorders>
              <w:top w:val="nil"/>
              <w:left w:val="single" w:sz="8" w:space="0" w:color="auto"/>
              <w:bottom w:val="single" w:sz="8" w:space="0" w:color="auto"/>
              <w:right w:val="single" w:sz="8" w:space="0" w:color="auto"/>
            </w:tcBorders>
            <w:vAlign w:val="center"/>
          </w:tcPr>
          <w:p w:rsidR="00E85E6E" w:rsidRPr="007B6493" w:rsidRDefault="00E85E6E"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nil"/>
              <w:left w:val="single" w:sz="8" w:space="0" w:color="auto"/>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38</w:t>
            </w:r>
          </w:p>
        </w:tc>
        <w:tc>
          <w:tcPr>
            <w:tcW w:w="913"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Ж</w:t>
            </w:r>
          </w:p>
        </w:tc>
        <w:tc>
          <w:tcPr>
            <w:tcW w:w="851"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28</w:t>
            </w:r>
          </w:p>
        </w:tc>
        <w:tc>
          <w:tcPr>
            <w:tcW w:w="1276"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44,35</w:t>
            </w:r>
          </w:p>
        </w:tc>
        <w:tc>
          <w:tcPr>
            <w:tcW w:w="1275"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11,62</w:t>
            </w:r>
          </w:p>
        </w:tc>
        <w:tc>
          <w:tcPr>
            <w:tcW w:w="1418"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Нет</w:t>
            </w:r>
          </w:p>
        </w:tc>
        <w:tc>
          <w:tcPr>
            <w:tcW w:w="1809"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w:t>
            </w:r>
          </w:p>
        </w:tc>
      </w:tr>
      <w:tr w:rsidR="00E85E6E" w:rsidRPr="007B6493" w:rsidTr="00E85E6E">
        <w:trPr>
          <w:trHeight w:val="290"/>
          <w:jc w:val="center"/>
        </w:trPr>
        <w:tc>
          <w:tcPr>
            <w:tcW w:w="803" w:type="dxa"/>
            <w:tcBorders>
              <w:top w:val="nil"/>
              <w:left w:val="single" w:sz="8" w:space="0" w:color="auto"/>
              <w:bottom w:val="single" w:sz="8" w:space="0" w:color="auto"/>
              <w:right w:val="single" w:sz="8" w:space="0" w:color="auto"/>
            </w:tcBorders>
            <w:vAlign w:val="center"/>
          </w:tcPr>
          <w:p w:rsidR="00E85E6E" w:rsidRPr="007B6493" w:rsidRDefault="00E85E6E"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nil"/>
              <w:left w:val="single" w:sz="8" w:space="0" w:color="auto"/>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39</w:t>
            </w:r>
          </w:p>
        </w:tc>
        <w:tc>
          <w:tcPr>
            <w:tcW w:w="913"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Ж</w:t>
            </w:r>
          </w:p>
        </w:tc>
        <w:tc>
          <w:tcPr>
            <w:tcW w:w="851"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25</w:t>
            </w:r>
          </w:p>
        </w:tc>
        <w:tc>
          <w:tcPr>
            <w:tcW w:w="1276"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39,71</w:t>
            </w:r>
          </w:p>
        </w:tc>
        <w:tc>
          <w:tcPr>
            <w:tcW w:w="1275"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6,92</w:t>
            </w:r>
          </w:p>
        </w:tc>
        <w:tc>
          <w:tcPr>
            <w:tcW w:w="1418"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Есть</w:t>
            </w:r>
          </w:p>
        </w:tc>
        <w:tc>
          <w:tcPr>
            <w:tcW w:w="1809"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6</w:t>
            </w:r>
          </w:p>
        </w:tc>
      </w:tr>
      <w:tr w:rsidR="00E85E6E" w:rsidRPr="007B6493" w:rsidTr="00E85E6E">
        <w:trPr>
          <w:trHeight w:val="290"/>
          <w:jc w:val="center"/>
        </w:trPr>
        <w:tc>
          <w:tcPr>
            <w:tcW w:w="803" w:type="dxa"/>
            <w:tcBorders>
              <w:top w:val="nil"/>
              <w:left w:val="single" w:sz="8" w:space="0" w:color="auto"/>
              <w:bottom w:val="single" w:sz="8" w:space="0" w:color="auto"/>
              <w:right w:val="single" w:sz="8" w:space="0" w:color="auto"/>
            </w:tcBorders>
            <w:vAlign w:val="center"/>
          </w:tcPr>
          <w:p w:rsidR="00E85E6E" w:rsidRPr="007B6493" w:rsidRDefault="00E85E6E"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nil"/>
              <w:left w:val="single" w:sz="8" w:space="0" w:color="auto"/>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33</w:t>
            </w:r>
          </w:p>
        </w:tc>
        <w:tc>
          <w:tcPr>
            <w:tcW w:w="913"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Ж</w:t>
            </w:r>
          </w:p>
        </w:tc>
        <w:tc>
          <w:tcPr>
            <w:tcW w:w="851"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21</w:t>
            </w:r>
          </w:p>
        </w:tc>
        <w:tc>
          <w:tcPr>
            <w:tcW w:w="1276"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39,27</w:t>
            </w:r>
          </w:p>
        </w:tc>
        <w:tc>
          <w:tcPr>
            <w:tcW w:w="1275"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6,72</w:t>
            </w:r>
          </w:p>
        </w:tc>
        <w:tc>
          <w:tcPr>
            <w:tcW w:w="1418"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Есть</w:t>
            </w:r>
          </w:p>
        </w:tc>
        <w:tc>
          <w:tcPr>
            <w:tcW w:w="1809"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6</w:t>
            </w:r>
          </w:p>
        </w:tc>
      </w:tr>
      <w:tr w:rsidR="00E85E6E" w:rsidRPr="007B6493" w:rsidTr="00E85E6E">
        <w:trPr>
          <w:trHeight w:val="290"/>
          <w:jc w:val="center"/>
        </w:trPr>
        <w:tc>
          <w:tcPr>
            <w:tcW w:w="803" w:type="dxa"/>
            <w:tcBorders>
              <w:top w:val="nil"/>
              <w:left w:val="single" w:sz="8" w:space="0" w:color="auto"/>
              <w:bottom w:val="single" w:sz="8" w:space="0" w:color="auto"/>
              <w:right w:val="single" w:sz="8" w:space="0" w:color="auto"/>
            </w:tcBorders>
            <w:vAlign w:val="center"/>
          </w:tcPr>
          <w:p w:rsidR="00E85E6E" w:rsidRPr="007B6493" w:rsidRDefault="00E85E6E"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nil"/>
              <w:left w:val="single" w:sz="8" w:space="0" w:color="auto"/>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38</w:t>
            </w:r>
          </w:p>
        </w:tc>
        <w:tc>
          <w:tcPr>
            <w:tcW w:w="913"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Ж</w:t>
            </w:r>
          </w:p>
        </w:tc>
        <w:tc>
          <w:tcPr>
            <w:tcW w:w="851"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27</w:t>
            </w:r>
          </w:p>
        </w:tc>
        <w:tc>
          <w:tcPr>
            <w:tcW w:w="1276"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41,15</w:t>
            </w:r>
          </w:p>
        </w:tc>
        <w:tc>
          <w:tcPr>
            <w:tcW w:w="1275"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6,57</w:t>
            </w:r>
          </w:p>
        </w:tc>
        <w:tc>
          <w:tcPr>
            <w:tcW w:w="1418"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Есть</w:t>
            </w:r>
          </w:p>
        </w:tc>
        <w:tc>
          <w:tcPr>
            <w:tcW w:w="1809"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6,2</w:t>
            </w:r>
          </w:p>
        </w:tc>
      </w:tr>
      <w:tr w:rsidR="00E85E6E" w:rsidRPr="007B6493" w:rsidTr="00E85E6E">
        <w:trPr>
          <w:trHeight w:val="290"/>
          <w:jc w:val="center"/>
        </w:trPr>
        <w:tc>
          <w:tcPr>
            <w:tcW w:w="803" w:type="dxa"/>
            <w:tcBorders>
              <w:top w:val="nil"/>
              <w:left w:val="single" w:sz="8" w:space="0" w:color="auto"/>
              <w:bottom w:val="single" w:sz="8" w:space="0" w:color="auto"/>
              <w:right w:val="single" w:sz="8" w:space="0" w:color="auto"/>
            </w:tcBorders>
            <w:vAlign w:val="center"/>
          </w:tcPr>
          <w:p w:rsidR="00E85E6E" w:rsidRPr="007B6493" w:rsidRDefault="00E85E6E"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nil"/>
              <w:left w:val="single" w:sz="8" w:space="0" w:color="auto"/>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38</w:t>
            </w:r>
          </w:p>
        </w:tc>
        <w:tc>
          <w:tcPr>
            <w:tcW w:w="913"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Ж</w:t>
            </w:r>
          </w:p>
        </w:tc>
        <w:tc>
          <w:tcPr>
            <w:tcW w:w="851"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20</w:t>
            </w:r>
          </w:p>
        </w:tc>
        <w:tc>
          <w:tcPr>
            <w:tcW w:w="1276"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36,77</w:t>
            </w:r>
          </w:p>
        </w:tc>
        <w:tc>
          <w:tcPr>
            <w:tcW w:w="1275"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6,64</w:t>
            </w:r>
          </w:p>
        </w:tc>
        <w:tc>
          <w:tcPr>
            <w:tcW w:w="1418"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Есть</w:t>
            </w:r>
          </w:p>
        </w:tc>
        <w:tc>
          <w:tcPr>
            <w:tcW w:w="1809"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8</w:t>
            </w:r>
          </w:p>
        </w:tc>
      </w:tr>
      <w:tr w:rsidR="00E85E6E" w:rsidRPr="007B6493" w:rsidTr="00E85E6E">
        <w:trPr>
          <w:trHeight w:val="290"/>
          <w:jc w:val="center"/>
        </w:trPr>
        <w:tc>
          <w:tcPr>
            <w:tcW w:w="803" w:type="dxa"/>
            <w:tcBorders>
              <w:top w:val="nil"/>
              <w:left w:val="single" w:sz="8" w:space="0" w:color="auto"/>
              <w:bottom w:val="single" w:sz="8" w:space="0" w:color="auto"/>
              <w:right w:val="single" w:sz="8" w:space="0" w:color="auto"/>
            </w:tcBorders>
            <w:vAlign w:val="center"/>
          </w:tcPr>
          <w:p w:rsidR="00E85E6E" w:rsidRPr="007B6493" w:rsidRDefault="00E85E6E"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nil"/>
              <w:left w:val="single" w:sz="8" w:space="0" w:color="auto"/>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38</w:t>
            </w:r>
          </w:p>
        </w:tc>
        <w:tc>
          <w:tcPr>
            <w:tcW w:w="913"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Ж</w:t>
            </w:r>
          </w:p>
        </w:tc>
        <w:tc>
          <w:tcPr>
            <w:tcW w:w="851"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24</w:t>
            </w:r>
          </w:p>
        </w:tc>
        <w:tc>
          <w:tcPr>
            <w:tcW w:w="1276"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41,02</w:t>
            </w:r>
          </w:p>
        </w:tc>
        <w:tc>
          <w:tcPr>
            <w:tcW w:w="1275"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7,38</w:t>
            </w:r>
          </w:p>
        </w:tc>
        <w:tc>
          <w:tcPr>
            <w:tcW w:w="1418"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Есть</w:t>
            </w:r>
          </w:p>
        </w:tc>
        <w:tc>
          <w:tcPr>
            <w:tcW w:w="1809"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6,5</w:t>
            </w:r>
          </w:p>
        </w:tc>
      </w:tr>
      <w:tr w:rsidR="00E85E6E" w:rsidRPr="007B6493" w:rsidTr="00E85E6E">
        <w:trPr>
          <w:trHeight w:val="290"/>
          <w:jc w:val="center"/>
        </w:trPr>
        <w:tc>
          <w:tcPr>
            <w:tcW w:w="803" w:type="dxa"/>
            <w:tcBorders>
              <w:top w:val="nil"/>
              <w:left w:val="single" w:sz="8" w:space="0" w:color="auto"/>
              <w:bottom w:val="single" w:sz="8" w:space="0" w:color="auto"/>
              <w:right w:val="single" w:sz="8" w:space="0" w:color="auto"/>
            </w:tcBorders>
            <w:vAlign w:val="center"/>
          </w:tcPr>
          <w:p w:rsidR="00E85E6E" w:rsidRPr="007B6493" w:rsidRDefault="00E85E6E"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nil"/>
              <w:left w:val="single" w:sz="8" w:space="0" w:color="auto"/>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31</w:t>
            </w:r>
          </w:p>
        </w:tc>
        <w:tc>
          <w:tcPr>
            <w:tcW w:w="913"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Ж</w:t>
            </w:r>
          </w:p>
        </w:tc>
        <w:tc>
          <w:tcPr>
            <w:tcW w:w="851"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19</w:t>
            </w:r>
          </w:p>
        </w:tc>
        <w:tc>
          <w:tcPr>
            <w:tcW w:w="1276"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37,49</w:t>
            </w:r>
          </w:p>
        </w:tc>
        <w:tc>
          <w:tcPr>
            <w:tcW w:w="1275"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6,25</w:t>
            </w:r>
          </w:p>
        </w:tc>
        <w:tc>
          <w:tcPr>
            <w:tcW w:w="1418"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Есть</w:t>
            </w:r>
          </w:p>
        </w:tc>
        <w:tc>
          <w:tcPr>
            <w:tcW w:w="1809"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6</w:t>
            </w:r>
          </w:p>
        </w:tc>
      </w:tr>
      <w:tr w:rsidR="00E85E6E" w:rsidRPr="007B6493" w:rsidTr="00E85E6E">
        <w:trPr>
          <w:trHeight w:val="290"/>
          <w:jc w:val="center"/>
        </w:trPr>
        <w:tc>
          <w:tcPr>
            <w:tcW w:w="803" w:type="dxa"/>
            <w:tcBorders>
              <w:top w:val="nil"/>
              <w:left w:val="single" w:sz="8" w:space="0" w:color="auto"/>
              <w:bottom w:val="single" w:sz="8" w:space="0" w:color="auto"/>
              <w:right w:val="single" w:sz="8" w:space="0" w:color="auto"/>
            </w:tcBorders>
            <w:vAlign w:val="center"/>
          </w:tcPr>
          <w:p w:rsidR="00E85E6E" w:rsidRPr="007B6493" w:rsidRDefault="00E85E6E"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nil"/>
              <w:left w:val="single" w:sz="8" w:space="0" w:color="auto"/>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37</w:t>
            </w:r>
          </w:p>
        </w:tc>
        <w:tc>
          <w:tcPr>
            <w:tcW w:w="913"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Ж</w:t>
            </w:r>
          </w:p>
        </w:tc>
        <w:tc>
          <w:tcPr>
            <w:tcW w:w="851"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30</w:t>
            </w:r>
          </w:p>
        </w:tc>
        <w:tc>
          <w:tcPr>
            <w:tcW w:w="1276"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38,77</w:t>
            </w:r>
          </w:p>
        </w:tc>
        <w:tc>
          <w:tcPr>
            <w:tcW w:w="1275"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9,1</w:t>
            </w:r>
          </w:p>
        </w:tc>
        <w:tc>
          <w:tcPr>
            <w:tcW w:w="1418"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Есть</w:t>
            </w:r>
          </w:p>
        </w:tc>
        <w:tc>
          <w:tcPr>
            <w:tcW w:w="1809"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6</w:t>
            </w:r>
          </w:p>
        </w:tc>
      </w:tr>
      <w:tr w:rsidR="00E85E6E" w:rsidRPr="007B6493" w:rsidTr="00E85E6E">
        <w:trPr>
          <w:trHeight w:val="290"/>
          <w:jc w:val="center"/>
        </w:trPr>
        <w:tc>
          <w:tcPr>
            <w:tcW w:w="803" w:type="dxa"/>
            <w:tcBorders>
              <w:top w:val="nil"/>
              <w:left w:val="single" w:sz="8" w:space="0" w:color="auto"/>
              <w:bottom w:val="single" w:sz="8" w:space="0" w:color="auto"/>
              <w:right w:val="single" w:sz="8" w:space="0" w:color="auto"/>
            </w:tcBorders>
            <w:vAlign w:val="center"/>
          </w:tcPr>
          <w:p w:rsidR="00E85E6E" w:rsidRPr="007B6493" w:rsidRDefault="00E85E6E"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nil"/>
              <w:left w:val="single" w:sz="8" w:space="0" w:color="auto"/>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35</w:t>
            </w:r>
          </w:p>
        </w:tc>
        <w:tc>
          <w:tcPr>
            <w:tcW w:w="913"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Ж</w:t>
            </w:r>
          </w:p>
        </w:tc>
        <w:tc>
          <w:tcPr>
            <w:tcW w:w="851"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27</w:t>
            </w:r>
          </w:p>
        </w:tc>
        <w:tc>
          <w:tcPr>
            <w:tcW w:w="1276"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38,9</w:t>
            </w:r>
          </w:p>
        </w:tc>
        <w:tc>
          <w:tcPr>
            <w:tcW w:w="1275"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9,96</w:t>
            </w:r>
          </w:p>
        </w:tc>
        <w:tc>
          <w:tcPr>
            <w:tcW w:w="1418"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Есть</w:t>
            </w:r>
          </w:p>
        </w:tc>
        <w:tc>
          <w:tcPr>
            <w:tcW w:w="1809"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6,5</w:t>
            </w:r>
          </w:p>
        </w:tc>
      </w:tr>
      <w:tr w:rsidR="00E85E6E" w:rsidRPr="007B6493" w:rsidTr="00E85E6E">
        <w:trPr>
          <w:trHeight w:val="290"/>
          <w:jc w:val="center"/>
        </w:trPr>
        <w:tc>
          <w:tcPr>
            <w:tcW w:w="803" w:type="dxa"/>
            <w:tcBorders>
              <w:top w:val="nil"/>
              <w:left w:val="single" w:sz="8" w:space="0" w:color="auto"/>
              <w:bottom w:val="single" w:sz="8" w:space="0" w:color="auto"/>
              <w:right w:val="single" w:sz="8" w:space="0" w:color="auto"/>
            </w:tcBorders>
            <w:vAlign w:val="center"/>
          </w:tcPr>
          <w:p w:rsidR="00E85E6E" w:rsidRPr="007B6493" w:rsidRDefault="00E85E6E"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nil"/>
              <w:left w:val="single" w:sz="8" w:space="0" w:color="auto"/>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37</w:t>
            </w:r>
          </w:p>
        </w:tc>
        <w:tc>
          <w:tcPr>
            <w:tcW w:w="913"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Ж</w:t>
            </w:r>
          </w:p>
        </w:tc>
        <w:tc>
          <w:tcPr>
            <w:tcW w:w="851"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25</w:t>
            </w:r>
          </w:p>
        </w:tc>
        <w:tc>
          <w:tcPr>
            <w:tcW w:w="1276"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46,03</w:t>
            </w:r>
          </w:p>
        </w:tc>
        <w:tc>
          <w:tcPr>
            <w:tcW w:w="1275"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7,15</w:t>
            </w:r>
          </w:p>
        </w:tc>
        <w:tc>
          <w:tcPr>
            <w:tcW w:w="1418"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Есть</w:t>
            </w:r>
          </w:p>
        </w:tc>
        <w:tc>
          <w:tcPr>
            <w:tcW w:w="1809"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6</w:t>
            </w:r>
          </w:p>
        </w:tc>
      </w:tr>
      <w:tr w:rsidR="00E85E6E" w:rsidRPr="007B6493" w:rsidTr="00E85E6E">
        <w:trPr>
          <w:trHeight w:val="290"/>
          <w:jc w:val="center"/>
        </w:trPr>
        <w:tc>
          <w:tcPr>
            <w:tcW w:w="803" w:type="dxa"/>
            <w:tcBorders>
              <w:top w:val="nil"/>
              <w:left w:val="single" w:sz="8" w:space="0" w:color="auto"/>
              <w:bottom w:val="single" w:sz="8" w:space="0" w:color="auto"/>
              <w:right w:val="single" w:sz="8" w:space="0" w:color="auto"/>
            </w:tcBorders>
            <w:vAlign w:val="center"/>
          </w:tcPr>
          <w:p w:rsidR="00E85E6E" w:rsidRPr="007B6493" w:rsidRDefault="00E85E6E"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nil"/>
              <w:left w:val="single" w:sz="8" w:space="0" w:color="auto"/>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34</w:t>
            </w:r>
          </w:p>
        </w:tc>
        <w:tc>
          <w:tcPr>
            <w:tcW w:w="913"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Ж</w:t>
            </w:r>
          </w:p>
        </w:tc>
        <w:tc>
          <w:tcPr>
            <w:tcW w:w="851"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22</w:t>
            </w:r>
          </w:p>
        </w:tc>
        <w:tc>
          <w:tcPr>
            <w:tcW w:w="1276"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45,67</w:t>
            </w:r>
          </w:p>
        </w:tc>
        <w:tc>
          <w:tcPr>
            <w:tcW w:w="1275"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8,08</w:t>
            </w:r>
          </w:p>
        </w:tc>
        <w:tc>
          <w:tcPr>
            <w:tcW w:w="1418"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Есть</w:t>
            </w:r>
          </w:p>
        </w:tc>
        <w:tc>
          <w:tcPr>
            <w:tcW w:w="1809"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6</w:t>
            </w:r>
          </w:p>
        </w:tc>
      </w:tr>
      <w:tr w:rsidR="00E85E6E" w:rsidRPr="007B6493" w:rsidTr="00E85E6E">
        <w:trPr>
          <w:trHeight w:val="290"/>
          <w:jc w:val="center"/>
        </w:trPr>
        <w:tc>
          <w:tcPr>
            <w:tcW w:w="803" w:type="dxa"/>
            <w:tcBorders>
              <w:top w:val="nil"/>
              <w:left w:val="single" w:sz="8" w:space="0" w:color="auto"/>
              <w:bottom w:val="single" w:sz="8" w:space="0" w:color="auto"/>
              <w:right w:val="single" w:sz="8" w:space="0" w:color="auto"/>
            </w:tcBorders>
            <w:vAlign w:val="center"/>
          </w:tcPr>
          <w:p w:rsidR="00E85E6E" w:rsidRPr="007B6493" w:rsidRDefault="00E85E6E"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nil"/>
              <w:left w:val="single" w:sz="8" w:space="0" w:color="auto"/>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36</w:t>
            </w:r>
          </w:p>
        </w:tc>
        <w:tc>
          <w:tcPr>
            <w:tcW w:w="913"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Ж</w:t>
            </w:r>
          </w:p>
        </w:tc>
        <w:tc>
          <w:tcPr>
            <w:tcW w:w="851"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22</w:t>
            </w:r>
          </w:p>
        </w:tc>
        <w:tc>
          <w:tcPr>
            <w:tcW w:w="1276"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43,57</w:t>
            </w:r>
          </w:p>
        </w:tc>
        <w:tc>
          <w:tcPr>
            <w:tcW w:w="1275"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8,4</w:t>
            </w:r>
          </w:p>
        </w:tc>
        <w:tc>
          <w:tcPr>
            <w:tcW w:w="1418"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Есть</w:t>
            </w:r>
          </w:p>
        </w:tc>
        <w:tc>
          <w:tcPr>
            <w:tcW w:w="1809"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8</w:t>
            </w:r>
          </w:p>
        </w:tc>
      </w:tr>
      <w:tr w:rsidR="00E85E6E" w:rsidRPr="007B6493" w:rsidTr="00E85E6E">
        <w:trPr>
          <w:trHeight w:val="290"/>
          <w:jc w:val="center"/>
        </w:trPr>
        <w:tc>
          <w:tcPr>
            <w:tcW w:w="803" w:type="dxa"/>
            <w:tcBorders>
              <w:top w:val="nil"/>
              <w:left w:val="single" w:sz="8" w:space="0" w:color="auto"/>
              <w:bottom w:val="single" w:sz="8" w:space="0" w:color="auto"/>
              <w:right w:val="single" w:sz="8" w:space="0" w:color="auto"/>
            </w:tcBorders>
            <w:vAlign w:val="center"/>
          </w:tcPr>
          <w:p w:rsidR="00E85E6E" w:rsidRPr="007B6493" w:rsidRDefault="00E85E6E"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nil"/>
              <w:left w:val="single" w:sz="8" w:space="0" w:color="auto"/>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33</w:t>
            </w:r>
          </w:p>
        </w:tc>
        <w:tc>
          <w:tcPr>
            <w:tcW w:w="913"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Ж</w:t>
            </w:r>
          </w:p>
        </w:tc>
        <w:tc>
          <w:tcPr>
            <w:tcW w:w="851"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25</w:t>
            </w:r>
          </w:p>
        </w:tc>
        <w:tc>
          <w:tcPr>
            <w:tcW w:w="1276"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43,05</w:t>
            </w:r>
          </w:p>
        </w:tc>
        <w:tc>
          <w:tcPr>
            <w:tcW w:w="1275"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7,53</w:t>
            </w:r>
          </w:p>
        </w:tc>
        <w:tc>
          <w:tcPr>
            <w:tcW w:w="1418"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Нет</w:t>
            </w:r>
          </w:p>
        </w:tc>
        <w:tc>
          <w:tcPr>
            <w:tcW w:w="1809"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w:t>
            </w:r>
          </w:p>
        </w:tc>
      </w:tr>
      <w:tr w:rsidR="00E85E6E" w:rsidRPr="007B6493" w:rsidTr="00E85E6E">
        <w:trPr>
          <w:trHeight w:val="290"/>
          <w:jc w:val="center"/>
        </w:trPr>
        <w:tc>
          <w:tcPr>
            <w:tcW w:w="803" w:type="dxa"/>
            <w:tcBorders>
              <w:top w:val="nil"/>
              <w:left w:val="single" w:sz="8" w:space="0" w:color="auto"/>
              <w:bottom w:val="single" w:sz="8" w:space="0" w:color="auto"/>
              <w:right w:val="single" w:sz="8" w:space="0" w:color="auto"/>
            </w:tcBorders>
            <w:vAlign w:val="center"/>
          </w:tcPr>
          <w:p w:rsidR="00E85E6E" w:rsidRPr="007B6493" w:rsidRDefault="00E85E6E"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nil"/>
              <w:left w:val="single" w:sz="8" w:space="0" w:color="auto"/>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38</w:t>
            </w:r>
          </w:p>
        </w:tc>
        <w:tc>
          <w:tcPr>
            <w:tcW w:w="913"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Ж</w:t>
            </w:r>
          </w:p>
        </w:tc>
        <w:tc>
          <w:tcPr>
            <w:tcW w:w="851"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23</w:t>
            </w:r>
          </w:p>
        </w:tc>
        <w:tc>
          <w:tcPr>
            <w:tcW w:w="1276"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40,91</w:t>
            </w:r>
          </w:p>
        </w:tc>
        <w:tc>
          <w:tcPr>
            <w:tcW w:w="1275"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6,66</w:t>
            </w:r>
          </w:p>
        </w:tc>
        <w:tc>
          <w:tcPr>
            <w:tcW w:w="1418"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Нет</w:t>
            </w:r>
          </w:p>
        </w:tc>
        <w:tc>
          <w:tcPr>
            <w:tcW w:w="1809"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w:t>
            </w:r>
          </w:p>
        </w:tc>
      </w:tr>
      <w:tr w:rsidR="00E85E6E" w:rsidRPr="007B6493" w:rsidTr="00E85E6E">
        <w:trPr>
          <w:trHeight w:val="290"/>
          <w:jc w:val="center"/>
        </w:trPr>
        <w:tc>
          <w:tcPr>
            <w:tcW w:w="803" w:type="dxa"/>
            <w:tcBorders>
              <w:top w:val="nil"/>
              <w:left w:val="single" w:sz="8" w:space="0" w:color="auto"/>
              <w:bottom w:val="single" w:sz="8" w:space="0" w:color="auto"/>
              <w:right w:val="single" w:sz="8" w:space="0" w:color="auto"/>
            </w:tcBorders>
            <w:vAlign w:val="center"/>
          </w:tcPr>
          <w:p w:rsidR="00E85E6E" w:rsidRPr="007B6493" w:rsidRDefault="00E85E6E"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nil"/>
              <w:left w:val="single" w:sz="8" w:space="0" w:color="auto"/>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37</w:t>
            </w:r>
          </w:p>
        </w:tc>
        <w:tc>
          <w:tcPr>
            <w:tcW w:w="913"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Ж</w:t>
            </w:r>
          </w:p>
        </w:tc>
        <w:tc>
          <w:tcPr>
            <w:tcW w:w="851"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16</w:t>
            </w:r>
          </w:p>
        </w:tc>
        <w:tc>
          <w:tcPr>
            <w:tcW w:w="1276"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42,23</w:t>
            </w:r>
          </w:p>
        </w:tc>
        <w:tc>
          <w:tcPr>
            <w:tcW w:w="1275"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10,42</w:t>
            </w:r>
          </w:p>
        </w:tc>
        <w:tc>
          <w:tcPr>
            <w:tcW w:w="1418"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Есть</w:t>
            </w:r>
          </w:p>
        </w:tc>
        <w:tc>
          <w:tcPr>
            <w:tcW w:w="1809"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6,5</w:t>
            </w:r>
          </w:p>
        </w:tc>
      </w:tr>
      <w:tr w:rsidR="00E85E6E" w:rsidRPr="007B6493" w:rsidTr="00E85E6E">
        <w:trPr>
          <w:trHeight w:val="290"/>
          <w:jc w:val="center"/>
        </w:trPr>
        <w:tc>
          <w:tcPr>
            <w:tcW w:w="803" w:type="dxa"/>
            <w:tcBorders>
              <w:top w:val="nil"/>
              <w:left w:val="single" w:sz="8" w:space="0" w:color="auto"/>
              <w:bottom w:val="single" w:sz="8" w:space="0" w:color="auto"/>
              <w:right w:val="single" w:sz="8" w:space="0" w:color="auto"/>
            </w:tcBorders>
            <w:vAlign w:val="center"/>
          </w:tcPr>
          <w:p w:rsidR="00E85E6E" w:rsidRPr="007B6493" w:rsidRDefault="00E85E6E"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nil"/>
              <w:left w:val="single" w:sz="8" w:space="0" w:color="auto"/>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35</w:t>
            </w:r>
          </w:p>
        </w:tc>
        <w:tc>
          <w:tcPr>
            <w:tcW w:w="913"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Ж</w:t>
            </w:r>
          </w:p>
        </w:tc>
        <w:tc>
          <w:tcPr>
            <w:tcW w:w="851"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30</w:t>
            </w:r>
          </w:p>
        </w:tc>
        <w:tc>
          <w:tcPr>
            <w:tcW w:w="1276"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42,12</w:t>
            </w:r>
          </w:p>
        </w:tc>
        <w:tc>
          <w:tcPr>
            <w:tcW w:w="1275"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6,51</w:t>
            </w:r>
          </w:p>
        </w:tc>
        <w:tc>
          <w:tcPr>
            <w:tcW w:w="1418"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Нет</w:t>
            </w:r>
          </w:p>
        </w:tc>
        <w:tc>
          <w:tcPr>
            <w:tcW w:w="1809"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w:t>
            </w:r>
          </w:p>
        </w:tc>
      </w:tr>
      <w:tr w:rsidR="00E85E6E" w:rsidRPr="007B6493" w:rsidTr="00E85E6E">
        <w:trPr>
          <w:trHeight w:val="290"/>
          <w:jc w:val="center"/>
        </w:trPr>
        <w:tc>
          <w:tcPr>
            <w:tcW w:w="803" w:type="dxa"/>
            <w:tcBorders>
              <w:top w:val="nil"/>
              <w:left w:val="single" w:sz="8" w:space="0" w:color="auto"/>
              <w:bottom w:val="single" w:sz="8" w:space="0" w:color="auto"/>
              <w:right w:val="single" w:sz="8" w:space="0" w:color="auto"/>
            </w:tcBorders>
            <w:vAlign w:val="center"/>
          </w:tcPr>
          <w:p w:rsidR="00E85E6E" w:rsidRPr="007B6493" w:rsidRDefault="00E85E6E"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nil"/>
              <w:left w:val="single" w:sz="8" w:space="0" w:color="auto"/>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35</w:t>
            </w:r>
          </w:p>
        </w:tc>
        <w:tc>
          <w:tcPr>
            <w:tcW w:w="913"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Ж</w:t>
            </w:r>
          </w:p>
        </w:tc>
        <w:tc>
          <w:tcPr>
            <w:tcW w:w="851"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22</w:t>
            </w:r>
          </w:p>
        </w:tc>
        <w:tc>
          <w:tcPr>
            <w:tcW w:w="1276"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39,43</w:t>
            </w:r>
          </w:p>
        </w:tc>
        <w:tc>
          <w:tcPr>
            <w:tcW w:w="1275"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6,88</w:t>
            </w:r>
          </w:p>
        </w:tc>
        <w:tc>
          <w:tcPr>
            <w:tcW w:w="1418"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Нет</w:t>
            </w:r>
          </w:p>
        </w:tc>
        <w:tc>
          <w:tcPr>
            <w:tcW w:w="1809"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w:t>
            </w:r>
          </w:p>
        </w:tc>
      </w:tr>
      <w:tr w:rsidR="00E85E6E" w:rsidRPr="007B6493" w:rsidTr="00E85E6E">
        <w:trPr>
          <w:trHeight w:val="290"/>
          <w:jc w:val="center"/>
        </w:trPr>
        <w:tc>
          <w:tcPr>
            <w:tcW w:w="803" w:type="dxa"/>
            <w:tcBorders>
              <w:top w:val="nil"/>
              <w:left w:val="single" w:sz="8" w:space="0" w:color="auto"/>
              <w:bottom w:val="single" w:sz="8" w:space="0" w:color="auto"/>
              <w:right w:val="single" w:sz="8" w:space="0" w:color="auto"/>
            </w:tcBorders>
            <w:vAlign w:val="center"/>
          </w:tcPr>
          <w:p w:rsidR="00E85E6E" w:rsidRPr="007B6493" w:rsidRDefault="00E85E6E"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nil"/>
              <w:left w:val="single" w:sz="8" w:space="0" w:color="auto"/>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33</w:t>
            </w:r>
          </w:p>
        </w:tc>
        <w:tc>
          <w:tcPr>
            <w:tcW w:w="913"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Ж</w:t>
            </w:r>
          </w:p>
        </w:tc>
        <w:tc>
          <w:tcPr>
            <w:tcW w:w="851"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25</w:t>
            </w:r>
          </w:p>
        </w:tc>
        <w:tc>
          <w:tcPr>
            <w:tcW w:w="1276"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34,76</w:t>
            </w:r>
          </w:p>
        </w:tc>
        <w:tc>
          <w:tcPr>
            <w:tcW w:w="1275"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6,62</w:t>
            </w:r>
          </w:p>
        </w:tc>
        <w:tc>
          <w:tcPr>
            <w:tcW w:w="1418"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Есть</w:t>
            </w:r>
          </w:p>
        </w:tc>
        <w:tc>
          <w:tcPr>
            <w:tcW w:w="1809"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6</w:t>
            </w:r>
          </w:p>
        </w:tc>
      </w:tr>
      <w:tr w:rsidR="00E85E6E" w:rsidRPr="007B6493" w:rsidTr="00E85E6E">
        <w:trPr>
          <w:trHeight w:val="290"/>
          <w:jc w:val="center"/>
        </w:trPr>
        <w:tc>
          <w:tcPr>
            <w:tcW w:w="803" w:type="dxa"/>
            <w:tcBorders>
              <w:top w:val="nil"/>
              <w:left w:val="single" w:sz="8" w:space="0" w:color="auto"/>
              <w:bottom w:val="single" w:sz="8" w:space="0" w:color="auto"/>
              <w:right w:val="single" w:sz="8" w:space="0" w:color="auto"/>
            </w:tcBorders>
            <w:vAlign w:val="center"/>
          </w:tcPr>
          <w:p w:rsidR="00E85E6E" w:rsidRPr="007B6493" w:rsidRDefault="00E85E6E"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nil"/>
              <w:left w:val="single" w:sz="8" w:space="0" w:color="auto"/>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32</w:t>
            </w:r>
          </w:p>
        </w:tc>
        <w:tc>
          <w:tcPr>
            <w:tcW w:w="913"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Ж</w:t>
            </w:r>
          </w:p>
        </w:tc>
        <w:tc>
          <w:tcPr>
            <w:tcW w:w="851"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32</w:t>
            </w:r>
          </w:p>
        </w:tc>
        <w:tc>
          <w:tcPr>
            <w:tcW w:w="1276"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33,65</w:t>
            </w:r>
          </w:p>
        </w:tc>
        <w:tc>
          <w:tcPr>
            <w:tcW w:w="1275"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7,06</w:t>
            </w:r>
          </w:p>
        </w:tc>
        <w:tc>
          <w:tcPr>
            <w:tcW w:w="1418"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Есть</w:t>
            </w:r>
          </w:p>
        </w:tc>
        <w:tc>
          <w:tcPr>
            <w:tcW w:w="1809"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6</w:t>
            </w:r>
          </w:p>
        </w:tc>
      </w:tr>
      <w:tr w:rsidR="00E85E6E" w:rsidRPr="007B6493" w:rsidTr="00E85E6E">
        <w:trPr>
          <w:trHeight w:val="290"/>
          <w:jc w:val="center"/>
        </w:trPr>
        <w:tc>
          <w:tcPr>
            <w:tcW w:w="803" w:type="dxa"/>
            <w:tcBorders>
              <w:top w:val="nil"/>
              <w:left w:val="single" w:sz="8" w:space="0" w:color="auto"/>
              <w:bottom w:val="single" w:sz="8" w:space="0" w:color="auto"/>
              <w:right w:val="single" w:sz="8" w:space="0" w:color="auto"/>
            </w:tcBorders>
            <w:vAlign w:val="center"/>
          </w:tcPr>
          <w:p w:rsidR="00E85E6E" w:rsidRPr="007B6493" w:rsidRDefault="00E85E6E"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nil"/>
              <w:left w:val="single" w:sz="8" w:space="0" w:color="auto"/>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40</w:t>
            </w:r>
          </w:p>
        </w:tc>
        <w:tc>
          <w:tcPr>
            <w:tcW w:w="913"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Ж</w:t>
            </w:r>
          </w:p>
        </w:tc>
        <w:tc>
          <w:tcPr>
            <w:tcW w:w="851"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26</w:t>
            </w:r>
          </w:p>
        </w:tc>
        <w:tc>
          <w:tcPr>
            <w:tcW w:w="1276"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40,44</w:t>
            </w:r>
          </w:p>
        </w:tc>
        <w:tc>
          <w:tcPr>
            <w:tcW w:w="1275"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9,97</w:t>
            </w:r>
          </w:p>
        </w:tc>
        <w:tc>
          <w:tcPr>
            <w:tcW w:w="1418"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Нет</w:t>
            </w:r>
          </w:p>
        </w:tc>
        <w:tc>
          <w:tcPr>
            <w:tcW w:w="1809"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w:t>
            </w:r>
          </w:p>
        </w:tc>
      </w:tr>
      <w:tr w:rsidR="00E85E6E" w:rsidRPr="007B6493" w:rsidTr="00E85E6E">
        <w:trPr>
          <w:trHeight w:val="290"/>
          <w:jc w:val="center"/>
        </w:trPr>
        <w:tc>
          <w:tcPr>
            <w:tcW w:w="803" w:type="dxa"/>
            <w:tcBorders>
              <w:top w:val="nil"/>
              <w:left w:val="single" w:sz="8" w:space="0" w:color="auto"/>
              <w:bottom w:val="single" w:sz="8" w:space="0" w:color="auto"/>
              <w:right w:val="single" w:sz="8" w:space="0" w:color="auto"/>
            </w:tcBorders>
            <w:vAlign w:val="center"/>
          </w:tcPr>
          <w:p w:rsidR="00E85E6E" w:rsidRPr="007B6493" w:rsidRDefault="00E85E6E"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nil"/>
              <w:left w:val="single" w:sz="8" w:space="0" w:color="auto"/>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29</w:t>
            </w:r>
          </w:p>
        </w:tc>
        <w:tc>
          <w:tcPr>
            <w:tcW w:w="913"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Ж</w:t>
            </w:r>
          </w:p>
        </w:tc>
        <w:tc>
          <w:tcPr>
            <w:tcW w:w="851"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19</w:t>
            </w:r>
          </w:p>
        </w:tc>
        <w:tc>
          <w:tcPr>
            <w:tcW w:w="1276"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37,01</w:t>
            </w:r>
          </w:p>
        </w:tc>
        <w:tc>
          <w:tcPr>
            <w:tcW w:w="1275"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6,53</w:t>
            </w:r>
          </w:p>
        </w:tc>
        <w:tc>
          <w:tcPr>
            <w:tcW w:w="1418"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Есть</w:t>
            </w:r>
          </w:p>
        </w:tc>
        <w:tc>
          <w:tcPr>
            <w:tcW w:w="1809"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8</w:t>
            </w:r>
          </w:p>
        </w:tc>
      </w:tr>
      <w:tr w:rsidR="00E85E6E" w:rsidRPr="007B6493" w:rsidTr="00E85E6E">
        <w:trPr>
          <w:trHeight w:val="290"/>
          <w:jc w:val="center"/>
        </w:trPr>
        <w:tc>
          <w:tcPr>
            <w:tcW w:w="803" w:type="dxa"/>
            <w:tcBorders>
              <w:top w:val="nil"/>
              <w:left w:val="single" w:sz="8" w:space="0" w:color="auto"/>
              <w:bottom w:val="single" w:sz="8" w:space="0" w:color="auto"/>
              <w:right w:val="single" w:sz="8" w:space="0" w:color="auto"/>
            </w:tcBorders>
            <w:vAlign w:val="center"/>
          </w:tcPr>
          <w:p w:rsidR="00E85E6E" w:rsidRPr="007B6493" w:rsidRDefault="00E85E6E"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nil"/>
              <w:left w:val="single" w:sz="8" w:space="0" w:color="auto"/>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27</w:t>
            </w:r>
          </w:p>
        </w:tc>
        <w:tc>
          <w:tcPr>
            <w:tcW w:w="913"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Ж</w:t>
            </w:r>
          </w:p>
        </w:tc>
        <w:tc>
          <w:tcPr>
            <w:tcW w:w="851"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24</w:t>
            </w:r>
          </w:p>
        </w:tc>
        <w:tc>
          <w:tcPr>
            <w:tcW w:w="1276"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38,46</w:t>
            </w:r>
          </w:p>
        </w:tc>
        <w:tc>
          <w:tcPr>
            <w:tcW w:w="1275"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7,45</w:t>
            </w:r>
          </w:p>
        </w:tc>
        <w:tc>
          <w:tcPr>
            <w:tcW w:w="1418"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Есть</w:t>
            </w:r>
          </w:p>
        </w:tc>
        <w:tc>
          <w:tcPr>
            <w:tcW w:w="1809"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6</w:t>
            </w:r>
          </w:p>
        </w:tc>
      </w:tr>
      <w:tr w:rsidR="00E85E6E" w:rsidRPr="007B6493" w:rsidTr="00E85E6E">
        <w:trPr>
          <w:trHeight w:val="290"/>
          <w:jc w:val="center"/>
        </w:trPr>
        <w:tc>
          <w:tcPr>
            <w:tcW w:w="803" w:type="dxa"/>
            <w:tcBorders>
              <w:top w:val="nil"/>
              <w:left w:val="single" w:sz="8" w:space="0" w:color="auto"/>
              <w:bottom w:val="single" w:sz="8" w:space="0" w:color="auto"/>
              <w:right w:val="single" w:sz="8" w:space="0" w:color="auto"/>
            </w:tcBorders>
            <w:vAlign w:val="center"/>
          </w:tcPr>
          <w:p w:rsidR="00E85E6E" w:rsidRPr="007B6493" w:rsidRDefault="00E85E6E"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nil"/>
              <w:left w:val="single" w:sz="8" w:space="0" w:color="auto"/>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26</w:t>
            </w:r>
          </w:p>
        </w:tc>
        <w:tc>
          <w:tcPr>
            <w:tcW w:w="913"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Ж</w:t>
            </w:r>
          </w:p>
        </w:tc>
        <w:tc>
          <w:tcPr>
            <w:tcW w:w="851"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27</w:t>
            </w:r>
          </w:p>
        </w:tc>
        <w:tc>
          <w:tcPr>
            <w:tcW w:w="1276"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36,01</w:t>
            </w:r>
          </w:p>
        </w:tc>
        <w:tc>
          <w:tcPr>
            <w:tcW w:w="1275"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6,27</w:t>
            </w:r>
          </w:p>
        </w:tc>
        <w:tc>
          <w:tcPr>
            <w:tcW w:w="1418"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Нет</w:t>
            </w:r>
          </w:p>
        </w:tc>
        <w:tc>
          <w:tcPr>
            <w:tcW w:w="1809"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w:t>
            </w:r>
          </w:p>
        </w:tc>
      </w:tr>
      <w:tr w:rsidR="00E85E6E" w:rsidRPr="007B6493" w:rsidTr="00E85E6E">
        <w:trPr>
          <w:trHeight w:val="290"/>
          <w:jc w:val="center"/>
        </w:trPr>
        <w:tc>
          <w:tcPr>
            <w:tcW w:w="803" w:type="dxa"/>
            <w:tcBorders>
              <w:top w:val="nil"/>
              <w:left w:val="single" w:sz="8" w:space="0" w:color="auto"/>
              <w:bottom w:val="single" w:sz="8" w:space="0" w:color="auto"/>
              <w:right w:val="single" w:sz="8" w:space="0" w:color="auto"/>
            </w:tcBorders>
            <w:vAlign w:val="center"/>
          </w:tcPr>
          <w:p w:rsidR="00E85E6E" w:rsidRPr="007B6493" w:rsidRDefault="00E85E6E"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nil"/>
              <w:left w:val="single" w:sz="8" w:space="0" w:color="auto"/>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25</w:t>
            </w:r>
          </w:p>
        </w:tc>
        <w:tc>
          <w:tcPr>
            <w:tcW w:w="913"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Ж</w:t>
            </w:r>
          </w:p>
        </w:tc>
        <w:tc>
          <w:tcPr>
            <w:tcW w:w="851"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25</w:t>
            </w:r>
          </w:p>
        </w:tc>
        <w:tc>
          <w:tcPr>
            <w:tcW w:w="1276"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37,53</w:t>
            </w:r>
          </w:p>
        </w:tc>
        <w:tc>
          <w:tcPr>
            <w:tcW w:w="1275"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6,15</w:t>
            </w:r>
          </w:p>
        </w:tc>
        <w:tc>
          <w:tcPr>
            <w:tcW w:w="1418"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Нет</w:t>
            </w:r>
          </w:p>
        </w:tc>
        <w:tc>
          <w:tcPr>
            <w:tcW w:w="1809"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w:t>
            </w:r>
          </w:p>
        </w:tc>
      </w:tr>
      <w:tr w:rsidR="00E85E6E" w:rsidRPr="007B6493" w:rsidTr="00E85E6E">
        <w:trPr>
          <w:trHeight w:val="290"/>
          <w:jc w:val="center"/>
        </w:trPr>
        <w:tc>
          <w:tcPr>
            <w:tcW w:w="803" w:type="dxa"/>
            <w:tcBorders>
              <w:top w:val="nil"/>
              <w:left w:val="single" w:sz="8" w:space="0" w:color="auto"/>
              <w:bottom w:val="single" w:sz="8" w:space="0" w:color="auto"/>
              <w:right w:val="single" w:sz="8" w:space="0" w:color="auto"/>
            </w:tcBorders>
            <w:vAlign w:val="center"/>
          </w:tcPr>
          <w:p w:rsidR="00E85E6E" w:rsidRPr="007B6493" w:rsidRDefault="00E85E6E"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nil"/>
              <w:left w:val="single" w:sz="8" w:space="0" w:color="auto"/>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24</w:t>
            </w:r>
          </w:p>
        </w:tc>
        <w:tc>
          <w:tcPr>
            <w:tcW w:w="913"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М</w:t>
            </w:r>
          </w:p>
        </w:tc>
        <w:tc>
          <w:tcPr>
            <w:tcW w:w="851"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20</w:t>
            </w:r>
          </w:p>
        </w:tc>
        <w:tc>
          <w:tcPr>
            <w:tcW w:w="1276"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44,08</w:t>
            </w:r>
          </w:p>
        </w:tc>
        <w:tc>
          <w:tcPr>
            <w:tcW w:w="1275"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7,05</w:t>
            </w:r>
          </w:p>
        </w:tc>
        <w:tc>
          <w:tcPr>
            <w:tcW w:w="1418"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Нет</w:t>
            </w:r>
          </w:p>
        </w:tc>
        <w:tc>
          <w:tcPr>
            <w:tcW w:w="1809"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w:t>
            </w:r>
          </w:p>
        </w:tc>
      </w:tr>
      <w:tr w:rsidR="00E85E6E" w:rsidRPr="007B6493" w:rsidTr="00E85E6E">
        <w:trPr>
          <w:trHeight w:val="290"/>
          <w:jc w:val="center"/>
        </w:trPr>
        <w:tc>
          <w:tcPr>
            <w:tcW w:w="803" w:type="dxa"/>
            <w:tcBorders>
              <w:top w:val="nil"/>
              <w:left w:val="single" w:sz="8" w:space="0" w:color="auto"/>
              <w:bottom w:val="single" w:sz="8" w:space="0" w:color="auto"/>
              <w:right w:val="single" w:sz="8" w:space="0" w:color="auto"/>
            </w:tcBorders>
            <w:vAlign w:val="center"/>
          </w:tcPr>
          <w:p w:rsidR="00E85E6E" w:rsidRPr="007B6493" w:rsidRDefault="00E85E6E"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nil"/>
              <w:left w:val="single" w:sz="8" w:space="0" w:color="auto"/>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30</w:t>
            </w:r>
          </w:p>
        </w:tc>
        <w:tc>
          <w:tcPr>
            <w:tcW w:w="913"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Ж</w:t>
            </w:r>
          </w:p>
        </w:tc>
        <w:tc>
          <w:tcPr>
            <w:tcW w:w="851"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25</w:t>
            </w:r>
          </w:p>
        </w:tc>
        <w:tc>
          <w:tcPr>
            <w:tcW w:w="1276"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44,45</w:t>
            </w:r>
          </w:p>
        </w:tc>
        <w:tc>
          <w:tcPr>
            <w:tcW w:w="1275"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7,35</w:t>
            </w:r>
          </w:p>
        </w:tc>
        <w:tc>
          <w:tcPr>
            <w:tcW w:w="1418"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Нет</w:t>
            </w:r>
          </w:p>
        </w:tc>
        <w:tc>
          <w:tcPr>
            <w:tcW w:w="1809"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w:t>
            </w:r>
          </w:p>
        </w:tc>
      </w:tr>
      <w:tr w:rsidR="00E85E6E" w:rsidRPr="007B6493" w:rsidTr="00E85E6E">
        <w:trPr>
          <w:trHeight w:val="290"/>
          <w:jc w:val="center"/>
        </w:trPr>
        <w:tc>
          <w:tcPr>
            <w:tcW w:w="803" w:type="dxa"/>
            <w:tcBorders>
              <w:top w:val="nil"/>
              <w:left w:val="single" w:sz="8" w:space="0" w:color="auto"/>
              <w:bottom w:val="single" w:sz="8" w:space="0" w:color="auto"/>
              <w:right w:val="single" w:sz="8" w:space="0" w:color="auto"/>
            </w:tcBorders>
            <w:vAlign w:val="center"/>
          </w:tcPr>
          <w:p w:rsidR="00E85E6E" w:rsidRPr="007B6493" w:rsidRDefault="00E85E6E"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nil"/>
              <w:left w:val="single" w:sz="8" w:space="0" w:color="auto"/>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22</w:t>
            </w:r>
          </w:p>
        </w:tc>
        <w:tc>
          <w:tcPr>
            <w:tcW w:w="913"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Ж</w:t>
            </w:r>
          </w:p>
        </w:tc>
        <w:tc>
          <w:tcPr>
            <w:tcW w:w="851"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30</w:t>
            </w:r>
          </w:p>
        </w:tc>
        <w:tc>
          <w:tcPr>
            <w:tcW w:w="1276"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37,8</w:t>
            </w:r>
          </w:p>
        </w:tc>
        <w:tc>
          <w:tcPr>
            <w:tcW w:w="1275"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5,68</w:t>
            </w:r>
          </w:p>
        </w:tc>
        <w:tc>
          <w:tcPr>
            <w:tcW w:w="1418"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Нет</w:t>
            </w:r>
          </w:p>
        </w:tc>
        <w:tc>
          <w:tcPr>
            <w:tcW w:w="1809"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w:t>
            </w:r>
          </w:p>
        </w:tc>
      </w:tr>
      <w:tr w:rsidR="00E85E6E" w:rsidRPr="007B6493" w:rsidTr="00E85E6E">
        <w:trPr>
          <w:trHeight w:val="290"/>
          <w:jc w:val="center"/>
        </w:trPr>
        <w:tc>
          <w:tcPr>
            <w:tcW w:w="803" w:type="dxa"/>
            <w:tcBorders>
              <w:top w:val="nil"/>
              <w:left w:val="single" w:sz="8" w:space="0" w:color="auto"/>
              <w:bottom w:val="single" w:sz="8" w:space="0" w:color="auto"/>
              <w:right w:val="single" w:sz="8" w:space="0" w:color="auto"/>
            </w:tcBorders>
            <w:vAlign w:val="center"/>
          </w:tcPr>
          <w:p w:rsidR="00E85E6E" w:rsidRPr="007B6493" w:rsidRDefault="00E85E6E"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nil"/>
              <w:left w:val="single" w:sz="8" w:space="0" w:color="auto"/>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28</w:t>
            </w:r>
          </w:p>
        </w:tc>
        <w:tc>
          <w:tcPr>
            <w:tcW w:w="913"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Ж</w:t>
            </w:r>
          </w:p>
        </w:tc>
        <w:tc>
          <w:tcPr>
            <w:tcW w:w="851"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23</w:t>
            </w:r>
          </w:p>
        </w:tc>
        <w:tc>
          <w:tcPr>
            <w:tcW w:w="1276"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37,1</w:t>
            </w:r>
          </w:p>
        </w:tc>
        <w:tc>
          <w:tcPr>
            <w:tcW w:w="1275"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7,58</w:t>
            </w:r>
          </w:p>
        </w:tc>
        <w:tc>
          <w:tcPr>
            <w:tcW w:w="1418"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Нет</w:t>
            </w:r>
          </w:p>
        </w:tc>
        <w:tc>
          <w:tcPr>
            <w:tcW w:w="1809"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w:t>
            </w:r>
          </w:p>
        </w:tc>
      </w:tr>
      <w:tr w:rsidR="00E85E6E" w:rsidRPr="007B6493" w:rsidTr="00E85E6E">
        <w:trPr>
          <w:trHeight w:val="290"/>
          <w:jc w:val="center"/>
        </w:trPr>
        <w:tc>
          <w:tcPr>
            <w:tcW w:w="803" w:type="dxa"/>
            <w:tcBorders>
              <w:top w:val="nil"/>
              <w:left w:val="single" w:sz="8" w:space="0" w:color="auto"/>
              <w:bottom w:val="single" w:sz="8" w:space="0" w:color="auto"/>
              <w:right w:val="single" w:sz="8" w:space="0" w:color="auto"/>
            </w:tcBorders>
            <w:vAlign w:val="center"/>
          </w:tcPr>
          <w:p w:rsidR="00E85E6E" w:rsidRPr="007B6493" w:rsidRDefault="00E85E6E"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nil"/>
              <w:left w:val="single" w:sz="8" w:space="0" w:color="auto"/>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22</w:t>
            </w:r>
          </w:p>
        </w:tc>
        <w:tc>
          <w:tcPr>
            <w:tcW w:w="913"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Ж</w:t>
            </w:r>
          </w:p>
        </w:tc>
        <w:tc>
          <w:tcPr>
            <w:tcW w:w="851"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25</w:t>
            </w:r>
          </w:p>
        </w:tc>
        <w:tc>
          <w:tcPr>
            <w:tcW w:w="1276"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40,12</w:t>
            </w:r>
          </w:p>
        </w:tc>
        <w:tc>
          <w:tcPr>
            <w:tcW w:w="1275"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4,83</w:t>
            </w:r>
          </w:p>
        </w:tc>
        <w:tc>
          <w:tcPr>
            <w:tcW w:w="1418"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Нет</w:t>
            </w:r>
          </w:p>
        </w:tc>
        <w:tc>
          <w:tcPr>
            <w:tcW w:w="1809"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w:t>
            </w:r>
          </w:p>
        </w:tc>
      </w:tr>
      <w:tr w:rsidR="00E85E6E" w:rsidRPr="007B6493" w:rsidTr="00E85E6E">
        <w:trPr>
          <w:trHeight w:val="290"/>
          <w:jc w:val="center"/>
        </w:trPr>
        <w:tc>
          <w:tcPr>
            <w:tcW w:w="803" w:type="dxa"/>
            <w:tcBorders>
              <w:top w:val="nil"/>
              <w:left w:val="single" w:sz="8" w:space="0" w:color="auto"/>
              <w:bottom w:val="single" w:sz="8" w:space="0" w:color="auto"/>
              <w:right w:val="single" w:sz="8" w:space="0" w:color="auto"/>
            </w:tcBorders>
            <w:vAlign w:val="center"/>
          </w:tcPr>
          <w:p w:rsidR="00E85E6E" w:rsidRPr="007B6493" w:rsidRDefault="00E85E6E"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nil"/>
              <w:left w:val="single" w:sz="8" w:space="0" w:color="auto"/>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20</w:t>
            </w:r>
          </w:p>
        </w:tc>
        <w:tc>
          <w:tcPr>
            <w:tcW w:w="913"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Ж</w:t>
            </w:r>
          </w:p>
        </w:tc>
        <w:tc>
          <w:tcPr>
            <w:tcW w:w="851"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16</w:t>
            </w:r>
          </w:p>
        </w:tc>
        <w:tc>
          <w:tcPr>
            <w:tcW w:w="1276"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38,35</w:t>
            </w:r>
          </w:p>
        </w:tc>
        <w:tc>
          <w:tcPr>
            <w:tcW w:w="1275"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5,05</w:t>
            </w:r>
          </w:p>
        </w:tc>
        <w:tc>
          <w:tcPr>
            <w:tcW w:w="1418"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Нет</w:t>
            </w:r>
          </w:p>
        </w:tc>
        <w:tc>
          <w:tcPr>
            <w:tcW w:w="1809"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w:t>
            </w:r>
          </w:p>
        </w:tc>
      </w:tr>
      <w:tr w:rsidR="00E85E6E" w:rsidRPr="007B6493" w:rsidTr="00E85E6E">
        <w:trPr>
          <w:trHeight w:val="290"/>
          <w:jc w:val="center"/>
        </w:trPr>
        <w:tc>
          <w:tcPr>
            <w:tcW w:w="803" w:type="dxa"/>
            <w:tcBorders>
              <w:top w:val="single" w:sz="8" w:space="0" w:color="auto"/>
              <w:left w:val="single" w:sz="8" w:space="0" w:color="auto"/>
              <w:right w:val="single" w:sz="8" w:space="0" w:color="auto"/>
            </w:tcBorders>
            <w:vAlign w:val="center"/>
          </w:tcPr>
          <w:p w:rsidR="00E85E6E" w:rsidRPr="007B6493" w:rsidRDefault="00E85E6E"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single" w:sz="8" w:space="0" w:color="auto"/>
              <w:left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22</w:t>
            </w:r>
          </w:p>
        </w:tc>
        <w:tc>
          <w:tcPr>
            <w:tcW w:w="913" w:type="dxa"/>
            <w:tcBorders>
              <w:top w:val="single" w:sz="8" w:space="0" w:color="auto"/>
              <w:left w:val="nil"/>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Ж</w:t>
            </w:r>
          </w:p>
        </w:tc>
        <w:tc>
          <w:tcPr>
            <w:tcW w:w="851" w:type="dxa"/>
            <w:tcBorders>
              <w:top w:val="single" w:sz="8" w:space="0" w:color="auto"/>
              <w:left w:val="nil"/>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25</w:t>
            </w:r>
          </w:p>
        </w:tc>
        <w:tc>
          <w:tcPr>
            <w:tcW w:w="1276" w:type="dxa"/>
            <w:tcBorders>
              <w:top w:val="single" w:sz="8" w:space="0" w:color="auto"/>
              <w:left w:val="nil"/>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34,67</w:t>
            </w:r>
          </w:p>
        </w:tc>
        <w:tc>
          <w:tcPr>
            <w:tcW w:w="1275" w:type="dxa"/>
            <w:tcBorders>
              <w:top w:val="single" w:sz="8" w:space="0" w:color="auto"/>
              <w:left w:val="nil"/>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3,98</w:t>
            </w:r>
          </w:p>
        </w:tc>
        <w:tc>
          <w:tcPr>
            <w:tcW w:w="1418" w:type="dxa"/>
            <w:tcBorders>
              <w:top w:val="single" w:sz="8" w:space="0" w:color="auto"/>
              <w:left w:val="nil"/>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Нет</w:t>
            </w:r>
          </w:p>
        </w:tc>
        <w:tc>
          <w:tcPr>
            <w:tcW w:w="1809" w:type="dxa"/>
            <w:tcBorders>
              <w:top w:val="single" w:sz="8" w:space="0" w:color="auto"/>
              <w:left w:val="nil"/>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w:t>
            </w:r>
          </w:p>
        </w:tc>
      </w:tr>
    </w:tbl>
    <w:p w:rsidR="00E85E6E" w:rsidRPr="007B6493" w:rsidRDefault="00E85E6E" w:rsidP="00E85E6E">
      <w:pPr>
        <w:spacing w:after="0" w:line="240" w:lineRule="auto"/>
        <w:rPr>
          <w:rFonts w:ascii="Times New Roman" w:hAnsi="Times New Roman"/>
          <w:sz w:val="28"/>
          <w:szCs w:val="28"/>
        </w:rPr>
      </w:pPr>
      <w:r w:rsidRPr="007B6493">
        <w:br w:type="page"/>
      </w:r>
      <w:r w:rsidRPr="007B6493">
        <w:rPr>
          <w:rFonts w:ascii="Times New Roman" w:hAnsi="Times New Roman"/>
          <w:sz w:val="28"/>
          <w:szCs w:val="28"/>
        </w:rPr>
        <w:t xml:space="preserve">Продолжение    таблицы   </w:t>
      </w:r>
      <w:r w:rsidR="00E37C08" w:rsidRPr="007B6493">
        <w:rPr>
          <w:rFonts w:ascii="Times New Roman" w:hAnsi="Times New Roman"/>
          <w:sz w:val="28"/>
          <w:szCs w:val="28"/>
        </w:rPr>
        <w:t>1</w:t>
      </w:r>
      <w:r w:rsidRPr="007B6493">
        <w:rPr>
          <w:rFonts w:ascii="Times New Roman" w:hAnsi="Times New Roman"/>
          <w:sz w:val="28"/>
          <w:szCs w:val="28"/>
        </w:rPr>
        <w:t>2</w:t>
      </w:r>
    </w:p>
    <w:p w:rsidR="00E85E6E" w:rsidRPr="007B6493" w:rsidRDefault="00E85E6E" w:rsidP="00E85E6E">
      <w:pPr>
        <w:spacing w:after="0" w:line="240" w:lineRule="auto"/>
        <w:rPr>
          <w:sz w:val="28"/>
          <w:szCs w:val="28"/>
        </w:rPr>
      </w:pPr>
    </w:p>
    <w:tbl>
      <w:tblPr>
        <w:tblW w:w="9558" w:type="dxa"/>
        <w:jc w:val="center"/>
        <w:tblLayout w:type="fixed"/>
        <w:tblLook w:val="04A0" w:firstRow="1" w:lastRow="0" w:firstColumn="1" w:lastColumn="0" w:noHBand="0" w:noVBand="1"/>
      </w:tblPr>
      <w:tblGrid>
        <w:gridCol w:w="803"/>
        <w:gridCol w:w="1213"/>
        <w:gridCol w:w="913"/>
        <w:gridCol w:w="851"/>
        <w:gridCol w:w="1276"/>
        <w:gridCol w:w="1275"/>
        <w:gridCol w:w="1418"/>
        <w:gridCol w:w="1809"/>
      </w:tblGrid>
      <w:tr w:rsidR="00E85E6E" w:rsidRPr="007B6493" w:rsidTr="00E85E6E">
        <w:trPr>
          <w:trHeight w:val="290"/>
          <w:jc w:val="center"/>
        </w:trPr>
        <w:tc>
          <w:tcPr>
            <w:tcW w:w="803" w:type="dxa"/>
            <w:tcBorders>
              <w:top w:val="single" w:sz="4" w:space="0" w:color="auto"/>
              <w:left w:val="single" w:sz="4" w:space="0" w:color="auto"/>
              <w:bottom w:val="single" w:sz="4" w:space="0" w:color="auto"/>
              <w:right w:val="single" w:sz="4" w:space="0" w:color="auto"/>
            </w:tcBorders>
            <w:vAlign w:val="center"/>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w:t>
            </w:r>
          </w:p>
        </w:tc>
        <w:tc>
          <w:tcPr>
            <w:tcW w:w="913" w:type="dxa"/>
            <w:tcBorders>
              <w:top w:val="single" w:sz="4" w:space="0" w:color="auto"/>
              <w:left w:val="single" w:sz="4" w:space="0" w:color="auto"/>
              <w:bottom w:val="single" w:sz="4" w:space="0" w:color="auto"/>
              <w:right w:val="single" w:sz="4" w:space="0" w:color="auto"/>
            </w:tcBorders>
            <w:shd w:val="clear" w:color="auto" w:fill="auto"/>
            <w:vAlign w:val="center"/>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5</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6</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7</w:t>
            </w:r>
          </w:p>
        </w:tc>
        <w:tc>
          <w:tcPr>
            <w:tcW w:w="1809" w:type="dxa"/>
            <w:tcBorders>
              <w:top w:val="single" w:sz="4" w:space="0" w:color="auto"/>
              <w:left w:val="single" w:sz="4" w:space="0" w:color="auto"/>
              <w:bottom w:val="single" w:sz="4" w:space="0" w:color="auto"/>
              <w:right w:val="single" w:sz="4" w:space="0" w:color="auto"/>
            </w:tcBorders>
            <w:shd w:val="clear" w:color="auto" w:fill="auto"/>
            <w:vAlign w:val="center"/>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8</w:t>
            </w:r>
          </w:p>
        </w:tc>
      </w:tr>
      <w:tr w:rsidR="00E85E6E" w:rsidRPr="007B6493" w:rsidTr="00E85E6E">
        <w:trPr>
          <w:trHeight w:val="290"/>
          <w:jc w:val="center"/>
        </w:trPr>
        <w:tc>
          <w:tcPr>
            <w:tcW w:w="803" w:type="dxa"/>
            <w:tcBorders>
              <w:top w:val="single" w:sz="4" w:space="0" w:color="auto"/>
              <w:left w:val="single" w:sz="8" w:space="0" w:color="auto"/>
              <w:bottom w:val="single" w:sz="8" w:space="0" w:color="auto"/>
              <w:right w:val="single" w:sz="8" w:space="0" w:color="auto"/>
            </w:tcBorders>
            <w:vAlign w:val="center"/>
          </w:tcPr>
          <w:p w:rsidR="00E85E6E" w:rsidRPr="007B6493" w:rsidRDefault="00E85E6E"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single" w:sz="4" w:space="0" w:color="auto"/>
              <w:left w:val="single" w:sz="8" w:space="0" w:color="auto"/>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28</w:t>
            </w:r>
          </w:p>
        </w:tc>
        <w:tc>
          <w:tcPr>
            <w:tcW w:w="913" w:type="dxa"/>
            <w:tcBorders>
              <w:top w:val="single" w:sz="4" w:space="0" w:color="auto"/>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Ж</w:t>
            </w:r>
          </w:p>
        </w:tc>
        <w:tc>
          <w:tcPr>
            <w:tcW w:w="851" w:type="dxa"/>
            <w:tcBorders>
              <w:top w:val="single" w:sz="4" w:space="0" w:color="auto"/>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16</w:t>
            </w:r>
          </w:p>
        </w:tc>
        <w:tc>
          <w:tcPr>
            <w:tcW w:w="1276" w:type="dxa"/>
            <w:tcBorders>
              <w:top w:val="single" w:sz="4" w:space="0" w:color="auto"/>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39,44</w:t>
            </w:r>
          </w:p>
        </w:tc>
        <w:tc>
          <w:tcPr>
            <w:tcW w:w="1275" w:type="dxa"/>
            <w:tcBorders>
              <w:top w:val="single" w:sz="4" w:space="0" w:color="auto"/>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7</w:t>
            </w:r>
          </w:p>
        </w:tc>
        <w:tc>
          <w:tcPr>
            <w:tcW w:w="1418" w:type="dxa"/>
            <w:tcBorders>
              <w:top w:val="single" w:sz="4" w:space="0" w:color="auto"/>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Нет</w:t>
            </w:r>
          </w:p>
        </w:tc>
        <w:tc>
          <w:tcPr>
            <w:tcW w:w="1809" w:type="dxa"/>
            <w:tcBorders>
              <w:top w:val="single" w:sz="4" w:space="0" w:color="auto"/>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w:t>
            </w:r>
          </w:p>
        </w:tc>
      </w:tr>
      <w:tr w:rsidR="00E85E6E" w:rsidRPr="007B6493" w:rsidTr="00E85E6E">
        <w:trPr>
          <w:trHeight w:val="290"/>
          <w:jc w:val="center"/>
        </w:trPr>
        <w:tc>
          <w:tcPr>
            <w:tcW w:w="803" w:type="dxa"/>
            <w:tcBorders>
              <w:top w:val="nil"/>
              <w:left w:val="single" w:sz="8" w:space="0" w:color="auto"/>
              <w:bottom w:val="single" w:sz="8" w:space="0" w:color="auto"/>
              <w:right w:val="single" w:sz="8" w:space="0" w:color="auto"/>
            </w:tcBorders>
            <w:vAlign w:val="center"/>
          </w:tcPr>
          <w:p w:rsidR="00E85E6E" w:rsidRPr="007B6493" w:rsidRDefault="00E85E6E"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nil"/>
              <w:left w:val="single" w:sz="8" w:space="0" w:color="auto"/>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20</w:t>
            </w:r>
          </w:p>
        </w:tc>
        <w:tc>
          <w:tcPr>
            <w:tcW w:w="913"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Ж</w:t>
            </w:r>
          </w:p>
        </w:tc>
        <w:tc>
          <w:tcPr>
            <w:tcW w:w="851"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23</w:t>
            </w:r>
          </w:p>
        </w:tc>
        <w:tc>
          <w:tcPr>
            <w:tcW w:w="1276"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39,83</w:t>
            </w:r>
          </w:p>
        </w:tc>
        <w:tc>
          <w:tcPr>
            <w:tcW w:w="1275"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7,14</w:t>
            </w:r>
          </w:p>
        </w:tc>
        <w:tc>
          <w:tcPr>
            <w:tcW w:w="1418"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Нет</w:t>
            </w:r>
          </w:p>
        </w:tc>
        <w:tc>
          <w:tcPr>
            <w:tcW w:w="1809" w:type="dxa"/>
            <w:tcBorders>
              <w:top w:val="nil"/>
              <w:left w:val="nil"/>
              <w:bottom w:val="single" w:sz="8"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w:t>
            </w:r>
          </w:p>
        </w:tc>
      </w:tr>
      <w:tr w:rsidR="00E85E6E" w:rsidRPr="007B6493" w:rsidTr="00E85E6E">
        <w:trPr>
          <w:trHeight w:val="290"/>
          <w:jc w:val="center"/>
        </w:trPr>
        <w:tc>
          <w:tcPr>
            <w:tcW w:w="803" w:type="dxa"/>
            <w:tcBorders>
              <w:top w:val="nil"/>
              <w:left w:val="single" w:sz="8" w:space="0" w:color="auto"/>
              <w:bottom w:val="single" w:sz="4" w:space="0" w:color="auto"/>
              <w:right w:val="single" w:sz="8" w:space="0" w:color="auto"/>
            </w:tcBorders>
            <w:vAlign w:val="center"/>
          </w:tcPr>
          <w:p w:rsidR="00E85E6E" w:rsidRPr="007B6493" w:rsidRDefault="00E85E6E" w:rsidP="000D3869">
            <w:pPr>
              <w:numPr>
                <w:ilvl w:val="0"/>
                <w:numId w:val="7"/>
              </w:numPr>
              <w:spacing w:after="0" w:line="240" w:lineRule="auto"/>
              <w:ind w:left="0" w:firstLine="0"/>
              <w:jc w:val="center"/>
              <w:rPr>
                <w:rFonts w:ascii="Times New Roman" w:eastAsia="Times New Roman" w:hAnsi="Times New Roman"/>
                <w:sz w:val="24"/>
                <w:szCs w:val="24"/>
                <w:lang w:eastAsia="ru-RU"/>
              </w:rPr>
            </w:pPr>
          </w:p>
        </w:tc>
        <w:tc>
          <w:tcPr>
            <w:tcW w:w="1213" w:type="dxa"/>
            <w:tcBorders>
              <w:top w:val="nil"/>
              <w:left w:val="single" w:sz="8" w:space="0" w:color="auto"/>
              <w:bottom w:val="single" w:sz="4"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29</w:t>
            </w:r>
          </w:p>
        </w:tc>
        <w:tc>
          <w:tcPr>
            <w:tcW w:w="913" w:type="dxa"/>
            <w:tcBorders>
              <w:top w:val="nil"/>
              <w:left w:val="nil"/>
              <w:bottom w:val="single" w:sz="4"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Ж</w:t>
            </w:r>
          </w:p>
        </w:tc>
        <w:tc>
          <w:tcPr>
            <w:tcW w:w="851" w:type="dxa"/>
            <w:tcBorders>
              <w:top w:val="nil"/>
              <w:left w:val="nil"/>
              <w:bottom w:val="single" w:sz="4"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23</w:t>
            </w:r>
          </w:p>
        </w:tc>
        <w:tc>
          <w:tcPr>
            <w:tcW w:w="1276" w:type="dxa"/>
            <w:tcBorders>
              <w:top w:val="nil"/>
              <w:left w:val="nil"/>
              <w:bottom w:val="single" w:sz="4"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35,15</w:t>
            </w:r>
          </w:p>
        </w:tc>
        <w:tc>
          <w:tcPr>
            <w:tcW w:w="1275" w:type="dxa"/>
            <w:tcBorders>
              <w:top w:val="nil"/>
              <w:left w:val="nil"/>
              <w:bottom w:val="single" w:sz="4"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6,94</w:t>
            </w:r>
          </w:p>
        </w:tc>
        <w:tc>
          <w:tcPr>
            <w:tcW w:w="1418" w:type="dxa"/>
            <w:tcBorders>
              <w:top w:val="nil"/>
              <w:left w:val="nil"/>
              <w:bottom w:val="single" w:sz="4"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Есть</w:t>
            </w:r>
          </w:p>
        </w:tc>
        <w:tc>
          <w:tcPr>
            <w:tcW w:w="1809" w:type="dxa"/>
            <w:tcBorders>
              <w:top w:val="nil"/>
              <w:left w:val="nil"/>
              <w:bottom w:val="single" w:sz="4" w:space="0" w:color="auto"/>
              <w:right w:val="single" w:sz="8" w:space="0" w:color="auto"/>
            </w:tcBorders>
            <w:shd w:val="clear" w:color="auto" w:fill="auto"/>
            <w:vAlign w:val="center"/>
            <w:hideMark/>
          </w:tcPr>
          <w:p w:rsidR="00E85E6E" w:rsidRPr="007B6493" w:rsidRDefault="00E85E6E" w:rsidP="00E85E6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7</w:t>
            </w:r>
          </w:p>
        </w:tc>
      </w:tr>
      <w:tr w:rsidR="00E85E6E" w:rsidRPr="007B6493" w:rsidTr="00E85E6E">
        <w:trPr>
          <w:trHeight w:val="290"/>
          <w:jc w:val="center"/>
        </w:trPr>
        <w:tc>
          <w:tcPr>
            <w:tcW w:w="9558" w:type="dxa"/>
            <w:gridSpan w:val="8"/>
            <w:tcBorders>
              <w:top w:val="single" w:sz="4" w:space="0" w:color="auto"/>
              <w:left w:val="single" w:sz="8" w:space="0" w:color="auto"/>
              <w:bottom w:val="single" w:sz="8" w:space="0" w:color="auto"/>
              <w:right w:val="single" w:sz="8" w:space="0" w:color="auto"/>
            </w:tcBorders>
            <w:vAlign w:val="center"/>
          </w:tcPr>
          <w:p w:rsidR="00E85E6E" w:rsidRPr="007B6493" w:rsidRDefault="00E85E6E" w:rsidP="00E85E6E">
            <w:pPr>
              <w:tabs>
                <w:tab w:val="left" w:pos="0"/>
              </w:tabs>
              <w:spacing w:after="0" w:line="240" w:lineRule="auto"/>
              <w:ind w:firstLine="417"/>
              <w:contextualSpacing/>
              <w:jc w:val="both"/>
              <w:rPr>
                <w:rFonts w:ascii="Times New Roman" w:hAnsi="Times New Roman"/>
                <w:sz w:val="24"/>
                <w:szCs w:val="24"/>
              </w:rPr>
            </w:pPr>
            <w:r w:rsidRPr="007B6493">
              <w:rPr>
                <w:rFonts w:ascii="Times New Roman" w:hAnsi="Times New Roman"/>
                <w:sz w:val="24"/>
                <w:szCs w:val="24"/>
                <w:lang w:val="kk-KZ"/>
              </w:rPr>
              <w:t xml:space="preserve">Примечание - М </w:t>
            </w:r>
            <w:r w:rsidRPr="007B6493">
              <w:rPr>
                <w:rFonts w:ascii="Times New Roman" w:hAnsi="Times New Roman"/>
                <w:sz w:val="24"/>
                <w:szCs w:val="24"/>
              </w:rPr>
              <w:t>–</w:t>
            </w:r>
            <w:r w:rsidRPr="007B6493">
              <w:rPr>
                <w:rFonts w:ascii="Times New Roman" w:hAnsi="Times New Roman"/>
                <w:sz w:val="24"/>
                <w:szCs w:val="24"/>
                <w:lang w:val="kk-KZ"/>
              </w:rPr>
              <w:t xml:space="preserve"> мужчина; Ж </w:t>
            </w:r>
            <w:r w:rsidRPr="007B6493">
              <w:rPr>
                <w:rFonts w:ascii="Times New Roman" w:hAnsi="Times New Roman"/>
                <w:sz w:val="24"/>
                <w:szCs w:val="24"/>
              </w:rPr>
              <w:t xml:space="preserve">– </w:t>
            </w:r>
            <w:r w:rsidRPr="007B6493">
              <w:rPr>
                <w:rFonts w:ascii="Times New Roman" w:hAnsi="Times New Roman"/>
                <w:sz w:val="24"/>
                <w:szCs w:val="24"/>
                <w:lang w:val="kk-KZ"/>
              </w:rPr>
              <w:t>женщина</w:t>
            </w:r>
            <w:r w:rsidRPr="007B6493">
              <w:rPr>
                <w:rFonts w:ascii="Times New Roman" w:hAnsi="Times New Roman"/>
                <w:sz w:val="24"/>
                <w:szCs w:val="24"/>
              </w:rPr>
              <w:t>;</w:t>
            </w:r>
          </w:p>
          <w:p w:rsidR="00E85E6E" w:rsidRPr="007B6493" w:rsidRDefault="00E85E6E" w:rsidP="00E85E6E">
            <w:pPr>
              <w:tabs>
                <w:tab w:val="left" w:pos="0"/>
              </w:tabs>
              <w:spacing w:after="0" w:line="240" w:lineRule="auto"/>
              <w:ind w:firstLine="417"/>
              <w:contextualSpacing/>
              <w:rPr>
                <w:rFonts w:ascii="Times New Roman" w:eastAsia="Times New Roman" w:hAnsi="Times New Roman"/>
                <w:sz w:val="24"/>
                <w:szCs w:val="24"/>
                <w:lang w:eastAsia="ru-RU"/>
              </w:rPr>
            </w:pPr>
            <w:r w:rsidRPr="007B6493">
              <w:rPr>
                <w:rFonts w:ascii="Times New Roman" w:hAnsi="Times New Roman"/>
                <w:sz w:val="24"/>
                <w:szCs w:val="24"/>
              </w:rPr>
              <w:t xml:space="preserve"> «-» - отсутствие пальпебральной складки</w:t>
            </w:r>
          </w:p>
        </w:tc>
      </w:tr>
    </w:tbl>
    <w:p w:rsidR="00294844" w:rsidRPr="007B6493" w:rsidRDefault="00294844" w:rsidP="00145FBF">
      <w:pPr>
        <w:shd w:val="clear" w:color="auto" w:fill="FFFFFF"/>
        <w:tabs>
          <w:tab w:val="left" w:pos="567"/>
        </w:tabs>
        <w:spacing w:before="100" w:beforeAutospacing="1" w:after="100" w:afterAutospacing="1" w:line="240" w:lineRule="auto"/>
        <w:ind w:firstLine="567"/>
        <w:contextualSpacing/>
        <w:jc w:val="both"/>
        <w:rPr>
          <w:rFonts w:ascii="Times New Roman" w:eastAsia="Times New Roman" w:hAnsi="Times New Roman"/>
          <w:sz w:val="28"/>
          <w:szCs w:val="28"/>
          <w:lang w:eastAsia="ru-RU"/>
        </w:rPr>
      </w:pPr>
    </w:p>
    <w:p w:rsidR="00294844" w:rsidRPr="007B6493" w:rsidRDefault="00294844" w:rsidP="00145FBF">
      <w:pPr>
        <w:shd w:val="clear" w:color="auto" w:fill="FFFFFF"/>
        <w:tabs>
          <w:tab w:val="left" w:pos="567"/>
        </w:tabs>
        <w:spacing w:before="100" w:beforeAutospacing="1" w:after="100" w:afterAutospacing="1" w:line="240" w:lineRule="auto"/>
        <w:ind w:firstLine="567"/>
        <w:contextualSpacing/>
        <w:jc w:val="both"/>
        <w:rPr>
          <w:rFonts w:ascii="Times New Roman" w:hAnsi="Times New Roman"/>
          <w:sz w:val="28"/>
          <w:szCs w:val="28"/>
          <w:lang w:val="kk-KZ"/>
        </w:rPr>
      </w:pPr>
      <w:r w:rsidRPr="007B6493">
        <w:rPr>
          <w:rFonts w:ascii="Times New Roman" w:eastAsia="Times New Roman" w:hAnsi="Times New Roman"/>
          <w:sz w:val="28"/>
          <w:szCs w:val="28"/>
          <w:lang w:eastAsia="ru-RU"/>
        </w:rPr>
        <w:t>По данной методике по прогнозированию избыточной кожи верхнего века получен предпатент</w:t>
      </w:r>
      <w:r w:rsidRPr="007B6493">
        <w:rPr>
          <w:rFonts w:ascii="Times New Roman" w:hAnsi="Times New Roman"/>
          <w:sz w:val="28"/>
          <w:szCs w:val="28"/>
          <w:lang w:eastAsia="ru-RU"/>
        </w:rPr>
        <w:t xml:space="preserve"> № 2023/0001.1 от 04.01.2023</w:t>
      </w:r>
      <w:r w:rsidRPr="007B6493">
        <w:rPr>
          <w:rFonts w:ascii="Times New Roman" w:hAnsi="Times New Roman"/>
          <w:sz w:val="28"/>
          <w:szCs w:val="28"/>
          <w:lang w:val="kk-KZ"/>
        </w:rPr>
        <w:t xml:space="preserve"> </w:t>
      </w:r>
      <w:r w:rsidRPr="007B6493">
        <w:rPr>
          <w:rFonts w:ascii="Times New Roman" w:hAnsi="Times New Roman"/>
          <w:sz w:val="28"/>
          <w:szCs w:val="28"/>
        </w:rPr>
        <w:t>(</w:t>
      </w:r>
      <w:r w:rsidR="006775CE" w:rsidRPr="007B6493">
        <w:rPr>
          <w:rFonts w:ascii="Times New Roman" w:hAnsi="Times New Roman"/>
          <w:sz w:val="28"/>
          <w:szCs w:val="28"/>
          <w:lang w:val="kk-KZ"/>
        </w:rPr>
        <w:t>п</w:t>
      </w:r>
      <w:r w:rsidRPr="007B6493">
        <w:rPr>
          <w:rFonts w:ascii="Times New Roman" w:hAnsi="Times New Roman"/>
          <w:sz w:val="28"/>
          <w:szCs w:val="28"/>
          <w:lang w:val="kk-KZ"/>
        </w:rPr>
        <w:t xml:space="preserve">риложение </w:t>
      </w:r>
      <w:r w:rsidR="007D6773" w:rsidRPr="007B6493">
        <w:rPr>
          <w:rFonts w:ascii="Times New Roman" w:hAnsi="Times New Roman"/>
          <w:sz w:val="28"/>
          <w:szCs w:val="28"/>
          <w:lang w:val="kk-KZ"/>
        </w:rPr>
        <w:t>Б</w:t>
      </w:r>
      <w:r w:rsidRPr="007B6493">
        <w:rPr>
          <w:rFonts w:ascii="Times New Roman" w:hAnsi="Times New Roman"/>
          <w:sz w:val="28"/>
          <w:szCs w:val="28"/>
        </w:rPr>
        <w:t>)</w:t>
      </w:r>
      <w:r w:rsidRPr="007B6493">
        <w:rPr>
          <w:rFonts w:ascii="Times New Roman" w:hAnsi="Times New Roman"/>
          <w:sz w:val="28"/>
          <w:szCs w:val="28"/>
          <w:lang w:val="kk-KZ"/>
        </w:rPr>
        <w:t>.</w:t>
      </w:r>
    </w:p>
    <w:p w:rsidR="00294844" w:rsidRPr="007B6493" w:rsidRDefault="0099659B" w:rsidP="00145FBF">
      <w:pPr>
        <w:widowControl w:val="0"/>
        <w:tabs>
          <w:tab w:val="left" w:pos="567"/>
        </w:tabs>
        <w:autoSpaceDE w:val="0"/>
        <w:autoSpaceDN w:val="0"/>
        <w:adjustRightInd w:val="0"/>
        <w:spacing w:line="240" w:lineRule="auto"/>
        <w:ind w:right="-1" w:firstLine="567"/>
        <w:contextualSpacing/>
        <w:jc w:val="both"/>
        <w:rPr>
          <w:rFonts w:ascii="Times New Roman" w:hAnsi="Times New Roman"/>
          <w:sz w:val="28"/>
          <w:szCs w:val="28"/>
        </w:rPr>
      </w:pPr>
      <w:r w:rsidRPr="007B6493">
        <w:rPr>
          <w:rFonts w:ascii="Times New Roman" w:hAnsi="Times New Roman"/>
          <w:sz w:val="28"/>
          <w:szCs w:val="28"/>
        </w:rPr>
        <w:t>Математические уравнения</w:t>
      </w:r>
      <w:r w:rsidR="00294844" w:rsidRPr="007B6493">
        <w:rPr>
          <w:rFonts w:ascii="Times New Roman" w:hAnsi="Times New Roman"/>
          <w:sz w:val="28"/>
          <w:szCs w:val="28"/>
        </w:rPr>
        <w:t xml:space="preserve"> учитывают индивидуальные характеристики каждого пациента, такие как возраст, что позволяет более точно планировать операцию и достигать оптимальных эстетических результатов</w:t>
      </w:r>
      <w:r w:rsidR="00A26494" w:rsidRPr="007B6493">
        <w:rPr>
          <w:rFonts w:ascii="Times New Roman" w:hAnsi="Times New Roman"/>
          <w:sz w:val="28"/>
          <w:szCs w:val="28"/>
        </w:rPr>
        <w:t xml:space="preserve"> </w:t>
      </w:r>
      <w:r w:rsidR="00116013" w:rsidRPr="007B6493">
        <w:rPr>
          <w:rFonts w:ascii="Times New Roman" w:hAnsi="Times New Roman"/>
          <w:sz w:val="28"/>
          <w:szCs w:val="28"/>
        </w:rPr>
        <w:t xml:space="preserve">(таблица </w:t>
      </w:r>
      <w:r w:rsidR="00A26494" w:rsidRPr="007B6493">
        <w:rPr>
          <w:rFonts w:ascii="Times New Roman" w:hAnsi="Times New Roman"/>
          <w:sz w:val="28"/>
          <w:szCs w:val="28"/>
        </w:rPr>
        <w:t>1</w:t>
      </w:r>
      <w:r w:rsidR="00545576" w:rsidRPr="007B6493">
        <w:rPr>
          <w:rFonts w:ascii="Times New Roman" w:hAnsi="Times New Roman"/>
          <w:sz w:val="28"/>
          <w:szCs w:val="28"/>
        </w:rPr>
        <w:t>1</w:t>
      </w:r>
      <w:r w:rsidR="00A26494" w:rsidRPr="007B6493">
        <w:rPr>
          <w:rFonts w:ascii="Times New Roman" w:hAnsi="Times New Roman"/>
          <w:sz w:val="28"/>
          <w:szCs w:val="28"/>
        </w:rPr>
        <w:t>)</w:t>
      </w:r>
      <w:r w:rsidR="00294844" w:rsidRPr="007B6493">
        <w:rPr>
          <w:rFonts w:ascii="Times New Roman" w:hAnsi="Times New Roman"/>
          <w:sz w:val="28"/>
          <w:szCs w:val="28"/>
        </w:rPr>
        <w:t xml:space="preserve">. </w:t>
      </w:r>
    </w:p>
    <w:p w:rsidR="00294844" w:rsidRPr="007B6493" w:rsidRDefault="00294844" w:rsidP="00145FBF">
      <w:pPr>
        <w:widowControl w:val="0"/>
        <w:tabs>
          <w:tab w:val="left" w:pos="567"/>
        </w:tabs>
        <w:autoSpaceDE w:val="0"/>
        <w:autoSpaceDN w:val="0"/>
        <w:adjustRightInd w:val="0"/>
        <w:spacing w:before="240" w:line="240" w:lineRule="auto"/>
        <w:ind w:right="-1" w:firstLine="567"/>
        <w:contextualSpacing/>
        <w:jc w:val="both"/>
        <w:rPr>
          <w:rFonts w:ascii="Times New Roman" w:hAnsi="Times New Roman"/>
          <w:kern w:val="2"/>
          <w:sz w:val="28"/>
          <w:szCs w:val="28"/>
        </w:rPr>
      </w:pPr>
      <w:r w:rsidRPr="007B6493">
        <w:rPr>
          <w:rFonts w:ascii="Times New Roman" w:hAnsi="Times New Roman"/>
          <w:sz w:val="28"/>
          <w:szCs w:val="28"/>
        </w:rPr>
        <w:t>Длина, ширина, угол удаляемого кожного лоскута определяются следующими формулами:</w:t>
      </w:r>
      <w:r w:rsidRPr="007B6493">
        <w:rPr>
          <w:rFonts w:ascii="Times New Roman" w:hAnsi="Times New Roman"/>
          <w:kern w:val="2"/>
          <w:sz w:val="28"/>
          <w:szCs w:val="28"/>
        </w:rPr>
        <w:t xml:space="preserve"> </w:t>
      </w:r>
    </w:p>
    <w:p w:rsidR="00294844" w:rsidRPr="007B6493" w:rsidRDefault="00294844" w:rsidP="000D3869">
      <w:pPr>
        <w:numPr>
          <w:ilvl w:val="0"/>
          <w:numId w:val="8"/>
        </w:numPr>
        <w:tabs>
          <w:tab w:val="left" w:pos="567"/>
        </w:tabs>
        <w:spacing w:before="240" w:line="240" w:lineRule="auto"/>
        <w:ind w:left="0" w:firstLine="567"/>
        <w:contextualSpacing/>
        <w:jc w:val="both"/>
        <w:rPr>
          <w:rFonts w:ascii="Times New Roman" w:hAnsi="Times New Roman"/>
          <w:sz w:val="28"/>
          <w:szCs w:val="28"/>
        </w:rPr>
      </w:pPr>
      <w:r w:rsidRPr="007B6493">
        <w:rPr>
          <w:rFonts w:ascii="Times New Roman" w:hAnsi="Times New Roman"/>
          <w:sz w:val="28"/>
          <w:szCs w:val="28"/>
        </w:rPr>
        <w:t xml:space="preserve">длина лоскута = </w:t>
      </w:r>
      <w:r w:rsidR="00AF58B3" w:rsidRPr="007B6493">
        <w:rPr>
          <w:rFonts w:ascii="Times New Roman" w:hAnsi="Times New Roman"/>
          <w:sz w:val="28"/>
          <w:szCs w:val="28"/>
        </w:rPr>
        <w:t>35,249+</w:t>
      </w:r>
      <w:r w:rsidRPr="007B6493">
        <w:rPr>
          <w:rFonts w:ascii="Times New Roman" w:hAnsi="Times New Roman"/>
          <w:sz w:val="28"/>
          <w:szCs w:val="28"/>
        </w:rPr>
        <w:t>0</w:t>
      </w:r>
      <w:r w:rsidR="00AF58B3" w:rsidRPr="007B6493">
        <w:rPr>
          <w:rFonts w:ascii="Times New Roman" w:hAnsi="Times New Roman"/>
          <w:sz w:val="28"/>
          <w:szCs w:val="28"/>
        </w:rPr>
        <w:t>,164мм × возраст +ε</w:t>
      </w:r>
    </w:p>
    <w:p w:rsidR="00294844" w:rsidRPr="007B6493" w:rsidRDefault="00294844" w:rsidP="000D3869">
      <w:pPr>
        <w:numPr>
          <w:ilvl w:val="0"/>
          <w:numId w:val="8"/>
        </w:numPr>
        <w:tabs>
          <w:tab w:val="left" w:pos="567"/>
        </w:tabs>
        <w:spacing w:line="240" w:lineRule="auto"/>
        <w:ind w:left="0" w:firstLine="567"/>
        <w:contextualSpacing/>
        <w:jc w:val="both"/>
        <w:rPr>
          <w:rFonts w:ascii="Times New Roman" w:hAnsi="Times New Roman"/>
          <w:sz w:val="28"/>
          <w:szCs w:val="28"/>
        </w:rPr>
      </w:pPr>
      <w:r w:rsidRPr="007B6493">
        <w:rPr>
          <w:rFonts w:ascii="Times New Roman" w:hAnsi="Times New Roman"/>
          <w:sz w:val="28"/>
          <w:szCs w:val="28"/>
        </w:rPr>
        <w:t xml:space="preserve">ширина лоскута = </w:t>
      </w:r>
      <w:r w:rsidR="00AF58B3" w:rsidRPr="007B6493">
        <w:rPr>
          <w:rFonts w:ascii="Times New Roman" w:hAnsi="Times New Roman"/>
          <w:sz w:val="28"/>
          <w:szCs w:val="28"/>
        </w:rPr>
        <w:t>4,161+</w:t>
      </w:r>
      <w:r w:rsidRPr="007B6493">
        <w:rPr>
          <w:rFonts w:ascii="Times New Roman" w:hAnsi="Times New Roman"/>
          <w:sz w:val="28"/>
          <w:szCs w:val="28"/>
        </w:rPr>
        <w:t>0,105 мм × возраст +</w:t>
      </w:r>
      <w:r w:rsidR="00AF58B3" w:rsidRPr="007B6493">
        <w:rPr>
          <w:rFonts w:ascii="Times New Roman" w:hAnsi="Times New Roman"/>
          <w:sz w:val="28"/>
          <w:szCs w:val="28"/>
        </w:rPr>
        <w:t>ε</w:t>
      </w:r>
      <w:r w:rsidRPr="007B6493">
        <w:rPr>
          <w:rFonts w:ascii="Times New Roman" w:hAnsi="Times New Roman"/>
          <w:sz w:val="28"/>
          <w:szCs w:val="28"/>
        </w:rPr>
        <w:t xml:space="preserve"> </w:t>
      </w:r>
    </w:p>
    <w:p w:rsidR="00294844" w:rsidRPr="007B6493" w:rsidRDefault="00294844" w:rsidP="000D3869">
      <w:pPr>
        <w:numPr>
          <w:ilvl w:val="0"/>
          <w:numId w:val="8"/>
        </w:numPr>
        <w:tabs>
          <w:tab w:val="left" w:pos="567"/>
        </w:tabs>
        <w:spacing w:line="240" w:lineRule="auto"/>
        <w:ind w:left="0" w:firstLine="567"/>
        <w:contextualSpacing/>
        <w:jc w:val="both"/>
        <w:rPr>
          <w:rFonts w:ascii="Times New Roman" w:hAnsi="Times New Roman"/>
          <w:sz w:val="28"/>
          <w:szCs w:val="28"/>
        </w:rPr>
      </w:pPr>
      <w:r w:rsidRPr="007B6493">
        <w:rPr>
          <w:rFonts w:ascii="Times New Roman" w:hAnsi="Times New Roman"/>
          <w:sz w:val="28"/>
          <w:szCs w:val="28"/>
        </w:rPr>
        <w:t xml:space="preserve">угол лоскута = </w:t>
      </w:r>
      <w:r w:rsidR="00AF58B3" w:rsidRPr="007B6493">
        <w:rPr>
          <w:rFonts w:ascii="Times New Roman" w:hAnsi="Times New Roman"/>
          <w:sz w:val="28"/>
          <w:szCs w:val="28"/>
        </w:rPr>
        <w:t>18,168+</w:t>
      </w:r>
      <w:r w:rsidRPr="007B6493">
        <w:rPr>
          <w:rFonts w:ascii="Times New Roman" w:hAnsi="Times New Roman"/>
          <w:sz w:val="28"/>
          <w:szCs w:val="28"/>
        </w:rPr>
        <w:t>0,163 ° × возраст +</w:t>
      </w:r>
      <w:r w:rsidR="00AF58B3" w:rsidRPr="007B6493">
        <w:rPr>
          <w:rFonts w:ascii="Times New Roman" w:hAnsi="Times New Roman"/>
          <w:sz w:val="28"/>
          <w:szCs w:val="28"/>
        </w:rPr>
        <w:t>ε</w:t>
      </w:r>
    </w:p>
    <w:p w:rsidR="00294844" w:rsidRPr="007B6493" w:rsidRDefault="00294844" w:rsidP="00145FBF">
      <w:pPr>
        <w:tabs>
          <w:tab w:val="left" w:pos="567"/>
        </w:tabs>
        <w:spacing w:line="240" w:lineRule="auto"/>
        <w:ind w:firstLine="567"/>
        <w:contextualSpacing/>
        <w:jc w:val="both"/>
        <w:rPr>
          <w:rFonts w:ascii="Times New Roman" w:hAnsi="Times New Roman"/>
          <w:sz w:val="28"/>
          <w:szCs w:val="28"/>
        </w:rPr>
      </w:pPr>
      <w:r w:rsidRPr="007B6493">
        <w:rPr>
          <w:rFonts w:ascii="Times New Roman" w:hAnsi="Times New Roman"/>
          <w:sz w:val="28"/>
          <w:szCs w:val="28"/>
          <w:shd w:val="clear" w:color="auto" w:fill="FFFFFF"/>
        </w:rPr>
        <w:t xml:space="preserve">Среди </w:t>
      </w:r>
      <w:r w:rsidR="00A9316F" w:rsidRPr="007B6493">
        <w:rPr>
          <w:rFonts w:ascii="Times New Roman" w:hAnsi="Times New Roman"/>
          <w:sz w:val="28"/>
          <w:szCs w:val="28"/>
          <w:shd w:val="clear" w:color="auto" w:fill="FFFFFF"/>
        </w:rPr>
        <w:t xml:space="preserve">имеющейся в наличии </w:t>
      </w:r>
      <w:r w:rsidRPr="007B6493">
        <w:rPr>
          <w:rFonts w:ascii="Times New Roman" w:hAnsi="Times New Roman"/>
          <w:sz w:val="28"/>
          <w:szCs w:val="28"/>
          <w:shd w:val="clear" w:color="auto" w:fill="FFFFFF"/>
        </w:rPr>
        <w:t>медицинской литературы не существует стандартизированной методики, которая была бы одновременно простой для применения и универсальной</w:t>
      </w:r>
      <w:r w:rsidR="00A9316F" w:rsidRPr="007B6493">
        <w:rPr>
          <w:rFonts w:ascii="Times New Roman" w:hAnsi="Times New Roman"/>
          <w:sz w:val="28"/>
          <w:szCs w:val="28"/>
          <w:shd w:val="clear" w:color="auto" w:fill="FFFFFF"/>
        </w:rPr>
        <w:t xml:space="preserve"> для</w:t>
      </w:r>
      <w:r w:rsidRPr="007B6493">
        <w:rPr>
          <w:rFonts w:ascii="Times New Roman" w:hAnsi="Times New Roman"/>
          <w:sz w:val="28"/>
          <w:szCs w:val="28"/>
          <w:shd w:val="clear" w:color="auto" w:fill="FFFFFF"/>
        </w:rPr>
        <w:t xml:space="preserve"> </w:t>
      </w:r>
      <w:r w:rsidR="00A9316F" w:rsidRPr="007B6493">
        <w:rPr>
          <w:rFonts w:ascii="Times New Roman" w:hAnsi="Times New Roman"/>
          <w:sz w:val="28"/>
          <w:szCs w:val="28"/>
          <w:shd w:val="clear" w:color="auto" w:fill="FFFFFF"/>
        </w:rPr>
        <w:t xml:space="preserve">обеспечения </w:t>
      </w:r>
      <w:r w:rsidRPr="007B6493">
        <w:rPr>
          <w:rFonts w:ascii="Times New Roman" w:hAnsi="Times New Roman"/>
          <w:sz w:val="28"/>
          <w:szCs w:val="28"/>
          <w:shd w:val="clear" w:color="auto" w:fill="FFFFFF"/>
        </w:rPr>
        <w:t>учет</w:t>
      </w:r>
      <w:r w:rsidR="00A9316F" w:rsidRPr="007B6493">
        <w:rPr>
          <w:rFonts w:ascii="Times New Roman" w:hAnsi="Times New Roman"/>
          <w:sz w:val="28"/>
          <w:szCs w:val="28"/>
          <w:shd w:val="clear" w:color="auto" w:fill="FFFFFF"/>
        </w:rPr>
        <w:t>а</w:t>
      </w:r>
      <w:r w:rsidRPr="007B6493">
        <w:rPr>
          <w:rFonts w:ascii="Times New Roman" w:hAnsi="Times New Roman"/>
          <w:sz w:val="28"/>
          <w:szCs w:val="28"/>
          <w:shd w:val="clear" w:color="auto" w:fill="FFFFFF"/>
        </w:rPr>
        <w:t xml:space="preserve"> всех соответствующих анатомических особенностей верхних век и </w:t>
      </w:r>
      <w:r w:rsidR="00A9316F" w:rsidRPr="007B6493">
        <w:rPr>
          <w:rFonts w:ascii="Times New Roman" w:hAnsi="Times New Roman"/>
          <w:sz w:val="28"/>
          <w:szCs w:val="28"/>
          <w:shd w:val="clear" w:color="auto" w:fill="FFFFFF"/>
        </w:rPr>
        <w:t xml:space="preserve">обеспечения достижения </w:t>
      </w:r>
      <w:r w:rsidRPr="007B6493">
        <w:rPr>
          <w:rFonts w:ascii="Times New Roman" w:hAnsi="Times New Roman"/>
          <w:sz w:val="28"/>
          <w:szCs w:val="28"/>
          <w:shd w:val="clear" w:color="auto" w:fill="FFFFFF"/>
        </w:rPr>
        <w:t xml:space="preserve">естественных и эстетически приятных результатов. Вышеперечисленные способы хирургической тактики, разработанные нами, помогут избежать неблагоприятных исходов, </w:t>
      </w:r>
      <w:r w:rsidR="00A9316F" w:rsidRPr="007B6493">
        <w:rPr>
          <w:rFonts w:ascii="Times New Roman" w:hAnsi="Times New Roman"/>
          <w:sz w:val="28"/>
          <w:szCs w:val="28"/>
          <w:shd w:val="clear" w:color="auto" w:fill="FFFFFF"/>
        </w:rPr>
        <w:t xml:space="preserve">дадут </w:t>
      </w:r>
      <w:r w:rsidRPr="007B6493">
        <w:rPr>
          <w:rFonts w:ascii="Times New Roman" w:hAnsi="Times New Roman"/>
          <w:sz w:val="28"/>
          <w:szCs w:val="28"/>
          <w:shd w:val="clear" w:color="auto" w:fill="FFFFFF"/>
        </w:rPr>
        <w:t xml:space="preserve">возможность прогнозировать возникновение потенциальных осложнений. </w:t>
      </w:r>
      <w:r w:rsidRPr="007B6493">
        <w:rPr>
          <w:rFonts w:ascii="Times New Roman" w:hAnsi="Times New Roman"/>
          <w:sz w:val="28"/>
          <w:szCs w:val="28"/>
        </w:rPr>
        <w:t xml:space="preserve">Благодаря такому подходу наши пациенты </w:t>
      </w:r>
      <w:r w:rsidR="00A9316F" w:rsidRPr="007B6493">
        <w:rPr>
          <w:rFonts w:ascii="Times New Roman" w:hAnsi="Times New Roman"/>
          <w:sz w:val="28"/>
          <w:szCs w:val="28"/>
        </w:rPr>
        <w:t>с</w:t>
      </w:r>
      <w:r w:rsidRPr="007B6493">
        <w:rPr>
          <w:rFonts w:ascii="Times New Roman" w:hAnsi="Times New Roman"/>
          <w:sz w:val="28"/>
          <w:szCs w:val="28"/>
        </w:rPr>
        <w:t xml:space="preserve">могут получить естественный и эстетически привлекательный внешний вид глаз, без функциональных последствий, с эстетически приемлемыми результатами. </w:t>
      </w:r>
    </w:p>
    <w:p w:rsidR="00294844" w:rsidRPr="007B6493" w:rsidRDefault="00294844" w:rsidP="00145FBF">
      <w:pPr>
        <w:tabs>
          <w:tab w:val="left" w:pos="567"/>
        </w:tabs>
        <w:spacing w:line="240" w:lineRule="auto"/>
        <w:ind w:firstLine="567"/>
        <w:contextualSpacing/>
        <w:jc w:val="both"/>
        <w:rPr>
          <w:rFonts w:ascii="Times New Roman" w:hAnsi="Times New Roman"/>
          <w:b/>
          <w:sz w:val="28"/>
          <w:szCs w:val="28"/>
        </w:rPr>
      </w:pPr>
    </w:p>
    <w:p w:rsidR="0059004D" w:rsidRPr="007B6493" w:rsidRDefault="00842483" w:rsidP="00145FBF">
      <w:pPr>
        <w:tabs>
          <w:tab w:val="left" w:pos="567"/>
        </w:tabs>
        <w:spacing w:line="240" w:lineRule="auto"/>
        <w:ind w:firstLine="567"/>
        <w:contextualSpacing/>
        <w:jc w:val="both"/>
        <w:rPr>
          <w:rFonts w:ascii="Times New Roman" w:hAnsi="Times New Roman"/>
          <w:b/>
          <w:sz w:val="28"/>
          <w:szCs w:val="28"/>
        </w:rPr>
      </w:pPr>
      <w:r w:rsidRPr="007B6493">
        <w:rPr>
          <w:rFonts w:ascii="Times New Roman" w:hAnsi="Times New Roman"/>
          <w:b/>
          <w:sz w:val="28"/>
          <w:szCs w:val="28"/>
        </w:rPr>
        <w:t>3.4</w:t>
      </w:r>
      <w:r w:rsidR="00595EAC" w:rsidRPr="007B6493">
        <w:rPr>
          <w:rFonts w:ascii="Times New Roman" w:hAnsi="Times New Roman"/>
          <w:b/>
          <w:sz w:val="28"/>
          <w:szCs w:val="28"/>
        </w:rPr>
        <w:t xml:space="preserve"> Анализ результатов хирургического лечения</w:t>
      </w:r>
    </w:p>
    <w:p w:rsidR="005E1EC3" w:rsidRPr="007B6493" w:rsidRDefault="00C252F0" w:rsidP="00145FBF">
      <w:pPr>
        <w:spacing w:line="240" w:lineRule="auto"/>
        <w:ind w:firstLine="567"/>
        <w:contextualSpacing/>
        <w:jc w:val="both"/>
        <w:rPr>
          <w:rFonts w:ascii="Times New Roman" w:hAnsi="Times New Roman"/>
          <w:sz w:val="28"/>
          <w:szCs w:val="28"/>
          <w:lang w:val="kk-KZ"/>
        </w:rPr>
      </w:pPr>
      <w:r w:rsidRPr="007B6493">
        <w:rPr>
          <w:rFonts w:ascii="Times New Roman" w:hAnsi="Times New Roman"/>
          <w:sz w:val="28"/>
          <w:szCs w:val="28"/>
        </w:rPr>
        <w:t>Был</w:t>
      </w:r>
      <w:r w:rsidR="00A9316F" w:rsidRPr="007B6493">
        <w:rPr>
          <w:rFonts w:ascii="Times New Roman" w:hAnsi="Times New Roman"/>
          <w:sz w:val="28"/>
          <w:szCs w:val="28"/>
        </w:rPr>
        <w:t xml:space="preserve"> проведен анализ </w:t>
      </w:r>
      <w:r w:rsidRPr="007B6493">
        <w:rPr>
          <w:rFonts w:ascii="Times New Roman" w:hAnsi="Times New Roman"/>
          <w:sz w:val="28"/>
          <w:szCs w:val="28"/>
        </w:rPr>
        <w:t xml:space="preserve"> </w:t>
      </w:r>
      <w:r w:rsidR="00A9316F" w:rsidRPr="007B6493">
        <w:rPr>
          <w:rFonts w:ascii="Times New Roman" w:hAnsi="Times New Roman"/>
          <w:sz w:val="28"/>
          <w:szCs w:val="28"/>
        </w:rPr>
        <w:t xml:space="preserve">результатов </w:t>
      </w:r>
      <w:r w:rsidR="00F42FE8" w:rsidRPr="007B6493">
        <w:rPr>
          <w:rFonts w:ascii="Times New Roman" w:hAnsi="Times New Roman"/>
          <w:sz w:val="28"/>
          <w:szCs w:val="28"/>
        </w:rPr>
        <w:t>метода «отпечатк</w:t>
      </w:r>
      <w:r w:rsidR="00B65245" w:rsidRPr="007B6493">
        <w:rPr>
          <w:rFonts w:ascii="Times New Roman" w:hAnsi="Times New Roman"/>
          <w:sz w:val="28"/>
          <w:szCs w:val="28"/>
        </w:rPr>
        <w:t>а</w:t>
      </w:r>
      <w:r w:rsidR="00F42FE8" w:rsidRPr="007B6493">
        <w:rPr>
          <w:rFonts w:ascii="Times New Roman" w:hAnsi="Times New Roman"/>
          <w:sz w:val="28"/>
          <w:szCs w:val="28"/>
        </w:rPr>
        <w:t xml:space="preserve">» удаляемого лоскута верхнего века, </w:t>
      </w:r>
      <w:r w:rsidR="00A9316F" w:rsidRPr="007B6493">
        <w:rPr>
          <w:rFonts w:ascii="Times New Roman" w:hAnsi="Times New Roman"/>
          <w:sz w:val="28"/>
          <w:szCs w:val="28"/>
        </w:rPr>
        <w:t xml:space="preserve">данных, зафиксированных </w:t>
      </w:r>
      <w:r w:rsidR="00BE500F" w:rsidRPr="007B6493">
        <w:rPr>
          <w:rFonts w:ascii="Times New Roman" w:hAnsi="Times New Roman"/>
          <w:sz w:val="28"/>
          <w:szCs w:val="28"/>
        </w:rPr>
        <w:t>во время предоперационной хирургической разметки. Методом «</w:t>
      </w:r>
      <w:r w:rsidR="00A9316F" w:rsidRPr="007B6493">
        <w:rPr>
          <w:rFonts w:ascii="Times New Roman" w:hAnsi="Times New Roman"/>
          <w:sz w:val="28"/>
          <w:szCs w:val="28"/>
        </w:rPr>
        <w:t>отпечатк</w:t>
      </w:r>
      <w:r w:rsidR="00B65245" w:rsidRPr="007B6493">
        <w:rPr>
          <w:rFonts w:ascii="Times New Roman" w:hAnsi="Times New Roman"/>
          <w:sz w:val="28"/>
          <w:szCs w:val="28"/>
        </w:rPr>
        <w:t>а</w:t>
      </w:r>
      <w:r w:rsidR="00BE500F" w:rsidRPr="007B6493">
        <w:rPr>
          <w:rFonts w:ascii="Times New Roman" w:hAnsi="Times New Roman"/>
          <w:sz w:val="28"/>
          <w:szCs w:val="28"/>
        </w:rPr>
        <w:t>» были исследованы размеры удаляемого кожного лоскута</w:t>
      </w:r>
      <w:r w:rsidRPr="007B6493">
        <w:rPr>
          <w:rFonts w:ascii="Times New Roman" w:hAnsi="Times New Roman"/>
          <w:sz w:val="28"/>
          <w:szCs w:val="28"/>
        </w:rPr>
        <w:t xml:space="preserve"> 104 пациентов из основной группы. </w:t>
      </w:r>
      <w:r w:rsidR="00A9316F" w:rsidRPr="007B6493">
        <w:rPr>
          <w:rFonts w:ascii="Times New Roman" w:hAnsi="Times New Roman"/>
          <w:sz w:val="28"/>
          <w:szCs w:val="28"/>
        </w:rPr>
        <w:t xml:space="preserve">Для изучения </w:t>
      </w:r>
      <w:r w:rsidR="00BE500F" w:rsidRPr="007B6493">
        <w:rPr>
          <w:rFonts w:ascii="Times New Roman" w:hAnsi="Times New Roman"/>
          <w:sz w:val="28"/>
          <w:szCs w:val="28"/>
        </w:rPr>
        <w:t xml:space="preserve">нами </w:t>
      </w:r>
      <w:r w:rsidR="00A9316F" w:rsidRPr="007B6493">
        <w:rPr>
          <w:rFonts w:ascii="Times New Roman" w:hAnsi="Times New Roman"/>
          <w:sz w:val="28"/>
          <w:szCs w:val="28"/>
        </w:rPr>
        <w:t xml:space="preserve">рассмотрены </w:t>
      </w:r>
      <w:r w:rsidR="00BE500F" w:rsidRPr="007B6493">
        <w:rPr>
          <w:rFonts w:ascii="Times New Roman" w:hAnsi="Times New Roman"/>
          <w:sz w:val="28"/>
          <w:szCs w:val="28"/>
        </w:rPr>
        <w:t>такие параметры как длина, ширина, угол наклона удаляемого кожного лоскута из верхних век</w:t>
      </w:r>
      <w:r w:rsidR="00297C6B" w:rsidRPr="007B6493">
        <w:rPr>
          <w:rFonts w:ascii="Times New Roman" w:hAnsi="Times New Roman"/>
          <w:sz w:val="28"/>
          <w:szCs w:val="28"/>
        </w:rPr>
        <w:t>.</w:t>
      </w:r>
    </w:p>
    <w:p w:rsidR="00B52003" w:rsidRPr="007B6493" w:rsidRDefault="00B52003" w:rsidP="00145FBF">
      <w:pPr>
        <w:spacing w:line="240" w:lineRule="auto"/>
        <w:ind w:firstLine="567"/>
        <w:contextualSpacing/>
        <w:jc w:val="both"/>
        <w:rPr>
          <w:rFonts w:ascii="Times New Roman" w:hAnsi="Times New Roman"/>
          <w:bCs/>
          <w:sz w:val="28"/>
          <w:szCs w:val="28"/>
        </w:rPr>
      </w:pPr>
      <w:r w:rsidRPr="007B6493">
        <w:rPr>
          <w:rFonts w:ascii="Times New Roman" w:hAnsi="Times New Roman"/>
          <w:bCs/>
          <w:sz w:val="28"/>
          <w:szCs w:val="28"/>
          <w:lang w:val="kk-KZ"/>
        </w:rPr>
        <w:t>К</w:t>
      </w:r>
      <w:r w:rsidRPr="007B6493">
        <w:rPr>
          <w:rFonts w:ascii="Times New Roman" w:hAnsi="Times New Roman"/>
          <w:bCs/>
          <w:sz w:val="28"/>
          <w:szCs w:val="28"/>
        </w:rPr>
        <w:t>орреляция между возрастом пациента и характеристиками удаляемого кожного лоскута</w:t>
      </w:r>
      <w:r w:rsidR="008F60EB" w:rsidRPr="007B6493">
        <w:rPr>
          <w:rFonts w:ascii="Times New Roman" w:hAnsi="Times New Roman"/>
          <w:bCs/>
          <w:sz w:val="28"/>
          <w:szCs w:val="28"/>
        </w:rPr>
        <w:t xml:space="preserve">, такими как длина, ширина и угол </w:t>
      </w:r>
      <w:r w:rsidR="00C54B5E" w:rsidRPr="007B6493">
        <w:rPr>
          <w:rFonts w:ascii="Times New Roman" w:hAnsi="Times New Roman"/>
          <w:bCs/>
          <w:sz w:val="28"/>
          <w:szCs w:val="28"/>
        </w:rPr>
        <w:t xml:space="preserve">наклона </w:t>
      </w:r>
      <w:r w:rsidR="008F60EB" w:rsidRPr="007B6493">
        <w:rPr>
          <w:rFonts w:ascii="Times New Roman" w:hAnsi="Times New Roman"/>
          <w:bCs/>
          <w:sz w:val="28"/>
          <w:szCs w:val="28"/>
        </w:rPr>
        <w:t>лоскута, может быть оценена с использованием описательных статистических данных. Эти статисти</w:t>
      </w:r>
      <w:r w:rsidR="008F60EB" w:rsidRPr="007B6493">
        <w:rPr>
          <w:rFonts w:ascii="Times New Roman" w:hAnsi="Times New Roman"/>
          <w:bCs/>
          <w:sz w:val="28"/>
          <w:szCs w:val="28"/>
          <w:lang w:val="kk-KZ"/>
        </w:rPr>
        <w:t>ческие данные</w:t>
      </w:r>
      <w:r w:rsidR="008F60EB" w:rsidRPr="007B6493">
        <w:rPr>
          <w:rFonts w:ascii="Times New Roman" w:hAnsi="Times New Roman"/>
          <w:bCs/>
          <w:sz w:val="28"/>
          <w:szCs w:val="28"/>
        </w:rPr>
        <w:t xml:space="preserve"> предоставляют информацию о взаимосвязи между возрастом и параметрами </w:t>
      </w:r>
      <w:r w:rsidR="00166C80" w:rsidRPr="007B6493">
        <w:rPr>
          <w:rFonts w:ascii="Times New Roman" w:hAnsi="Times New Roman"/>
          <w:bCs/>
          <w:sz w:val="28"/>
          <w:szCs w:val="28"/>
        </w:rPr>
        <w:t xml:space="preserve">удаляемого кожного </w:t>
      </w:r>
      <w:r w:rsidR="008F60EB" w:rsidRPr="007B6493">
        <w:rPr>
          <w:rFonts w:ascii="Times New Roman" w:hAnsi="Times New Roman"/>
          <w:bCs/>
          <w:sz w:val="28"/>
          <w:szCs w:val="28"/>
        </w:rPr>
        <w:t xml:space="preserve">лоскута, что позволяет более глубоко понять, как </w:t>
      </w:r>
      <w:r w:rsidR="00166C80" w:rsidRPr="007B6493">
        <w:rPr>
          <w:rFonts w:ascii="Times New Roman" w:hAnsi="Times New Roman"/>
          <w:bCs/>
          <w:sz w:val="28"/>
          <w:szCs w:val="28"/>
        </w:rPr>
        <w:t xml:space="preserve">возраст влияет на хирургическую тактику </w:t>
      </w:r>
      <w:r w:rsidR="008F60EB" w:rsidRPr="007B6493">
        <w:rPr>
          <w:rFonts w:ascii="Times New Roman" w:hAnsi="Times New Roman"/>
          <w:bCs/>
          <w:sz w:val="28"/>
          <w:szCs w:val="28"/>
        </w:rPr>
        <w:t>и е</w:t>
      </w:r>
      <w:r w:rsidR="00166C80" w:rsidRPr="007B6493">
        <w:rPr>
          <w:rFonts w:ascii="Times New Roman" w:hAnsi="Times New Roman"/>
          <w:bCs/>
          <w:sz w:val="28"/>
          <w:szCs w:val="28"/>
        </w:rPr>
        <w:t>е</w:t>
      </w:r>
      <w:r w:rsidR="008F60EB" w:rsidRPr="007B6493">
        <w:rPr>
          <w:rFonts w:ascii="Times New Roman" w:hAnsi="Times New Roman"/>
          <w:bCs/>
          <w:sz w:val="28"/>
          <w:szCs w:val="28"/>
        </w:rPr>
        <w:t xml:space="preserve"> результаты</w:t>
      </w:r>
      <w:r w:rsidR="008F60EB" w:rsidRPr="007B6493">
        <w:rPr>
          <w:rFonts w:ascii="Times New Roman" w:hAnsi="Times New Roman"/>
          <w:bCs/>
          <w:sz w:val="28"/>
          <w:szCs w:val="28"/>
          <w:lang w:val="kk-KZ"/>
        </w:rPr>
        <w:t xml:space="preserve"> </w:t>
      </w:r>
      <w:r w:rsidR="00116013" w:rsidRPr="007B6493">
        <w:rPr>
          <w:rFonts w:ascii="Times New Roman" w:hAnsi="Times New Roman"/>
          <w:bCs/>
          <w:sz w:val="28"/>
          <w:szCs w:val="28"/>
        </w:rPr>
        <w:t xml:space="preserve">(таблица </w:t>
      </w:r>
      <w:r w:rsidR="008F60EB" w:rsidRPr="007B6493">
        <w:rPr>
          <w:rFonts w:ascii="Times New Roman" w:hAnsi="Times New Roman"/>
          <w:bCs/>
          <w:sz w:val="28"/>
          <w:szCs w:val="28"/>
        </w:rPr>
        <w:t>1</w:t>
      </w:r>
      <w:r w:rsidR="001003F3" w:rsidRPr="007B6493">
        <w:rPr>
          <w:rFonts w:ascii="Times New Roman" w:hAnsi="Times New Roman"/>
          <w:bCs/>
          <w:sz w:val="28"/>
          <w:szCs w:val="28"/>
        </w:rPr>
        <w:t>3</w:t>
      </w:r>
      <w:r w:rsidR="008F60EB" w:rsidRPr="007B6493">
        <w:rPr>
          <w:rFonts w:ascii="Times New Roman" w:hAnsi="Times New Roman"/>
          <w:bCs/>
          <w:sz w:val="28"/>
          <w:szCs w:val="28"/>
        </w:rPr>
        <w:t>).</w:t>
      </w:r>
    </w:p>
    <w:p w:rsidR="00C54B5E" w:rsidRPr="007B6493" w:rsidRDefault="00C54B5E" w:rsidP="00145FBF">
      <w:pPr>
        <w:spacing w:line="240" w:lineRule="auto"/>
        <w:ind w:firstLine="567"/>
        <w:contextualSpacing/>
        <w:jc w:val="both"/>
        <w:rPr>
          <w:rFonts w:ascii="Times New Roman" w:hAnsi="Times New Roman"/>
          <w:bCs/>
          <w:sz w:val="28"/>
          <w:szCs w:val="28"/>
        </w:rPr>
      </w:pPr>
    </w:p>
    <w:p w:rsidR="008F60EB" w:rsidRPr="007B6493" w:rsidRDefault="008F60EB" w:rsidP="00E243CF">
      <w:pPr>
        <w:spacing w:after="0" w:line="240" w:lineRule="auto"/>
        <w:jc w:val="both"/>
        <w:rPr>
          <w:rFonts w:ascii="Times New Roman" w:hAnsi="Times New Roman"/>
          <w:bCs/>
          <w:sz w:val="28"/>
          <w:szCs w:val="28"/>
          <w:lang w:val="ru-RU"/>
        </w:rPr>
      </w:pPr>
      <w:r w:rsidRPr="007B6493">
        <w:rPr>
          <w:rFonts w:ascii="Times New Roman" w:hAnsi="Times New Roman"/>
          <w:bCs/>
          <w:sz w:val="28"/>
          <w:szCs w:val="28"/>
          <w:lang w:val="kk-KZ"/>
        </w:rPr>
        <w:t xml:space="preserve">Таблица </w:t>
      </w:r>
      <w:r w:rsidRPr="007B6493">
        <w:rPr>
          <w:rFonts w:ascii="Times New Roman" w:hAnsi="Times New Roman"/>
          <w:bCs/>
          <w:sz w:val="28"/>
          <w:szCs w:val="28"/>
        </w:rPr>
        <w:t>1</w:t>
      </w:r>
      <w:r w:rsidR="001003F3" w:rsidRPr="007B6493">
        <w:rPr>
          <w:rFonts w:ascii="Times New Roman" w:hAnsi="Times New Roman"/>
          <w:bCs/>
          <w:sz w:val="28"/>
          <w:szCs w:val="28"/>
        </w:rPr>
        <w:t xml:space="preserve">3 </w:t>
      </w:r>
      <w:r w:rsidR="00166C80" w:rsidRPr="007B6493">
        <w:rPr>
          <w:rFonts w:ascii="Times New Roman" w:hAnsi="Times New Roman"/>
          <w:bCs/>
          <w:sz w:val="28"/>
          <w:szCs w:val="28"/>
        </w:rPr>
        <w:t>–</w:t>
      </w:r>
      <w:r w:rsidRPr="007B6493">
        <w:rPr>
          <w:rFonts w:ascii="Times New Roman" w:hAnsi="Times New Roman"/>
          <w:bCs/>
          <w:sz w:val="28"/>
          <w:szCs w:val="28"/>
        </w:rPr>
        <w:t xml:space="preserve"> </w:t>
      </w:r>
      <w:r w:rsidR="00166C80" w:rsidRPr="007B6493">
        <w:rPr>
          <w:rFonts w:ascii="Times New Roman" w:hAnsi="Times New Roman"/>
          <w:bCs/>
          <w:sz w:val="28"/>
          <w:szCs w:val="28"/>
        </w:rPr>
        <w:t>Средние значения:</w:t>
      </w:r>
      <w:r w:rsidRPr="007B6493">
        <w:rPr>
          <w:rFonts w:ascii="Times New Roman" w:hAnsi="Times New Roman"/>
          <w:bCs/>
          <w:sz w:val="28"/>
          <w:szCs w:val="28"/>
          <w:lang w:val="ru-RU"/>
        </w:rPr>
        <w:t xml:space="preserve"> возраст пациента и характеристики удаляемого кожного лоскута</w:t>
      </w:r>
    </w:p>
    <w:p w:rsidR="00E243CF" w:rsidRPr="007B6493" w:rsidRDefault="00E243CF" w:rsidP="00E243CF">
      <w:pPr>
        <w:spacing w:after="0" w:line="240" w:lineRule="auto"/>
        <w:jc w:val="both"/>
        <w:rPr>
          <w:rFonts w:ascii="Times New Roman" w:hAnsi="Times New Roman"/>
          <w:bCs/>
          <w:sz w:val="28"/>
          <w:szCs w:val="28"/>
          <w:lang w:val="ru-RU"/>
        </w:rPr>
      </w:pPr>
    </w:p>
    <w:tbl>
      <w:tblPr>
        <w:tblW w:w="9654" w:type="dxa"/>
        <w:tblInd w:w="93" w:type="dxa"/>
        <w:tblLook w:val="04A0" w:firstRow="1" w:lastRow="0" w:firstColumn="1" w:lastColumn="0" w:noHBand="0" w:noVBand="1"/>
      </w:tblPr>
      <w:tblGrid>
        <w:gridCol w:w="2992"/>
        <w:gridCol w:w="2410"/>
        <w:gridCol w:w="3118"/>
        <w:gridCol w:w="1134"/>
      </w:tblGrid>
      <w:tr w:rsidR="00F2095C" w:rsidRPr="007B6493" w:rsidTr="00E243CF">
        <w:trPr>
          <w:trHeight w:val="70"/>
        </w:trPr>
        <w:tc>
          <w:tcPr>
            <w:tcW w:w="2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2095C" w:rsidRPr="007B6493" w:rsidRDefault="008F60EB" w:rsidP="00145FBF">
            <w:pPr>
              <w:spacing w:after="0" w:line="240" w:lineRule="auto"/>
              <w:jc w:val="center"/>
              <w:rPr>
                <w:rFonts w:ascii="Times New Roman" w:eastAsia="Times New Roman" w:hAnsi="Times New Roman"/>
                <w:sz w:val="24"/>
                <w:szCs w:val="24"/>
                <w:lang w:val="kk-KZ" w:eastAsia="ru-RU"/>
              </w:rPr>
            </w:pPr>
            <w:r w:rsidRPr="007B6493">
              <w:rPr>
                <w:rFonts w:ascii="Times New Roman" w:eastAsia="Times New Roman" w:hAnsi="Times New Roman"/>
                <w:sz w:val="24"/>
                <w:szCs w:val="24"/>
                <w:lang w:val="kk-KZ" w:eastAsia="ru-RU"/>
              </w:rPr>
              <w:t>Наименование</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rsidR="002E580D" w:rsidRPr="007B6493" w:rsidRDefault="008F60EB" w:rsidP="00145FBF">
            <w:pPr>
              <w:spacing w:after="0" w:line="240" w:lineRule="auto"/>
              <w:jc w:val="center"/>
              <w:rPr>
                <w:rFonts w:ascii="Times New Roman" w:eastAsia="Times New Roman" w:hAnsi="Times New Roman"/>
                <w:sz w:val="24"/>
                <w:szCs w:val="24"/>
                <w:lang w:val="kk-KZ" w:eastAsia="ru-RU"/>
              </w:rPr>
            </w:pPr>
            <w:r w:rsidRPr="007B6493">
              <w:rPr>
                <w:rFonts w:ascii="Times New Roman" w:eastAsia="Times New Roman" w:hAnsi="Times New Roman"/>
                <w:sz w:val="24"/>
                <w:szCs w:val="24"/>
                <w:lang w:val="kk-KZ" w:eastAsia="ru-RU"/>
              </w:rPr>
              <w:t>Среднее значение</w:t>
            </w:r>
            <w:r w:rsidR="00082A6C" w:rsidRPr="007B6493">
              <w:rPr>
                <w:rFonts w:ascii="Times New Roman" w:eastAsia="Times New Roman" w:hAnsi="Times New Roman"/>
                <w:sz w:val="24"/>
                <w:szCs w:val="24"/>
                <w:lang w:val="kk-KZ" w:eastAsia="ru-RU"/>
              </w:rPr>
              <w:t>,</w:t>
            </w:r>
          </w:p>
          <w:p w:rsidR="002E580D" w:rsidRPr="007B6493" w:rsidRDefault="002E580D" w:rsidP="00145FBF">
            <w:pPr>
              <w:spacing w:after="0" w:line="240" w:lineRule="auto"/>
              <w:jc w:val="center"/>
              <w:rPr>
                <w:rFonts w:ascii="Times New Roman" w:eastAsia="Times New Roman" w:hAnsi="Times New Roman"/>
                <w:sz w:val="24"/>
                <w:szCs w:val="24"/>
                <w:lang w:eastAsia="ru-RU"/>
              </w:rPr>
            </w:pPr>
            <w:r w:rsidRPr="007B6493">
              <w:rPr>
                <w:rFonts w:ascii="Times New Roman" w:hAnsi="Times New Roman"/>
                <w:sz w:val="24"/>
                <w:szCs w:val="24"/>
              </w:rPr>
              <w:t>М</w:t>
            </w:r>
          </w:p>
        </w:tc>
        <w:tc>
          <w:tcPr>
            <w:tcW w:w="3118" w:type="dxa"/>
            <w:tcBorders>
              <w:top w:val="single" w:sz="4" w:space="0" w:color="auto"/>
              <w:left w:val="nil"/>
              <w:bottom w:val="single" w:sz="4" w:space="0" w:color="auto"/>
              <w:right w:val="single" w:sz="4" w:space="0" w:color="auto"/>
            </w:tcBorders>
            <w:shd w:val="clear" w:color="auto" w:fill="auto"/>
            <w:vAlign w:val="center"/>
            <w:hideMark/>
          </w:tcPr>
          <w:p w:rsidR="008F60EB" w:rsidRPr="007B6493" w:rsidRDefault="008F60EB"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Стандартное отклонение</w:t>
            </w:r>
            <w:r w:rsidR="00082A6C" w:rsidRPr="007B6493">
              <w:rPr>
                <w:rFonts w:ascii="Times New Roman" w:eastAsia="Times New Roman" w:hAnsi="Times New Roman"/>
                <w:sz w:val="24"/>
                <w:szCs w:val="24"/>
                <w:lang w:eastAsia="ru-RU"/>
              </w:rPr>
              <w:t>,</w:t>
            </w:r>
          </w:p>
          <w:p w:rsidR="00F2095C" w:rsidRPr="007B6493" w:rsidRDefault="0012116C" w:rsidP="00145FBF">
            <w:pPr>
              <w:spacing w:after="0" w:line="240" w:lineRule="auto"/>
              <w:jc w:val="center"/>
              <w:rPr>
                <w:rFonts w:ascii="Times New Roman" w:eastAsia="Times New Roman" w:hAnsi="Times New Roman"/>
                <w:sz w:val="24"/>
                <w:szCs w:val="24"/>
                <w:lang w:eastAsia="ru-RU"/>
              </w:rPr>
            </w:pPr>
            <w:r w:rsidRPr="007B6493">
              <w:rPr>
                <w:rFonts w:ascii="Times New Roman" w:hAnsi="Times New Roman"/>
                <w:sz w:val="24"/>
                <w:szCs w:val="24"/>
              </w:rPr>
              <w:t>±SD</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F2095C" w:rsidRPr="007B6493" w:rsidRDefault="00F2095C"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N</w:t>
            </w:r>
          </w:p>
        </w:tc>
      </w:tr>
      <w:tr w:rsidR="00F2095C" w:rsidRPr="007B6493" w:rsidTr="00E243CF">
        <w:trPr>
          <w:trHeight w:val="290"/>
        </w:trPr>
        <w:tc>
          <w:tcPr>
            <w:tcW w:w="2992" w:type="dxa"/>
            <w:tcBorders>
              <w:top w:val="nil"/>
              <w:left w:val="single" w:sz="4" w:space="0" w:color="auto"/>
              <w:bottom w:val="single" w:sz="4" w:space="0" w:color="auto"/>
              <w:right w:val="single" w:sz="4" w:space="0" w:color="auto"/>
            </w:tcBorders>
            <w:shd w:val="clear" w:color="auto" w:fill="auto"/>
            <w:vAlign w:val="center"/>
            <w:hideMark/>
          </w:tcPr>
          <w:p w:rsidR="00F2095C" w:rsidRPr="007B6493" w:rsidRDefault="00637620" w:rsidP="00145FBF">
            <w:pPr>
              <w:spacing w:after="0" w:line="240" w:lineRule="auto"/>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В</w:t>
            </w:r>
            <w:r w:rsidR="00F2095C" w:rsidRPr="007B6493">
              <w:rPr>
                <w:rFonts w:ascii="Times New Roman" w:eastAsia="Times New Roman" w:hAnsi="Times New Roman"/>
                <w:sz w:val="24"/>
                <w:szCs w:val="24"/>
                <w:lang w:eastAsia="ru-RU"/>
              </w:rPr>
              <w:t>озраст</w:t>
            </w:r>
            <w:r w:rsidRPr="007B6493">
              <w:rPr>
                <w:rFonts w:ascii="Times New Roman" w:eastAsia="Times New Roman" w:hAnsi="Times New Roman"/>
                <w:sz w:val="24"/>
                <w:szCs w:val="24"/>
                <w:lang w:eastAsia="ru-RU"/>
              </w:rPr>
              <w:t xml:space="preserve"> пациента</w:t>
            </w:r>
          </w:p>
        </w:tc>
        <w:tc>
          <w:tcPr>
            <w:tcW w:w="2410" w:type="dxa"/>
            <w:tcBorders>
              <w:top w:val="nil"/>
              <w:left w:val="nil"/>
              <w:bottom w:val="single" w:sz="4" w:space="0" w:color="auto"/>
              <w:right w:val="single" w:sz="4" w:space="0" w:color="auto"/>
            </w:tcBorders>
            <w:shd w:val="clear" w:color="auto" w:fill="auto"/>
            <w:hideMark/>
          </w:tcPr>
          <w:p w:rsidR="00F2095C" w:rsidRPr="007B6493" w:rsidRDefault="00F2095C"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43,52</w:t>
            </w:r>
          </w:p>
        </w:tc>
        <w:tc>
          <w:tcPr>
            <w:tcW w:w="3118" w:type="dxa"/>
            <w:tcBorders>
              <w:top w:val="nil"/>
              <w:left w:val="nil"/>
              <w:bottom w:val="single" w:sz="4" w:space="0" w:color="auto"/>
              <w:right w:val="single" w:sz="4" w:space="0" w:color="auto"/>
            </w:tcBorders>
            <w:shd w:val="clear" w:color="auto" w:fill="auto"/>
            <w:hideMark/>
          </w:tcPr>
          <w:p w:rsidR="00F2095C" w:rsidRPr="007B6493" w:rsidRDefault="00DC5DC1" w:rsidP="00145FBF">
            <w:pPr>
              <w:spacing w:after="0" w:line="240" w:lineRule="auto"/>
              <w:jc w:val="center"/>
              <w:rPr>
                <w:rFonts w:ascii="Times New Roman" w:eastAsia="Times New Roman" w:hAnsi="Times New Roman"/>
                <w:sz w:val="24"/>
                <w:szCs w:val="24"/>
                <w:lang w:eastAsia="ru-RU"/>
              </w:rPr>
            </w:pPr>
            <w:r w:rsidRPr="007B6493">
              <w:rPr>
                <w:rFonts w:ascii="Times New Roman" w:hAnsi="Times New Roman"/>
                <w:sz w:val="24"/>
                <w:szCs w:val="24"/>
              </w:rPr>
              <w:t>±</w:t>
            </w:r>
            <w:r w:rsidR="00577195" w:rsidRPr="007B6493">
              <w:rPr>
                <w:rFonts w:ascii="Times New Roman" w:eastAsia="Times New Roman" w:hAnsi="Times New Roman"/>
                <w:sz w:val="24"/>
                <w:szCs w:val="24"/>
                <w:lang w:eastAsia="ru-RU"/>
              </w:rPr>
              <w:t>11,70</w:t>
            </w:r>
          </w:p>
        </w:tc>
        <w:tc>
          <w:tcPr>
            <w:tcW w:w="1134" w:type="dxa"/>
            <w:tcBorders>
              <w:top w:val="nil"/>
              <w:left w:val="nil"/>
              <w:bottom w:val="single" w:sz="4" w:space="0" w:color="auto"/>
              <w:right w:val="single" w:sz="4" w:space="0" w:color="auto"/>
            </w:tcBorders>
            <w:shd w:val="clear" w:color="auto" w:fill="auto"/>
            <w:hideMark/>
          </w:tcPr>
          <w:p w:rsidR="00F2095C" w:rsidRPr="007B6493" w:rsidRDefault="00F2095C"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104</w:t>
            </w:r>
          </w:p>
        </w:tc>
      </w:tr>
      <w:tr w:rsidR="00F2095C" w:rsidRPr="007B6493" w:rsidTr="00E243CF">
        <w:trPr>
          <w:trHeight w:val="290"/>
        </w:trPr>
        <w:tc>
          <w:tcPr>
            <w:tcW w:w="2992" w:type="dxa"/>
            <w:tcBorders>
              <w:top w:val="nil"/>
              <w:left w:val="single" w:sz="4" w:space="0" w:color="auto"/>
              <w:bottom w:val="single" w:sz="4" w:space="0" w:color="auto"/>
              <w:right w:val="single" w:sz="4" w:space="0" w:color="auto"/>
            </w:tcBorders>
            <w:shd w:val="clear" w:color="auto" w:fill="auto"/>
            <w:vAlign w:val="center"/>
            <w:hideMark/>
          </w:tcPr>
          <w:p w:rsidR="00F2095C" w:rsidRPr="007B6493" w:rsidRDefault="00637620" w:rsidP="00145FBF">
            <w:pPr>
              <w:spacing w:after="0" w:line="240" w:lineRule="auto"/>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Д</w:t>
            </w:r>
            <w:r w:rsidR="00F2095C" w:rsidRPr="007B6493">
              <w:rPr>
                <w:rFonts w:ascii="Times New Roman" w:eastAsia="Times New Roman" w:hAnsi="Times New Roman"/>
                <w:sz w:val="24"/>
                <w:szCs w:val="24"/>
                <w:lang w:eastAsia="ru-RU"/>
              </w:rPr>
              <w:t>лина</w:t>
            </w:r>
            <w:r w:rsidRPr="007B6493">
              <w:rPr>
                <w:rFonts w:ascii="Times New Roman" w:eastAsia="Times New Roman" w:hAnsi="Times New Roman"/>
                <w:sz w:val="24"/>
                <w:szCs w:val="24"/>
                <w:lang w:eastAsia="ru-RU"/>
              </w:rPr>
              <w:t xml:space="preserve"> лоскута, мм</w:t>
            </w:r>
          </w:p>
        </w:tc>
        <w:tc>
          <w:tcPr>
            <w:tcW w:w="2410" w:type="dxa"/>
            <w:tcBorders>
              <w:top w:val="nil"/>
              <w:left w:val="nil"/>
              <w:bottom w:val="single" w:sz="4" w:space="0" w:color="auto"/>
              <w:right w:val="single" w:sz="4" w:space="0" w:color="auto"/>
            </w:tcBorders>
            <w:shd w:val="clear" w:color="auto" w:fill="auto"/>
            <w:hideMark/>
          </w:tcPr>
          <w:p w:rsidR="00F2095C" w:rsidRPr="007B6493" w:rsidRDefault="00577195"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42,38</w:t>
            </w:r>
          </w:p>
        </w:tc>
        <w:tc>
          <w:tcPr>
            <w:tcW w:w="3118" w:type="dxa"/>
            <w:tcBorders>
              <w:top w:val="nil"/>
              <w:left w:val="nil"/>
              <w:bottom w:val="single" w:sz="4" w:space="0" w:color="auto"/>
              <w:right w:val="single" w:sz="4" w:space="0" w:color="auto"/>
            </w:tcBorders>
            <w:shd w:val="clear" w:color="auto" w:fill="auto"/>
            <w:hideMark/>
          </w:tcPr>
          <w:p w:rsidR="00F2095C" w:rsidRPr="007B6493" w:rsidRDefault="00DC5DC1" w:rsidP="00145FBF">
            <w:pPr>
              <w:spacing w:after="0" w:line="240" w:lineRule="auto"/>
              <w:jc w:val="center"/>
              <w:rPr>
                <w:rFonts w:ascii="Times New Roman" w:eastAsia="Times New Roman" w:hAnsi="Times New Roman"/>
                <w:sz w:val="24"/>
                <w:szCs w:val="24"/>
                <w:lang w:eastAsia="ru-RU"/>
              </w:rPr>
            </w:pPr>
            <w:r w:rsidRPr="007B6493">
              <w:rPr>
                <w:rFonts w:ascii="Times New Roman" w:hAnsi="Times New Roman"/>
                <w:sz w:val="24"/>
                <w:szCs w:val="24"/>
              </w:rPr>
              <w:t>±</w:t>
            </w:r>
            <w:r w:rsidR="00577195" w:rsidRPr="007B6493">
              <w:rPr>
                <w:rFonts w:ascii="Times New Roman" w:eastAsia="Times New Roman" w:hAnsi="Times New Roman"/>
                <w:sz w:val="24"/>
                <w:szCs w:val="24"/>
                <w:lang w:eastAsia="ru-RU"/>
              </w:rPr>
              <w:t>3,55</w:t>
            </w:r>
          </w:p>
        </w:tc>
        <w:tc>
          <w:tcPr>
            <w:tcW w:w="1134" w:type="dxa"/>
            <w:tcBorders>
              <w:top w:val="nil"/>
              <w:left w:val="nil"/>
              <w:bottom w:val="single" w:sz="4" w:space="0" w:color="auto"/>
              <w:right w:val="single" w:sz="4" w:space="0" w:color="auto"/>
            </w:tcBorders>
            <w:shd w:val="clear" w:color="auto" w:fill="auto"/>
            <w:hideMark/>
          </w:tcPr>
          <w:p w:rsidR="00F2095C" w:rsidRPr="007B6493" w:rsidRDefault="00F2095C"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104</w:t>
            </w:r>
          </w:p>
        </w:tc>
      </w:tr>
      <w:tr w:rsidR="00F2095C" w:rsidRPr="007B6493" w:rsidTr="00E243CF">
        <w:trPr>
          <w:trHeight w:val="290"/>
        </w:trPr>
        <w:tc>
          <w:tcPr>
            <w:tcW w:w="2992" w:type="dxa"/>
            <w:tcBorders>
              <w:top w:val="single" w:sz="4" w:space="0" w:color="auto"/>
              <w:left w:val="single" w:sz="4" w:space="0" w:color="auto"/>
              <w:bottom w:val="single" w:sz="4" w:space="0" w:color="auto"/>
              <w:right w:val="single" w:sz="4" w:space="0" w:color="auto"/>
            </w:tcBorders>
            <w:shd w:val="clear" w:color="auto" w:fill="auto"/>
            <w:vAlign w:val="center"/>
          </w:tcPr>
          <w:p w:rsidR="00F2095C" w:rsidRPr="007B6493" w:rsidRDefault="00637620" w:rsidP="00145FBF">
            <w:pPr>
              <w:spacing w:after="0" w:line="240" w:lineRule="auto"/>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Ширина лоскута, мм</w:t>
            </w:r>
          </w:p>
        </w:tc>
        <w:tc>
          <w:tcPr>
            <w:tcW w:w="2410" w:type="dxa"/>
            <w:tcBorders>
              <w:top w:val="single" w:sz="4" w:space="0" w:color="auto"/>
              <w:left w:val="nil"/>
              <w:bottom w:val="single" w:sz="4" w:space="0" w:color="auto"/>
              <w:right w:val="single" w:sz="4" w:space="0" w:color="auto"/>
            </w:tcBorders>
            <w:shd w:val="clear" w:color="auto" w:fill="auto"/>
          </w:tcPr>
          <w:p w:rsidR="00F2095C" w:rsidRPr="007B6493" w:rsidRDefault="00577195"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8,73</w:t>
            </w:r>
          </w:p>
        </w:tc>
        <w:tc>
          <w:tcPr>
            <w:tcW w:w="3118" w:type="dxa"/>
            <w:tcBorders>
              <w:top w:val="single" w:sz="4" w:space="0" w:color="auto"/>
              <w:left w:val="nil"/>
              <w:bottom w:val="single" w:sz="4" w:space="0" w:color="auto"/>
              <w:right w:val="single" w:sz="4" w:space="0" w:color="auto"/>
            </w:tcBorders>
            <w:shd w:val="clear" w:color="auto" w:fill="auto"/>
          </w:tcPr>
          <w:p w:rsidR="00F2095C" w:rsidRPr="007B6493" w:rsidRDefault="00DC5DC1" w:rsidP="00145FBF">
            <w:pPr>
              <w:spacing w:after="0" w:line="240" w:lineRule="auto"/>
              <w:jc w:val="center"/>
              <w:rPr>
                <w:rFonts w:ascii="Times New Roman" w:eastAsia="Times New Roman" w:hAnsi="Times New Roman"/>
                <w:sz w:val="24"/>
                <w:szCs w:val="24"/>
                <w:lang w:eastAsia="ru-RU"/>
              </w:rPr>
            </w:pPr>
            <w:r w:rsidRPr="007B6493">
              <w:rPr>
                <w:rFonts w:ascii="Times New Roman" w:hAnsi="Times New Roman"/>
                <w:sz w:val="24"/>
                <w:szCs w:val="24"/>
              </w:rPr>
              <w:t>±</w:t>
            </w:r>
            <w:r w:rsidR="00577195" w:rsidRPr="007B6493">
              <w:rPr>
                <w:rFonts w:ascii="Times New Roman" w:eastAsia="Times New Roman" w:hAnsi="Times New Roman"/>
                <w:sz w:val="24"/>
                <w:szCs w:val="24"/>
                <w:lang w:eastAsia="ru-RU"/>
              </w:rPr>
              <w:t>1,86</w:t>
            </w:r>
          </w:p>
        </w:tc>
        <w:tc>
          <w:tcPr>
            <w:tcW w:w="1134" w:type="dxa"/>
            <w:tcBorders>
              <w:top w:val="single" w:sz="4" w:space="0" w:color="auto"/>
              <w:left w:val="nil"/>
              <w:bottom w:val="single" w:sz="4" w:space="0" w:color="auto"/>
              <w:right w:val="single" w:sz="4" w:space="0" w:color="auto"/>
            </w:tcBorders>
            <w:shd w:val="clear" w:color="auto" w:fill="auto"/>
          </w:tcPr>
          <w:p w:rsidR="00F2095C" w:rsidRPr="007B6493" w:rsidRDefault="007439D4"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104</w:t>
            </w:r>
          </w:p>
        </w:tc>
      </w:tr>
      <w:tr w:rsidR="00F2095C" w:rsidRPr="007B6493" w:rsidTr="00E243CF">
        <w:trPr>
          <w:trHeight w:val="290"/>
        </w:trPr>
        <w:tc>
          <w:tcPr>
            <w:tcW w:w="2992" w:type="dxa"/>
            <w:tcBorders>
              <w:top w:val="single" w:sz="4" w:space="0" w:color="auto"/>
              <w:left w:val="single" w:sz="4" w:space="0" w:color="auto"/>
              <w:bottom w:val="single" w:sz="4" w:space="0" w:color="auto"/>
              <w:right w:val="single" w:sz="4" w:space="0" w:color="auto"/>
            </w:tcBorders>
            <w:shd w:val="clear" w:color="auto" w:fill="auto"/>
            <w:vAlign w:val="center"/>
          </w:tcPr>
          <w:p w:rsidR="00F2095C" w:rsidRPr="007B6493" w:rsidRDefault="00637620" w:rsidP="00145FBF">
            <w:pPr>
              <w:spacing w:after="0" w:line="240" w:lineRule="auto"/>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Угол</w:t>
            </w:r>
            <w:r w:rsidR="00704DD9" w:rsidRPr="007B6493">
              <w:rPr>
                <w:rFonts w:ascii="Times New Roman" w:eastAsia="Times New Roman" w:hAnsi="Times New Roman"/>
                <w:sz w:val="24"/>
                <w:szCs w:val="24"/>
                <w:lang w:eastAsia="ru-RU"/>
              </w:rPr>
              <w:t xml:space="preserve"> наклона</w:t>
            </w:r>
            <w:r w:rsidRPr="007B6493">
              <w:rPr>
                <w:rFonts w:ascii="Times New Roman" w:eastAsia="Times New Roman" w:hAnsi="Times New Roman"/>
                <w:sz w:val="24"/>
                <w:szCs w:val="24"/>
                <w:lang w:eastAsia="ru-RU"/>
              </w:rPr>
              <w:t xml:space="preserve"> лоскута</w:t>
            </w:r>
            <w:r w:rsidRPr="007B6493">
              <w:rPr>
                <w:rFonts w:ascii="Times New Roman" w:hAnsi="Times New Roman"/>
                <w:sz w:val="24"/>
                <w:szCs w:val="24"/>
              </w:rPr>
              <w:t>, °</w:t>
            </w:r>
          </w:p>
        </w:tc>
        <w:tc>
          <w:tcPr>
            <w:tcW w:w="2410" w:type="dxa"/>
            <w:tcBorders>
              <w:top w:val="single" w:sz="4" w:space="0" w:color="auto"/>
              <w:left w:val="nil"/>
              <w:bottom w:val="single" w:sz="4" w:space="0" w:color="auto"/>
              <w:right w:val="single" w:sz="4" w:space="0" w:color="auto"/>
            </w:tcBorders>
            <w:shd w:val="clear" w:color="auto" w:fill="auto"/>
          </w:tcPr>
          <w:p w:rsidR="00F2095C" w:rsidRPr="007B6493" w:rsidRDefault="00637620"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25,24</w:t>
            </w:r>
          </w:p>
        </w:tc>
        <w:tc>
          <w:tcPr>
            <w:tcW w:w="3118" w:type="dxa"/>
            <w:tcBorders>
              <w:top w:val="single" w:sz="4" w:space="0" w:color="auto"/>
              <w:left w:val="nil"/>
              <w:bottom w:val="single" w:sz="4" w:space="0" w:color="auto"/>
              <w:right w:val="single" w:sz="4" w:space="0" w:color="auto"/>
            </w:tcBorders>
            <w:shd w:val="clear" w:color="auto" w:fill="auto"/>
          </w:tcPr>
          <w:p w:rsidR="00F2095C" w:rsidRPr="007B6493" w:rsidRDefault="00DC5DC1" w:rsidP="00145FBF">
            <w:pPr>
              <w:spacing w:after="0" w:line="240" w:lineRule="auto"/>
              <w:jc w:val="center"/>
              <w:rPr>
                <w:rFonts w:ascii="Times New Roman" w:eastAsia="Times New Roman" w:hAnsi="Times New Roman"/>
                <w:sz w:val="24"/>
                <w:szCs w:val="24"/>
                <w:lang w:eastAsia="ru-RU"/>
              </w:rPr>
            </w:pPr>
            <w:r w:rsidRPr="007B6493">
              <w:rPr>
                <w:rFonts w:ascii="Times New Roman" w:hAnsi="Times New Roman"/>
                <w:sz w:val="24"/>
                <w:szCs w:val="24"/>
              </w:rPr>
              <w:t>±</w:t>
            </w:r>
            <w:r w:rsidR="00577195" w:rsidRPr="007B6493">
              <w:rPr>
                <w:rFonts w:ascii="Times New Roman" w:eastAsia="Times New Roman" w:hAnsi="Times New Roman"/>
                <w:sz w:val="24"/>
                <w:szCs w:val="24"/>
                <w:lang w:eastAsia="ru-RU"/>
              </w:rPr>
              <w:t>5,49</w:t>
            </w:r>
          </w:p>
        </w:tc>
        <w:tc>
          <w:tcPr>
            <w:tcW w:w="1134" w:type="dxa"/>
            <w:tcBorders>
              <w:top w:val="single" w:sz="4" w:space="0" w:color="auto"/>
              <w:left w:val="nil"/>
              <w:bottom w:val="single" w:sz="4" w:space="0" w:color="auto"/>
              <w:right w:val="single" w:sz="4" w:space="0" w:color="auto"/>
            </w:tcBorders>
            <w:shd w:val="clear" w:color="auto" w:fill="auto"/>
          </w:tcPr>
          <w:p w:rsidR="00F2095C" w:rsidRPr="007B6493" w:rsidRDefault="007439D4"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104</w:t>
            </w:r>
          </w:p>
        </w:tc>
      </w:tr>
    </w:tbl>
    <w:p w:rsidR="008F60EB" w:rsidRPr="007B6493" w:rsidRDefault="008F60EB" w:rsidP="00145FBF">
      <w:pPr>
        <w:spacing w:after="0" w:line="240" w:lineRule="auto"/>
        <w:jc w:val="both"/>
        <w:rPr>
          <w:rFonts w:ascii="Times New Roman" w:hAnsi="Times New Roman"/>
          <w:sz w:val="28"/>
          <w:szCs w:val="28"/>
        </w:rPr>
      </w:pPr>
    </w:p>
    <w:p w:rsidR="00EE22DB" w:rsidRPr="007B6493" w:rsidRDefault="007439D4" w:rsidP="00E243CF">
      <w:pPr>
        <w:tabs>
          <w:tab w:val="left" w:pos="567"/>
        </w:tabs>
        <w:spacing w:after="0" w:line="240" w:lineRule="auto"/>
        <w:jc w:val="both"/>
        <w:rPr>
          <w:rFonts w:ascii="Times New Roman" w:hAnsi="Times New Roman"/>
          <w:sz w:val="28"/>
          <w:szCs w:val="28"/>
          <w:lang w:val="kk-KZ"/>
        </w:rPr>
      </w:pPr>
      <w:r w:rsidRPr="007B6493">
        <w:rPr>
          <w:rFonts w:ascii="Times New Roman" w:hAnsi="Times New Roman"/>
          <w:sz w:val="28"/>
          <w:szCs w:val="28"/>
        </w:rPr>
        <w:tab/>
        <w:t xml:space="preserve">Средний возраст пациентов </w:t>
      </w:r>
      <w:r w:rsidR="00B50450" w:rsidRPr="007B6493">
        <w:rPr>
          <w:rFonts w:ascii="Times New Roman" w:hAnsi="Times New Roman"/>
          <w:sz w:val="28"/>
          <w:szCs w:val="28"/>
        </w:rPr>
        <w:t>составляет примерно 43,52±11,70</w:t>
      </w:r>
      <w:r w:rsidRPr="007B6493">
        <w:rPr>
          <w:rFonts w:ascii="Times New Roman" w:hAnsi="Times New Roman"/>
          <w:sz w:val="28"/>
          <w:szCs w:val="28"/>
        </w:rPr>
        <w:t xml:space="preserve"> лет</w:t>
      </w:r>
      <w:r w:rsidR="008F60EB" w:rsidRPr="007B6493">
        <w:rPr>
          <w:rFonts w:ascii="Times New Roman" w:hAnsi="Times New Roman"/>
          <w:sz w:val="28"/>
          <w:szCs w:val="28"/>
          <w:lang w:val="ru-RU"/>
        </w:rPr>
        <w:t xml:space="preserve">, </w:t>
      </w:r>
      <w:r w:rsidR="00A9316F" w:rsidRPr="007B6493">
        <w:rPr>
          <w:rFonts w:ascii="Times New Roman" w:hAnsi="Times New Roman"/>
          <w:sz w:val="28"/>
          <w:szCs w:val="28"/>
        </w:rPr>
        <w:t>это</w:t>
      </w:r>
      <w:r w:rsidR="00A9316F" w:rsidRPr="007B6493">
        <w:rPr>
          <w:rFonts w:ascii="Times New Roman" w:hAnsi="Times New Roman"/>
          <w:sz w:val="28"/>
          <w:szCs w:val="28"/>
          <w:lang w:val="kk-KZ"/>
        </w:rPr>
        <w:t xml:space="preserve"> </w:t>
      </w:r>
      <w:r w:rsidR="008F60EB" w:rsidRPr="007B6493">
        <w:rPr>
          <w:rFonts w:ascii="Times New Roman" w:hAnsi="Times New Roman"/>
          <w:sz w:val="28"/>
          <w:szCs w:val="28"/>
          <w:lang w:val="ru-RU"/>
        </w:rPr>
        <w:t>означает, средний возраст пациентов составляет около 43</w:t>
      </w:r>
      <w:r w:rsidR="008F60EB" w:rsidRPr="007B6493">
        <w:rPr>
          <w:rFonts w:ascii="Times New Roman" w:hAnsi="Times New Roman"/>
          <w:sz w:val="28"/>
          <w:szCs w:val="28"/>
          <w:lang w:val="kk-KZ"/>
        </w:rPr>
        <w:t xml:space="preserve"> года</w:t>
      </w:r>
      <w:r w:rsidR="008F60EB" w:rsidRPr="007B6493">
        <w:rPr>
          <w:rFonts w:ascii="Times New Roman" w:hAnsi="Times New Roman"/>
          <w:sz w:val="28"/>
          <w:szCs w:val="28"/>
          <w:lang w:val="ru-RU"/>
        </w:rPr>
        <w:t>, и стандартное отклонение составляет примерно 11 лет, что указывает на разброс возрастов в выборке.</w:t>
      </w:r>
      <w:r w:rsidR="00AE3186" w:rsidRPr="007B6493">
        <w:rPr>
          <w:rFonts w:ascii="Times New Roman" w:eastAsia="Times New Roman" w:hAnsi="Times New Roman"/>
          <w:sz w:val="24"/>
          <w:szCs w:val="24"/>
          <w:lang w:val="ru-RU"/>
        </w:rPr>
        <w:t xml:space="preserve"> </w:t>
      </w:r>
      <w:r w:rsidR="00BC2961" w:rsidRPr="007B6493">
        <w:rPr>
          <w:rFonts w:ascii="Times New Roman" w:hAnsi="Times New Roman"/>
          <w:sz w:val="28"/>
          <w:szCs w:val="28"/>
          <w:lang w:val="ru-RU"/>
        </w:rPr>
        <w:t xml:space="preserve">В </w:t>
      </w:r>
      <w:r w:rsidR="00A9316F" w:rsidRPr="007B6493">
        <w:rPr>
          <w:rFonts w:ascii="Times New Roman" w:hAnsi="Times New Roman"/>
          <w:sz w:val="28"/>
          <w:szCs w:val="28"/>
          <w:lang w:val="ru-RU"/>
        </w:rPr>
        <w:t>средн</w:t>
      </w:r>
      <w:r w:rsidR="00A9316F" w:rsidRPr="007B6493">
        <w:rPr>
          <w:rFonts w:ascii="Times New Roman" w:hAnsi="Times New Roman"/>
          <w:sz w:val="28"/>
          <w:szCs w:val="28"/>
        </w:rPr>
        <w:t>ем</w:t>
      </w:r>
      <w:r w:rsidR="00A9316F" w:rsidRPr="007B6493">
        <w:rPr>
          <w:rFonts w:ascii="Times New Roman" w:hAnsi="Times New Roman"/>
          <w:sz w:val="28"/>
          <w:szCs w:val="28"/>
          <w:lang w:val="ru-RU"/>
        </w:rPr>
        <w:t xml:space="preserve"> </w:t>
      </w:r>
      <w:r w:rsidR="00AE3186" w:rsidRPr="007B6493">
        <w:rPr>
          <w:rFonts w:ascii="Times New Roman" w:hAnsi="Times New Roman"/>
          <w:sz w:val="28"/>
          <w:szCs w:val="28"/>
          <w:lang w:val="ru-RU"/>
        </w:rPr>
        <w:t xml:space="preserve">длина кожного </w:t>
      </w:r>
      <w:r w:rsidR="00B50450" w:rsidRPr="007B6493">
        <w:rPr>
          <w:rFonts w:ascii="Times New Roman" w:hAnsi="Times New Roman"/>
          <w:sz w:val="28"/>
          <w:szCs w:val="28"/>
          <w:lang w:val="ru-RU"/>
        </w:rPr>
        <w:t>лоскута составляет около 42,38</w:t>
      </w:r>
      <w:r w:rsidR="00BC2961" w:rsidRPr="007B6493">
        <w:rPr>
          <w:rFonts w:ascii="Times New Roman" w:hAnsi="Times New Roman"/>
          <w:sz w:val="24"/>
          <w:szCs w:val="24"/>
        </w:rPr>
        <w:t>±</w:t>
      </w:r>
      <w:r w:rsidR="00B50450" w:rsidRPr="007B6493">
        <w:rPr>
          <w:rFonts w:ascii="Times New Roman" w:hAnsi="Times New Roman"/>
          <w:sz w:val="28"/>
          <w:szCs w:val="28"/>
          <w:lang w:val="ru-RU"/>
        </w:rPr>
        <w:t>3,5</w:t>
      </w:r>
      <w:r w:rsidR="00B50450" w:rsidRPr="007B6493">
        <w:rPr>
          <w:rFonts w:ascii="Times New Roman" w:hAnsi="Times New Roman"/>
          <w:sz w:val="28"/>
          <w:szCs w:val="28"/>
        </w:rPr>
        <w:t xml:space="preserve">5 </w:t>
      </w:r>
      <w:r w:rsidR="00BC2961" w:rsidRPr="007B6493">
        <w:rPr>
          <w:rFonts w:ascii="Times New Roman" w:hAnsi="Times New Roman"/>
          <w:sz w:val="28"/>
          <w:szCs w:val="28"/>
          <w:lang w:val="ru-RU"/>
        </w:rPr>
        <w:t>мм</w:t>
      </w:r>
      <w:r w:rsidR="00BC2961" w:rsidRPr="007B6493">
        <w:rPr>
          <w:rFonts w:ascii="Times New Roman" w:hAnsi="Times New Roman"/>
          <w:sz w:val="28"/>
          <w:szCs w:val="28"/>
        </w:rPr>
        <w:t>, с</w:t>
      </w:r>
      <w:r w:rsidR="00AE3186" w:rsidRPr="007B6493">
        <w:rPr>
          <w:rFonts w:ascii="Times New Roman" w:hAnsi="Times New Roman"/>
          <w:sz w:val="28"/>
          <w:szCs w:val="28"/>
          <w:lang w:val="kk-KZ"/>
        </w:rPr>
        <w:t>редняя ширина удаляемо</w:t>
      </w:r>
      <w:r w:rsidR="00B50450" w:rsidRPr="007B6493">
        <w:rPr>
          <w:rFonts w:ascii="Times New Roman" w:hAnsi="Times New Roman"/>
          <w:sz w:val="28"/>
          <w:szCs w:val="28"/>
          <w:lang w:val="kk-KZ"/>
        </w:rPr>
        <w:t>го лоскута равна примерно 8,73</w:t>
      </w:r>
      <w:r w:rsidR="00BC2961" w:rsidRPr="007B6493">
        <w:rPr>
          <w:rFonts w:ascii="Times New Roman" w:hAnsi="Times New Roman"/>
          <w:sz w:val="24"/>
          <w:szCs w:val="24"/>
        </w:rPr>
        <w:t>±</w:t>
      </w:r>
      <w:r w:rsidR="00B50450" w:rsidRPr="007B6493">
        <w:rPr>
          <w:rFonts w:ascii="Times New Roman" w:hAnsi="Times New Roman"/>
          <w:sz w:val="28"/>
          <w:szCs w:val="28"/>
          <w:lang w:val="kk-KZ"/>
        </w:rPr>
        <w:t>1,86</w:t>
      </w:r>
      <w:r w:rsidR="00AE3186" w:rsidRPr="007B6493">
        <w:rPr>
          <w:rFonts w:ascii="Times New Roman" w:hAnsi="Times New Roman"/>
          <w:sz w:val="28"/>
          <w:szCs w:val="28"/>
          <w:lang w:val="kk-KZ"/>
        </w:rPr>
        <w:t xml:space="preserve"> мм </w:t>
      </w:r>
      <w:r w:rsidR="00BC2961" w:rsidRPr="007B6493">
        <w:rPr>
          <w:rFonts w:ascii="Times New Roman" w:hAnsi="Times New Roman"/>
          <w:sz w:val="28"/>
          <w:szCs w:val="28"/>
          <w:lang w:val="kk-KZ"/>
        </w:rPr>
        <w:t xml:space="preserve">и в </w:t>
      </w:r>
      <w:r w:rsidR="00AE3186" w:rsidRPr="007B6493">
        <w:rPr>
          <w:rFonts w:ascii="Times New Roman" w:hAnsi="Times New Roman"/>
          <w:sz w:val="28"/>
          <w:szCs w:val="28"/>
          <w:lang w:val="kk-KZ"/>
        </w:rPr>
        <w:t>среднем угол</w:t>
      </w:r>
      <w:r w:rsidR="00BC2961" w:rsidRPr="007B6493">
        <w:rPr>
          <w:rFonts w:ascii="Times New Roman" w:hAnsi="Times New Roman"/>
          <w:sz w:val="28"/>
          <w:szCs w:val="28"/>
          <w:lang w:val="kk-KZ"/>
        </w:rPr>
        <w:t xml:space="preserve"> </w:t>
      </w:r>
      <w:r w:rsidR="00704DD9" w:rsidRPr="007B6493">
        <w:rPr>
          <w:rFonts w:ascii="Times New Roman" w:hAnsi="Times New Roman"/>
          <w:sz w:val="28"/>
          <w:szCs w:val="28"/>
          <w:lang w:val="kk-KZ"/>
        </w:rPr>
        <w:t xml:space="preserve">наклона </w:t>
      </w:r>
      <w:r w:rsidR="00BC2961" w:rsidRPr="007B6493">
        <w:rPr>
          <w:rFonts w:ascii="Times New Roman" w:hAnsi="Times New Roman"/>
          <w:sz w:val="28"/>
          <w:szCs w:val="28"/>
          <w:lang w:val="kk-KZ"/>
        </w:rPr>
        <w:t>лоскута составляет около 25,24</w:t>
      </w:r>
      <w:r w:rsidR="00BC2961" w:rsidRPr="007B6493">
        <w:rPr>
          <w:rFonts w:ascii="Times New Roman" w:hAnsi="Times New Roman"/>
          <w:sz w:val="24"/>
          <w:szCs w:val="24"/>
        </w:rPr>
        <w:t>±</w:t>
      </w:r>
      <w:r w:rsidR="00E24514" w:rsidRPr="007B6493">
        <w:rPr>
          <w:rFonts w:ascii="Times New Roman" w:hAnsi="Times New Roman"/>
          <w:sz w:val="28"/>
          <w:szCs w:val="28"/>
          <w:lang w:val="kk-KZ"/>
        </w:rPr>
        <w:t>5,49</w:t>
      </w:r>
      <w:r w:rsidR="00AE3186" w:rsidRPr="007B6493">
        <w:rPr>
          <w:rFonts w:ascii="Times New Roman" w:hAnsi="Times New Roman"/>
          <w:sz w:val="28"/>
          <w:szCs w:val="28"/>
          <w:lang w:val="kk-KZ"/>
        </w:rPr>
        <w:t xml:space="preserve"> градусов. </w:t>
      </w:r>
    </w:p>
    <w:p w:rsidR="00297C6B" w:rsidRPr="007B6493" w:rsidRDefault="00297C6B" w:rsidP="00145FBF">
      <w:pPr>
        <w:spacing w:line="240" w:lineRule="auto"/>
        <w:ind w:firstLine="567"/>
        <w:contextualSpacing/>
        <w:jc w:val="both"/>
        <w:rPr>
          <w:rFonts w:ascii="Times New Roman" w:hAnsi="Times New Roman"/>
          <w:sz w:val="28"/>
          <w:szCs w:val="28"/>
        </w:rPr>
      </w:pPr>
    </w:p>
    <w:p w:rsidR="00297C6B" w:rsidRPr="007B6493" w:rsidRDefault="00CB54C0" w:rsidP="00E243CF">
      <w:pPr>
        <w:spacing w:line="240" w:lineRule="auto"/>
        <w:ind w:firstLine="567"/>
        <w:contextualSpacing/>
        <w:jc w:val="both"/>
        <w:rPr>
          <w:rFonts w:ascii="Times New Roman" w:hAnsi="Times New Roman"/>
          <w:sz w:val="28"/>
          <w:szCs w:val="28"/>
        </w:rPr>
      </w:pPr>
      <w:r w:rsidRPr="007B6493">
        <w:rPr>
          <w:rFonts w:ascii="Times New Roman" w:hAnsi="Times New Roman"/>
          <w:sz w:val="28"/>
          <w:szCs w:val="28"/>
        </w:rPr>
        <w:t>3</w:t>
      </w:r>
      <w:r w:rsidR="000B5090" w:rsidRPr="007B6493">
        <w:rPr>
          <w:rFonts w:ascii="Times New Roman" w:hAnsi="Times New Roman"/>
          <w:sz w:val="28"/>
          <w:szCs w:val="28"/>
        </w:rPr>
        <w:t>.4</w:t>
      </w:r>
      <w:r w:rsidRPr="007B6493">
        <w:rPr>
          <w:rFonts w:ascii="Times New Roman" w:hAnsi="Times New Roman"/>
          <w:sz w:val="28"/>
          <w:szCs w:val="28"/>
        </w:rPr>
        <w:t>.</w:t>
      </w:r>
      <w:r w:rsidR="000577AC" w:rsidRPr="007B6493">
        <w:rPr>
          <w:rFonts w:ascii="Times New Roman" w:hAnsi="Times New Roman"/>
          <w:sz w:val="28"/>
          <w:szCs w:val="28"/>
        </w:rPr>
        <w:t>1</w:t>
      </w:r>
      <w:r w:rsidR="005451A3" w:rsidRPr="007B6493">
        <w:rPr>
          <w:rFonts w:ascii="Times New Roman" w:hAnsi="Times New Roman"/>
          <w:sz w:val="28"/>
          <w:szCs w:val="28"/>
        </w:rPr>
        <w:t xml:space="preserve"> </w:t>
      </w:r>
      <w:r w:rsidR="00D77D0D" w:rsidRPr="007B6493">
        <w:rPr>
          <w:rFonts w:ascii="Times New Roman" w:hAnsi="Times New Roman"/>
          <w:sz w:val="28"/>
          <w:szCs w:val="28"/>
          <w:lang w:val="kk-KZ"/>
        </w:rPr>
        <w:t>Определение</w:t>
      </w:r>
      <w:r w:rsidR="00216807" w:rsidRPr="007B6493">
        <w:rPr>
          <w:rFonts w:ascii="Times New Roman" w:hAnsi="Times New Roman"/>
          <w:sz w:val="28"/>
          <w:szCs w:val="28"/>
          <w:lang w:val="kk-KZ"/>
        </w:rPr>
        <w:t xml:space="preserve"> размера</w:t>
      </w:r>
      <w:r w:rsidR="000577AC" w:rsidRPr="007B6493">
        <w:rPr>
          <w:rFonts w:ascii="Times New Roman" w:hAnsi="Times New Roman"/>
          <w:sz w:val="28"/>
          <w:szCs w:val="28"/>
          <w:lang w:val="kk-KZ"/>
        </w:rPr>
        <w:t xml:space="preserve"> удаляемого кожного лоскута, </w:t>
      </w:r>
      <w:r w:rsidR="00A9316F" w:rsidRPr="007B6493">
        <w:rPr>
          <w:rFonts w:ascii="Times New Roman" w:hAnsi="Times New Roman"/>
          <w:sz w:val="28"/>
          <w:szCs w:val="28"/>
          <w:lang w:val="kk-KZ"/>
        </w:rPr>
        <w:t>связь</w:t>
      </w:r>
      <w:r w:rsidR="00A9316F" w:rsidRPr="007B6493">
        <w:rPr>
          <w:rFonts w:ascii="Times New Roman" w:hAnsi="Times New Roman"/>
          <w:sz w:val="28"/>
          <w:szCs w:val="28"/>
        </w:rPr>
        <w:t xml:space="preserve"> </w:t>
      </w:r>
      <w:r w:rsidR="00706115" w:rsidRPr="007B6493">
        <w:rPr>
          <w:rFonts w:ascii="Times New Roman" w:hAnsi="Times New Roman"/>
          <w:sz w:val="28"/>
          <w:szCs w:val="28"/>
        </w:rPr>
        <w:t>между возрастом пациента и длиной лоскута</w:t>
      </w:r>
    </w:p>
    <w:p w:rsidR="00706115" w:rsidRPr="007B6493" w:rsidRDefault="00706115" w:rsidP="00145FBF">
      <w:pPr>
        <w:spacing w:after="0" w:line="240" w:lineRule="auto"/>
        <w:ind w:firstLine="567"/>
        <w:contextualSpacing/>
        <w:jc w:val="both"/>
        <w:rPr>
          <w:rFonts w:ascii="Times New Roman" w:hAnsi="Times New Roman"/>
          <w:bCs/>
          <w:sz w:val="28"/>
          <w:szCs w:val="28"/>
        </w:rPr>
      </w:pPr>
      <w:r w:rsidRPr="007B6493">
        <w:rPr>
          <w:rFonts w:ascii="Times New Roman" w:hAnsi="Times New Roman"/>
          <w:bCs/>
          <w:i/>
          <w:sz w:val="28"/>
          <w:szCs w:val="28"/>
          <w:lang w:val="ru-RU"/>
        </w:rPr>
        <w:t>Корреляция</w:t>
      </w:r>
      <w:r w:rsidRPr="007B6493">
        <w:rPr>
          <w:rFonts w:ascii="Times New Roman" w:hAnsi="Times New Roman"/>
          <w:bCs/>
          <w:sz w:val="28"/>
          <w:szCs w:val="28"/>
          <w:lang w:val="ru-RU"/>
        </w:rPr>
        <w:t xml:space="preserve"> между возрастом пациента и длиной лоскута является статистической мерой, которая позволяет определить, насколько эти две переменные связаны между собой. </w:t>
      </w:r>
      <w:r w:rsidR="00166C80" w:rsidRPr="007B6493">
        <w:rPr>
          <w:rFonts w:ascii="Times New Roman" w:hAnsi="Times New Roman"/>
          <w:sz w:val="28"/>
          <w:szCs w:val="28"/>
        </w:rPr>
        <w:t xml:space="preserve">Корреляция </w:t>
      </w:r>
      <w:r w:rsidR="00704DD9" w:rsidRPr="007B6493">
        <w:rPr>
          <w:rFonts w:ascii="Times New Roman" w:hAnsi="Times New Roman"/>
          <w:sz w:val="28"/>
          <w:szCs w:val="28"/>
        </w:rPr>
        <w:t xml:space="preserve">Пирсона </w:t>
      </w:r>
      <w:r w:rsidR="00166C80" w:rsidRPr="007B6493">
        <w:rPr>
          <w:rFonts w:ascii="Times New Roman" w:hAnsi="Times New Roman"/>
          <w:sz w:val="28"/>
          <w:szCs w:val="28"/>
        </w:rPr>
        <w:t xml:space="preserve">между возрастом пациента и длиной удаляемого кожного лоскута составляет 0,540. </w:t>
      </w:r>
      <w:r w:rsidR="000F238F" w:rsidRPr="007B6493">
        <w:rPr>
          <w:rFonts w:ascii="Times New Roman" w:hAnsi="Times New Roman"/>
          <w:bCs/>
          <w:sz w:val="28"/>
          <w:szCs w:val="28"/>
        </w:rPr>
        <w:t>Данное</w:t>
      </w:r>
      <w:r w:rsidRPr="007B6493">
        <w:rPr>
          <w:rFonts w:ascii="Times New Roman" w:hAnsi="Times New Roman"/>
          <w:bCs/>
          <w:sz w:val="28"/>
          <w:szCs w:val="28"/>
          <w:lang w:val="ru-RU"/>
        </w:rPr>
        <w:t xml:space="preserve"> значение корреляции </w:t>
      </w:r>
      <w:r w:rsidR="000F238F" w:rsidRPr="007B6493">
        <w:rPr>
          <w:rFonts w:ascii="Times New Roman" w:hAnsi="Times New Roman"/>
          <w:bCs/>
          <w:sz w:val="28"/>
          <w:szCs w:val="28"/>
        </w:rPr>
        <w:t>указывает на умеренную положительную связь между возрастом пациента и длиной удаляемого лоскута</w:t>
      </w:r>
      <w:r w:rsidRPr="007B6493">
        <w:rPr>
          <w:rFonts w:ascii="Times New Roman" w:hAnsi="Times New Roman"/>
          <w:bCs/>
          <w:sz w:val="28"/>
          <w:szCs w:val="28"/>
          <w:lang w:val="ru-RU"/>
        </w:rPr>
        <w:t>.</w:t>
      </w:r>
      <w:r w:rsidR="00166C80" w:rsidRPr="007B6493">
        <w:rPr>
          <w:rFonts w:ascii="Times New Roman" w:hAnsi="Times New Roman"/>
          <w:bCs/>
          <w:sz w:val="28"/>
          <w:szCs w:val="28"/>
        </w:rPr>
        <w:t xml:space="preserve"> </w:t>
      </w:r>
      <w:r w:rsidR="00166C80" w:rsidRPr="007B6493">
        <w:rPr>
          <w:rFonts w:ascii="Times New Roman" w:hAnsi="Times New Roman"/>
          <w:sz w:val="28"/>
          <w:szCs w:val="28"/>
        </w:rPr>
        <w:t>Эта корреляция является статистически значимой на уровне значимости</w:t>
      </w:r>
      <w:r w:rsidR="00523648" w:rsidRPr="007B6493">
        <w:rPr>
          <w:rFonts w:ascii="Times New Roman" w:hAnsi="Times New Roman"/>
          <w:sz w:val="28"/>
          <w:szCs w:val="28"/>
        </w:rPr>
        <w:t xml:space="preserve"> 0,01 </w:t>
      </w:r>
      <w:r w:rsidR="00166C80" w:rsidRPr="007B6493">
        <w:rPr>
          <w:rFonts w:ascii="Times New Roman" w:hAnsi="Times New Roman"/>
          <w:sz w:val="28"/>
          <w:szCs w:val="28"/>
        </w:rPr>
        <w:t>(двуст</w:t>
      </w:r>
      <w:r w:rsidR="00523648" w:rsidRPr="007B6493">
        <w:rPr>
          <w:rFonts w:ascii="Times New Roman" w:hAnsi="Times New Roman"/>
          <w:sz w:val="28"/>
          <w:szCs w:val="28"/>
        </w:rPr>
        <w:t>оронний тест), так как значение</w:t>
      </w:r>
      <w:r w:rsidR="00C42C57" w:rsidRPr="007B6493">
        <w:rPr>
          <w:rFonts w:ascii="Times New Roman" w:hAnsi="Times New Roman"/>
          <w:sz w:val="28"/>
          <w:szCs w:val="28"/>
        </w:rPr>
        <w:t xml:space="preserve"> </w:t>
      </w:r>
      <w:r w:rsidR="00523648" w:rsidRPr="007B6493">
        <w:rPr>
          <w:rFonts w:ascii="Times New Roman" w:hAnsi="Times New Roman"/>
          <w:sz w:val="28"/>
          <w:szCs w:val="28"/>
          <w:lang w:val="en-US"/>
        </w:rPr>
        <w:t>p</w:t>
      </w:r>
      <w:r w:rsidR="00523648" w:rsidRPr="007B6493">
        <w:rPr>
          <w:rFonts w:ascii="Times New Roman" w:eastAsia="Times New Roman" w:hAnsi="Times New Roman"/>
          <w:sz w:val="28"/>
          <w:szCs w:val="28"/>
          <w:lang w:eastAsia="ru-RU"/>
        </w:rPr>
        <w:t>&lt;0,001</w:t>
      </w:r>
      <w:r w:rsidR="00C42C57" w:rsidRPr="007B6493">
        <w:rPr>
          <w:rFonts w:ascii="Times New Roman" w:hAnsi="Times New Roman"/>
          <w:sz w:val="28"/>
          <w:szCs w:val="28"/>
        </w:rPr>
        <w:t>. С</w:t>
      </w:r>
      <w:r w:rsidR="00166C80" w:rsidRPr="007B6493">
        <w:rPr>
          <w:rFonts w:ascii="Times New Roman" w:hAnsi="Times New Roman"/>
          <w:sz w:val="28"/>
          <w:szCs w:val="28"/>
        </w:rPr>
        <w:t xml:space="preserve">уществует положительная и </w:t>
      </w:r>
      <w:r w:rsidR="00C42C57" w:rsidRPr="007B6493">
        <w:rPr>
          <w:rFonts w:ascii="Times New Roman" w:hAnsi="Times New Roman"/>
          <w:sz w:val="28"/>
          <w:szCs w:val="28"/>
        </w:rPr>
        <w:t>надежная</w:t>
      </w:r>
      <w:r w:rsidR="00166C80" w:rsidRPr="007B6493">
        <w:rPr>
          <w:rFonts w:ascii="Times New Roman" w:hAnsi="Times New Roman"/>
          <w:sz w:val="28"/>
          <w:szCs w:val="28"/>
        </w:rPr>
        <w:t xml:space="preserve"> связь между возрастом пациента и длиной кож</w:t>
      </w:r>
      <w:r w:rsidR="000F238F" w:rsidRPr="007B6493">
        <w:rPr>
          <w:rFonts w:ascii="Times New Roman" w:hAnsi="Times New Roman"/>
          <w:sz w:val="28"/>
          <w:szCs w:val="28"/>
        </w:rPr>
        <w:t>ного лоскута</w:t>
      </w:r>
      <w:r w:rsidR="00166C80" w:rsidRPr="007B6493">
        <w:rPr>
          <w:rFonts w:ascii="Times New Roman" w:hAnsi="Times New Roman"/>
          <w:sz w:val="28"/>
          <w:szCs w:val="28"/>
        </w:rPr>
        <w:t xml:space="preserve">, с увеличением возраста </w:t>
      </w:r>
      <w:r w:rsidR="00A9316F" w:rsidRPr="007B6493">
        <w:rPr>
          <w:rFonts w:ascii="Times New Roman" w:hAnsi="Times New Roman"/>
          <w:sz w:val="28"/>
          <w:szCs w:val="28"/>
        </w:rPr>
        <w:t>согласно нашим наблюдениям</w:t>
      </w:r>
      <w:r w:rsidR="00166C80" w:rsidRPr="007B6493">
        <w:rPr>
          <w:rFonts w:ascii="Times New Roman" w:hAnsi="Times New Roman"/>
          <w:sz w:val="28"/>
          <w:szCs w:val="28"/>
        </w:rPr>
        <w:t xml:space="preserve">, </w:t>
      </w:r>
      <w:r w:rsidR="00A9316F" w:rsidRPr="007B6493">
        <w:rPr>
          <w:rFonts w:ascii="Times New Roman" w:hAnsi="Times New Roman"/>
          <w:sz w:val="28"/>
          <w:szCs w:val="28"/>
        </w:rPr>
        <w:t xml:space="preserve">тенденция </w:t>
      </w:r>
      <w:r w:rsidR="00166C80" w:rsidRPr="007B6493">
        <w:rPr>
          <w:rFonts w:ascii="Times New Roman" w:hAnsi="Times New Roman"/>
          <w:sz w:val="28"/>
          <w:szCs w:val="28"/>
        </w:rPr>
        <w:t xml:space="preserve">к увеличению длины </w:t>
      </w:r>
      <w:r w:rsidR="000F238F" w:rsidRPr="007B6493">
        <w:rPr>
          <w:rFonts w:ascii="Times New Roman" w:hAnsi="Times New Roman"/>
          <w:sz w:val="28"/>
          <w:szCs w:val="28"/>
        </w:rPr>
        <w:t xml:space="preserve">удаляемого </w:t>
      </w:r>
      <w:r w:rsidR="00166C80" w:rsidRPr="007B6493">
        <w:rPr>
          <w:rFonts w:ascii="Times New Roman" w:hAnsi="Times New Roman"/>
          <w:sz w:val="28"/>
          <w:szCs w:val="28"/>
        </w:rPr>
        <w:t xml:space="preserve">лоскута также </w:t>
      </w:r>
      <w:r w:rsidR="00A9316F" w:rsidRPr="007B6493">
        <w:rPr>
          <w:rFonts w:ascii="Times New Roman" w:hAnsi="Times New Roman"/>
          <w:sz w:val="28"/>
          <w:szCs w:val="28"/>
        </w:rPr>
        <w:t>растет</w:t>
      </w:r>
      <w:r w:rsidR="0001611C" w:rsidRPr="007B6493">
        <w:rPr>
          <w:rFonts w:ascii="Times New Roman" w:hAnsi="Times New Roman"/>
          <w:bCs/>
          <w:sz w:val="28"/>
          <w:szCs w:val="28"/>
        </w:rPr>
        <w:t xml:space="preserve"> </w:t>
      </w:r>
      <w:r w:rsidR="00116013" w:rsidRPr="007B6493">
        <w:rPr>
          <w:rFonts w:ascii="Times New Roman" w:hAnsi="Times New Roman"/>
          <w:sz w:val="28"/>
          <w:szCs w:val="28"/>
        </w:rPr>
        <w:t xml:space="preserve">(таблица </w:t>
      </w:r>
      <w:r w:rsidR="0001611C" w:rsidRPr="007B6493">
        <w:rPr>
          <w:rFonts w:ascii="Times New Roman" w:hAnsi="Times New Roman"/>
          <w:sz w:val="28"/>
          <w:szCs w:val="28"/>
        </w:rPr>
        <w:t>1</w:t>
      </w:r>
      <w:r w:rsidR="001003F3" w:rsidRPr="007B6493">
        <w:rPr>
          <w:rFonts w:ascii="Times New Roman" w:hAnsi="Times New Roman"/>
          <w:sz w:val="28"/>
          <w:szCs w:val="28"/>
        </w:rPr>
        <w:t>4</w:t>
      </w:r>
      <w:r w:rsidR="0001611C" w:rsidRPr="007B6493">
        <w:rPr>
          <w:rFonts w:ascii="Times New Roman" w:hAnsi="Times New Roman"/>
          <w:sz w:val="28"/>
          <w:szCs w:val="28"/>
        </w:rPr>
        <w:t>).</w:t>
      </w:r>
    </w:p>
    <w:p w:rsidR="00706115" w:rsidRPr="007B6493" w:rsidRDefault="00706115" w:rsidP="00145FBF">
      <w:pPr>
        <w:spacing w:line="240" w:lineRule="auto"/>
        <w:ind w:firstLine="709"/>
        <w:contextualSpacing/>
        <w:jc w:val="both"/>
        <w:rPr>
          <w:rFonts w:ascii="Times New Roman" w:hAnsi="Times New Roman"/>
          <w:bCs/>
          <w:sz w:val="28"/>
          <w:szCs w:val="28"/>
          <w:lang w:val="ru-RU"/>
        </w:rPr>
      </w:pPr>
    </w:p>
    <w:p w:rsidR="00AE3186" w:rsidRPr="007B6493" w:rsidRDefault="00AE3186" w:rsidP="00E243CF">
      <w:pPr>
        <w:spacing w:after="0" w:line="240" w:lineRule="auto"/>
        <w:jc w:val="both"/>
        <w:rPr>
          <w:rFonts w:ascii="Times New Roman" w:hAnsi="Times New Roman"/>
          <w:sz w:val="28"/>
          <w:szCs w:val="28"/>
        </w:rPr>
      </w:pPr>
      <w:r w:rsidRPr="007B6493">
        <w:rPr>
          <w:rFonts w:ascii="Times New Roman" w:hAnsi="Times New Roman"/>
          <w:bCs/>
          <w:sz w:val="28"/>
          <w:szCs w:val="28"/>
          <w:lang w:val="kk-KZ"/>
        </w:rPr>
        <w:t xml:space="preserve">Таблица </w:t>
      </w:r>
      <w:r w:rsidRPr="007B6493">
        <w:rPr>
          <w:rFonts w:ascii="Times New Roman" w:hAnsi="Times New Roman"/>
          <w:bCs/>
          <w:sz w:val="28"/>
          <w:szCs w:val="28"/>
        </w:rPr>
        <w:t>1</w:t>
      </w:r>
      <w:r w:rsidR="001003F3" w:rsidRPr="007B6493">
        <w:rPr>
          <w:rFonts w:ascii="Times New Roman" w:hAnsi="Times New Roman"/>
          <w:bCs/>
          <w:sz w:val="28"/>
          <w:szCs w:val="28"/>
        </w:rPr>
        <w:t>4</w:t>
      </w:r>
      <w:r w:rsidRPr="007B6493">
        <w:rPr>
          <w:rFonts w:ascii="Times New Roman" w:hAnsi="Times New Roman"/>
          <w:bCs/>
          <w:sz w:val="28"/>
          <w:szCs w:val="28"/>
        </w:rPr>
        <w:t xml:space="preserve"> - </w:t>
      </w:r>
      <w:r w:rsidR="007772D7" w:rsidRPr="007B6493">
        <w:rPr>
          <w:rFonts w:ascii="Times New Roman" w:hAnsi="Times New Roman"/>
          <w:bCs/>
          <w:sz w:val="28"/>
          <w:szCs w:val="28"/>
        </w:rPr>
        <w:t>К</w:t>
      </w:r>
      <w:r w:rsidR="00DE1A2D" w:rsidRPr="007B6493">
        <w:rPr>
          <w:rFonts w:ascii="Times New Roman" w:hAnsi="Times New Roman"/>
          <w:sz w:val="28"/>
          <w:szCs w:val="28"/>
        </w:rPr>
        <w:t>орреляции между возрастом пациента и длиной лоскута</w:t>
      </w:r>
    </w:p>
    <w:p w:rsidR="00E243CF" w:rsidRPr="007B6493" w:rsidRDefault="00E243CF" w:rsidP="00E243CF">
      <w:pPr>
        <w:spacing w:after="0" w:line="240" w:lineRule="auto"/>
        <w:jc w:val="both"/>
        <w:rPr>
          <w:rFonts w:ascii="Times New Roman" w:hAnsi="Times New Roman"/>
          <w:bCs/>
          <w:sz w:val="28"/>
          <w:szCs w:val="28"/>
        </w:rPr>
      </w:pPr>
    </w:p>
    <w:tbl>
      <w:tblPr>
        <w:tblW w:w="9654" w:type="dxa"/>
        <w:tblInd w:w="93" w:type="dxa"/>
        <w:tblLook w:val="04A0" w:firstRow="1" w:lastRow="0" w:firstColumn="1" w:lastColumn="0" w:noHBand="0" w:noVBand="1"/>
      </w:tblPr>
      <w:tblGrid>
        <w:gridCol w:w="3276"/>
        <w:gridCol w:w="4819"/>
        <w:gridCol w:w="1559"/>
      </w:tblGrid>
      <w:tr w:rsidR="00BD3854" w:rsidRPr="007B6493" w:rsidTr="005A6012">
        <w:trPr>
          <w:trHeight w:val="290"/>
        </w:trPr>
        <w:tc>
          <w:tcPr>
            <w:tcW w:w="8095"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BD3854" w:rsidRPr="007B6493" w:rsidRDefault="00BD3854" w:rsidP="00145FBF">
            <w:pPr>
              <w:spacing w:after="0" w:line="240" w:lineRule="auto"/>
              <w:jc w:val="center"/>
              <w:rPr>
                <w:rFonts w:ascii="Times New Roman" w:eastAsia="Times New Roman" w:hAnsi="Times New Roman"/>
                <w:sz w:val="24"/>
                <w:szCs w:val="24"/>
                <w:lang w:val="kk-KZ" w:eastAsia="ru-RU"/>
              </w:rPr>
            </w:pPr>
            <w:r w:rsidRPr="007B6493">
              <w:rPr>
                <w:rFonts w:ascii="Times New Roman" w:eastAsia="Times New Roman" w:hAnsi="Times New Roman"/>
                <w:sz w:val="24"/>
                <w:szCs w:val="24"/>
                <w:lang w:val="kk-KZ" w:eastAsia="ru-RU"/>
              </w:rPr>
              <w:t>Наименование</w:t>
            </w:r>
          </w:p>
        </w:tc>
        <w:tc>
          <w:tcPr>
            <w:tcW w:w="1559" w:type="dxa"/>
            <w:tcBorders>
              <w:top w:val="single" w:sz="4" w:space="0" w:color="auto"/>
              <w:left w:val="nil"/>
              <w:bottom w:val="single" w:sz="4" w:space="0" w:color="auto"/>
              <w:right w:val="single" w:sz="4" w:space="0" w:color="auto"/>
            </w:tcBorders>
            <w:shd w:val="clear" w:color="auto" w:fill="auto"/>
            <w:vAlign w:val="bottom"/>
            <w:hideMark/>
          </w:tcPr>
          <w:p w:rsidR="00BD3854" w:rsidRPr="007B6493" w:rsidRDefault="00BD3854" w:rsidP="00145FBF">
            <w:pPr>
              <w:spacing w:after="0" w:line="240" w:lineRule="auto"/>
              <w:jc w:val="center"/>
              <w:rPr>
                <w:rFonts w:ascii="Times New Roman" w:eastAsia="Times New Roman" w:hAnsi="Times New Roman"/>
                <w:sz w:val="24"/>
                <w:szCs w:val="24"/>
                <w:lang w:val="en-US" w:eastAsia="ru-RU"/>
              </w:rPr>
            </w:pPr>
            <w:r w:rsidRPr="007B6493">
              <w:rPr>
                <w:rFonts w:ascii="Times New Roman" w:eastAsia="Times New Roman" w:hAnsi="Times New Roman"/>
                <w:sz w:val="24"/>
                <w:szCs w:val="24"/>
                <w:lang w:val="en-US" w:eastAsia="ru-RU"/>
              </w:rPr>
              <w:t>P</w:t>
            </w:r>
          </w:p>
        </w:tc>
      </w:tr>
      <w:tr w:rsidR="00BD3854" w:rsidRPr="007B6493" w:rsidTr="005A6012">
        <w:trPr>
          <w:trHeight w:val="290"/>
        </w:trPr>
        <w:tc>
          <w:tcPr>
            <w:tcW w:w="3276" w:type="dxa"/>
            <w:vMerge w:val="restart"/>
            <w:tcBorders>
              <w:top w:val="nil"/>
              <w:left w:val="single" w:sz="4" w:space="0" w:color="auto"/>
              <w:bottom w:val="single" w:sz="4" w:space="0" w:color="auto"/>
              <w:right w:val="single" w:sz="4" w:space="0" w:color="auto"/>
            </w:tcBorders>
            <w:shd w:val="clear" w:color="auto" w:fill="auto"/>
            <w:hideMark/>
          </w:tcPr>
          <w:p w:rsidR="00BD3854" w:rsidRPr="007B6493" w:rsidRDefault="00BD3854" w:rsidP="00145FBF">
            <w:pPr>
              <w:spacing w:after="0" w:line="240" w:lineRule="auto"/>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 xml:space="preserve">Возраст пациента и длина </w:t>
            </w:r>
            <w:r w:rsidR="003137C4" w:rsidRPr="007B6493">
              <w:rPr>
                <w:rFonts w:ascii="Times New Roman" w:eastAsia="Times New Roman" w:hAnsi="Times New Roman"/>
                <w:sz w:val="24"/>
                <w:szCs w:val="24"/>
                <w:lang w:eastAsia="ru-RU"/>
              </w:rPr>
              <w:t xml:space="preserve">удаляемого </w:t>
            </w:r>
            <w:r w:rsidRPr="007B6493">
              <w:rPr>
                <w:rFonts w:ascii="Times New Roman" w:eastAsia="Times New Roman" w:hAnsi="Times New Roman"/>
                <w:sz w:val="24"/>
                <w:szCs w:val="24"/>
                <w:lang w:eastAsia="ru-RU"/>
              </w:rPr>
              <w:t>лоскута</w:t>
            </w:r>
          </w:p>
        </w:tc>
        <w:tc>
          <w:tcPr>
            <w:tcW w:w="4819" w:type="dxa"/>
            <w:tcBorders>
              <w:top w:val="nil"/>
              <w:left w:val="nil"/>
              <w:bottom w:val="single" w:sz="4" w:space="0" w:color="auto"/>
              <w:right w:val="single" w:sz="4" w:space="0" w:color="auto"/>
            </w:tcBorders>
            <w:shd w:val="clear" w:color="auto" w:fill="auto"/>
            <w:hideMark/>
          </w:tcPr>
          <w:p w:rsidR="00BD3854" w:rsidRPr="007B6493" w:rsidRDefault="00BD3854" w:rsidP="00145FBF">
            <w:pPr>
              <w:spacing w:after="0" w:line="240" w:lineRule="auto"/>
              <w:rPr>
                <w:rFonts w:ascii="Times New Roman" w:eastAsia="Times New Roman" w:hAnsi="Times New Roman"/>
                <w:sz w:val="24"/>
                <w:szCs w:val="24"/>
                <w:lang w:eastAsia="ru-RU"/>
              </w:rPr>
            </w:pPr>
            <w:r w:rsidRPr="007B6493">
              <w:rPr>
                <w:rFonts w:ascii="Times New Roman" w:eastAsia="Times New Roman" w:hAnsi="Times New Roman"/>
                <w:sz w:val="24"/>
                <w:szCs w:val="24"/>
                <w:lang w:val="kk-KZ" w:eastAsia="ru-RU"/>
              </w:rPr>
              <w:t>К</w:t>
            </w:r>
            <w:r w:rsidR="00B938DA" w:rsidRPr="007B6493">
              <w:rPr>
                <w:rFonts w:ascii="Times New Roman" w:eastAsia="Times New Roman" w:hAnsi="Times New Roman"/>
                <w:sz w:val="24"/>
                <w:szCs w:val="24"/>
                <w:lang w:eastAsia="ru-RU"/>
              </w:rPr>
              <w:t>орреляция</w:t>
            </w:r>
            <w:r w:rsidRPr="007B6493">
              <w:rPr>
                <w:rFonts w:ascii="Times New Roman" w:eastAsia="Times New Roman" w:hAnsi="Times New Roman"/>
                <w:sz w:val="24"/>
                <w:szCs w:val="24"/>
                <w:lang w:eastAsia="ru-RU"/>
              </w:rPr>
              <w:t xml:space="preserve"> Пирсона</w:t>
            </w:r>
          </w:p>
        </w:tc>
        <w:tc>
          <w:tcPr>
            <w:tcW w:w="1559" w:type="dxa"/>
            <w:tcBorders>
              <w:top w:val="nil"/>
              <w:left w:val="nil"/>
              <w:bottom w:val="single" w:sz="4" w:space="0" w:color="auto"/>
              <w:right w:val="single" w:sz="4" w:space="0" w:color="auto"/>
            </w:tcBorders>
            <w:shd w:val="clear" w:color="auto" w:fill="auto"/>
            <w:vAlign w:val="center"/>
            <w:hideMark/>
          </w:tcPr>
          <w:p w:rsidR="00BD3854" w:rsidRPr="007B6493" w:rsidRDefault="00BD3854" w:rsidP="00145FBF">
            <w:pPr>
              <w:spacing w:after="0" w:line="240" w:lineRule="auto"/>
              <w:jc w:val="right"/>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0,540</w:t>
            </w:r>
          </w:p>
        </w:tc>
      </w:tr>
      <w:tr w:rsidR="00BD3854" w:rsidRPr="007B6493" w:rsidTr="005A6012">
        <w:trPr>
          <w:trHeight w:val="290"/>
        </w:trPr>
        <w:tc>
          <w:tcPr>
            <w:tcW w:w="3276" w:type="dxa"/>
            <w:vMerge/>
            <w:tcBorders>
              <w:top w:val="nil"/>
              <w:left w:val="single" w:sz="4" w:space="0" w:color="auto"/>
              <w:bottom w:val="single" w:sz="4" w:space="0" w:color="auto"/>
              <w:right w:val="single" w:sz="4" w:space="0" w:color="auto"/>
            </w:tcBorders>
            <w:vAlign w:val="center"/>
            <w:hideMark/>
          </w:tcPr>
          <w:p w:rsidR="00BD3854" w:rsidRPr="007B6493" w:rsidRDefault="00BD3854" w:rsidP="00145FBF">
            <w:pPr>
              <w:spacing w:after="0" w:line="240" w:lineRule="auto"/>
              <w:rPr>
                <w:rFonts w:ascii="Times New Roman" w:eastAsia="Times New Roman" w:hAnsi="Times New Roman"/>
                <w:sz w:val="24"/>
                <w:szCs w:val="24"/>
                <w:lang w:eastAsia="ru-RU"/>
              </w:rPr>
            </w:pPr>
          </w:p>
        </w:tc>
        <w:tc>
          <w:tcPr>
            <w:tcW w:w="4819" w:type="dxa"/>
            <w:tcBorders>
              <w:top w:val="nil"/>
              <w:left w:val="nil"/>
              <w:bottom w:val="single" w:sz="4" w:space="0" w:color="auto"/>
              <w:right w:val="single" w:sz="4" w:space="0" w:color="auto"/>
            </w:tcBorders>
            <w:shd w:val="clear" w:color="auto" w:fill="auto"/>
            <w:hideMark/>
          </w:tcPr>
          <w:p w:rsidR="00BD3854" w:rsidRPr="007B6493" w:rsidRDefault="00BD3854" w:rsidP="00145FBF">
            <w:pPr>
              <w:spacing w:after="0" w:line="240" w:lineRule="auto"/>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Двусторонний тест (Sig. (2-tailed))</w:t>
            </w:r>
          </w:p>
        </w:tc>
        <w:tc>
          <w:tcPr>
            <w:tcW w:w="1559" w:type="dxa"/>
            <w:tcBorders>
              <w:top w:val="nil"/>
              <w:left w:val="nil"/>
              <w:bottom w:val="single" w:sz="4" w:space="0" w:color="auto"/>
              <w:right w:val="single" w:sz="4" w:space="0" w:color="auto"/>
            </w:tcBorders>
            <w:shd w:val="clear" w:color="auto" w:fill="auto"/>
            <w:vAlign w:val="center"/>
            <w:hideMark/>
          </w:tcPr>
          <w:p w:rsidR="00BD3854" w:rsidRPr="007B6493" w:rsidRDefault="00CB4C33" w:rsidP="00145FBF">
            <w:pPr>
              <w:spacing w:after="0" w:line="240" w:lineRule="auto"/>
              <w:jc w:val="right"/>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&lt;0,001</w:t>
            </w:r>
          </w:p>
        </w:tc>
      </w:tr>
      <w:tr w:rsidR="00BD3854" w:rsidRPr="007B6493" w:rsidTr="005A6012">
        <w:trPr>
          <w:trHeight w:val="290"/>
        </w:trPr>
        <w:tc>
          <w:tcPr>
            <w:tcW w:w="3276" w:type="dxa"/>
            <w:vMerge/>
            <w:tcBorders>
              <w:top w:val="nil"/>
              <w:left w:val="single" w:sz="4" w:space="0" w:color="auto"/>
              <w:bottom w:val="single" w:sz="4" w:space="0" w:color="auto"/>
              <w:right w:val="single" w:sz="4" w:space="0" w:color="auto"/>
            </w:tcBorders>
            <w:vAlign w:val="center"/>
            <w:hideMark/>
          </w:tcPr>
          <w:p w:rsidR="00BD3854" w:rsidRPr="007B6493" w:rsidRDefault="00BD3854" w:rsidP="00145FBF">
            <w:pPr>
              <w:spacing w:after="0" w:line="240" w:lineRule="auto"/>
              <w:rPr>
                <w:rFonts w:ascii="Times New Roman" w:eastAsia="Times New Roman" w:hAnsi="Times New Roman"/>
                <w:sz w:val="24"/>
                <w:szCs w:val="24"/>
                <w:lang w:eastAsia="ru-RU"/>
              </w:rPr>
            </w:pPr>
          </w:p>
        </w:tc>
        <w:tc>
          <w:tcPr>
            <w:tcW w:w="4819" w:type="dxa"/>
            <w:tcBorders>
              <w:top w:val="nil"/>
              <w:left w:val="nil"/>
              <w:bottom w:val="single" w:sz="4" w:space="0" w:color="auto"/>
              <w:right w:val="single" w:sz="4" w:space="0" w:color="auto"/>
            </w:tcBorders>
            <w:shd w:val="clear" w:color="auto" w:fill="auto"/>
            <w:hideMark/>
          </w:tcPr>
          <w:p w:rsidR="00BD3854" w:rsidRPr="007B6493" w:rsidRDefault="00BD3854" w:rsidP="00145FBF">
            <w:pPr>
              <w:spacing w:after="0" w:line="240" w:lineRule="auto"/>
              <w:rPr>
                <w:rFonts w:ascii="Times New Roman" w:eastAsia="Times New Roman" w:hAnsi="Times New Roman"/>
                <w:sz w:val="24"/>
                <w:szCs w:val="24"/>
                <w:lang w:val="kk-KZ" w:eastAsia="ru-RU"/>
              </w:rPr>
            </w:pPr>
            <w:r w:rsidRPr="007B6493">
              <w:rPr>
                <w:rFonts w:ascii="Times New Roman" w:eastAsia="Times New Roman" w:hAnsi="Times New Roman"/>
                <w:sz w:val="24"/>
                <w:szCs w:val="24"/>
                <w:lang w:val="kk-KZ" w:eastAsia="ru-RU"/>
              </w:rPr>
              <w:t>Количество</w:t>
            </w:r>
          </w:p>
        </w:tc>
        <w:tc>
          <w:tcPr>
            <w:tcW w:w="1559" w:type="dxa"/>
            <w:tcBorders>
              <w:top w:val="nil"/>
              <w:left w:val="nil"/>
              <w:bottom w:val="single" w:sz="4" w:space="0" w:color="auto"/>
              <w:right w:val="single" w:sz="4" w:space="0" w:color="auto"/>
            </w:tcBorders>
            <w:shd w:val="clear" w:color="auto" w:fill="auto"/>
            <w:vAlign w:val="center"/>
            <w:hideMark/>
          </w:tcPr>
          <w:p w:rsidR="00BD3854" w:rsidRPr="007B6493" w:rsidRDefault="00BD3854" w:rsidP="00145FBF">
            <w:pPr>
              <w:spacing w:after="0" w:line="240" w:lineRule="auto"/>
              <w:jc w:val="right"/>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104</w:t>
            </w:r>
          </w:p>
        </w:tc>
      </w:tr>
    </w:tbl>
    <w:p w:rsidR="00DE1A2D" w:rsidRPr="007B6493" w:rsidRDefault="00DE1A2D" w:rsidP="00145FBF">
      <w:pPr>
        <w:spacing w:after="0" w:line="240" w:lineRule="auto"/>
        <w:ind w:firstLine="709"/>
        <w:jc w:val="both"/>
        <w:rPr>
          <w:rFonts w:ascii="Times New Roman" w:hAnsi="Times New Roman"/>
          <w:sz w:val="28"/>
          <w:szCs w:val="28"/>
        </w:rPr>
      </w:pPr>
    </w:p>
    <w:p w:rsidR="00B52003" w:rsidRPr="007B6493" w:rsidRDefault="00495057" w:rsidP="00E243CF">
      <w:pPr>
        <w:tabs>
          <w:tab w:val="left" w:pos="567"/>
        </w:tabs>
        <w:spacing w:after="0" w:line="240" w:lineRule="auto"/>
        <w:jc w:val="both"/>
        <w:rPr>
          <w:rFonts w:ascii="Times New Roman" w:hAnsi="Times New Roman"/>
          <w:i/>
          <w:sz w:val="28"/>
          <w:szCs w:val="28"/>
        </w:rPr>
      </w:pPr>
      <w:r w:rsidRPr="007B6493">
        <w:rPr>
          <w:rFonts w:ascii="Times New Roman" w:hAnsi="Times New Roman"/>
          <w:sz w:val="28"/>
          <w:szCs w:val="28"/>
        </w:rPr>
        <w:tab/>
      </w:r>
      <w:r w:rsidR="00B52003" w:rsidRPr="007B6493">
        <w:rPr>
          <w:rFonts w:ascii="Times New Roman" w:hAnsi="Times New Roman"/>
          <w:i/>
          <w:sz w:val="28"/>
          <w:szCs w:val="28"/>
        </w:rPr>
        <w:t>Коэффициенты для линейной регрессионной модели</w:t>
      </w:r>
      <w:r w:rsidR="00ED14DB" w:rsidRPr="007B6493">
        <w:rPr>
          <w:rFonts w:ascii="Times New Roman" w:hAnsi="Times New Roman"/>
          <w:i/>
          <w:sz w:val="28"/>
          <w:szCs w:val="28"/>
        </w:rPr>
        <w:t xml:space="preserve"> между возрастом и длиной </w:t>
      </w:r>
      <w:r w:rsidR="00494C35" w:rsidRPr="007B6493">
        <w:rPr>
          <w:rFonts w:ascii="Times New Roman" w:hAnsi="Times New Roman"/>
          <w:i/>
          <w:sz w:val="28"/>
          <w:szCs w:val="28"/>
        </w:rPr>
        <w:t xml:space="preserve">удаляемого кожного </w:t>
      </w:r>
      <w:r w:rsidR="00ED14DB" w:rsidRPr="007B6493">
        <w:rPr>
          <w:rFonts w:ascii="Times New Roman" w:hAnsi="Times New Roman"/>
          <w:i/>
          <w:sz w:val="28"/>
          <w:szCs w:val="28"/>
        </w:rPr>
        <w:t>лоскута</w:t>
      </w:r>
    </w:p>
    <w:p w:rsidR="00F150DB" w:rsidRPr="007B6493" w:rsidRDefault="00B52003" w:rsidP="00145FBF">
      <w:pPr>
        <w:spacing w:after="0" w:line="240" w:lineRule="auto"/>
        <w:ind w:firstLine="567"/>
        <w:jc w:val="both"/>
        <w:rPr>
          <w:rFonts w:ascii="Times New Roman" w:hAnsi="Times New Roman"/>
          <w:sz w:val="28"/>
          <w:szCs w:val="28"/>
        </w:rPr>
      </w:pPr>
      <w:r w:rsidRPr="007B6493">
        <w:rPr>
          <w:rFonts w:ascii="Times New Roman" w:hAnsi="Times New Roman"/>
          <w:sz w:val="28"/>
          <w:szCs w:val="28"/>
        </w:rPr>
        <w:t>Коэффициенты для линейной регрессионной модели</w:t>
      </w:r>
      <w:r w:rsidRPr="007B6493">
        <w:rPr>
          <w:rFonts w:ascii="Times New Roman" w:hAnsi="Times New Roman"/>
          <w:sz w:val="28"/>
          <w:szCs w:val="28"/>
          <w:lang w:val="kk-KZ"/>
        </w:rPr>
        <w:t xml:space="preserve"> </w:t>
      </w:r>
      <w:r w:rsidRPr="007B6493">
        <w:rPr>
          <w:rFonts w:ascii="Times New Roman" w:hAnsi="Times New Roman"/>
          <w:sz w:val="28"/>
          <w:szCs w:val="28"/>
        </w:rPr>
        <w:t xml:space="preserve">– </w:t>
      </w:r>
      <w:r w:rsidRPr="007B6493">
        <w:rPr>
          <w:rFonts w:ascii="Times New Roman" w:hAnsi="Times New Roman"/>
          <w:sz w:val="28"/>
          <w:szCs w:val="28"/>
          <w:lang w:val="kk-KZ"/>
        </w:rPr>
        <w:t>э</w:t>
      </w:r>
      <w:r w:rsidRPr="007B6493">
        <w:rPr>
          <w:rFonts w:ascii="Times New Roman" w:hAnsi="Times New Roman"/>
          <w:sz w:val="28"/>
          <w:szCs w:val="28"/>
        </w:rPr>
        <w:t>то числовые значения, которые представляют вклад каждой независимой переменной в модель для объяснения зависимой переменной. Эти коэффициенты определяют величину и направление влияния каждой независимой переменной на зависимую переменную</w:t>
      </w:r>
      <w:r w:rsidR="0001611C" w:rsidRPr="007B6493">
        <w:rPr>
          <w:rFonts w:ascii="Times New Roman" w:hAnsi="Times New Roman"/>
          <w:sz w:val="28"/>
          <w:szCs w:val="28"/>
        </w:rPr>
        <w:t xml:space="preserve"> </w:t>
      </w:r>
      <w:r w:rsidR="00116013" w:rsidRPr="007B6493">
        <w:rPr>
          <w:rFonts w:ascii="Times New Roman" w:hAnsi="Times New Roman"/>
          <w:sz w:val="28"/>
          <w:szCs w:val="28"/>
        </w:rPr>
        <w:t xml:space="preserve">(таблица </w:t>
      </w:r>
      <w:r w:rsidR="00EE22DB" w:rsidRPr="007B6493">
        <w:rPr>
          <w:rFonts w:ascii="Times New Roman" w:hAnsi="Times New Roman"/>
          <w:sz w:val="28"/>
          <w:szCs w:val="28"/>
        </w:rPr>
        <w:t>1</w:t>
      </w:r>
      <w:r w:rsidR="00C65FB0" w:rsidRPr="007B6493">
        <w:rPr>
          <w:rFonts w:ascii="Times New Roman" w:hAnsi="Times New Roman"/>
          <w:sz w:val="28"/>
          <w:szCs w:val="28"/>
        </w:rPr>
        <w:t>5</w:t>
      </w:r>
      <w:r w:rsidR="0001611C" w:rsidRPr="007B6493">
        <w:rPr>
          <w:rFonts w:ascii="Times New Roman" w:hAnsi="Times New Roman"/>
          <w:sz w:val="28"/>
          <w:szCs w:val="28"/>
        </w:rPr>
        <w:t>)</w:t>
      </w:r>
      <w:r w:rsidRPr="007B6493">
        <w:rPr>
          <w:rFonts w:ascii="Times New Roman" w:hAnsi="Times New Roman"/>
          <w:sz w:val="28"/>
          <w:szCs w:val="28"/>
        </w:rPr>
        <w:t>.</w:t>
      </w:r>
    </w:p>
    <w:p w:rsidR="003C291F" w:rsidRPr="007B6493" w:rsidRDefault="003C291F" w:rsidP="00145FBF">
      <w:pPr>
        <w:spacing w:after="0" w:line="240" w:lineRule="auto"/>
        <w:jc w:val="both"/>
        <w:rPr>
          <w:rFonts w:ascii="Times New Roman" w:hAnsi="Times New Roman"/>
          <w:sz w:val="28"/>
          <w:szCs w:val="28"/>
        </w:rPr>
      </w:pPr>
      <w:r w:rsidRPr="007B6493">
        <w:rPr>
          <w:rFonts w:ascii="Times New Roman" w:hAnsi="Times New Roman"/>
          <w:sz w:val="28"/>
          <w:szCs w:val="28"/>
        </w:rPr>
        <w:t>Таблица</w:t>
      </w:r>
      <w:r w:rsidRPr="007B6493">
        <w:rPr>
          <w:rFonts w:ascii="Times New Roman" w:hAnsi="Times New Roman"/>
          <w:sz w:val="28"/>
          <w:szCs w:val="28"/>
          <w:lang w:val="kk-KZ"/>
        </w:rPr>
        <w:t xml:space="preserve"> </w:t>
      </w:r>
      <w:r w:rsidRPr="007B6493">
        <w:rPr>
          <w:rFonts w:ascii="Times New Roman" w:hAnsi="Times New Roman"/>
          <w:sz w:val="28"/>
          <w:szCs w:val="28"/>
        </w:rPr>
        <w:t>1</w:t>
      </w:r>
      <w:r w:rsidR="00C65FB0" w:rsidRPr="007B6493">
        <w:rPr>
          <w:rFonts w:ascii="Times New Roman" w:hAnsi="Times New Roman"/>
          <w:sz w:val="28"/>
          <w:szCs w:val="28"/>
        </w:rPr>
        <w:t>5</w:t>
      </w:r>
      <w:r w:rsidR="001614E2" w:rsidRPr="007B6493">
        <w:rPr>
          <w:rFonts w:ascii="Times New Roman" w:hAnsi="Times New Roman"/>
          <w:sz w:val="28"/>
          <w:szCs w:val="28"/>
        </w:rPr>
        <w:t xml:space="preserve"> </w:t>
      </w:r>
      <w:r w:rsidRPr="007B6493">
        <w:rPr>
          <w:rFonts w:ascii="Times New Roman" w:hAnsi="Times New Roman"/>
          <w:sz w:val="28"/>
          <w:szCs w:val="28"/>
        </w:rPr>
        <w:t xml:space="preserve">- Коэффициенты для линейной регрессионной модели </w:t>
      </w:r>
      <w:r w:rsidR="00ED14DB" w:rsidRPr="007B6493">
        <w:rPr>
          <w:rFonts w:ascii="Times New Roman" w:hAnsi="Times New Roman"/>
          <w:sz w:val="28"/>
          <w:szCs w:val="28"/>
        </w:rPr>
        <w:t xml:space="preserve">между </w:t>
      </w:r>
      <w:r w:rsidRPr="007B6493">
        <w:rPr>
          <w:rFonts w:ascii="Times New Roman" w:hAnsi="Times New Roman"/>
          <w:sz w:val="28"/>
          <w:szCs w:val="28"/>
        </w:rPr>
        <w:t>возраст</w:t>
      </w:r>
      <w:r w:rsidR="00ED14DB" w:rsidRPr="007B6493">
        <w:rPr>
          <w:rFonts w:ascii="Times New Roman" w:hAnsi="Times New Roman"/>
          <w:sz w:val="28"/>
          <w:szCs w:val="28"/>
        </w:rPr>
        <w:t>ом и длиной</w:t>
      </w:r>
      <w:r w:rsidRPr="007B6493">
        <w:rPr>
          <w:rFonts w:ascii="Times New Roman" w:hAnsi="Times New Roman"/>
          <w:sz w:val="28"/>
          <w:szCs w:val="28"/>
        </w:rPr>
        <w:t xml:space="preserve"> кожного лоскута</w:t>
      </w:r>
    </w:p>
    <w:p w:rsidR="004D0E97" w:rsidRPr="007B6493" w:rsidRDefault="004D0E97" w:rsidP="00145FBF">
      <w:pPr>
        <w:spacing w:after="0" w:line="240" w:lineRule="auto"/>
        <w:jc w:val="both"/>
        <w:rPr>
          <w:rFonts w:ascii="Times New Roman" w:hAnsi="Times New Roman"/>
          <w:sz w:val="28"/>
          <w:szCs w:val="28"/>
        </w:rPr>
      </w:pPr>
    </w:p>
    <w:tbl>
      <w:tblPr>
        <w:tblW w:w="9654" w:type="dxa"/>
        <w:tblInd w:w="93" w:type="dxa"/>
        <w:tblLayout w:type="fixed"/>
        <w:tblLook w:val="04A0" w:firstRow="1" w:lastRow="0" w:firstColumn="1" w:lastColumn="0" w:noHBand="0" w:noVBand="1"/>
      </w:tblPr>
      <w:tblGrid>
        <w:gridCol w:w="1505"/>
        <w:gridCol w:w="1872"/>
        <w:gridCol w:w="1732"/>
        <w:gridCol w:w="2419"/>
        <w:gridCol w:w="1134"/>
        <w:gridCol w:w="992"/>
      </w:tblGrid>
      <w:tr w:rsidR="003C291F" w:rsidRPr="007B6493" w:rsidTr="00AA62EE">
        <w:trPr>
          <w:trHeight w:val="404"/>
        </w:trPr>
        <w:tc>
          <w:tcPr>
            <w:tcW w:w="9654"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4D0E97" w:rsidRPr="007B6493" w:rsidRDefault="003C291F" w:rsidP="00145FBF">
            <w:pPr>
              <w:spacing w:after="0" w:line="240" w:lineRule="auto"/>
              <w:jc w:val="center"/>
              <w:rPr>
                <w:rFonts w:ascii="Times New Roman" w:eastAsia="Times New Roman" w:hAnsi="Times New Roman"/>
                <w:b/>
                <w:bCs/>
                <w:sz w:val="24"/>
                <w:szCs w:val="24"/>
                <w:lang w:val="en-US" w:eastAsia="ru-RU"/>
              </w:rPr>
            </w:pPr>
            <w:r w:rsidRPr="007B6493">
              <w:rPr>
                <w:rFonts w:ascii="Times New Roman" w:eastAsia="Times New Roman" w:hAnsi="Times New Roman"/>
                <w:sz w:val="24"/>
                <w:szCs w:val="24"/>
                <w:lang w:val="ru-RU" w:eastAsia="ru-RU"/>
              </w:rPr>
              <w:t>Коэффициенты</w:t>
            </w:r>
          </w:p>
        </w:tc>
      </w:tr>
      <w:tr w:rsidR="003C291F" w:rsidRPr="007B6493" w:rsidTr="00AA62EE">
        <w:trPr>
          <w:trHeight w:val="280"/>
        </w:trPr>
        <w:tc>
          <w:tcPr>
            <w:tcW w:w="1505" w:type="dxa"/>
            <w:vMerge w:val="restart"/>
            <w:tcBorders>
              <w:top w:val="nil"/>
              <w:left w:val="single" w:sz="4" w:space="0" w:color="auto"/>
              <w:bottom w:val="single" w:sz="4" w:space="0" w:color="auto"/>
              <w:right w:val="single" w:sz="4" w:space="0" w:color="auto"/>
            </w:tcBorders>
            <w:shd w:val="clear" w:color="auto" w:fill="auto"/>
            <w:hideMark/>
          </w:tcPr>
          <w:p w:rsidR="004D0E97" w:rsidRPr="007B6493" w:rsidRDefault="003C291F" w:rsidP="00145FBF">
            <w:pPr>
              <w:spacing w:after="0" w:line="240" w:lineRule="auto"/>
              <w:jc w:val="center"/>
              <w:rPr>
                <w:rFonts w:ascii="Times New Roman" w:eastAsia="Times New Roman" w:hAnsi="Times New Roman"/>
                <w:sz w:val="24"/>
                <w:szCs w:val="24"/>
                <w:lang w:val="kk-KZ" w:eastAsia="ru-RU"/>
              </w:rPr>
            </w:pPr>
            <w:r w:rsidRPr="007B6493">
              <w:rPr>
                <w:rFonts w:ascii="Times New Roman" w:eastAsia="Times New Roman" w:hAnsi="Times New Roman"/>
                <w:sz w:val="24"/>
                <w:szCs w:val="24"/>
                <w:lang w:val="kk-KZ" w:eastAsia="ru-RU"/>
              </w:rPr>
              <w:t>Наимено</w:t>
            </w:r>
            <w:r w:rsidRPr="007B6493">
              <w:rPr>
                <w:rFonts w:ascii="Times New Roman" w:eastAsia="Times New Roman" w:hAnsi="Times New Roman"/>
                <w:sz w:val="24"/>
                <w:szCs w:val="24"/>
                <w:lang w:val="en-US" w:eastAsia="ru-RU"/>
              </w:rPr>
              <w:t>-</w:t>
            </w:r>
            <w:r w:rsidRPr="007B6493">
              <w:rPr>
                <w:rFonts w:ascii="Times New Roman" w:eastAsia="Times New Roman" w:hAnsi="Times New Roman"/>
                <w:sz w:val="24"/>
                <w:szCs w:val="24"/>
                <w:lang w:val="kk-KZ" w:eastAsia="ru-RU"/>
              </w:rPr>
              <w:t>вание</w:t>
            </w:r>
          </w:p>
        </w:tc>
        <w:tc>
          <w:tcPr>
            <w:tcW w:w="3604" w:type="dxa"/>
            <w:gridSpan w:val="2"/>
            <w:tcBorders>
              <w:top w:val="single" w:sz="4" w:space="0" w:color="auto"/>
              <w:left w:val="nil"/>
              <w:bottom w:val="single" w:sz="4" w:space="0" w:color="auto"/>
              <w:right w:val="single" w:sz="4" w:space="0" w:color="auto"/>
            </w:tcBorders>
            <w:shd w:val="clear" w:color="auto" w:fill="auto"/>
            <w:hideMark/>
          </w:tcPr>
          <w:p w:rsidR="004D0E97" w:rsidRPr="007B6493" w:rsidRDefault="003C291F" w:rsidP="00145FBF">
            <w:pPr>
              <w:spacing w:after="0" w:line="240" w:lineRule="auto"/>
              <w:jc w:val="center"/>
              <w:rPr>
                <w:rFonts w:ascii="Times New Roman" w:eastAsia="Times New Roman" w:hAnsi="Times New Roman"/>
                <w:sz w:val="24"/>
                <w:szCs w:val="24"/>
                <w:lang w:val="en-US" w:eastAsia="ru-RU"/>
              </w:rPr>
            </w:pPr>
            <w:r w:rsidRPr="007B6493">
              <w:rPr>
                <w:rFonts w:ascii="Times New Roman" w:eastAsia="Times New Roman" w:hAnsi="Times New Roman"/>
                <w:sz w:val="24"/>
                <w:szCs w:val="24"/>
                <w:lang w:val="ru-RU" w:eastAsia="ru-RU"/>
              </w:rPr>
              <w:t>Нестандартизированные коэффициенты</w:t>
            </w:r>
          </w:p>
        </w:tc>
        <w:tc>
          <w:tcPr>
            <w:tcW w:w="2419" w:type="dxa"/>
            <w:tcBorders>
              <w:top w:val="nil"/>
              <w:left w:val="nil"/>
              <w:bottom w:val="single" w:sz="4" w:space="0" w:color="auto"/>
              <w:right w:val="single" w:sz="4" w:space="0" w:color="auto"/>
            </w:tcBorders>
            <w:shd w:val="clear" w:color="auto" w:fill="auto"/>
            <w:hideMark/>
          </w:tcPr>
          <w:p w:rsidR="003C291F" w:rsidRPr="007B6493" w:rsidRDefault="003C291F" w:rsidP="00145FBF">
            <w:pPr>
              <w:spacing w:after="0" w:line="240" w:lineRule="auto"/>
              <w:jc w:val="center"/>
              <w:rPr>
                <w:rFonts w:ascii="Times New Roman" w:eastAsia="Times New Roman" w:hAnsi="Times New Roman"/>
                <w:sz w:val="24"/>
                <w:szCs w:val="24"/>
                <w:lang w:val="ru-RU" w:eastAsia="ru-RU"/>
              </w:rPr>
            </w:pPr>
            <w:r w:rsidRPr="007B6493">
              <w:rPr>
                <w:rFonts w:ascii="Times New Roman" w:eastAsia="Times New Roman" w:hAnsi="Times New Roman"/>
                <w:sz w:val="24"/>
                <w:szCs w:val="24"/>
                <w:lang w:val="ru-RU" w:eastAsia="ru-RU"/>
              </w:rPr>
              <w:t>Стандартизирован</w:t>
            </w:r>
            <w:r w:rsidRPr="007B6493">
              <w:rPr>
                <w:rFonts w:ascii="Times New Roman" w:eastAsia="Times New Roman" w:hAnsi="Times New Roman"/>
                <w:sz w:val="24"/>
                <w:szCs w:val="24"/>
                <w:lang w:val="en-US" w:eastAsia="ru-RU"/>
              </w:rPr>
              <w:t>-</w:t>
            </w:r>
            <w:r w:rsidRPr="007B6493">
              <w:rPr>
                <w:rFonts w:ascii="Times New Roman" w:eastAsia="Times New Roman" w:hAnsi="Times New Roman"/>
                <w:sz w:val="24"/>
                <w:szCs w:val="24"/>
                <w:lang w:val="ru-RU" w:eastAsia="ru-RU"/>
              </w:rPr>
              <w:t>ные коэффициенты</w:t>
            </w:r>
          </w:p>
          <w:p w:rsidR="004D0E97" w:rsidRPr="007B6493" w:rsidRDefault="004D0E97" w:rsidP="00145FBF">
            <w:pPr>
              <w:spacing w:after="0" w:line="240" w:lineRule="auto"/>
              <w:jc w:val="center"/>
              <w:rPr>
                <w:rFonts w:ascii="Times New Roman" w:eastAsia="Times New Roman" w:hAnsi="Times New Roman"/>
                <w:sz w:val="24"/>
                <w:szCs w:val="24"/>
                <w:lang w:eastAsia="ru-RU"/>
              </w:rPr>
            </w:pPr>
          </w:p>
        </w:tc>
        <w:tc>
          <w:tcPr>
            <w:tcW w:w="1134" w:type="dxa"/>
            <w:vMerge w:val="restart"/>
            <w:tcBorders>
              <w:top w:val="nil"/>
              <w:left w:val="single" w:sz="4" w:space="0" w:color="auto"/>
              <w:bottom w:val="single" w:sz="4" w:space="0" w:color="auto"/>
              <w:right w:val="single" w:sz="4" w:space="0" w:color="auto"/>
            </w:tcBorders>
            <w:shd w:val="clear" w:color="auto" w:fill="auto"/>
            <w:vAlign w:val="center"/>
            <w:hideMark/>
          </w:tcPr>
          <w:p w:rsidR="004D0E97" w:rsidRPr="007B6493" w:rsidRDefault="00355CD6" w:rsidP="00145FBF">
            <w:pPr>
              <w:spacing w:after="0" w:line="240" w:lineRule="auto"/>
              <w:jc w:val="center"/>
              <w:rPr>
                <w:rFonts w:ascii="Times New Roman" w:eastAsia="Times New Roman" w:hAnsi="Times New Roman"/>
                <w:sz w:val="24"/>
                <w:szCs w:val="24"/>
                <w:lang w:val="en-US" w:eastAsia="ru-RU"/>
              </w:rPr>
            </w:pPr>
            <w:r w:rsidRPr="007B6493">
              <w:rPr>
                <w:rFonts w:ascii="Times New Roman" w:eastAsia="Times New Roman" w:hAnsi="Times New Roman"/>
                <w:sz w:val="24"/>
                <w:szCs w:val="24"/>
                <w:lang w:val="en-US" w:eastAsia="ru-RU"/>
              </w:rPr>
              <w:t>t</w:t>
            </w:r>
          </w:p>
        </w:tc>
        <w:tc>
          <w:tcPr>
            <w:tcW w:w="992" w:type="dxa"/>
            <w:vMerge w:val="restart"/>
            <w:tcBorders>
              <w:top w:val="nil"/>
              <w:left w:val="single" w:sz="4" w:space="0" w:color="auto"/>
              <w:bottom w:val="single" w:sz="4" w:space="0" w:color="auto"/>
              <w:right w:val="single" w:sz="4" w:space="0" w:color="auto"/>
            </w:tcBorders>
            <w:shd w:val="clear" w:color="auto" w:fill="auto"/>
            <w:vAlign w:val="center"/>
            <w:hideMark/>
          </w:tcPr>
          <w:p w:rsidR="004D0E97" w:rsidRPr="007B6493" w:rsidRDefault="00A65FFC" w:rsidP="00145FBF">
            <w:pPr>
              <w:spacing w:after="0" w:line="240" w:lineRule="auto"/>
              <w:jc w:val="center"/>
              <w:rPr>
                <w:rFonts w:ascii="Times New Roman" w:eastAsia="Times New Roman" w:hAnsi="Times New Roman"/>
                <w:sz w:val="24"/>
                <w:szCs w:val="24"/>
                <w:lang w:val="en-US" w:eastAsia="ru-RU"/>
              </w:rPr>
            </w:pPr>
            <w:r w:rsidRPr="007B6493">
              <w:rPr>
                <w:rFonts w:ascii="Times New Roman" w:eastAsia="Times New Roman" w:hAnsi="Times New Roman"/>
                <w:sz w:val="24"/>
                <w:szCs w:val="24"/>
                <w:lang w:val="en-US" w:eastAsia="ru-RU"/>
              </w:rPr>
              <w:t>p</w:t>
            </w:r>
          </w:p>
        </w:tc>
      </w:tr>
      <w:tr w:rsidR="003C291F" w:rsidRPr="007B6493" w:rsidTr="00AA62EE">
        <w:trPr>
          <w:trHeight w:val="280"/>
        </w:trPr>
        <w:tc>
          <w:tcPr>
            <w:tcW w:w="1505" w:type="dxa"/>
            <w:vMerge/>
            <w:tcBorders>
              <w:top w:val="nil"/>
              <w:left w:val="single" w:sz="4" w:space="0" w:color="auto"/>
              <w:bottom w:val="single" w:sz="4" w:space="0" w:color="auto"/>
              <w:right w:val="single" w:sz="4" w:space="0" w:color="auto"/>
            </w:tcBorders>
            <w:vAlign w:val="center"/>
            <w:hideMark/>
          </w:tcPr>
          <w:p w:rsidR="004D0E97" w:rsidRPr="007B6493" w:rsidRDefault="004D0E97" w:rsidP="00145FBF">
            <w:pPr>
              <w:spacing w:after="0" w:line="240" w:lineRule="auto"/>
              <w:rPr>
                <w:rFonts w:ascii="Times New Roman" w:eastAsia="Times New Roman" w:hAnsi="Times New Roman"/>
                <w:sz w:val="24"/>
                <w:szCs w:val="24"/>
                <w:lang w:eastAsia="ru-RU"/>
              </w:rPr>
            </w:pPr>
          </w:p>
        </w:tc>
        <w:tc>
          <w:tcPr>
            <w:tcW w:w="1872" w:type="dxa"/>
            <w:tcBorders>
              <w:top w:val="nil"/>
              <w:left w:val="nil"/>
              <w:bottom w:val="single" w:sz="4" w:space="0" w:color="auto"/>
              <w:right w:val="single" w:sz="4" w:space="0" w:color="auto"/>
            </w:tcBorders>
            <w:shd w:val="clear" w:color="auto" w:fill="auto"/>
            <w:vAlign w:val="bottom"/>
            <w:hideMark/>
          </w:tcPr>
          <w:p w:rsidR="004D0E97" w:rsidRPr="007B6493" w:rsidRDefault="003C291F" w:rsidP="00145FBF">
            <w:pPr>
              <w:spacing w:after="0" w:line="240" w:lineRule="auto"/>
              <w:jc w:val="center"/>
              <w:rPr>
                <w:rFonts w:ascii="Times New Roman" w:eastAsia="Times New Roman" w:hAnsi="Times New Roman"/>
                <w:sz w:val="24"/>
                <w:szCs w:val="24"/>
                <w:lang w:val="ru-RU" w:eastAsia="ru-RU"/>
              </w:rPr>
            </w:pPr>
            <w:r w:rsidRPr="007B6493">
              <w:rPr>
                <w:rFonts w:ascii="Times New Roman" w:eastAsia="Times New Roman" w:hAnsi="Times New Roman"/>
                <w:sz w:val="24"/>
                <w:szCs w:val="24"/>
                <w:lang w:val="kk-KZ" w:eastAsia="ru-RU"/>
              </w:rPr>
              <w:t>К</w:t>
            </w:r>
            <w:r w:rsidRPr="007B6493">
              <w:rPr>
                <w:rFonts w:ascii="Times New Roman" w:eastAsia="Times New Roman" w:hAnsi="Times New Roman"/>
                <w:sz w:val="24"/>
                <w:szCs w:val="24"/>
                <w:lang w:val="ru-RU" w:eastAsia="ru-RU"/>
              </w:rPr>
              <w:t xml:space="preserve">оэффициент регрессии </w:t>
            </w:r>
          </w:p>
        </w:tc>
        <w:tc>
          <w:tcPr>
            <w:tcW w:w="1732" w:type="dxa"/>
            <w:tcBorders>
              <w:top w:val="nil"/>
              <w:left w:val="nil"/>
              <w:bottom w:val="single" w:sz="4" w:space="0" w:color="auto"/>
              <w:right w:val="single" w:sz="4" w:space="0" w:color="auto"/>
            </w:tcBorders>
            <w:shd w:val="clear" w:color="auto" w:fill="auto"/>
            <w:vAlign w:val="bottom"/>
            <w:hideMark/>
          </w:tcPr>
          <w:p w:rsidR="004D0E97" w:rsidRPr="007B6493" w:rsidRDefault="003C291F" w:rsidP="00145FBF">
            <w:pPr>
              <w:spacing w:after="0" w:line="240" w:lineRule="auto"/>
              <w:jc w:val="center"/>
              <w:rPr>
                <w:rFonts w:ascii="Times New Roman" w:eastAsia="Times New Roman" w:hAnsi="Times New Roman"/>
                <w:sz w:val="24"/>
                <w:szCs w:val="24"/>
                <w:lang w:val="en-US" w:eastAsia="ru-RU"/>
              </w:rPr>
            </w:pPr>
            <w:r w:rsidRPr="007B6493">
              <w:rPr>
                <w:rFonts w:ascii="Times New Roman" w:eastAsia="Times New Roman" w:hAnsi="Times New Roman"/>
                <w:sz w:val="24"/>
                <w:szCs w:val="24"/>
                <w:lang w:val="ru-RU" w:eastAsia="ru-RU"/>
              </w:rPr>
              <w:t>Стандартная ошибка</w:t>
            </w:r>
          </w:p>
        </w:tc>
        <w:tc>
          <w:tcPr>
            <w:tcW w:w="2419" w:type="dxa"/>
            <w:tcBorders>
              <w:top w:val="nil"/>
              <w:left w:val="nil"/>
              <w:bottom w:val="single" w:sz="4" w:space="0" w:color="auto"/>
              <w:right w:val="single" w:sz="4" w:space="0" w:color="auto"/>
            </w:tcBorders>
            <w:shd w:val="clear" w:color="auto" w:fill="auto"/>
            <w:hideMark/>
          </w:tcPr>
          <w:p w:rsidR="004D0E97" w:rsidRPr="007B6493" w:rsidRDefault="004D0E97"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Beta</w:t>
            </w:r>
          </w:p>
        </w:tc>
        <w:tc>
          <w:tcPr>
            <w:tcW w:w="1134" w:type="dxa"/>
            <w:vMerge/>
            <w:tcBorders>
              <w:top w:val="nil"/>
              <w:left w:val="single" w:sz="4" w:space="0" w:color="auto"/>
              <w:bottom w:val="single" w:sz="4" w:space="0" w:color="auto"/>
              <w:right w:val="single" w:sz="4" w:space="0" w:color="auto"/>
            </w:tcBorders>
            <w:vAlign w:val="center"/>
            <w:hideMark/>
          </w:tcPr>
          <w:p w:rsidR="004D0E97" w:rsidRPr="007B6493" w:rsidRDefault="004D0E97" w:rsidP="00145FBF">
            <w:pPr>
              <w:spacing w:after="0" w:line="240" w:lineRule="auto"/>
              <w:rPr>
                <w:rFonts w:ascii="Times New Roman" w:eastAsia="Times New Roman" w:hAnsi="Times New Roman"/>
                <w:sz w:val="24"/>
                <w:szCs w:val="24"/>
                <w:lang w:eastAsia="ru-RU"/>
              </w:rPr>
            </w:pPr>
          </w:p>
        </w:tc>
        <w:tc>
          <w:tcPr>
            <w:tcW w:w="992" w:type="dxa"/>
            <w:vMerge/>
            <w:tcBorders>
              <w:top w:val="nil"/>
              <w:left w:val="single" w:sz="4" w:space="0" w:color="auto"/>
              <w:bottom w:val="single" w:sz="4" w:space="0" w:color="auto"/>
              <w:right w:val="single" w:sz="4" w:space="0" w:color="auto"/>
            </w:tcBorders>
            <w:vAlign w:val="center"/>
            <w:hideMark/>
          </w:tcPr>
          <w:p w:rsidR="004D0E97" w:rsidRPr="007B6493" w:rsidRDefault="004D0E97" w:rsidP="00145FBF">
            <w:pPr>
              <w:spacing w:after="0" w:line="240" w:lineRule="auto"/>
              <w:rPr>
                <w:rFonts w:ascii="Times New Roman" w:eastAsia="Times New Roman" w:hAnsi="Times New Roman"/>
                <w:sz w:val="24"/>
                <w:szCs w:val="24"/>
                <w:lang w:eastAsia="ru-RU"/>
              </w:rPr>
            </w:pPr>
          </w:p>
        </w:tc>
      </w:tr>
      <w:tr w:rsidR="003C291F" w:rsidRPr="007B6493" w:rsidTr="00AA62EE">
        <w:trPr>
          <w:trHeight w:val="280"/>
        </w:trPr>
        <w:tc>
          <w:tcPr>
            <w:tcW w:w="1505" w:type="dxa"/>
            <w:tcBorders>
              <w:top w:val="nil"/>
              <w:left w:val="single" w:sz="4" w:space="0" w:color="auto"/>
              <w:bottom w:val="single" w:sz="4" w:space="0" w:color="auto"/>
              <w:right w:val="single" w:sz="4" w:space="0" w:color="auto"/>
            </w:tcBorders>
            <w:shd w:val="clear" w:color="auto" w:fill="auto"/>
            <w:hideMark/>
          </w:tcPr>
          <w:p w:rsidR="004D0E97" w:rsidRPr="007B6493" w:rsidRDefault="003C291F" w:rsidP="00145FBF">
            <w:pPr>
              <w:spacing w:after="0" w:line="240" w:lineRule="auto"/>
              <w:rPr>
                <w:rFonts w:ascii="Times New Roman" w:eastAsia="Times New Roman" w:hAnsi="Times New Roman"/>
                <w:sz w:val="24"/>
                <w:szCs w:val="24"/>
                <w:lang w:eastAsia="ru-RU"/>
              </w:rPr>
            </w:pPr>
            <w:r w:rsidRPr="007B6493">
              <w:rPr>
                <w:rFonts w:ascii="Times New Roman" w:eastAsia="Times New Roman" w:hAnsi="Times New Roman"/>
                <w:sz w:val="24"/>
                <w:szCs w:val="24"/>
                <w:lang w:val="kk-KZ" w:eastAsia="ru-RU"/>
              </w:rPr>
              <w:t>В</w:t>
            </w:r>
            <w:r w:rsidR="004D0E97" w:rsidRPr="007B6493">
              <w:rPr>
                <w:rFonts w:ascii="Times New Roman" w:eastAsia="Times New Roman" w:hAnsi="Times New Roman"/>
                <w:sz w:val="24"/>
                <w:szCs w:val="24"/>
                <w:lang w:eastAsia="ru-RU"/>
              </w:rPr>
              <w:t>озраст</w:t>
            </w:r>
          </w:p>
        </w:tc>
        <w:tc>
          <w:tcPr>
            <w:tcW w:w="1872" w:type="dxa"/>
            <w:tcBorders>
              <w:top w:val="nil"/>
              <w:left w:val="nil"/>
              <w:bottom w:val="single" w:sz="4" w:space="0" w:color="auto"/>
              <w:right w:val="single" w:sz="4" w:space="0" w:color="auto"/>
            </w:tcBorders>
            <w:shd w:val="clear" w:color="auto" w:fill="auto"/>
            <w:vAlign w:val="center"/>
            <w:hideMark/>
          </w:tcPr>
          <w:p w:rsidR="004D0E97" w:rsidRPr="007B6493" w:rsidRDefault="004D0E97"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0,164</w:t>
            </w:r>
          </w:p>
        </w:tc>
        <w:tc>
          <w:tcPr>
            <w:tcW w:w="1732" w:type="dxa"/>
            <w:tcBorders>
              <w:top w:val="nil"/>
              <w:left w:val="nil"/>
              <w:bottom w:val="single" w:sz="4" w:space="0" w:color="auto"/>
              <w:right w:val="single" w:sz="4" w:space="0" w:color="auto"/>
            </w:tcBorders>
            <w:shd w:val="clear" w:color="auto" w:fill="auto"/>
            <w:vAlign w:val="center"/>
            <w:hideMark/>
          </w:tcPr>
          <w:p w:rsidR="004D0E97" w:rsidRPr="007B6493" w:rsidRDefault="004D0E97"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0,025</w:t>
            </w:r>
          </w:p>
        </w:tc>
        <w:tc>
          <w:tcPr>
            <w:tcW w:w="2419" w:type="dxa"/>
            <w:tcBorders>
              <w:top w:val="nil"/>
              <w:left w:val="nil"/>
              <w:bottom w:val="single" w:sz="4" w:space="0" w:color="auto"/>
              <w:right w:val="single" w:sz="4" w:space="0" w:color="auto"/>
            </w:tcBorders>
            <w:shd w:val="clear" w:color="auto" w:fill="auto"/>
            <w:vAlign w:val="center"/>
            <w:hideMark/>
          </w:tcPr>
          <w:p w:rsidR="004D0E97" w:rsidRPr="007B6493" w:rsidRDefault="004D0E97"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0,540</w:t>
            </w:r>
          </w:p>
        </w:tc>
        <w:tc>
          <w:tcPr>
            <w:tcW w:w="1134" w:type="dxa"/>
            <w:tcBorders>
              <w:top w:val="nil"/>
              <w:left w:val="nil"/>
              <w:bottom w:val="single" w:sz="4" w:space="0" w:color="auto"/>
              <w:right w:val="single" w:sz="4" w:space="0" w:color="auto"/>
            </w:tcBorders>
            <w:shd w:val="clear" w:color="auto" w:fill="auto"/>
            <w:vAlign w:val="center"/>
            <w:hideMark/>
          </w:tcPr>
          <w:p w:rsidR="004D0E97" w:rsidRPr="007B6493" w:rsidRDefault="004D0E97"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6,488</w:t>
            </w:r>
          </w:p>
        </w:tc>
        <w:tc>
          <w:tcPr>
            <w:tcW w:w="992" w:type="dxa"/>
            <w:tcBorders>
              <w:top w:val="nil"/>
              <w:left w:val="nil"/>
              <w:bottom w:val="single" w:sz="4" w:space="0" w:color="auto"/>
              <w:right w:val="single" w:sz="4" w:space="0" w:color="auto"/>
            </w:tcBorders>
            <w:shd w:val="clear" w:color="auto" w:fill="auto"/>
            <w:vAlign w:val="center"/>
            <w:hideMark/>
          </w:tcPr>
          <w:p w:rsidR="004D0E97" w:rsidRPr="007B6493" w:rsidRDefault="004D0E97"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0,000</w:t>
            </w:r>
            <w:r w:rsidR="0005348D" w:rsidRPr="007B6493">
              <w:rPr>
                <w:rFonts w:ascii="Times New Roman" w:hAnsi="Times New Roman"/>
                <w:sz w:val="24"/>
                <w:szCs w:val="24"/>
              </w:rPr>
              <w:t>*</w:t>
            </w:r>
          </w:p>
        </w:tc>
      </w:tr>
      <w:tr w:rsidR="003C291F" w:rsidRPr="007B6493" w:rsidTr="00AA62EE">
        <w:trPr>
          <w:trHeight w:val="280"/>
        </w:trPr>
        <w:tc>
          <w:tcPr>
            <w:tcW w:w="1505" w:type="dxa"/>
            <w:tcBorders>
              <w:top w:val="nil"/>
              <w:left w:val="single" w:sz="4" w:space="0" w:color="auto"/>
              <w:bottom w:val="single" w:sz="4" w:space="0" w:color="auto"/>
              <w:right w:val="single" w:sz="4" w:space="0" w:color="auto"/>
            </w:tcBorders>
            <w:shd w:val="clear" w:color="auto" w:fill="auto"/>
            <w:hideMark/>
          </w:tcPr>
          <w:p w:rsidR="003C291F" w:rsidRPr="007B6493" w:rsidRDefault="003C291F" w:rsidP="00145FBF">
            <w:pPr>
              <w:spacing w:after="0" w:line="240" w:lineRule="auto"/>
              <w:ind w:right="-41"/>
              <w:rPr>
                <w:rFonts w:ascii="Times New Roman" w:eastAsia="Times New Roman" w:hAnsi="Times New Roman"/>
                <w:sz w:val="24"/>
                <w:szCs w:val="24"/>
                <w:lang w:val="ru-RU" w:eastAsia="ru-RU"/>
              </w:rPr>
            </w:pPr>
            <w:r w:rsidRPr="007B6493">
              <w:rPr>
                <w:rFonts w:ascii="Times New Roman" w:eastAsia="Times New Roman" w:hAnsi="Times New Roman"/>
                <w:sz w:val="24"/>
                <w:szCs w:val="24"/>
                <w:lang w:val="kk-KZ" w:eastAsia="ru-RU"/>
              </w:rPr>
              <w:t>К</w:t>
            </w:r>
            <w:r w:rsidRPr="007B6493">
              <w:rPr>
                <w:rFonts w:ascii="Times New Roman" w:eastAsia="Times New Roman" w:hAnsi="Times New Roman"/>
                <w:sz w:val="24"/>
                <w:szCs w:val="24"/>
                <w:lang w:val="ru-RU" w:eastAsia="ru-RU"/>
              </w:rPr>
              <w:t xml:space="preserve">онстанты </w:t>
            </w:r>
          </w:p>
          <w:p w:rsidR="004D0E97" w:rsidRPr="007B6493" w:rsidRDefault="004D0E97" w:rsidP="00145FBF">
            <w:pPr>
              <w:spacing w:after="0" w:line="240" w:lineRule="auto"/>
              <w:rPr>
                <w:rFonts w:ascii="Times New Roman" w:eastAsia="Times New Roman" w:hAnsi="Times New Roman"/>
                <w:sz w:val="24"/>
                <w:szCs w:val="24"/>
                <w:lang w:eastAsia="ru-RU"/>
              </w:rPr>
            </w:pPr>
          </w:p>
        </w:tc>
        <w:tc>
          <w:tcPr>
            <w:tcW w:w="1872" w:type="dxa"/>
            <w:tcBorders>
              <w:top w:val="nil"/>
              <w:left w:val="nil"/>
              <w:bottom w:val="single" w:sz="4" w:space="0" w:color="auto"/>
              <w:right w:val="single" w:sz="4" w:space="0" w:color="auto"/>
            </w:tcBorders>
            <w:shd w:val="clear" w:color="auto" w:fill="auto"/>
            <w:vAlign w:val="center"/>
            <w:hideMark/>
          </w:tcPr>
          <w:p w:rsidR="004D0E97" w:rsidRPr="007B6493" w:rsidRDefault="004D0E97"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35,249</w:t>
            </w:r>
          </w:p>
        </w:tc>
        <w:tc>
          <w:tcPr>
            <w:tcW w:w="1732" w:type="dxa"/>
            <w:tcBorders>
              <w:top w:val="nil"/>
              <w:left w:val="nil"/>
              <w:bottom w:val="single" w:sz="4" w:space="0" w:color="auto"/>
              <w:right w:val="single" w:sz="4" w:space="0" w:color="auto"/>
            </w:tcBorders>
            <w:shd w:val="clear" w:color="auto" w:fill="auto"/>
            <w:vAlign w:val="center"/>
            <w:hideMark/>
          </w:tcPr>
          <w:p w:rsidR="004D0E97" w:rsidRPr="007B6493" w:rsidRDefault="004D0E97"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1,138</w:t>
            </w:r>
          </w:p>
        </w:tc>
        <w:tc>
          <w:tcPr>
            <w:tcW w:w="2419" w:type="dxa"/>
            <w:tcBorders>
              <w:top w:val="nil"/>
              <w:left w:val="nil"/>
              <w:bottom w:val="single" w:sz="4" w:space="0" w:color="auto"/>
              <w:right w:val="single" w:sz="4" w:space="0" w:color="auto"/>
            </w:tcBorders>
            <w:shd w:val="clear" w:color="auto" w:fill="auto"/>
            <w:vAlign w:val="center"/>
            <w:hideMark/>
          </w:tcPr>
          <w:p w:rsidR="004D0E97" w:rsidRPr="007B6493" w:rsidRDefault="004D0E97" w:rsidP="00145FBF">
            <w:pPr>
              <w:spacing w:after="0" w:line="240" w:lineRule="auto"/>
              <w:jc w:val="center"/>
              <w:rPr>
                <w:rFonts w:ascii="Times New Roman" w:eastAsia="Times New Roman" w:hAnsi="Times New Roman"/>
                <w:sz w:val="24"/>
                <w:szCs w:val="24"/>
                <w:lang w:eastAsia="ru-RU"/>
              </w:rPr>
            </w:pPr>
          </w:p>
        </w:tc>
        <w:tc>
          <w:tcPr>
            <w:tcW w:w="1134" w:type="dxa"/>
            <w:tcBorders>
              <w:top w:val="nil"/>
              <w:left w:val="nil"/>
              <w:bottom w:val="single" w:sz="4" w:space="0" w:color="auto"/>
              <w:right w:val="single" w:sz="4" w:space="0" w:color="auto"/>
            </w:tcBorders>
            <w:shd w:val="clear" w:color="auto" w:fill="auto"/>
            <w:vAlign w:val="center"/>
            <w:hideMark/>
          </w:tcPr>
          <w:p w:rsidR="004D0E97" w:rsidRPr="007B6493" w:rsidRDefault="004D0E97"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30,970</w:t>
            </w:r>
          </w:p>
        </w:tc>
        <w:tc>
          <w:tcPr>
            <w:tcW w:w="992" w:type="dxa"/>
            <w:tcBorders>
              <w:top w:val="nil"/>
              <w:left w:val="nil"/>
              <w:bottom w:val="single" w:sz="4" w:space="0" w:color="auto"/>
              <w:right w:val="single" w:sz="4" w:space="0" w:color="auto"/>
            </w:tcBorders>
            <w:shd w:val="clear" w:color="auto" w:fill="auto"/>
            <w:vAlign w:val="center"/>
            <w:hideMark/>
          </w:tcPr>
          <w:p w:rsidR="004D0E97" w:rsidRPr="007B6493" w:rsidRDefault="004D0E97"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0,000</w:t>
            </w:r>
            <w:r w:rsidR="0005348D" w:rsidRPr="007B6493">
              <w:rPr>
                <w:rFonts w:ascii="Times New Roman" w:hAnsi="Times New Roman"/>
                <w:sz w:val="24"/>
                <w:szCs w:val="24"/>
              </w:rPr>
              <w:t>*</w:t>
            </w:r>
          </w:p>
        </w:tc>
      </w:tr>
      <w:tr w:rsidR="0005348D" w:rsidRPr="007B6493" w:rsidTr="00AA62EE">
        <w:trPr>
          <w:trHeight w:val="280"/>
        </w:trPr>
        <w:tc>
          <w:tcPr>
            <w:tcW w:w="9654" w:type="dxa"/>
            <w:gridSpan w:val="6"/>
            <w:tcBorders>
              <w:top w:val="single" w:sz="4" w:space="0" w:color="auto"/>
              <w:left w:val="single" w:sz="4" w:space="0" w:color="auto"/>
              <w:bottom w:val="single" w:sz="4" w:space="0" w:color="auto"/>
              <w:right w:val="single" w:sz="4" w:space="0" w:color="auto"/>
            </w:tcBorders>
            <w:shd w:val="clear" w:color="auto" w:fill="auto"/>
          </w:tcPr>
          <w:p w:rsidR="0005348D" w:rsidRPr="007B6493" w:rsidRDefault="0005348D" w:rsidP="00145FBF">
            <w:pPr>
              <w:spacing w:after="0" w:line="240" w:lineRule="auto"/>
              <w:rPr>
                <w:rFonts w:ascii="Times New Roman" w:eastAsia="Times New Roman" w:hAnsi="Times New Roman"/>
                <w:sz w:val="24"/>
                <w:szCs w:val="24"/>
                <w:lang w:eastAsia="ru-RU"/>
              </w:rPr>
            </w:pPr>
            <w:r w:rsidRPr="007B6493">
              <w:rPr>
                <w:rFonts w:ascii="Times New Roman" w:hAnsi="Times New Roman"/>
                <w:sz w:val="24"/>
                <w:szCs w:val="24"/>
              </w:rPr>
              <w:t>*</w:t>
            </w:r>
            <w:r w:rsidRPr="007B6493">
              <w:rPr>
                <w:rFonts w:ascii="Times New Roman" w:hAnsi="Times New Roman"/>
                <w:kern w:val="2"/>
                <w:sz w:val="24"/>
                <w:szCs w:val="24"/>
                <w:lang w:val="ru-RU"/>
              </w:rPr>
              <w:t>p</w:t>
            </w:r>
            <w:r w:rsidRPr="007B6493">
              <w:rPr>
                <w:rFonts w:ascii="Cambria Math" w:hAnsi="Cambria Math" w:cs="Cambria Math"/>
                <w:kern w:val="2"/>
                <w:sz w:val="24"/>
                <w:szCs w:val="24"/>
                <w:lang w:val="ru-RU"/>
              </w:rPr>
              <w:t>⩽</w:t>
            </w:r>
            <w:r w:rsidRPr="007B6493">
              <w:rPr>
                <w:rFonts w:ascii="Times New Roman" w:hAnsi="Times New Roman"/>
                <w:kern w:val="2"/>
                <w:sz w:val="24"/>
                <w:szCs w:val="24"/>
                <w:lang w:val="ru-RU"/>
              </w:rPr>
              <w:t>0,05</w:t>
            </w:r>
          </w:p>
        </w:tc>
      </w:tr>
    </w:tbl>
    <w:p w:rsidR="00FF1665" w:rsidRPr="007B6493" w:rsidRDefault="004D0E97" w:rsidP="00145FBF">
      <w:pPr>
        <w:spacing w:after="0" w:line="240" w:lineRule="auto"/>
        <w:ind w:firstLine="510"/>
        <w:jc w:val="both"/>
        <w:rPr>
          <w:rFonts w:ascii="Times New Roman" w:hAnsi="Times New Roman"/>
          <w:sz w:val="28"/>
          <w:szCs w:val="28"/>
        </w:rPr>
      </w:pPr>
      <w:r w:rsidRPr="007B6493">
        <w:rPr>
          <w:rFonts w:ascii="Times New Roman" w:hAnsi="Times New Roman"/>
          <w:sz w:val="28"/>
          <w:szCs w:val="28"/>
        </w:rPr>
        <w:t xml:space="preserve"> </w:t>
      </w:r>
    </w:p>
    <w:p w:rsidR="00347B75" w:rsidRPr="007B6493" w:rsidRDefault="00926F0B" w:rsidP="00145FBF">
      <w:pPr>
        <w:spacing w:after="0" w:line="240" w:lineRule="auto"/>
        <w:ind w:firstLine="567"/>
        <w:jc w:val="both"/>
        <w:rPr>
          <w:rFonts w:ascii="Times New Roman" w:hAnsi="Times New Roman"/>
          <w:sz w:val="28"/>
          <w:szCs w:val="28"/>
        </w:rPr>
      </w:pPr>
      <w:r w:rsidRPr="007B6493">
        <w:rPr>
          <w:rFonts w:ascii="Times New Roman" w:hAnsi="Times New Roman"/>
          <w:sz w:val="28"/>
          <w:szCs w:val="28"/>
        </w:rPr>
        <w:t xml:space="preserve">Выше представлена </w:t>
      </w:r>
      <w:r w:rsidR="004D0E97" w:rsidRPr="007B6493">
        <w:rPr>
          <w:rFonts w:ascii="Times New Roman" w:hAnsi="Times New Roman"/>
          <w:sz w:val="28"/>
          <w:szCs w:val="28"/>
        </w:rPr>
        <w:t>таблица коэффициентов для линейной регрессионной модели,</w:t>
      </w:r>
      <w:r w:rsidR="009A2AE8" w:rsidRPr="007B6493">
        <w:rPr>
          <w:rFonts w:ascii="Times New Roman" w:hAnsi="Times New Roman"/>
          <w:sz w:val="28"/>
          <w:szCs w:val="28"/>
        </w:rPr>
        <w:t xml:space="preserve"> в которой зависимая переменная</w:t>
      </w:r>
      <w:r w:rsidR="004D0E97" w:rsidRPr="007B6493">
        <w:rPr>
          <w:rFonts w:ascii="Times New Roman" w:hAnsi="Times New Roman"/>
          <w:sz w:val="28"/>
          <w:szCs w:val="28"/>
        </w:rPr>
        <w:t xml:space="preserve"> </w:t>
      </w:r>
      <w:r w:rsidR="00507B75" w:rsidRPr="007B6493">
        <w:rPr>
          <w:rFonts w:ascii="Times New Roman" w:hAnsi="Times New Roman"/>
          <w:sz w:val="28"/>
          <w:szCs w:val="28"/>
        </w:rPr>
        <w:t>"д</w:t>
      </w:r>
      <w:r w:rsidR="004D0E97" w:rsidRPr="007B6493">
        <w:rPr>
          <w:rFonts w:ascii="Times New Roman" w:hAnsi="Times New Roman"/>
          <w:sz w:val="28"/>
          <w:szCs w:val="28"/>
        </w:rPr>
        <w:t>лина</w:t>
      </w:r>
      <w:r w:rsidR="00507B75" w:rsidRPr="007B6493">
        <w:rPr>
          <w:rFonts w:ascii="Times New Roman" w:hAnsi="Times New Roman"/>
          <w:sz w:val="28"/>
          <w:szCs w:val="28"/>
        </w:rPr>
        <w:t>"</w:t>
      </w:r>
      <w:r w:rsidR="004D0E97" w:rsidRPr="007B6493">
        <w:rPr>
          <w:rFonts w:ascii="Times New Roman" w:hAnsi="Times New Roman"/>
          <w:sz w:val="28"/>
          <w:szCs w:val="28"/>
        </w:rPr>
        <w:t>, за</w:t>
      </w:r>
      <w:r w:rsidR="00507B75" w:rsidRPr="007B6493">
        <w:rPr>
          <w:rFonts w:ascii="Times New Roman" w:hAnsi="Times New Roman"/>
          <w:sz w:val="28"/>
          <w:szCs w:val="28"/>
        </w:rPr>
        <w:t>висит от независимой переменной</w:t>
      </w:r>
      <w:r w:rsidR="004D0E97" w:rsidRPr="007B6493">
        <w:rPr>
          <w:rFonts w:ascii="Times New Roman" w:hAnsi="Times New Roman"/>
          <w:sz w:val="28"/>
          <w:szCs w:val="28"/>
        </w:rPr>
        <w:t xml:space="preserve"> "возраст</w:t>
      </w:r>
      <w:r w:rsidRPr="007B6493">
        <w:rPr>
          <w:rFonts w:ascii="Times New Roman" w:hAnsi="Times New Roman"/>
          <w:sz w:val="28"/>
          <w:szCs w:val="28"/>
        </w:rPr>
        <w:t>а</w:t>
      </w:r>
      <w:r w:rsidR="004D0E97" w:rsidRPr="007B6493">
        <w:rPr>
          <w:rFonts w:ascii="Times New Roman" w:hAnsi="Times New Roman"/>
          <w:sz w:val="28"/>
          <w:szCs w:val="28"/>
        </w:rPr>
        <w:t xml:space="preserve">". </w:t>
      </w:r>
    </w:p>
    <w:p w:rsidR="004D0E97" w:rsidRPr="007B6493" w:rsidRDefault="00627B2C" w:rsidP="00145FBF">
      <w:pPr>
        <w:spacing w:after="0" w:line="240" w:lineRule="auto"/>
        <w:ind w:firstLine="567"/>
        <w:jc w:val="both"/>
        <w:rPr>
          <w:rFonts w:ascii="Times New Roman" w:hAnsi="Times New Roman"/>
          <w:sz w:val="28"/>
          <w:szCs w:val="28"/>
        </w:rPr>
      </w:pPr>
      <w:r w:rsidRPr="007B6493">
        <w:rPr>
          <w:rFonts w:ascii="Times New Roman" w:hAnsi="Times New Roman"/>
          <w:sz w:val="28"/>
          <w:szCs w:val="28"/>
        </w:rPr>
        <w:t xml:space="preserve">Уровень значимости </w:t>
      </w:r>
      <w:r w:rsidR="00537CA5" w:rsidRPr="007B6493">
        <w:rPr>
          <w:rFonts w:ascii="Times New Roman" w:hAnsi="Times New Roman"/>
          <w:sz w:val="28"/>
          <w:szCs w:val="28"/>
        </w:rPr>
        <w:t>р</w:t>
      </w:r>
      <w:r w:rsidRPr="007B6493">
        <w:rPr>
          <w:rFonts w:ascii="Times New Roman" w:hAnsi="Times New Roman"/>
          <w:sz w:val="28"/>
          <w:szCs w:val="28"/>
        </w:rPr>
        <w:t xml:space="preserve"> для всех коэффициентов очень низкий </w:t>
      </w:r>
      <w:r w:rsidR="00507B75" w:rsidRPr="007B6493">
        <w:rPr>
          <w:rFonts w:ascii="Times New Roman" w:hAnsi="Times New Roman"/>
          <w:sz w:val="28"/>
          <w:szCs w:val="28"/>
        </w:rPr>
        <w:t>р&lt;0,001</w:t>
      </w:r>
      <w:r w:rsidRPr="007B6493">
        <w:rPr>
          <w:rFonts w:ascii="Times New Roman" w:hAnsi="Times New Roman"/>
          <w:sz w:val="28"/>
          <w:szCs w:val="28"/>
        </w:rPr>
        <w:t>, что подтверждает их статистическую значимость.</w:t>
      </w:r>
    </w:p>
    <w:p w:rsidR="00E4437D" w:rsidRPr="007B6493" w:rsidRDefault="004D0E97" w:rsidP="00145FBF">
      <w:pPr>
        <w:spacing w:after="0" w:line="240" w:lineRule="auto"/>
        <w:ind w:firstLine="567"/>
        <w:jc w:val="both"/>
        <w:rPr>
          <w:rFonts w:ascii="Times New Roman" w:hAnsi="Times New Roman"/>
          <w:sz w:val="28"/>
          <w:szCs w:val="28"/>
        </w:rPr>
      </w:pPr>
      <w:r w:rsidRPr="007B6493">
        <w:rPr>
          <w:rFonts w:ascii="Times New Roman" w:hAnsi="Times New Roman"/>
          <w:sz w:val="28"/>
          <w:szCs w:val="28"/>
        </w:rPr>
        <w:t>Исходя из этой т</w:t>
      </w:r>
      <w:r w:rsidR="00BC1E68" w:rsidRPr="007B6493">
        <w:rPr>
          <w:rFonts w:ascii="Times New Roman" w:hAnsi="Times New Roman"/>
          <w:sz w:val="28"/>
          <w:szCs w:val="28"/>
        </w:rPr>
        <w:t>аблицы, можно сделать вывод,</w:t>
      </w:r>
      <w:r w:rsidRPr="007B6493">
        <w:rPr>
          <w:rFonts w:ascii="Times New Roman" w:hAnsi="Times New Roman"/>
          <w:sz w:val="28"/>
          <w:szCs w:val="28"/>
        </w:rPr>
        <w:t xml:space="preserve"> возраст имеет сильное и статистически значимое в</w:t>
      </w:r>
      <w:r w:rsidR="00BC1E68" w:rsidRPr="007B6493">
        <w:rPr>
          <w:rFonts w:ascii="Times New Roman" w:hAnsi="Times New Roman"/>
          <w:sz w:val="28"/>
          <w:szCs w:val="28"/>
        </w:rPr>
        <w:t>лияние на зависимую переменную "</w:t>
      </w:r>
      <w:r w:rsidRPr="007B6493">
        <w:rPr>
          <w:rFonts w:ascii="Times New Roman" w:hAnsi="Times New Roman"/>
          <w:sz w:val="28"/>
          <w:szCs w:val="28"/>
        </w:rPr>
        <w:t>длину</w:t>
      </w:r>
      <w:r w:rsidR="00BC1E68" w:rsidRPr="007B6493">
        <w:rPr>
          <w:rFonts w:ascii="Times New Roman" w:hAnsi="Times New Roman"/>
          <w:sz w:val="28"/>
          <w:szCs w:val="28"/>
        </w:rPr>
        <w:t>"</w:t>
      </w:r>
      <w:r w:rsidRPr="007B6493">
        <w:rPr>
          <w:rFonts w:ascii="Times New Roman" w:hAnsi="Times New Roman"/>
          <w:sz w:val="28"/>
          <w:szCs w:val="28"/>
        </w:rPr>
        <w:t>, и коэффициент регрессии "возраста" положителен.</w:t>
      </w:r>
      <w:r w:rsidR="00AD35E7" w:rsidRPr="007B6493">
        <w:rPr>
          <w:rFonts w:ascii="Times New Roman" w:hAnsi="Times New Roman"/>
          <w:sz w:val="28"/>
          <w:szCs w:val="28"/>
        </w:rPr>
        <w:t xml:space="preserve"> </w:t>
      </w:r>
    </w:p>
    <w:p w:rsidR="00AD35E7" w:rsidRPr="007B6493" w:rsidRDefault="00AD35E7" w:rsidP="00145FBF">
      <w:pPr>
        <w:spacing w:after="0" w:line="240" w:lineRule="auto"/>
        <w:ind w:firstLine="567"/>
        <w:jc w:val="both"/>
        <w:rPr>
          <w:rFonts w:ascii="Times New Roman" w:hAnsi="Times New Roman"/>
          <w:sz w:val="28"/>
          <w:szCs w:val="28"/>
        </w:rPr>
      </w:pPr>
    </w:p>
    <w:p w:rsidR="00E4437D" w:rsidRPr="007B6493" w:rsidRDefault="00034B05" w:rsidP="00145FBF">
      <w:pPr>
        <w:spacing w:after="0" w:line="240" w:lineRule="auto"/>
        <w:ind w:firstLine="567"/>
        <w:contextualSpacing/>
        <w:jc w:val="center"/>
        <w:rPr>
          <w:rFonts w:ascii="Times New Roman" w:eastAsia="Times New Roman" w:hAnsi="Times New Roman"/>
          <w:b/>
          <w:sz w:val="28"/>
          <w:szCs w:val="28"/>
          <w:lang w:eastAsia="ru-RU"/>
        </w:rPr>
      </w:pPr>
      <w:r w:rsidRPr="007B6493">
        <w:rPr>
          <w:rFonts w:ascii="Times New Roman" w:eastAsia="Times New Roman" w:hAnsi="Times New Roman"/>
          <w:b/>
          <w:sz w:val="28"/>
          <w:szCs w:val="28"/>
          <w:lang w:eastAsia="ru-RU"/>
        </w:rPr>
        <w:t>Длина=</w:t>
      </w:r>
      <w:r w:rsidR="007F7B55" w:rsidRPr="007B6493">
        <w:rPr>
          <w:rFonts w:ascii="Times New Roman" w:eastAsia="Times New Roman" w:hAnsi="Times New Roman"/>
          <w:b/>
          <w:sz w:val="28"/>
          <w:szCs w:val="28"/>
          <w:lang w:eastAsia="ru-RU"/>
        </w:rPr>
        <w:t>35,249 +</w:t>
      </w:r>
      <w:r w:rsidRPr="007B6493">
        <w:rPr>
          <w:rFonts w:ascii="Times New Roman" w:eastAsia="Times New Roman" w:hAnsi="Times New Roman"/>
          <w:b/>
          <w:sz w:val="28"/>
          <w:szCs w:val="28"/>
          <w:lang w:eastAsia="ru-RU"/>
        </w:rPr>
        <w:t>0,164 x возраст+</w:t>
      </w:r>
      <w:r w:rsidR="007F7B55" w:rsidRPr="007B6493">
        <w:rPr>
          <w:rFonts w:ascii="Times New Roman" w:hAnsi="Times New Roman"/>
          <w:b/>
          <w:sz w:val="28"/>
          <w:szCs w:val="28"/>
        </w:rPr>
        <w:t>ε</w:t>
      </w:r>
    </w:p>
    <w:p w:rsidR="00034B05" w:rsidRPr="007B6493" w:rsidRDefault="00034B05" w:rsidP="00145FBF">
      <w:pPr>
        <w:spacing w:after="0" w:line="240" w:lineRule="auto"/>
        <w:ind w:firstLine="567"/>
        <w:contextualSpacing/>
        <w:jc w:val="both"/>
        <w:rPr>
          <w:rFonts w:ascii="Times New Roman" w:hAnsi="Times New Roman"/>
          <w:sz w:val="28"/>
          <w:szCs w:val="28"/>
        </w:rPr>
      </w:pPr>
    </w:p>
    <w:p w:rsidR="00347B75" w:rsidRPr="007B6493" w:rsidRDefault="00406E1A" w:rsidP="00145FBF">
      <w:pPr>
        <w:spacing w:after="0" w:line="240" w:lineRule="auto"/>
        <w:ind w:firstLine="567"/>
        <w:contextualSpacing/>
        <w:jc w:val="both"/>
        <w:rPr>
          <w:rFonts w:ascii="Times New Roman" w:hAnsi="Times New Roman"/>
          <w:sz w:val="28"/>
          <w:szCs w:val="28"/>
        </w:rPr>
      </w:pPr>
      <w:r w:rsidRPr="007B6493">
        <w:rPr>
          <w:rFonts w:ascii="Times New Roman" w:hAnsi="Times New Roman"/>
          <w:sz w:val="28"/>
          <w:szCs w:val="28"/>
        </w:rPr>
        <w:t xml:space="preserve">Длина удаляемого кожного лоскута определяется следующим образом: длина равна </w:t>
      </w:r>
      <w:r w:rsidR="009A218E" w:rsidRPr="007B6493">
        <w:rPr>
          <w:rFonts w:ascii="Times New Roman" w:hAnsi="Times New Roman"/>
          <w:sz w:val="28"/>
          <w:szCs w:val="28"/>
        </w:rPr>
        <w:t xml:space="preserve">35,249 плюс </w:t>
      </w:r>
      <w:r w:rsidRPr="007B6493">
        <w:rPr>
          <w:rFonts w:ascii="Times New Roman" w:hAnsi="Times New Roman"/>
          <w:sz w:val="28"/>
          <w:szCs w:val="28"/>
        </w:rPr>
        <w:t>0,164 умнож</w:t>
      </w:r>
      <w:r w:rsidR="008B0952" w:rsidRPr="007B6493">
        <w:rPr>
          <w:rFonts w:ascii="Times New Roman" w:hAnsi="Times New Roman"/>
          <w:sz w:val="28"/>
          <w:szCs w:val="28"/>
        </w:rPr>
        <w:t>енный</w:t>
      </w:r>
      <w:r w:rsidR="009A218E" w:rsidRPr="007B6493">
        <w:rPr>
          <w:rFonts w:ascii="Times New Roman" w:hAnsi="Times New Roman"/>
          <w:sz w:val="28"/>
          <w:szCs w:val="28"/>
        </w:rPr>
        <w:t xml:space="preserve"> на возраст,</w:t>
      </w:r>
      <w:r w:rsidR="00314323" w:rsidRPr="007B6493">
        <w:rPr>
          <w:rFonts w:ascii="Times New Roman" w:hAnsi="Times New Roman"/>
          <w:sz w:val="28"/>
          <w:szCs w:val="28"/>
        </w:rPr>
        <w:t xml:space="preserve"> плюс ε</w:t>
      </w:r>
      <w:r w:rsidRPr="007B6493">
        <w:rPr>
          <w:rFonts w:ascii="Times New Roman" w:hAnsi="Times New Roman"/>
          <w:sz w:val="28"/>
          <w:szCs w:val="28"/>
        </w:rPr>
        <w:t xml:space="preserve">. </w:t>
      </w:r>
      <w:r w:rsidR="004D0E97" w:rsidRPr="007B6493">
        <w:rPr>
          <w:rFonts w:ascii="Times New Roman" w:hAnsi="Times New Roman"/>
          <w:sz w:val="28"/>
          <w:szCs w:val="28"/>
        </w:rPr>
        <w:t>Это уравнение представляет собой линейную зависимость между двумя переменными: длиной и воз</w:t>
      </w:r>
      <w:r w:rsidR="00E4437D" w:rsidRPr="007B6493">
        <w:rPr>
          <w:rFonts w:ascii="Times New Roman" w:hAnsi="Times New Roman"/>
          <w:sz w:val="28"/>
          <w:szCs w:val="28"/>
        </w:rPr>
        <w:t>растом</w:t>
      </w:r>
      <w:r w:rsidR="004D0E97" w:rsidRPr="007B6493">
        <w:rPr>
          <w:rFonts w:ascii="Times New Roman" w:hAnsi="Times New Roman"/>
          <w:sz w:val="28"/>
          <w:szCs w:val="28"/>
        </w:rPr>
        <w:t>. В уравнении используются коэффициенты:</w:t>
      </w:r>
      <w:r w:rsidR="00347B75" w:rsidRPr="007B6493">
        <w:rPr>
          <w:rFonts w:ascii="Times New Roman" w:hAnsi="Times New Roman"/>
          <w:sz w:val="28"/>
          <w:szCs w:val="28"/>
          <w:lang w:val="kk-KZ"/>
        </w:rPr>
        <w:t xml:space="preserve"> к</w:t>
      </w:r>
      <w:r w:rsidR="004D0E97" w:rsidRPr="007B6493">
        <w:rPr>
          <w:rFonts w:ascii="Times New Roman" w:hAnsi="Times New Roman"/>
          <w:sz w:val="28"/>
          <w:szCs w:val="28"/>
        </w:rPr>
        <w:t>оэффициент</w:t>
      </w:r>
      <w:r w:rsidR="00E92FB4" w:rsidRPr="007B6493">
        <w:rPr>
          <w:rFonts w:ascii="Times New Roman" w:hAnsi="Times New Roman"/>
          <w:sz w:val="28"/>
          <w:szCs w:val="28"/>
        </w:rPr>
        <w:t xml:space="preserve"> регрессии</w:t>
      </w:r>
      <w:r w:rsidR="004D0E97" w:rsidRPr="007B6493">
        <w:rPr>
          <w:rFonts w:ascii="Times New Roman" w:hAnsi="Times New Roman"/>
          <w:sz w:val="28"/>
          <w:szCs w:val="28"/>
        </w:rPr>
        <w:t xml:space="preserve"> перед переменной возраст (0,164) указывает на то, что каждый год возраста добавляет 0,164 единицы к длине.</w:t>
      </w:r>
      <w:r w:rsidR="00347B75" w:rsidRPr="007B6493">
        <w:rPr>
          <w:rFonts w:ascii="Times New Roman" w:hAnsi="Times New Roman"/>
          <w:sz w:val="28"/>
          <w:szCs w:val="28"/>
          <w:lang w:val="kk-KZ"/>
        </w:rPr>
        <w:t xml:space="preserve"> </w:t>
      </w:r>
      <w:r w:rsidR="004D0E97" w:rsidRPr="007B6493">
        <w:rPr>
          <w:rFonts w:ascii="Times New Roman" w:hAnsi="Times New Roman"/>
          <w:sz w:val="28"/>
          <w:szCs w:val="28"/>
        </w:rPr>
        <w:t>Ко</w:t>
      </w:r>
      <w:r w:rsidR="00E92FB4" w:rsidRPr="007B6493">
        <w:rPr>
          <w:rFonts w:ascii="Times New Roman" w:hAnsi="Times New Roman"/>
          <w:sz w:val="28"/>
          <w:szCs w:val="28"/>
        </w:rPr>
        <w:t>нстанта</w:t>
      </w:r>
      <w:r w:rsidR="004D0E97" w:rsidRPr="007B6493">
        <w:rPr>
          <w:rFonts w:ascii="Times New Roman" w:hAnsi="Times New Roman"/>
          <w:sz w:val="28"/>
          <w:szCs w:val="28"/>
        </w:rPr>
        <w:t xml:space="preserve"> (35,249) </w:t>
      </w:r>
      <w:r w:rsidR="00E92FB4" w:rsidRPr="007B6493">
        <w:rPr>
          <w:rFonts w:ascii="Times New Roman" w:hAnsi="Times New Roman"/>
          <w:sz w:val="28"/>
          <w:szCs w:val="28"/>
        </w:rPr>
        <w:t xml:space="preserve">показывает предсказанное значение зависимой переменной </w:t>
      </w:r>
      <w:r w:rsidR="00E92FB4" w:rsidRPr="007B6493">
        <w:rPr>
          <w:rFonts w:ascii="Times New Roman" w:hAnsi="Times New Roman"/>
          <w:sz w:val="28"/>
          <w:szCs w:val="28"/>
          <w:lang w:val="en-US"/>
        </w:rPr>
        <w:t>y</w:t>
      </w:r>
      <w:r w:rsidR="00E92FB4" w:rsidRPr="007B6493">
        <w:rPr>
          <w:rFonts w:ascii="Times New Roman" w:hAnsi="Times New Roman"/>
          <w:sz w:val="28"/>
          <w:szCs w:val="28"/>
        </w:rPr>
        <w:t xml:space="preserve">, когда все независимые переменные </w:t>
      </w:r>
      <w:r w:rsidR="00E92FB4" w:rsidRPr="007B6493">
        <w:rPr>
          <w:rFonts w:ascii="Times New Roman" w:hAnsi="Times New Roman"/>
          <w:sz w:val="28"/>
          <w:szCs w:val="28"/>
          <w:lang w:val="en-US"/>
        </w:rPr>
        <w:t>x</w:t>
      </w:r>
      <w:r w:rsidR="00E92FB4" w:rsidRPr="007B6493">
        <w:rPr>
          <w:rFonts w:ascii="Times New Roman" w:hAnsi="Times New Roman"/>
          <w:sz w:val="28"/>
          <w:szCs w:val="28"/>
        </w:rPr>
        <w:t xml:space="preserve"> равны нулю</w:t>
      </w:r>
      <w:r w:rsidR="004B1059" w:rsidRPr="007B6493">
        <w:rPr>
          <w:rFonts w:ascii="Times New Roman" w:hAnsi="Times New Roman"/>
          <w:sz w:val="28"/>
          <w:szCs w:val="28"/>
        </w:rPr>
        <w:t>, ε-стандартная ошибка.</w:t>
      </w:r>
    </w:p>
    <w:p w:rsidR="00995F58" w:rsidRPr="007B6493" w:rsidRDefault="00731F54" w:rsidP="00145FBF">
      <w:pPr>
        <w:spacing w:after="0" w:line="240" w:lineRule="auto"/>
        <w:ind w:firstLine="567"/>
        <w:jc w:val="both"/>
        <w:rPr>
          <w:rFonts w:ascii="Times New Roman" w:hAnsi="Times New Roman"/>
          <w:sz w:val="28"/>
          <w:szCs w:val="28"/>
        </w:rPr>
      </w:pPr>
      <w:r w:rsidRPr="007B6493">
        <w:rPr>
          <w:rFonts w:ascii="Times New Roman" w:hAnsi="Times New Roman"/>
          <w:sz w:val="28"/>
          <w:szCs w:val="28"/>
        </w:rPr>
        <w:t>Для</w:t>
      </w:r>
      <w:r w:rsidR="004D0E97" w:rsidRPr="007B6493">
        <w:rPr>
          <w:rFonts w:ascii="Times New Roman" w:hAnsi="Times New Roman"/>
          <w:sz w:val="28"/>
          <w:szCs w:val="28"/>
        </w:rPr>
        <w:t xml:space="preserve"> вычисл</w:t>
      </w:r>
      <w:r w:rsidRPr="007B6493">
        <w:rPr>
          <w:rFonts w:ascii="Times New Roman" w:hAnsi="Times New Roman"/>
          <w:sz w:val="28"/>
          <w:szCs w:val="28"/>
        </w:rPr>
        <w:t>ения длины удаляемого кожного лоскута</w:t>
      </w:r>
      <w:r w:rsidR="004D0E97" w:rsidRPr="007B6493">
        <w:rPr>
          <w:rFonts w:ascii="Times New Roman" w:hAnsi="Times New Roman"/>
          <w:sz w:val="28"/>
          <w:szCs w:val="28"/>
        </w:rPr>
        <w:t xml:space="preserve"> в зави</w:t>
      </w:r>
      <w:r w:rsidR="00D925EB" w:rsidRPr="007B6493">
        <w:rPr>
          <w:rFonts w:ascii="Times New Roman" w:hAnsi="Times New Roman"/>
          <w:sz w:val="28"/>
          <w:szCs w:val="28"/>
        </w:rPr>
        <w:t>симости от конкретного возраста</w:t>
      </w:r>
      <w:r w:rsidR="004D0E97" w:rsidRPr="007B6493">
        <w:rPr>
          <w:rFonts w:ascii="Times New Roman" w:hAnsi="Times New Roman"/>
          <w:sz w:val="28"/>
          <w:szCs w:val="28"/>
        </w:rPr>
        <w:t xml:space="preserve">, </w:t>
      </w:r>
      <w:r w:rsidR="008B0952" w:rsidRPr="007B6493">
        <w:rPr>
          <w:rFonts w:ascii="Times New Roman" w:hAnsi="Times New Roman"/>
          <w:sz w:val="28"/>
          <w:szCs w:val="28"/>
        </w:rPr>
        <w:t xml:space="preserve">в уравнение </w:t>
      </w:r>
      <w:r w:rsidR="00803CDE" w:rsidRPr="007B6493">
        <w:rPr>
          <w:rFonts w:ascii="Times New Roman" w:hAnsi="Times New Roman"/>
          <w:sz w:val="28"/>
          <w:szCs w:val="28"/>
        </w:rPr>
        <w:t>подставлял</w:t>
      </w:r>
      <w:r w:rsidR="008B0952" w:rsidRPr="007B6493">
        <w:rPr>
          <w:rFonts w:ascii="Times New Roman" w:hAnsi="Times New Roman"/>
          <w:sz w:val="28"/>
          <w:szCs w:val="28"/>
        </w:rPr>
        <w:t>ось</w:t>
      </w:r>
      <w:r w:rsidR="00406E1A" w:rsidRPr="007B6493">
        <w:rPr>
          <w:rFonts w:ascii="Times New Roman" w:hAnsi="Times New Roman"/>
          <w:sz w:val="28"/>
          <w:szCs w:val="28"/>
        </w:rPr>
        <w:t xml:space="preserve"> значение возраста, н</w:t>
      </w:r>
      <w:r w:rsidR="004D0E97" w:rsidRPr="007B6493">
        <w:rPr>
          <w:rFonts w:ascii="Times New Roman" w:hAnsi="Times New Roman"/>
          <w:sz w:val="28"/>
          <w:szCs w:val="28"/>
        </w:rPr>
        <w:t>апример, если возраст равен 30 лет:</w:t>
      </w:r>
      <w:r w:rsidR="00E4437D" w:rsidRPr="007B6493">
        <w:rPr>
          <w:rFonts w:ascii="Times New Roman" w:hAnsi="Times New Roman"/>
          <w:sz w:val="28"/>
          <w:szCs w:val="28"/>
        </w:rPr>
        <w:t xml:space="preserve"> </w:t>
      </w:r>
      <w:r w:rsidR="00AD35E7" w:rsidRPr="007B6493">
        <w:rPr>
          <w:rFonts w:ascii="Times New Roman" w:hAnsi="Times New Roman"/>
          <w:sz w:val="28"/>
          <w:szCs w:val="28"/>
        </w:rPr>
        <w:t>д</w:t>
      </w:r>
      <w:r w:rsidR="00406E1A" w:rsidRPr="007B6493">
        <w:rPr>
          <w:rFonts w:ascii="Times New Roman" w:hAnsi="Times New Roman"/>
          <w:sz w:val="28"/>
          <w:szCs w:val="28"/>
        </w:rPr>
        <w:t xml:space="preserve">лина = </w:t>
      </w:r>
      <w:r w:rsidR="009A218E" w:rsidRPr="007B6493">
        <w:rPr>
          <w:rFonts w:ascii="Times New Roman" w:hAnsi="Times New Roman"/>
          <w:sz w:val="28"/>
          <w:szCs w:val="28"/>
        </w:rPr>
        <w:t>35,249+</w:t>
      </w:r>
      <w:r w:rsidR="00406E1A" w:rsidRPr="007B6493">
        <w:rPr>
          <w:rFonts w:ascii="Times New Roman" w:hAnsi="Times New Roman"/>
          <w:sz w:val="28"/>
          <w:szCs w:val="28"/>
        </w:rPr>
        <w:t>0,164 x</w:t>
      </w:r>
      <w:r w:rsidR="009A218E" w:rsidRPr="007B6493">
        <w:rPr>
          <w:rFonts w:ascii="Times New Roman" w:hAnsi="Times New Roman"/>
          <w:sz w:val="28"/>
          <w:szCs w:val="28"/>
        </w:rPr>
        <w:t xml:space="preserve"> 30</w:t>
      </w:r>
      <w:r w:rsidR="006A6D54" w:rsidRPr="007B6493">
        <w:rPr>
          <w:rFonts w:ascii="Times New Roman" w:hAnsi="Times New Roman"/>
          <w:sz w:val="28"/>
          <w:szCs w:val="28"/>
        </w:rPr>
        <w:t>+ε</w:t>
      </w:r>
      <w:r w:rsidR="004D0E97" w:rsidRPr="007B6493">
        <w:rPr>
          <w:rFonts w:ascii="Times New Roman" w:hAnsi="Times New Roman"/>
          <w:sz w:val="28"/>
          <w:szCs w:val="28"/>
        </w:rPr>
        <w:t xml:space="preserve"> = </w:t>
      </w:r>
      <w:r w:rsidR="009A218E" w:rsidRPr="007B6493">
        <w:rPr>
          <w:rFonts w:ascii="Times New Roman" w:hAnsi="Times New Roman"/>
          <w:sz w:val="28"/>
          <w:szCs w:val="28"/>
        </w:rPr>
        <w:t>35,249+</w:t>
      </w:r>
      <w:r w:rsidR="004D0E97" w:rsidRPr="007B6493">
        <w:rPr>
          <w:rFonts w:ascii="Times New Roman" w:hAnsi="Times New Roman"/>
          <w:sz w:val="28"/>
          <w:szCs w:val="28"/>
        </w:rPr>
        <w:t>4,92</w:t>
      </w:r>
      <w:r w:rsidR="006A6D54" w:rsidRPr="007B6493">
        <w:rPr>
          <w:rFonts w:ascii="Times New Roman" w:hAnsi="Times New Roman"/>
          <w:sz w:val="28"/>
          <w:szCs w:val="28"/>
        </w:rPr>
        <w:t>+ε</w:t>
      </w:r>
      <w:r w:rsidR="004D0E97" w:rsidRPr="007B6493">
        <w:rPr>
          <w:rFonts w:ascii="Times New Roman" w:hAnsi="Times New Roman"/>
          <w:sz w:val="28"/>
          <w:szCs w:val="28"/>
        </w:rPr>
        <w:t>= 40,139</w:t>
      </w:r>
      <w:r w:rsidR="006A6D54" w:rsidRPr="007B6493">
        <w:rPr>
          <w:rFonts w:ascii="Times New Roman" w:hAnsi="Times New Roman"/>
          <w:sz w:val="28"/>
          <w:szCs w:val="28"/>
        </w:rPr>
        <w:t>+ ε.</w:t>
      </w:r>
    </w:p>
    <w:p w:rsidR="004D0E97" w:rsidRPr="007B6493" w:rsidRDefault="004D0E97" w:rsidP="00145FBF">
      <w:pPr>
        <w:spacing w:after="0" w:line="240" w:lineRule="auto"/>
        <w:ind w:firstLine="567"/>
        <w:jc w:val="both"/>
        <w:rPr>
          <w:rFonts w:ascii="Times New Roman" w:hAnsi="Times New Roman"/>
          <w:sz w:val="28"/>
          <w:szCs w:val="28"/>
        </w:rPr>
      </w:pPr>
      <w:r w:rsidRPr="007B6493">
        <w:rPr>
          <w:rFonts w:ascii="Times New Roman" w:hAnsi="Times New Roman"/>
          <w:sz w:val="28"/>
          <w:szCs w:val="28"/>
        </w:rPr>
        <w:t xml:space="preserve">Таким образом, при возрасте 30 лет ожидается, что длина </w:t>
      </w:r>
      <w:r w:rsidR="00406E1A" w:rsidRPr="007B6493">
        <w:rPr>
          <w:rFonts w:ascii="Times New Roman" w:hAnsi="Times New Roman"/>
          <w:sz w:val="28"/>
          <w:szCs w:val="28"/>
        </w:rPr>
        <w:t xml:space="preserve">удаляемого кожного лоскута </w:t>
      </w:r>
      <w:r w:rsidRPr="007B6493">
        <w:rPr>
          <w:rFonts w:ascii="Times New Roman" w:hAnsi="Times New Roman"/>
          <w:sz w:val="28"/>
          <w:szCs w:val="28"/>
        </w:rPr>
        <w:t>будет приближенно равна 40,139 единицам</w:t>
      </w:r>
      <w:r w:rsidR="00B75570" w:rsidRPr="007B6493">
        <w:rPr>
          <w:rFonts w:ascii="Times New Roman" w:hAnsi="Times New Roman"/>
          <w:sz w:val="28"/>
          <w:szCs w:val="28"/>
        </w:rPr>
        <w:t xml:space="preserve"> (мм)</w:t>
      </w:r>
      <w:r w:rsidRPr="007B6493">
        <w:rPr>
          <w:rFonts w:ascii="Times New Roman" w:hAnsi="Times New Roman"/>
          <w:sz w:val="28"/>
          <w:szCs w:val="28"/>
        </w:rPr>
        <w:t>.</w:t>
      </w:r>
    </w:p>
    <w:p w:rsidR="00347B75" w:rsidRPr="007B6493" w:rsidRDefault="00347B75" w:rsidP="00145FBF">
      <w:pPr>
        <w:spacing w:after="0" w:line="240" w:lineRule="auto"/>
        <w:ind w:firstLine="567"/>
        <w:jc w:val="both"/>
        <w:rPr>
          <w:rFonts w:ascii="Times New Roman" w:hAnsi="Times New Roman"/>
          <w:sz w:val="28"/>
          <w:szCs w:val="28"/>
        </w:rPr>
      </w:pPr>
    </w:p>
    <w:p w:rsidR="00B52003" w:rsidRPr="007B6493" w:rsidRDefault="00AA62EE" w:rsidP="00145FBF">
      <w:pPr>
        <w:spacing w:after="0" w:line="240" w:lineRule="auto"/>
        <w:ind w:firstLine="567"/>
        <w:jc w:val="both"/>
        <w:rPr>
          <w:rFonts w:ascii="Times New Roman" w:hAnsi="Times New Roman"/>
          <w:bCs/>
          <w:sz w:val="28"/>
          <w:szCs w:val="28"/>
        </w:rPr>
      </w:pPr>
      <w:r w:rsidRPr="007B6493">
        <w:rPr>
          <w:rFonts w:ascii="Times New Roman" w:hAnsi="Times New Roman"/>
          <w:bCs/>
          <w:sz w:val="28"/>
          <w:szCs w:val="28"/>
        </w:rPr>
        <w:t>3.4</w:t>
      </w:r>
      <w:r w:rsidR="00CB54C0" w:rsidRPr="007B6493">
        <w:rPr>
          <w:rFonts w:ascii="Times New Roman" w:hAnsi="Times New Roman"/>
          <w:bCs/>
          <w:sz w:val="28"/>
          <w:szCs w:val="28"/>
        </w:rPr>
        <w:t>.</w:t>
      </w:r>
      <w:r w:rsidR="006B74C6" w:rsidRPr="007B6493">
        <w:rPr>
          <w:rFonts w:ascii="Times New Roman" w:hAnsi="Times New Roman"/>
          <w:bCs/>
          <w:sz w:val="28"/>
          <w:szCs w:val="28"/>
        </w:rPr>
        <w:t>2</w:t>
      </w:r>
      <w:r w:rsidR="00B52003" w:rsidRPr="007B6493">
        <w:rPr>
          <w:rFonts w:ascii="Times New Roman" w:hAnsi="Times New Roman"/>
          <w:bCs/>
          <w:sz w:val="28"/>
          <w:szCs w:val="28"/>
        </w:rPr>
        <w:t xml:space="preserve"> </w:t>
      </w:r>
      <w:r w:rsidR="00D77D0D" w:rsidRPr="007B6493">
        <w:rPr>
          <w:rFonts w:ascii="Times New Roman" w:hAnsi="Times New Roman"/>
          <w:bCs/>
          <w:sz w:val="28"/>
          <w:szCs w:val="28"/>
        </w:rPr>
        <w:t>Определение</w:t>
      </w:r>
      <w:r w:rsidR="00216807" w:rsidRPr="007B6493">
        <w:rPr>
          <w:rFonts w:ascii="Times New Roman" w:hAnsi="Times New Roman"/>
          <w:bCs/>
          <w:sz w:val="28"/>
          <w:szCs w:val="28"/>
        </w:rPr>
        <w:t xml:space="preserve"> размера</w:t>
      </w:r>
      <w:r w:rsidR="006B74C6" w:rsidRPr="007B6493">
        <w:rPr>
          <w:rFonts w:ascii="Times New Roman" w:hAnsi="Times New Roman"/>
          <w:bCs/>
          <w:sz w:val="28"/>
          <w:szCs w:val="28"/>
          <w:lang w:val="kk-KZ"/>
        </w:rPr>
        <w:t xml:space="preserve"> удаляемого кожного лоскута, </w:t>
      </w:r>
      <w:r w:rsidR="00926F0B" w:rsidRPr="007B6493">
        <w:rPr>
          <w:rFonts w:ascii="Times New Roman" w:hAnsi="Times New Roman"/>
          <w:bCs/>
          <w:sz w:val="28"/>
          <w:szCs w:val="28"/>
          <w:lang w:val="kk-KZ"/>
        </w:rPr>
        <w:t>связь</w:t>
      </w:r>
      <w:r w:rsidR="00926F0B" w:rsidRPr="007B6493">
        <w:rPr>
          <w:rFonts w:ascii="Times New Roman" w:hAnsi="Times New Roman"/>
          <w:bCs/>
          <w:sz w:val="28"/>
          <w:szCs w:val="28"/>
        </w:rPr>
        <w:t xml:space="preserve"> </w:t>
      </w:r>
      <w:r w:rsidR="00F2095C" w:rsidRPr="007B6493">
        <w:rPr>
          <w:rFonts w:ascii="Times New Roman" w:hAnsi="Times New Roman"/>
          <w:bCs/>
          <w:sz w:val="28"/>
          <w:szCs w:val="28"/>
        </w:rPr>
        <w:t>между возрастом и шириной</w:t>
      </w:r>
      <w:r w:rsidR="006B74C6" w:rsidRPr="007B6493">
        <w:rPr>
          <w:rFonts w:ascii="Times New Roman" w:hAnsi="Times New Roman"/>
          <w:bCs/>
          <w:sz w:val="28"/>
          <w:szCs w:val="28"/>
        </w:rPr>
        <w:t xml:space="preserve"> </w:t>
      </w:r>
      <w:r w:rsidR="00B334A7" w:rsidRPr="007B6493">
        <w:rPr>
          <w:rFonts w:ascii="Times New Roman" w:hAnsi="Times New Roman"/>
          <w:bCs/>
          <w:sz w:val="28"/>
          <w:szCs w:val="28"/>
        </w:rPr>
        <w:t>лоскута</w:t>
      </w:r>
    </w:p>
    <w:p w:rsidR="00F2095C" w:rsidRPr="007B6493" w:rsidRDefault="000078BB" w:rsidP="00145FBF">
      <w:pPr>
        <w:spacing w:after="0" w:line="240" w:lineRule="auto"/>
        <w:ind w:firstLine="567"/>
        <w:jc w:val="both"/>
        <w:rPr>
          <w:rFonts w:ascii="Times New Roman" w:hAnsi="Times New Roman"/>
          <w:sz w:val="28"/>
          <w:szCs w:val="28"/>
        </w:rPr>
      </w:pPr>
      <w:r w:rsidRPr="007B6493">
        <w:rPr>
          <w:rFonts w:ascii="Times New Roman" w:hAnsi="Times New Roman"/>
          <w:sz w:val="28"/>
          <w:szCs w:val="28"/>
          <w:lang w:val="ru-RU"/>
        </w:rPr>
        <w:t xml:space="preserve">Общая </w:t>
      </w:r>
      <w:r w:rsidRPr="007B6493">
        <w:rPr>
          <w:rFonts w:ascii="Times New Roman" w:hAnsi="Times New Roman"/>
          <w:i/>
          <w:sz w:val="28"/>
          <w:szCs w:val="28"/>
          <w:lang w:val="ru-RU"/>
        </w:rPr>
        <w:t>корреляция</w:t>
      </w:r>
      <w:r w:rsidRPr="007B6493">
        <w:rPr>
          <w:rFonts w:ascii="Times New Roman" w:hAnsi="Times New Roman"/>
          <w:sz w:val="28"/>
          <w:szCs w:val="28"/>
          <w:lang w:val="ru-RU"/>
        </w:rPr>
        <w:t xml:space="preserve"> между возрастом и шириной удаляемого кожного лоскута является статистической мерой, которая показывает степень связи между этими двумя переменными. </w:t>
      </w:r>
      <w:r w:rsidRPr="007B6493">
        <w:rPr>
          <w:rFonts w:ascii="Times New Roman" w:hAnsi="Times New Roman"/>
          <w:sz w:val="28"/>
          <w:szCs w:val="28"/>
        </w:rPr>
        <w:t>К</w:t>
      </w:r>
      <w:r w:rsidR="00836788" w:rsidRPr="007B6493">
        <w:rPr>
          <w:rFonts w:ascii="Times New Roman" w:hAnsi="Times New Roman"/>
          <w:sz w:val="28"/>
          <w:szCs w:val="28"/>
          <w:lang w:val="kk-KZ"/>
        </w:rPr>
        <w:t>орреляци</w:t>
      </w:r>
      <w:r w:rsidRPr="007B6493">
        <w:rPr>
          <w:rFonts w:ascii="Times New Roman" w:hAnsi="Times New Roman"/>
          <w:sz w:val="28"/>
          <w:szCs w:val="28"/>
          <w:lang w:val="kk-KZ"/>
        </w:rPr>
        <w:t>я</w:t>
      </w:r>
      <w:r w:rsidR="00836788" w:rsidRPr="007B6493">
        <w:rPr>
          <w:rFonts w:ascii="Times New Roman" w:hAnsi="Times New Roman"/>
          <w:sz w:val="28"/>
          <w:szCs w:val="28"/>
          <w:lang w:val="kk-KZ"/>
        </w:rPr>
        <w:t xml:space="preserve"> Пирсона между возрастом пациента и шириной удаляемого кожного лоскута</w:t>
      </w:r>
      <w:r w:rsidR="00706115" w:rsidRPr="007B6493">
        <w:rPr>
          <w:rFonts w:ascii="Times New Roman" w:hAnsi="Times New Roman"/>
          <w:sz w:val="28"/>
          <w:szCs w:val="28"/>
          <w:lang w:val="kk-KZ"/>
        </w:rPr>
        <w:t xml:space="preserve"> </w:t>
      </w:r>
      <w:r w:rsidR="00F2095C" w:rsidRPr="007B6493">
        <w:rPr>
          <w:rFonts w:ascii="Times New Roman" w:hAnsi="Times New Roman"/>
          <w:sz w:val="28"/>
          <w:szCs w:val="28"/>
        </w:rPr>
        <w:t xml:space="preserve">составляет 0,661, и эта корреляция является статистически значимой на уровне значимости </w:t>
      </w:r>
      <w:r w:rsidR="00937FD3" w:rsidRPr="007B6493">
        <w:rPr>
          <w:rFonts w:ascii="Times New Roman" w:hAnsi="Times New Roman"/>
          <w:sz w:val="28"/>
          <w:szCs w:val="28"/>
          <w:lang w:val="en-US"/>
        </w:rPr>
        <w:t>p</w:t>
      </w:r>
      <w:r w:rsidR="00937FD3" w:rsidRPr="007B6493">
        <w:rPr>
          <w:rFonts w:ascii="Times New Roman" w:eastAsia="Times New Roman" w:hAnsi="Times New Roman"/>
          <w:sz w:val="28"/>
          <w:szCs w:val="28"/>
          <w:lang w:eastAsia="ru-RU"/>
        </w:rPr>
        <w:t>&lt;0,001</w:t>
      </w:r>
      <w:r w:rsidR="00937FD3" w:rsidRPr="007B6493">
        <w:rPr>
          <w:rFonts w:ascii="Times New Roman" w:hAnsi="Times New Roman"/>
          <w:sz w:val="28"/>
          <w:szCs w:val="28"/>
        </w:rPr>
        <w:t xml:space="preserve"> </w:t>
      </w:r>
      <w:r w:rsidR="00F2095C" w:rsidRPr="007B6493">
        <w:rPr>
          <w:rFonts w:ascii="Times New Roman" w:hAnsi="Times New Roman"/>
          <w:sz w:val="28"/>
          <w:szCs w:val="28"/>
        </w:rPr>
        <w:t xml:space="preserve"> (двусторонний тест). Это говорит о том, что существует сильная положительная корреляция между возрастом и шириной</w:t>
      </w:r>
      <w:r w:rsidR="0001611C" w:rsidRPr="007B6493">
        <w:rPr>
          <w:rFonts w:ascii="Times New Roman" w:hAnsi="Times New Roman"/>
          <w:sz w:val="28"/>
          <w:szCs w:val="28"/>
        </w:rPr>
        <w:t xml:space="preserve"> </w:t>
      </w:r>
      <w:r w:rsidR="00836788" w:rsidRPr="007B6493">
        <w:rPr>
          <w:rFonts w:ascii="Times New Roman" w:hAnsi="Times New Roman"/>
          <w:sz w:val="28"/>
          <w:szCs w:val="28"/>
        </w:rPr>
        <w:t xml:space="preserve">удаляемого кожного лоскута </w:t>
      </w:r>
      <w:r w:rsidR="00116013" w:rsidRPr="007B6493">
        <w:rPr>
          <w:rFonts w:ascii="Times New Roman" w:hAnsi="Times New Roman"/>
          <w:sz w:val="28"/>
          <w:szCs w:val="28"/>
        </w:rPr>
        <w:t xml:space="preserve">(таблица </w:t>
      </w:r>
      <w:r w:rsidR="00302B46" w:rsidRPr="007B6493">
        <w:rPr>
          <w:rFonts w:ascii="Times New Roman" w:hAnsi="Times New Roman"/>
          <w:sz w:val="28"/>
          <w:szCs w:val="28"/>
        </w:rPr>
        <w:t>1</w:t>
      </w:r>
      <w:r w:rsidR="00266E81" w:rsidRPr="007B6493">
        <w:rPr>
          <w:rFonts w:ascii="Times New Roman" w:hAnsi="Times New Roman"/>
          <w:sz w:val="28"/>
          <w:szCs w:val="28"/>
        </w:rPr>
        <w:t>6</w:t>
      </w:r>
      <w:r w:rsidR="0001611C" w:rsidRPr="007B6493">
        <w:rPr>
          <w:rFonts w:ascii="Times New Roman" w:hAnsi="Times New Roman"/>
          <w:sz w:val="28"/>
          <w:szCs w:val="28"/>
        </w:rPr>
        <w:t>).</w:t>
      </w:r>
    </w:p>
    <w:p w:rsidR="00706115" w:rsidRPr="007B6493" w:rsidRDefault="00706115" w:rsidP="00145FBF">
      <w:pPr>
        <w:spacing w:after="0" w:line="240" w:lineRule="auto"/>
        <w:ind w:firstLine="709"/>
        <w:jc w:val="both"/>
        <w:rPr>
          <w:rFonts w:ascii="Times New Roman" w:hAnsi="Times New Roman"/>
          <w:sz w:val="28"/>
          <w:szCs w:val="28"/>
        </w:rPr>
      </w:pPr>
    </w:p>
    <w:p w:rsidR="00706115" w:rsidRPr="007B6493" w:rsidRDefault="00706115" w:rsidP="00145FBF">
      <w:pPr>
        <w:spacing w:after="0" w:line="240" w:lineRule="auto"/>
        <w:jc w:val="both"/>
        <w:rPr>
          <w:rFonts w:ascii="Times New Roman" w:hAnsi="Times New Roman"/>
          <w:sz w:val="28"/>
          <w:szCs w:val="28"/>
        </w:rPr>
      </w:pPr>
      <w:r w:rsidRPr="007B6493">
        <w:rPr>
          <w:rFonts w:ascii="Times New Roman" w:hAnsi="Times New Roman"/>
          <w:sz w:val="28"/>
          <w:szCs w:val="28"/>
        </w:rPr>
        <w:t>Таблица</w:t>
      </w:r>
      <w:r w:rsidRPr="007B6493">
        <w:rPr>
          <w:rFonts w:ascii="Times New Roman" w:hAnsi="Times New Roman"/>
          <w:sz w:val="28"/>
          <w:szCs w:val="28"/>
          <w:lang w:val="kk-KZ"/>
        </w:rPr>
        <w:t xml:space="preserve"> </w:t>
      </w:r>
      <w:r w:rsidR="00302B46" w:rsidRPr="007B6493">
        <w:rPr>
          <w:rFonts w:ascii="Times New Roman" w:hAnsi="Times New Roman"/>
          <w:sz w:val="28"/>
          <w:szCs w:val="28"/>
        </w:rPr>
        <w:t>1</w:t>
      </w:r>
      <w:r w:rsidR="00266E81" w:rsidRPr="007B6493">
        <w:rPr>
          <w:rFonts w:ascii="Times New Roman" w:hAnsi="Times New Roman"/>
          <w:sz w:val="28"/>
          <w:szCs w:val="28"/>
        </w:rPr>
        <w:t>6</w:t>
      </w:r>
      <w:r w:rsidR="00FC541C" w:rsidRPr="007B6493">
        <w:rPr>
          <w:rFonts w:ascii="Times New Roman" w:hAnsi="Times New Roman"/>
          <w:sz w:val="28"/>
          <w:szCs w:val="28"/>
        </w:rPr>
        <w:t xml:space="preserve"> - Корреляции</w:t>
      </w:r>
      <w:r w:rsidRPr="007B6493">
        <w:rPr>
          <w:rFonts w:ascii="Times New Roman" w:hAnsi="Times New Roman"/>
          <w:sz w:val="28"/>
          <w:szCs w:val="28"/>
        </w:rPr>
        <w:t xml:space="preserve"> между возрастом пациента и шириной лоскута</w:t>
      </w:r>
    </w:p>
    <w:p w:rsidR="00347B75" w:rsidRPr="007B6493" w:rsidRDefault="00347B75" w:rsidP="00145FBF">
      <w:pPr>
        <w:spacing w:after="0" w:line="240" w:lineRule="auto"/>
        <w:ind w:firstLine="709"/>
        <w:jc w:val="center"/>
        <w:rPr>
          <w:rFonts w:ascii="Times New Roman" w:hAnsi="Times New Roman"/>
          <w:sz w:val="28"/>
          <w:szCs w:val="28"/>
        </w:rPr>
      </w:pPr>
    </w:p>
    <w:tbl>
      <w:tblPr>
        <w:tblW w:w="9639" w:type="dxa"/>
        <w:tblInd w:w="108" w:type="dxa"/>
        <w:tblLook w:val="04A0" w:firstRow="1" w:lastRow="0" w:firstColumn="1" w:lastColumn="0" w:noHBand="0" w:noVBand="1"/>
      </w:tblPr>
      <w:tblGrid>
        <w:gridCol w:w="2835"/>
        <w:gridCol w:w="4395"/>
        <w:gridCol w:w="2409"/>
      </w:tblGrid>
      <w:tr w:rsidR="00BD3854" w:rsidRPr="007B6493" w:rsidTr="00B0692A">
        <w:trPr>
          <w:trHeight w:val="290"/>
        </w:trPr>
        <w:tc>
          <w:tcPr>
            <w:tcW w:w="7230" w:type="dxa"/>
            <w:gridSpan w:val="2"/>
            <w:tcBorders>
              <w:top w:val="single" w:sz="4" w:space="0" w:color="auto"/>
              <w:left w:val="single" w:sz="4" w:space="0" w:color="auto"/>
              <w:bottom w:val="single" w:sz="4" w:space="0" w:color="auto"/>
              <w:right w:val="single" w:sz="4" w:space="0" w:color="auto"/>
            </w:tcBorders>
            <w:shd w:val="clear" w:color="auto" w:fill="auto"/>
            <w:hideMark/>
          </w:tcPr>
          <w:p w:rsidR="00BD3854" w:rsidRPr="007B6493" w:rsidRDefault="00BD3854"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kk-KZ" w:eastAsia="ru-RU"/>
              </w:rPr>
              <w:t>Наименование</w:t>
            </w:r>
          </w:p>
        </w:tc>
        <w:tc>
          <w:tcPr>
            <w:tcW w:w="2409" w:type="dxa"/>
            <w:tcBorders>
              <w:top w:val="single" w:sz="4" w:space="0" w:color="auto"/>
              <w:left w:val="nil"/>
              <w:bottom w:val="single" w:sz="4" w:space="0" w:color="auto"/>
              <w:right w:val="single" w:sz="4" w:space="0" w:color="auto"/>
            </w:tcBorders>
            <w:shd w:val="clear" w:color="auto" w:fill="auto"/>
            <w:vAlign w:val="bottom"/>
            <w:hideMark/>
          </w:tcPr>
          <w:p w:rsidR="00BD3854" w:rsidRPr="007B6493" w:rsidRDefault="00853916" w:rsidP="00145FBF">
            <w:pPr>
              <w:spacing w:after="0" w:line="240" w:lineRule="auto"/>
              <w:jc w:val="center"/>
              <w:rPr>
                <w:rFonts w:ascii="Times New Roman" w:eastAsia="Times New Roman" w:hAnsi="Times New Roman"/>
                <w:sz w:val="24"/>
                <w:szCs w:val="24"/>
                <w:lang w:val="en-US" w:eastAsia="ru-RU"/>
              </w:rPr>
            </w:pPr>
            <w:r w:rsidRPr="007B6493">
              <w:rPr>
                <w:rFonts w:ascii="Times New Roman" w:eastAsia="Times New Roman" w:hAnsi="Times New Roman"/>
                <w:sz w:val="24"/>
                <w:szCs w:val="24"/>
                <w:lang w:val="en-US" w:eastAsia="ru-RU"/>
              </w:rPr>
              <w:t>p</w:t>
            </w:r>
          </w:p>
        </w:tc>
      </w:tr>
      <w:tr w:rsidR="00BD3854" w:rsidRPr="007B6493" w:rsidTr="00B0692A">
        <w:trPr>
          <w:trHeight w:val="290"/>
        </w:trPr>
        <w:tc>
          <w:tcPr>
            <w:tcW w:w="2835" w:type="dxa"/>
            <w:vMerge w:val="restart"/>
            <w:tcBorders>
              <w:top w:val="nil"/>
              <w:left w:val="single" w:sz="4" w:space="0" w:color="auto"/>
              <w:bottom w:val="single" w:sz="4" w:space="0" w:color="auto"/>
              <w:right w:val="single" w:sz="4" w:space="0" w:color="auto"/>
            </w:tcBorders>
            <w:shd w:val="clear" w:color="auto" w:fill="auto"/>
            <w:hideMark/>
          </w:tcPr>
          <w:p w:rsidR="00BD3854" w:rsidRPr="007B6493" w:rsidRDefault="00BD3854" w:rsidP="00145FBF">
            <w:pPr>
              <w:spacing w:after="0" w:line="240" w:lineRule="auto"/>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Возраст</w:t>
            </w:r>
            <w:r w:rsidR="00425E76" w:rsidRPr="007B6493">
              <w:rPr>
                <w:rFonts w:ascii="Times New Roman" w:eastAsia="Times New Roman" w:hAnsi="Times New Roman"/>
                <w:sz w:val="24"/>
                <w:szCs w:val="24"/>
                <w:lang w:eastAsia="ru-RU"/>
              </w:rPr>
              <w:t xml:space="preserve"> пациента и ширина</w:t>
            </w:r>
            <w:r w:rsidR="000078BB" w:rsidRPr="007B6493">
              <w:rPr>
                <w:rFonts w:ascii="Times New Roman" w:eastAsia="Times New Roman" w:hAnsi="Times New Roman"/>
                <w:sz w:val="24"/>
                <w:szCs w:val="24"/>
                <w:lang w:eastAsia="ru-RU"/>
              </w:rPr>
              <w:t xml:space="preserve"> удаляемого</w:t>
            </w:r>
            <w:r w:rsidR="00425E76" w:rsidRPr="007B6493">
              <w:rPr>
                <w:rFonts w:ascii="Times New Roman" w:eastAsia="Times New Roman" w:hAnsi="Times New Roman"/>
                <w:sz w:val="24"/>
                <w:szCs w:val="24"/>
                <w:lang w:eastAsia="ru-RU"/>
              </w:rPr>
              <w:t xml:space="preserve"> лоскута</w:t>
            </w:r>
          </w:p>
        </w:tc>
        <w:tc>
          <w:tcPr>
            <w:tcW w:w="4395" w:type="dxa"/>
            <w:tcBorders>
              <w:top w:val="nil"/>
              <w:left w:val="nil"/>
              <w:bottom w:val="single" w:sz="4" w:space="0" w:color="auto"/>
              <w:right w:val="single" w:sz="4" w:space="0" w:color="auto"/>
            </w:tcBorders>
            <w:shd w:val="clear" w:color="auto" w:fill="auto"/>
            <w:hideMark/>
          </w:tcPr>
          <w:p w:rsidR="00BD3854" w:rsidRPr="007B6493" w:rsidRDefault="00BD3854" w:rsidP="00145FBF">
            <w:pPr>
              <w:spacing w:after="0" w:line="240" w:lineRule="auto"/>
              <w:rPr>
                <w:rFonts w:ascii="Times New Roman" w:eastAsia="Times New Roman" w:hAnsi="Times New Roman"/>
                <w:sz w:val="24"/>
                <w:szCs w:val="24"/>
                <w:lang w:eastAsia="ru-RU"/>
              </w:rPr>
            </w:pPr>
            <w:r w:rsidRPr="007B6493">
              <w:rPr>
                <w:rFonts w:ascii="Times New Roman" w:eastAsia="Times New Roman" w:hAnsi="Times New Roman"/>
                <w:sz w:val="24"/>
                <w:szCs w:val="24"/>
                <w:lang w:val="kk-KZ" w:eastAsia="ru-RU"/>
              </w:rPr>
              <w:t>К</w:t>
            </w:r>
            <w:r w:rsidR="000078BB" w:rsidRPr="007B6493">
              <w:rPr>
                <w:rFonts w:ascii="Times New Roman" w:eastAsia="Times New Roman" w:hAnsi="Times New Roman"/>
                <w:sz w:val="24"/>
                <w:szCs w:val="24"/>
                <w:lang w:eastAsia="ru-RU"/>
              </w:rPr>
              <w:t>орреляция</w:t>
            </w:r>
            <w:r w:rsidRPr="007B6493">
              <w:rPr>
                <w:rFonts w:ascii="Times New Roman" w:eastAsia="Times New Roman" w:hAnsi="Times New Roman"/>
                <w:sz w:val="24"/>
                <w:szCs w:val="24"/>
                <w:lang w:eastAsia="ru-RU"/>
              </w:rPr>
              <w:t xml:space="preserve"> Пирсона</w:t>
            </w:r>
          </w:p>
        </w:tc>
        <w:tc>
          <w:tcPr>
            <w:tcW w:w="2409" w:type="dxa"/>
            <w:tcBorders>
              <w:top w:val="nil"/>
              <w:left w:val="nil"/>
              <w:bottom w:val="single" w:sz="4" w:space="0" w:color="auto"/>
              <w:right w:val="single" w:sz="4" w:space="0" w:color="auto"/>
            </w:tcBorders>
            <w:shd w:val="clear" w:color="auto" w:fill="auto"/>
            <w:vAlign w:val="center"/>
            <w:hideMark/>
          </w:tcPr>
          <w:p w:rsidR="00BD3854" w:rsidRPr="007B6493" w:rsidRDefault="00BD3854" w:rsidP="00145FBF">
            <w:pPr>
              <w:spacing w:after="0" w:line="240" w:lineRule="auto"/>
              <w:jc w:val="right"/>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0,661</w:t>
            </w:r>
          </w:p>
        </w:tc>
      </w:tr>
      <w:tr w:rsidR="00BD3854" w:rsidRPr="007B6493" w:rsidTr="00B0692A">
        <w:trPr>
          <w:trHeight w:val="290"/>
        </w:trPr>
        <w:tc>
          <w:tcPr>
            <w:tcW w:w="2835" w:type="dxa"/>
            <w:vMerge/>
            <w:tcBorders>
              <w:top w:val="nil"/>
              <w:left w:val="single" w:sz="4" w:space="0" w:color="auto"/>
              <w:bottom w:val="single" w:sz="4" w:space="0" w:color="auto"/>
              <w:right w:val="single" w:sz="4" w:space="0" w:color="auto"/>
            </w:tcBorders>
            <w:vAlign w:val="center"/>
            <w:hideMark/>
          </w:tcPr>
          <w:p w:rsidR="00BD3854" w:rsidRPr="007B6493" w:rsidRDefault="00BD3854" w:rsidP="00145FBF">
            <w:pPr>
              <w:spacing w:after="0" w:line="240" w:lineRule="auto"/>
              <w:rPr>
                <w:rFonts w:ascii="Times New Roman" w:eastAsia="Times New Roman" w:hAnsi="Times New Roman"/>
                <w:sz w:val="24"/>
                <w:szCs w:val="24"/>
                <w:lang w:eastAsia="ru-RU"/>
              </w:rPr>
            </w:pPr>
          </w:p>
        </w:tc>
        <w:tc>
          <w:tcPr>
            <w:tcW w:w="4395" w:type="dxa"/>
            <w:tcBorders>
              <w:top w:val="nil"/>
              <w:left w:val="nil"/>
              <w:bottom w:val="single" w:sz="4" w:space="0" w:color="auto"/>
              <w:right w:val="single" w:sz="4" w:space="0" w:color="auto"/>
            </w:tcBorders>
            <w:shd w:val="clear" w:color="auto" w:fill="auto"/>
            <w:hideMark/>
          </w:tcPr>
          <w:p w:rsidR="00BD3854" w:rsidRPr="007B6493" w:rsidRDefault="00FC4EC9" w:rsidP="00145FBF">
            <w:pPr>
              <w:spacing w:after="0" w:line="240" w:lineRule="auto"/>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Дву</w:t>
            </w:r>
            <w:r w:rsidR="00BD3854" w:rsidRPr="007B6493">
              <w:rPr>
                <w:rFonts w:ascii="Times New Roman" w:eastAsia="Times New Roman" w:hAnsi="Times New Roman"/>
                <w:sz w:val="24"/>
                <w:szCs w:val="24"/>
                <w:lang w:eastAsia="ru-RU"/>
              </w:rPr>
              <w:t>сторонний тест (Sig. (2-tailed))</w:t>
            </w:r>
          </w:p>
        </w:tc>
        <w:tc>
          <w:tcPr>
            <w:tcW w:w="2409" w:type="dxa"/>
            <w:tcBorders>
              <w:top w:val="nil"/>
              <w:left w:val="nil"/>
              <w:bottom w:val="single" w:sz="4" w:space="0" w:color="auto"/>
              <w:right w:val="single" w:sz="4" w:space="0" w:color="auto"/>
            </w:tcBorders>
            <w:shd w:val="clear" w:color="auto" w:fill="auto"/>
            <w:vAlign w:val="center"/>
            <w:hideMark/>
          </w:tcPr>
          <w:p w:rsidR="00BD3854" w:rsidRPr="007B6493" w:rsidRDefault="00FC4EC9" w:rsidP="00145FBF">
            <w:pPr>
              <w:spacing w:after="0" w:line="240" w:lineRule="auto"/>
              <w:jc w:val="right"/>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&lt;0,001</w:t>
            </w:r>
          </w:p>
        </w:tc>
      </w:tr>
      <w:tr w:rsidR="00BD3854" w:rsidRPr="007B6493" w:rsidTr="00B0692A">
        <w:trPr>
          <w:trHeight w:val="290"/>
        </w:trPr>
        <w:tc>
          <w:tcPr>
            <w:tcW w:w="2835" w:type="dxa"/>
            <w:vMerge/>
            <w:tcBorders>
              <w:top w:val="nil"/>
              <w:left w:val="single" w:sz="4" w:space="0" w:color="auto"/>
              <w:bottom w:val="single" w:sz="4" w:space="0" w:color="auto"/>
              <w:right w:val="single" w:sz="4" w:space="0" w:color="auto"/>
            </w:tcBorders>
            <w:vAlign w:val="center"/>
            <w:hideMark/>
          </w:tcPr>
          <w:p w:rsidR="00BD3854" w:rsidRPr="007B6493" w:rsidRDefault="00BD3854" w:rsidP="00145FBF">
            <w:pPr>
              <w:spacing w:after="0" w:line="240" w:lineRule="auto"/>
              <w:rPr>
                <w:rFonts w:ascii="Times New Roman" w:eastAsia="Times New Roman" w:hAnsi="Times New Roman"/>
                <w:sz w:val="24"/>
                <w:szCs w:val="24"/>
                <w:lang w:eastAsia="ru-RU"/>
              </w:rPr>
            </w:pPr>
          </w:p>
        </w:tc>
        <w:tc>
          <w:tcPr>
            <w:tcW w:w="4395" w:type="dxa"/>
            <w:tcBorders>
              <w:top w:val="nil"/>
              <w:left w:val="nil"/>
              <w:bottom w:val="single" w:sz="4" w:space="0" w:color="auto"/>
              <w:right w:val="single" w:sz="4" w:space="0" w:color="auto"/>
            </w:tcBorders>
            <w:shd w:val="clear" w:color="auto" w:fill="auto"/>
            <w:hideMark/>
          </w:tcPr>
          <w:p w:rsidR="00BD3854" w:rsidRPr="007B6493" w:rsidRDefault="00BD3854" w:rsidP="00145FBF">
            <w:pPr>
              <w:spacing w:after="0" w:line="240" w:lineRule="auto"/>
              <w:rPr>
                <w:rFonts w:ascii="Times New Roman" w:eastAsia="Times New Roman" w:hAnsi="Times New Roman"/>
                <w:sz w:val="24"/>
                <w:szCs w:val="24"/>
                <w:lang w:eastAsia="ru-RU"/>
              </w:rPr>
            </w:pPr>
            <w:r w:rsidRPr="007B6493">
              <w:rPr>
                <w:rFonts w:ascii="Times New Roman" w:eastAsia="Times New Roman" w:hAnsi="Times New Roman"/>
                <w:sz w:val="24"/>
                <w:szCs w:val="24"/>
                <w:lang w:val="kk-KZ" w:eastAsia="ru-RU"/>
              </w:rPr>
              <w:t>Количество</w:t>
            </w:r>
          </w:p>
        </w:tc>
        <w:tc>
          <w:tcPr>
            <w:tcW w:w="2409" w:type="dxa"/>
            <w:tcBorders>
              <w:top w:val="nil"/>
              <w:left w:val="nil"/>
              <w:bottom w:val="single" w:sz="4" w:space="0" w:color="auto"/>
              <w:right w:val="single" w:sz="4" w:space="0" w:color="auto"/>
            </w:tcBorders>
            <w:shd w:val="clear" w:color="auto" w:fill="auto"/>
            <w:vAlign w:val="center"/>
            <w:hideMark/>
          </w:tcPr>
          <w:p w:rsidR="00BD3854" w:rsidRPr="007B6493" w:rsidRDefault="00BD3854" w:rsidP="00145FBF">
            <w:pPr>
              <w:spacing w:after="0" w:line="240" w:lineRule="auto"/>
              <w:jc w:val="right"/>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104</w:t>
            </w:r>
          </w:p>
        </w:tc>
      </w:tr>
    </w:tbl>
    <w:p w:rsidR="00837EDF" w:rsidRPr="007B6493" w:rsidRDefault="00837EDF" w:rsidP="00145FBF">
      <w:pPr>
        <w:spacing w:after="0" w:line="240" w:lineRule="auto"/>
        <w:ind w:firstLine="567"/>
        <w:jc w:val="both"/>
        <w:rPr>
          <w:rFonts w:ascii="Times New Roman" w:hAnsi="Times New Roman"/>
          <w:i/>
          <w:sz w:val="28"/>
          <w:szCs w:val="28"/>
          <w:lang w:val="kk-KZ"/>
        </w:rPr>
      </w:pPr>
    </w:p>
    <w:p w:rsidR="00DA3BAC" w:rsidRPr="007B6493" w:rsidRDefault="00D163E9" w:rsidP="00145FBF">
      <w:pPr>
        <w:spacing w:after="0" w:line="240" w:lineRule="auto"/>
        <w:ind w:firstLine="567"/>
        <w:jc w:val="both"/>
        <w:rPr>
          <w:rFonts w:ascii="Times New Roman" w:hAnsi="Times New Roman"/>
          <w:i/>
          <w:sz w:val="28"/>
          <w:szCs w:val="28"/>
        </w:rPr>
      </w:pPr>
      <w:r w:rsidRPr="007B6493">
        <w:rPr>
          <w:rFonts w:ascii="Times New Roman" w:hAnsi="Times New Roman"/>
          <w:i/>
          <w:sz w:val="28"/>
          <w:szCs w:val="28"/>
          <w:lang w:val="kk-KZ"/>
        </w:rPr>
        <w:t>Коэффициенты для линейной регрессионной модели между возрастом и шириной удаляемого кожного лоскута</w:t>
      </w:r>
      <w:r w:rsidR="00915E0A" w:rsidRPr="007B6493">
        <w:rPr>
          <w:rFonts w:ascii="Times New Roman" w:hAnsi="Times New Roman"/>
          <w:i/>
          <w:sz w:val="28"/>
          <w:szCs w:val="28"/>
        </w:rPr>
        <w:t xml:space="preserve"> </w:t>
      </w:r>
    </w:p>
    <w:p w:rsidR="00AE2A6C" w:rsidRPr="007B6493" w:rsidRDefault="00E541A0" w:rsidP="00145FBF">
      <w:pPr>
        <w:spacing w:after="0" w:line="240" w:lineRule="auto"/>
        <w:ind w:firstLine="567"/>
        <w:jc w:val="both"/>
        <w:rPr>
          <w:rFonts w:ascii="Times New Roman" w:hAnsi="Times New Roman"/>
          <w:sz w:val="28"/>
          <w:szCs w:val="28"/>
        </w:rPr>
      </w:pPr>
      <w:r w:rsidRPr="007B6493">
        <w:rPr>
          <w:rFonts w:ascii="Times New Roman" w:hAnsi="Times New Roman"/>
          <w:sz w:val="28"/>
          <w:szCs w:val="28"/>
        </w:rPr>
        <w:t>Ниже представлена информация о коэффициентах для линейной регрессионной модели, которая включает два основных параметра: коэффициент для независимой переменной "возраст" и константу, иногда называемую также "свободным членом" или "пересечением с осью</w:t>
      </w:r>
      <w:r w:rsidR="003D5E6F" w:rsidRPr="007B6493">
        <w:rPr>
          <w:rFonts w:ascii="Times New Roman" w:hAnsi="Times New Roman"/>
          <w:sz w:val="28"/>
          <w:szCs w:val="28"/>
        </w:rPr>
        <w:t xml:space="preserve"> </w:t>
      </w:r>
      <w:r w:rsidR="003D5E6F" w:rsidRPr="007B6493">
        <w:rPr>
          <w:rFonts w:ascii="Times New Roman" w:hAnsi="Times New Roman"/>
          <w:sz w:val="28"/>
          <w:szCs w:val="28"/>
          <w:lang w:val="en-US"/>
        </w:rPr>
        <w:t>y</w:t>
      </w:r>
      <w:r w:rsidRPr="007B6493">
        <w:rPr>
          <w:rFonts w:ascii="Times New Roman" w:hAnsi="Times New Roman"/>
          <w:sz w:val="28"/>
          <w:szCs w:val="28"/>
        </w:rPr>
        <w:t>".</w:t>
      </w:r>
    </w:p>
    <w:p w:rsidR="00544E0B" w:rsidRPr="007B6493" w:rsidRDefault="00544E0B" w:rsidP="00145FBF">
      <w:pPr>
        <w:spacing w:after="0" w:line="240" w:lineRule="auto"/>
        <w:ind w:firstLine="567"/>
        <w:jc w:val="both"/>
        <w:rPr>
          <w:rFonts w:ascii="Times New Roman" w:hAnsi="Times New Roman"/>
          <w:sz w:val="28"/>
          <w:szCs w:val="28"/>
        </w:rPr>
      </w:pPr>
    </w:p>
    <w:p w:rsidR="00DA3BAC" w:rsidRPr="007B6493" w:rsidRDefault="00DA3BAC" w:rsidP="00E243CF">
      <w:pPr>
        <w:spacing w:after="0" w:line="240" w:lineRule="auto"/>
        <w:jc w:val="both"/>
        <w:rPr>
          <w:rFonts w:ascii="Times New Roman" w:hAnsi="Times New Roman"/>
          <w:sz w:val="28"/>
          <w:szCs w:val="28"/>
        </w:rPr>
      </w:pPr>
      <w:r w:rsidRPr="007B6493">
        <w:rPr>
          <w:rFonts w:ascii="Times New Roman" w:hAnsi="Times New Roman"/>
          <w:sz w:val="28"/>
          <w:szCs w:val="28"/>
        </w:rPr>
        <w:t>Таблица</w:t>
      </w:r>
      <w:r w:rsidRPr="007B6493">
        <w:rPr>
          <w:rFonts w:ascii="Times New Roman" w:hAnsi="Times New Roman"/>
          <w:sz w:val="28"/>
          <w:szCs w:val="28"/>
          <w:lang w:val="kk-KZ"/>
        </w:rPr>
        <w:t xml:space="preserve"> </w:t>
      </w:r>
      <w:r w:rsidR="00545576" w:rsidRPr="007B6493">
        <w:rPr>
          <w:rFonts w:ascii="Times New Roman" w:hAnsi="Times New Roman"/>
          <w:sz w:val="28"/>
          <w:szCs w:val="28"/>
        </w:rPr>
        <w:t>1</w:t>
      </w:r>
      <w:r w:rsidR="004C06C4" w:rsidRPr="007B6493">
        <w:rPr>
          <w:rFonts w:ascii="Times New Roman" w:hAnsi="Times New Roman"/>
          <w:sz w:val="28"/>
          <w:szCs w:val="28"/>
        </w:rPr>
        <w:t>7</w:t>
      </w:r>
      <w:r w:rsidRPr="007B6493">
        <w:rPr>
          <w:rFonts w:ascii="Times New Roman" w:hAnsi="Times New Roman"/>
          <w:sz w:val="28"/>
          <w:szCs w:val="28"/>
        </w:rPr>
        <w:t xml:space="preserve"> - Коэффициенты для линейной регрессионной модели (возраст и </w:t>
      </w:r>
      <w:r w:rsidR="00B72666" w:rsidRPr="007B6493">
        <w:rPr>
          <w:rFonts w:ascii="Times New Roman" w:hAnsi="Times New Roman"/>
          <w:sz w:val="28"/>
          <w:szCs w:val="28"/>
        </w:rPr>
        <w:t>ширина</w:t>
      </w:r>
      <w:r w:rsidRPr="007B6493">
        <w:rPr>
          <w:rFonts w:ascii="Times New Roman" w:hAnsi="Times New Roman"/>
          <w:sz w:val="28"/>
          <w:szCs w:val="28"/>
        </w:rPr>
        <w:t xml:space="preserve"> кожного лоскута)</w:t>
      </w:r>
    </w:p>
    <w:p w:rsidR="00DA3BAC" w:rsidRPr="007B6493" w:rsidRDefault="00DA3BAC" w:rsidP="00145FBF">
      <w:pPr>
        <w:spacing w:after="0" w:line="240" w:lineRule="auto"/>
        <w:jc w:val="both"/>
        <w:rPr>
          <w:rFonts w:ascii="Times New Roman" w:hAnsi="Times New Roman"/>
          <w:sz w:val="28"/>
          <w:szCs w:val="28"/>
        </w:rPr>
      </w:pPr>
    </w:p>
    <w:tbl>
      <w:tblPr>
        <w:tblW w:w="9639" w:type="dxa"/>
        <w:tblInd w:w="108" w:type="dxa"/>
        <w:tblLayout w:type="fixed"/>
        <w:tblLook w:val="04A0" w:firstRow="1" w:lastRow="0" w:firstColumn="1" w:lastColumn="0" w:noHBand="0" w:noVBand="1"/>
      </w:tblPr>
      <w:tblGrid>
        <w:gridCol w:w="1490"/>
        <w:gridCol w:w="1872"/>
        <w:gridCol w:w="1732"/>
        <w:gridCol w:w="2277"/>
        <w:gridCol w:w="1134"/>
        <w:gridCol w:w="1134"/>
      </w:tblGrid>
      <w:tr w:rsidR="00DA3BAC" w:rsidRPr="007B6493" w:rsidTr="00E243CF">
        <w:trPr>
          <w:trHeight w:val="280"/>
        </w:trPr>
        <w:tc>
          <w:tcPr>
            <w:tcW w:w="9639"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DA3BAC" w:rsidRPr="007B6493" w:rsidRDefault="00DA3BAC" w:rsidP="00145FBF">
            <w:pPr>
              <w:spacing w:after="0" w:line="240" w:lineRule="auto"/>
              <w:jc w:val="center"/>
              <w:rPr>
                <w:rFonts w:ascii="Times New Roman" w:eastAsia="Times New Roman" w:hAnsi="Times New Roman"/>
                <w:b/>
                <w:bCs/>
                <w:sz w:val="24"/>
                <w:szCs w:val="24"/>
                <w:lang w:val="en-US" w:eastAsia="ru-RU"/>
              </w:rPr>
            </w:pPr>
            <w:r w:rsidRPr="007B6493">
              <w:rPr>
                <w:rFonts w:ascii="Times New Roman" w:eastAsia="Times New Roman" w:hAnsi="Times New Roman"/>
                <w:sz w:val="24"/>
                <w:szCs w:val="24"/>
                <w:lang w:val="ru-RU" w:eastAsia="ru-RU"/>
              </w:rPr>
              <w:t>Коэффициенты</w:t>
            </w:r>
          </w:p>
        </w:tc>
      </w:tr>
      <w:tr w:rsidR="00DA3BAC" w:rsidRPr="007B6493" w:rsidTr="00E243CF">
        <w:trPr>
          <w:trHeight w:val="280"/>
        </w:trPr>
        <w:tc>
          <w:tcPr>
            <w:tcW w:w="1490" w:type="dxa"/>
            <w:vMerge w:val="restart"/>
            <w:tcBorders>
              <w:top w:val="nil"/>
              <w:left w:val="single" w:sz="4" w:space="0" w:color="auto"/>
              <w:bottom w:val="single" w:sz="4" w:space="0" w:color="auto"/>
              <w:right w:val="single" w:sz="4" w:space="0" w:color="auto"/>
            </w:tcBorders>
            <w:shd w:val="clear" w:color="auto" w:fill="auto"/>
            <w:hideMark/>
          </w:tcPr>
          <w:p w:rsidR="00DA3BAC" w:rsidRPr="007B6493" w:rsidRDefault="00DA3BAC" w:rsidP="00145FBF">
            <w:pPr>
              <w:spacing w:after="0" w:line="240" w:lineRule="auto"/>
              <w:jc w:val="center"/>
              <w:rPr>
                <w:rFonts w:ascii="Times New Roman" w:eastAsia="Times New Roman" w:hAnsi="Times New Roman"/>
                <w:sz w:val="24"/>
                <w:szCs w:val="24"/>
                <w:lang w:val="kk-KZ" w:eastAsia="ru-RU"/>
              </w:rPr>
            </w:pPr>
            <w:r w:rsidRPr="007B6493">
              <w:rPr>
                <w:rFonts w:ascii="Times New Roman" w:eastAsia="Times New Roman" w:hAnsi="Times New Roman"/>
                <w:sz w:val="24"/>
                <w:szCs w:val="24"/>
                <w:lang w:val="kk-KZ" w:eastAsia="ru-RU"/>
              </w:rPr>
              <w:t>Наимено</w:t>
            </w:r>
            <w:r w:rsidRPr="007B6493">
              <w:rPr>
                <w:rFonts w:ascii="Times New Roman" w:eastAsia="Times New Roman" w:hAnsi="Times New Roman"/>
                <w:sz w:val="24"/>
                <w:szCs w:val="24"/>
                <w:lang w:val="en-US" w:eastAsia="ru-RU"/>
              </w:rPr>
              <w:t>-</w:t>
            </w:r>
            <w:r w:rsidRPr="007B6493">
              <w:rPr>
                <w:rFonts w:ascii="Times New Roman" w:eastAsia="Times New Roman" w:hAnsi="Times New Roman"/>
                <w:sz w:val="24"/>
                <w:szCs w:val="24"/>
                <w:lang w:val="kk-KZ" w:eastAsia="ru-RU"/>
              </w:rPr>
              <w:t>вание</w:t>
            </w:r>
          </w:p>
        </w:tc>
        <w:tc>
          <w:tcPr>
            <w:tcW w:w="3604" w:type="dxa"/>
            <w:gridSpan w:val="2"/>
            <w:tcBorders>
              <w:top w:val="single" w:sz="4" w:space="0" w:color="auto"/>
              <w:left w:val="nil"/>
              <w:bottom w:val="single" w:sz="4" w:space="0" w:color="auto"/>
              <w:right w:val="single" w:sz="4" w:space="0" w:color="auto"/>
            </w:tcBorders>
            <w:shd w:val="clear" w:color="auto" w:fill="auto"/>
            <w:hideMark/>
          </w:tcPr>
          <w:p w:rsidR="00DA3BAC" w:rsidRPr="007B6493" w:rsidRDefault="00DA3BAC" w:rsidP="00145FBF">
            <w:pPr>
              <w:spacing w:after="0" w:line="240" w:lineRule="auto"/>
              <w:jc w:val="center"/>
              <w:rPr>
                <w:rFonts w:ascii="Times New Roman" w:eastAsia="Times New Roman" w:hAnsi="Times New Roman"/>
                <w:sz w:val="24"/>
                <w:szCs w:val="24"/>
                <w:lang w:val="en-US" w:eastAsia="ru-RU"/>
              </w:rPr>
            </w:pPr>
            <w:r w:rsidRPr="007B6493">
              <w:rPr>
                <w:rFonts w:ascii="Times New Roman" w:eastAsia="Times New Roman" w:hAnsi="Times New Roman"/>
                <w:sz w:val="24"/>
                <w:szCs w:val="24"/>
                <w:lang w:val="ru-RU" w:eastAsia="ru-RU"/>
              </w:rPr>
              <w:t>Нестандартизированные коэффициенты</w:t>
            </w:r>
          </w:p>
        </w:tc>
        <w:tc>
          <w:tcPr>
            <w:tcW w:w="2277" w:type="dxa"/>
            <w:tcBorders>
              <w:top w:val="nil"/>
              <w:left w:val="nil"/>
              <w:bottom w:val="single" w:sz="4" w:space="0" w:color="auto"/>
              <w:right w:val="single" w:sz="4" w:space="0" w:color="auto"/>
            </w:tcBorders>
            <w:shd w:val="clear" w:color="auto" w:fill="auto"/>
            <w:hideMark/>
          </w:tcPr>
          <w:p w:rsidR="00DA3BAC" w:rsidRPr="007B6493" w:rsidRDefault="00DA3BAC" w:rsidP="00145FBF">
            <w:pPr>
              <w:spacing w:after="0" w:line="240" w:lineRule="auto"/>
              <w:jc w:val="center"/>
              <w:rPr>
                <w:rFonts w:ascii="Times New Roman" w:eastAsia="Times New Roman" w:hAnsi="Times New Roman"/>
                <w:sz w:val="24"/>
                <w:szCs w:val="24"/>
                <w:lang w:val="ru-RU" w:eastAsia="ru-RU"/>
              </w:rPr>
            </w:pPr>
            <w:r w:rsidRPr="007B6493">
              <w:rPr>
                <w:rFonts w:ascii="Times New Roman" w:eastAsia="Times New Roman" w:hAnsi="Times New Roman"/>
                <w:sz w:val="24"/>
                <w:szCs w:val="24"/>
                <w:lang w:val="ru-RU" w:eastAsia="ru-RU"/>
              </w:rPr>
              <w:t>Стандартизирован</w:t>
            </w:r>
            <w:r w:rsidRPr="007B6493">
              <w:rPr>
                <w:rFonts w:ascii="Times New Roman" w:eastAsia="Times New Roman" w:hAnsi="Times New Roman"/>
                <w:sz w:val="24"/>
                <w:szCs w:val="24"/>
                <w:lang w:val="en-US" w:eastAsia="ru-RU"/>
              </w:rPr>
              <w:t>-</w:t>
            </w:r>
            <w:r w:rsidRPr="007B6493">
              <w:rPr>
                <w:rFonts w:ascii="Times New Roman" w:eastAsia="Times New Roman" w:hAnsi="Times New Roman"/>
                <w:sz w:val="24"/>
                <w:szCs w:val="24"/>
                <w:lang w:val="ru-RU" w:eastAsia="ru-RU"/>
              </w:rPr>
              <w:t>ные коэффициенты</w:t>
            </w:r>
          </w:p>
          <w:p w:rsidR="00DA3BAC" w:rsidRPr="007B6493" w:rsidRDefault="00DA3BAC" w:rsidP="00145FBF">
            <w:pPr>
              <w:spacing w:after="0" w:line="240" w:lineRule="auto"/>
              <w:jc w:val="center"/>
              <w:rPr>
                <w:rFonts w:ascii="Times New Roman" w:eastAsia="Times New Roman" w:hAnsi="Times New Roman"/>
                <w:sz w:val="24"/>
                <w:szCs w:val="24"/>
                <w:lang w:eastAsia="ru-RU"/>
              </w:rPr>
            </w:pPr>
          </w:p>
        </w:tc>
        <w:tc>
          <w:tcPr>
            <w:tcW w:w="1134" w:type="dxa"/>
            <w:vMerge w:val="restart"/>
            <w:tcBorders>
              <w:top w:val="nil"/>
              <w:left w:val="single" w:sz="4" w:space="0" w:color="auto"/>
              <w:bottom w:val="single" w:sz="4" w:space="0" w:color="auto"/>
              <w:right w:val="single" w:sz="4" w:space="0" w:color="auto"/>
            </w:tcBorders>
            <w:shd w:val="clear" w:color="auto" w:fill="auto"/>
            <w:vAlign w:val="center"/>
            <w:hideMark/>
          </w:tcPr>
          <w:p w:rsidR="00DA3BAC" w:rsidRPr="007B6493" w:rsidRDefault="004A1E38" w:rsidP="00145FBF">
            <w:pPr>
              <w:spacing w:after="0" w:line="240" w:lineRule="auto"/>
              <w:jc w:val="center"/>
              <w:rPr>
                <w:rFonts w:ascii="Times New Roman" w:eastAsia="Times New Roman" w:hAnsi="Times New Roman"/>
                <w:sz w:val="24"/>
                <w:szCs w:val="24"/>
                <w:lang w:val="en-US" w:eastAsia="ru-RU"/>
              </w:rPr>
            </w:pPr>
            <w:r w:rsidRPr="007B6493">
              <w:rPr>
                <w:rFonts w:ascii="Times New Roman" w:eastAsia="Times New Roman" w:hAnsi="Times New Roman"/>
                <w:sz w:val="24"/>
                <w:szCs w:val="24"/>
                <w:lang w:val="en-US" w:eastAsia="ru-RU"/>
              </w:rPr>
              <w:t>t</w:t>
            </w:r>
          </w:p>
        </w:tc>
        <w:tc>
          <w:tcPr>
            <w:tcW w:w="1134" w:type="dxa"/>
            <w:vMerge w:val="restart"/>
            <w:tcBorders>
              <w:top w:val="nil"/>
              <w:left w:val="single" w:sz="4" w:space="0" w:color="auto"/>
              <w:bottom w:val="single" w:sz="4" w:space="0" w:color="auto"/>
              <w:right w:val="single" w:sz="4" w:space="0" w:color="auto"/>
            </w:tcBorders>
            <w:shd w:val="clear" w:color="auto" w:fill="auto"/>
            <w:vAlign w:val="center"/>
            <w:hideMark/>
          </w:tcPr>
          <w:p w:rsidR="00DA3BAC" w:rsidRPr="007B6493" w:rsidRDefault="00DA2DD0" w:rsidP="00145FBF">
            <w:pPr>
              <w:spacing w:after="0" w:line="240" w:lineRule="auto"/>
              <w:jc w:val="center"/>
              <w:rPr>
                <w:rFonts w:ascii="Times New Roman" w:eastAsia="Times New Roman" w:hAnsi="Times New Roman"/>
                <w:sz w:val="24"/>
                <w:szCs w:val="24"/>
                <w:lang w:val="en-US" w:eastAsia="ru-RU"/>
              </w:rPr>
            </w:pPr>
            <w:r w:rsidRPr="007B6493">
              <w:rPr>
                <w:rFonts w:ascii="Times New Roman" w:eastAsia="Times New Roman" w:hAnsi="Times New Roman"/>
                <w:sz w:val="24"/>
                <w:szCs w:val="24"/>
                <w:lang w:val="en-US" w:eastAsia="ru-RU"/>
              </w:rPr>
              <w:t>p</w:t>
            </w:r>
          </w:p>
        </w:tc>
      </w:tr>
      <w:tr w:rsidR="00DA3BAC" w:rsidRPr="007B6493" w:rsidTr="00E243CF">
        <w:trPr>
          <w:trHeight w:val="280"/>
        </w:trPr>
        <w:tc>
          <w:tcPr>
            <w:tcW w:w="1490" w:type="dxa"/>
            <w:vMerge/>
            <w:tcBorders>
              <w:top w:val="nil"/>
              <w:left w:val="single" w:sz="4" w:space="0" w:color="auto"/>
              <w:bottom w:val="single" w:sz="4" w:space="0" w:color="auto"/>
              <w:right w:val="single" w:sz="4" w:space="0" w:color="auto"/>
            </w:tcBorders>
            <w:vAlign w:val="center"/>
            <w:hideMark/>
          </w:tcPr>
          <w:p w:rsidR="00DA3BAC" w:rsidRPr="007B6493" w:rsidRDefault="00DA3BAC" w:rsidP="00145FBF">
            <w:pPr>
              <w:spacing w:after="0" w:line="240" w:lineRule="auto"/>
              <w:rPr>
                <w:rFonts w:ascii="Times New Roman" w:eastAsia="Times New Roman" w:hAnsi="Times New Roman"/>
                <w:sz w:val="24"/>
                <w:szCs w:val="24"/>
                <w:lang w:eastAsia="ru-RU"/>
              </w:rPr>
            </w:pPr>
          </w:p>
        </w:tc>
        <w:tc>
          <w:tcPr>
            <w:tcW w:w="1872" w:type="dxa"/>
            <w:tcBorders>
              <w:top w:val="nil"/>
              <w:left w:val="nil"/>
              <w:bottom w:val="single" w:sz="4" w:space="0" w:color="auto"/>
              <w:right w:val="single" w:sz="4" w:space="0" w:color="auto"/>
            </w:tcBorders>
            <w:shd w:val="clear" w:color="auto" w:fill="auto"/>
            <w:vAlign w:val="bottom"/>
            <w:hideMark/>
          </w:tcPr>
          <w:p w:rsidR="00DA3BAC" w:rsidRPr="007B6493" w:rsidRDefault="00DA3BAC" w:rsidP="00145FBF">
            <w:pPr>
              <w:spacing w:after="0" w:line="240" w:lineRule="auto"/>
              <w:jc w:val="center"/>
              <w:rPr>
                <w:rFonts w:ascii="Times New Roman" w:eastAsia="Times New Roman" w:hAnsi="Times New Roman"/>
                <w:sz w:val="24"/>
                <w:szCs w:val="24"/>
                <w:lang w:val="ru-RU" w:eastAsia="ru-RU"/>
              </w:rPr>
            </w:pPr>
            <w:r w:rsidRPr="007B6493">
              <w:rPr>
                <w:rFonts w:ascii="Times New Roman" w:eastAsia="Times New Roman" w:hAnsi="Times New Roman"/>
                <w:sz w:val="24"/>
                <w:szCs w:val="24"/>
                <w:lang w:val="kk-KZ" w:eastAsia="ru-RU"/>
              </w:rPr>
              <w:t>К</w:t>
            </w:r>
            <w:r w:rsidRPr="007B6493">
              <w:rPr>
                <w:rFonts w:ascii="Times New Roman" w:eastAsia="Times New Roman" w:hAnsi="Times New Roman"/>
                <w:sz w:val="24"/>
                <w:szCs w:val="24"/>
                <w:lang w:val="ru-RU" w:eastAsia="ru-RU"/>
              </w:rPr>
              <w:t xml:space="preserve">оэффициент регрессии </w:t>
            </w:r>
          </w:p>
        </w:tc>
        <w:tc>
          <w:tcPr>
            <w:tcW w:w="1732" w:type="dxa"/>
            <w:tcBorders>
              <w:top w:val="nil"/>
              <w:left w:val="nil"/>
              <w:bottom w:val="single" w:sz="4" w:space="0" w:color="auto"/>
              <w:right w:val="single" w:sz="4" w:space="0" w:color="auto"/>
            </w:tcBorders>
            <w:shd w:val="clear" w:color="auto" w:fill="auto"/>
            <w:vAlign w:val="bottom"/>
            <w:hideMark/>
          </w:tcPr>
          <w:p w:rsidR="00DA3BAC" w:rsidRPr="007B6493" w:rsidRDefault="00DA3BAC" w:rsidP="00145FBF">
            <w:pPr>
              <w:spacing w:after="0" w:line="240" w:lineRule="auto"/>
              <w:jc w:val="center"/>
              <w:rPr>
                <w:rFonts w:ascii="Times New Roman" w:eastAsia="Times New Roman" w:hAnsi="Times New Roman"/>
                <w:sz w:val="24"/>
                <w:szCs w:val="24"/>
                <w:lang w:val="en-US" w:eastAsia="ru-RU"/>
              </w:rPr>
            </w:pPr>
            <w:r w:rsidRPr="007B6493">
              <w:rPr>
                <w:rFonts w:ascii="Times New Roman" w:eastAsia="Times New Roman" w:hAnsi="Times New Roman"/>
                <w:sz w:val="24"/>
                <w:szCs w:val="24"/>
                <w:lang w:val="ru-RU" w:eastAsia="ru-RU"/>
              </w:rPr>
              <w:t>Стандартная ошибка</w:t>
            </w:r>
          </w:p>
        </w:tc>
        <w:tc>
          <w:tcPr>
            <w:tcW w:w="2277" w:type="dxa"/>
            <w:tcBorders>
              <w:top w:val="nil"/>
              <w:left w:val="nil"/>
              <w:bottom w:val="single" w:sz="4" w:space="0" w:color="auto"/>
              <w:right w:val="single" w:sz="4" w:space="0" w:color="auto"/>
            </w:tcBorders>
            <w:shd w:val="clear" w:color="auto" w:fill="auto"/>
            <w:vAlign w:val="center"/>
            <w:hideMark/>
          </w:tcPr>
          <w:p w:rsidR="00DA3BAC" w:rsidRPr="007B6493" w:rsidRDefault="00DA3BAC"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Beta</w:t>
            </w:r>
          </w:p>
        </w:tc>
        <w:tc>
          <w:tcPr>
            <w:tcW w:w="1134" w:type="dxa"/>
            <w:vMerge/>
            <w:tcBorders>
              <w:top w:val="nil"/>
              <w:left w:val="single" w:sz="4" w:space="0" w:color="auto"/>
              <w:bottom w:val="single" w:sz="4" w:space="0" w:color="auto"/>
              <w:right w:val="single" w:sz="4" w:space="0" w:color="auto"/>
            </w:tcBorders>
            <w:vAlign w:val="center"/>
            <w:hideMark/>
          </w:tcPr>
          <w:p w:rsidR="00DA3BAC" w:rsidRPr="007B6493" w:rsidRDefault="00DA3BAC" w:rsidP="00145FBF">
            <w:pPr>
              <w:spacing w:after="0" w:line="240" w:lineRule="auto"/>
              <w:rPr>
                <w:rFonts w:ascii="Times New Roman" w:eastAsia="Times New Roman" w:hAnsi="Times New Roman"/>
                <w:sz w:val="24"/>
                <w:szCs w:val="24"/>
                <w:lang w:eastAsia="ru-RU"/>
              </w:rPr>
            </w:pPr>
          </w:p>
        </w:tc>
        <w:tc>
          <w:tcPr>
            <w:tcW w:w="1134" w:type="dxa"/>
            <w:vMerge/>
            <w:tcBorders>
              <w:top w:val="nil"/>
              <w:left w:val="single" w:sz="4" w:space="0" w:color="auto"/>
              <w:bottom w:val="single" w:sz="4" w:space="0" w:color="auto"/>
              <w:right w:val="single" w:sz="4" w:space="0" w:color="auto"/>
            </w:tcBorders>
            <w:vAlign w:val="center"/>
            <w:hideMark/>
          </w:tcPr>
          <w:p w:rsidR="00DA3BAC" w:rsidRPr="007B6493" w:rsidRDefault="00DA3BAC" w:rsidP="00145FBF">
            <w:pPr>
              <w:spacing w:after="0" w:line="240" w:lineRule="auto"/>
              <w:rPr>
                <w:rFonts w:ascii="Times New Roman" w:eastAsia="Times New Roman" w:hAnsi="Times New Roman"/>
                <w:sz w:val="24"/>
                <w:szCs w:val="24"/>
                <w:lang w:eastAsia="ru-RU"/>
              </w:rPr>
            </w:pPr>
          </w:p>
        </w:tc>
      </w:tr>
      <w:tr w:rsidR="00DA3BAC" w:rsidRPr="007B6493" w:rsidTr="00E243CF">
        <w:trPr>
          <w:trHeight w:val="280"/>
        </w:trPr>
        <w:tc>
          <w:tcPr>
            <w:tcW w:w="1490" w:type="dxa"/>
            <w:tcBorders>
              <w:top w:val="nil"/>
              <w:left w:val="single" w:sz="4" w:space="0" w:color="auto"/>
              <w:bottom w:val="single" w:sz="4" w:space="0" w:color="auto"/>
              <w:right w:val="single" w:sz="4" w:space="0" w:color="auto"/>
            </w:tcBorders>
            <w:shd w:val="clear" w:color="auto" w:fill="auto"/>
            <w:hideMark/>
          </w:tcPr>
          <w:p w:rsidR="00DA3BAC" w:rsidRPr="007B6493" w:rsidRDefault="00DA3BAC" w:rsidP="00145FBF">
            <w:pPr>
              <w:spacing w:after="0" w:line="240" w:lineRule="auto"/>
              <w:rPr>
                <w:rFonts w:ascii="Times New Roman" w:eastAsia="Times New Roman" w:hAnsi="Times New Roman"/>
                <w:sz w:val="24"/>
                <w:szCs w:val="24"/>
                <w:lang w:eastAsia="ru-RU"/>
              </w:rPr>
            </w:pPr>
            <w:r w:rsidRPr="007B6493">
              <w:rPr>
                <w:rFonts w:ascii="Times New Roman" w:eastAsia="Times New Roman" w:hAnsi="Times New Roman"/>
                <w:sz w:val="24"/>
                <w:szCs w:val="24"/>
                <w:lang w:val="kk-KZ" w:eastAsia="ru-RU"/>
              </w:rPr>
              <w:t>В</w:t>
            </w:r>
            <w:r w:rsidRPr="007B6493">
              <w:rPr>
                <w:rFonts w:ascii="Times New Roman" w:eastAsia="Times New Roman" w:hAnsi="Times New Roman"/>
                <w:sz w:val="24"/>
                <w:szCs w:val="24"/>
                <w:lang w:eastAsia="ru-RU"/>
              </w:rPr>
              <w:t>озраст</w:t>
            </w:r>
          </w:p>
        </w:tc>
        <w:tc>
          <w:tcPr>
            <w:tcW w:w="1872" w:type="dxa"/>
            <w:tcBorders>
              <w:top w:val="nil"/>
              <w:left w:val="nil"/>
              <w:bottom w:val="single" w:sz="4" w:space="0" w:color="auto"/>
              <w:right w:val="single" w:sz="4" w:space="0" w:color="auto"/>
            </w:tcBorders>
            <w:shd w:val="clear" w:color="auto" w:fill="auto"/>
            <w:vAlign w:val="center"/>
            <w:hideMark/>
          </w:tcPr>
          <w:p w:rsidR="00DA3BAC" w:rsidRPr="007B6493" w:rsidRDefault="00DA3BAC"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0,105</w:t>
            </w:r>
          </w:p>
        </w:tc>
        <w:tc>
          <w:tcPr>
            <w:tcW w:w="1732" w:type="dxa"/>
            <w:tcBorders>
              <w:top w:val="nil"/>
              <w:left w:val="nil"/>
              <w:bottom w:val="single" w:sz="4" w:space="0" w:color="auto"/>
              <w:right w:val="single" w:sz="4" w:space="0" w:color="auto"/>
            </w:tcBorders>
            <w:shd w:val="clear" w:color="auto" w:fill="auto"/>
            <w:vAlign w:val="center"/>
            <w:hideMark/>
          </w:tcPr>
          <w:p w:rsidR="00DA3BAC" w:rsidRPr="007B6493" w:rsidRDefault="00DA3BAC"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0,012</w:t>
            </w:r>
          </w:p>
        </w:tc>
        <w:tc>
          <w:tcPr>
            <w:tcW w:w="2277" w:type="dxa"/>
            <w:tcBorders>
              <w:top w:val="nil"/>
              <w:left w:val="nil"/>
              <w:bottom w:val="single" w:sz="4" w:space="0" w:color="auto"/>
              <w:right w:val="single" w:sz="4" w:space="0" w:color="auto"/>
            </w:tcBorders>
            <w:shd w:val="clear" w:color="auto" w:fill="auto"/>
            <w:vAlign w:val="center"/>
            <w:hideMark/>
          </w:tcPr>
          <w:p w:rsidR="00DA3BAC" w:rsidRPr="007B6493" w:rsidRDefault="00DA3BAC"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0,661</w:t>
            </w:r>
          </w:p>
        </w:tc>
        <w:tc>
          <w:tcPr>
            <w:tcW w:w="1134" w:type="dxa"/>
            <w:tcBorders>
              <w:top w:val="nil"/>
              <w:left w:val="nil"/>
              <w:bottom w:val="single" w:sz="4" w:space="0" w:color="auto"/>
              <w:right w:val="single" w:sz="4" w:space="0" w:color="auto"/>
            </w:tcBorders>
            <w:shd w:val="clear" w:color="auto" w:fill="auto"/>
            <w:vAlign w:val="center"/>
            <w:hideMark/>
          </w:tcPr>
          <w:p w:rsidR="00DA3BAC" w:rsidRPr="007B6493" w:rsidRDefault="00DA3BAC"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8,886</w:t>
            </w:r>
          </w:p>
        </w:tc>
        <w:tc>
          <w:tcPr>
            <w:tcW w:w="1134" w:type="dxa"/>
            <w:tcBorders>
              <w:top w:val="nil"/>
              <w:left w:val="nil"/>
              <w:bottom w:val="single" w:sz="4" w:space="0" w:color="auto"/>
              <w:right w:val="single" w:sz="4" w:space="0" w:color="auto"/>
            </w:tcBorders>
            <w:shd w:val="clear" w:color="auto" w:fill="auto"/>
            <w:vAlign w:val="center"/>
            <w:hideMark/>
          </w:tcPr>
          <w:p w:rsidR="00DA3BAC" w:rsidRPr="007B6493" w:rsidRDefault="00DA3BAC"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0,000</w:t>
            </w:r>
            <w:r w:rsidR="00D87D92" w:rsidRPr="007B6493">
              <w:rPr>
                <w:rFonts w:ascii="Times New Roman" w:hAnsi="Times New Roman"/>
                <w:sz w:val="24"/>
                <w:szCs w:val="24"/>
              </w:rPr>
              <w:t>*</w:t>
            </w:r>
          </w:p>
        </w:tc>
      </w:tr>
      <w:tr w:rsidR="00DA3BAC" w:rsidRPr="007B6493" w:rsidTr="00E243CF">
        <w:trPr>
          <w:trHeight w:val="280"/>
        </w:trPr>
        <w:tc>
          <w:tcPr>
            <w:tcW w:w="1490" w:type="dxa"/>
            <w:tcBorders>
              <w:top w:val="nil"/>
              <w:left w:val="single" w:sz="4" w:space="0" w:color="auto"/>
              <w:bottom w:val="single" w:sz="4" w:space="0" w:color="auto"/>
              <w:right w:val="single" w:sz="4" w:space="0" w:color="auto"/>
            </w:tcBorders>
            <w:shd w:val="clear" w:color="auto" w:fill="auto"/>
            <w:hideMark/>
          </w:tcPr>
          <w:p w:rsidR="00DA3BAC" w:rsidRPr="007B6493" w:rsidRDefault="00DA3BAC" w:rsidP="00145FBF">
            <w:pPr>
              <w:spacing w:after="0" w:line="240" w:lineRule="auto"/>
              <w:ind w:right="-41"/>
              <w:rPr>
                <w:rFonts w:ascii="Times New Roman" w:eastAsia="Times New Roman" w:hAnsi="Times New Roman"/>
                <w:sz w:val="24"/>
                <w:szCs w:val="24"/>
                <w:lang w:val="ru-RU" w:eastAsia="ru-RU"/>
              </w:rPr>
            </w:pPr>
            <w:r w:rsidRPr="007B6493">
              <w:rPr>
                <w:rFonts w:ascii="Times New Roman" w:eastAsia="Times New Roman" w:hAnsi="Times New Roman"/>
                <w:sz w:val="24"/>
                <w:szCs w:val="24"/>
                <w:lang w:val="kk-KZ" w:eastAsia="ru-RU"/>
              </w:rPr>
              <w:t>К</w:t>
            </w:r>
            <w:r w:rsidRPr="007B6493">
              <w:rPr>
                <w:rFonts w:ascii="Times New Roman" w:eastAsia="Times New Roman" w:hAnsi="Times New Roman"/>
                <w:sz w:val="24"/>
                <w:szCs w:val="24"/>
                <w:lang w:val="ru-RU" w:eastAsia="ru-RU"/>
              </w:rPr>
              <w:t xml:space="preserve">онстанты </w:t>
            </w:r>
          </w:p>
          <w:p w:rsidR="00DA3BAC" w:rsidRPr="007B6493" w:rsidRDefault="00DA3BAC" w:rsidP="00145FBF">
            <w:pPr>
              <w:spacing w:after="0" w:line="240" w:lineRule="auto"/>
              <w:rPr>
                <w:rFonts w:ascii="Times New Roman" w:eastAsia="Times New Roman" w:hAnsi="Times New Roman"/>
                <w:sz w:val="24"/>
                <w:szCs w:val="24"/>
                <w:lang w:eastAsia="ru-RU"/>
              </w:rPr>
            </w:pPr>
          </w:p>
        </w:tc>
        <w:tc>
          <w:tcPr>
            <w:tcW w:w="1872" w:type="dxa"/>
            <w:tcBorders>
              <w:top w:val="nil"/>
              <w:left w:val="nil"/>
              <w:bottom w:val="single" w:sz="4" w:space="0" w:color="auto"/>
              <w:right w:val="single" w:sz="4" w:space="0" w:color="auto"/>
            </w:tcBorders>
            <w:shd w:val="clear" w:color="auto" w:fill="auto"/>
            <w:vAlign w:val="center"/>
            <w:hideMark/>
          </w:tcPr>
          <w:p w:rsidR="00DA3BAC" w:rsidRPr="007B6493" w:rsidRDefault="00DA3BAC"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4,161</w:t>
            </w:r>
          </w:p>
        </w:tc>
        <w:tc>
          <w:tcPr>
            <w:tcW w:w="1732" w:type="dxa"/>
            <w:tcBorders>
              <w:top w:val="nil"/>
              <w:left w:val="nil"/>
              <w:bottom w:val="single" w:sz="4" w:space="0" w:color="auto"/>
              <w:right w:val="single" w:sz="4" w:space="0" w:color="auto"/>
            </w:tcBorders>
            <w:shd w:val="clear" w:color="auto" w:fill="auto"/>
            <w:vAlign w:val="center"/>
            <w:hideMark/>
          </w:tcPr>
          <w:p w:rsidR="00DA3BAC" w:rsidRPr="007B6493" w:rsidRDefault="00DA3BAC"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0,532</w:t>
            </w:r>
          </w:p>
        </w:tc>
        <w:tc>
          <w:tcPr>
            <w:tcW w:w="2277" w:type="dxa"/>
            <w:tcBorders>
              <w:top w:val="nil"/>
              <w:left w:val="nil"/>
              <w:bottom w:val="single" w:sz="4" w:space="0" w:color="auto"/>
              <w:right w:val="single" w:sz="4" w:space="0" w:color="auto"/>
            </w:tcBorders>
            <w:shd w:val="clear" w:color="auto" w:fill="auto"/>
            <w:vAlign w:val="center"/>
            <w:hideMark/>
          </w:tcPr>
          <w:p w:rsidR="00DA3BAC" w:rsidRPr="007B6493" w:rsidRDefault="00DA3BAC" w:rsidP="00145FBF">
            <w:pPr>
              <w:spacing w:after="0" w:line="240" w:lineRule="auto"/>
              <w:jc w:val="center"/>
              <w:rPr>
                <w:rFonts w:ascii="Times New Roman" w:eastAsia="Times New Roman" w:hAnsi="Times New Roman"/>
                <w:sz w:val="24"/>
                <w:szCs w:val="24"/>
                <w:lang w:eastAsia="ru-RU"/>
              </w:rPr>
            </w:pPr>
          </w:p>
        </w:tc>
        <w:tc>
          <w:tcPr>
            <w:tcW w:w="1134" w:type="dxa"/>
            <w:tcBorders>
              <w:top w:val="nil"/>
              <w:left w:val="nil"/>
              <w:bottom w:val="single" w:sz="4" w:space="0" w:color="auto"/>
              <w:right w:val="single" w:sz="4" w:space="0" w:color="auto"/>
            </w:tcBorders>
            <w:shd w:val="clear" w:color="auto" w:fill="auto"/>
            <w:vAlign w:val="center"/>
            <w:hideMark/>
          </w:tcPr>
          <w:p w:rsidR="00DA3BAC" w:rsidRPr="007B6493" w:rsidRDefault="00DA3BAC"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7,818</w:t>
            </w:r>
          </w:p>
        </w:tc>
        <w:tc>
          <w:tcPr>
            <w:tcW w:w="1134" w:type="dxa"/>
            <w:tcBorders>
              <w:top w:val="nil"/>
              <w:left w:val="nil"/>
              <w:bottom w:val="single" w:sz="4" w:space="0" w:color="auto"/>
              <w:right w:val="single" w:sz="4" w:space="0" w:color="auto"/>
            </w:tcBorders>
            <w:shd w:val="clear" w:color="auto" w:fill="auto"/>
            <w:vAlign w:val="center"/>
            <w:hideMark/>
          </w:tcPr>
          <w:p w:rsidR="00DA3BAC" w:rsidRPr="007B6493" w:rsidRDefault="00DA3BAC"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0,000</w:t>
            </w:r>
            <w:r w:rsidR="00D87D92" w:rsidRPr="007B6493">
              <w:rPr>
                <w:rFonts w:ascii="Times New Roman" w:hAnsi="Times New Roman"/>
                <w:sz w:val="24"/>
                <w:szCs w:val="24"/>
              </w:rPr>
              <w:t>*</w:t>
            </w:r>
          </w:p>
        </w:tc>
      </w:tr>
      <w:tr w:rsidR="00D87D92" w:rsidRPr="007B6493" w:rsidTr="00E243CF">
        <w:trPr>
          <w:trHeight w:val="343"/>
        </w:trPr>
        <w:tc>
          <w:tcPr>
            <w:tcW w:w="9639" w:type="dxa"/>
            <w:gridSpan w:val="6"/>
            <w:tcBorders>
              <w:top w:val="single" w:sz="4" w:space="0" w:color="auto"/>
              <w:left w:val="single" w:sz="4" w:space="0" w:color="auto"/>
              <w:bottom w:val="single" w:sz="4" w:space="0" w:color="auto"/>
              <w:right w:val="single" w:sz="4" w:space="0" w:color="auto"/>
            </w:tcBorders>
            <w:shd w:val="clear" w:color="auto" w:fill="auto"/>
          </w:tcPr>
          <w:p w:rsidR="00D87D92" w:rsidRPr="007B6493" w:rsidRDefault="00D87D92" w:rsidP="00145FBF">
            <w:pPr>
              <w:spacing w:after="0" w:line="240" w:lineRule="auto"/>
              <w:contextualSpacing/>
              <w:rPr>
                <w:rFonts w:ascii="Times New Roman" w:eastAsia="Times New Roman" w:hAnsi="Times New Roman"/>
                <w:sz w:val="24"/>
                <w:szCs w:val="24"/>
                <w:lang w:eastAsia="ru-RU"/>
              </w:rPr>
            </w:pPr>
            <w:r w:rsidRPr="007B6493">
              <w:rPr>
                <w:rFonts w:ascii="Times New Roman" w:hAnsi="Times New Roman"/>
                <w:sz w:val="24"/>
                <w:szCs w:val="24"/>
              </w:rPr>
              <w:t>*</w:t>
            </w:r>
            <w:r w:rsidRPr="007B6493">
              <w:rPr>
                <w:rFonts w:ascii="Times New Roman" w:hAnsi="Times New Roman"/>
                <w:kern w:val="2"/>
                <w:sz w:val="24"/>
                <w:szCs w:val="24"/>
                <w:lang w:val="ru-RU"/>
              </w:rPr>
              <w:t>p</w:t>
            </w:r>
            <w:r w:rsidRPr="007B6493">
              <w:rPr>
                <w:rFonts w:ascii="Cambria Math" w:hAnsi="Cambria Math" w:cs="Cambria Math"/>
                <w:kern w:val="2"/>
                <w:sz w:val="24"/>
                <w:szCs w:val="24"/>
                <w:lang w:val="ru-RU"/>
              </w:rPr>
              <w:t>⩽</w:t>
            </w:r>
            <w:r w:rsidRPr="007B6493">
              <w:rPr>
                <w:rFonts w:ascii="Times New Roman" w:hAnsi="Times New Roman"/>
                <w:kern w:val="2"/>
                <w:sz w:val="24"/>
                <w:szCs w:val="24"/>
                <w:lang w:val="ru-RU"/>
              </w:rPr>
              <w:t>0,05</w:t>
            </w:r>
          </w:p>
        </w:tc>
      </w:tr>
    </w:tbl>
    <w:p w:rsidR="00DA3BAC" w:rsidRPr="007B6493" w:rsidRDefault="00DA3BAC" w:rsidP="00145FBF">
      <w:pPr>
        <w:spacing w:after="0" w:line="240" w:lineRule="auto"/>
        <w:jc w:val="both"/>
        <w:rPr>
          <w:rFonts w:ascii="Times New Roman" w:hAnsi="Times New Roman"/>
          <w:sz w:val="28"/>
          <w:szCs w:val="28"/>
        </w:rPr>
      </w:pPr>
    </w:p>
    <w:p w:rsidR="00DA3BAC" w:rsidRPr="007B6493" w:rsidRDefault="00BD1666" w:rsidP="00145FBF">
      <w:pPr>
        <w:spacing w:after="0" w:line="240" w:lineRule="auto"/>
        <w:ind w:firstLine="567"/>
        <w:jc w:val="both"/>
        <w:rPr>
          <w:rFonts w:ascii="Times New Roman" w:hAnsi="Times New Roman"/>
          <w:sz w:val="28"/>
          <w:szCs w:val="28"/>
        </w:rPr>
      </w:pPr>
      <w:r w:rsidRPr="007B6493">
        <w:rPr>
          <w:rFonts w:ascii="Times New Roman" w:hAnsi="Times New Roman"/>
          <w:sz w:val="28"/>
          <w:szCs w:val="28"/>
        </w:rPr>
        <w:t xml:space="preserve">Данная таблица </w:t>
      </w:r>
      <w:r w:rsidR="00545576" w:rsidRPr="007B6493">
        <w:rPr>
          <w:rFonts w:ascii="Times New Roman" w:hAnsi="Times New Roman"/>
          <w:sz w:val="28"/>
          <w:szCs w:val="28"/>
        </w:rPr>
        <w:t>1</w:t>
      </w:r>
      <w:r w:rsidR="004C06C4" w:rsidRPr="007B6493">
        <w:rPr>
          <w:rFonts w:ascii="Times New Roman" w:hAnsi="Times New Roman"/>
          <w:sz w:val="28"/>
          <w:szCs w:val="28"/>
        </w:rPr>
        <w:t>7</w:t>
      </w:r>
      <w:r w:rsidR="00262BF2" w:rsidRPr="007B6493">
        <w:rPr>
          <w:rFonts w:ascii="Times New Roman" w:hAnsi="Times New Roman"/>
          <w:sz w:val="28"/>
          <w:szCs w:val="28"/>
        </w:rPr>
        <w:t xml:space="preserve"> </w:t>
      </w:r>
      <w:r w:rsidRPr="007B6493">
        <w:rPr>
          <w:rFonts w:ascii="Times New Roman" w:hAnsi="Times New Roman"/>
          <w:sz w:val="28"/>
          <w:szCs w:val="28"/>
        </w:rPr>
        <w:t>коэффициентов регрессии</w:t>
      </w:r>
      <w:r w:rsidR="0009236D" w:rsidRPr="007B6493">
        <w:rPr>
          <w:rFonts w:ascii="Times New Roman" w:hAnsi="Times New Roman"/>
          <w:sz w:val="28"/>
          <w:szCs w:val="28"/>
        </w:rPr>
        <w:t xml:space="preserve"> </w:t>
      </w:r>
      <w:r w:rsidRPr="007B6493">
        <w:rPr>
          <w:rFonts w:ascii="Times New Roman" w:hAnsi="Times New Roman"/>
          <w:sz w:val="28"/>
          <w:szCs w:val="28"/>
        </w:rPr>
        <w:t>показывает</w:t>
      </w:r>
      <w:r w:rsidR="0009236D" w:rsidRPr="007B6493">
        <w:rPr>
          <w:rFonts w:ascii="Times New Roman" w:hAnsi="Times New Roman"/>
          <w:sz w:val="28"/>
          <w:szCs w:val="28"/>
        </w:rPr>
        <w:t xml:space="preserve"> </w:t>
      </w:r>
      <w:r w:rsidRPr="007B6493">
        <w:rPr>
          <w:rFonts w:ascii="Times New Roman" w:hAnsi="Times New Roman"/>
          <w:sz w:val="28"/>
          <w:szCs w:val="28"/>
        </w:rPr>
        <w:t xml:space="preserve">как независимая переменная </w:t>
      </w:r>
      <w:r w:rsidR="005908BE" w:rsidRPr="007B6493">
        <w:rPr>
          <w:rFonts w:ascii="Times New Roman" w:hAnsi="Times New Roman"/>
          <w:sz w:val="28"/>
          <w:szCs w:val="28"/>
        </w:rPr>
        <w:t>"</w:t>
      </w:r>
      <w:r w:rsidRPr="007B6493">
        <w:rPr>
          <w:rFonts w:ascii="Times New Roman" w:hAnsi="Times New Roman"/>
          <w:sz w:val="28"/>
          <w:szCs w:val="28"/>
        </w:rPr>
        <w:t>возраст</w:t>
      </w:r>
      <w:r w:rsidR="005908BE" w:rsidRPr="007B6493">
        <w:rPr>
          <w:rFonts w:ascii="Times New Roman" w:hAnsi="Times New Roman"/>
          <w:sz w:val="28"/>
          <w:szCs w:val="28"/>
        </w:rPr>
        <w:t>"</w:t>
      </w:r>
      <w:r w:rsidRPr="007B6493">
        <w:rPr>
          <w:rFonts w:ascii="Times New Roman" w:hAnsi="Times New Roman"/>
          <w:sz w:val="28"/>
          <w:szCs w:val="28"/>
        </w:rPr>
        <w:t xml:space="preserve"> влияет на зависимую переменную</w:t>
      </w:r>
      <w:r w:rsidR="005908BE" w:rsidRPr="007B6493">
        <w:rPr>
          <w:rFonts w:ascii="Times New Roman" w:hAnsi="Times New Roman"/>
          <w:sz w:val="28"/>
          <w:szCs w:val="28"/>
        </w:rPr>
        <w:t xml:space="preserve"> "</w:t>
      </w:r>
      <w:r w:rsidRPr="007B6493">
        <w:rPr>
          <w:rFonts w:ascii="Times New Roman" w:hAnsi="Times New Roman"/>
          <w:sz w:val="28"/>
          <w:szCs w:val="28"/>
        </w:rPr>
        <w:t>ширин</w:t>
      </w:r>
      <w:r w:rsidR="00926F0B" w:rsidRPr="007B6493">
        <w:rPr>
          <w:rFonts w:ascii="Times New Roman" w:hAnsi="Times New Roman"/>
          <w:sz w:val="28"/>
          <w:szCs w:val="28"/>
        </w:rPr>
        <w:t>а</w:t>
      </w:r>
      <w:r w:rsidR="005908BE" w:rsidRPr="007B6493">
        <w:rPr>
          <w:rFonts w:ascii="Times New Roman" w:hAnsi="Times New Roman"/>
          <w:sz w:val="28"/>
          <w:szCs w:val="28"/>
        </w:rPr>
        <w:t>"</w:t>
      </w:r>
      <w:r w:rsidR="00240501" w:rsidRPr="007B6493">
        <w:rPr>
          <w:rFonts w:ascii="Times New Roman" w:hAnsi="Times New Roman"/>
          <w:sz w:val="28"/>
          <w:szCs w:val="28"/>
        </w:rPr>
        <w:t xml:space="preserve"> удаляемого кожного лоскута</w:t>
      </w:r>
      <w:r w:rsidR="00B72666" w:rsidRPr="007B6493">
        <w:rPr>
          <w:rFonts w:ascii="Times New Roman" w:hAnsi="Times New Roman"/>
          <w:sz w:val="28"/>
          <w:szCs w:val="28"/>
        </w:rPr>
        <w:t>.</w:t>
      </w:r>
      <w:r w:rsidR="00DA37DC" w:rsidRPr="007B6493">
        <w:rPr>
          <w:rFonts w:ascii="Times New Roman" w:hAnsi="Times New Roman"/>
          <w:sz w:val="28"/>
          <w:szCs w:val="28"/>
        </w:rPr>
        <w:t xml:space="preserve"> З</w:t>
      </w:r>
      <w:r w:rsidR="00CE2888" w:rsidRPr="007B6493">
        <w:rPr>
          <w:rFonts w:ascii="Times New Roman" w:hAnsi="Times New Roman"/>
          <w:sz w:val="28"/>
          <w:szCs w:val="28"/>
          <w:lang w:val="kk-KZ"/>
        </w:rPr>
        <w:t xml:space="preserve">начение </w:t>
      </w:r>
      <w:r w:rsidR="0000552C" w:rsidRPr="007B6493">
        <w:rPr>
          <w:rFonts w:ascii="Times New Roman" w:hAnsi="Times New Roman"/>
          <w:sz w:val="28"/>
          <w:szCs w:val="28"/>
        </w:rPr>
        <w:t>t-статистик</w:t>
      </w:r>
      <w:r w:rsidR="00CE2888" w:rsidRPr="007B6493">
        <w:rPr>
          <w:rFonts w:ascii="Times New Roman" w:hAnsi="Times New Roman"/>
          <w:sz w:val="28"/>
          <w:szCs w:val="28"/>
          <w:lang w:val="kk-KZ"/>
        </w:rPr>
        <w:t>и</w:t>
      </w:r>
      <w:r w:rsidR="0000552C" w:rsidRPr="007B6493">
        <w:rPr>
          <w:rFonts w:ascii="Times New Roman" w:hAnsi="Times New Roman"/>
          <w:sz w:val="28"/>
          <w:szCs w:val="28"/>
        </w:rPr>
        <w:t xml:space="preserve">: </w:t>
      </w:r>
      <w:r w:rsidR="0001611C" w:rsidRPr="007B6493">
        <w:rPr>
          <w:rFonts w:ascii="Times New Roman" w:hAnsi="Times New Roman"/>
          <w:sz w:val="28"/>
          <w:szCs w:val="28"/>
          <w:lang w:val="kk-KZ"/>
        </w:rPr>
        <w:t>д</w:t>
      </w:r>
      <w:r w:rsidR="0000552C" w:rsidRPr="007B6493">
        <w:rPr>
          <w:rFonts w:ascii="Times New Roman" w:hAnsi="Times New Roman"/>
          <w:sz w:val="28"/>
          <w:szCs w:val="28"/>
        </w:rPr>
        <w:t xml:space="preserve">ля </w:t>
      </w:r>
      <w:r w:rsidR="00DA37DC" w:rsidRPr="007B6493">
        <w:rPr>
          <w:rFonts w:ascii="Times New Roman" w:hAnsi="Times New Roman"/>
          <w:sz w:val="28"/>
          <w:szCs w:val="28"/>
        </w:rPr>
        <w:t xml:space="preserve">переменной "возраст" </w:t>
      </w:r>
      <w:r w:rsidR="0000552C" w:rsidRPr="007B6493">
        <w:rPr>
          <w:rFonts w:ascii="Times New Roman" w:hAnsi="Times New Roman"/>
          <w:sz w:val="28"/>
          <w:szCs w:val="28"/>
        </w:rPr>
        <w:t>t-статистика равна 8,886. Высокое значение t-статистики указывает на статистическую значимость коэффициента.</w:t>
      </w:r>
    </w:p>
    <w:p w:rsidR="00DA3BAC" w:rsidRPr="007B6493" w:rsidRDefault="0000552C" w:rsidP="00145FBF">
      <w:pPr>
        <w:spacing w:after="0" w:line="240" w:lineRule="auto"/>
        <w:ind w:firstLine="567"/>
        <w:jc w:val="both"/>
        <w:rPr>
          <w:rFonts w:ascii="Times New Roman" w:hAnsi="Times New Roman"/>
          <w:sz w:val="28"/>
          <w:szCs w:val="28"/>
        </w:rPr>
      </w:pPr>
      <w:r w:rsidRPr="007B6493">
        <w:rPr>
          <w:rFonts w:ascii="Times New Roman" w:hAnsi="Times New Roman"/>
          <w:sz w:val="28"/>
          <w:szCs w:val="28"/>
        </w:rPr>
        <w:t xml:space="preserve">Уровень значимости (p-значение) для переменной </w:t>
      </w:r>
      <w:r w:rsidR="00DA37DC" w:rsidRPr="007B6493">
        <w:rPr>
          <w:rFonts w:ascii="Times New Roman" w:hAnsi="Times New Roman"/>
          <w:sz w:val="28"/>
          <w:szCs w:val="28"/>
        </w:rPr>
        <w:t xml:space="preserve">"возраст" </w:t>
      </w:r>
      <w:r w:rsidRPr="007B6493">
        <w:rPr>
          <w:rFonts w:ascii="Times New Roman" w:hAnsi="Times New Roman"/>
          <w:sz w:val="28"/>
          <w:szCs w:val="28"/>
        </w:rPr>
        <w:t xml:space="preserve">и </w:t>
      </w:r>
      <w:r w:rsidR="00DA37DC" w:rsidRPr="007B6493">
        <w:rPr>
          <w:rFonts w:ascii="Times New Roman" w:hAnsi="Times New Roman"/>
          <w:sz w:val="28"/>
          <w:szCs w:val="28"/>
        </w:rPr>
        <w:t>постоянного члена очень низкий, составляет р&lt;0,001</w:t>
      </w:r>
      <w:r w:rsidRPr="007B6493">
        <w:rPr>
          <w:rFonts w:ascii="Times New Roman" w:hAnsi="Times New Roman"/>
          <w:sz w:val="28"/>
          <w:szCs w:val="28"/>
        </w:rPr>
        <w:t>, что говорит о статистической значимости коэффициентов.</w:t>
      </w:r>
    </w:p>
    <w:p w:rsidR="00E243CF" w:rsidRPr="007B6493" w:rsidRDefault="0000552C" w:rsidP="00E243CF">
      <w:pPr>
        <w:spacing w:after="0" w:line="240" w:lineRule="auto"/>
        <w:ind w:firstLine="567"/>
        <w:jc w:val="both"/>
        <w:rPr>
          <w:rFonts w:ascii="Times New Roman" w:hAnsi="Times New Roman"/>
          <w:sz w:val="28"/>
          <w:szCs w:val="28"/>
        </w:rPr>
      </w:pPr>
      <w:r w:rsidRPr="007B6493">
        <w:rPr>
          <w:rFonts w:ascii="Times New Roman" w:hAnsi="Times New Roman"/>
          <w:sz w:val="28"/>
          <w:szCs w:val="28"/>
        </w:rPr>
        <w:t xml:space="preserve">Итак, коэффициент для переменной </w:t>
      </w:r>
      <w:r w:rsidR="00DA37DC" w:rsidRPr="007B6493">
        <w:rPr>
          <w:rFonts w:ascii="Times New Roman" w:hAnsi="Times New Roman"/>
          <w:sz w:val="28"/>
          <w:szCs w:val="28"/>
        </w:rPr>
        <w:t xml:space="preserve">"возраст" </w:t>
      </w:r>
      <w:r w:rsidRPr="007B6493">
        <w:rPr>
          <w:rFonts w:ascii="Times New Roman" w:hAnsi="Times New Roman"/>
          <w:sz w:val="28"/>
          <w:szCs w:val="28"/>
        </w:rPr>
        <w:t>0,105 является положительн</w:t>
      </w:r>
      <w:r w:rsidR="00DA37DC" w:rsidRPr="007B6493">
        <w:rPr>
          <w:rFonts w:ascii="Times New Roman" w:hAnsi="Times New Roman"/>
          <w:sz w:val="28"/>
          <w:szCs w:val="28"/>
        </w:rPr>
        <w:t>ым и статистически значимым,</w:t>
      </w:r>
      <w:r w:rsidRPr="007B6493">
        <w:rPr>
          <w:rFonts w:ascii="Times New Roman" w:hAnsi="Times New Roman"/>
          <w:sz w:val="28"/>
          <w:szCs w:val="28"/>
        </w:rPr>
        <w:t xml:space="preserve"> указывает на положительное влияние возраста на ширину</w:t>
      </w:r>
      <w:r w:rsidR="00DA37DC" w:rsidRPr="007B6493">
        <w:rPr>
          <w:rFonts w:ascii="Times New Roman" w:hAnsi="Times New Roman"/>
          <w:sz w:val="28"/>
          <w:szCs w:val="28"/>
        </w:rPr>
        <w:t xml:space="preserve"> удаляемого кожного лоскута</w:t>
      </w:r>
      <w:r w:rsidRPr="007B6493">
        <w:rPr>
          <w:rFonts w:ascii="Times New Roman" w:hAnsi="Times New Roman"/>
          <w:sz w:val="28"/>
          <w:szCs w:val="28"/>
        </w:rPr>
        <w:t>. Коэффициент для постоянного члена</w:t>
      </w:r>
      <w:r w:rsidR="007F3606" w:rsidRPr="007B6493">
        <w:rPr>
          <w:rFonts w:ascii="Times New Roman" w:hAnsi="Times New Roman"/>
          <w:sz w:val="28"/>
          <w:szCs w:val="28"/>
        </w:rPr>
        <w:t xml:space="preserve"> </w:t>
      </w:r>
      <w:r w:rsidRPr="007B6493">
        <w:rPr>
          <w:rFonts w:ascii="Times New Roman" w:hAnsi="Times New Roman"/>
          <w:sz w:val="28"/>
          <w:szCs w:val="28"/>
        </w:rPr>
        <w:t xml:space="preserve">4,161 представляет собой начальное значение ширины </w:t>
      </w:r>
      <w:r w:rsidR="00DA37DC" w:rsidRPr="007B6493">
        <w:rPr>
          <w:rFonts w:ascii="Times New Roman" w:hAnsi="Times New Roman"/>
          <w:sz w:val="28"/>
          <w:szCs w:val="28"/>
        </w:rPr>
        <w:t xml:space="preserve">кожного лоскута </w:t>
      </w:r>
      <w:r w:rsidRPr="007B6493">
        <w:rPr>
          <w:rFonts w:ascii="Times New Roman" w:hAnsi="Times New Roman"/>
          <w:sz w:val="28"/>
          <w:szCs w:val="28"/>
        </w:rPr>
        <w:t>при нулевом возрасте.</w:t>
      </w:r>
    </w:p>
    <w:p w:rsidR="0009236D" w:rsidRPr="007B6493" w:rsidRDefault="00CE2888" w:rsidP="00145FBF">
      <w:pPr>
        <w:spacing w:after="0" w:line="240" w:lineRule="auto"/>
        <w:ind w:firstLine="567"/>
        <w:jc w:val="center"/>
        <w:rPr>
          <w:rFonts w:ascii="Times New Roman" w:eastAsia="Times New Roman" w:hAnsi="Times New Roman"/>
          <w:b/>
          <w:sz w:val="28"/>
          <w:szCs w:val="28"/>
          <w:lang w:eastAsia="ru-RU"/>
        </w:rPr>
      </w:pPr>
      <w:r w:rsidRPr="007B6493">
        <w:rPr>
          <w:rFonts w:ascii="Times New Roman" w:eastAsia="Times New Roman" w:hAnsi="Times New Roman"/>
          <w:b/>
          <w:sz w:val="28"/>
          <w:szCs w:val="28"/>
          <w:lang w:val="kk-KZ" w:eastAsia="ru-RU"/>
        </w:rPr>
        <w:t>Ш</w:t>
      </w:r>
      <w:r w:rsidR="000C26B2" w:rsidRPr="007B6493">
        <w:rPr>
          <w:rFonts w:ascii="Times New Roman" w:eastAsia="Times New Roman" w:hAnsi="Times New Roman"/>
          <w:b/>
          <w:sz w:val="28"/>
          <w:szCs w:val="28"/>
          <w:lang w:eastAsia="ru-RU"/>
        </w:rPr>
        <w:t>ирина=</w:t>
      </w:r>
      <w:r w:rsidR="006D0551" w:rsidRPr="007B6493">
        <w:rPr>
          <w:rFonts w:ascii="Times New Roman" w:eastAsia="Times New Roman" w:hAnsi="Times New Roman"/>
          <w:b/>
          <w:sz w:val="28"/>
          <w:szCs w:val="28"/>
          <w:lang w:eastAsia="ru-RU"/>
        </w:rPr>
        <w:t>4,161+</w:t>
      </w:r>
      <w:r w:rsidR="000C26B2" w:rsidRPr="007B6493">
        <w:rPr>
          <w:rFonts w:ascii="Times New Roman" w:eastAsia="Times New Roman" w:hAnsi="Times New Roman"/>
          <w:b/>
          <w:sz w:val="28"/>
          <w:szCs w:val="28"/>
          <w:lang w:eastAsia="ru-RU"/>
        </w:rPr>
        <w:t xml:space="preserve">0,105 х </w:t>
      </w:r>
      <w:r w:rsidR="0009236D" w:rsidRPr="007B6493">
        <w:rPr>
          <w:rFonts w:ascii="Times New Roman" w:eastAsia="Times New Roman" w:hAnsi="Times New Roman"/>
          <w:b/>
          <w:sz w:val="28"/>
          <w:szCs w:val="28"/>
          <w:lang w:eastAsia="ru-RU"/>
        </w:rPr>
        <w:t>возраст</w:t>
      </w:r>
      <w:r w:rsidR="006D0551" w:rsidRPr="007B6493">
        <w:rPr>
          <w:rFonts w:ascii="Times New Roman" w:eastAsia="Times New Roman" w:hAnsi="Times New Roman"/>
          <w:b/>
          <w:sz w:val="28"/>
          <w:szCs w:val="28"/>
          <w:lang w:eastAsia="ru-RU"/>
        </w:rPr>
        <w:t>+</w:t>
      </w:r>
      <w:r w:rsidR="006D0551" w:rsidRPr="007B6493">
        <w:rPr>
          <w:rFonts w:ascii="Times New Roman" w:hAnsi="Times New Roman"/>
          <w:b/>
          <w:sz w:val="28"/>
          <w:szCs w:val="28"/>
        </w:rPr>
        <w:t>ε</w:t>
      </w:r>
    </w:p>
    <w:p w:rsidR="00AD35E7" w:rsidRPr="007B6493" w:rsidRDefault="00AD35E7" w:rsidP="00145FBF">
      <w:pPr>
        <w:spacing w:after="0" w:line="240" w:lineRule="auto"/>
        <w:ind w:firstLine="567"/>
        <w:jc w:val="center"/>
        <w:rPr>
          <w:rFonts w:ascii="Times New Roman" w:hAnsi="Times New Roman"/>
          <w:b/>
          <w:sz w:val="28"/>
          <w:szCs w:val="28"/>
        </w:rPr>
      </w:pPr>
    </w:p>
    <w:p w:rsidR="00DA3BAC" w:rsidRPr="007B6493" w:rsidRDefault="00EC0518" w:rsidP="00E243CF">
      <w:pPr>
        <w:spacing w:after="0" w:line="240" w:lineRule="auto"/>
        <w:ind w:firstLine="567"/>
        <w:jc w:val="both"/>
        <w:rPr>
          <w:rFonts w:ascii="Times New Roman" w:hAnsi="Times New Roman"/>
          <w:sz w:val="28"/>
          <w:szCs w:val="28"/>
          <w:lang w:val="kk-KZ"/>
        </w:rPr>
      </w:pPr>
      <w:r w:rsidRPr="007B6493">
        <w:rPr>
          <w:rFonts w:ascii="Times New Roman" w:hAnsi="Times New Roman"/>
          <w:sz w:val="28"/>
          <w:szCs w:val="28"/>
        </w:rPr>
        <w:t>Ширина удаляемого кожного лоскута определяется следующим образом: ширина равна</w:t>
      </w:r>
      <w:r w:rsidR="003A0F77" w:rsidRPr="007B6493">
        <w:rPr>
          <w:rFonts w:ascii="Times New Roman" w:hAnsi="Times New Roman"/>
          <w:sz w:val="28"/>
          <w:szCs w:val="28"/>
        </w:rPr>
        <w:t>:</w:t>
      </w:r>
      <w:r w:rsidRPr="007B6493">
        <w:rPr>
          <w:rFonts w:ascii="Times New Roman" w:hAnsi="Times New Roman"/>
          <w:sz w:val="28"/>
          <w:szCs w:val="28"/>
        </w:rPr>
        <w:t xml:space="preserve"> </w:t>
      </w:r>
      <w:r w:rsidR="00567030" w:rsidRPr="007B6493">
        <w:rPr>
          <w:rFonts w:ascii="Times New Roman" w:hAnsi="Times New Roman"/>
          <w:sz w:val="28"/>
          <w:szCs w:val="28"/>
        </w:rPr>
        <w:t xml:space="preserve">4,161 плюс </w:t>
      </w:r>
      <w:r w:rsidRPr="007B6493">
        <w:rPr>
          <w:rFonts w:ascii="Times New Roman" w:hAnsi="Times New Roman"/>
          <w:sz w:val="28"/>
          <w:szCs w:val="28"/>
        </w:rPr>
        <w:t>0,105</w:t>
      </w:r>
      <w:r w:rsidR="003A0F77" w:rsidRPr="007B6493">
        <w:rPr>
          <w:rFonts w:ascii="Times New Roman" w:hAnsi="Times New Roman"/>
          <w:sz w:val="28"/>
          <w:szCs w:val="28"/>
        </w:rPr>
        <w:t>,</w:t>
      </w:r>
      <w:r w:rsidRPr="007B6493">
        <w:rPr>
          <w:rFonts w:ascii="Times New Roman" w:hAnsi="Times New Roman"/>
          <w:sz w:val="28"/>
          <w:szCs w:val="28"/>
        </w:rPr>
        <w:t xml:space="preserve"> умнож</w:t>
      </w:r>
      <w:r w:rsidR="003A0F77" w:rsidRPr="007B6493">
        <w:rPr>
          <w:rFonts w:ascii="Times New Roman" w:hAnsi="Times New Roman"/>
          <w:sz w:val="28"/>
          <w:szCs w:val="28"/>
        </w:rPr>
        <w:t>енный</w:t>
      </w:r>
      <w:r w:rsidRPr="007B6493">
        <w:rPr>
          <w:rFonts w:ascii="Times New Roman" w:hAnsi="Times New Roman"/>
          <w:sz w:val="28"/>
          <w:szCs w:val="28"/>
        </w:rPr>
        <w:t xml:space="preserve"> на возраст</w:t>
      </w:r>
      <w:r w:rsidR="00567030" w:rsidRPr="007B6493">
        <w:rPr>
          <w:rFonts w:ascii="Times New Roman" w:hAnsi="Times New Roman"/>
          <w:sz w:val="28"/>
          <w:szCs w:val="28"/>
        </w:rPr>
        <w:t xml:space="preserve">, </w:t>
      </w:r>
      <w:r w:rsidR="00314323" w:rsidRPr="007B6493">
        <w:rPr>
          <w:rFonts w:ascii="Times New Roman" w:hAnsi="Times New Roman"/>
          <w:sz w:val="28"/>
          <w:szCs w:val="28"/>
        </w:rPr>
        <w:t>плюс ε</w:t>
      </w:r>
      <w:r w:rsidRPr="007B6493">
        <w:rPr>
          <w:rFonts w:ascii="Times New Roman" w:hAnsi="Times New Roman"/>
          <w:sz w:val="28"/>
          <w:szCs w:val="28"/>
        </w:rPr>
        <w:t xml:space="preserve">. </w:t>
      </w:r>
      <w:r w:rsidR="0009236D" w:rsidRPr="007B6493">
        <w:rPr>
          <w:rFonts w:ascii="Times New Roman" w:hAnsi="Times New Roman"/>
          <w:sz w:val="28"/>
          <w:szCs w:val="28"/>
        </w:rPr>
        <w:t>Уравнение, которое мы</w:t>
      </w:r>
      <w:r w:rsidR="0000552C" w:rsidRPr="007B6493">
        <w:rPr>
          <w:rFonts w:ascii="Times New Roman" w:hAnsi="Times New Roman"/>
          <w:sz w:val="28"/>
          <w:szCs w:val="28"/>
        </w:rPr>
        <w:t xml:space="preserve"> представили, выглядит как уравнение линейной регрессии, где ширина </w:t>
      </w:r>
      <w:r w:rsidR="00467F5C" w:rsidRPr="007B6493">
        <w:rPr>
          <w:rFonts w:ascii="Times New Roman" w:hAnsi="Times New Roman"/>
          <w:sz w:val="28"/>
          <w:szCs w:val="28"/>
        </w:rPr>
        <w:t xml:space="preserve">лоскута </w:t>
      </w:r>
      <w:r w:rsidR="0000552C" w:rsidRPr="007B6493">
        <w:rPr>
          <w:rFonts w:ascii="Times New Roman" w:hAnsi="Times New Roman"/>
          <w:sz w:val="28"/>
          <w:szCs w:val="28"/>
        </w:rPr>
        <w:t>зависит от возраста</w:t>
      </w:r>
      <w:r w:rsidR="00467F5C" w:rsidRPr="007B6493">
        <w:rPr>
          <w:rFonts w:ascii="Times New Roman" w:hAnsi="Times New Roman"/>
          <w:sz w:val="28"/>
          <w:szCs w:val="28"/>
        </w:rPr>
        <w:t xml:space="preserve"> пациента</w:t>
      </w:r>
      <w:r w:rsidR="0000552C" w:rsidRPr="007B6493">
        <w:rPr>
          <w:rFonts w:ascii="Times New Roman" w:hAnsi="Times New Roman"/>
          <w:sz w:val="28"/>
          <w:szCs w:val="28"/>
        </w:rPr>
        <w:t xml:space="preserve">. Это уравнение может использоваться для </w:t>
      </w:r>
      <w:r w:rsidR="003E3A6F" w:rsidRPr="007B6493">
        <w:rPr>
          <w:rFonts w:ascii="Times New Roman" w:hAnsi="Times New Roman"/>
          <w:sz w:val="28"/>
          <w:szCs w:val="28"/>
        </w:rPr>
        <w:t>определения</w:t>
      </w:r>
      <w:r w:rsidR="0000552C" w:rsidRPr="007B6493">
        <w:rPr>
          <w:rFonts w:ascii="Times New Roman" w:hAnsi="Times New Roman"/>
          <w:sz w:val="28"/>
          <w:szCs w:val="28"/>
        </w:rPr>
        <w:t xml:space="preserve"> ширины</w:t>
      </w:r>
      <w:r w:rsidR="0009236D" w:rsidRPr="007B6493">
        <w:rPr>
          <w:rFonts w:ascii="Times New Roman" w:hAnsi="Times New Roman"/>
          <w:sz w:val="28"/>
          <w:szCs w:val="28"/>
        </w:rPr>
        <w:t xml:space="preserve"> удаляемого кожного лоскута</w:t>
      </w:r>
      <w:r w:rsidR="0000552C" w:rsidRPr="007B6493">
        <w:rPr>
          <w:rFonts w:ascii="Times New Roman" w:hAnsi="Times New Roman"/>
          <w:sz w:val="28"/>
          <w:szCs w:val="28"/>
        </w:rPr>
        <w:t xml:space="preserve"> на основе возраста.</w:t>
      </w:r>
      <w:r w:rsidR="00DA3BAC" w:rsidRPr="007B6493">
        <w:rPr>
          <w:rFonts w:ascii="Times New Roman" w:hAnsi="Times New Roman"/>
          <w:sz w:val="28"/>
          <w:szCs w:val="28"/>
          <w:lang w:val="kk-KZ"/>
        </w:rPr>
        <w:t xml:space="preserve"> </w:t>
      </w:r>
    </w:p>
    <w:p w:rsidR="008172D0" w:rsidRPr="007B6493" w:rsidRDefault="0009236D" w:rsidP="00E243CF">
      <w:pPr>
        <w:spacing w:after="0" w:line="240" w:lineRule="auto"/>
        <w:ind w:firstLine="567"/>
        <w:jc w:val="both"/>
        <w:rPr>
          <w:rFonts w:ascii="Times New Roman" w:hAnsi="Times New Roman"/>
          <w:sz w:val="28"/>
          <w:szCs w:val="28"/>
        </w:rPr>
      </w:pPr>
      <w:r w:rsidRPr="007B6493">
        <w:rPr>
          <w:rFonts w:ascii="Times New Roman" w:hAnsi="Times New Roman"/>
          <w:sz w:val="28"/>
          <w:szCs w:val="28"/>
        </w:rPr>
        <w:t>Для</w:t>
      </w:r>
      <w:r w:rsidR="0000552C" w:rsidRPr="007B6493">
        <w:rPr>
          <w:rFonts w:ascii="Times New Roman" w:hAnsi="Times New Roman"/>
          <w:sz w:val="28"/>
          <w:szCs w:val="28"/>
        </w:rPr>
        <w:t xml:space="preserve"> примен</w:t>
      </w:r>
      <w:r w:rsidRPr="007B6493">
        <w:rPr>
          <w:rFonts w:ascii="Times New Roman" w:hAnsi="Times New Roman"/>
          <w:sz w:val="28"/>
          <w:szCs w:val="28"/>
        </w:rPr>
        <w:t>ения данного уравнения</w:t>
      </w:r>
      <w:r w:rsidR="0000552C" w:rsidRPr="007B6493">
        <w:rPr>
          <w:rFonts w:ascii="Times New Roman" w:hAnsi="Times New Roman"/>
          <w:sz w:val="28"/>
          <w:szCs w:val="28"/>
        </w:rPr>
        <w:t>, нужно знать возраст</w:t>
      </w:r>
      <w:r w:rsidR="00EC0518" w:rsidRPr="007B6493">
        <w:rPr>
          <w:rFonts w:ascii="Times New Roman" w:hAnsi="Times New Roman"/>
          <w:sz w:val="28"/>
          <w:szCs w:val="28"/>
        </w:rPr>
        <w:t xml:space="preserve"> пациента</w:t>
      </w:r>
      <w:r w:rsidR="0000552C" w:rsidRPr="007B6493">
        <w:rPr>
          <w:rFonts w:ascii="Times New Roman" w:hAnsi="Times New Roman"/>
          <w:sz w:val="28"/>
          <w:szCs w:val="28"/>
        </w:rPr>
        <w:t xml:space="preserve"> и затем вычислить значение ширины</w:t>
      </w:r>
      <w:r w:rsidR="00EC0518" w:rsidRPr="007B6493">
        <w:rPr>
          <w:rFonts w:ascii="Times New Roman" w:hAnsi="Times New Roman"/>
          <w:sz w:val="28"/>
          <w:szCs w:val="28"/>
        </w:rPr>
        <w:t xml:space="preserve"> лоскута</w:t>
      </w:r>
      <w:r w:rsidR="0000552C" w:rsidRPr="007B6493">
        <w:rPr>
          <w:rFonts w:ascii="Times New Roman" w:hAnsi="Times New Roman"/>
          <w:sz w:val="28"/>
          <w:szCs w:val="28"/>
        </w:rPr>
        <w:t xml:space="preserve"> с помощью данной формулы. </w:t>
      </w:r>
    </w:p>
    <w:p w:rsidR="00CE2888" w:rsidRPr="007B6493" w:rsidRDefault="00B11C26" w:rsidP="00E243CF">
      <w:pPr>
        <w:spacing w:after="0" w:line="240" w:lineRule="auto"/>
        <w:ind w:firstLine="567"/>
        <w:jc w:val="both"/>
        <w:rPr>
          <w:rFonts w:ascii="Times New Roman" w:hAnsi="Times New Roman"/>
          <w:sz w:val="28"/>
          <w:szCs w:val="28"/>
        </w:rPr>
      </w:pPr>
      <w:r w:rsidRPr="007B6493">
        <w:rPr>
          <w:rFonts w:ascii="Times New Roman" w:hAnsi="Times New Roman"/>
          <w:sz w:val="28"/>
          <w:szCs w:val="28"/>
        </w:rPr>
        <w:t xml:space="preserve">Для определения ширины удаляемого кожного лоскута </w:t>
      </w:r>
      <w:r w:rsidR="0000552C" w:rsidRPr="007B6493">
        <w:rPr>
          <w:rFonts w:ascii="Times New Roman" w:hAnsi="Times New Roman"/>
          <w:sz w:val="28"/>
          <w:szCs w:val="28"/>
        </w:rPr>
        <w:t>подстав</w:t>
      </w:r>
      <w:r w:rsidRPr="007B6493">
        <w:rPr>
          <w:rFonts w:ascii="Times New Roman" w:hAnsi="Times New Roman"/>
          <w:sz w:val="28"/>
          <w:szCs w:val="28"/>
        </w:rPr>
        <w:t>или</w:t>
      </w:r>
      <w:r w:rsidR="0000552C" w:rsidRPr="007B6493">
        <w:rPr>
          <w:rFonts w:ascii="Times New Roman" w:hAnsi="Times New Roman"/>
          <w:sz w:val="28"/>
          <w:szCs w:val="28"/>
        </w:rPr>
        <w:t xml:space="preserve"> значение возраста в у</w:t>
      </w:r>
      <w:r w:rsidR="00EC0518" w:rsidRPr="007B6493">
        <w:rPr>
          <w:rFonts w:ascii="Times New Roman" w:hAnsi="Times New Roman"/>
          <w:sz w:val="28"/>
          <w:szCs w:val="28"/>
        </w:rPr>
        <w:t>равнение, н</w:t>
      </w:r>
      <w:r w:rsidR="0000552C" w:rsidRPr="007B6493">
        <w:rPr>
          <w:rFonts w:ascii="Times New Roman" w:hAnsi="Times New Roman"/>
          <w:sz w:val="28"/>
          <w:szCs w:val="28"/>
        </w:rPr>
        <w:t>апример, если возраст равен 30 лет:</w:t>
      </w:r>
      <w:r w:rsidR="0009236D" w:rsidRPr="007B6493">
        <w:rPr>
          <w:rFonts w:ascii="Times New Roman" w:hAnsi="Times New Roman"/>
          <w:sz w:val="28"/>
          <w:szCs w:val="28"/>
        </w:rPr>
        <w:t xml:space="preserve"> </w:t>
      </w:r>
    </w:p>
    <w:p w:rsidR="00995F58" w:rsidRPr="007B6493" w:rsidRDefault="00CE2888" w:rsidP="00E243CF">
      <w:pPr>
        <w:spacing w:after="0" w:line="240" w:lineRule="auto"/>
        <w:ind w:firstLine="567"/>
        <w:jc w:val="both"/>
        <w:rPr>
          <w:rFonts w:ascii="Times New Roman" w:hAnsi="Times New Roman"/>
          <w:sz w:val="28"/>
          <w:szCs w:val="28"/>
        </w:rPr>
      </w:pPr>
      <w:r w:rsidRPr="007B6493">
        <w:rPr>
          <w:rFonts w:ascii="Times New Roman" w:hAnsi="Times New Roman"/>
          <w:sz w:val="28"/>
          <w:szCs w:val="28"/>
          <w:lang w:val="kk-KZ"/>
        </w:rPr>
        <w:t>ш</w:t>
      </w:r>
      <w:r w:rsidR="00EC0518" w:rsidRPr="007B6493">
        <w:rPr>
          <w:rFonts w:ascii="Times New Roman" w:hAnsi="Times New Roman"/>
          <w:sz w:val="28"/>
          <w:szCs w:val="28"/>
        </w:rPr>
        <w:t xml:space="preserve">ирина = </w:t>
      </w:r>
      <w:r w:rsidR="00567030" w:rsidRPr="007B6493">
        <w:rPr>
          <w:rFonts w:ascii="Times New Roman" w:hAnsi="Times New Roman"/>
          <w:sz w:val="28"/>
          <w:szCs w:val="28"/>
        </w:rPr>
        <w:t>4,161+</w:t>
      </w:r>
      <w:r w:rsidR="00EC0518" w:rsidRPr="007B6493">
        <w:rPr>
          <w:rFonts w:ascii="Times New Roman" w:hAnsi="Times New Roman"/>
          <w:sz w:val="28"/>
          <w:szCs w:val="28"/>
        </w:rPr>
        <w:t>0,105 х</w:t>
      </w:r>
      <w:r w:rsidR="0000552C" w:rsidRPr="007B6493">
        <w:rPr>
          <w:rFonts w:ascii="Times New Roman" w:hAnsi="Times New Roman"/>
          <w:sz w:val="28"/>
          <w:szCs w:val="28"/>
        </w:rPr>
        <w:t xml:space="preserve"> 30 </w:t>
      </w:r>
      <w:r w:rsidR="00837EDF" w:rsidRPr="007B6493">
        <w:rPr>
          <w:rFonts w:ascii="Times New Roman" w:hAnsi="Times New Roman"/>
          <w:sz w:val="28"/>
          <w:szCs w:val="28"/>
        </w:rPr>
        <w:t>+ ε</w:t>
      </w:r>
      <w:r w:rsidR="0000552C" w:rsidRPr="007B6493">
        <w:rPr>
          <w:rFonts w:ascii="Times New Roman" w:hAnsi="Times New Roman"/>
          <w:sz w:val="28"/>
          <w:szCs w:val="28"/>
        </w:rPr>
        <w:t xml:space="preserve"> = </w:t>
      </w:r>
      <w:r w:rsidR="00567030" w:rsidRPr="007B6493">
        <w:rPr>
          <w:rFonts w:ascii="Times New Roman" w:hAnsi="Times New Roman"/>
          <w:sz w:val="28"/>
          <w:szCs w:val="28"/>
        </w:rPr>
        <w:t>4,161+</w:t>
      </w:r>
      <w:r w:rsidR="0000552C" w:rsidRPr="007B6493">
        <w:rPr>
          <w:rFonts w:ascii="Times New Roman" w:hAnsi="Times New Roman"/>
          <w:sz w:val="28"/>
          <w:szCs w:val="28"/>
        </w:rPr>
        <w:t>3,15</w:t>
      </w:r>
      <w:r w:rsidR="00837EDF" w:rsidRPr="007B6493">
        <w:rPr>
          <w:rFonts w:ascii="Times New Roman" w:hAnsi="Times New Roman"/>
          <w:sz w:val="28"/>
          <w:szCs w:val="28"/>
        </w:rPr>
        <w:t>+ ε</w:t>
      </w:r>
      <w:r w:rsidR="0000552C" w:rsidRPr="007B6493">
        <w:rPr>
          <w:rFonts w:ascii="Times New Roman" w:hAnsi="Times New Roman"/>
          <w:sz w:val="28"/>
          <w:szCs w:val="28"/>
        </w:rPr>
        <w:t xml:space="preserve"> = 7,311</w:t>
      </w:r>
      <w:r w:rsidR="00837EDF" w:rsidRPr="007B6493">
        <w:rPr>
          <w:rFonts w:ascii="Times New Roman" w:hAnsi="Times New Roman"/>
          <w:sz w:val="28"/>
          <w:szCs w:val="28"/>
        </w:rPr>
        <w:t>+ ε</w:t>
      </w:r>
    </w:p>
    <w:p w:rsidR="0000552C" w:rsidRPr="007B6493" w:rsidRDefault="0000552C" w:rsidP="00E243CF">
      <w:pPr>
        <w:spacing w:after="0" w:line="240" w:lineRule="auto"/>
        <w:ind w:firstLine="567"/>
        <w:jc w:val="both"/>
        <w:rPr>
          <w:rFonts w:ascii="Times New Roman" w:hAnsi="Times New Roman"/>
          <w:sz w:val="28"/>
          <w:szCs w:val="28"/>
        </w:rPr>
      </w:pPr>
      <w:r w:rsidRPr="007B6493">
        <w:rPr>
          <w:rFonts w:ascii="Times New Roman" w:hAnsi="Times New Roman"/>
          <w:sz w:val="28"/>
          <w:szCs w:val="28"/>
        </w:rPr>
        <w:t xml:space="preserve">Таким образом, при возрасте 30 лет ширина будет приближенно </w:t>
      </w:r>
      <w:r w:rsidR="00EC0518" w:rsidRPr="007B6493">
        <w:rPr>
          <w:rFonts w:ascii="Times New Roman" w:hAnsi="Times New Roman"/>
          <w:sz w:val="28"/>
          <w:szCs w:val="28"/>
        </w:rPr>
        <w:t>равн</w:t>
      </w:r>
      <w:r w:rsidR="003A0F77" w:rsidRPr="007B6493">
        <w:rPr>
          <w:rFonts w:ascii="Times New Roman" w:hAnsi="Times New Roman"/>
          <w:sz w:val="28"/>
          <w:szCs w:val="28"/>
        </w:rPr>
        <w:t>а</w:t>
      </w:r>
      <w:r w:rsidR="00EC0518" w:rsidRPr="007B6493">
        <w:rPr>
          <w:rFonts w:ascii="Times New Roman" w:hAnsi="Times New Roman"/>
          <w:sz w:val="28"/>
          <w:szCs w:val="28"/>
        </w:rPr>
        <w:t xml:space="preserve"> 7,311 мм</w:t>
      </w:r>
      <w:r w:rsidRPr="007B6493">
        <w:rPr>
          <w:rFonts w:ascii="Times New Roman" w:hAnsi="Times New Roman"/>
          <w:sz w:val="28"/>
          <w:szCs w:val="28"/>
        </w:rPr>
        <w:t>.</w:t>
      </w:r>
    </w:p>
    <w:p w:rsidR="003346C1" w:rsidRPr="007B6493" w:rsidRDefault="003A0F77" w:rsidP="00E243CF">
      <w:pPr>
        <w:spacing w:after="0" w:line="240" w:lineRule="auto"/>
        <w:ind w:firstLine="567"/>
        <w:jc w:val="both"/>
        <w:rPr>
          <w:rFonts w:ascii="Times New Roman" w:hAnsi="Times New Roman"/>
          <w:sz w:val="28"/>
          <w:szCs w:val="28"/>
        </w:rPr>
      </w:pPr>
      <w:r w:rsidRPr="007B6493">
        <w:rPr>
          <w:rFonts w:ascii="Times New Roman" w:hAnsi="Times New Roman"/>
          <w:sz w:val="28"/>
          <w:szCs w:val="28"/>
        </w:rPr>
        <w:t>Подсчет для возраста</w:t>
      </w:r>
      <w:r w:rsidR="003346C1" w:rsidRPr="007B6493">
        <w:rPr>
          <w:rFonts w:ascii="Times New Roman" w:hAnsi="Times New Roman"/>
          <w:sz w:val="28"/>
          <w:szCs w:val="28"/>
        </w:rPr>
        <w:t xml:space="preserve"> 20 лет </w:t>
      </w:r>
      <w:r w:rsidRPr="007B6493">
        <w:rPr>
          <w:rFonts w:ascii="Times New Roman" w:hAnsi="Times New Roman"/>
          <w:sz w:val="28"/>
          <w:szCs w:val="28"/>
        </w:rPr>
        <w:t xml:space="preserve">показывает: </w:t>
      </w:r>
      <w:r w:rsidR="003346C1" w:rsidRPr="007B6493">
        <w:rPr>
          <w:rFonts w:ascii="Times New Roman" w:hAnsi="Times New Roman"/>
          <w:sz w:val="28"/>
          <w:szCs w:val="28"/>
        </w:rPr>
        <w:t xml:space="preserve">ширина лоскута предположительно будет </w:t>
      </w:r>
      <w:r w:rsidRPr="007B6493">
        <w:rPr>
          <w:rFonts w:ascii="Times New Roman" w:hAnsi="Times New Roman"/>
          <w:sz w:val="28"/>
          <w:szCs w:val="28"/>
        </w:rPr>
        <w:t xml:space="preserve">равна </w:t>
      </w:r>
      <w:r w:rsidR="003346C1" w:rsidRPr="007B6493">
        <w:rPr>
          <w:rFonts w:ascii="Times New Roman" w:hAnsi="Times New Roman"/>
          <w:sz w:val="28"/>
          <w:szCs w:val="28"/>
        </w:rPr>
        <w:t>6,261мм, в 30 лет - 7,311мм, в 40 лет - 8,361 мм, в 50 лет - 9,411 мм, в 60 лет - 10,461 мм. Каждые 10 лет</w:t>
      </w:r>
      <w:r w:rsidR="00ED1EB2" w:rsidRPr="007B6493">
        <w:rPr>
          <w:rFonts w:ascii="Times New Roman" w:hAnsi="Times New Roman"/>
          <w:sz w:val="28"/>
          <w:szCs w:val="28"/>
        </w:rPr>
        <w:t xml:space="preserve"> ширина удаляемого кожного лоскута, т.е</w:t>
      </w:r>
      <w:r w:rsidR="003346C1" w:rsidRPr="007B6493">
        <w:rPr>
          <w:rFonts w:ascii="Times New Roman" w:hAnsi="Times New Roman"/>
          <w:sz w:val="28"/>
          <w:szCs w:val="28"/>
        </w:rPr>
        <w:t xml:space="preserve"> лишняя кожа на верхнем веке</w:t>
      </w:r>
      <w:r w:rsidRPr="007B6493">
        <w:rPr>
          <w:rFonts w:ascii="Times New Roman" w:hAnsi="Times New Roman"/>
          <w:sz w:val="28"/>
          <w:szCs w:val="28"/>
        </w:rPr>
        <w:t>,</w:t>
      </w:r>
      <w:r w:rsidR="003346C1" w:rsidRPr="007B6493">
        <w:rPr>
          <w:rFonts w:ascii="Times New Roman" w:hAnsi="Times New Roman"/>
          <w:sz w:val="28"/>
          <w:szCs w:val="28"/>
        </w:rPr>
        <w:t xml:space="preserve"> растет </w:t>
      </w:r>
      <w:r w:rsidRPr="007B6493">
        <w:rPr>
          <w:rFonts w:ascii="Times New Roman" w:hAnsi="Times New Roman"/>
          <w:sz w:val="28"/>
          <w:szCs w:val="28"/>
        </w:rPr>
        <w:t xml:space="preserve">в высоту </w:t>
      </w:r>
      <w:r w:rsidR="003346C1" w:rsidRPr="007B6493">
        <w:rPr>
          <w:rFonts w:ascii="Times New Roman" w:hAnsi="Times New Roman"/>
          <w:sz w:val="28"/>
          <w:szCs w:val="28"/>
        </w:rPr>
        <w:t>на 1,05 мм. Это означает</w:t>
      </w:r>
      <w:r w:rsidR="00CE6EAB" w:rsidRPr="007B6493">
        <w:rPr>
          <w:rFonts w:ascii="Times New Roman" w:hAnsi="Times New Roman"/>
          <w:sz w:val="28"/>
          <w:szCs w:val="28"/>
        </w:rPr>
        <w:t>, что</w:t>
      </w:r>
      <w:r w:rsidR="003346C1" w:rsidRPr="007B6493">
        <w:rPr>
          <w:rFonts w:ascii="Times New Roman" w:hAnsi="Times New Roman"/>
          <w:sz w:val="28"/>
          <w:szCs w:val="28"/>
        </w:rPr>
        <w:t xml:space="preserve"> на верхнем веке </w:t>
      </w:r>
      <w:r w:rsidR="00E2437D" w:rsidRPr="007B6493">
        <w:rPr>
          <w:rFonts w:ascii="Times New Roman" w:hAnsi="Times New Roman"/>
          <w:sz w:val="28"/>
          <w:szCs w:val="28"/>
        </w:rPr>
        <w:t>по</w:t>
      </w:r>
      <w:r w:rsidR="00ED1EB2" w:rsidRPr="007B6493">
        <w:rPr>
          <w:rFonts w:ascii="Times New Roman" w:hAnsi="Times New Roman"/>
          <w:sz w:val="28"/>
          <w:szCs w:val="28"/>
        </w:rPr>
        <w:t xml:space="preserve"> высоте ежегодно</w:t>
      </w:r>
      <w:r w:rsidR="003346C1" w:rsidRPr="007B6493">
        <w:rPr>
          <w:rFonts w:ascii="Times New Roman" w:hAnsi="Times New Roman"/>
          <w:sz w:val="28"/>
          <w:szCs w:val="28"/>
        </w:rPr>
        <w:t xml:space="preserve"> </w:t>
      </w:r>
      <w:r w:rsidR="000910BB" w:rsidRPr="007B6493">
        <w:rPr>
          <w:rFonts w:ascii="Times New Roman" w:hAnsi="Times New Roman"/>
          <w:sz w:val="28"/>
          <w:szCs w:val="28"/>
        </w:rPr>
        <w:t>добавляется</w:t>
      </w:r>
      <w:r w:rsidR="00926F0B" w:rsidRPr="007B6493">
        <w:rPr>
          <w:rFonts w:ascii="Times New Roman" w:hAnsi="Times New Roman"/>
          <w:sz w:val="28"/>
          <w:szCs w:val="28"/>
        </w:rPr>
        <w:t xml:space="preserve"> </w:t>
      </w:r>
      <w:r w:rsidR="003346C1" w:rsidRPr="007B6493">
        <w:rPr>
          <w:rFonts w:ascii="Times New Roman" w:hAnsi="Times New Roman"/>
          <w:sz w:val="28"/>
          <w:szCs w:val="28"/>
        </w:rPr>
        <w:t>+0,105 мм</w:t>
      </w:r>
      <w:r w:rsidR="00ED1EB2" w:rsidRPr="007B6493">
        <w:rPr>
          <w:rFonts w:ascii="Times New Roman" w:hAnsi="Times New Roman"/>
          <w:sz w:val="28"/>
          <w:szCs w:val="28"/>
        </w:rPr>
        <w:t xml:space="preserve"> ли</w:t>
      </w:r>
      <w:r w:rsidR="003346C1" w:rsidRPr="007B6493">
        <w:rPr>
          <w:rFonts w:ascii="Times New Roman" w:hAnsi="Times New Roman"/>
          <w:sz w:val="28"/>
          <w:szCs w:val="28"/>
        </w:rPr>
        <w:t>шней кожи.</w:t>
      </w:r>
    </w:p>
    <w:p w:rsidR="0000552C" w:rsidRPr="007B6493" w:rsidRDefault="0000552C" w:rsidP="00E243CF">
      <w:pPr>
        <w:spacing w:after="0" w:line="240" w:lineRule="auto"/>
        <w:ind w:firstLine="567"/>
        <w:jc w:val="both"/>
        <w:rPr>
          <w:rFonts w:ascii="Times New Roman" w:hAnsi="Times New Roman"/>
          <w:sz w:val="28"/>
          <w:szCs w:val="28"/>
        </w:rPr>
      </w:pPr>
    </w:p>
    <w:p w:rsidR="0000552C" w:rsidRPr="007B6493" w:rsidRDefault="00CB54C0" w:rsidP="00E243CF">
      <w:pPr>
        <w:spacing w:after="0" w:line="240" w:lineRule="auto"/>
        <w:ind w:firstLine="567"/>
        <w:jc w:val="both"/>
        <w:rPr>
          <w:rFonts w:ascii="Times New Roman" w:hAnsi="Times New Roman"/>
          <w:sz w:val="28"/>
          <w:szCs w:val="28"/>
        </w:rPr>
      </w:pPr>
      <w:r w:rsidRPr="007B6493">
        <w:rPr>
          <w:rFonts w:ascii="Times New Roman" w:hAnsi="Times New Roman"/>
          <w:sz w:val="28"/>
          <w:szCs w:val="28"/>
        </w:rPr>
        <w:t>3.</w:t>
      </w:r>
      <w:r w:rsidR="003226E8" w:rsidRPr="007B6493">
        <w:rPr>
          <w:rFonts w:ascii="Times New Roman" w:hAnsi="Times New Roman"/>
          <w:sz w:val="28"/>
          <w:szCs w:val="28"/>
        </w:rPr>
        <w:t>4</w:t>
      </w:r>
      <w:r w:rsidRPr="007B6493">
        <w:rPr>
          <w:rFonts w:ascii="Times New Roman" w:hAnsi="Times New Roman"/>
          <w:sz w:val="28"/>
          <w:szCs w:val="28"/>
        </w:rPr>
        <w:t>.</w:t>
      </w:r>
      <w:r w:rsidR="006B74C6" w:rsidRPr="007B6493">
        <w:rPr>
          <w:rFonts w:ascii="Times New Roman" w:hAnsi="Times New Roman"/>
          <w:sz w:val="28"/>
          <w:szCs w:val="28"/>
        </w:rPr>
        <w:t>3</w:t>
      </w:r>
      <w:r w:rsidR="0001611C" w:rsidRPr="007B6493">
        <w:rPr>
          <w:rFonts w:ascii="Times New Roman" w:hAnsi="Times New Roman"/>
          <w:sz w:val="28"/>
          <w:szCs w:val="28"/>
        </w:rPr>
        <w:t xml:space="preserve"> </w:t>
      </w:r>
      <w:r w:rsidR="00D77D0D" w:rsidRPr="007B6493">
        <w:rPr>
          <w:rFonts w:ascii="Times New Roman" w:hAnsi="Times New Roman"/>
          <w:sz w:val="28"/>
          <w:szCs w:val="28"/>
        </w:rPr>
        <w:t>Определение</w:t>
      </w:r>
      <w:r w:rsidR="00216807" w:rsidRPr="007B6493">
        <w:rPr>
          <w:rFonts w:ascii="Times New Roman" w:hAnsi="Times New Roman"/>
          <w:sz w:val="28"/>
          <w:szCs w:val="28"/>
        </w:rPr>
        <w:t xml:space="preserve"> размера</w:t>
      </w:r>
      <w:r w:rsidR="006B74C6" w:rsidRPr="007B6493">
        <w:rPr>
          <w:rFonts w:ascii="Times New Roman" w:hAnsi="Times New Roman"/>
          <w:sz w:val="28"/>
          <w:szCs w:val="28"/>
          <w:lang w:val="kk-KZ"/>
        </w:rPr>
        <w:t xml:space="preserve"> удаляемого кожного лоскута, </w:t>
      </w:r>
      <w:r w:rsidR="00926F0B" w:rsidRPr="007B6493">
        <w:rPr>
          <w:rFonts w:ascii="Times New Roman" w:hAnsi="Times New Roman"/>
          <w:sz w:val="28"/>
          <w:szCs w:val="28"/>
          <w:lang w:val="kk-KZ"/>
        </w:rPr>
        <w:t>связь</w:t>
      </w:r>
      <w:r w:rsidR="00926F0B" w:rsidRPr="007B6493">
        <w:rPr>
          <w:rFonts w:ascii="Times New Roman" w:hAnsi="Times New Roman"/>
          <w:sz w:val="28"/>
          <w:szCs w:val="28"/>
        </w:rPr>
        <w:t xml:space="preserve"> </w:t>
      </w:r>
      <w:r w:rsidR="006B74C6" w:rsidRPr="007B6493">
        <w:rPr>
          <w:rFonts w:ascii="Times New Roman" w:hAnsi="Times New Roman"/>
          <w:sz w:val="28"/>
          <w:szCs w:val="28"/>
        </w:rPr>
        <w:t xml:space="preserve">между возрастом пациента </w:t>
      </w:r>
      <w:r w:rsidR="0001611C" w:rsidRPr="007B6493">
        <w:rPr>
          <w:rFonts w:ascii="Times New Roman" w:hAnsi="Times New Roman"/>
          <w:sz w:val="28"/>
          <w:szCs w:val="28"/>
        </w:rPr>
        <w:t>и углом</w:t>
      </w:r>
      <w:r w:rsidR="002F341F" w:rsidRPr="007B6493">
        <w:rPr>
          <w:rFonts w:ascii="Times New Roman" w:hAnsi="Times New Roman"/>
          <w:sz w:val="28"/>
          <w:szCs w:val="28"/>
        </w:rPr>
        <w:t xml:space="preserve"> наклона</w:t>
      </w:r>
      <w:r w:rsidR="0001611C" w:rsidRPr="007B6493">
        <w:rPr>
          <w:rFonts w:ascii="Times New Roman" w:hAnsi="Times New Roman"/>
          <w:sz w:val="28"/>
          <w:szCs w:val="28"/>
        </w:rPr>
        <w:t xml:space="preserve"> лоскута</w:t>
      </w:r>
    </w:p>
    <w:p w:rsidR="0001611C" w:rsidRPr="007B6493" w:rsidRDefault="00C252F0" w:rsidP="00E243CF">
      <w:pPr>
        <w:spacing w:after="0" w:line="240" w:lineRule="auto"/>
        <w:ind w:firstLine="567"/>
        <w:jc w:val="both"/>
        <w:rPr>
          <w:rFonts w:ascii="Times New Roman" w:hAnsi="Times New Roman"/>
          <w:sz w:val="28"/>
          <w:szCs w:val="28"/>
        </w:rPr>
      </w:pPr>
      <w:r w:rsidRPr="007B6493">
        <w:rPr>
          <w:rFonts w:ascii="Times New Roman" w:hAnsi="Times New Roman"/>
          <w:sz w:val="28"/>
          <w:szCs w:val="28"/>
        </w:rPr>
        <w:t xml:space="preserve">Значение </w:t>
      </w:r>
      <w:r w:rsidRPr="007B6493">
        <w:rPr>
          <w:rFonts w:ascii="Times New Roman" w:hAnsi="Times New Roman"/>
          <w:i/>
          <w:sz w:val="28"/>
          <w:szCs w:val="28"/>
        </w:rPr>
        <w:t>корреляции</w:t>
      </w:r>
      <w:r w:rsidRPr="007B6493">
        <w:rPr>
          <w:rFonts w:ascii="Times New Roman" w:hAnsi="Times New Roman"/>
          <w:sz w:val="28"/>
          <w:szCs w:val="28"/>
        </w:rPr>
        <w:t xml:space="preserve"> Пирсона между возраст</w:t>
      </w:r>
      <w:r w:rsidR="00F825B6" w:rsidRPr="007B6493">
        <w:rPr>
          <w:rFonts w:ascii="Times New Roman" w:hAnsi="Times New Roman"/>
          <w:sz w:val="28"/>
          <w:szCs w:val="28"/>
        </w:rPr>
        <w:t>ом пациента</w:t>
      </w:r>
      <w:r w:rsidRPr="007B6493">
        <w:rPr>
          <w:rFonts w:ascii="Times New Roman" w:hAnsi="Times New Roman"/>
          <w:sz w:val="28"/>
          <w:szCs w:val="28"/>
        </w:rPr>
        <w:t xml:space="preserve"> и</w:t>
      </w:r>
      <w:r w:rsidR="001827BB" w:rsidRPr="007B6493">
        <w:rPr>
          <w:rFonts w:ascii="Times New Roman" w:hAnsi="Times New Roman"/>
          <w:sz w:val="28"/>
          <w:szCs w:val="28"/>
        </w:rPr>
        <w:t xml:space="preserve"> латеральным</w:t>
      </w:r>
      <w:r w:rsidRPr="007B6493">
        <w:rPr>
          <w:rFonts w:ascii="Times New Roman" w:hAnsi="Times New Roman"/>
          <w:sz w:val="28"/>
          <w:szCs w:val="28"/>
        </w:rPr>
        <w:t xml:space="preserve"> уг</w:t>
      </w:r>
      <w:r w:rsidR="00F825B6" w:rsidRPr="007B6493">
        <w:rPr>
          <w:rFonts w:ascii="Times New Roman" w:hAnsi="Times New Roman"/>
          <w:sz w:val="28"/>
          <w:szCs w:val="28"/>
        </w:rPr>
        <w:t xml:space="preserve">лом </w:t>
      </w:r>
      <w:r w:rsidR="002F341F" w:rsidRPr="007B6493">
        <w:rPr>
          <w:rFonts w:ascii="Times New Roman" w:hAnsi="Times New Roman"/>
          <w:sz w:val="28"/>
          <w:szCs w:val="28"/>
        </w:rPr>
        <w:t xml:space="preserve">наклона </w:t>
      </w:r>
      <w:r w:rsidR="00F825B6" w:rsidRPr="007B6493">
        <w:rPr>
          <w:rFonts w:ascii="Times New Roman" w:hAnsi="Times New Roman"/>
          <w:sz w:val="28"/>
          <w:szCs w:val="28"/>
        </w:rPr>
        <w:t>удаляемого кожного лоскута</w:t>
      </w:r>
      <w:r w:rsidRPr="007B6493">
        <w:rPr>
          <w:rFonts w:ascii="Times New Roman" w:hAnsi="Times New Roman"/>
          <w:sz w:val="28"/>
          <w:szCs w:val="28"/>
        </w:rPr>
        <w:t xml:space="preserve"> составляет 0,347, что указывает на положительную связь между этими переменными. </w:t>
      </w:r>
      <w:r w:rsidR="001827BB" w:rsidRPr="007B6493">
        <w:rPr>
          <w:rFonts w:ascii="Times New Roman" w:hAnsi="Times New Roman"/>
          <w:sz w:val="28"/>
          <w:szCs w:val="28"/>
        </w:rPr>
        <w:t>Д</w:t>
      </w:r>
      <w:r w:rsidRPr="007B6493">
        <w:rPr>
          <w:rFonts w:ascii="Times New Roman" w:hAnsi="Times New Roman"/>
          <w:sz w:val="28"/>
          <w:szCs w:val="28"/>
        </w:rPr>
        <w:t>анная корреляция является статистически значимой на уровне значимости</w:t>
      </w:r>
      <w:r w:rsidR="00FD1537" w:rsidRPr="007B6493">
        <w:rPr>
          <w:rFonts w:ascii="Times New Roman" w:hAnsi="Times New Roman"/>
          <w:sz w:val="28"/>
          <w:szCs w:val="28"/>
        </w:rPr>
        <w:t xml:space="preserve"> </w:t>
      </w:r>
      <w:r w:rsidR="00FD1537" w:rsidRPr="007B6493">
        <w:rPr>
          <w:rFonts w:ascii="Times New Roman" w:hAnsi="Times New Roman"/>
          <w:sz w:val="28"/>
          <w:szCs w:val="28"/>
          <w:lang w:val="en-US"/>
        </w:rPr>
        <w:t>p</w:t>
      </w:r>
      <w:r w:rsidR="00FD1537" w:rsidRPr="007B6493">
        <w:rPr>
          <w:rFonts w:ascii="Times New Roman" w:eastAsia="Times New Roman" w:hAnsi="Times New Roman"/>
          <w:sz w:val="28"/>
          <w:szCs w:val="28"/>
          <w:lang w:eastAsia="ru-RU"/>
        </w:rPr>
        <w:t>&lt;0,001</w:t>
      </w:r>
      <w:r w:rsidRPr="007B6493">
        <w:rPr>
          <w:rFonts w:ascii="Times New Roman" w:hAnsi="Times New Roman"/>
          <w:sz w:val="28"/>
          <w:szCs w:val="28"/>
        </w:rPr>
        <w:t xml:space="preserve"> (двусторонний тест). Это </w:t>
      </w:r>
      <w:r w:rsidR="0037266F" w:rsidRPr="007B6493">
        <w:rPr>
          <w:rFonts w:ascii="Times New Roman" w:hAnsi="Times New Roman"/>
          <w:sz w:val="28"/>
          <w:szCs w:val="28"/>
        </w:rPr>
        <w:t>значение демонстрирует статистически значимую положительную связь</w:t>
      </w:r>
      <w:r w:rsidRPr="007B6493">
        <w:rPr>
          <w:rFonts w:ascii="Times New Roman" w:hAnsi="Times New Roman"/>
          <w:sz w:val="28"/>
          <w:szCs w:val="28"/>
        </w:rPr>
        <w:t xml:space="preserve"> между возрастом и </w:t>
      </w:r>
      <w:r w:rsidR="0037266F" w:rsidRPr="007B6493">
        <w:rPr>
          <w:rFonts w:ascii="Times New Roman" w:hAnsi="Times New Roman"/>
          <w:sz w:val="28"/>
          <w:szCs w:val="28"/>
        </w:rPr>
        <w:t xml:space="preserve">латеральным </w:t>
      </w:r>
      <w:r w:rsidRPr="007B6493">
        <w:rPr>
          <w:rFonts w:ascii="Times New Roman" w:hAnsi="Times New Roman"/>
          <w:sz w:val="28"/>
          <w:szCs w:val="28"/>
        </w:rPr>
        <w:t>углом</w:t>
      </w:r>
      <w:r w:rsidR="0037266F" w:rsidRPr="007B6493">
        <w:rPr>
          <w:rFonts w:ascii="Times New Roman" w:hAnsi="Times New Roman"/>
          <w:sz w:val="28"/>
          <w:szCs w:val="28"/>
        </w:rPr>
        <w:t xml:space="preserve"> наклона удаляемого кожного лоскута</w:t>
      </w:r>
      <w:r w:rsidRPr="007B6493">
        <w:rPr>
          <w:rFonts w:ascii="Times New Roman" w:hAnsi="Times New Roman"/>
          <w:sz w:val="28"/>
          <w:szCs w:val="28"/>
        </w:rPr>
        <w:t xml:space="preserve">. Таким образом, с возрастом угол </w:t>
      </w:r>
      <w:r w:rsidR="002F341F" w:rsidRPr="007B6493">
        <w:rPr>
          <w:rFonts w:ascii="Times New Roman" w:hAnsi="Times New Roman"/>
          <w:sz w:val="28"/>
          <w:szCs w:val="28"/>
        </w:rPr>
        <w:t xml:space="preserve">наклона </w:t>
      </w:r>
      <w:r w:rsidR="00F825B6" w:rsidRPr="007B6493">
        <w:rPr>
          <w:rFonts w:ascii="Times New Roman" w:hAnsi="Times New Roman"/>
          <w:sz w:val="28"/>
          <w:szCs w:val="28"/>
        </w:rPr>
        <w:t xml:space="preserve">лоскута нужно рисовать </w:t>
      </w:r>
      <w:r w:rsidR="00CE6EAB" w:rsidRPr="007B6493">
        <w:rPr>
          <w:rFonts w:ascii="Times New Roman" w:hAnsi="Times New Roman"/>
          <w:sz w:val="28"/>
          <w:szCs w:val="28"/>
        </w:rPr>
        <w:t>в сторону</w:t>
      </w:r>
      <w:r w:rsidRPr="007B6493">
        <w:rPr>
          <w:rFonts w:ascii="Times New Roman" w:hAnsi="Times New Roman"/>
          <w:sz w:val="28"/>
          <w:szCs w:val="28"/>
        </w:rPr>
        <w:t xml:space="preserve"> увеличени</w:t>
      </w:r>
      <w:r w:rsidR="00CE6EAB" w:rsidRPr="007B6493">
        <w:rPr>
          <w:rFonts w:ascii="Times New Roman" w:hAnsi="Times New Roman"/>
          <w:sz w:val="28"/>
          <w:szCs w:val="28"/>
        </w:rPr>
        <w:t>я</w:t>
      </w:r>
      <w:r w:rsidR="0001611C" w:rsidRPr="007B6493">
        <w:rPr>
          <w:rFonts w:ascii="Times New Roman" w:hAnsi="Times New Roman"/>
          <w:sz w:val="28"/>
          <w:szCs w:val="28"/>
        </w:rPr>
        <w:t xml:space="preserve"> </w:t>
      </w:r>
      <w:r w:rsidR="00116013" w:rsidRPr="007B6493">
        <w:rPr>
          <w:rFonts w:ascii="Times New Roman" w:hAnsi="Times New Roman"/>
          <w:sz w:val="28"/>
          <w:szCs w:val="28"/>
        </w:rPr>
        <w:t xml:space="preserve">(таблица </w:t>
      </w:r>
      <w:r w:rsidR="00C42A31" w:rsidRPr="007B6493">
        <w:rPr>
          <w:rFonts w:ascii="Times New Roman" w:hAnsi="Times New Roman"/>
          <w:sz w:val="28"/>
          <w:szCs w:val="28"/>
          <w:lang w:val="kk-KZ"/>
        </w:rPr>
        <w:t>18</w:t>
      </w:r>
      <w:r w:rsidR="0001611C" w:rsidRPr="007B6493">
        <w:rPr>
          <w:rFonts w:ascii="Times New Roman" w:hAnsi="Times New Roman"/>
          <w:sz w:val="28"/>
          <w:szCs w:val="28"/>
        </w:rPr>
        <w:t>)</w:t>
      </w:r>
      <w:r w:rsidR="00F825B6" w:rsidRPr="007B6493">
        <w:rPr>
          <w:rFonts w:ascii="Times New Roman" w:hAnsi="Times New Roman"/>
          <w:sz w:val="28"/>
          <w:szCs w:val="28"/>
        </w:rPr>
        <w:t>.</w:t>
      </w:r>
    </w:p>
    <w:p w:rsidR="00E243CF" w:rsidRPr="007B6493" w:rsidRDefault="00E243CF" w:rsidP="00E243CF">
      <w:pPr>
        <w:spacing w:after="0" w:line="240" w:lineRule="auto"/>
        <w:ind w:firstLine="567"/>
        <w:jc w:val="both"/>
        <w:rPr>
          <w:rFonts w:ascii="Times New Roman" w:hAnsi="Times New Roman"/>
          <w:sz w:val="28"/>
          <w:szCs w:val="28"/>
        </w:rPr>
      </w:pPr>
    </w:p>
    <w:p w:rsidR="00C252F0" w:rsidRPr="007B6493" w:rsidRDefault="0001611C" w:rsidP="00E243CF">
      <w:pPr>
        <w:spacing w:after="0" w:line="240" w:lineRule="auto"/>
        <w:jc w:val="both"/>
        <w:rPr>
          <w:rFonts w:ascii="Times New Roman" w:hAnsi="Times New Roman"/>
          <w:sz w:val="28"/>
          <w:szCs w:val="28"/>
        </w:rPr>
      </w:pPr>
      <w:r w:rsidRPr="007B6493">
        <w:rPr>
          <w:rFonts w:ascii="Times New Roman" w:hAnsi="Times New Roman"/>
          <w:sz w:val="28"/>
          <w:szCs w:val="28"/>
        </w:rPr>
        <w:t xml:space="preserve">Таблица </w:t>
      </w:r>
      <w:r w:rsidR="00C42A31" w:rsidRPr="007B6493">
        <w:rPr>
          <w:rFonts w:ascii="Times New Roman" w:hAnsi="Times New Roman"/>
          <w:sz w:val="28"/>
          <w:szCs w:val="28"/>
        </w:rPr>
        <w:t>18</w:t>
      </w:r>
      <w:r w:rsidRPr="007B6493">
        <w:rPr>
          <w:rFonts w:ascii="Times New Roman" w:hAnsi="Times New Roman"/>
          <w:sz w:val="28"/>
          <w:szCs w:val="28"/>
        </w:rPr>
        <w:t xml:space="preserve"> - </w:t>
      </w:r>
      <w:r w:rsidR="0045039D" w:rsidRPr="007B6493">
        <w:rPr>
          <w:rFonts w:ascii="Times New Roman" w:hAnsi="Times New Roman"/>
          <w:sz w:val="28"/>
          <w:szCs w:val="28"/>
        </w:rPr>
        <w:t>Корреляции</w:t>
      </w:r>
      <w:r w:rsidRPr="007B6493">
        <w:rPr>
          <w:rFonts w:ascii="Times New Roman" w:hAnsi="Times New Roman"/>
          <w:sz w:val="28"/>
          <w:szCs w:val="28"/>
        </w:rPr>
        <w:t xml:space="preserve"> между возрастом пациента и </w:t>
      </w:r>
      <w:r w:rsidR="00BE69E8" w:rsidRPr="007B6493">
        <w:rPr>
          <w:rFonts w:ascii="Times New Roman" w:hAnsi="Times New Roman"/>
          <w:sz w:val="28"/>
          <w:szCs w:val="28"/>
        </w:rPr>
        <w:t xml:space="preserve">латеральным </w:t>
      </w:r>
      <w:r w:rsidRPr="007B6493">
        <w:rPr>
          <w:rFonts w:ascii="Times New Roman" w:hAnsi="Times New Roman"/>
          <w:sz w:val="28"/>
          <w:szCs w:val="28"/>
        </w:rPr>
        <w:t xml:space="preserve">углом </w:t>
      </w:r>
      <w:r w:rsidR="00BE69E8" w:rsidRPr="007B6493">
        <w:rPr>
          <w:rFonts w:ascii="Times New Roman" w:hAnsi="Times New Roman"/>
          <w:sz w:val="28"/>
          <w:szCs w:val="28"/>
        </w:rPr>
        <w:t xml:space="preserve">наклона </w:t>
      </w:r>
      <w:r w:rsidRPr="007B6493">
        <w:rPr>
          <w:rFonts w:ascii="Times New Roman" w:hAnsi="Times New Roman"/>
          <w:sz w:val="28"/>
          <w:szCs w:val="28"/>
        </w:rPr>
        <w:t>лоскута</w:t>
      </w:r>
    </w:p>
    <w:p w:rsidR="00E243CF" w:rsidRPr="007B6493" w:rsidRDefault="00E243CF" w:rsidP="00E243CF">
      <w:pPr>
        <w:spacing w:after="0" w:line="240" w:lineRule="auto"/>
        <w:jc w:val="both"/>
        <w:rPr>
          <w:rFonts w:ascii="Times New Roman" w:hAnsi="Times New Roman"/>
          <w:sz w:val="28"/>
          <w:szCs w:val="28"/>
        </w:rPr>
      </w:pPr>
    </w:p>
    <w:tbl>
      <w:tblPr>
        <w:tblW w:w="9654" w:type="dxa"/>
        <w:tblInd w:w="93" w:type="dxa"/>
        <w:tblLook w:val="04A0" w:firstRow="1" w:lastRow="0" w:firstColumn="1" w:lastColumn="0" w:noHBand="0" w:noVBand="1"/>
      </w:tblPr>
      <w:tblGrid>
        <w:gridCol w:w="2709"/>
        <w:gridCol w:w="5244"/>
        <w:gridCol w:w="1701"/>
      </w:tblGrid>
      <w:tr w:rsidR="00CD2BE1" w:rsidRPr="007B6493" w:rsidTr="00E243CF">
        <w:trPr>
          <w:trHeight w:val="70"/>
        </w:trPr>
        <w:tc>
          <w:tcPr>
            <w:tcW w:w="7953" w:type="dxa"/>
            <w:gridSpan w:val="2"/>
            <w:tcBorders>
              <w:top w:val="single" w:sz="4" w:space="0" w:color="auto"/>
              <w:left w:val="single" w:sz="4" w:space="0" w:color="auto"/>
              <w:bottom w:val="single" w:sz="4" w:space="0" w:color="auto"/>
              <w:right w:val="single" w:sz="4" w:space="0" w:color="auto"/>
            </w:tcBorders>
            <w:shd w:val="clear" w:color="auto" w:fill="auto"/>
            <w:hideMark/>
          </w:tcPr>
          <w:p w:rsidR="00CD2BE1" w:rsidRPr="007B6493" w:rsidRDefault="00CD2BE1" w:rsidP="00145FBF">
            <w:pPr>
              <w:spacing w:after="0" w:line="240" w:lineRule="auto"/>
              <w:jc w:val="center"/>
              <w:rPr>
                <w:rFonts w:ascii="Times New Roman" w:eastAsia="Times New Roman" w:hAnsi="Times New Roman"/>
                <w:sz w:val="24"/>
                <w:szCs w:val="24"/>
                <w:lang w:val="kk-KZ" w:eastAsia="ru-RU"/>
              </w:rPr>
            </w:pPr>
            <w:r w:rsidRPr="007B6493">
              <w:rPr>
                <w:rFonts w:ascii="Times New Roman" w:eastAsia="Times New Roman" w:hAnsi="Times New Roman"/>
                <w:sz w:val="24"/>
                <w:szCs w:val="24"/>
                <w:lang w:val="kk-KZ" w:eastAsia="ru-RU"/>
              </w:rPr>
              <w:t>Наименование</w:t>
            </w:r>
          </w:p>
        </w:tc>
        <w:tc>
          <w:tcPr>
            <w:tcW w:w="1701" w:type="dxa"/>
            <w:tcBorders>
              <w:top w:val="single" w:sz="4" w:space="0" w:color="auto"/>
              <w:left w:val="nil"/>
              <w:bottom w:val="single" w:sz="4" w:space="0" w:color="auto"/>
              <w:right w:val="single" w:sz="4" w:space="0" w:color="auto"/>
            </w:tcBorders>
            <w:shd w:val="clear" w:color="auto" w:fill="auto"/>
            <w:hideMark/>
          </w:tcPr>
          <w:p w:rsidR="00CD2BE1" w:rsidRPr="007B6493" w:rsidRDefault="000C27E0" w:rsidP="00145FBF">
            <w:pPr>
              <w:spacing w:after="0" w:line="240" w:lineRule="auto"/>
              <w:jc w:val="center"/>
              <w:rPr>
                <w:rFonts w:ascii="Times New Roman" w:eastAsia="Times New Roman" w:hAnsi="Times New Roman"/>
                <w:sz w:val="24"/>
                <w:szCs w:val="24"/>
                <w:lang w:val="en-US" w:eastAsia="ru-RU"/>
              </w:rPr>
            </w:pPr>
            <w:r w:rsidRPr="007B6493">
              <w:rPr>
                <w:rFonts w:ascii="Times New Roman" w:eastAsia="Times New Roman" w:hAnsi="Times New Roman"/>
                <w:sz w:val="24"/>
                <w:szCs w:val="24"/>
                <w:lang w:val="en-US" w:eastAsia="ru-RU"/>
              </w:rPr>
              <w:t>p</w:t>
            </w:r>
          </w:p>
        </w:tc>
      </w:tr>
      <w:tr w:rsidR="00CD2BE1" w:rsidRPr="007B6493" w:rsidTr="00E243CF">
        <w:trPr>
          <w:trHeight w:val="70"/>
        </w:trPr>
        <w:tc>
          <w:tcPr>
            <w:tcW w:w="2709" w:type="dxa"/>
            <w:vMerge w:val="restart"/>
            <w:tcBorders>
              <w:top w:val="nil"/>
              <w:left w:val="single" w:sz="4" w:space="0" w:color="auto"/>
              <w:bottom w:val="single" w:sz="4" w:space="0" w:color="auto"/>
              <w:right w:val="single" w:sz="4" w:space="0" w:color="auto"/>
            </w:tcBorders>
            <w:shd w:val="clear" w:color="auto" w:fill="auto"/>
            <w:hideMark/>
          </w:tcPr>
          <w:p w:rsidR="00CD2BE1" w:rsidRPr="007B6493" w:rsidRDefault="00CD2BE1" w:rsidP="00145FBF">
            <w:pPr>
              <w:spacing w:after="0" w:line="240" w:lineRule="auto"/>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Возраст пациента и угол наклона лоскута</w:t>
            </w:r>
          </w:p>
        </w:tc>
        <w:tc>
          <w:tcPr>
            <w:tcW w:w="5244" w:type="dxa"/>
            <w:tcBorders>
              <w:top w:val="nil"/>
              <w:left w:val="nil"/>
              <w:bottom w:val="single" w:sz="4" w:space="0" w:color="auto"/>
              <w:right w:val="single" w:sz="4" w:space="0" w:color="auto"/>
            </w:tcBorders>
            <w:shd w:val="clear" w:color="auto" w:fill="auto"/>
            <w:hideMark/>
          </w:tcPr>
          <w:p w:rsidR="00CD2BE1" w:rsidRPr="007B6493" w:rsidRDefault="00CD2BE1" w:rsidP="00145FBF">
            <w:pPr>
              <w:spacing w:after="0" w:line="240" w:lineRule="auto"/>
              <w:rPr>
                <w:rFonts w:ascii="Times New Roman" w:eastAsia="Times New Roman" w:hAnsi="Times New Roman"/>
                <w:sz w:val="24"/>
                <w:szCs w:val="24"/>
                <w:lang w:eastAsia="ru-RU"/>
              </w:rPr>
            </w:pPr>
            <w:r w:rsidRPr="007B6493">
              <w:rPr>
                <w:rFonts w:ascii="Times New Roman" w:eastAsia="Times New Roman" w:hAnsi="Times New Roman"/>
                <w:sz w:val="24"/>
                <w:szCs w:val="24"/>
                <w:lang w:val="kk-KZ" w:eastAsia="ru-RU"/>
              </w:rPr>
              <w:t>К</w:t>
            </w:r>
            <w:r w:rsidRPr="007B6493">
              <w:rPr>
                <w:rFonts w:ascii="Times New Roman" w:eastAsia="Times New Roman" w:hAnsi="Times New Roman"/>
                <w:sz w:val="24"/>
                <w:szCs w:val="24"/>
                <w:lang w:eastAsia="ru-RU"/>
              </w:rPr>
              <w:t>орреляция Пирсона</w:t>
            </w:r>
          </w:p>
        </w:tc>
        <w:tc>
          <w:tcPr>
            <w:tcW w:w="1701" w:type="dxa"/>
            <w:tcBorders>
              <w:top w:val="nil"/>
              <w:left w:val="nil"/>
              <w:bottom w:val="single" w:sz="4" w:space="0" w:color="auto"/>
              <w:right w:val="single" w:sz="4" w:space="0" w:color="auto"/>
            </w:tcBorders>
            <w:shd w:val="clear" w:color="auto" w:fill="auto"/>
            <w:vAlign w:val="center"/>
            <w:hideMark/>
          </w:tcPr>
          <w:p w:rsidR="00CD2BE1" w:rsidRPr="007B6493" w:rsidRDefault="00CD2BE1" w:rsidP="00145FBF">
            <w:pPr>
              <w:spacing w:after="0" w:line="240" w:lineRule="auto"/>
              <w:jc w:val="right"/>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0,347</w:t>
            </w:r>
          </w:p>
        </w:tc>
      </w:tr>
      <w:tr w:rsidR="00CD2BE1" w:rsidRPr="007B6493" w:rsidTr="00E243CF">
        <w:trPr>
          <w:trHeight w:val="70"/>
        </w:trPr>
        <w:tc>
          <w:tcPr>
            <w:tcW w:w="2709" w:type="dxa"/>
            <w:vMerge/>
            <w:tcBorders>
              <w:top w:val="nil"/>
              <w:left w:val="single" w:sz="4" w:space="0" w:color="auto"/>
              <w:bottom w:val="single" w:sz="4" w:space="0" w:color="auto"/>
              <w:right w:val="single" w:sz="4" w:space="0" w:color="auto"/>
            </w:tcBorders>
            <w:vAlign w:val="center"/>
            <w:hideMark/>
          </w:tcPr>
          <w:p w:rsidR="00CD2BE1" w:rsidRPr="007B6493" w:rsidRDefault="00CD2BE1" w:rsidP="00145FBF">
            <w:pPr>
              <w:spacing w:after="0" w:line="240" w:lineRule="auto"/>
              <w:rPr>
                <w:rFonts w:ascii="Times New Roman" w:eastAsia="Times New Roman" w:hAnsi="Times New Roman"/>
                <w:sz w:val="24"/>
                <w:szCs w:val="24"/>
                <w:lang w:eastAsia="ru-RU"/>
              </w:rPr>
            </w:pPr>
          </w:p>
        </w:tc>
        <w:tc>
          <w:tcPr>
            <w:tcW w:w="5244" w:type="dxa"/>
            <w:tcBorders>
              <w:top w:val="nil"/>
              <w:left w:val="nil"/>
              <w:bottom w:val="single" w:sz="4" w:space="0" w:color="auto"/>
              <w:right w:val="single" w:sz="4" w:space="0" w:color="auto"/>
            </w:tcBorders>
            <w:shd w:val="clear" w:color="auto" w:fill="auto"/>
            <w:hideMark/>
          </w:tcPr>
          <w:p w:rsidR="00CD2BE1" w:rsidRPr="007B6493" w:rsidRDefault="001827BB" w:rsidP="00145FBF">
            <w:pPr>
              <w:spacing w:after="0" w:line="240" w:lineRule="auto"/>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Дву</w:t>
            </w:r>
            <w:r w:rsidR="00CD2BE1" w:rsidRPr="007B6493">
              <w:rPr>
                <w:rFonts w:ascii="Times New Roman" w:eastAsia="Times New Roman" w:hAnsi="Times New Roman"/>
                <w:sz w:val="24"/>
                <w:szCs w:val="24"/>
                <w:lang w:eastAsia="ru-RU"/>
              </w:rPr>
              <w:t>сторонний тест (Sig. (2-tailed))</w:t>
            </w:r>
          </w:p>
        </w:tc>
        <w:tc>
          <w:tcPr>
            <w:tcW w:w="1701" w:type="dxa"/>
            <w:tcBorders>
              <w:top w:val="nil"/>
              <w:left w:val="nil"/>
              <w:bottom w:val="single" w:sz="4" w:space="0" w:color="auto"/>
              <w:right w:val="single" w:sz="4" w:space="0" w:color="auto"/>
            </w:tcBorders>
            <w:shd w:val="clear" w:color="auto" w:fill="auto"/>
            <w:vAlign w:val="center"/>
            <w:hideMark/>
          </w:tcPr>
          <w:p w:rsidR="00CD2BE1" w:rsidRPr="007B6493" w:rsidRDefault="00DC1FDD" w:rsidP="00145FBF">
            <w:pPr>
              <w:spacing w:after="0" w:line="240" w:lineRule="auto"/>
              <w:jc w:val="right"/>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&lt;</w:t>
            </w:r>
            <w:r w:rsidR="00CD2BE1" w:rsidRPr="007B6493">
              <w:rPr>
                <w:rFonts w:ascii="Times New Roman" w:eastAsia="Times New Roman" w:hAnsi="Times New Roman"/>
                <w:sz w:val="24"/>
                <w:szCs w:val="24"/>
                <w:lang w:eastAsia="ru-RU"/>
              </w:rPr>
              <w:t>0,00</w:t>
            </w:r>
            <w:r w:rsidRPr="007B6493">
              <w:rPr>
                <w:rFonts w:ascii="Times New Roman" w:eastAsia="Times New Roman" w:hAnsi="Times New Roman"/>
                <w:sz w:val="24"/>
                <w:szCs w:val="24"/>
                <w:lang w:eastAsia="ru-RU"/>
              </w:rPr>
              <w:t>1</w:t>
            </w:r>
          </w:p>
        </w:tc>
      </w:tr>
      <w:tr w:rsidR="00CD2BE1" w:rsidRPr="007B6493" w:rsidTr="009946C4">
        <w:trPr>
          <w:trHeight w:val="290"/>
        </w:trPr>
        <w:tc>
          <w:tcPr>
            <w:tcW w:w="2709" w:type="dxa"/>
            <w:vMerge/>
            <w:tcBorders>
              <w:top w:val="nil"/>
              <w:left w:val="single" w:sz="4" w:space="0" w:color="auto"/>
              <w:bottom w:val="single" w:sz="4" w:space="0" w:color="auto"/>
              <w:right w:val="single" w:sz="4" w:space="0" w:color="auto"/>
            </w:tcBorders>
            <w:vAlign w:val="center"/>
            <w:hideMark/>
          </w:tcPr>
          <w:p w:rsidR="00CD2BE1" w:rsidRPr="007B6493" w:rsidRDefault="00CD2BE1" w:rsidP="00145FBF">
            <w:pPr>
              <w:spacing w:after="0" w:line="240" w:lineRule="auto"/>
              <w:rPr>
                <w:rFonts w:ascii="Times New Roman" w:eastAsia="Times New Roman" w:hAnsi="Times New Roman"/>
                <w:sz w:val="24"/>
                <w:szCs w:val="24"/>
                <w:lang w:eastAsia="ru-RU"/>
              </w:rPr>
            </w:pPr>
          </w:p>
        </w:tc>
        <w:tc>
          <w:tcPr>
            <w:tcW w:w="5244" w:type="dxa"/>
            <w:tcBorders>
              <w:top w:val="nil"/>
              <w:left w:val="nil"/>
              <w:bottom w:val="single" w:sz="4" w:space="0" w:color="auto"/>
              <w:right w:val="single" w:sz="4" w:space="0" w:color="auto"/>
            </w:tcBorders>
            <w:shd w:val="clear" w:color="auto" w:fill="auto"/>
            <w:hideMark/>
          </w:tcPr>
          <w:p w:rsidR="00CD2BE1" w:rsidRPr="007B6493" w:rsidRDefault="00CD2BE1" w:rsidP="00145FBF">
            <w:pPr>
              <w:spacing w:after="0" w:line="240" w:lineRule="auto"/>
              <w:rPr>
                <w:rFonts w:ascii="Times New Roman" w:eastAsia="Times New Roman" w:hAnsi="Times New Roman"/>
                <w:sz w:val="24"/>
                <w:szCs w:val="24"/>
                <w:lang w:val="kk-KZ" w:eastAsia="ru-RU"/>
              </w:rPr>
            </w:pPr>
            <w:r w:rsidRPr="007B6493">
              <w:rPr>
                <w:rFonts w:ascii="Times New Roman" w:eastAsia="Times New Roman" w:hAnsi="Times New Roman"/>
                <w:sz w:val="24"/>
                <w:szCs w:val="24"/>
                <w:lang w:val="kk-KZ" w:eastAsia="ru-RU"/>
              </w:rPr>
              <w:t>Количество</w:t>
            </w:r>
          </w:p>
        </w:tc>
        <w:tc>
          <w:tcPr>
            <w:tcW w:w="1701" w:type="dxa"/>
            <w:tcBorders>
              <w:top w:val="nil"/>
              <w:left w:val="nil"/>
              <w:bottom w:val="single" w:sz="4" w:space="0" w:color="auto"/>
              <w:right w:val="single" w:sz="4" w:space="0" w:color="auto"/>
            </w:tcBorders>
            <w:shd w:val="clear" w:color="auto" w:fill="auto"/>
            <w:vAlign w:val="center"/>
            <w:hideMark/>
          </w:tcPr>
          <w:p w:rsidR="00CD2BE1" w:rsidRPr="007B6493" w:rsidRDefault="00CD2BE1" w:rsidP="00145FBF">
            <w:pPr>
              <w:spacing w:after="0" w:line="240" w:lineRule="auto"/>
              <w:jc w:val="right"/>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104</w:t>
            </w:r>
          </w:p>
        </w:tc>
      </w:tr>
    </w:tbl>
    <w:p w:rsidR="00496680" w:rsidRPr="007B6493" w:rsidRDefault="00496680" w:rsidP="00496680">
      <w:pPr>
        <w:spacing w:after="0" w:line="240" w:lineRule="auto"/>
        <w:ind w:firstLine="567"/>
        <w:jc w:val="both"/>
        <w:rPr>
          <w:rFonts w:ascii="Times New Roman" w:hAnsi="Times New Roman"/>
          <w:sz w:val="28"/>
          <w:szCs w:val="28"/>
          <w:lang w:val="kk-KZ"/>
        </w:rPr>
      </w:pPr>
    </w:p>
    <w:p w:rsidR="00DD14D7" w:rsidRPr="007B6493" w:rsidRDefault="00DD14D7" w:rsidP="00E243CF">
      <w:pPr>
        <w:tabs>
          <w:tab w:val="left" w:pos="567"/>
        </w:tabs>
        <w:spacing w:line="240" w:lineRule="auto"/>
        <w:contextualSpacing/>
        <w:jc w:val="both"/>
        <w:rPr>
          <w:rFonts w:ascii="Times New Roman" w:hAnsi="Times New Roman"/>
          <w:i/>
          <w:sz w:val="28"/>
          <w:szCs w:val="28"/>
        </w:rPr>
      </w:pPr>
      <w:r w:rsidRPr="007B6493">
        <w:rPr>
          <w:rFonts w:ascii="Times New Roman" w:hAnsi="Times New Roman"/>
          <w:sz w:val="28"/>
          <w:szCs w:val="28"/>
        </w:rPr>
        <w:tab/>
      </w:r>
      <w:r w:rsidRPr="007B6493">
        <w:rPr>
          <w:rFonts w:ascii="Times New Roman" w:hAnsi="Times New Roman"/>
          <w:i/>
          <w:sz w:val="28"/>
          <w:szCs w:val="28"/>
        </w:rPr>
        <w:t>Коэффициенты для линейной регрессионной модели между возрастом и углом наклона кожного лоскута</w:t>
      </w:r>
    </w:p>
    <w:p w:rsidR="00DD14D7" w:rsidRDefault="00EF6522" w:rsidP="00E243CF">
      <w:pPr>
        <w:tabs>
          <w:tab w:val="left" w:pos="567"/>
        </w:tabs>
        <w:spacing w:line="240" w:lineRule="auto"/>
        <w:contextualSpacing/>
        <w:jc w:val="both"/>
        <w:rPr>
          <w:rFonts w:ascii="Times New Roman" w:hAnsi="Times New Roman"/>
          <w:sz w:val="28"/>
          <w:szCs w:val="28"/>
        </w:rPr>
      </w:pPr>
      <w:r w:rsidRPr="007B6493">
        <w:rPr>
          <w:rFonts w:ascii="Times New Roman" w:hAnsi="Times New Roman"/>
          <w:sz w:val="28"/>
          <w:szCs w:val="28"/>
        </w:rPr>
        <w:t xml:space="preserve"> </w:t>
      </w:r>
      <w:r w:rsidRPr="007B6493">
        <w:rPr>
          <w:rFonts w:ascii="Times New Roman" w:hAnsi="Times New Roman"/>
          <w:sz w:val="28"/>
          <w:szCs w:val="28"/>
        </w:rPr>
        <w:tab/>
        <w:t xml:space="preserve">Анализ линейной регрессии помогает выявлять закономерности в данных и строить математические модели, где угол наклона кожного лоскута может использоваться для определения удаляемой части кожного лоскута верхнего века. </w:t>
      </w:r>
    </w:p>
    <w:p w:rsidR="00EE4710" w:rsidRPr="007B6493" w:rsidRDefault="00EE4710" w:rsidP="00E243CF">
      <w:pPr>
        <w:tabs>
          <w:tab w:val="left" w:pos="567"/>
        </w:tabs>
        <w:spacing w:line="240" w:lineRule="auto"/>
        <w:contextualSpacing/>
        <w:jc w:val="both"/>
        <w:rPr>
          <w:rFonts w:ascii="Times New Roman" w:hAnsi="Times New Roman"/>
          <w:sz w:val="28"/>
          <w:szCs w:val="28"/>
        </w:rPr>
      </w:pPr>
    </w:p>
    <w:p w:rsidR="0002555B" w:rsidRPr="007B6493" w:rsidRDefault="00C42A31" w:rsidP="00145FBF">
      <w:pPr>
        <w:spacing w:line="240" w:lineRule="auto"/>
        <w:contextualSpacing/>
        <w:jc w:val="both"/>
        <w:rPr>
          <w:rFonts w:ascii="Times New Roman" w:hAnsi="Times New Roman"/>
          <w:sz w:val="28"/>
          <w:szCs w:val="28"/>
        </w:rPr>
      </w:pPr>
      <w:r w:rsidRPr="007B6493">
        <w:rPr>
          <w:rFonts w:ascii="Times New Roman" w:hAnsi="Times New Roman"/>
          <w:sz w:val="28"/>
          <w:szCs w:val="28"/>
        </w:rPr>
        <w:t>Таблица 19</w:t>
      </w:r>
      <w:r w:rsidR="0002555B" w:rsidRPr="007B6493">
        <w:rPr>
          <w:rFonts w:ascii="Times New Roman" w:hAnsi="Times New Roman"/>
          <w:sz w:val="28"/>
          <w:szCs w:val="28"/>
        </w:rPr>
        <w:t xml:space="preserve"> - Коэффициенты для линейной регрессионной модели </w:t>
      </w:r>
      <w:r w:rsidR="00870FCE" w:rsidRPr="007B6493">
        <w:rPr>
          <w:rFonts w:ascii="Times New Roman" w:hAnsi="Times New Roman"/>
          <w:sz w:val="28"/>
          <w:szCs w:val="28"/>
        </w:rPr>
        <w:t xml:space="preserve">между </w:t>
      </w:r>
      <w:r w:rsidR="0002555B" w:rsidRPr="007B6493">
        <w:rPr>
          <w:rFonts w:ascii="Times New Roman" w:hAnsi="Times New Roman"/>
          <w:sz w:val="28"/>
          <w:szCs w:val="28"/>
        </w:rPr>
        <w:t>возраст</w:t>
      </w:r>
      <w:r w:rsidR="00870FCE" w:rsidRPr="007B6493">
        <w:rPr>
          <w:rFonts w:ascii="Times New Roman" w:hAnsi="Times New Roman"/>
          <w:sz w:val="28"/>
          <w:szCs w:val="28"/>
        </w:rPr>
        <w:t>ом и углом наклона</w:t>
      </w:r>
      <w:r w:rsidR="0002555B" w:rsidRPr="007B6493">
        <w:rPr>
          <w:rFonts w:ascii="Times New Roman" w:hAnsi="Times New Roman"/>
          <w:sz w:val="28"/>
          <w:szCs w:val="28"/>
        </w:rPr>
        <w:t xml:space="preserve"> кожного лоскута</w:t>
      </w:r>
    </w:p>
    <w:p w:rsidR="00CE2888" w:rsidRPr="007B6493" w:rsidRDefault="00CE2888" w:rsidP="00145FBF">
      <w:pPr>
        <w:spacing w:line="240" w:lineRule="auto"/>
        <w:contextualSpacing/>
        <w:rPr>
          <w:rFonts w:ascii="Times New Roman" w:hAnsi="Times New Roman"/>
          <w:sz w:val="28"/>
          <w:szCs w:val="28"/>
        </w:rPr>
      </w:pPr>
    </w:p>
    <w:tbl>
      <w:tblPr>
        <w:tblW w:w="9654" w:type="dxa"/>
        <w:tblInd w:w="93" w:type="dxa"/>
        <w:tblLayout w:type="fixed"/>
        <w:tblLook w:val="04A0" w:firstRow="1" w:lastRow="0" w:firstColumn="1" w:lastColumn="0" w:noHBand="0" w:noVBand="1"/>
      </w:tblPr>
      <w:tblGrid>
        <w:gridCol w:w="1505"/>
        <w:gridCol w:w="1872"/>
        <w:gridCol w:w="1732"/>
        <w:gridCol w:w="2561"/>
        <w:gridCol w:w="992"/>
        <w:gridCol w:w="992"/>
      </w:tblGrid>
      <w:tr w:rsidR="00CE2888" w:rsidRPr="007B6493" w:rsidTr="00FC25A5">
        <w:trPr>
          <w:trHeight w:val="280"/>
        </w:trPr>
        <w:tc>
          <w:tcPr>
            <w:tcW w:w="9654"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CE2888" w:rsidRPr="007B6493" w:rsidRDefault="00CE2888" w:rsidP="00145FBF">
            <w:pPr>
              <w:spacing w:after="0" w:line="240" w:lineRule="auto"/>
              <w:jc w:val="center"/>
              <w:rPr>
                <w:rFonts w:ascii="Times New Roman" w:eastAsia="Times New Roman" w:hAnsi="Times New Roman"/>
                <w:sz w:val="24"/>
                <w:szCs w:val="24"/>
                <w:lang w:val="en-US" w:eastAsia="ru-RU"/>
              </w:rPr>
            </w:pPr>
            <w:r w:rsidRPr="007B6493">
              <w:rPr>
                <w:rFonts w:ascii="Times New Roman" w:eastAsia="Times New Roman" w:hAnsi="Times New Roman"/>
                <w:sz w:val="24"/>
                <w:szCs w:val="24"/>
                <w:lang w:val="ru-RU" w:eastAsia="ru-RU"/>
              </w:rPr>
              <w:t>Коэффициенты</w:t>
            </w:r>
          </w:p>
        </w:tc>
      </w:tr>
      <w:tr w:rsidR="00CE2888" w:rsidRPr="007B6493" w:rsidTr="00FC25A5">
        <w:trPr>
          <w:trHeight w:val="280"/>
        </w:trPr>
        <w:tc>
          <w:tcPr>
            <w:tcW w:w="1505" w:type="dxa"/>
            <w:vMerge w:val="restart"/>
            <w:tcBorders>
              <w:top w:val="nil"/>
              <w:left w:val="single" w:sz="4" w:space="0" w:color="auto"/>
              <w:bottom w:val="single" w:sz="4" w:space="0" w:color="auto"/>
              <w:right w:val="single" w:sz="4" w:space="0" w:color="auto"/>
            </w:tcBorders>
            <w:shd w:val="clear" w:color="auto" w:fill="auto"/>
            <w:hideMark/>
          </w:tcPr>
          <w:p w:rsidR="00CE2888" w:rsidRPr="007B6493" w:rsidRDefault="00CE2888" w:rsidP="00145FBF">
            <w:pPr>
              <w:spacing w:after="0" w:line="240" w:lineRule="auto"/>
              <w:jc w:val="center"/>
              <w:rPr>
                <w:rFonts w:ascii="Times New Roman" w:eastAsia="Times New Roman" w:hAnsi="Times New Roman"/>
                <w:sz w:val="24"/>
                <w:szCs w:val="24"/>
                <w:lang w:val="kk-KZ" w:eastAsia="ru-RU"/>
              </w:rPr>
            </w:pPr>
            <w:r w:rsidRPr="007B6493">
              <w:rPr>
                <w:rFonts w:ascii="Times New Roman" w:eastAsia="Times New Roman" w:hAnsi="Times New Roman"/>
                <w:sz w:val="24"/>
                <w:szCs w:val="24"/>
                <w:lang w:val="kk-KZ" w:eastAsia="ru-RU"/>
              </w:rPr>
              <w:t>Наимено</w:t>
            </w:r>
            <w:r w:rsidRPr="007B6493">
              <w:rPr>
                <w:rFonts w:ascii="Times New Roman" w:eastAsia="Times New Roman" w:hAnsi="Times New Roman"/>
                <w:sz w:val="24"/>
                <w:szCs w:val="24"/>
                <w:lang w:val="en-US" w:eastAsia="ru-RU"/>
              </w:rPr>
              <w:t>-</w:t>
            </w:r>
            <w:r w:rsidRPr="007B6493">
              <w:rPr>
                <w:rFonts w:ascii="Times New Roman" w:eastAsia="Times New Roman" w:hAnsi="Times New Roman"/>
                <w:sz w:val="24"/>
                <w:szCs w:val="24"/>
                <w:lang w:val="kk-KZ" w:eastAsia="ru-RU"/>
              </w:rPr>
              <w:t>вание</w:t>
            </w:r>
          </w:p>
        </w:tc>
        <w:tc>
          <w:tcPr>
            <w:tcW w:w="3604" w:type="dxa"/>
            <w:gridSpan w:val="2"/>
            <w:tcBorders>
              <w:top w:val="single" w:sz="4" w:space="0" w:color="auto"/>
              <w:left w:val="nil"/>
              <w:bottom w:val="single" w:sz="4" w:space="0" w:color="auto"/>
              <w:right w:val="single" w:sz="4" w:space="0" w:color="auto"/>
            </w:tcBorders>
            <w:shd w:val="clear" w:color="auto" w:fill="auto"/>
            <w:hideMark/>
          </w:tcPr>
          <w:p w:rsidR="00CE2888" w:rsidRPr="007B6493" w:rsidRDefault="00CE2888" w:rsidP="00145FBF">
            <w:pPr>
              <w:spacing w:after="0" w:line="240" w:lineRule="auto"/>
              <w:jc w:val="center"/>
              <w:rPr>
                <w:rFonts w:ascii="Times New Roman" w:eastAsia="Times New Roman" w:hAnsi="Times New Roman"/>
                <w:sz w:val="24"/>
                <w:szCs w:val="24"/>
                <w:lang w:val="en-US" w:eastAsia="ru-RU"/>
              </w:rPr>
            </w:pPr>
            <w:r w:rsidRPr="007B6493">
              <w:rPr>
                <w:rFonts w:ascii="Times New Roman" w:eastAsia="Times New Roman" w:hAnsi="Times New Roman"/>
                <w:sz w:val="24"/>
                <w:szCs w:val="24"/>
                <w:lang w:val="ru-RU" w:eastAsia="ru-RU"/>
              </w:rPr>
              <w:t>Нестандартизированные коэффициенты</w:t>
            </w:r>
          </w:p>
        </w:tc>
        <w:tc>
          <w:tcPr>
            <w:tcW w:w="2561" w:type="dxa"/>
            <w:tcBorders>
              <w:top w:val="nil"/>
              <w:left w:val="nil"/>
              <w:bottom w:val="single" w:sz="4" w:space="0" w:color="auto"/>
              <w:right w:val="single" w:sz="4" w:space="0" w:color="auto"/>
            </w:tcBorders>
            <w:shd w:val="clear" w:color="auto" w:fill="auto"/>
            <w:hideMark/>
          </w:tcPr>
          <w:p w:rsidR="00CE2888" w:rsidRPr="007B6493" w:rsidRDefault="00CE2888" w:rsidP="00145FBF">
            <w:pPr>
              <w:spacing w:after="0" w:line="240" w:lineRule="auto"/>
              <w:jc w:val="center"/>
              <w:rPr>
                <w:rFonts w:ascii="Times New Roman" w:eastAsia="Times New Roman" w:hAnsi="Times New Roman"/>
                <w:sz w:val="24"/>
                <w:szCs w:val="24"/>
                <w:lang w:val="ru-RU" w:eastAsia="ru-RU"/>
              </w:rPr>
            </w:pPr>
            <w:r w:rsidRPr="007B6493">
              <w:rPr>
                <w:rFonts w:ascii="Times New Roman" w:eastAsia="Times New Roman" w:hAnsi="Times New Roman"/>
                <w:sz w:val="24"/>
                <w:szCs w:val="24"/>
                <w:lang w:val="ru-RU" w:eastAsia="ru-RU"/>
              </w:rPr>
              <w:t>Стандартизирован</w:t>
            </w:r>
            <w:r w:rsidRPr="007B6493">
              <w:rPr>
                <w:rFonts w:ascii="Times New Roman" w:eastAsia="Times New Roman" w:hAnsi="Times New Roman"/>
                <w:sz w:val="24"/>
                <w:szCs w:val="24"/>
                <w:lang w:val="en-US" w:eastAsia="ru-RU"/>
              </w:rPr>
              <w:t>-</w:t>
            </w:r>
            <w:r w:rsidRPr="007B6493">
              <w:rPr>
                <w:rFonts w:ascii="Times New Roman" w:eastAsia="Times New Roman" w:hAnsi="Times New Roman"/>
                <w:sz w:val="24"/>
                <w:szCs w:val="24"/>
                <w:lang w:val="ru-RU" w:eastAsia="ru-RU"/>
              </w:rPr>
              <w:t>ные коэффициенты</w:t>
            </w:r>
          </w:p>
          <w:p w:rsidR="00CE2888" w:rsidRPr="007B6493" w:rsidRDefault="00CE2888" w:rsidP="00145FBF">
            <w:pPr>
              <w:spacing w:after="0" w:line="240" w:lineRule="auto"/>
              <w:jc w:val="center"/>
              <w:rPr>
                <w:rFonts w:ascii="Times New Roman" w:eastAsia="Times New Roman" w:hAnsi="Times New Roman"/>
                <w:sz w:val="24"/>
                <w:szCs w:val="24"/>
                <w:lang w:eastAsia="ru-RU"/>
              </w:rPr>
            </w:pPr>
          </w:p>
        </w:tc>
        <w:tc>
          <w:tcPr>
            <w:tcW w:w="992" w:type="dxa"/>
            <w:vMerge w:val="restart"/>
            <w:tcBorders>
              <w:top w:val="nil"/>
              <w:left w:val="single" w:sz="4" w:space="0" w:color="auto"/>
              <w:bottom w:val="single" w:sz="4" w:space="0" w:color="auto"/>
              <w:right w:val="single" w:sz="4" w:space="0" w:color="auto"/>
            </w:tcBorders>
            <w:shd w:val="clear" w:color="auto" w:fill="auto"/>
            <w:vAlign w:val="center"/>
            <w:hideMark/>
          </w:tcPr>
          <w:p w:rsidR="00CE2888" w:rsidRPr="007B6493" w:rsidRDefault="004E76B0" w:rsidP="00145FBF">
            <w:pPr>
              <w:spacing w:after="0" w:line="240" w:lineRule="auto"/>
              <w:jc w:val="center"/>
              <w:rPr>
                <w:rFonts w:ascii="Times New Roman" w:eastAsia="Times New Roman" w:hAnsi="Times New Roman"/>
                <w:sz w:val="24"/>
                <w:szCs w:val="24"/>
                <w:lang w:val="en-US" w:eastAsia="ru-RU"/>
              </w:rPr>
            </w:pPr>
            <w:r w:rsidRPr="007B6493">
              <w:rPr>
                <w:rFonts w:ascii="Times New Roman" w:eastAsia="Times New Roman" w:hAnsi="Times New Roman"/>
                <w:sz w:val="24"/>
                <w:szCs w:val="24"/>
                <w:lang w:val="en-US" w:eastAsia="ru-RU"/>
              </w:rPr>
              <w:t>t</w:t>
            </w:r>
          </w:p>
        </w:tc>
        <w:tc>
          <w:tcPr>
            <w:tcW w:w="992" w:type="dxa"/>
            <w:vMerge w:val="restart"/>
            <w:tcBorders>
              <w:top w:val="nil"/>
              <w:left w:val="single" w:sz="4" w:space="0" w:color="auto"/>
              <w:bottom w:val="single" w:sz="4" w:space="0" w:color="auto"/>
              <w:right w:val="single" w:sz="4" w:space="0" w:color="auto"/>
            </w:tcBorders>
            <w:shd w:val="clear" w:color="auto" w:fill="auto"/>
            <w:vAlign w:val="center"/>
            <w:hideMark/>
          </w:tcPr>
          <w:p w:rsidR="00CE2888" w:rsidRPr="007B6493" w:rsidRDefault="00CE2888" w:rsidP="00145FBF">
            <w:pPr>
              <w:spacing w:after="0" w:line="240" w:lineRule="auto"/>
              <w:jc w:val="center"/>
              <w:rPr>
                <w:rFonts w:ascii="Times New Roman" w:eastAsia="Times New Roman" w:hAnsi="Times New Roman"/>
                <w:sz w:val="24"/>
                <w:szCs w:val="24"/>
                <w:lang w:val="en-US" w:eastAsia="ru-RU"/>
              </w:rPr>
            </w:pPr>
            <w:r w:rsidRPr="007B6493">
              <w:rPr>
                <w:rFonts w:ascii="Times New Roman" w:eastAsia="Times New Roman" w:hAnsi="Times New Roman"/>
                <w:sz w:val="24"/>
                <w:szCs w:val="24"/>
                <w:lang w:val="en-US" w:eastAsia="ru-RU"/>
              </w:rPr>
              <w:t>P</w:t>
            </w:r>
          </w:p>
        </w:tc>
      </w:tr>
      <w:tr w:rsidR="00CE2888" w:rsidRPr="007B6493" w:rsidTr="00FC25A5">
        <w:trPr>
          <w:trHeight w:val="280"/>
        </w:trPr>
        <w:tc>
          <w:tcPr>
            <w:tcW w:w="1505" w:type="dxa"/>
            <w:vMerge/>
            <w:tcBorders>
              <w:top w:val="nil"/>
              <w:left w:val="single" w:sz="4" w:space="0" w:color="auto"/>
              <w:bottom w:val="single" w:sz="4" w:space="0" w:color="auto"/>
              <w:right w:val="single" w:sz="4" w:space="0" w:color="auto"/>
            </w:tcBorders>
            <w:vAlign w:val="center"/>
            <w:hideMark/>
          </w:tcPr>
          <w:p w:rsidR="00CE2888" w:rsidRPr="007B6493" w:rsidRDefault="00CE2888" w:rsidP="00145FBF">
            <w:pPr>
              <w:spacing w:after="0" w:line="240" w:lineRule="auto"/>
              <w:rPr>
                <w:rFonts w:ascii="Times New Roman" w:eastAsia="Times New Roman" w:hAnsi="Times New Roman"/>
                <w:sz w:val="24"/>
                <w:szCs w:val="24"/>
                <w:lang w:eastAsia="ru-RU"/>
              </w:rPr>
            </w:pPr>
          </w:p>
        </w:tc>
        <w:tc>
          <w:tcPr>
            <w:tcW w:w="1872" w:type="dxa"/>
            <w:tcBorders>
              <w:top w:val="nil"/>
              <w:left w:val="nil"/>
              <w:bottom w:val="single" w:sz="4" w:space="0" w:color="auto"/>
              <w:right w:val="single" w:sz="4" w:space="0" w:color="auto"/>
            </w:tcBorders>
            <w:shd w:val="clear" w:color="auto" w:fill="auto"/>
            <w:vAlign w:val="bottom"/>
            <w:hideMark/>
          </w:tcPr>
          <w:p w:rsidR="00CE2888" w:rsidRPr="007B6493" w:rsidRDefault="00CE2888" w:rsidP="00145FBF">
            <w:pPr>
              <w:spacing w:after="0" w:line="240" w:lineRule="auto"/>
              <w:jc w:val="center"/>
              <w:rPr>
                <w:rFonts w:ascii="Times New Roman" w:eastAsia="Times New Roman" w:hAnsi="Times New Roman"/>
                <w:sz w:val="24"/>
                <w:szCs w:val="24"/>
                <w:lang w:val="ru-RU" w:eastAsia="ru-RU"/>
              </w:rPr>
            </w:pPr>
            <w:r w:rsidRPr="007B6493">
              <w:rPr>
                <w:rFonts w:ascii="Times New Roman" w:eastAsia="Times New Roman" w:hAnsi="Times New Roman"/>
                <w:sz w:val="24"/>
                <w:szCs w:val="24"/>
                <w:lang w:val="kk-KZ" w:eastAsia="ru-RU"/>
              </w:rPr>
              <w:t>К</w:t>
            </w:r>
            <w:r w:rsidRPr="007B6493">
              <w:rPr>
                <w:rFonts w:ascii="Times New Roman" w:eastAsia="Times New Roman" w:hAnsi="Times New Roman"/>
                <w:sz w:val="24"/>
                <w:szCs w:val="24"/>
                <w:lang w:val="ru-RU" w:eastAsia="ru-RU"/>
              </w:rPr>
              <w:t xml:space="preserve">оэффициент регрессии </w:t>
            </w:r>
          </w:p>
        </w:tc>
        <w:tc>
          <w:tcPr>
            <w:tcW w:w="1732" w:type="dxa"/>
            <w:tcBorders>
              <w:top w:val="nil"/>
              <w:left w:val="nil"/>
              <w:bottom w:val="single" w:sz="4" w:space="0" w:color="auto"/>
              <w:right w:val="single" w:sz="4" w:space="0" w:color="auto"/>
            </w:tcBorders>
            <w:shd w:val="clear" w:color="auto" w:fill="auto"/>
            <w:vAlign w:val="bottom"/>
            <w:hideMark/>
          </w:tcPr>
          <w:p w:rsidR="00CE2888" w:rsidRPr="007B6493" w:rsidRDefault="00CE2888" w:rsidP="00145FBF">
            <w:pPr>
              <w:spacing w:after="0" w:line="240" w:lineRule="auto"/>
              <w:jc w:val="center"/>
              <w:rPr>
                <w:rFonts w:ascii="Times New Roman" w:eastAsia="Times New Roman" w:hAnsi="Times New Roman"/>
                <w:sz w:val="24"/>
                <w:szCs w:val="24"/>
                <w:lang w:val="en-US" w:eastAsia="ru-RU"/>
              </w:rPr>
            </w:pPr>
            <w:r w:rsidRPr="007B6493">
              <w:rPr>
                <w:rFonts w:ascii="Times New Roman" w:eastAsia="Times New Roman" w:hAnsi="Times New Roman"/>
                <w:sz w:val="24"/>
                <w:szCs w:val="24"/>
                <w:lang w:val="ru-RU" w:eastAsia="ru-RU"/>
              </w:rPr>
              <w:t>Стандартная ошибка</w:t>
            </w:r>
          </w:p>
        </w:tc>
        <w:tc>
          <w:tcPr>
            <w:tcW w:w="2561" w:type="dxa"/>
            <w:tcBorders>
              <w:top w:val="nil"/>
              <w:left w:val="nil"/>
              <w:bottom w:val="single" w:sz="4" w:space="0" w:color="auto"/>
              <w:right w:val="single" w:sz="4" w:space="0" w:color="auto"/>
            </w:tcBorders>
            <w:shd w:val="clear" w:color="auto" w:fill="auto"/>
            <w:hideMark/>
          </w:tcPr>
          <w:p w:rsidR="00CE2888" w:rsidRPr="007B6493" w:rsidRDefault="00CE2888"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Beta</w:t>
            </w:r>
          </w:p>
        </w:tc>
        <w:tc>
          <w:tcPr>
            <w:tcW w:w="992" w:type="dxa"/>
            <w:vMerge/>
            <w:tcBorders>
              <w:top w:val="nil"/>
              <w:left w:val="single" w:sz="4" w:space="0" w:color="auto"/>
              <w:bottom w:val="single" w:sz="4" w:space="0" w:color="auto"/>
              <w:right w:val="single" w:sz="4" w:space="0" w:color="auto"/>
            </w:tcBorders>
            <w:vAlign w:val="center"/>
            <w:hideMark/>
          </w:tcPr>
          <w:p w:rsidR="00CE2888" w:rsidRPr="007B6493" w:rsidRDefault="00CE2888" w:rsidP="00145FBF">
            <w:pPr>
              <w:spacing w:after="0" w:line="240" w:lineRule="auto"/>
              <w:rPr>
                <w:rFonts w:ascii="Times New Roman" w:eastAsia="Times New Roman" w:hAnsi="Times New Roman"/>
                <w:sz w:val="24"/>
                <w:szCs w:val="24"/>
                <w:lang w:eastAsia="ru-RU"/>
              </w:rPr>
            </w:pPr>
          </w:p>
        </w:tc>
        <w:tc>
          <w:tcPr>
            <w:tcW w:w="992" w:type="dxa"/>
            <w:vMerge/>
            <w:tcBorders>
              <w:top w:val="nil"/>
              <w:left w:val="single" w:sz="4" w:space="0" w:color="auto"/>
              <w:bottom w:val="single" w:sz="4" w:space="0" w:color="auto"/>
              <w:right w:val="single" w:sz="4" w:space="0" w:color="auto"/>
            </w:tcBorders>
            <w:vAlign w:val="center"/>
            <w:hideMark/>
          </w:tcPr>
          <w:p w:rsidR="00CE2888" w:rsidRPr="007B6493" w:rsidRDefault="00CE2888" w:rsidP="00145FBF">
            <w:pPr>
              <w:spacing w:after="0" w:line="240" w:lineRule="auto"/>
              <w:rPr>
                <w:rFonts w:ascii="Times New Roman" w:eastAsia="Times New Roman" w:hAnsi="Times New Roman"/>
                <w:sz w:val="24"/>
                <w:szCs w:val="24"/>
                <w:lang w:eastAsia="ru-RU"/>
              </w:rPr>
            </w:pPr>
          </w:p>
        </w:tc>
      </w:tr>
      <w:tr w:rsidR="00CE2888" w:rsidRPr="007B6493" w:rsidTr="00FC25A5">
        <w:trPr>
          <w:trHeight w:val="280"/>
        </w:trPr>
        <w:tc>
          <w:tcPr>
            <w:tcW w:w="1505" w:type="dxa"/>
            <w:tcBorders>
              <w:top w:val="nil"/>
              <w:left w:val="single" w:sz="4" w:space="0" w:color="auto"/>
              <w:bottom w:val="single" w:sz="4" w:space="0" w:color="auto"/>
              <w:right w:val="single" w:sz="4" w:space="0" w:color="auto"/>
            </w:tcBorders>
            <w:shd w:val="clear" w:color="auto" w:fill="auto"/>
            <w:hideMark/>
          </w:tcPr>
          <w:p w:rsidR="00CE2888" w:rsidRPr="007B6493" w:rsidRDefault="00CE2888" w:rsidP="00145FBF">
            <w:pPr>
              <w:spacing w:after="0" w:line="240" w:lineRule="auto"/>
              <w:rPr>
                <w:rFonts w:ascii="Times New Roman" w:eastAsia="Times New Roman" w:hAnsi="Times New Roman"/>
                <w:sz w:val="24"/>
                <w:szCs w:val="24"/>
                <w:lang w:eastAsia="ru-RU"/>
              </w:rPr>
            </w:pPr>
            <w:r w:rsidRPr="007B6493">
              <w:rPr>
                <w:rFonts w:ascii="Times New Roman" w:eastAsia="Times New Roman" w:hAnsi="Times New Roman"/>
                <w:sz w:val="24"/>
                <w:szCs w:val="24"/>
                <w:lang w:val="kk-KZ" w:eastAsia="ru-RU"/>
              </w:rPr>
              <w:t>В</w:t>
            </w:r>
            <w:r w:rsidRPr="007B6493">
              <w:rPr>
                <w:rFonts w:ascii="Times New Roman" w:eastAsia="Times New Roman" w:hAnsi="Times New Roman"/>
                <w:sz w:val="24"/>
                <w:szCs w:val="24"/>
                <w:lang w:eastAsia="ru-RU"/>
              </w:rPr>
              <w:t>озраст</w:t>
            </w:r>
          </w:p>
        </w:tc>
        <w:tc>
          <w:tcPr>
            <w:tcW w:w="1872" w:type="dxa"/>
            <w:tcBorders>
              <w:top w:val="nil"/>
              <w:left w:val="nil"/>
              <w:bottom w:val="single" w:sz="4" w:space="0" w:color="auto"/>
              <w:right w:val="single" w:sz="4" w:space="0" w:color="auto"/>
            </w:tcBorders>
            <w:shd w:val="clear" w:color="auto" w:fill="auto"/>
            <w:vAlign w:val="center"/>
            <w:hideMark/>
          </w:tcPr>
          <w:p w:rsidR="00CE2888" w:rsidRPr="007B6493" w:rsidRDefault="00CE2888"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0,163</w:t>
            </w:r>
          </w:p>
        </w:tc>
        <w:tc>
          <w:tcPr>
            <w:tcW w:w="1732" w:type="dxa"/>
            <w:tcBorders>
              <w:top w:val="nil"/>
              <w:left w:val="nil"/>
              <w:bottom w:val="single" w:sz="4" w:space="0" w:color="auto"/>
              <w:right w:val="single" w:sz="4" w:space="0" w:color="auto"/>
            </w:tcBorders>
            <w:shd w:val="clear" w:color="auto" w:fill="auto"/>
            <w:vAlign w:val="center"/>
            <w:hideMark/>
          </w:tcPr>
          <w:p w:rsidR="00CE2888" w:rsidRPr="007B6493" w:rsidRDefault="00CE2888"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0,044</w:t>
            </w:r>
          </w:p>
        </w:tc>
        <w:tc>
          <w:tcPr>
            <w:tcW w:w="2561" w:type="dxa"/>
            <w:tcBorders>
              <w:top w:val="nil"/>
              <w:left w:val="nil"/>
              <w:bottom w:val="single" w:sz="4" w:space="0" w:color="auto"/>
              <w:right w:val="single" w:sz="4" w:space="0" w:color="auto"/>
            </w:tcBorders>
            <w:shd w:val="clear" w:color="auto" w:fill="auto"/>
            <w:vAlign w:val="center"/>
            <w:hideMark/>
          </w:tcPr>
          <w:p w:rsidR="00CE2888" w:rsidRPr="007B6493" w:rsidRDefault="00CE2888"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0,347</w:t>
            </w:r>
          </w:p>
        </w:tc>
        <w:tc>
          <w:tcPr>
            <w:tcW w:w="992" w:type="dxa"/>
            <w:tcBorders>
              <w:top w:val="nil"/>
              <w:left w:val="nil"/>
              <w:bottom w:val="single" w:sz="4" w:space="0" w:color="auto"/>
              <w:right w:val="single" w:sz="4" w:space="0" w:color="auto"/>
            </w:tcBorders>
            <w:shd w:val="clear" w:color="auto" w:fill="auto"/>
            <w:vAlign w:val="center"/>
            <w:hideMark/>
          </w:tcPr>
          <w:p w:rsidR="00CE2888" w:rsidRPr="007B6493" w:rsidRDefault="00CE2888"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3,732</w:t>
            </w:r>
          </w:p>
        </w:tc>
        <w:tc>
          <w:tcPr>
            <w:tcW w:w="992" w:type="dxa"/>
            <w:tcBorders>
              <w:top w:val="nil"/>
              <w:left w:val="nil"/>
              <w:bottom w:val="single" w:sz="4" w:space="0" w:color="auto"/>
              <w:right w:val="single" w:sz="4" w:space="0" w:color="auto"/>
            </w:tcBorders>
            <w:shd w:val="clear" w:color="auto" w:fill="auto"/>
            <w:vAlign w:val="center"/>
            <w:hideMark/>
          </w:tcPr>
          <w:p w:rsidR="00CE2888" w:rsidRPr="007B6493" w:rsidRDefault="00962D30"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0,000</w:t>
            </w:r>
            <w:r w:rsidRPr="007B6493">
              <w:rPr>
                <w:rFonts w:ascii="Times New Roman" w:hAnsi="Times New Roman"/>
                <w:sz w:val="24"/>
                <w:szCs w:val="24"/>
              </w:rPr>
              <w:t>*</w:t>
            </w:r>
          </w:p>
        </w:tc>
      </w:tr>
      <w:tr w:rsidR="00CE2888" w:rsidRPr="007B6493" w:rsidTr="00FC25A5">
        <w:trPr>
          <w:trHeight w:val="280"/>
        </w:trPr>
        <w:tc>
          <w:tcPr>
            <w:tcW w:w="1505" w:type="dxa"/>
            <w:tcBorders>
              <w:top w:val="nil"/>
              <w:left w:val="single" w:sz="4" w:space="0" w:color="auto"/>
              <w:bottom w:val="single" w:sz="4" w:space="0" w:color="auto"/>
              <w:right w:val="single" w:sz="4" w:space="0" w:color="auto"/>
            </w:tcBorders>
            <w:shd w:val="clear" w:color="auto" w:fill="auto"/>
            <w:hideMark/>
          </w:tcPr>
          <w:p w:rsidR="00CE2888" w:rsidRPr="007B6493" w:rsidRDefault="00CE2888" w:rsidP="00145FBF">
            <w:pPr>
              <w:spacing w:after="0" w:line="240" w:lineRule="auto"/>
              <w:ind w:right="-41"/>
              <w:rPr>
                <w:rFonts w:ascii="Times New Roman" w:eastAsia="Times New Roman" w:hAnsi="Times New Roman"/>
                <w:sz w:val="24"/>
                <w:szCs w:val="24"/>
                <w:lang w:val="ru-RU" w:eastAsia="ru-RU"/>
              </w:rPr>
            </w:pPr>
            <w:r w:rsidRPr="007B6493">
              <w:rPr>
                <w:rFonts w:ascii="Times New Roman" w:eastAsia="Times New Roman" w:hAnsi="Times New Roman"/>
                <w:sz w:val="24"/>
                <w:szCs w:val="24"/>
                <w:lang w:val="kk-KZ" w:eastAsia="ru-RU"/>
              </w:rPr>
              <w:t>К</w:t>
            </w:r>
            <w:r w:rsidRPr="007B6493">
              <w:rPr>
                <w:rFonts w:ascii="Times New Roman" w:eastAsia="Times New Roman" w:hAnsi="Times New Roman"/>
                <w:sz w:val="24"/>
                <w:szCs w:val="24"/>
                <w:lang w:val="ru-RU" w:eastAsia="ru-RU"/>
              </w:rPr>
              <w:t xml:space="preserve">онстанты </w:t>
            </w:r>
          </w:p>
          <w:p w:rsidR="00CE2888" w:rsidRPr="007B6493" w:rsidRDefault="00CE2888" w:rsidP="00145FBF">
            <w:pPr>
              <w:spacing w:after="0" w:line="240" w:lineRule="auto"/>
              <w:rPr>
                <w:rFonts w:ascii="Times New Roman" w:eastAsia="Times New Roman" w:hAnsi="Times New Roman"/>
                <w:sz w:val="24"/>
                <w:szCs w:val="24"/>
                <w:lang w:eastAsia="ru-RU"/>
              </w:rPr>
            </w:pPr>
          </w:p>
        </w:tc>
        <w:tc>
          <w:tcPr>
            <w:tcW w:w="1872" w:type="dxa"/>
            <w:tcBorders>
              <w:top w:val="nil"/>
              <w:left w:val="nil"/>
              <w:bottom w:val="single" w:sz="4" w:space="0" w:color="auto"/>
              <w:right w:val="single" w:sz="4" w:space="0" w:color="auto"/>
            </w:tcBorders>
            <w:shd w:val="clear" w:color="auto" w:fill="auto"/>
            <w:vAlign w:val="center"/>
            <w:hideMark/>
          </w:tcPr>
          <w:p w:rsidR="00CE2888" w:rsidRPr="007B6493" w:rsidRDefault="00CE2888"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18,168</w:t>
            </w:r>
          </w:p>
        </w:tc>
        <w:tc>
          <w:tcPr>
            <w:tcW w:w="1732" w:type="dxa"/>
            <w:tcBorders>
              <w:top w:val="nil"/>
              <w:left w:val="nil"/>
              <w:bottom w:val="single" w:sz="4" w:space="0" w:color="auto"/>
              <w:right w:val="single" w:sz="4" w:space="0" w:color="auto"/>
            </w:tcBorders>
            <w:shd w:val="clear" w:color="auto" w:fill="auto"/>
            <w:vAlign w:val="center"/>
            <w:hideMark/>
          </w:tcPr>
          <w:p w:rsidR="00CE2888" w:rsidRPr="007B6493" w:rsidRDefault="00CE2888"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1,962</w:t>
            </w:r>
          </w:p>
        </w:tc>
        <w:tc>
          <w:tcPr>
            <w:tcW w:w="2561" w:type="dxa"/>
            <w:tcBorders>
              <w:top w:val="nil"/>
              <w:left w:val="nil"/>
              <w:bottom w:val="single" w:sz="4" w:space="0" w:color="auto"/>
              <w:right w:val="single" w:sz="4" w:space="0" w:color="auto"/>
            </w:tcBorders>
            <w:shd w:val="clear" w:color="auto" w:fill="auto"/>
            <w:vAlign w:val="center"/>
            <w:hideMark/>
          </w:tcPr>
          <w:p w:rsidR="00CE2888" w:rsidRPr="007B6493" w:rsidRDefault="00CE2888" w:rsidP="00145FBF">
            <w:pPr>
              <w:spacing w:after="0" w:line="240" w:lineRule="auto"/>
              <w:jc w:val="center"/>
              <w:rPr>
                <w:rFonts w:ascii="Times New Roman" w:eastAsia="Times New Roman" w:hAnsi="Times New Roman"/>
                <w:sz w:val="24"/>
                <w:szCs w:val="24"/>
                <w:lang w:eastAsia="ru-RU"/>
              </w:rPr>
            </w:pPr>
          </w:p>
        </w:tc>
        <w:tc>
          <w:tcPr>
            <w:tcW w:w="992" w:type="dxa"/>
            <w:tcBorders>
              <w:top w:val="nil"/>
              <w:left w:val="nil"/>
              <w:bottom w:val="single" w:sz="4" w:space="0" w:color="auto"/>
              <w:right w:val="single" w:sz="4" w:space="0" w:color="auto"/>
            </w:tcBorders>
            <w:shd w:val="clear" w:color="auto" w:fill="auto"/>
            <w:vAlign w:val="center"/>
            <w:hideMark/>
          </w:tcPr>
          <w:p w:rsidR="00CE2888" w:rsidRPr="007B6493" w:rsidRDefault="00CE2888"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9,262</w:t>
            </w:r>
          </w:p>
        </w:tc>
        <w:tc>
          <w:tcPr>
            <w:tcW w:w="992" w:type="dxa"/>
            <w:tcBorders>
              <w:top w:val="nil"/>
              <w:left w:val="nil"/>
              <w:bottom w:val="single" w:sz="4" w:space="0" w:color="auto"/>
              <w:right w:val="single" w:sz="4" w:space="0" w:color="auto"/>
            </w:tcBorders>
            <w:shd w:val="clear" w:color="auto" w:fill="auto"/>
            <w:vAlign w:val="center"/>
            <w:hideMark/>
          </w:tcPr>
          <w:p w:rsidR="00CE2888" w:rsidRPr="007B6493" w:rsidRDefault="00962D30"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0,000</w:t>
            </w:r>
            <w:r w:rsidRPr="007B6493">
              <w:rPr>
                <w:rFonts w:ascii="Times New Roman" w:hAnsi="Times New Roman"/>
                <w:sz w:val="24"/>
                <w:szCs w:val="24"/>
              </w:rPr>
              <w:t>*</w:t>
            </w:r>
          </w:p>
        </w:tc>
      </w:tr>
      <w:tr w:rsidR="00962D30" w:rsidRPr="007B6493" w:rsidTr="00FC25A5">
        <w:trPr>
          <w:trHeight w:val="280"/>
        </w:trPr>
        <w:tc>
          <w:tcPr>
            <w:tcW w:w="9654" w:type="dxa"/>
            <w:gridSpan w:val="6"/>
            <w:tcBorders>
              <w:top w:val="single" w:sz="4" w:space="0" w:color="auto"/>
              <w:left w:val="single" w:sz="4" w:space="0" w:color="auto"/>
              <w:bottom w:val="single" w:sz="4" w:space="0" w:color="auto"/>
              <w:right w:val="single" w:sz="4" w:space="0" w:color="auto"/>
            </w:tcBorders>
            <w:shd w:val="clear" w:color="auto" w:fill="auto"/>
          </w:tcPr>
          <w:p w:rsidR="00962D30" w:rsidRPr="007B6493" w:rsidRDefault="00962D30" w:rsidP="00E243CF">
            <w:pPr>
              <w:spacing w:after="0" w:line="240" w:lineRule="auto"/>
              <w:ind w:firstLine="477"/>
              <w:rPr>
                <w:rFonts w:ascii="Times New Roman" w:eastAsia="Times New Roman" w:hAnsi="Times New Roman"/>
                <w:sz w:val="24"/>
                <w:szCs w:val="24"/>
                <w:lang w:eastAsia="ru-RU"/>
              </w:rPr>
            </w:pPr>
            <w:r w:rsidRPr="007B6493">
              <w:rPr>
                <w:rFonts w:ascii="Times New Roman" w:hAnsi="Times New Roman"/>
                <w:sz w:val="24"/>
                <w:szCs w:val="24"/>
              </w:rPr>
              <w:t>*</w:t>
            </w:r>
            <w:r w:rsidRPr="007B6493">
              <w:rPr>
                <w:rFonts w:ascii="Times New Roman" w:hAnsi="Times New Roman"/>
                <w:kern w:val="2"/>
                <w:sz w:val="24"/>
                <w:szCs w:val="24"/>
                <w:lang w:val="ru-RU"/>
              </w:rPr>
              <w:t>p</w:t>
            </w:r>
            <w:r w:rsidRPr="007B6493">
              <w:rPr>
                <w:rFonts w:ascii="Cambria Math" w:hAnsi="Cambria Math" w:cs="Cambria Math"/>
                <w:kern w:val="2"/>
                <w:sz w:val="24"/>
                <w:szCs w:val="24"/>
                <w:lang w:val="ru-RU"/>
              </w:rPr>
              <w:t>⩽</w:t>
            </w:r>
            <w:r w:rsidRPr="007B6493">
              <w:rPr>
                <w:rFonts w:ascii="Times New Roman" w:hAnsi="Times New Roman"/>
                <w:kern w:val="2"/>
                <w:sz w:val="24"/>
                <w:szCs w:val="24"/>
                <w:lang w:val="ru-RU"/>
              </w:rPr>
              <w:t>0,05</w:t>
            </w:r>
          </w:p>
        </w:tc>
      </w:tr>
    </w:tbl>
    <w:p w:rsidR="0002555B" w:rsidRPr="007B6493" w:rsidRDefault="0002555B" w:rsidP="00145FBF">
      <w:pPr>
        <w:spacing w:line="240" w:lineRule="auto"/>
        <w:ind w:firstLine="567"/>
        <w:contextualSpacing/>
        <w:rPr>
          <w:rFonts w:ascii="Times New Roman" w:hAnsi="Times New Roman"/>
          <w:sz w:val="28"/>
          <w:szCs w:val="28"/>
        </w:rPr>
      </w:pPr>
    </w:p>
    <w:p w:rsidR="008312AC" w:rsidRPr="007B6493" w:rsidRDefault="00904C82" w:rsidP="00145FBF">
      <w:pPr>
        <w:spacing w:after="0" w:line="240" w:lineRule="auto"/>
        <w:ind w:firstLine="567"/>
        <w:jc w:val="both"/>
        <w:rPr>
          <w:rFonts w:ascii="Times New Roman" w:hAnsi="Times New Roman"/>
          <w:sz w:val="28"/>
          <w:szCs w:val="28"/>
        </w:rPr>
      </w:pPr>
      <w:r w:rsidRPr="007B6493">
        <w:rPr>
          <w:rFonts w:ascii="Times New Roman" w:hAnsi="Times New Roman"/>
          <w:sz w:val="28"/>
          <w:szCs w:val="28"/>
        </w:rPr>
        <w:t>Из предоставленных данных</w:t>
      </w:r>
      <w:r w:rsidR="00C42A31" w:rsidRPr="007B6493">
        <w:rPr>
          <w:rFonts w:ascii="Times New Roman" w:hAnsi="Times New Roman"/>
          <w:sz w:val="28"/>
          <w:szCs w:val="28"/>
        </w:rPr>
        <w:t xml:space="preserve"> </w:t>
      </w:r>
      <w:r w:rsidR="00116013" w:rsidRPr="007B6493">
        <w:rPr>
          <w:rFonts w:ascii="Times New Roman" w:hAnsi="Times New Roman"/>
          <w:sz w:val="28"/>
          <w:szCs w:val="28"/>
        </w:rPr>
        <w:t xml:space="preserve">(таблица </w:t>
      </w:r>
      <w:r w:rsidR="00C42A31" w:rsidRPr="007B6493">
        <w:rPr>
          <w:rFonts w:ascii="Times New Roman" w:hAnsi="Times New Roman"/>
          <w:sz w:val="28"/>
          <w:szCs w:val="28"/>
        </w:rPr>
        <w:t>19</w:t>
      </w:r>
      <w:r w:rsidR="00A72862" w:rsidRPr="007B6493">
        <w:rPr>
          <w:rFonts w:ascii="Times New Roman" w:hAnsi="Times New Roman"/>
          <w:sz w:val="28"/>
          <w:szCs w:val="28"/>
        </w:rPr>
        <w:t>)</w:t>
      </w:r>
      <w:r w:rsidRPr="007B6493">
        <w:rPr>
          <w:rFonts w:ascii="Times New Roman" w:hAnsi="Times New Roman"/>
          <w:sz w:val="28"/>
          <w:szCs w:val="28"/>
        </w:rPr>
        <w:t xml:space="preserve"> можно сделать следующие выводы относительно регрессионной модели:</w:t>
      </w:r>
      <w:r w:rsidR="00537CA5" w:rsidRPr="007B6493">
        <w:rPr>
          <w:rFonts w:ascii="Times New Roman" w:hAnsi="Times New Roman"/>
          <w:sz w:val="28"/>
          <w:szCs w:val="28"/>
        </w:rPr>
        <w:t xml:space="preserve"> </w:t>
      </w:r>
      <w:r w:rsidR="003C238B" w:rsidRPr="007B6493">
        <w:rPr>
          <w:rFonts w:ascii="Times New Roman" w:hAnsi="Times New Roman"/>
          <w:sz w:val="28"/>
          <w:szCs w:val="28"/>
        </w:rPr>
        <w:t>з</w:t>
      </w:r>
      <w:r w:rsidR="008312AC" w:rsidRPr="007B6493">
        <w:rPr>
          <w:rFonts w:ascii="Times New Roman" w:hAnsi="Times New Roman"/>
          <w:sz w:val="28"/>
          <w:szCs w:val="28"/>
        </w:rPr>
        <w:t>начение t</w:t>
      </w:r>
      <w:r w:rsidR="003C238B" w:rsidRPr="007B6493">
        <w:rPr>
          <w:rFonts w:ascii="Times New Roman" w:hAnsi="Times New Roman"/>
          <w:sz w:val="28"/>
          <w:szCs w:val="28"/>
        </w:rPr>
        <w:t>-статистики</w:t>
      </w:r>
      <w:r w:rsidR="009340EF" w:rsidRPr="007B6493">
        <w:rPr>
          <w:rFonts w:ascii="Times New Roman" w:hAnsi="Times New Roman"/>
          <w:sz w:val="28"/>
          <w:szCs w:val="28"/>
        </w:rPr>
        <w:t>:</w:t>
      </w:r>
      <w:r w:rsidR="003C238B" w:rsidRPr="007B6493">
        <w:rPr>
          <w:rFonts w:ascii="Times New Roman" w:hAnsi="Times New Roman"/>
          <w:sz w:val="28"/>
          <w:szCs w:val="28"/>
        </w:rPr>
        <w:t xml:space="preserve"> </w:t>
      </w:r>
      <w:r w:rsidR="008312AC" w:rsidRPr="007B6493">
        <w:rPr>
          <w:rFonts w:ascii="Times New Roman" w:hAnsi="Times New Roman"/>
          <w:sz w:val="28"/>
          <w:szCs w:val="28"/>
        </w:rPr>
        <w:t>3,732</w:t>
      </w:r>
      <w:r w:rsidR="003C238B" w:rsidRPr="007B6493">
        <w:rPr>
          <w:rFonts w:ascii="Times New Roman" w:hAnsi="Times New Roman"/>
          <w:sz w:val="28"/>
          <w:szCs w:val="28"/>
        </w:rPr>
        <w:t>,</w:t>
      </w:r>
      <w:r w:rsidR="008312AC" w:rsidRPr="007B6493">
        <w:rPr>
          <w:rFonts w:ascii="Times New Roman" w:hAnsi="Times New Roman"/>
          <w:sz w:val="28"/>
          <w:szCs w:val="28"/>
        </w:rPr>
        <w:t xml:space="preserve"> </w:t>
      </w:r>
      <w:r w:rsidR="00F52DBE" w:rsidRPr="007B6493">
        <w:rPr>
          <w:rFonts w:ascii="Times New Roman" w:hAnsi="Times New Roman"/>
          <w:sz w:val="28"/>
          <w:szCs w:val="28"/>
        </w:rPr>
        <w:t>p-значение для коэффициента "возраст"</w:t>
      </w:r>
      <w:r w:rsidR="009340EF" w:rsidRPr="007B6493">
        <w:rPr>
          <w:rFonts w:ascii="Times New Roman" w:hAnsi="Times New Roman"/>
          <w:sz w:val="28"/>
          <w:szCs w:val="28"/>
        </w:rPr>
        <w:t>:</w:t>
      </w:r>
      <w:r w:rsidR="003C238B" w:rsidRPr="007B6493">
        <w:rPr>
          <w:rFonts w:ascii="Times New Roman" w:hAnsi="Times New Roman"/>
          <w:sz w:val="28"/>
          <w:szCs w:val="28"/>
        </w:rPr>
        <w:t xml:space="preserve"> </w:t>
      </w:r>
      <w:r w:rsidR="003C238B" w:rsidRPr="007B6493">
        <w:rPr>
          <w:rFonts w:ascii="Times New Roman" w:hAnsi="Times New Roman"/>
          <w:sz w:val="28"/>
          <w:szCs w:val="28"/>
          <w:lang w:val="en-US"/>
        </w:rPr>
        <w:t>p</w:t>
      </w:r>
      <w:r w:rsidR="003C238B" w:rsidRPr="007B6493">
        <w:rPr>
          <w:rFonts w:ascii="Times New Roman" w:eastAsia="Times New Roman" w:hAnsi="Times New Roman"/>
          <w:sz w:val="28"/>
          <w:szCs w:val="28"/>
          <w:lang w:eastAsia="ru-RU"/>
        </w:rPr>
        <w:t>&lt;0,001</w:t>
      </w:r>
      <w:r w:rsidR="008312AC" w:rsidRPr="007B6493">
        <w:rPr>
          <w:rFonts w:ascii="Times New Roman" w:hAnsi="Times New Roman"/>
          <w:sz w:val="28"/>
          <w:szCs w:val="28"/>
        </w:rPr>
        <w:t xml:space="preserve">, что указывает на статистическую значимость связи между переменной </w:t>
      </w:r>
      <w:r w:rsidR="00216560" w:rsidRPr="007B6493">
        <w:rPr>
          <w:rFonts w:ascii="Times New Roman" w:hAnsi="Times New Roman"/>
          <w:sz w:val="28"/>
          <w:szCs w:val="28"/>
        </w:rPr>
        <w:t>"возраст"</w:t>
      </w:r>
      <w:r w:rsidR="008312AC" w:rsidRPr="007B6493">
        <w:rPr>
          <w:rFonts w:ascii="Times New Roman" w:hAnsi="Times New Roman"/>
          <w:sz w:val="28"/>
          <w:szCs w:val="28"/>
        </w:rPr>
        <w:t xml:space="preserve"> и зависимой переменной</w:t>
      </w:r>
      <w:r w:rsidR="0064178A" w:rsidRPr="007B6493">
        <w:rPr>
          <w:rFonts w:ascii="Times New Roman" w:hAnsi="Times New Roman"/>
          <w:sz w:val="28"/>
          <w:szCs w:val="28"/>
        </w:rPr>
        <w:t xml:space="preserve"> </w:t>
      </w:r>
      <w:r w:rsidR="00216560" w:rsidRPr="007B6493">
        <w:rPr>
          <w:rFonts w:ascii="Times New Roman" w:hAnsi="Times New Roman"/>
          <w:sz w:val="28"/>
          <w:szCs w:val="28"/>
        </w:rPr>
        <w:t>"</w:t>
      </w:r>
      <w:r w:rsidR="008312AC" w:rsidRPr="007B6493">
        <w:rPr>
          <w:rFonts w:ascii="Times New Roman" w:hAnsi="Times New Roman"/>
          <w:sz w:val="28"/>
          <w:szCs w:val="28"/>
        </w:rPr>
        <w:t>угол</w:t>
      </w:r>
      <w:r w:rsidR="00EC1035" w:rsidRPr="007B6493">
        <w:rPr>
          <w:rFonts w:ascii="Times New Roman" w:hAnsi="Times New Roman"/>
          <w:sz w:val="28"/>
          <w:szCs w:val="28"/>
        </w:rPr>
        <w:t xml:space="preserve"> наклона </w:t>
      </w:r>
      <w:r w:rsidR="0064178A" w:rsidRPr="007B6493">
        <w:rPr>
          <w:rFonts w:ascii="Times New Roman" w:hAnsi="Times New Roman"/>
          <w:sz w:val="28"/>
          <w:szCs w:val="28"/>
        </w:rPr>
        <w:t>лоскута</w:t>
      </w:r>
      <w:r w:rsidR="00216560" w:rsidRPr="007B6493">
        <w:rPr>
          <w:rFonts w:ascii="Times New Roman" w:hAnsi="Times New Roman"/>
          <w:sz w:val="28"/>
          <w:szCs w:val="28"/>
        </w:rPr>
        <w:t>"</w:t>
      </w:r>
      <w:r w:rsidR="008312AC" w:rsidRPr="007B6493">
        <w:rPr>
          <w:rFonts w:ascii="Times New Roman" w:hAnsi="Times New Roman"/>
          <w:sz w:val="28"/>
          <w:szCs w:val="28"/>
        </w:rPr>
        <w:t>.</w:t>
      </w:r>
    </w:p>
    <w:p w:rsidR="00CE2888" w:rsidRPr="007B6493" w:rsidRDefault="00CE2888" w:rsidP="00145FBF">
      <w:pPr>
        <w:spacing w:after="0" w:line="240" w:lineRule="auto"/>
        <w:ind w:firstLine="567"/>
        <w:jc w:val="both"/>
        <w:rPr>
          <w:rFonts w:ascii="Times New Roman" w:hAnsi="Times New Roman"/>
          <w:sz w:val="28"/>
          <w:szCs w:val="28"/>
        </w:rPr>
      </w:pPr>
      <w:r w:rsidRPr="007B6493">
        <w:rPr>
          <w:rFonts w:ascii="Times New Roman" w:hAnsi="Times New Roman"/>
          <w:sz w:val="28"/>
          <w:szCs w:val="28"/>
        </w:rPr>
        <w:t>У</w:t>
      </w:r>
      <w:r w:rsidR="00012CB4" w:rsidRPr="007B6493">
        <w:rPr>
          <w:rFonts w:ascii="Times New Roman" w:hAnsi="Times New Roman"/>
          <w:sz w:val="28"/>
          <w:szCs w:val="28"/>
        </w:rPr>
        <w:t xml:space="preserve"> константы у</w:t>
      </w:r>
      <w:r w:rsidRPr="007B6493">
        <w:rPr>
          <w:rFonts w:ascii="Times New Roman" w:hAnsi="Times New Roman"/>
          <w:sz w:val="28"/>
          <w:szCs w:val="28"/>
        </w:rPr>
        <w:t xml:space="preserve">ровень значимости </w:t>
      </w:r>
      <w:r w:rsidR="008312AC" w:rsidRPr="007B6493">
        <w:rPr>
          <w:rFonts w:ascii="Times New Roman" w:hAnsi="Times New Roman"/>
          <w:sz w:val="28"/>
          <w:szCs w:val="28"/>
        </w:rPr>
        <w:t xml:space="preserve">очень </w:t>
      </w:r>
      <w:r w:rsidR="00DA54A5" w:rsidRPr="007B6493">
        <w:rPr>
          <w:rFonts w:ascii="Times New Roman" w:hAnsi="Times New Roman"/>
          <w:sz w:val="28"/>
          <w:szCs w:val="28"/>
        </w:rPr>
        <w:t>низкий</w:t>
      </w:r>
      <w:r w:rsidR="00012CB4" w:rsidRPr="007B6493">
        <w:rPr>
          <w:rFonts w:ascii="Times New Roman" w:hAnsi="Times New Roman"/>
          <w:sz w:val="28"/>
          <w:szCs w:val="28"/>
        </w:rPr>
        <w:t xml:space="preserve"> </w:t>
      </w:r>
      <w:r w:rsidR="00012CB4" w:rsidRPr="007B6493">
        <w:rPr>
          <w:rFonts w:ascii="Times New Roman" w:hAnsi="Times New Roman"/>
          <w:sz w:val="28"/>
          <w:szCs w:val="28"/>
          <w:lang w:val="en-US"/>
        </w:rPr>
        <w:t>p</w:t>
      </w:r>
      <w:r w:rsidR="00012CB4" w:rsidRPr="007B6493">
        <w:rPr>
          <w:rFonts w:ascii="Times New Roman" w:eastAsia="Times New Roman" w:hAnsi="Times New Roman"/>
          <w:sz w:val="28"/>
          <w:szCs w:val="28"/>
          <w:lang w:eastAsia="ru-RU"/>
        </w:rPr>
        <w:t>&lt;0,001</w:t>
      </w:r>
      <w:r w:rsidR="00012CB4" w:rsidRPr="007B6493">
        <w:rPr>
          <w:rFonts w:ascii="Times New Roman" w:hAnsi="Times New Roman"/>
          <w:sz w:val="28"/>
          <w:szCs w:val="28"/>
        </w:rPr>
        <w:t xml:space="preserve">, </w:t>
      </w:r>
      <w:r w:rsidR="009340EF" w:rsidRPr="007B6493">
        <w:rPr>
          <w:rFonts w:ascii="Times New Roman" w:hAnsi="Times New Roman"/>
          <w:sz w:val="28"/>
          <w:szCs w:val="28"/>
        </w:rPr>
        <w:t xml:space="preserve">что </w:t>
      </w:r>
      <w:r w:rsidR="00012CB4" w:rsidRPr="007B6493">
        <w:rPr>
          <w:rFonts w:ascii="Times New Roman" w:hAnsi="Times New Roman"/>
          <w:sz w:val="28"/>
          <w:szCs w:val="28"/>
        </w:rPr>
        <w:t>указывает</w:t>
      </w:r>
      <w:r w:rsidR="008312AC" w:rsidRPr="007B6493">
        <w:rPr>
          <w:rFonts w:ascii="Times New Roman" w:hAnsi="Times New Roman"/>
          <w:sz w:val="28"/>
          <w:szCs w:val="28"/>
        </w:rPr>
        <w:t xml:space="preserve"> на статистическую значимость.</w:t>
      </w:r>
    </w:p>
    <w:p w:rsidR="00AD35E7" w:rsidRPr="007B6493" w:rsidRDefault="00EC1035" w:rsidP="00145FBF">
      <w:pPr>
        <w:spacing w:after="0" w:line="240" w:lineRule="auto"/>
        <w:ind w:firstLine="567"/>
        <w:jc w:val="both"/>
        <w:rPr>
          <w:rFonts w:ascii="Times New Roman" w:hAnsi="Times New Roman"/>
          <w:sz w:val="28"/>
          <w:szCs w:val="28"/>
        </w:rPr>
      </w:pPr>
      <w:r w:rsidRPr="007B6493">
        <w:rPr>
          <w:rFonts w:ascii="Times New Roman" w:hAnsi="Times New Roman"/>
          <w:sz w:val="28"/>
          <w:szCs w:val="28"/>
        </w:rPr>
        <w:t>Р</w:t>
      </w:r>
      <w:r w:rsidR="008312AC" w:rsidRPr="007B6493">
        <w:rPr>
          <w:rFonts w:ascii="Times New Roman" w:hAnsi="Times New Roman"/>
          <w:sz w:val="28"/>
          <w:szCs w:val="28"/>
        </w:rPr>
        <w:t xml:space="preserve">езультаты анализа показывают, что переменная </w:t>
      </w:r>
      <w:r w:rsidRPr="007B6493">
        <w:rPr>
          <w:rFonts w:ascii="Times New Roman" w:hAnsi="Times New Roman"/>
          <w:sz w:val="28"/>
          <w:szCs w:val="28"/>
        </w:rPr>
        <w:t xml:space="preserve">"возраст" </w:t>
      </w:r>
      <w:r w:rsidR="008312AC" w:rsidRPr="007B6493">
        <w:rPr>
          <w:rFonts w:ascii="Times New Roman" w:hAnsi="Times New Roman"/>
          <w:sz w:val="28"/>
          <w:szCs w:val="28"/>
        </w:rPr>
        <w:t>имеет</w:t>
      </w:r>
      <w:r w:rsidR="007D2268" w:rsidRPr="007B6493">
        <w:rPr>
          <w:rFonts w:ascii="Times New Roman" w:hAnsi="Times New Roman"/>
          <w:sz w:val="28"/>
          <w:szCs w:val="28"/>
        </w:rPr>
        <w:t xml:space="preserve"> статистически значимое влияние </w:t>
      </w:r>
      <w:r w:rsidR="008312AC" w:rsidRPr="007B6493">
        <w:rPr>
          <w:rFonts w:ascii="Times New Roman" w:hAnsi="Times New Roman"/>
          <w:sz w:val="28"/>
          <w:szCs w:val="28"/>
        </w:rPr>
        <w:t xml:space="preserve">на зависимую переменную </w:t>
      </w:r>
      <w:r w:rsidRPr="007B6493">
        <w:rPr>
          <w:rFonts w:ascii="Times New Roman" w:hAnsi="Times New Roman"/>
          <w:sz w:val="28"/>
          <w:szCs w:val="28"/>
        </w:rPr>
        <w:t>"угол наклона лоскута"</w:t>
      </w:r>
      <w:r w:rsidR="008312AC" w:rsidRPr="007B6493">
        <w:rPr>
          <w:rFonts w:ascii="Times New Roman" w:hAnsi="Times New Roman"/>
          <w:sz w:val="28"/>
          <w:szCs w:val="28"/>
        </w:rPr>
        <w:t>, и это влияние положительно</w:t>
      </w:r>
      <w:r w:rsidR="00012CB4" w:rsidRPr="007B6493">
        <w:rPr>
          <w:rFonts w:ascii="Times New Roman" w:hAnsi="Times New Roman"/>
          <w:sz w:val="28"/>
          <w:szCs w:val="28"/>
        </w:rPr>
        <w:t>е</w:t>
      </w:r>
      <w:r w:rsidR="008312AC" w:rsidRPr="007B6493">
        <w:rPr>
          <w:rFonts w:ascii="Times New Roman" w:hAnsi="Times New Roman"/>
          <w:sz w:val="28"/>
          <w:szCs w:val="28"/>
        </w:rPr>
        <w:t>, так как коэффициент регрессии пол</w:t>
      </w:r>
      <w:r w:rsidR="00012CB4" w:rsidRPr="007B6493">
        <w:rPr>
          <w:rFonts w:ascii="Times New Roman" w:hAnsi="Times New Roman"/>
          <w:sz w:val="28"/>
          <w:szCs w:val="28"/>
        </w:rPr>
        <w:t xml:space="preserve">ожителен </w:t>
      </w:r>
      <w:r w:rsidR="008312AC" w:rsidRPr="007B6493">
        <w:rPr>
          <w:rFonts w:ascii="Times New Roman" w:hAnsi="Times New Roman"/>
          <w:sz w:val="28"/>
          <w:szCs w:val="28"/>
        </w:rPr>
        <w:t xml:space="preserve">0,163. </w:t>
      </w:r>
    </w:p>
    <w:p w:rsidR="00254399" w:rsidRPr="007B6493" w:rsidRDefault="00CE2888" w:rsidP="00145FBF">
      <w:pPr>
        <w:spacing w:after="0" w:line="240" w:lineRule="auto"/>
        <w:ind w:firstLine="567"/>
        <w:jc w:val="center"/>
        <w:rPr>
          <w:rFonts w:ascii="Times New Roman" w:eastAsia="Times New Roman" w:hAnsi="Times New Roman"/>
          <w:b/>
          <w:sz w:val="28"/>
          <w:szCs w:val="28"/>
          <w:lang w:eastAsia="ru-RU"/>
        </w:rPr>
      </w:pPr>
      <w:r w:rsidRPr="007B6493">
        <w:rPr>
          <w:rFonts w:ascii="Times New Roman" w:eastAsia="Times New Roman" w:hAnsi="Times New Roman"/>
          <w:b/>
          <w:sz w:val="28"/>
          <w:szCs w:val="28"/>
          <w:lang w:val="kk-KZ" w:eastAsia="ru-RU"/>
        </w:rPr>
        <w:t>У</w:t>
      </w:r>
      <w:r w:rsidR="00F67695" w:rsidRPr="007B6493">
        <w:rPr>
          <w:rFonts w:ascii="Times New Roman" w:eastAsia="Times New Roman" w:hAnsi="Times New Roman"/>
          <w:b/>
          <w:sz w:val="28"/>
          <w:szCs w:val="28"/>
          <w:lang w:eastAsia="ru-RU"/>
        </w:rPr>
        <w:t>гол=</w:t>
      </w:r>
      <w:r w:rsidR="002C2EF5" w:rsidRPr="007B6493">
        <w:rPr>
          <w:rFonts w:ascii="Times New Roman" w:eastAsia="Times New Roman" w:hAnsi="Times New Roman"/>
          <w:b/>
          <w:sz w:val="28"/>
          <w:szCs w:val="28"/>
          <w:lang w:eastAsia="ru-RU"/>
        </w:rPr>
        <w:t>18,168+</w:t>
      </w:r>
      <w:r w:rsidR="00F67695" w:rsidRPr="007B6493">
        <w:rPr>
          <w:rFonts w:ascii="Times New Roman" w:eastAsia="Times New Roman" w:hAnsi="Times New Roman"/>
          <w:b/>
          <w:sz w:val="28"/>
          <w:szCs w:val="28"/>
          <w:lang w:eastAsia="ru-RU"/>
        </w:rPr>
        <w:t xml:space="preserve">0,163 х </w:t>
      </w:r>
      <w:r w:rsidR="002C2EF5" w:rsidRPr="007B6493">
        <w:rPr>
          <w:rFonts w:ascii="Times New Roman" w:eastAsia="Times New Roman" w:hAnsi="Times New Roman"/>
          <w:b/>
          <w:sz w:val="28"/>
          <w:szCs w:val="28"/>
          <w:lang w:eastAsia="ru-RU"/>
        </w:rPr>
        <w:t>возраст+</w:t>
      </w:r>
      <w:r w:rsidR="002C2EF5" w:rsidRPr="007B6493">
        <w:rPr>
          <w:rFonts w:ascii="Times New Roman" w:hAnsi="Times New Roman"/>
          <w:b/>
          <w:sz w:val="28"/>
          <w:szCs w:val="28"/>
        </w:rPr>
        <w:t>ε</w:t>
      </w:r>
    </w:p>
    <w:p w:rsidR="00AD35E7" w:rsidRPr="007B6493" w:rsidRDefault="00AD35E7" w:rsidP="00145FBF">
      <w:pPr>
        <w:spacing w:after="0" w:line="240" w:lineRule="auto"/>
        <w:ind w:firstLine="567"/>
        <w:jc w:val="center"/>
        <w:rPr>
          <w:rFonts w:ascii="Times New Roman" w:eastAsia="Times New Roman" w:hAnsi="Times New Roman"/>
          <w:sz w:val="28"/>
          <w:szCs w:val="28"/>
          <w:lang w:eastAsia="ru-RU"/>
        </w:rPr>
      </w:pPr>
    </w:p>
    <w:p w:rsidR="002B44F6" w:rsidRPr="007B6493" w:rsidRDefault="002B44F6" w:rsidP="00145FBF">
      <w:pPr>
        <w:spacing w:after="0" w:line="240" w:lineRule="auto"/>
        <w:ind w:firstLine="567"/>
        <w:jc w:val="both"/>
        <w:rPr>
          <w:rFonts w:ascii="Times New Roman" w:hAnsi="Times New Roman"/>
          <w:sz w:val="28"/>
          <w:szCs w:val="28"/>
        </w:rPr>
      </w:pPr>
      <w:r w:rsidRPr="007B6493">
        <w:rPr>
          <w:rFonts w:ascii="Times New Roman" w:hAnsi="Times New Roman"/>
          <w:sz w:val="28"/>
          <w:szCs w:val="28"/>
        </w:rPr>
        <w:t>Уравнение можно интерпретировать следующим образом: угол наклона удаляемого кожного лоскута (в градусах) равен</w:t>
      </w:r>
      <w:r w:rsidR="00485410" w:rsidRPr="007B6493">
        <w:rPr>
          <w:rFonts w:ascii="Times New Roman" w:hAnsi="Times New Roman"/>
          <w:sz w:val="28"/>
          <w:szCs w:val="28"/>
        </w:rPr>
        <w:t>:</w:t>
      </w:r>
      <w:r w:rsidR="00D11CBE" w:rsidRPr="007B6493">
        <w:rPr>
          <w:rFonts w:ascii="Times New Roman" w:hAnsi="Times New Roman"/>
          <w:sz w:val="28"/>
          <w:szCs w:val="28"/>
        </w:rPr>
        <w:t xml:space="preserve"> 18,168 плюс</w:t>
      </w:r>
      <w:r w:rsidRPr="007B6493">
        <w:rPr>
          <w:rFonts w:ascii="Times New Roman" w:hAnsi="Times New Roman"/>
          <w:sz w:val="28"/>
          <w:szCs w:val="28"/>
        </w:rPr>
        <w:t xml:space="preserve"> 0,163</w:t>
      </w:r>
      <w:r w:rsidR="009340EF" w:rsidRPr="007B6493">
        <w:rPr>
          <w:rFonts w:ascii="Times New Roman" w:hAnsi="Times New Roman"/>
          <w:sz w:val="28"/>
          <w:szCs w:val="28"/>
        </w:rPr>
        <w:t>,</w:t>
      </w:r>
      <w:r w:rsidRPr="007B6493">
        <w:rPr>
          <w:rFonts w:ascii="Times New Roman" w:hAnsi="Times New Roman"/>
          <w:sz w:val="28"/>
          <w:szCs w:val="28"/>
        </w:rPr>
        <w:t xml:space="preserve"> умноженному на возраст (в годах)</w:t>
      </w:r>
      <w:r w:rsidR="00C410BB" w:rsidRPr="007B6493">
        <w:rPr>
          <w:rFonts w:ascii="Times New Roman" w:hAnsi="Times New Roman"/>
          <w:sz w:val="28"/>
          <w:szCs w:val="28"/>
        </w:rPr>
        <w:t>, к которому добавляется</w:t>
      </w:r>
      <w:r w:rsidR="00D11CBE" w:rsidRPr="007B6493">
        <w:rPr>
          <w:rFonts w:ascii="Times New Roman" w:hAnsi="Times New Roman"/>
          <w:sz w:val="28"/>
          <w:szCs w:val="28"/>
        </w:rPr>
        <w:t xml:space="preserve"> </w:t>
      </w:r>
      <w:r w:rsidR="00C410BB" w:rsidRPr="007B6493">
        <w:rPr>
          <w:rFonts w:ascii="Times New Roman" w:hAnsi="Times New Roman"/>
          <w:sz w:val="28"/>
          <w:szCs w:val="28"/>
        </w:rPr>
        <w:t>ε.</w:t>
      </w:r>
      <w:r w:rsidRPr="007B6493">
        <w:rPr>
          <w:rFonts w:ascii="Times New Roman" w:hAnsi="Times New Roman"/>
          <w:sz w:val="28"/>
          <w:szCs w:val="28"/>
        </w:rPr>
        <w:t xml:space="preserve"> </w:t>
      </w:r>
      <w:r w:rsidR="008312AC" w:rsidRPr="007B6493">
        <w:rPr>
          <w:rFonts w:ascii="Times New Roman" w:hAnsi="Times New Roman"/>
          <w:sz w:val="28"/>
          <w:szCs w:val="28"/>
        </w:rPr>
        <w:t xml:space="preserve">Это уравнение представляет собой зависимость между </w:t>
      </w:r>
      <w:r w:rsidRPr="007B6493">
        <w:rPr>
          <w:rFonts w:ascii="Times New Roman" w:hAnsi="Times New Roman"/>
          <w:sz w:val="28"/>
          <w:szCs w:val="28"/>
        </w:rPr>
        <w:t xml:space="preserve">латеральным </w:t>
      </w:r>
      <w:r w:rsidR="008312AC" w:rsidRPr="007B6493">
        <w:rPr>
          <w:rFonts w:ascii="Times New Roman" w:hAnsi="Times New Roman"/>
          <w:sz w:val="28"/>
          <w:szCs w:val="28"/>
        </w:rPr>
        <w:t>углом</w:t>
      </w:r>
      <w:r w:rsidRPr="007B6493">
        <w:rPr>
          <w:rFonts w:ascii="Times New Roman" w:hAnsi="Times New Roman"/>
          <w:sz w:val="28"/>
          <w:szCs w:val="28"/>
        </w:rPr>
        <w:t xml:space="preserve"> наклона кожного лоскута</w:t>
      </w:r>
      <w:r w:rsidR="008312AC" w:rsidRPr="007B6493">
        <w:rPr>
          <w:rFonts w:ascii="Times New Roman" w:hAnsi="Times New Roman"/>
          <w:sz w:val="28"/>
          <w:szCs w:val="28"/>
        </w:rPr>
        <w:t xml:space="preserve"> и возрастом</w:t>
      </w:r>
      <w:r w:rsidRPr="007B6493">
        <w:rPr>
          <w:rFonts w:ascii="Times New Roman" w:hAnsi="Times New Roman"/>
          <w:sz w:val="28"/>
          <w:szCs w:val="28"/>
        </w:rPr>
        <w:t xml:space="preserve"> пациента</w:t>
      </w:r>
      <w:r w:rsidR="008312AC" w:rsidRPr="007B6493">
        <w:rPr>
          <w:rFonts w:ascii="Times New Roman" w:hAnsi="Times New Roman"/>
          <w:sz w:val="28"/>
          <w:szCs w:val="28"/>
        </w:rPr>
        <w:t xml:space="preserve">. </w:t>
      </w:r>
    </w:p>
    <w:p w:rsidR="008312AC" w:rsidRPr="007B6493" w:rsidRDefault="002B44F6" w:rsidP="00145FBF">
      <w:pPr>
        <w:spacing w:after="0" w:line="240" w:lineRule="auto"/>
        <w:ind w:firstLine="567"/>
        <w:jc w:val="both"/>
        <w:rPr>
          <w:rFonts w:ascii="Times New Roman" w:hAnsi="Times New Roman"/>
          <w:sz w:val="28"/>
          <w:szCs w:val="28"/>
        </w:rPr>
      </w:pPr>
      <w:r w:rsidRPr="007B6493">
        <w:rPr>
          <w:rFonts w:ascii="Times New Roman" w:hAnsi="Times New Roman"/>
          <w:sz w:val="28"/>
          <w:szCs w:val="28"/>
        </w:rPr>
        <w:t xml:space="preserve">Для вычисления угла наклона </w:t>
      </w:r>
      <w:r w:rsidR="00062D0A" w:rsidRPr="007B6493">
        <w:rPr>
          <w:rFonts w:ascii="Times New Roman" w:hAnsi="Times New Roman"/>
          <w:sz w:val="28"/>
          <w:szCs w:val="28"/>
        </w:rPr>
        <w:t xml:space="preserve"> удаляемого кожного </w:t>
      </w:r>
      <w:r w:rsidRPr="007B6493">
        <w:rPr>
          <w:rFonts w:ascii="Times New Roman" w:hAnsi="Times New Roman"/>
          <w:sz w:val="28"/>
          <w:szCs w:val="28"/>
        </w:rPr>
        <w:t xml:space="preserve">лоскута необходимо знать возраст пациента. </w:t>
      </w:r>
      <w:r w:rsidR="008312AC" w:rsidRPr="007B6493">
        <w:rPr>
          <w:rFonts w:ascii="Times New Roman" w:hAnsi="Times New Roman"/>
          <w:sz w:val="28"/>
          <w:szCs w:val="28"/>
        </w:rPr>
        <w:t>Например, если возраст составляет 30 лет:</w:t>
      </w:r>
      <w:r w:rsidR="00AD35E7" w:rsidRPr="007B6493">
        <w:rPr>
          <w:rFonts w:ascii="Times New Roman" w:hAnsi="Times New Roman"/>
          <w:sz w:val="28"/>
          <w:szCs w:val="28"/>
        </w:rPr>
        <w:t xml:space="preserve"> у</w:t>
      </w:r>
      <w:r w:rsidRPr="007B6493">
        <w:rPr>
          <w:rFonts w:ascii="Times New Roman" w:hAnsi="Times New Roman"/>
          <w:sz w:val="28"/>
          <w:szCs w:val="28"/>
        </w:rPr>
        <w:t xml:space="preserve">гол = </w:t>
      </w:r>
      <w:r w:rsidR="00485410" w:rsidRPr="007B6493">
        <w:rPr>
          <w:rFonts w:ascii="Times New Roman" w:hAnsi="Times New Roman"/>
          <w:sz w:val="28"/>
          <w:szCs w:val="28"/>
        </w:rPr>
        <w:t>18,168+</w:t>
      </w:r>
      <w:r w:rsidRPr="007B6493">
        <w:rPr>
          <w:rFonts w:ascii="Times New Roman" w:hAnsi="Times New Roman"/>
          <w:sz w:val="28"/>
          <w:szCs w:val="28"/>
        </w:rPr>
        <w:t xml:space="preserve">0,163 х </w:t>
      </w:r>
      <w:r w:rsidR="008312AC" w:rsidRPr="007B6493">
        <w:rPr>
          <w:rFonts w:ascii="Times New Roman" w:hAnsi="Times New Roman"/>
          <w:sz w:val="28"/>
          <w:szCs w:val="28"/>
        </w:rPr>
        <w:t xml:space="preserve">30 </w:t>
      </w:r>
      <w:r w:rsidR="00C410BB" w:rsidRPr="007B6493">
        <w:rPr>
          <w:rFonts w:ascii="Times New Roman" w:hAnsi="Times New Roman"/>
          <w:sz w:val="28"/>
          <w:szCs w:val="28"/>
        </w:rPr>
        <w:t>+ε</w:t>
      </w:r>
      <w:r w:rsidR="008312AC" w:rsidRPr="007B6493">
        <w:rPr>
          <w:rFonts w:ascii="Times New Roman" w:hAnsi="Times New Roman"/>
          <w:sz w:val="28"/>
          <w:szCs w:val="28"/>
        </w:rPr>
        <w:t xml:space="preserve"> = </w:t>
      </w:r>
      <w:r w:rsidR="00485410" w:rsidRPr="007B6493">
        <w:rPr>
          <w:rFonts w:ascii="Times New Roman" w:hAnsi="Times New Roman"/>
          <w:sz w:val="28"/>
          <w:szCs w:val="28"/>
        </w:rPr>
        <w:t>18,168+</w:t>
      </w:r>
      <w:r w:rsidR="008312AC" w:rsidRPr="007B6493">
        <w:rPr>
          <w:rFonts w:ascii="Times New Roman" w:hAnsi="Times New Roman"/>
          <w:sz w:val="28"/>
          <w:szCs w:val="28"/>
        </w:rPr>
        <w:t xml:space="preserve">4,89 </w:t>
      </w:r>
      <w:r w:rsidR="00C410BB" w:rsidRPr="007B6493">
        <w:rPr>
          <w:rFonts w:ascii="Times New Roman" w:hAnsi="Times New Roman"/>
          <w:sz w:val="28"/>
          <w:szCs w:val="28"/>
        </w:rPr>
        <w:t>+ε</w:t>
      </w:r>
      <w:r w:rsidR="008312AC" w:rsidRPr="007B6493">
        <w:rPr>
          <w:rFonts w:ascii="Times New Roman" w:hAnsi="Times New Roman"/>
          <w:sz w:val="28"/>
          <w:szCs w:val="28"/>
        </w:rPr>
        <w:t xml:space="preserve"> = 23,058</w:t>
      </w:r>
      <w:r w:rsidR="00C410BB" w:rsidRPr="007B6493">
        <w:rPr>
          <w:rFonts w:ascii="Times New Roman" w:hAnsi="Times New Roman"/>
          <w:sz w:val="28"/>
          <w:szCs w:val="28"/>
        </w:rPr>
        <w:t>+ ε</w:t>
      </w:r>
      <w:r w:rsidR="008312AC" w:rsidRPr="007B6493">
        <w:rPr>
          <w:rFonts w:ascii="Times New Roman" w:hAnsi="Times New Roman"/>
          <w:sz w:val="28"/>
          <w:szCs w:val="28"/>
        </w:rPr>
        <w:t xml:space="preserve"> </w:t>
      </w:r>
      <w:r w:rsidR="00C410BB" w:rsidRPr="007B6493">
        <w:rPr>
          <w:rFonts w:ascii="Times New Roman" w:hAnsi="Times New Roman"/>
          <w:sz w:val="28"/>
          <w:szCs w:val="28"/>
        </w:rPr>
        <w:t>(</w:t>
      </w:r>
      <w:r w:rsidR="008312AC" w:rsidRPr="007B6493">
        <w:rPr>
          <w:rFonts w:ascii="Times New Roman" w:hAnsi="Times New Roman"/>
          <w:sz w:val="28"/>
          <w:szCs w:val="28"/>
        </w:rPr>
        <w:t>градусов</w:t>
      </w:r>
      <w:r w:rsidR="00C410BB" w:rsidRPr="007B6493">
        <w:rPr>
          <w:rFonts w:ascii="Times New Roman" w:hAnsi="Times New Roman"/>
          <w:sz w:val="28"/>
          <w:szCs w:val="28"/>
        </w:rPr>
        <w:t>)</w:t>
      </w:r>
      <w:r w:rsidR="00AD35E7" w:rsidRPr="007B6493">
        <w:rPr>
          <w:rFonts w:ascii="Times New Roman" w:hAnsi="Times New Roman"/>
          <w:sz w:val="28"/>
          <w:szCs w:val="28"/>
        </w:rPr>
        <w:t>.</w:t>
      </w:r>
    </w:p>
    <w:p w:rsidR="008312AC" w:rsidRPr="007B6493" w:rsidRDefault="008312AC" w:rsidP="00145FBF">
      <w:pPr>
        <w:spacing w:after="0" w:line="240" w:lineRule="auto"/>
        <w:ind w:firstLine="567"/>
        <w:jc w:val="both"/>
        <w:rPr>
          <w:rFonts w:ascii="Times New Roman" w:hAnsi="Times New Roman"/>
          <w:sz w:val="28"/>
          <w:szCs w:val="28"/>
        </w:rPr>
      </w:pPr>
      <w:r w:rsidRPr="007B6493">
        <w:rPr>
          <w:rFonts w:ascii="Times New Roman" w:hAnsi="Times New Roman"/>
          <w:sz w:val="28"/>
          <w:szCs w:val="28"/>
        </w:rPr>
        <w:t xml:space="preserve">Таким образом, </w:t>
      </w:r>
      <w:r w:rsidR="00826825" w:rsidRPr="007B6493">
        <w:rPr>
          <w:rFonts w:ascii="Times New Roman" w:hAnsi="Times New Roman"/>
          <w:sz w:val="28"/>
          <w:szCs w:val="28"/>
        </w:rPr>
        <w:t>при предоперационной</w:t>
      </w:r>
      <w:r w:rsidRPr="007B6493">
        <w:rPr>
          <w:rFonts w:ascii="Times New Roman" w:hAnsi="Times New Roman"/>
          <w:sz w:val="28"/>
          <w:szCs w:val="28"/>
        </w:rPr>
        <w:t xml:space="preserve"> </w:t>
      </w:r>
      <w:r w:rsidR="00826825" w:rsidRPr="007B6493">
        <w:rPr>
          <w:rFonts w:ascii="Times New Roman" w:hAnsi="Times New Roman"/>
          <w:sz w:val="28"/>
          <w:szCs w:val="28"/>
        </w:rPr>
        <w:t>маркировке</w:t>
      </w:r>
      <w:r w:rsidRPr="007B6493">
        <w:rPr>
          <w:rFonts w:ascii="Times New Roman" w:hAnsi="Times New Roman"/>
          <w:sz w:val="28"/>
          <w:szCs w:val="28"/>
        </w:rPr>
        <w:t xml:space="preserve"> для верхней блефаропластики при возрасте 30 лет </w:t>
      </w:r>
      <w:r w:rsidR="0000552C" w:rsidRPr="007B6493">
        <w:rPr>
          <w:rFonts w:ascii="Times New Roman" w:hAnsi="Times New Roman"/>
          <w:sz w:val="28"/>
          <w:szCs w:val="28"/>
        </w:rPr>
        <w:t xml:space="preserve">латеральный </w:t>
      </w:r>
      <w:r w:rsidRPr="007B6493">
        <w:rPr>
          <w:rFonts w:ascii="Times New Roman" w:hAnsi="Times New Roman"/>
          <w:sz w:val="28"/>
          <w:szCs w:val="28"/>
        </w:rPr>
        <w:t xml:space="preserve">угол </w:t>
      </w:r>
      <w:r w:rsidR="002B44F6" w:rsidRPr="007B6493">
        <w:rPr>
          <w:rFonts w:ascii="Times New Roman" w:hAnsi="Times New Roman"/>
          <w:sz w:val="28"/>
          <w:szCs w:val="28"/>
        </w:rPr>
        <w:t xml:space="preserve">наклона удаляемого </w:t>
      </w:r>
      <w:r w:rsidR="0000552C" w:rsidRPr="007B6493">
        <w:rPr>
          <w:rFonts w:ascii="Times New Roman" w:hAnsi="Times New Roman"/>
          <w:sz w:val="28"/>
          <w:szCs w:val="28"/>
        </w:rPr>
        <w:t xml:space="preserve">кожного лоскута </w:t>
      </w:r>
      <w:r w:rsidR="002B44F6" w:rsidRPr="007B6493">
        <w:rPr>
          <w:rFonts w:ascii="Times New Roman" w:hAnsi="Times New Roman"/>
          <w:sz w:val="28"/>
          <w:szCs w:val="28"/>
        </w:rPr>
        <w:t>составляет приблизительно 23 градуса</w:t>
      </w:r>
      <w:r w:rsidRPr="007B6493">
        <w:rPr>
          <w:rFonts w:ascii="Times New Roman" w:hAnsi="Times New Roman"/>
          <w:sz w:val="28"/>
          <w:szCs w:val="28"/>
        </w:rPr>
        <w:t>.</w:t>
      </w:r>
    </w:p>
    <w:p w:rsidR="008912BE" w:rsidRPr="007B6493" w:rsidRDefault="008912BE" w:rsidP="00145FBF">
      <w:pPr>
        <w:spacing w:after="0" w:line="240" w:lineRule="auto"/>
        <w:jc w:val="both"/>
        <w:rPr>
          <w:rFonts w:ascii="Times New Roman" w:hAnsi="Times New Roman"/>
          <w:sz w:val="28"/>
          <w:szCs w:val="28"/>
        </w:rPr>
      </w:pPr>
    </w:p>
    <w:p w:rsidR="00595EAC" w:rsidRPr="007B6493" w:rsidRDefault="00595EAC" w:rsidP="00145FBF">
      <w:pPr>
        <w:spacing w:after="0" w:line="240" w:lineRule="auto"/>
        <w:ind w:firstLine="567"/>
        <w:jc w:val="both"/>
        <w:rPr>
          <w:rFonts w:ascii="Times New Roman" w:hAnsi="Times New Roman"/>
          <w:bCs/>
          <w:sz w:val="28"/>
          <w:szCs w:val="28"/>
          <w:lang w:val="kk-KZ"/>
        </w:rPr>
      </w:pPr>
      <w:r w:rsidRPr="007B6493">
        <w:rPr>
          <w:rFonts w:ascii="Times New Roman" w:hAnsi="Times New Roman"/>
          <w:bCs/>
          <w:sz w:val="28"/>
          <w:szCs w:val="28"/>
        </w:rPr>
        <w:t>3.</w:t>
      </w:r>
      <w:r w:rsidR="001932B0" w:rsidRPr="007B6493">
        <w:rPr>
          <w:rFonts w:ascii="Times New Roman" w:hAnsi="Times New Roman"/>
          <w:bCs/>
          <w:sz w:val="28"/>
          <w:szCs w:val="28"/>
        </w:rPr>
        <w:t>4</w:t>
      </w:r>
      <w:r w:rsidRPr="007B6493">
        <w:rPr>
          <w:rFonts w:ascii="Times New Roman" w:hAnsi="Times New Roman"/>
          <w:bCs/>
          <w:sz w:val="28"/>
          <w:szCs w:val="28"/>
        </w:rPr>
        <w:t>.</w:t>
      </w:r>
      <w:r w:rsidR="004E633D" w:rsidRPr="007B6493">
        <w:rPr>
          <w:rFonts w:ascii="Times New Roman" w:hAnsi="Times New Roman"/>
          <w:bCs/>
          <w:sz w:val="28"/>
          <w:szCs w:val="28"/>
        </w:rPr>
        <w:t>4</w:t>
      </w:r>
      <w:r w:rsidRPr="007B6493">
        <w:rPr>
          <w:rFonts w:ascii="Times New Roman" w:hAnsi="Times New Roman"/>
          <w:bCs/>
          <w:sz w:val="28"/>
          <w:szCs w:val="28"/>
        </w:rPr>
        <w:t xml:space="preserve"> </w:t>
      </w:r>
      <w:r w:rsidR="001932B0" w:rsidRPr="007B6493">
        <w:rPr>
          <w:rFonts w:ascii="Times New Roman" w:hAnsi="Times New Roman"/>
          <w:bCs/>
          <w:sz w:val="28"/>
          <w:szCs w:val="28"/>
        </w:rPr>
        <w:t>О</w:t>
      </w:r>
      <w:r w:rsidRPr="007B6493">
        <w:rPr>
          <w:rFonts w:ascii="Times New Roman" w:hAnsi="Times New Roman"/>
          <w:bCs/>
          <w:sz w:val="28"/>
          <w:szCs w:val="28"/>
        </w:rPr>
        <w:t>пределени</w:t>
      </w:r>
      <w:r w:rsidR="001932B0" w:rsidRPr="007B6493">
        <w:rPr>
          <w:rFonts w:ascii="Times New Roman" w:hAnsi="Times New Roman"/>
          <w:bCs/>
          <w:sz w:val="28"/>
          <w:szCs w:val="28"/>
        </w:rPr>
        <w:t>е</w:t>
      </w:r>
      <w:r w:rsidRPr="007B6493">
        <w:rPr>
          <w:rFonts w:ascii="Times New Roman" w:hAnsi="Times New Roman"/>
          <w:bCs/>
          <w:sz w:val="28"/>
          <w:szCs w:val="28"/>
        </w:rPr>
        <w:t xml:space="preserve"> высоты пальпебральной складки </w:t>
      </w:r>
    </w:p>
    <w:p w:rsidR="00595EAC" w:rsidRPr="007B6493" w:rsidRDefault="00595EAC" w:rsidP="00145FBF">
      <w:pPr>
        <w:spacing w:after="0" w:line="240" w:lineRule="auto"/>
        <w:ind w:firstLine="567"/>
        <w:jc w:val="both"/>
        <w:rPr>
          <w:rFonts w:ascii="Times New Roman" w:hAnsi="Times New Roman"/>
          <w:bCs/>
          <w:sz w:val="28"/>
          <w:szCs w:val="28"/>
        </w:rPr>
      </w:pPr>
      <w:r w:rsidRPr="007B6493">
        <w:rPr>
          <w:rFonts w:ascii="Times New Roman" w:hAnsi="Times New Roman"/>
          <w:bCs/>
          <w:sz w:val="28"/>
          <w:szCs w:val="28"/>
        </w:rPr>
        <w:t>Анализ расположения супратарзальной складки показал</w:t>
      </w:r>
      <w:r w:rsidRPr="007B6493">
        <w:rPr>
          <w:rFonts w:ascii="Times New Roman" w:hAnsi="Times New Roman"/>
          <w:bCs/>
          <w:sz w:val="28"/>
          <w:szCs w:val="28"/>
          <w:lang w:val="kk-KZ"/>
        </w:rPr>
        <w:t xml:space="preserve"> </w:t>
      </w:r>
      <w:r w:rsidRPr="007B6493">
        <w:rPr>
          <w:rFonts w:ascii="Times New Roman" w:hAnsi="Times New Roman"/>
          <w:bCs/>
          <w:sz w:val="28"/>
          <w:szCs w:val="28"/>
        </w:rPr>
        <w:t>следующее:</w:t>
      </w:r>
    </w:p>
    <w:p w:rsidR="00595EAC" w:rsidRPr="007B6493" w:rsidRDefault="00595EAC" w:rsidP="00145FBF">
      <w:pPr>
        <w:spacing w:after="0" w:line="240" w:lineRule="auto"/>
        <w:ind w:firstLine="567"/>
        <w:jc w:val="both"/>
        <w:rPr>
          <w:rFonts w:ascii="Times New Roman" w:hAnsi="Times New Roman"/>
          <w:sz w:val="28"/>
          <w:szCs w:val="28"/>
        </w:rPr>
      </w:pPr>
      <w:r w:rsidRPr="007B6493">
        <w:rPr>
          <w:rFonts w:ascii="Times New Roman" w:hAnsi="Times New Roman"/>
          <w:sz w:val="28"/>
          <w:szCs w:val="28"/>
        </w:rPr>
        <w:t>Из основной группы пациентов, в которой было 104 человека (100%), у 76 пациентов (73,1%) наблюдалась складка на верхнем веке. У 28 пациентов (26,9%) из основной группы не было выявлено пальпебральной складки на верхнем веке.</w:t>
      </w:r>
    </w:p>
    <w:p w:rsidR="00595EAC" w:rsidRPr="007B6493" w:rsidRDefault="00595EAC" w:rsidP="00145FBF">
      <w:pPr>
        <w:spacing w:after="0" w:line="240" w:lineRule="auto"/>
        <w:ind w:firstLine="709"/>
        <w:jc w:val="both"/>
        <w:rPr>
          <w:rFonts w:ascii="Times New Roman" w:hAnsi="Times New Roman"/>
          <w:sz w:val="28"/>
          <w:szCs w:val="28"/>
        </w:rPr>
      </w:pPr>
    </w:p>
    <w:p w:rsidR="008172D0" w:rsidRPr="007B6493" w:rsidRDefault="00595EAC" w:rsidP="00E243CF">
      <w:pPr>
        <w:spacing w:after="0" w:line="240" w:lineRule="auto"/>
        <w:jc w:val="both"/>
        <w:rPr>
          <w:rFonts w:ascii="Times New Roman" w:hAnsi="Times New Roman"/>
          <w:bCs/>
          <w:sz w:val="28"/>
          <w:szCs w:val="28"/>
        </w:rPr>
      </w:pPr>
      <w:r w:rsidRPr="007B6493">
        <w:rPr>
          <w:rFonts w:ascii="Times New Roman" w:hAnsi="Times New Roman"/>
          <w:bCs/>
          <w:sz w:val="28"/>
          <w:szCs w:val="28"/>
          <w:lang w:val="kk-KZ"/>
        </w:rPr>
        <w:t xml:space="preserve">Таблица </w:t>
      </w:r>
      <w:r w:rsidR="00B514B1" w:rsidRPr="007B6493">
        <w:rPr>
          <w:rFonts w:ascii="Times New Roman" w:hAnsi="Times New Roman"/>
          <w:bCs/>
          <w:sz w:val="28"/>
          <w:szCs w:val="28"/>
        </w:rPr>
        <w:t>2</w:t>
      </w:r>
      <w:r w:rsidR="00C42A31" w:rsidRPr="007B6493">
        <w:rPr>
          <w:rFonts w:ascii="Times New Roman" w:hAnsi="Times New Roman"/>
          <w:bCs/>
          <w:sz w:val="28"/>
          <w:szCs w:val="28"/>
        </w:rPr>
        <w:t>0</w:t>
      </w:r>
      <w:r w:rsidRPr="007B6493">
        <w:rPr>
          <w:rFonts w:ascii="Times New Roman" w:hAnsi="Times New Roman"/>
          <w:bCs/>
          <w:sz w:val="28"/>
          <w:szCs w:val="28"/>
          <w:lang w:val="kk-KZ"/>
        </w:rPr>
        <w:t xml:space="preserve"> </w:t>
      </w:r>
      <w:r w:rsidRPr="007B6493">
        <w:rPr>
          <w:rFonts w:ascii="Times New Roman" w:hAnsi="Times New Roman"/>
          <w:bCs/>
          <w:sz w:val="28"/>
          <w:szCs w:val="28"/>
        </w:rPr>
        <w:t xml:space="preserve"> – Средние значения:</w:t>
      </w:r>
      <w:r w:rsidRPr="007B6493">
        <w:rPr>
          <w:rFonts w:ascii="Times New Roman" w:hAnsi="Times New Roman"/>
          <w:bCs/>
          <w:sz w:val="28"/>
          <w:szCs w:val="28"/>
          <w:lang w:val="ru-RU"/>
        </w:rPr>
        <w:t xml:space="preserve"> возраст пациента и </w:t>
      </w:r>
      <w:r w:rsidRPr="007B6493">
        <w:rPr>
          <w:rFonts w:ascii="Times New Roman" w:hAnsi="Times New Roman"/>
          <w:bCs/>
          <w:sz w:val="28"/>
          <w:szCs w:val="28"/>
        </w:rPr>
        <w:t>высота пальпебральной складки</w:t>
      </w:r>
    </w:p>
    <w:p w:rsidR="00E243CF" w:rsidRPr="007B6493" w:rsidRDefault="00E243CF" w:rsidP="00E243CF">
      <w:pPr>
        <w:spacing w:after="0" w:line="240" w:lineRule="auto"/>
        <w:jc w:val="both"/>
        <w:rPr>
          <w:rFonts w:ascii="Times New Roman" w:hAnsi="Times New Roman"/>
          <w:bCs/>
          <w:sz w:val="28"/>
          <w:szCs w:val="28"/>
        </w:rPr>
      </w:pPr>
    </w:p>
    <w:tbl>
      <w:tblPr>
        <w:tblW w:w="9654" w:type="dxa"/>
        <w:tblInd w:w="93" w:type="dxa"/>
        <w:tblLook w:val="04A0" w:firstRow="1" w:lastRow="0" w:firstColumn="1" w:lastColumn="0" w:noHBand="0" w:noVBand="1"/>
      </w:tblPr>
      <w:tblGrid>
        <w:gridCol w:w="2992"/>
        <w:gridCol w:w="3119"/>
        <w:gridCol w:w="2409"/>
        <w:gridCol w:w="1134"/>
      </w:tblGrid>
      <w:tr w:rsidR="00595EAC" w:rsidRPr="007B6493" w:rsidTr="00E243CF">
        <w:trPr>
          <w:trHeight w:val="290"/>
        </w:trPr>
        <w:tc>
          <w:tcPr>
            <w:tcW w:w="2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5EAC" w:rsidRPr="007B6493" w:rsidRDefault="00595EAC" w:rsidP="00145FBF">
            <w:pPr>
              <w:spacing w:after="0" w:line="240" w:lineRule="auto"/>
              <w:jc w:val="center"/>
              <w:rPr>
                <w:rFonts w:ascii="Times New Roman" w:eastAsia="Times New Roman" w:hAnsi="Times New Roman"/>
                <w:bCs/>
                <w:sz w:val="24"/>
                <w:szCs w:val="24"/>
                <w:lang w:val="kk-KZ" w:eastAsia="ru-RU"/>
              </w:rPr>
            </w:pPr>
            <w:r w:rsidRPr="007B6493">
              <w:rPr>
                <w:rFonts w:ascii="Times New Roman" w:eastAsia="Times New Roman" w:hAnsi="Times New Roman"/>
                <w:bCs/>
                <w:sz w:val="24"/>
                <w:szCs w:val="24"/>
                <w:lang w:val="kk-KZ" w:eastAsia="ru-RU"/>
              </w:rPr>
              <w:t>Наименование</w:t>
            </w:r>
          </w:p>
        </w:tc>
        <w:tc>
          <w:tcPr>
            <w:tcW w:w="3119" w:type="dxa"/>
            <w:tcBorders>
              <w:top w:val="single" w:sz="4" w:space="0" w:color="auto"/>
              <w:left w:val="nil"/>
              <w:bottom w:val="single" w:sz="4" w:space="0" w:color="auto"/>
              <w:right w:val="single" w:sz="4" w:space="0" w:color="auto"/>
            </w:tcBorders>
            <w:shd w:val="clear" w:color="auto" w:fill="auto"/>
            <w:vAlign w:val="center"/>
            <w:hideMark/>
          </w:tcPr>
          <w:p w:rsidR="00595EAC" w:rsidRPr="007B6493" w:rsidRDefault="00595EAC" w:rsidP="00145FBF">
            <w:pPr>
              <w:spacing w:after="0" w:line="240" w:lineRule="auto"/>
              <w:jc w:val="center"/>
              <w:rPr>
                <w:rFonts w:ascii="Times New Roman" w:eastAsia="Times New Roman" w:hAnsi="Times New Roman"/>
                <w:bCs/>
                <w:sz w:val="24"/>
                <w:szCs w:val="24"/>
                <w:lang w:val="kk-KZ" w:eastAsia="ru-RU"/>
              </w:rPr>
            </w:pPr>
            <w:r w:rsidRPr="007B6493">
              <w:rPr>
                <w:rFonts w:ascii="Times New Roman" w:hAnsi="Times New Roman"/>
                <w:bCs/>
                <w:sz w:val="24"/>
                <w:szCs w:val="24"/>
              </w:rPr>
              <w:t>М</w:t>
            </w:r>
          </w:p>
        </w:tc>
        <w:tc>
          <w:tcPr>
            <w:tcW w:w="2409" w:type="dxa"/>
            <w:tcBorders>
              <w:top w:val="single" w:sz="4" w:space="0" w:color="auto"/>
              <w:left w:val="nil"/>
              <w:bottom w:val="single" w:sz="4" w:space="0" w:color="auto"/>
              <w:right w:val="single" w:sz="4" w:space="0" w:color="auto"/>
            </w:tcBorders>
            <w:shd w:val="clear" w:color="auto" w:fill="auto"/>
            <w:vAlign w:val="center"/>
            <w:hideMark/>
          </w:tcPr>
          <w:p w:rsidR="00595EAC" w:rsidRPr="007B6493" w:rsidRDefault="00D96E13" w:rsidP="00145FBF">
            <w:pPr>
              <w:spacing w:after="0" w:line="240" w:lineRule="auto"/>
              <w:jc w:val="center"/>
              <w:rPr>
                <w:rFonts w:ascii="Times New Roman" w:eastAsia="Times New Roman" w:hAnsi="Times New Roman"/>
                <w:bCs/>
                <w:sz w:val="24"/>
                <w:szCs w:val="24"/>
                <w:lang w:eastAsia="ru-RU"/>
              </w:rPr>
            </w:pPr>
            <w:r w:rsidRPr="007B6493">
              <w:rPr>
                <w:rFonts w:ascii="Times New Roman" w:hAnsi="Times New Roman"/>
                <w:bCs/>
                <w:sz w:val="24"/>
                <w:szCs w:val="24"/>
              </w:rPr>
              <w:t>±SD</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595EAC" w:rsidRPr="007B6493" w:rsidRDefault="00595EAC" w:rsidP="00145FBF">
            <w:pPr>
              <w:spacing w:after="0" w:line="240" w:lineRule="auto"/>
              <w:jc w:val="center"/>
              <w:rPr>
                <w:rFonts w:ascii="Times New Roman" w:eastAsia="Times New Roman" w:hAnsi="Times New Roman"/>
                <w:bCs/>
                <w:sz w:val="24"/>
                <w:szCs w:val="24"/>
                <w:lang w:val="en-US" w:eastAsia="ru-RU"/>
              </w:rPr>
            </w:pPr>
            <w:r w:rsidRPr="007B6493">
              <w:rPr>
                <w:rFonts w:ascii="Times New Roman" w:eastAsia="Times New Roman" w:hAnsi="Times New Roman"/>
                <w:bCs/>
                <w:sz w:val="24"/>
                <w:szCs w:val="24"/>
                <w:lang w:eastAsia="ru-RU"/>
              </w:rPr>
              <w:t>N</w:t>
            </w:r>
          </w:p>
        </w:tc>
      </w:tr>
      <w:tr w:rsidR="00595EAC" w:rsidRPr="007B6493" w:rsidTr="00E243CF">
        <w:trPr>
          <w:trHeight w:val="290"/>
        </w:trPr>
        <w:tc>
          <w:tcPr>
            <w:tcW w:w="2992" w:type="dxa"/>
            <w:tcBorders>
              <w:top w:val="nil"/>
              <w:left w:val="single" w:sz="4" w:space="0" w:color="auto"/>
              <w:bottom w:val="single" w:sz="4" w:space="0" w:color="auto"/>
              <w:right w:val="single" w:sz="4" w:space="0" w:color="auto"/>
            </w:tcBorders>
            <w:shd w:val="clear" w:color="auto" w:fill="auto"/>
            <w:vAlign w:val="center"/>
            <w:hideMark/>
          </w:tcPr>
          <w:p w:rsidR="00595EAC" w:rsidRPr="007B6493" w:rsidRDefault="00595EAC"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Возраст пациента</w:t>
            </w:r>
          </w:p>
        </w:tc>
        <w:tc>
          <w:tcPr>
            <w:tcW w:w="3119" w:type="dxa"/>
            <w:tcBorders>
              <w:top w:val="nil"/>
              <w:left w:val="nil"/>
              <w:bottom w:val="single" w:sz="4" w:space="0" w:color="auto"/>
              <w:right w:val="single" w:sz="4" w:space="0" w:color="auto"/>
            </w:tcBorders>
            <w:shd w:val="clear" w:color="auto" w:fill="auto"/>
            <w:vAlign w:val="center"/>
            <w:hideMark/>
          </w:tcPr>
          <w:p w:rsidR="00595EAC" w:rsidRPr="007B6493" w:rsidRDefault="00595EAC"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46,26</w:t>
            </w:r>
          </w:p>
        </w:tc>
        <w:tc>
          <w:tcPr>
            <w:tcW w:w="2409" w:type="dxa"/>
            <w:tcBorders>
              <w:top w:val="nil"/>
              <w:left w:val="nil"/>
              <w:bottom w:val="single" w:sz="4" w:space="0" w:color="auto"/>
              <w:right w:val="single" w:sz="4" w:space="0" w:color="auto"/>
            </w:tcBorders>
            <w:shd w:val="clear" w:color="auto" w:fill="auto"/>
            <w:vAlign w:val="center"/>
            <w:hideMark/>
          </w:tcPr>
          <w:p w:rsidR="00595EAC" w:rsidRPr="007B6493" w:rsidRDefault="00595EAC" w:rsidP="00145FBF">
            <w:pPr>
              <w:spacing w:after="0" w:line="240" w:lineRule="auto"/>
              <w:jc w:val="center"/>
              <w:rPr>
                <w:rFonts w:ascii="Times New Roman" w:eastAsia="Times New Roman" w:hAnsi="Times New Roman"/>
                <w:sz w:val="24"/>
                <w:szCs w:val="24"/>
                <w:lang w:eastAsia="ru-RU"/>
              </w:rPr>
            </w:pPr>
            <w:r w:rsidRPr="007B6493">
              <w:rPr>
                <w:rFonts w:ascii="Times New Roman" w:hAnsi="Times New Roman"/>
                <w:sz w:val="24"/>
                <w:szCs w:val="24"/>
              </w:rPr>
              <w:t>±</w:t>
            </w:r>
            <w:r w:rsidRPr="007B6493">
              <w:rPr>
                <w:rFonts w:ascii="Times New Roman" w:eastAsia="Times New Roman" w:hAnsi="Times New Roman"/>
                <w:sz w:val="24"/>
                <w:szCs w:val="24"/>
                <w:lang w:eastAsia="ru-RU"/>
              </w:rPr>
              <w:t>10,402</w:t>
            </w:r>
          </w:p>
        </w:tc>
        <w:tc>
          <w:tcPr>
            <w:tcW w:w="1134" w:type="dxa"/>
            <w:tcBorders>
              <w:top w:val="nil"/>
              <w:left w:val="nil"/>
              <w:bottom w:val="single" w:sz="4" w:space="0" w:color="auto"/>
              <w:right w:val="single" w:sz="4" w:space="0" w:color="auto"/>
            </w:tcBorders>
            <w:shd w:val="clear" w:color="auto" w:fill="auto"/>
            <w:vAlign w:val="center"/>
            <w:hideMark/>
          </w:tcPr>
          <w:p w:rsidR="00595EAC" w:rsidRPr="007B6493" w:rsidRDefault="00595EAC"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76</w:t>
            </w:r>
          </w:p>
        </w:tc>
      </w:tr>
      <w:tr w:rsidR="00595EAC" w:rsidRPr="007B6493" w:rsidTr="00E243CF">
        <w:trPr>
          <w:trHeight w:val="290"/>
        </w:trPr>
        <w:tc>
          <w:tcPr>
            <w:tcW w:w="2992" w:type="dxa"/>
            <w:tcBorders>
              <w:top w:val="nil"/>
              <w:left w:val="single" w:sz="4" w:space="0" w:color="auto"/>
              <w:bottom w:val="single" w:sz="4" w:space="0" w:color="auto"/>
              <w:right w:val="single" w:sz="4" w:space="0" w:color="auto"/>
            </w:tcBorders>
            <w:shd w:val="clear" w:color="auto" w:fill="auto"/>
            <w:vAlign w:val="center"/>
            <w:hideMark/>
          </w:tcPr>
          <w:p w:rsidR="00595EAC" w:rsidRPr="007B6493" w:rsidRDefault="00595EAC"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Высота складки, мм</w:t>
            </w:r>
          </w:p>
        </w:tc>
        <w:tc>
          <w:tcPr>
            <w:tcW w:w="3119" w:type="dxa"/>
            <w:tcBorders>
              <w:top w:val="nil"/>
              <w:left w:val="nil"/>
              <w:bottom w:val="single" w:sz="4" w:space="0" w:color="auto"/>
              <w:right w:val="single" w:sz="4" w:space="0" w:color="auto"/>
            </w:tcBorders>
            <w:shd w:val="clear" w:color="auto" w:fill="auto"/>
            <w:vAlign w:val="center"/>
            <w:hideMark/>
          </w:tcPr>
          <w:p w:rsidR="00595EAC" w:rsidRPr="007B6493" w:rsidRDefault="00595EAC"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6,682</w:t>
            </w:r>
          </w:p>
        </w:tc>
        <w:tc>
          <w:tcPr>
            <w:tcW w:w="2409" w:type="dxa"/>
            <w:tcBorders>
              <w:top w:val="nil"/>
              <w:left w:val="nil"/>
              <w:bottom w:val="single" w:sz="4" w:space="0" w:color="auto"/>
              <w:right w:val="single" w:sz="4" w:space="0" w:color="auto"/>
            </w:tcBorders>
            <w:shd w:val="clear" w:color="auto" w:fill="auto"/>
            <w:vAlign w:val="center"/>
            <w:hideMark/>
          </w:tcPr>
          <w:p w:rsidR="00595EAC" w:rsidRPr="007B6493" w:rsidRDefault="00595EAC" w:rsidP="00145FBF">
            <w:pPr>
              <w:spacing w:after="0" w:line="240" w:lineRule="auto"/>
              <w:jc w:val="center"/>
              <w:rPr>
                <w:rFonts w:ascii="Times New Roman" w:eastAsia="Times New Roman" w:hAnsi="Times New Roman"/>
                <w:sz w:val="24"/>
                <w:szCs w:val="24"/>
                <w:lang w:eastAsia="ru-RU"/>
              </w:rPr>
            </w:pPr>
            <w:r w:rsidRPr="007B6493">
              <w:rPr>
                <w:rFonts w:ascii="Times New Roman" w:hAnsi="Times New Roman"/>
                <w:sz w:val="24"/>
                <w:szCs w:val="24"/>
              </w:rPr>
              <w:t>±1</w:t>
            </w:r>
            <w:r w:rsidRPr="007B6493">
              <w:rPr>
                <w:rFonts w:ascii="Times New Roman" w:eastAsia="Times New Roman" w:hAnsi="Times New Roman"/>
                <w:sz w:val="24"/>
                <w:szCs w:val="24"/>
                <w:lang w:eastAsia="ru-RU"/>
              </w:rPr>
              <w:t>,2362</w:t>
            </w:r>
          </w:p>
        </w:tc>
        <w:tc>
          <w:tcPr>
            <w:tcW w:w="1134" w:type="dxa"/>
            <w:tcBorders>
              <w:top w:val="nil"/>
              <w:left w:val="nil"/>
              <w:bottom w:val="single" w:sz="4" w:space="0" w:color="auto"/>
              <w:right w:val="single" w:sz="4" w:space="0" w:color="auto"/>
            </w:tcBorders>
            <w:shd w:val="clear" w:color="auto" w:fill="auto"/>
            <w:vAlign w:val="center"/>
            <w:hideMark/>
          </w:tcPr>
          <w:p w:rsidR="00595EAC" w:rsidRPr="007B6493" w:rsidRDefault="00595EAC"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76</w:t>
            </w:r>
          </w:p>
        </w:tc>
      </w:tr>
    </w:tbl>
    <w:p w:rsidR="00595EAC" w:rsidRPr="007B6493" w:rsidRDefault="00595EAC" w:rsidP="00145FBF">
      <w:pPr>
        <w:spacing w:after="0" w:line="240" w:lineRule="auto"/>
        <w:jc w:val="both"/>
        <w:rPr>
          <w:rFonts w:ascii="Times New Roman" w:hAnsi="Times New Roman"/>
          <w:sz w:val="28"/>
          <w:szCs w:val="28"/>
        </w:rPr>
      </w:pPr>
    </w:p>
    <w:p w:rsidR="00595EAC" w:rsidRPr="007B6493" w:rsidRDefault="00595EAC" w:rsidP="00E243CF">
      <w:pPr>
        <w:tabs>
          <w:tab w:val="left" w:pos="567"/>
        </w:tabs>
        <w:spacing w:after="0" w:line="240" w:lineRule="auto"/>
        <w:jc w:val="both"/>
        <w:rPr>
          <w:rFonts w:ascii="Times New Roman" w:hAnsi="Times New Roman"/>
          <w:sz w:val="28"/>
          <w:szCs w:val="28"/>
        </w:rPr>
      </w:pPr>
      <w:r w:rsidRPr="007B6493">
        <w:rPr>
          <w:rFonts w:ascii="Times New Roman" w:hAnsi="Times New Roman"/>
          <w:sz w:val="28"/>
          <w:szCs w:val="28"/>
        </w:rPr>
        <w:tab/>
        <w:t>В данном случае в выборке участвовал</w:t>
      </w:r>
      <w:r w:rsidR="003B0FD4" w:rsidRPr="007B6493">
        <w:rPr>
          <w:rFonts w:ascii="Times New Roman" w:hAnsi="Times New Roman"/>
          <w:sz w:val="28"/>
          <w:szCs w:val="28"/>
        </w:rPr>
        <w:t>о</w:t>
      </w:r>
      <w:r w:rsidRPr="007B6493">
        <w:rPr>
          <w:rFonts w:ascii="Times New Roman" w:hAnsi="Times New Roman"/>
          <w:sz w:val="28"/>
          <w:szCs w:val="28"/>
        </w:rPr>
        <w:t xml:space="preserve"> 76 пациентов, имеющих складку на верхнем веке, средний возраст пациентов составил 46,26±</w:t>
      </w:r>
      <w:r w:rsidRPr="007B6493">
        <w:rPr>
          <w:rFonts w:ascii="Times New Roman" w:eastAsia="Times New Roman" w:hAnsi="Times New Roman"/>
          <w:sz w:val="28"/>
          <w:szCs w:val="28"/>
          <w:lang w:eastAsia="ru-RU"/>
        </w:rPr>
        <w:t>10,402</w:t>
      </w:r>
      <w:r w:rsidRPr="007B6493">
        <w:rPr>
          <w:rFonts w:ascii="Times New Roman" w:hAnsi="Times New Roman"/>
          <w:sz w:val="28"/>
          <w:szCs w:val="28"/>
        </w:rPr>
        <w:t xml:space="preserve"> лет, а среднее значение высоты складки верхнего века составляет </w:t>
      </w:r>
      <w:r w:rsidRPr="007B6493">
        <w:rPr>
          <w:rFonts w:ascii="Times New Roman" w:eastAsia="Times New Roman" w:hAnsi="Times New Roman"/>
          <w:sz w:val="28"/>
          <w:szCs w:val="28"/>
          <w:lang w:eastAsia="ru-RU"/>
        </w:rPr>
        <w:t>6,682</w:t>
      </w:r>
      <w:r w:rsidRPr="007B6493">
        <w:rPr>
          <w:rFonts w:ascii="Times New Roman" w:hAnsi="Times New Roman"/>
          <w:sz w:val="28"/>
          <w:szCs w:val="28"/>
        </w:rPr>
        <w:t>±1</w:t>
      </w:r>
      <w:r w:rsidRPr="007B6493">
        <w:rPr>
          <w:rFonts w:ascii="Times New Roman" w:eastAsia="Times New Roman" w:hAnsi="Times New Roman"/>
          <w:sz w:val="28"/>
          <w:szCs w:val="28"/>
          <w:lang w:eastAsia="ru-RU"/>
        </w:rPr>
        <w:t>,2362</w:t>
      </w:r>
      <w:r w:rsidRPr="007B6493">
        <w:rPr>
          <w:rFonts w:ascii="Times New Roman" w:hAnsi="Times New Roman"/>
          <w:sz w:val="28"/>
          <w:szCs w:val="28"/>
        </w:rPr>
        <w:t xml:space="preserve"> мм от ресничного края глаза</w:t>
      </w:r>
      <w:r w:rsidR="00A17FE8" w:rsidRPr="007B6493">
        <w:rPr>
          <w:rFonts w:ascii="Times New Roman" w:hAnsi="Times New Roman"/>
          <w:sz w:val="28"/>
          <w:szCs w:val="28"/>
        </w:rPr>
        <w:t xml:space="preserve"> </w:t>
      </w:r>
      <w:r w:rsidR="00116013" w:rsidRPr="007B6493">
        <w:rPr>
          <w:rFonts w:ascii="Times New Roman" w:hAnsi="Times New Roman"/>
          <w:sz w:val="28"/>
          <w:szCs w:val="28"/>
        </w:rPr>
        <w:t xml:space="preserve">(таблица </w:t>
      </w:r>
      <w:r w:rsidR="00A17FE8" w:rsidRPr="007B6493">
        <w:rPr>
          <w:rFonts w:ascii="Times New Roman" w:hAnsi="Times New Roman"/>
          <w:sz w:val="28"/>
          <w:szCs w:val="28"/>
        </w:rPr>
        <w:t>2</w:t>
      </w:r>
      <w:r w:rsidR="00C42A31" w:rsidRPr="007B6493">
        <w:rPr>
          <w:rFonts w:ascii="Times New Roman" w:hAnsi="Times New Roman"/>
          <w:sz w:val="28"/>
          <w:szCs w:val="28"/>
        </w:rPr>
        <w:t>0</w:t>
      </w:r>
      <w:r w:rsidR="00A17FE8" w:rsidRPr="007B6493">
        <w:rPr>
          <w:rFonts w:ascii="Times New Roman" w:hAnsi="Times New Roman"/>
          <w:sz w:val="28"/>
          <w:szCs w:val="28"/>
        </w:rPr>
        <w:t>)</w:t>
      </w:r>
      <w:r w:rsidRPr="007B6493">
        <w:rPr>
          <w:rFonts w:ascii="Times New Roman" w:hAnsi="Times New Roman"/>
          <w:sz w:val="28"/>
          <w:szCs w:val="28"/>
        </w:rPr>
        <w:t xml:space="preserve">. </w:t>
      </w:r>
    </w:p>
    <w:p w:rsidR="00595EAC" w:rsidRPr="007B6493" w:rsidRDefault="00595EAC" w:rsidP="00E243CF">
      <w:pPr>
        <w:tabs>
          <w:tab w:val="left" w:pos="567"/>
        </w:tabs>
        <w:spacing w:after="0" w:line="240" w:lineRule="auto"/>
        <w:jc w:val="both"/>
        <w:rPr>
          <w:rFonts w:ascii="Times New Roman" w:hAnsi="Times New Roman"/>
          <w:sz w:val="28"/>
          <w:szCs w:val="28"/>
        </w:rPr>
      </w:pPr>
      <w:r w:rsidRPr="007B6493">
        <w:rPr>
          <w:rFonts w:ascii="Times New Roman" w:hAnsi="Times New Roman"/>
          <w:sz w:val="28"/>
          <w:szCs w:val="28"/>
        </w:rPr>
        <w:tab/>
        <w:t>Для более подробного анализа расположения пальпебральной складки, предоставлена таблица, в которой представлена информация о высоте складки с разбивкой по количеству пациентов, абсолютному и относительному процентному соотношению</w:t>
      </w:r>
      <w:r w:rsidR="00A26494" w:rsidRPr="007B6493">
        <w:rPr>
          <w:rFonts w:ascii="Times New Roman" w:hAnsi="Times New Roman"/>
          <w:sz w:val="28"/>
          <w:szCs w:val="28"/>
        </w:rPr>
        <w:t xml:space="preserve"> </w:t>
      </w:r>
      <w:r w:rsidR="00116013" w:rsidRPr="007B6493">
        <w:rPr>
          <w:rFonts w:ascii="Times New Roman" w:hAnsi="Times New Roman"/>
          <w:sz w:val="28"/>
          <w:szCs w:val="28"/>
        </w:rPr>
        <w:t xml:space="preserve">(таблица </w:t>
      </w:r>
      <w:r w:rsidR="00B514B1" w:rsidRPr="007B6493">
        <w:rPr>
          <w:rFonts w:ascii="Times New Roman" w:hAnsi="Times New Roman"/>
          <w:sz w:val="28"/>
          <w:szCs w:val="28"/>
        </w:rPr>
        <w:t>2</w:t>
      </w:r>
      <w:r w:rsidR="00C42A31" w:rsidRPr="007B6493">
        <w:rPr>
          <w:rFonts w:ascii="Times New Roman" w:hAnsi="Times New Roman"/>
          <w:sz w:val="28"/>
          <w:szCs w:val="28"/>
        </w:rPr>
        <w:t>1</w:t>
      </w:r>
      <w:r w:rsidR="00A26494" w:rsidRPr="007B6493">
        <w:rPr>
          <w:rFonts w:ascii="Times New Roman" w:hAnsi="Times New Roman"/>
          <w:sz w:val="28"/>
          <w:szCs w:val="28"/>
        </w:rPr>
        <w:t>).</w:t>
      </w:r>
      <w:r w:rsidRPr="007B6493">
        <w:rPr>
          <w:rFonts w:ascii="Times New Roman" w:hAnsi="Times New Roman"/>
          <w:sz w:val="28"/>
          <w:szCs w:val="28"/>
        </w:rPr>
        <w:t xml:space="preserve"> </w:t>
      </w:r>
    </w:p>
    <w:p w:rsidR="00595EAC" w:rsidRPr="007B6493" w:rsidRDefault="00595EAC" w:rsidP="00E243CF">
      <w:pPr>
        <w:tabs>
          <w:tab w:val="left" w:pos="567"/>
        </w:tabs>
        <w:spacing w:after="0" w:line="240" w:lineRule="auto"/>
        <w:ind w:firstLine="567"/>
        <w:jc w:val="both"/>
        <w:rPr>
          <w:rFonts w:ascii="Times New Roman" w:hAnsi="Times New Roman"/>
          <w:sz w:val="28"/>
          <w:szCs w:val="28"/>
        </w:rPr>
      </w:pPr>
      <w:r w:rsidRPr="007B6493">
        <w:rPr>
          <w:rFonts w:ascii="Times New Roman" w:hAnsi="Times New Roman"/>
          <w:sz w:val="28"/>
          <w:szCs w:val="28"/>
        </w:rPr>
        <w:t>Таким образом, данная таблица содержит важные данные о локации пальпебральной складки с подробной статистикой и разделением на различные значения высоты складки.</w:t>
      </w:r>
    </w:p>
    <w:p w:rsidR="00595EAC" w:rsidRPr="007B6493" w:rsidRDefault="00595EAC" w:rsidP="00145FBF">
      <w:pPr>
        <w:spacing w:after="0" w:line="240" w:lineRule="auto"/>
        <w:jc w:val="both"/>
        <w:rPr>
          <w:rFonts w:ascii="Times New Roman" w:hAnsi="Times New Roman"/>
          <w:sz w:val="28"/>
          <w:szCs w:val="28"/>
        </w:rPr>
      </w:pPr>
    </w:p>
    <w:p w:rsidR="00595EAC" w:rsidRPr="007B6493" w:rsidRDefault="00595EAC" w:rsidP="00145FBF">
      <w:pPr>
        <w:spacing w:after="0" w:line="240" w:lineRule="auto"/>
        <w:jc w:val="both"/>
        <w:rPr>
          <w:rFonts w:ascii="Times New Roman" w:hAnsi="Times New Roman"/>
          <w:noProof/>
          <w:sz w:val="28"/>
          <w:szCs w:val="28"/>
          <w:lang w:eastAsia="ru-RU"/>
        </w:rPr>
      </w:pPr>
      <w:r w:rsidRPr="007B6493">
        <w:rPr>
          <w:rFonts w:ascii="Times New Roman" w:hAnsi="Times New Roman"/>
          <w:noProof/>
          <w:sz w:val="28"/>
          <w:szCs w:val="28"/>
          <w:lang w:eastAsia="ru-RU"/>
        </w:rPr>
        <w:t xml:space="preserve">Таблица </w:t>
      </w:r>
      <w:r w:rsidR="00B514B1" w:rsidRPr="007B6493">
        <w:rPr>
          <w:rFonts w:ascii="Times New Roman" w:hAnsi="Times New Roman"/>
          <w:noProof/>
          <w:sz w:val="28"/>
          <w:szCs w:val="28"/>
          <w:lang w:eastAsia="ru-RU"/>
        </w:rPr>
        <w:t>2</w:t>
      </w:r>
      <w:r w:rsidR="00C42A31" w:rsidRPr="007B6493">
        <w:rPr>
          <w:rFonts w:ascii="Times New Roman" w:hAnsi="Times New Roman"/>
          <w:noProof/>
          <w:sz w:val="28"/>
          <w:szCs w:val="28"/>
          <w:lang w:eastAsia="ru-RU"/>
        </w:rPr>
        <w:t>1</w:t>
      </w:r>
      <w:r w:rsidRPr="007B6493">
        <w:rPr>
          <w:rFonts w:ascii="Times New Roman" w:hAnsi="Times New Roman"/>
          <w:noProof/>
          <w:sz w:val="28"/>
          <w:szCs w:val="28"/>
          <w:lang w:eastAsia="ru-RU"/>
        </w:rPr>
        <w:t xml:space="preserve"> – </w:t>
      </w:r>
      <w:r w:rsidRPr="007B6493">
        <w:rPr>
          <w:rFonts w:ascii="Times New Roman" w:hAnsi="Times New Roman"/>
          <w:sz w:val="28"/>
          <w:szCs w:val="28"/>
        </w:rPr>
        <w:t>Анализ расположения пальпебральной складки</w:t>
      </w:r>
    </w:p>
    <w:p w:rsidR="00595EAC" w:rsidRPr="007B6493" w:rsidRDefault="00595EAC" w:rsidP="00145FBF">
      <w:pPr>
        <w:spacing w:after="0" w:line="240" w:lineRule="auto"/>
        <w:jc w:val="both"/>
        <w:rPr>
          <w:rFonts w:ascii="Times New Roman" w:hAnsi="Times New Roman"/>
          <w:sz w:val="28"/>
          <w:szCs w:val="28"/>
        </w:rPr>
      </w:pPr>
    </w:p>
    <w:tbl>
      <w:tblPr>
        <w:tblW w:w="9655" w:type="dxa"/>
        <w:jc w:val="center"/>
        <w:tblLayout w:type="fixed"/>
        <w:tblLook w:val="04A0" w:firstRow="1" w:lastRow="0" w:firstColumn="1" w:lastColumn="0" w:noHBand="0" w:noVBand="1"/>
      </w:tblPr>
      <w:tblGrid>
        <w:gridCol w:w="1716"/>
        <w:gridCol w:w="2268"/>
        <w:gridCol w:w="1701"/>
        <w:gridCol w:w="1985"/>
        <w:gridCol w:w="1985"/>
      </w:tblGrid>
      <w:tr w:rsidR="00BE25DA" w:rsidRPr="007B6493" w:rsidTr="00BE25DA">
        <w:trPr>
          <w:trHeight w:val="290"/>
          <w:jc w:val="center"/>
        </w:trPr>
        <w:tc>
          <w:tcPr>
            <w:tcW w:w="1716" w:type="dxa"/>
            <w:tcBorders>
              <w:top w:val="single" w:sz="4" w:space="0" w:color="auto"/>
              <w:left w:val="single" w:sz="4" w:space="0" w:color="auto"/>
              <w:bottom w:val="single" w:sz="4" w:space="0" w:color="auto"/>
              <w:right w:val="single" w:sz="4" w:space="0" w:color="auto"/>
            </w:tcBorders>
            <w:shd w:val="clear" w:color="auto" w:fill="auto"/>
            <w:hideMark/>
          </w:tcPr>
          <w:p w:rsidR="00BE25DA" w:rsidRPr="007B6493" w:rsidRDefault="00BE25DA" w:rsidP="00145FBF">
            <w:pPr>
              <w:spacing w:after="0" w:line="240" w:lineRule="auto"/>
              <w:jc w:val="center"/>
              <w:rPr>
                <w:rFonts w:ascii="Times New Roman" w:eastAsia="Times New Roman" w:hAnsi="Times New Roman"/>
                <w:sz w:val="24"/>
                <w:szCs w:val="24"/>
                <w:lang w:eastAsia="ru-RU"/>
              </w:rPr>
            </w:pPr>
          </w:p>
          <w:p w:rsidR="00BE25DA" w:rsidRPr="007B6493" w:rsidRDefault="00BE25DA"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w:t>
            </w:r>
          </w:p>
          <w:p w:rsidR="00BE25DA" w:rsidRPr="007B6493" w:rsidRDefault="00BE25DA" w:rsidP="00145FBF">
            <w:pPr>
              <w:spacing w:after="0" w:line="240" w:lineRule="auto"/>
              <w:jc w:val="both"/>
              <w:rPr>
                <w:rFonts w:ascii="Times New Roman" w:eastAsia="Times New Roman" w:hAnsi="Times New Roman"/>
                <w:sz w:val="24"/>
                <w:szCs w:val="24"/>
                <w:lang w:eastAsia="ru-RU"/>
              </w:rPr>
            </w:pP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BE25DA" w:rsidRPr="007B6493" w:rsidRDefault="00BE25DA"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Высота</w:t>
            </w:r>
          </w:p>
          <w:p w:rsidR="00BE25DA" w:rsidRPr="007B6493" w:rsidRDefault="00BE25DA"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пальпебральной</w:t>
            </w:r>
          </w:p>
          <w:p w:rsidR="00BE25DA" w:rsidRPr="007B6493" w:rsidRDefault="00BE25DA"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складки, мм</w:t>
            </w:r>
          </w:p>
        </w:tc>
        <w:tc>
          <w:tcPr>
            <w:tcW w:w="1701" w:type="dxa"/>
            <w:tcBorders>
              <w:top w:val="single" w:sz="4" w:space="0" w:color="auto"/>
              <w:left w:val="nil"/>
              <w:bottom w:val="single" w:sz="4" w:space="0" w:color="auto"/>
              <w:right w:val="single" w:sz="4" w:space="0" w:color="auto"/>
            </w:tcBorders>
            <w:shd w:val="clear" w:color="auto" w:fill="auto"/>
            <w:hideMark/>
          </w:tcPr>
          <w:p w:rsidR="00BE25DA" w:rsidRPr="007B6493" w:rsidRDefault="00BE25DA"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Количество пациентов</w:t>
            </w:r>
          </w:p>
        </w:tc>
        <w:tc>
          <w:tcPr>
            <w:tcW w:w="1985" w:type="dxa"/>
            <w:tcBorders>
              <w:top w:val="single" w:sz="4" w:space="0" w:color="auto"/>
              <w:left w:val="nil"/>
              <w:bottom w:val="single" w:sz="4" w:space="0" w:color="auto"/>
              <w:right w:val="single" w:sz="4" w:space="0" w:color="auto"/>
            </w:tcBorders>
          </w:tcPr>
          <w:p w:rsidR="00A17FE8" w:rsidRPr="007B6493" w:rsidRDefault="00A17FE8" w:rsidP="00145FBF">
            <w:pPr>
              <w:spacing w:after="0" w:line="240" w:lineRule="auto"/>
              <w:jc w:val="center"/>
              <w:rPr>
                <w:rFonts w:ascii="Times New Roman" w:eastAsia="Times New Roman" w:hAnsi="Times New Roman"/>
                <w:sz w:val="24"/>
                <w:szCs w:val="24"/>
                <w:lang w:eastAsia="ru-RU"/>
              </w:rPr>
            </w:pPr>
          </w:p>
          <w:p w:rsidR="00BE25DA" w:rsidRPr="007B6493" w:rsidRDefault="00BE25DA"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Отн</w:t>
            </w:r>
            <w:r w:rsidR="00C55625" w:rsidRPr="007B6493">
              <w:rPr>
                <w:rFonts w:ascii="Times New Roman" w:eastAsia="Times New Roman" w:hAnsi="Times New Roman"/>
                <w:sz w:val="24"/>
                <w:szCs w:val="24"/>
                <w:lang w:eastAsia="ru-RU"/>
              </w:rPr>
              <w:t xml:space="preserve"> </w:t>
            </w:r>
            <w:r w:rsidRPr="007B6493">
              <w:rPr>
                <w:rFonts w:ascii="Times New Roman" w:eastAsia="Times New Roman" w:hAnsi="Times New Roman"/>
                <w:sz w:val="24"/>
                <w:szCs w:val="24"/>
                <w:lang w:eastAsia="ru-RU"/>
              </w:rPr>
              <w:t>%</w:t>
            </w:r>
          </w:p>
        </w:tc>
        <w:tc>
          <w:tcPr>
            <w:tcW w:w="1985" w:type="dxa"/>
            <w:tcBorders>
              <w:top w:val="single" w:sz="4" w:space="0" w:color="auto"/>
              <w:left w:val="nil"/>
              <w:bottom w:val="single" w:sz="4" w:space="0" w:color="auto"/>
              <w:right w:val="single" w:sz="4" w:space="0" w:color="auto"/>
            </w:tcBorders>
          </w:tcPr>
          <w:p w:rsidR="00A17FE8" w:rsidRPr="007B6493" w:rsidRDefault="00A17FE8" w:rsidP="00145FBF">
            <w:pPr>
              <w:spacing w:after="0" w:line="240" w:lineRule="auto"/>
              <w:jc w:val="center"/>
              <w:rPr>
                <w:rFonts w:ascii="Times New Roman" w:eastAsia="Times New Roman" w:hAnsi="Times New Roman"/>
                <w:sz w:val="24"/>
                <w:szCs w:val="24"/>
                <w:lang w:eastAsia="ru-RU"/>
              </w:rPr>
            </w:pPr>
          </w:p>
          <w:p w:rsidR="00BE25DA" w:rsidRPr="007B6493" w:rsidRDefault="00BE25DA"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Абс %</w:t>
            </w:r>
          </w:p>
        </w:tc>
      </w:tr>
      <w:tr w:rsidR="00BE25DA" w:rsidRPr="007B6493" w:rsidTr="00E243CF">
        <w:trPr>
          <w:trHeight w:val="290"/>
          <w:jc w:val="center"/>
        </w:trPr>
        <w:tc>
          <w:tcPr>
            <w:tcW w:w="1716" w:type="dxa"/>
            <w:tcBorders>
              <w:top w:val="single" w:sz="4" w:space="0" w:color="auto"/>
              <w:left w:val="single" w:sz="4" w:space="0" w:color="auto"/>
              <w:bottom w:val="single" w:sz="4" w:space="0" w:color="auto"/>
              <w:right w:val="single" w:sz="4" w:space="0" w:color="auto"/>
            </w:tcBorders>
            <w:shd w:val="clear" w:color="auto" w:fill="auto"/>
            <w:hideMark/>
          </w:tcPr>
          <w:p w:rsidR="00BE25DA" w:rsidRPr="007B6493" w:rsidRDefault="00BE25DA"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w:t>
            </w:r>
          </w:p>
        </w:tc>
        <w:tc>
          <w:tcPr>
            <w:tcW w:w="2268" w:type="dxa"/>
            <w:tcBorders>
              <w:top w:val="single" w:sz="4" w:space="0" w:color="auto"/>
              <w:left w:val="nil"/>
              <w:bottom w:val="single" w:sz="4" w:space="0" w:color="auto"/>
              <w:right w:val="single" w:sz="4" w:space="0" w:color="auto"/>
            </w:tcBorders>
            <w:shd w:val="clear" w:color="auto" w:fill="auto"/>
            <w:hideMark/>
          </w:tcPr>
          <w:p w:rsidR="00BE25DA" w:rsidRPr="007B6493" w:rsidRDefault="00BE25DA"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4,0</w:t>
            </w:r>
          </w:p>
        </w:tc>
        <w:tc>
          <w:tcPr>
            <w:tcW w:w="1701" w:type="dxa"/>
            <w:tcBorders>
              <w:top w:val="single" w:sz="4" w:space="0" w:color="auto"/>
              <w:left w:val="nil"/>
              <w:bottom w:val="single" w:sz="4" w:space="0" w:color="auto"/>
              <w:right w:val="single" w:sz="4" w:space="0" w:color="auto"/>
            </w:tcBorders>
            <w:shd w:val="clear" w:color="auto" w:fill="auto"/>
            <w:hideMark/>
          </w:tcPr>
          <w:p w:rsidR="00BE25DA" w:rsidRPr="007B6493" w:rsidRDefault="00BE25DA"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w:t>
            </w:r>
          </w:p>
        </w:tc>
        <w:tc>
          <w:tcPr>
            <w:tcW w:w="1985" w:type="dxa"/>
            <w:tcBorders>
              <w:top w:val="single" w:sz="4" w:space="0" w:color="auto"/>
              <w:left w:val="nil"/>
              <w:bottom w:val="single" w:sz="4" w:space="0" w:color="auto"/>
              <w:right w:val="single" w:sz="4" w:space="0" w:color="auto"/>
            </w:tcBorders>
          </w:tcPr>
          <w:p w:rsidR="00BE25DA" w:rsidRPr="007B6493" w:rsidRDefault="00BE25DA"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w:t>
            </w:r>
          </w:p>
        </w:tc>
        <w:tc>
          <w:tcPr>
            <w:tcW w:w="1985" w:type="dxa"/>
            <w:tcBorders>
              <w:top w:val="single" w:sz="4" w:space="0" w:color="auto"/>
              <w:left w:val="nil"/>
              <w:bottom w:val="single" w:sz="4" w:space="0" w:color="auto"/>
              <w:right w:val="single" w:sz="4" w:space="0" w:color="auto"/>
            </w:tcBorders>
          </w:tcPr>
          <w:p w:rsidR="00BE25DA" w:rsidRPr="007B6493" w:rsidRDefault="00BE25DA"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1,3</w:t>
            </w:r>
          </w:p>
        </w:tc>
      </w:tr>
      <w:tr w:rsidR="00BE25DA" w:rsidRPr="007B6493" w:rsidTr="00E243CF">
        <w:trPr>
          <w:trHeight w:val="290"/>
          <w:jc w:val="center"/>
        </w:trPr>
        <w:tc>
          <w:tcPr>
            <w:tcW w:w="1716" w:type="dxa"/>
            <w:tcBorders>
              <w:top w:val="single" w:sz="4" w:space="0" w:color="auto"/>
              <w:left w:val="single" w:sz="4" w:space="0" w:color="auto"/>
              <w:bottom w:val="single" w:sz="4" w:space="0" w:color="auto"/>
              <w:right w:val="single" w:sz="4" w:space="0" w:color="auto"/>
            </w:tcBorders>
            <w:hideMark/>
          </w:tcPr>
          <w:p w:rsidR="00BE25DA" w:rsidRPr="007B6493" w:rsidRDefault="00BE25DA"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w:t>
            </w:r>
          </w:p>
        </w:tc>
        <w:tc>
          <w:tcPr>
            <w:tcW w:w="2268" w:type="dxa"/>
            <w:tcBorders>
              <w:top w:val="single" w:sz="4" w:space="0" w:color="auto"/>
              <w:left w:val="nil"/>
              <w:bottom w:val="single" w:sz="4" w:space="0" w:color="auto"/>
              <w:right w:val="single" w:sz="4" w:space="0" w:color="auto"/>
            </w:tcBorders>
            <w:shd w:val="clear" w:color="auto" w:fill="auto"/>
            <w:hideMark/>
          </w:tcPr>
          <w:p w:rsidR="00BE25DA" w:rsidRPr="007B6493" w:rsidRDefault="00BE25DA"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5,0</w:t>
            </w:r>
          </w:p>
        </w:tc>
        <w:tc>
          <w:tcPr>
            <w:tcW w:w="1701" w:type="dxa"/>
            <w:tcBorders>
              <w:top w:val="single" w:sz="4" w:space="0" w:color="auto"/>
              <w:left w:val="nil"/>
              <w:bottom w:val="single" w:sz="4" w:space="0" w:color="auto"/>
              <w:right w:val="single" w:sz="4" w:space="0" w:color="auto"/>
            </w:tcBorders>
            <w:shd w:val="clear" w:color="auto" w:fill="auto"/>
            <w:hideMark/>
          </w:tcPr>
          <w:p w:rsidR="00BE25DA" w:rsidRPr="007B6493" w:rsidRDefault="00BE25DA"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w:t>
            </w:r>
          </w:p>
        </w:tc>
        <w:tc>
          <w:tcPr>
            <w:tcW w:w="1985" w:type="dxa"/>
            <w:tcBorders>
              <w:top w:val="single" w:sz="4" w:space="0" w:color="auto"/>
              <w:left w:val="nil"/>
              <w:bottom w:val="single" w:sz="4" w:space="0" w:color="auto"/>
              <w:right w:val="single" w:sz="4" w:space="0" w:color="auto"/>
            </w:tcBorders>
          </w:tcPr>
          <w:p w:rsidR="00BE25DA" w:rsidRPr="007B6493" w:rsidRDefault="00BE25DA"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2,8</w:t>
            </w:r>
          </w:p>
        </w:tc>
        <w:tc>
          <w:tcPr>
            <w:tcW w:w="1985" w:type="dxa"/>
            <w:tcBorders>
              <w:top w:val="single" w:sz="4" w:space="0" w:color="auto"/>
              <w:left w:val="nil"/>
              <w:bottom w:val="single" w:sz="4" w:space="0" w:color="auto"/>
              <w:right w:val="single" w:sz="4" w:space="0" w:color="auto"/>
            </w:tcBorders>
          </w:tcPr>
          <w:p w:rsidR="00BE25DA" w:rsidRPr="007B6493" w:rsidRDefault="00BE25DA"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3,9</w:t>
            </w:r>
          </w:p>
        </w:tc>
      </w:tr>
      <w:tr w:rsidR="00BE25DA" w:rsidRPr="007B6493" w:rsidTr="00E243CF">
        <w:trPr>
          <w:trHeight w:val="290"/>
          <w:jc w:val="center"/>
        </w:trPr>
        <w:tc>
          <w:tcPr>
            <w:tcW w:w="1716" w:type="dxa"/>
            <w:tcBorders>
              <w:top w:val="single" w:sz="4" w:space="0" w:color="auto"/>
              <w:left w:val="single" w:sz="4" w:space="0" w:color="auto"/>
              <w:bottom w:val="single" w:sz="4" w:space="0" w:color="auto"/>
              <w:right w:val="single" w:sz="4" w:space="0" w:color="auto"/>
            </w:tcBorders>
          </w:tcPr>
          <w:p w:rsidR="00BE25DA" w:rsidRPr="007B6493" w:rsidRDefault="00BE25DA"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w:t>
            </w:r>
          </w:p>
        </w:tc>
        <w:tc>
          <w:tcPr>
            <w:tcW w:w="2268" w:type="dxa"/>
            <w:tcBorders>
              <w:top w:val="single" w:sz="4" w:space="0" w:color="auto"/>
              <w:left w:val="nil"/>
              <w:bottom w:val="single" w:sz="4" w:space="0" w:color="auto"/>
              <w:right w:val="single" w:sz="4" w:space="0" w:color="auto"/>
            </w:tcBorders>
            <w:shd w:val="clear" w:color="auto" w:fill="auto"/>
          </w:tcPr>
          <w:p w:rsidR="00BE25DA" w:rsidRPr="007B6493" w:rsidRDefault="00BE25DA" w:rsidP="00145FBF">
            <w:pPr>
              <w:spacing w:after="0" w:line="240" w:lineRule="auto"/>
              <w:jc w:val="center"/>
              <w:rPr>
                <w:rFonts w:ascii="Times New Roman" w:eastAsia="Times New Roman" w:hAnsi="Times New Roman"/>
                <w:sz w:val="24"/>
                <w:szCs w:val="24"/>
                <w:lang w:val="kk-KZ" w:eastAsia="ru-RU"/>
              </w:rPr>
            </w:pPr>
            <w:r w:rsidRPr="007B6493">
              <w:rPr>
                <w:rFonts w:ascii="Times New Roman" w:eastAsia="Times New Roman" w:hAnsi="Times New Roman"/>
                <w:sz w:val="24"/>
                <w:szCs w:val="24"/>
                <w:lang w:val="kk-KZ" w:eastAsia="ru-RU"/>
              </w:rPr>
              <w:t>5,5</w:t>
            </w:r>
          </w:p>
        </w:tc>
        <w:tc>
          <w:tcPr>
            <w:tcW w:w="1701" w:type="dxa"/>
            <w:tcBorders>
              <w:top w:val="single" w:sz="4" w:space="0" w:color="auto"/>
              <w:left w:val="nil"/>
              <w:bottom w:val="single" w:sz="4" w:space="0" w:color="auto"/>
              <w:right w:val="single" w:sz="4" w:space="0" w:color="auto"/>
            </w:tcBorders>
            <w:shd w:val="clear" w:color="auto" w:fill="auto"/>
          </w:tcPr>
          <w:p w:rsidR="00BE25DA" w:rsidRPr="007B6493" w:rsidRDefault="00BE25DA"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w:t>
            </w:r>
          </w:p>
        </w:tc>
        <w:tc>
          <w:tcPr>
            <w:tcW w:w="1985" w:type="dxa"/>
            <w:tcBorders>
              <w:top w:val="single" w:sz="4" w:space="0" w:color="auto"/>
              <w:left w:val="nil"/>
              <w:bottom w:val="single" w:sz="4" w:space="0" w:color="auto"/>
              <w:right w:val="single" w:sz="4" w:space="0" w:color="auto"/>
            </w:tcBorders>
          </w:tcPr>
          <w:p w:rsidR="00BE25DA" w:rsidRPr="007B6493" w:rsidRDefault="00BE25DA"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w:t>
            </w:r>
          </w:p>
        </w:tc>
        <w:tc>
          <w:tcPr>
            <w:tcW w:w="1985" w:type="dxa"/>
            <w:tcBorders>
              <w:top w:val="single" w:sz="4" w:space="0" w:color="auto"/>
              <w:left w:val="nil"/>
              <w:bottom w:val="single" w:sz="4" w:space="0" w:color="auto"/>
              <w:right w:val="single" w:sz="4" w:space="0" w:color="auto"/>
            </w:tcBorders>
          </w:tcPr>
          <w:p w:rsidR="00BE25DA" w:rsidRPr="007B6493" w:rsidRDefault="00BE25DA"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1,3</w:t>
            </w:r>
          </w:p>
        </w:tc>
      </w:tr>
      <w:tr w:rsidR="00BE25DA" w:rsidRPr="007B6493" w:rsidTr="00E243CF">
        <w:trPr>
          <w:trHeight w:val="290"/>
          <w:jc w:val="center"/>
        </w:trPr>
        <w:tc>
          <w:tcPr>
            <w:tcW w:w="1716" w:type="dxa"/>
            <w:tcBorders>
              <w:top w:val="single" w:sz="4" w:space="0" w:color="auto"/>
              <w:left w:val="single" w:sz="4" w:space="0" w:color="auto"/>
              <w:bottom w:val="single" w:sz="4" w:space="0" w:color="auto"/>
              <w:right w:val="single" w:sz="4" w:space="0" w:color="auto"/>
            </w:tcBorders>
            <w:hideMark/>
          </w:tcPr>
          <w:p w:rsidR="00BE25DA" w:rsidRPr="007B6493" w:rsidRDefault="00BE25DA"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w:t>
            </w:r>
          </w:p>
        </w:tc>
        <w:tc>
          <w:tcPr>
            <w:tcW w:w="2268" w:type="dxa"/>
            <w:tcBorders>
              <w:top w:val="single" w:sz="4" w:space="0" w:color="auto"/>
              <w:left w:val="nil"/>
              <w:bottom w:val="single" w:sz="4" w:space="0" w:color="auto"/>
              <w:right w:val="single" w:sz="4" w:space="0" w:color="auto"/>
            </w:tcBorders>
            <w:shd w:val="clear" w:color="auto" w:fill="auto"/>
            <w:hideMark/>
          </w:tcPr>
          <w:p w:rsidR="00BE25DA" w:rsidRPr="007B6493" w:rsidRDefault="00BE25DA"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6,0</w:t>
            </w:r>
          </w:p>
        </w:tc>
        <w:tc>
          <w:tcPr>
            <w:tcW w:w="1701" w:type="dxa"/>
            <w:tcBorders>
              <w:top w:val="single" w:sz="4" w:space="0" w:color="auto"/>
              <w:left w:val="nil"/>
              <w:bottom w:val="single" w:sz="4" w:space="0" w:color="auto"/>
              <w:right w:val="single" w:sz="4" w:space="0" w:color="auto"/>
            </w:tcBorders>
            <w:shd w:val="clear" w:color="auto" w:fill="auto"/>
            <w:hideMark/>
          </w:tcPr>
          <w:p w:rsidR="00BE25DA" w:rsidRPr="007B6493" w:rsidRDefault="00BE25DA"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37</w:t>
            </w:r>
          </w:p>
        </w:tc>
        <w:tc>
          <w:tcPr>
            <w:tcW w:w="1985" w:type="dxa"/>
            <w:tcBorders>
              <w:top w:val="single" w:sz="4" w:space="0" w:color="auto"/>
              <w:left w:val="nil"/>
              <w:bottom w:val="single" w:sz="4" w:space="0" w:color="auto"/>
              <w:right w:val="single" w:sz="4" w:space="0" w:color="auto"/>
            </w:tcBorders>
          </w:tcPr>
          <w:p w:rsidR="00BE25DA" w:rsidRPr="007B6493" w:rsidRDefault="00BE25DA"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35,6</w:t>
            </w:r>
          </w:p>
        </w:tc>
        <w:tc>
          <w:tcPr>
            <w:tcW w:w="1985" w:type="dxa"/>
            <w:tcBorders>
              <w:top w:val="single" w:sz="4" w:space="0" w:color="auto"/>
              <w:left w:val="nil"/>
              <w:bottom w:val="single" w:sz="4" w:space="0" w:color="auto"/>
              <w:right w:val="single" w:sz="4" w:space="0" w:color="auto"/>
            </w:tcBorders>
          </w:tcPr>
          <w:p w:rsidR="00BE25DA" w:rsidRPr="007B6493" w:rsidRDefault="00BE25DA"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48,7</w:t>
            </w:r>
          </w:p>
        </w:tc>
      </w:tr>
      <w:tr w:rsidR="00BE25DA" w:rsidRPr="007B6493" w:rsidTr="00E243CF">
        <w:trPr>
          <w:trHeight w:val="290"/>
          <w:jc w:val="center"/>
        </w:trPr>
        <w:tc>
          <w:tcPr>
            <w:tcW w:w="1716" w:type="dxa"/>
            <w:tcBorders>
              <w:top w:val="single" w:sz="4" w:space="0" w:color="auto"/>
              <w:left w:val="single" w:sz="4" w:space="0" w:color="auto"/>
              <w:bottom w:val="single" w:sz="4" w:space="0" w:color="auto"/>
              <w:right w:val="single" w:sz="4" w:space="0" w:color="auto"/>
            </w:tcBorders>
          </w:tcPr>
          <w:p w:rsidR="00BE25DA" w:rsidRPr="007B6493" w:rsidRDefault="00BE25DA"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5</w:t>
            </w:r>
          </w:p>
        </w:tc>
        <w:tc>
          <w:tcPr>
            <w:tcW w:w="2268" w:type="dxa"/>
            <w:tcBorders>
              <w:top w:val="single" w:sz="4" w:space="0" w:color="auto"/>
              <w:left w:val="nil"/>
              <w:bottom w:val="single" w:sz="4" w:space="0" w:color="auto"/>
              <w:right w:val="single" w:sz="4" w:space="0" w:color="auto"/>
            </w:tcBorders>
            <w:shd w:val="clear" w:color="auto" w:fill="auto"/>
          </w:tcPr>
          <w:p w:rsidR="00BE25DA" w:rsidRPr="007B6493" w:rsidRDefault="00BE25DA"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6,2</w:t>
            </w:r>
          </w:p>
        </w:tc>
        <w:tc>
          <w:tcPr>
            <w:tcW w:w="1701" w:type="dxa"/>
            <w:tcBorders>
              <w:top w:val="single" w:sz="4" w:space="0" w:color="auto"/>
              <w:left w:val="nil"/>
              <w:bottom w:val="single" w:sz="4" w:space="0" w:color="auto"/>
              <w:right w:val="single" w:sz="4" w:space="0" w:color="auto"/>
            </w:tcBorders>
            <w:shd w:val="clear" w:color="auto" w:fill="auto"/>
          </w:tcPr>
          <w:p w:rsidR="00BE25DA" w:rsidRPr="007B6493" w:rsidRDefault="00BE25DA"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w:t>
            </w:r>
          </w:p>
        </w:tc>
        <w:tc>
          <w:tcPr>
            <w:tcW w:w="1985" w:type="dxa"/>
            <w:tcBorders>
              <w:top w:val="single" w:sz="4" w:space="0" w:color="auto"/>
              <w:left w:val="nil"/>
              <w:bottom w:val="single" w:sz="4" w:space="0" w:color="auto"/>
              <w:right w:val="single" w:sz="4" w:space="0" w:color="auto"/>
            </w:tcBorders>
          </w:tcPr>
          <w:p w:rsidR="00BE25DA" w:rsidRPr="007B6493" w:rsidRDefault="00BE25DA"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w:t>
            </w:r>
          </w:p>
        </w:tc>
        <w:tc>
          <w:tcPr>
            <w:tcW w:w="1985" w:type="dxa"/>
            <w:tcBorders>
              <w:top w:val="single" w:sz="4" w:space="0" w:color="auto"/>
              <w:left w:val="nil"/>
              <w:bottom w:val="single" w:sz="4" w:space="0" w:color="auto"/>
              <w:right w:val="single" w:sz="4" w:space="0" w:color="auto"/>
            </w:tcBorders>
          </w:tcPr>
          <w:p w:rsidR="00BE25DA" w:rsidRPr="007B6493" w:rsidRDefault="00BE25DA"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1,3</w:t>
            </w:r>
          </w:p>
        </w:tc>
      </w:tr>
      <w:tr w:rsidR="00BE25DA" w:rsidRPr="007B6493" w:rsidTr="00E243CF">
        <w:trPr>
          <w:trHeight w:val="290"/>
          <w:jc w:val="center"/>
        </w:trPr>
        <w:tc>
          <w:tcPr>
            <w:tcW w:w="1716" w:type="dxa"/>
            <w:tcBorders>
              <w:top w:val="single" w:sz="4" w:space="0" w:color="auto"/>
              <w:left w:val="single" w:sz="4" w:space="0" w:color="auto"/>
              <w:bottom w:val="single" w:sz="4" w:space="0" w:color="auto"/>
              <w:right w:val="single" w:sz="4" w:space="0" w:color="auto"/>
            </w:tcBorders>
          </w:tcPr>
          <w:p w:rsidR="00BE25DA" w:rsidRPr="007B6493" w:rsidRDefault="00BE25DA"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6</w:t>
            </w:r>
          </w:p>
        </w:tc>
        <w:tc>
          <w:tcPr>
            <w:tcW w:w="2268" w:type="dxa"/>
            <w:tcBorders>
              <w:top w:val="single" w:sz="4" w:space="0" w:color="auto"/>
              <w:left w:val="nil"/>
              <w:bottom w:val="single" w:sz="4" w:space="0" w:color="auto"/>
              <w:right w:val="single" w:sz="4" w:space="0" w:color="auto"/>
            </w:tcBorders>
            <w:shd w:val="clear" w:color="auto" w:fill="auto"/>
          </w:tcPr>
          <w:p w:rsidR="00BE25DA" w:rsidRPr="007B6493" w:rsidRDefault="00BE25DA"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6,3</w:t>
            </w:r>
          </w:p>
        </w:tc>
        <w:tc>
          <w:tcPr>
            <w:tcW w:w="1701" w:type="dxa"/>
            <w:tcBorders>
              <w:top w:val="single" w:sz="4" w:space="0" w:color="auto"/>
              <w:left w:val="nil"/>
              <w:bottom w:val="single" w:sz="4" w:space="0" w:color="auto"/>
              <w:right w:val="single" w:sz="4" w:space="0" w:color="auto"/>
            </w:tcBorders>
            <w:shd w:val="clear" w:color="auto" w:fill="auto"/>
          </w:tcPr>
          <w:p w:rsidR="00BE25DA" w:rsidRPr="007B6493" w:rsidRDefault="00BE25DA"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w:t>
            </w:r>
          </w:p>
        </w:tc>
        <w:tc>
          <w:tcPr>
            <w:tcW w:w="1985" w:type="dxa"/>
            <w:tcBorders>
              <w:top w:val="single" w:sz="4" w:space="0" w:color="auto"/>
              <w:left w:val="nil"/>
              <w:bottom w:val="single" w:sz="4" w:space="0" w:color="auto"/>
              <w:right w:val="single" w:sz="4" w:space="0" w:color="auto"/>
            </w:tcBorders>
          </w:tcPr>
          <w:p w:rsidR="00BE25DA" w:rsidRPr="007B6493" w:rsidRDefault="00BE25DA"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w:t>
            </w:r>
          </w:p>
        </w:tc>
        <w:tc>
          <w:tcPr>
            <w:tcW w:w="1985" w:type="dxa"/>
            <w:tcBorders>
              <w:top w:val="single" w:sz="4" w:space="0" w:color="auto"/>
              <w:left w:val="nil"/>
              <w:bottom w:val="single" w:sz="4" w:space="0" w:color="auto"/>
              <w:right w:val="single" w:sz="4" w:space="0" w:color="auto"/>
            </w:tcBorders>
          </w:tcPr>
          <w:p w:rsidR="00BE25DA" w:rsidRPr="007B6493" w:rsidRDefault="00BE25DA"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1,3</w:t>
            </w:r>
          </w:p>
        </w:tc>
      </w:tr>
      <w:tr w:rsidR="00BE25DA" w:rsidRPr="007B6493" w:rsidTr="00E243CF">
        <w:trPr>
          <w:trHeight w:val="290"/>
          <w:jc w:val="center"/>
        </w:trPr>
        <w:tc>
          <w:tcPr>
            <w:tcW w:w="1716" w:type="dxa"/>
            <w:tcBorders>
              <w:top w:val="single" w:sz="4" w:space="0" w:color="auto"/>
              <w:left w:val="single" w:sz="4" w:space="0" w:color="auto"/>
              <w:bottom w:val="single" w:sz="4" w:space="0" w:color="auto"/>
              <w:right w:val="single" w:sz="4" w:space="0" w:color="auto"/>
            </w:tcBorders>
          </w:tcPr>
          <w:p w:rsidR="00BE25DA" w:rsidRPr="007B6493" w:rsidRDefault="00BE25DA"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7</w:t>
            </w:r>
          </w:p>
        </w:tc>
        <w:tc>
          <w:tcPr>
            <w:tcW w:w="2268" w:type="dxa"/>
            <w:tcBorders>
              <w:top w:val="single" w:sz="4" w:space="0" w:color="auto"/>
              <w:left w:val="nil"/>
              <w:bottom w:val="single" w:sz="4" w:space="0" w:color="auto"/>
              <w:right w:val="single" w:sz="4" w:space="0" w:color="auto"/>
            </w:tcBorders>
            <w:shd w:val="clear" w:color="auto" w:fill="auto"/>
          </w:tcPr>
          <w:p w:rsidR="00BE25DA" w:rsidRPr="007B6493" w:rsidRDefault="00BE25DA"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6,5</w:t>
            </w:r>
          </w:p>
        </w:tc>
        <w:tc>
          <w:tcPr>
            <w:tcW w:w="1701" w:type="dxa"/>
            <w:tcBorders>
              <w:top w:val="single" w:sz="4" w:space="0" w:color="auto"/>
              <w:left w:val="nil"/>
              <w:bottom w:val="single" w:sz="4" w:space="0" w:color="auto"/>
              <w:right w:val="single" w:sz="4" w:space="0" w:color="auto"/>
            </w:tcBorders>
            <w:shd w:val="clear" w:color="auto" w:fill="auto"/>
          </w:tcPr>
          <w:p w:rsidR="00BE25DA" w:rsidRPr="007B6493" w:rsidRDefault="00BE25DA"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7</w:t>
            </w:r>
          </w:p>
        </w:tc>
        <w:tc>
          <w:tcPr>
            <w:tcW w:w="1985" w:type="dxa"/>
            <w:tcBorders>
              <w:top w:val="single" w:sz="4" w:space="0" w:color="auto"/>
              <w:left w:val="nil"/>
              <w:bottom w:val="single" w:sz="4" w:space="0" w:color="auto"/>
              <w:right w:val="single" w:sz="4" w:space="0" w:color="auto"/>
            </w:tcBorders>
          </w:tcPr>
          <w:p w:rsidR="00BE25DA" w:rsidRPr="007B6493" w:rsidRDefault="00BE25DA"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6,7</w:t>
            </w:r>
          </w:p>
        </w:tc>
        <w:tc>
          <w:tcPr>
            <w:tcW w:w="1985" w:type="dxa"/>
            <w:tcBorders>
              <w:top w:val="single" w:sz="4" w:space="0" w:color="auto"/>
              <w:left w:val="nil"/>
              <w:bottom w:val="single" w:sz="4" w:space="0" w:color="auto"/>
              <w:right w:val="single" w:sz="4" w:space="0" w:color="auto"/>
            </w:tcBorders>
          </w:tcPr>
          <w:p w:rsidR="00BE25DA" w:rsidRPr="007B6493" w:rsidRDefault="00BE25DA"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9,2</w:t>
            </w:r>
          </w:p>
        </w:tc>
      </w:tr>
      <w:tr w:rsidR="00BE25DA" w:rsidRPr="007B6493" w:rsidTr="00E243CF">
        <w:trPr>
          <w:trHeight w:val="290"/>
          <w:jc w:val="center"/>
        </w:trPr>
        <w:tc>
          <w:tcPr>
            <w:tcW w:w="1716" w:type="dxa"/>
            <w:tcBorders>
              <w:top w:val="single" w:sz="4" w:space="0" w:color="auto"/>
              <w:left w:val="single" w:sz="4" w:space="0" w:color="auto"/>
              <w:bottom w:val="single" w:sz="4" w:space="0" w:color="auto"/>
              <w:right w:val="single" w:sz="4" w:space="0" w:color="auto"/>
            </w:tcBorders>
          </w:tcPr>
          <w:p w:rsidR="00BE25DA" w:rsidRPr="007B6493" w:rsidRDefault="00BE25DA"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8</w:t>
            </w:r>
          </w:p>
        </w:tc>
        <w:tc>
          <w:tcPr>
            <w:tcW w:w="2268" w:type="dxa"/>
            <w:tcBorders>
              <w:top w:val="single" w:sz="4" w:space="0" w:color="auto"/>
              <w:left w:val="nil"/>
              <w:bottom w:val="single" w:sz="4" w:space="0" w:color="auto"/>
              <w:right w:val="single" w:sz="4" w:space="0" w:color="auto"/>
            </w:tcBorders>
            <w:shd w:val="clear" w:color="auto" w:fill="auto"/>
            <w:hideMark/>
          </w:tcPr>
          <w:p w:rsidR="00BE25DA" w:rsidRPr="007B6493" w:rsidRDefault="00BE25DA"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7,0</w:t>
            </w:r>
          </w:p>
        </w:tc>
        <w:tc>
          <w:tcPr>
            <w:tcW w:w="1701" w:type="dxa"/>
            <w:tcBorders>
              <w:top w:val="single" w:sz="4" w:space="0" w:color="auto"/>
              <w:left w:val="nil"/>
              <w:bottom w:val="single" w:sz="4" w:space="0" w:color="auto"/>
              <w:right w:val="single" w:sz="4" w:space="0" w:color="auto"/>
            </w:tcBorders>
            <w:shd w:val="clear" w:color="auto" w:fill="auto"/>
            <w:hideMark/>
          </w:tcPr>
          <w:p w:rsidR="00BE25DA" w:rsidRPr="007B6493" w:rsidRDefault="00BE25DA"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8</w:t>
            </w:r>
          </w:p>
        </w:tc>
        <w:tc>
          <w:tcPr>
            <w:tcW w:w="1985" w:type="dxa"/>
            <w:tcBorders>
              <w:top w:val="single" w:sz="4" w:space="0" w:color="auto"/>
              <w:left w:val="nil"/>
              <w:bottom w:val="single" w:sz="4" w:space="0" w:color="auto"/>
              <w:right w:val="single" w:sz="4" w:space="0" w:color="auto"/>
            </w:tcBorders>
          </w:tcPr>
          <w:p w:rsidR="00BE25DA" w:rsidRPr="007B6493" w:rsidRDefault="00BE25DA"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7,7</w:t>
            </w:r>
          </w:p>
        </w:tc>
        <w:tc>
          <w:tcPr>
            <w:tcW w:w="1985" w:type="dxa"/>
            <w:tcBorders>
              <w:top w:val="single" w:sz="4" w:space="0" w:color="auto"/>
              <w:left w:val="nil"/>
              <w:bottom w:val="single" w:sz="4" w:space="0" w:color="auto"/>
              <w:right w:val="single" w:sz="4" w:space="0" w:color="auto"/>
            </w:tcBorders>
          </w:tcPr>
          <w:p w:rsidR="00BE25DA" w:rsidRPr="007B6493" w:rsidRDefault="00BE25DA"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10,5</w:t>
            </w:r>
          </w:p>
        </w:tc>
      </w:tr>
      <w:tr w:rsidR="00BE25DA" w:rsidRPr="007B6493" w:rsidTr="00E243CF">
        <w:trPr>
          <w:trHeight w:val="290"/>
          <w:jc w:val="center"/>
        </w:trPr>
        <w:tc>
          <w:tcPr>
            <w:tcW w:w="1716" w:type="dxa"/>
            <w:tcBorders>
              <w:top w:val="single" w:sz="4" w:space="0" w:color="auto"/>
              <w:left w:val="single" w:sz="4" w:space="0" w:color="auto"/>
              <w:bottom w:val="single" w:sz="4" w:space="0" w:color="auto"/>
              <w:right w:val="single" w:sz="4" w:space="0" w:color="auto"/>
            </w:tcBorders>
          </w:tcPr>
          <w:p w:rsidR="00BE25DA" w:rsidRPr="007B6493" w:rsidRDefault="00BE25DA"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9</w:t>
            </w:r>
          </w:p>
        </w:tc>
        <w:tc>
          <w:tcPr>
            <w:tcW w:w="2268" w:type="dxa"/>
            <w:tcBorders>
              <w:top w:val="single" w:sz="4" w:space="0" w:color="auto"/>
              <w:left w:val="nil"/>
              <w:bottom w:val="single" w:sz="4" w:space="0" w:color="auto"/>
              <w:right w:val="single" w:sz="4" w:space="0" w:color="auto"/>
            </w:tcBorders>
            <w:shd w:val="clear" w:color="auto" w:fill="auto"/>
          </w:tcPr>
          <w:p w:rsidR="00BE25DA" w:rsidRPr="007B6493" w:rsidRDefault="00BE25DA"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7,5</w:t>
            </w:r>
          </w:p>
        </w:tc>
        <w:tc>
          <w:tcPr>
            <w:tcW w:w="1701" w:type="dxa"/>
            <w:tcBorders>
              <w:top w:val="single" w:sz="4" w:space="0" w:color="auto"/>
              <w:left w:val="nil"/>
              <w:bottom w:val="single" w:sz="4" w:space="0" w:color="auto"/>
              <w:right w:val="single" w:sz="4" w:space="0" w:color="auto"/>
            </w:tcBorders>
            <w:shd w:val="clear" w:color="auto" w:fill="auto"/>
          </w:tcPr>
          <w:p w:rsidR="00BE25DA" w:rsidRPr="007B6493" w:rsidRDefault="00BE25DA"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w:t>
            </w:r>
          </w:p>
        </w:tc>
        <w:tc>
          <w:tcPr>
            <w:tcW w:w="1985" w:type="dxa"/>
            <w:tcBorders>
              <w:top w:val="single" w:sz="4" w:space="0" w:color="auto"/>
              <w:left w:val="nil"/>
              <w:bottom w:val="single" w:sz="4" w:space="0" w:color="auto"/>
              <w:right w:val="single" w:sz="4" w:space="0" w:color="auto"/>
            </w:tcBorders>
          </w:tcPr>
          <w:p w:rsidR="00BE25DA" w:rsidRPr="007B6493" w:rsidRDefault="00BE25DA"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w:t>
            </w:r>
          </w:p>
        </w:tc>
        <w:tc>
          <w:tcPr>
            <w:tcW w:w="1985" w:type="dxa"/>
            <w:tcBorders>
              <w:top w:val="single" w:sz="4" w:space="0" w:color="auto"/>
              <w:left w:val="nil"/>
              <w:bottom w:val="single" w:sz="4" w:space="0" w:color="auto"/>
              <w:right w:val="single" w:sz="4" w:space="0" w:color="auto"/>
            </w:tcBorders>
          </w:tcPr>
          <w:p w:rsidR="00BE25DA" w:rsidRPr="007B6493" w:rsidRDefault="00BE25DA"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1,3</w:t>
            </w:r>
          </w:p>
        </w:tc>
      </w:tr>
      <w:tr w:rsidR="00BE25DA" w:rsidRPr="007B6493" w:rsidTr="00E243CF">
        <w:trPr>
          <w:trHeight w:val="290"/>
          <w:jc w:val="center"/>
        </w:trPr>
        <w:tc>
          <w:tcPr>
            <w:tcW w:w="1716" w:type="dxa"/>
            <w:tcBorders>
              <w:top w:val="single" w:sz="4" w:space="0" w:color="auto"/>
              <w:left w:val="single" w:sz="4" w:space="0" w:color="auto"/>
              <w:bottom w:val="single" w:sz="4" w:space="0" w:color="auto"/>
              <w:right w:val="single" w:sz="4" w:space="0" w:color="auto"/>
            </w:tcBorders>
          </w:tcPr>
          <w:p w:rsidR="00BE25DA" w:rsidRPr="007B6493" w:rsidRDefault="00BE25DA"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w:t>
            </w:r>
          </w:p>
        </w:tc>
        <w:tc>
          <w:tcPr>
            <w:tcW w:w="2268" w:type="dxa"/>
            <w:tcBorders>
              <w:top w:val="single" w:sz="4" w:space="0" w:color="auto"/>
              <w:left w:val="nil"/>
              <w:bottom w:val="single" w:sz="4" w:space="0" w:color="auto"/>
              <w:right w:val="single" w:sz="4" w:space="0" w:color="auto"/>
            </w:tcBorders>
            <w:shd w:val="clear" w:color="auto" w:fill="auto"/>
            <w:hideMark/>
          </w:tcPr>
          <w:p w:rsidR="00BE25DA" w:rsidRPr="007B6493" w:rsidRDefault="00BE25DA"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8,0</w:t>
            </w:r>
          </w:p>
        </w:tc>
        <w:tc>
          <w:tcPr>
            <w:tcW w:w="1701" w:type="dxa"/>
            <w:tcBorders>
              <w:top w:val="single" w:sz="4" w:space="0" w:color="auto"/>
              <w:left w:val="nil"/>
              <w:bottom w:val="single" w:sz="4" w:space="0" w:color="auto"/>
              <w:right w:val="single" w:sz="4" w:space="0" w:color="auto"/>
            </w:tcBorders>
            <w:shd w:val="clear" w:color="auto" w:fill="auto"/>
            <w:hideMark/>
          </w:tcPr>
          <w:p w:rsidR="00BE25DA" w:rsidRPr="007B6493" w:rsidRDefault="00BE25DA"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7</w:t>
            </w:r>
          </w:p>
        </w:tc>
        <w:tc>
          <w:tcPr>
            <w:tcW w:w="1985" w:type="dxa"/>
            <w:tcBorders>
              <w:top w:val="single" w:sz="4" w:space="0" w:color="auto"/>
              <w:left w:val="nil"/>
              <w:bottom w:val="single" w:sz="4" w:space="0" w:color="auto"/>
              <w:right w:val="single" w:sz="4" w:space="0" w:color="auto"/>
            </w:tcBorders>
          </w:tcPr>
          <w:p w:rsidR="00BE25DA" w:rsidRPr="007B6493" w:rsidRDefault="00BE25DA"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6,7</w:t>
            </w:r>
          </w:p>
        </w:tc>
        <w:tc>
          <w:tcPr>
            <w:tcW w:w="1985" w:type="dxa"/>
            <w:tcBorders>
              <w:top w:val="single" w:sz="4" w:space="0" w:color="auto"/>
              <w:left w:val="nil"/>
              <w:bottom w:val="single" w:sz="4" w:space="0" w:color="auto"/>
              <w:right w:val="single" w:sz="4" w:space="0" w:color="auto"/>
            </w:tcBorders>
          </w:tcPr>
          <w:p w:rsidR="00BE25DA" w:rsidRPr="007B6493" w:rsidRDefault="00BE25DA"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9,2</w:t>
            </w:r>
          </w:p>
        </w:tc>
      </w:tr>
      <w:tr w:rsidR="00BE25DA" w:rsidRPr="007B6493" w:rsidTr="00E243CF">
        <w:trPr>
          <w:trHeight w:val="290"/>
          <w:jc w:val="center"/>
        </w:trPr>
        <w:tc>
          <w:tcPr>
            <w:tcW w:w="1716" w:type="dxa"/>
            <w:tcBorders>
              <w:top w:val="single" w:sz="4" w:space="0" w:color="auto"/>
              <w:left w:val="single" w:sz="4" w:space="0" w:color="auto"/>
              <w:bottom w:val="single" w:sz="4" w:space="0" w:color="auto"/>
              <w:right w:val="single" w:sz="4" w:space="0" w:color="auto"/>
            </w:tcBorders>
          </w:tcPr>
          <w:p w:rsidR="00BE25DA" w:rsidRPr="007B6493" w:rsidRDefault="00BE25DA"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11</w:t>
            </w:r>
          </w:p>
        </w:tc>
        <w:tc>
          <w:tcPr>
            <w:tcW w:w="2268" w:type="dxa"/>
            <w:tcBorders>
              <w:top w:val="single" w:sz="4" w:space="0" w:color="auto"/>
              <w:left w:val="nil"/>
              <w:bottom w:val="single" w:sz="4" w:space="0" w:color="auto"/>
              <w:right w:val="single" w:sz="4" w:space="0" w:color="auto"/>
            </w:tcBorders>
            <w:shd w:val="clear" w:color="auto" w:fill="auto"/>
          </w:tcPr>
          <w:p w:rsidR="00BE25DA" w:rsidRPr="007B6493" w:rsidRDefault="00BE25DA"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8,3</w:t>
            </w:r>
          </w:p>
        </w:tc>
        <w:tc>
          <w:tcPr>
            <w:tcW w:w="1701" w:type="dxa"/>
            <w:tcBorders>
              <w:top w:val="single" w:sz="4" w:space="0" w:color="auto"/>
              <w:left w:val="nil"/>
              <w:bottom w:val="single" w:sz="4" w:space="0" w:color="auto"/>
              <w:right w:val="single" w:sz="4" w:space="0" w:color="auto"/>
            </w:tcBorders>
            <w:shd w:val="clear" w:color="auto" w:fill="auto"/>
          </w:tcPr>
          <w:p w:rsidR="00BE25DA" w:rsidRPr="007B6493" w:rsidRDefault="00BE25DA"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w:t>
            </w:r>
          </w:p>
        </w:tc>
        <w:tc>
          <w:tcPr>
            <w:tcW w:w="1985" w:type="dxa"/>
            <w:tcBorders>
              <w:top w:val="single" w:sz="4" w:space="0" w:color="auto"/>
              <w:left w:val="nil"/>
              <w:bottom w:val="single" w:sz="4" w:space="0" w:color="auto"/>
              <w:right w:val="single" w:sz="4" w:space="0" w:color="auto"/>
            </w:tcBorders>
          </w:tcPr>
          <w:p w:rsidR="00BE25DA" w:rsidRPr="007B6493" w:rsidRDefault="00BE25DA"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w:t>
            </w:r>
          </w:p>
        </w:tc>
        <w:tc>
          <w:tcPr>
            <w:tcW w:w="1985" w:type="dxa"/>
            <w:tcBorders>
              <w:top w:val="single" w:sz="4" w:space="0" w:color="auto"/>
              <w:left w:val="nil"/>
              <w:bottom w:val="single" w:sz="4" w:space="0" w:color="auto"/>
              <w:right w:val="single" w:sz="4" w:space="0" w:color="auto"/>
            </w:tcBorders>
          </w:tcPr>
          <w:p w:rsidR="00BE25DA" w:rsidRPr="007B6493" w:rsidRDefault="00BE25DA"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1,3</w:t>
            </w:r>
          </w:p>
        </w:tc>
      </w:tr>
      <w:tr w:rsidR="00BE25DA" w:rsidRPr="007B6493" w:rsidTr="00E243CF">
        <w:trPr>
          <w:trHeight w:val="290"/>
          <w:jc w:val="center"/>
        </w:trPr>
        <w:tc>
          <w:tcPr>
            <w:tcW w:w="1716" w:type="dxa"/>
            <w:tcBorders>
              <w:top w:val="single" w:sz="4" w:space="0" w:color="auto"/>
              <w:left w:val="single" w:sz="4" w:space="0" w:color="auto"/>
              <w:bottom w:val="single" w:sz="4" w:space="0" w:color="auto"/>
              <w:right w:val="single" w:sz="4" w:space="0" w:color="auto"/>
            </w:tcBorders>
          </w:tcPr>
          <w:p w:rsidR="00BE25DA" w:rsidRPr="007B6493" w:rsidRDefault="00BE25DA"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12</w:t>
            </w:r>
          </w:p>
        </w:tc>
        <w:tc>
          <w:tcPr>
            <w:tcW w:w="2268" w:type="dxa"/>
            <w:tcBorders>
              <w:top w:val="single" w:sz="4" w:space="0" w:color="auto"/>
              <w:left w:val="nil"/>
              <w:bottom w:val="single" w:sz="4" w:space="0" w:color="auto"/>
              <w:right w:val="single" w:sz="4" w:space="0" w:color="auto"/>
            </w:tcBorders>
            <w:shd w:val="clear" w:color="auto" w:fill="auto"/>
          </w:tcPr>
          <w:p w:rsidR="00BE25DA" w:rsidRPr="007B6493" w:rsidRDefault="00BE25DA"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8,5</w:t>
            </w:r>
          </w:p>
        </w:tc>
        <w:tc>
          <w:tcPr>
            <w:tcW w:w="1701" w:type="dxa"/>
            <w:tcBorders>
              <w:top w:val="single" w:sz="4" w:space="0" w:color="auto"/>
              <w:left w:val="nil"/>
              <w:bottom w:val="single" w:sz="4" w:space="0" w:color="auto"/>
              <w:right w:val="single" w:sz="4" w:space="0" w:color="auto"/>
            </w:tcBorders>
            <w:shd w:val="clear" w:color="auto" w:fill="auto"/>
          </w:tcPr>
          <w:p w:rsidR="00BE25DA" w:rsidRPr="007B6493" w:rsidRDefault="00BE25DA"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w:t>
            </w:r>
          </w:p>
        </w:tc>
        <w:tc>
          <w:tcPr>
            <w:tcW w:w="1985" w:type="dxa"/>
            <w:tcBorders>
              <w:top w:val="single" w:sz="4" w:space="0" w:color="auto"/>
              <w:left w:val="nil"/>
              <w:bottom w:val="single" w:sz="4" w:space="0" w:color="auto"/>
              <w:right w:val="single" w:sz="4" w:space="0" w:color="auto"/>
            </w:tcBorders>
          </w:tcPr>
          <w:p w:rsidR="00BE25DA" w:rsidRPr="007B6493" w:rsidRDefault="00BE25DA"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w:t>
            </w:r>
          </w:p>
        </w:tc>
        <w:tc>
          <w:tcPr>
            <w:tcW w:w="1985" w:type="dxa"/>
            <w:tcBorders>
              <w:top w:val="single" w:sz="4" w:space="0" w:color="auto"/>
              <w:left w:val="nil"/>
              <w:bottom w:val="single" w:sz="4" w:space="0" w:color="auto"/>
              <w:right w:val="single" w:sz="4" w:space="0" w:color="auto"/>
            </w:tcBorders>
          </w:tcPr>
          <w:p w:rsidR="00BE25DA" w:rsidRPr="007B6493" w:rsidRDefault="00BE25DA"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1,3</w:t>
            </w:r>
          </w:p>
        </w:tc>
      </w:tr>
      <w:tr w:rsidR="00BE25DA" w:rsidRPr="007B6493" w:rsidTr="00E243CF">
        <w:trPr>
          <w:trHeight w:val="290"/>
          <w:jc w:val="center"/>
        </w:trPr>
        <w:tc>
          <w:tcPr>
            <w:tcW w:w="1716" w:type="dxa"/>
            <w:tcBorders>
              <w:top w:val="single" w:sz="4" w:space="0" w:color="auto"/>
              <w:left w:val="single" w:sz="4" w:space="0" w:color="auto"/>
              <w:bottom w:val="single" w:sz="4" w:space="0" w:color="auto"/>
              <w:right w:val="single" w:sz="4" w:space="0" w:color="auto"/>
            </w:tcBorders>
          </w:tcPr>
          <w:p w:rsidR="00BE25DA" w:rsidRPr="007B6493" w:rsidRDefault="00BE25DA"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13</w:t>
            </w:r>
          </w:p>
        </w:tc>
        <w:tc>
          <w:tcPr>
            <w:tcW w:w="2268" w:type="dxa"/>
            <w:tcBorders>
              <w:top w:val="single" w:sz="4" w:space="0" w:color="auto"/>
              <w:left w:val="nil"/>
              <w:bottom w:val="single" w:sz="4" w:space="0" w:color="auto"/>
              <w:right w:val="single" w:sz="4" w:space="0" w:color="auto"/>
            </w:tcBorders>
            <w:shd w:val="clear" w:color="auto" w:fill="auto"/>
            <w:hideMark/>
          </w:tcPr>
          <w:p w:rsidR="00BE25DA" w:rsidRPr="007B6493" w:rsidRDefault="00BE25DA"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9,0</w:t>
            </w:r>
          </w:p>
        </w:tc>
        <w:tc>
          <w:tcPr>
            <w:tcW w:w="1701" w:type="dxa"/>
            <w:tcBorders>
              <w:top w:val="single" w:sz="4" w:space="0" w:color="auto"/>
              <w:left w:val="nil"/>
              <w:bottom w:val="single" w:sz="4" w:space="0" w:color="auto"/>
              <w:right w:val="single" w:sz="4" w:space="0" w:color="auto"/>
            </w:tcBorders>
            <w:shd w:val="clear" w:color="auto" w:fill="auto"/>
            <w:hideMark/>
          </w:tcPr>
          <w:p w:rsidR="00BE25DA" w:rsidRPr="007B6493" w:rsidRDefault="00BE25DA"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w:t>
            </w:r>
          </w:p>
        </w:tc>
        <w:tc>
          <w:tcPr>
            <w:tcW w:w="1985" w:type="dxa"/>
            <w:tcBorders>
              <w:top w:val="single" w:sz="4" w:space="0" w:color="auto"/>
              <w:left w:val="nil"/>
              <w:bottom w:val="single" w:sz="4" w:space="0" w:color="auto"/>
              <w:right w:val="single" w:sz="4" w:space="0" w:color="auto"/>
            </w:tcBorders>
          </w:tcPr>
          <w:p w:rsidR="00BE25DA" w:rsidRPr="007B6493" w:rsidRDefault="00BE25DA"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2,8</w:t>
            </w:r>
          </w:p>
        </w:tc>
        <w:tc>
          <w:tcPr>
            <w:tcW w:w="1985" w:type="dxa"/>
            <w:tcBorders>
              <w:top w:val="single" w:sz="4" w:space="0" w:color="auto"/>
              <w:left w:val="nil"/>
              <w:bottom w:val="single" w:sz="4" w:space="0" w:color="auto"/>
              <w:right w:val="single" w:sz="4" w:space="0" w:color="auto"/>
            </w:tcBorders>
          </w:tcPr>
          <w:p w:rsidR="00BE25DA" w:rsidRPr="007B6493" w:rsidRDefault="00BE25DA"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3,9</w:t>
            </w:r>
          </w:p>
        </w:tc>
      </w:tr>
      <w:tr w:rsidR="00BE25DA" w:rsidRPr="007B6493" w:rsidTr="00E243CF">
        <w:trPr>
          <w:trHeight w:val="290"/>
          <w:jc w:val="center"/>
        </w:trPr>
        <w:tc>
          <w:tcPr>
            <w:tcW w:w="1716" w:type="dxa"/>
            <w:tcBorders>
              <w:top w:val="single" w:sz="4" w:space="0" w:color="auto"/>
              <w:left w:val="single" w:sz="4" w:space="0" w:color="auto"/>
              <w:bottom w:val="single" w:sz="4" w:space="0" w:color="auto"/>
              <w:right w:val="single" w:sz="4" w:space="0" w:color="auto"/>
            </w:tcBorders>
          </w:tcPr>
          <w:p w:rsidR="00BE25DA" w:rsidRPr="007B6493" w:rsidRDefault="00BE25DA"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14</w:t>
            </w:r>
          </w:p>
        </w:tc>
        <w:tc>
          <w:tcPr>
            <w:tcW w:w="2268" w:type="dxa"/>
            <w:tcBorders>
              <w:top w:val="single" w:sz="4" w:space="0" w:color="auto"/>
              <w:left w:val="nil"/>
              <w:bottom w:val="single" w:sz="4" w:space="0" w:color="auto"/>
              <w:right w:val="single" w:sz="4" w:space="0" w:color="auto"/>
            </w:tcBorders>
            <w:shd w:val="clear" w:color="auto" w:fill="auto"/>
            <w:hideMark/>
          </w:tcPr>
          <w:p w:rsidR="00BE25DA" w:rsidRPr="007B6493" w:rsidRDefault="00BE25DA"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1701" w:type="dxa"/>
            <w:tcBorders>
              <w:top w:val="single" w:sz="4" w:space="0" w:color="auto"/>
              <w:left w:val="nil"/>
              <w:bottom w:val="single" w:sz="4" w:space="0" w:color="auto"/>
              <w:right w:val="single" w:sz="4" w:space="0" w:color="auto"/>
            </w:tcBorders>
            <w:shd w:val="clear" w:color="auto" w:fill="auto"/>
            <w:hideMark/>
          </w:tcPr>
          <w:p w:rsidR="00BE25DA" w:rsidRPr="007B6493" w:rsidRDefault="00BE25DA"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w:t>
            </w:r>
          </w:p>
        </w:tc>
        <w:tc>
          <w:tcPr>
            <w:tcW w:w="1985" w:type="dxa"/>
            <w:tcBorders>
              <w:top w:val="single" w:sz="4" w:space="0" w:color="auto"/>
              <w:left w:val="nil"/>
              <w:bottom w:val="single" w:sz="4" w:space="0" w:color="auto"/>
              <w:right w:val="single" w:sz="4" w:space="0" w:color="auto"/>
            </w:tcBorders>
          </w:tcPr>
          <w:p w:rsidR="00BE25DA" w:rsidRPr="007B6493" w:rsidRDefault="00BE25DA"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3,8</w:t>
            </w:r>
          </w:p>
        </w:tc>
        <w:tc>
          <w:tcPr>
            <w:tcW w:w="1985" w:type="dxa"/>
            <w:tcBorders>
              <w:top w:val="single" w:sz="4" w:space="0" w:color="auto"/>
              <w:left w:val="nil"/>
              <w:bottom w:val="single" w:sz="4" w:space="0" w:color="auto"/>
              <w:right w:val="single" w:sz="4" w:space="0" w:color="auto"/>
            </w:tcBorders>
          </w:tcPr>
          <w:p w:rsidR="00BE25DA" w:rsidRPr="007B6493" w:rsidRDefault="00BE25DA"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5,3</w:t>
            </w:r>
          </w:p>
        </w:tc>
      </w:tr>
      <w:tr w:rsidR="00BE25DA" w:rsidRPr="007B6493" w:rsidTr="00E243CF">
        <w:trPr>
          <w:trHeight w:val="290"/>
          <w:jc w:val="center"/>
        </w:trPr>
        <w:tc>
          <w:tcPr>
            <w:tcW w:w="1716" w:type="dxa"/>
            <w:vMerge w:val="restart"/>
            <w:tcBorders>
              <w:top w:val="single" w:sz="4" w:space="0" w:color="auto"/>
              <w:left w:val="single" w:sz="4" w:space="0" w:color="auto"/>
              <w:bottom w:val="single" w:sz="4" w:space="0" w:color="auto"/>
              <w:right w:val="single" w:sz="4" w:space="0" w:color="auto"/>
            </w:tcBorders>
            <w:vAlign w:val="center"/>
          </w:tcPr>
          <w:p w:rsidR="00BE25DA" w:rsidRPr="007B6493" w:rsidRDefault="00BE25DA"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Итого</w:t>
            </w:r>
          </w:p>
        </w:tc>
        <w:tc>
          <w:tcPr>
            <w:tcW w:w="2268" w:type="dxa"/>
            <w:tcBorders>
              <w:top w:val="single" w:sz="4" w:space="0" w:color="auto"/>
              <w:left w:val="nil"/>
              <w:bottom w:val="single" w:sz="4" w:space="0" w:color="auto"/>
              <w:right w:val="single" w:sz="4" w:space="0" w:color="auto"/>
            </w:tcBorders>
            <w:shd w:val="clear" w:color="auto" w:fill="auto"/>
          </w:tcPr>
          <w:p w:rsidR="00BE25DA" w:rsidRPr="007B6493" w:rsidRDefault="00BE25DA"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Со складкой</w:t>
            </w:r>
          </w:p>
        </w:tc>
        <w:tc>
          <w:tcPr>
            <w:tcW w:w="1701" w:type="dxa"/>
            <w:tcBorders>
              <w:top w:val="single" w:sz="4" w:space="0" w:color="auto"/>
              <w:left w:val="nil"/>
              <w:bottom w:val="single" w:sz="4" w:space="0" w:color="auto"/>
              <w:right w:val="single" w:sz="4" w:space="0" w:color="auto"/>
            </w:tcBorders>
            <w:shd w:val="clear" w:color="auto" w:fill="auto"/>
          </w:tcPr>
          <w:p w:rsidR="00BE25DA" w:rsidRPr="007B6493" w:rsidRDefault="00BE25DA"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76</w:t>
            </w:r>
          </w:p>
        </w:tc>
        <w:tc>
          <w:tcPr>
            <w:tcW w:w="1985" w:type="dxa"/>
            <w:tcBorders>
              <w:top w:val="single" w:sz="4" w:space="0" w:color="auto"/>
              <w:left w:val="nil"/>
              <w:bottom w:val="single" w:sz="4" w:space="0" w:color="auto"/>
              <w:right w:val="single" w:sz="4" w:space="0" w:color="auto"/>
            </w:tcBorders>
          </w:tcPr>
          <w:p w:rsidR="00BE25DA" w:rsidRPr="007B6493" w:rsidRDefault="00BE25DA"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73,1%</w:t>
            </w:r>
          </w:p>
        </w:tc>
        <w:tc>
          <w:tcPr>
            <w:tcW w:w="1985" w:type="dxa"/>
            <w:tcBorders>
              <w:top w:val="single" w:sz="4" w:space="0" w:color="auto"/>
              <w:left w:val="nil"/>
              <w:bottom w:val="single" w:sz="4" w:space="0" w:color="auto"/>
              <w:right w:val="single" w:sz="4" w:space="0" w:color="auto"/>
            </w:tcBorders>
          </w:tcPr>
          <w:p w:rsidR="00BE25DA" w:rsidRPr="007B6493" w:rsidRDefault="00BE25DA" w:rsidP="00145FBF">
            <w:pPr>
              <w:spacing w:after="0" w:line="240" w:lineRule="auto"/>
              <w:jc w:val="center"/>
              <w:rPr>
                <w:rFonts w:ascii="Times New Roman" w:eastAsia="Times New Roman" w:hAnsi="Times New Roman"/>
                <w:sz w:val="24"/>
                <w:szCs w:val="24"/>
                <w:lang w:eastAsia="ru-RU"/>
              </w:rPr>
            </w:pPr>
          </w:p>
        </w:tc>
      </w:tr>
      <w:tr w:rsidR="00BE25DA" w:rsidRPr="007B6493" w:rsidTr="00E243CF">
        <w:trPr>
          <w:trHeight w:val="290"/>
          <w:jc w:val="center"/>
        </w:trPr>
        <w:tc>
          <w:tcPr>
            <w:tcW w:w="1716" w:type="dxa"/>
            <w:vMerge/>
            <w:tcBorders>
              <w:top w:val="single" w:sz="4" w:space="0" w:color="auto"/>
              <w:left w:val="single" w:sz="4" w:space="0" w:color="auto"/>
              <w:bottom w:val="single" w:sz="4" w:space="0" w:color="auto"/>
              <w:right w:val="single" w:sz="4" w:space="0" w:color="auto"/>
            </w:tcBorders>
          </w:tcPr>
          <w:p w:rsidR="00BE25DA" w:rsidRPr="007B6493" w:rsidRDefault="00BE25DA" w:rsidP="00145FBF">
            <w:pPr>
              <w:spacing w:after="0" w:line="240" w:lineRule="auto"/>
              <w:jc w:val="center"/>
              <w:rPr>
                <w:rFonts w:ascii="Times New Roman" w:eastAsia="Times New Roman" w:hAnsi="Times New Roman"/>
                <w:sz w:val="24"/>
                <w:szCs w:val="24"/>
                <w:lang w:val="en-US" w:eastAsia="ru-RU"/>
              </w:rPr>
            </w:pPr>
          </w:p>
        </w:tc>
        <w:tc>
          <w:tcPr>
            <w:tcW w:w="2268" w:type="dxa"/>
            <w:tcBorders>
              <w:top w:val="single" w:sz="4" w:space="0" w:color="auto"/>
              <w:left w:val="nil"/>
              <w:bottom w:val="single" w:sz="4" w:space="0" w:color="auto"/>
              <w:right w:val="single" w:sz="4" w:space="0" w:color="auto"/>
            </w:tcBorders>
            <w:shd w:val="clear" w:color="auto" w:fill="auto"/>
          </w:tcPr>
          <w:p w:rsidR="00BE25DA" w:rsidRPr="007B6493" w:rsidRDefault="00BE25DA"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Без складки</w:t>
            </w:r>
          </w:p>
        </w:tc>
        <w:tc>
          <w:tcPr>
            <w:tcW w:w="1701" w:type="dxa"/>
            <w:tcBorders>
              <w:top w:val="single" w:sz="4" w:space="0" w:color="auto"/>
              <w:left w:val="nil"/>
              <w:bottom w:val="single" w:sz="4" w:space="0" w:color="auto"/>
              <w:right w:val="single" w:sz="4" w:space="0" w:color="auto"/>
            </w:tcBorders>
            <w:shd w:val="clear" w:color="auto" w:fill="auto"/>
          </w:tcPr>
          <w:p w:rsidR="00BE25DA" w:rsidRPr="007B6493" w:rsidRDefault="00BE25DA"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28</w:t>
            </w:r>
          </w:p>
        </w:tc>
        <w:tc>
          <w:tcPr>
            <w:tcW w:w="1985" w:type="dxa"/>
            <w:tcBorders>
              <w:top w:val="single" w:sz="4" w:space="0" w:color="auto"/>
              <w:left w:val="nil"/>
              <w:bottom w:val="single" w:sz="4" w:space="0" w:color="auto"/>
              <w:right w:val="single" w:sz="4" w:space="0" w:color="auto"/>
            </w:tcBorders>
          </w:tcPr>
          <w:p w:rsidR="00BE25DA" w:rsidRPr="007B6493" w:rsidRDefault="00BE25DA"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26,9%</w:t>
            </w:r>
          </w:p>
        </w:tc>
        <w:tc>
          <w:tcPr>
            <w:tcW w:w="1985" w:type="dxa"/>
            <w:tcBorders>
              <w:top w:val="single" w:sz="4" w:space="0" w:color="auto"/>
              <w:left w:val="nil"/>
              <w:bottom w:val="single" w:sz="4" w:space="0" w:color="auto"/>
              <w:right w:val="single" w:sz="4" w:space="0" w:color="auto"/>
            </w:tcBorders>
          </w:tcPr>
          <w:p w:rsidR="00BE25DA" w:rsidRPr="007B6493" w:rsidRDefault="00BE25DA" w:rsidP="00145FBF">
            <w:pPr>
              <w:spacing w:after="0" w:line="240" w:lineRule="auto"/>
              <w:jc w:val="center"/>
              <w:rPr>
                <w:rFonts w:ascii="Times New Roman" w:eastAsia="Times New Roman" w:hAnsi="Times New Roman"/>
                <w:sz w:val="24"/>
                <w:szCs w:val="24"/>
                <w:lang w:eastAsia="ru-RU"/>
              </w:rPr>
            </w:pPr>
          </w:p>
        </w:tc>
      </w:tr>
      <w:tr w:rsidR="00BE25DA" w:rsidRPr="007B6493" w:rsidTr="00BE25DA">
        <w:trPr>
          <w:trHeight w:val="290"/>
          <w:jc w:val="center"/>
        </w:trPr>
        <w:tc>
          <w:tcPr>
            <w:tcW w:w="1716" w:type="dxa"/>
            <w:tcBorders>
              <w:top w:val="single" w:sz="4" w:space="0" w:color="auto"/>
              <w:left w:val="single" w:sz="4" w:space="0" w:color="auto"/>
              <w:bottom w:val="single" w:sz="4" w:space="0" w:color="auto"/>
              <w:right w:val="single" w:sz="4" w:space="0" w:color="auto"/>
            </w:tcBorders>
            <w:shd w:val="clear" w:color="auto" w:fill="auto"/>
            <w:hideMark/>
          </w:tcPr>
          <w:p w:rsidR="00BE25DA" w:rsidRPr="007B6493" w:rsidRDefault="00BE25DA"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Всего</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BE25DA" w:rsidRPr="007B6493" w:rsidRDefault="00BE25DA" w:rsidP="00145FBF">
            <w:pPr>
              <w:spacing w:after="0" w:line="240" w:lineRule="auto"/>
              <w:jc w:val="center"/>
              <w:rPr>
                <w:rFonts w:ascii="Times New Roman" w:eastAsia="Times New Roman" w:hAnsi="Times New Roman"/>
                <w:sz w:val="24"/>
                <w:szCs w:val="24"/>
                <w:lang w:eastAsia="ru-RU"/>
              </w:rPr>
            </w:pPr>
          </w:p>
        </w:tc>
        <w:tc>
          <w:tcPr>
            <w:tcW w:w="1701" w:type="dxa"/>
            <w:tcBorders>
              <w:top w:val="nil"/>
              <w:left w:val="nil"/>
              <w:bottom w:val="single" w:sz="4" w:space="0" w:color="auto"/>
              <w:right w:val="single" w:sz="4" w:space="0" w:color="auto"/>
            </w:tcBorders>
            <w:shd w:val="clear" w:color="auto" w:fill="auto"/>
            <w:hideMark/>
          </w:tcPr>
          <w:p w:rsidR="00BE25DA" w:rsidRPr="007B6493" w:rsidRDefault="00BE25DA"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104</w:t>
            </w:r>
          </w:p>
        </w:tc>
        <w:tc>
          <w:tcPr>
            <w:tcW w:w="1985" w:type="dxa"/>
            <w:tcBorders>
              <w:top w:val="nil"/>
              <w:left w:val="nil"/>
              <w:bottom w:val="single" w:sz="4" w:space="0" w:color="auto"/>
              <w:right w:val="single" w:sz="4" w:space="0" w:color="auto"/>
            </w:tcBorders>
          </w:tcPr>
          <w:p w:rsidR="00BE25DA" w:rsidRPr="007B6493" w:rsidRDefault="00BE25DA"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1985" w:type="dxa"/>
            <w:tcBorders>
              <w:top w:val="nil"/>
              <w:left w:val="nil"/>
              <w:bottom w:val="single" w:sz="4" w:space="0" w:color="auto"/>
              <w:right w:val="single" w:sz="4" w:space="0" w:color="auto"/>
            </w:tcBorders>
          </w:tcPr>
          <w:p w:rsidR="00BE25DA" w:rsidRPr="007B6493" w:rsidRDefault="00BE25DA"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r>
    </w:tbl>
    <w:p w:rsidR="00595EAC" w:rsidRPr="007B6493" w:rsidRDefault="00595EAC" w:rsidP="00145FBF">
      <w:pPr>
        <w:spacing w:after="0" w:line="240" w:lineRule="auto"/>
        <w:jc w:val="both"/>
        <w:rPr>
          <w:rFonts w:ascii="Times New Roman" w:hAnsi="Times New Roman"/>
          <w:sz w:val="28"/>
          <w:szCs w:val="28"/>
        </w:rPr>
      </w:pPr>
    </w:p>
    <w:p w:rsidR="00595EAC" w:rsidRPr="007B6493" w:rsidRDefault="00595EAC" w:rsidP="00E243CF">
      <w:pPr>
        <w:spacing w:after="0" w:line="240" w:lineRule="auto"/>
        <w:ind w:firstLine="567"/>
        <w:jc w:val="both"/>
        <w:rPr>
          <w:rFonts w:ascii="Times New Roman" w:hAnsi="Times New Roman"/>
          <w:sz w:val="28"/>
          <w:szCs w:val="28"/>
        </w:rPr>
      </w:pPr>
      <w:r w:rsidRPr="007B6493">
        <w:rPr>
          <w:rFonts w:ascii="Times New Roman" w:hAnsi="Times New Roman"/>
          <w:sz w:val="28"/>
          <w:szCs w:val="28"/>
        </w:rPr>
        <w:t>Из этой таблицы видно, что большинство наблюдений 48,7% или 37  пациентов имеют локацию пальпебральной складки на 6 мм от ресничного края, что составляет 35.6% от общего числа</w:t>
      </w:r>
      <w:r w:rsidR="00545576" w:rsidRPr="007B6493">
        <w:rPr>
          <w:rFonts w:ascii="Times New Roman" w:hAnsi="Times New Roman"/>
          <w:sz w:val="28"/>
          <w:szCs w:val="28"/>
        </w:rPr>
        <w:t xml:space="preserve"> </w:t>
      </w:r>
      <w:r w:rsidR="00116013" w:rsidRPr="007B6493">
        <w:rPr>
          <w:rFonts w:ascii="Times New Roman" w:hAnsi="Times New Roman"/>
          <w:sz w:val="28"/>
          <w:szCs w:val="28"/>
        </w:rPr>
        <w:t xml:space="preserve">(таблица </w:t>
      </w:r>
      <w:r w:rsidR="00545576" w:rsidRPr="007B6493">
        <w:rPr>
          <w:rFonts w:ascii="Times New Roman" w:hAnsi="Times New Roman"/>
          <w:sz w:val="28"/>
          <w:szCs w:val="28"/>
        </w:rPr>
        <w:t>2</w:t>
      </w:r>
      <w:r w:rsidR="00773542" w:rsidRPr="007B6493">
        <w:rPr>
          <w:rFonts w:ascii="Times New Roman" w:hAnsi="Times New Roman"/>
          <w:sz w:val="28"/>
          <w:szCs w:val="28"/>
        </w:rPr>
        <w:t>1</w:t>
      </w:r>
      <w:r w:rsidR="00545576" w:rsidRPr="007B6493">
        <w:rPr>
          <w:rFonts w:ascii="Times New Roman" w:hAnsi="Times New Roman"/>
          <w:sz w:val="28"/>
          <w:szCs w:val="28"/>
        </w:rPr>
        <w:t>).</w:t>
      </w:r>
      <w:r w:rsidRPr="007B6493">
        <w:rPr>
          <w:rFonts w:ascii="Times New Roman" w:hAnsi="Times New Roman"/>
          <w:sz w:val="28"/>
          <w:szCs w:val="28"/>
        </w:rPr>
        <w:t xml:space="preserve"> Вторым идет значение 7,0 мм, встречал</w:t>
      </w:r>
      <w:r w:rsidR="003B0FD4" w:rsidRPr="007B6493">
        <w:rPr>
          <w:rFonts w:ascii="Times New Roman" w:hAnsi="Times New Roman"/>
          <w:sz w:val="28"/>
          <w:szCs w:val="28"/>
        </w:rPr>
        <w:t>ось</w:t>
      </w:r>
      <w:r w:rsidRPr="007B6493">
        <w:rPr>
          <w:rFonts w:ascii="Times New Roman" w:hAnsi="Times New Roman"/>
          <w:sz w:val="28"/>
          <w:szCs w:val="28"/>
        </w:rPr>
        <w:t xml:space="preserve"> у 8 (10,5%)  пациентов (7,7% от общего числа). Далее поровну встречаются значения 6,5 мм и 8,0 мм</w:t>
      </w:r>
      <w:r w:rsidR="008856EC" w:rsidRPr="007B6493">
        <w:rPr>
          <w:rFonts w:ascii="Times New Roman" w:hAnsi="Times New Roman"/>
          <w:sz w:val="28"/>
          <w:szCs w:val="28"/>
        </w:rPr>
        <w:t>,</w:t>
      </w:r>
      <w:r w:rsidRPr="007B6493">
        <w:rPr>
          <w:rFonts w:ascii="Times New Roman" w:hAnsi="Times New Roman"/>
          <w:sz w:val="28"/>
          <w:szCs w:val="28"/>
        </w:rPr>
        <w:t xml:space="preserve"> каждый </w:t>
      </w:r>
      <w:r w:rsidR="008856EC" w:rsidRPr="007B6493">
        <w:rPr>
          <w:rFonts w:ascii="Times New Roman" w:hAnsi="Times New Roman"/>
          <w:sz w:val="28"/>
          <w:szCs w:val="28"/>
        </w:rPr>
        <w:t xml:space="preserve">из этих значений встречается </w:t>
      </w:r>
      <w:r w:rsidR="00CC316D" w:rsidRPr="007B6493">
        <w:rPr>
          <w:rFonts w:ascii="Times New Roman" w:hAnsi="Times New Roman"/>
          <w:sz w:val="28"/>
          <w:szCs w:val="28"/>
        </w:rPr>
        <w:t>у 7 (9,2%) пациентов (6,</w:t>
      </w:r>
      <w:r w:rsidRPr="007B6493">
        <w:rPr>
          <w:rFonts w:ascii="Times New Roman" w:hAnsi="Times New Roman"/>
          <w:sz w:val="28"/>
          <w:szCs w:val="28"/>
        </w:rPr>
        <w:t>7% от общего числа). У 4 (5,3%) пациентов, 3,8% от общего числа, были обнаружены складки с локацией на 10,0 мм</w:t>
      </w:r>
      <w:r w:rsidR="00283FC4" w:rsidRPr="007B6493">
        <w:rPr>
          <w:rFonts w:ascii="Times New Roman" w:hAnsi="Times New Roman"/>
          <w:sz w:val="28"/>
          <w:szCs w:val="28"/>
        </w:rPr>
        <w:t xml:space="preserve"> (</w:t>
      </w:r>
      <w:r w:rsidR="00283FC4" w:rsidRPr="007B6493">
        <w:rPr>
          <w:rFonts w:ascii="Times New Roman" w:hAnsi="Times New Roman"/>
          <w:sz w:val="28"/>
          <w:szCs w:val="28"/>
          <w:lang w:val="kk-KZ"/>
        </w:rPr>
        <w:t xml:space="preserve">рисунок </w:t>
      </w:r>
      <w:r w:rsidR="00283FC4" w:rsidRPr="007B6493">
        <w:rPr>
          <w:rFonts w:ascii="Times New Roman" w:hAnsi="Times New Roman"/>
          <w:sz w:val="28"/>
          <w:szCs w:val="28"/>
        </w:rPr>
        <w:t>4</w:t>
      </w:r>
      <w:r w:rsidR="009C51AF" w:rsidRPr="007B6493">
        <w:rPr>
          <w:rFonts w:ascii="Times New Roman" w:hAnsi="Times New Roman"/>
          <w:sz w:val="28"/>
          <w:szCs w:val="28"/>
        </w:rPr>
        <w:t>3</w:t>
      </w:r>
      <w:r w:rsidR="00283FC4" w:rsidRPr="007B6493">
        <w:rPr>
          <w:rFonts w:ascii="Times New Roman" w:hAnsi="Times New Roman"/>
          <w:sz w:val="28"/>
          <w:szCs w:val="28"/>
        </w:rPr>
        <w:t>)</w:t>
      </w:r>
      <w:r w:rsidRPr="007B6493">
        <w:rPr>
          <w:rFonts w:ascii="Times New Roman" w:hAnsi="Times New Roman"/>
          <w:sz w:val="28"/>
          <w:szCs w:val="28"/>
        </w:rPr>
        <w:t xml:space="preserve">. Складки высотой по 5,0 мм и 9,0 мм от ресничного края </w:t>
      </w:r>
      <w:r w:rsidR="008856EC" w:rsidRPr="007B6493">
        <w:rPr>
          <w:rFonts w:ascii="Times New Roman" w:hAnsi="Times New Roman"/>
          <w:sz w:val="28"/>
          <w:szCs w:val="28"/>
        </w:rPr>
        <w:t xml:space="preserve">каждая </w:t>
      </w:r>
      <w:r w:rsidRPr="007B6493">
        <w:rPr>
          <w:rFonts w:ascii="Times New Roman" w:hAnsi="Times New Roman"/>
          <w:sz w:val="28"/>
          <w:szCs w:val="28"/>
        </w:rPr>
        <w:t>были обнаружены у 3 (3,9%) пациентов  (2.8% от общего числа). Самыми редко встречающими значениями были высота 4 мм, 5,5 мм, 6,2 мм, 6,3 мм, 7,5 мм, 8,3 мм, 8,5 мм обнаружены по 1 (1.3%) случаю, 1% от общего числа.</w:t>
      </w:r>
    </w:p>
    <w:p w:rsidR="00A26494" w:rsidRPr="007B6493" w:rsidRDefault="00A26494" w:rsidP="00145FBF">
      <w:pPr>
        <w:spacing w:after="0" w:line="240" w:lineRule="auto"/>
        <w:ind w:firstLine="709"/>
        <w:jc w:val="both"/>
        <w:rPr>
          <w:rFonts w:ascii="Times New Roman" w:hAnsi="Times New Roman"/>
          <w:sz w:val="28"/>
          <w:szCs w:val="28"/>
        </w:rPr>
      </w:pPr>
    </w:p>
    <w:p w:rsidR="00F43222" w:rsidRPr="007B6493" w:rsidRDefault="00877FE1" w:rsidP="00145FBF">
      <w:pPr>
        <w:spacing w:after="0" w:line="240" w:lineRule="auto"/>
        <w:ind w:firstLine="709"/>
        <w:jc w:val="center"/>
        <w:rPr>
          <w:rFonts w:ascii="Times New Roman" w:hAnsi="Times New Roman"/>
          <w:noProof/>
          <w:lang w:eastAsia="ru-RU"/>
        </w:rPr>
      </w:pPr>
      <w:r w:rsidRPr="007B6493">
        <w:rPr>
          <w:rFonts w:ascii="Times New Roman" w:hAnsi="Times New Roman"/>
          <w:noProof/>
          <w:lang w:eastAsia="ru-RU"/>
        </w:rPr>
        <w:drawing>
          <wp:inline distT="0" distB="0" distL="0" distR="0">
            <wp:extent cx="3383280" cy="2155190"/>
            <wp:effectExtent l="0" t="0" r="0" b="0"/>
            <wp:docPr id="60"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a:blip r:embed="rId67">
                      <a:extLst>
                        <a:ext uri="{28A0092B-C50C-407E-A947-70E740481C1C}">
                          <a14:useLocalDpi xmlns:a14="http://schemas.microsoft.com/office/drawing/2010/main" val="0"/>
                        </a:ext>
                      </a:extLst>
                    </a:blip>
                    <a:srcRect l="18686" t="30273" r="43559" b="26543"/>
                    <a:stretch>
                      <a:fillRect/>
                    </a:stretch>
                  </pic:blipFill>
                  <pic:spPr bwMode="auto">
                    <a:xfrm>
                      <a:off x="0" y="0"/>
                      <a:ext cx="3383280" cy="2155190"/>
                    </a:xfrm>
                    <a:prstGeom prst="rect">
                      <a:avLst/>
                    </a:prstGeom>
                    <a:noFill/>
                    <a:ln>
                      <a:noFill/>
                    </a:ln>
                  </pic:spPr>
                </pic:pic>
              </a:graphicData>
            </a:graphic>
          </wp:inline>
        </w:drawing>
      </w:r>
    </w:p>
    <w:p w:rsidR="00F135D2" w:rsidRPr="007B6493" w:rsidRDefault="00F135D2" w:rsidP="00145FBF">
      <w:pPr>
        <w:spacing w:after="0" w:line="240" w:lineRule="auto"/>
        <w:ind w:firstLine="709"/>
        <w:jc w:val="both"/>
        <w:rPr>
          <w:rFonts w:ascii="Times New Roman" w:hAnsi="Times New Roman"/>
          <w:noProof/>
          <w:lang w:eastAsia="ru-RU"/>
        </w:rPr>
      </w:pPr>
    </w:p>
    <w:p w:rsidR="005F12E8" w:rsidRPr="007B6493" w:rsidRDefault="00F43222" w:rsidP="00E243CF">
      <w:pPr>
        <w:spacing w:after="0" w:line="240" w:lineRule="auto"/>
        <w:jc w:val="center"/>
        <w:rPr>
          <w:rFonts w:ascii="Times New Roman" w:hAnsi="Times New Roman"/>
          <w:sz w:val="28"/>
          <w:szCs w:val="28"/>
        </w:rPr>
      </w:pPr>
      <w:r w:rsidRPr="007B6493">
        <w:rPr>
          <w:rFonts w:ascii="Times New Roman" w:hAnsi="Times New Roman"/>
          <w:noProof/>
          <w:sz w:val="28"/>
          <w:szCs w:val="28"/>
          <w:lang w:eastAsia="ru-RU"/>
        </w:rPr>
        <w:t xml:space="preserve">Рисунок </w:t>
      </w:r>
      <w:r w:rsidR="00A26494" w:rsidRPr="007B6493">
        <w:rPr>
          <w:rFonts w:ascii="Times New Roman" w:hAnsi="Times New Roman"/>
          <w:noProof/>
          <w:sz w:val="28"/>
          <w:szCs w:val="28"/>
          <w:lang w:eastAsia="ru-RU"/>
        </w:rPr>
        <w:t>4</w:t>
      </w:r>
      <w:r w:rsidR="009C51AF" w:rsidRPr="007B6493">
        <w:rPr>
          <w:rFonts w:ascii="Times New Roman" w:hAnsi="Times New Roman"/>
          <w:noProof/>
          <w:sz w:val="28"/>
          <w:szCs w:val="28"/>
          <w:lang w:eastAsia="ru-RU"/>
        </w:rPr>
        <w:t xml:space="preserve">3 </w:t>
      </w:r>
      <w:r w:rsidR="00A26494" w:rsidRPr="007B6493">
        <w:rPr>
          <w:rFonts w:ascii="Times New Roman" w:hAnsi="Times New Roman"/>
          <w:noProof/>
          <w:sz w:val="28"/>
          <w:szCs w:val="28"/>
          <w:lang w:eastAsia="ru-RU"/>
        </w:rPr>
        <w:t>-</w:t>
      </w:r>
      <w:r w:rsidRPr="007B6493">
        <w:rPr>
          <w:rFonts w:ascii="Times New Roman" w:hAnsi="Times New Roman"/>
          <w:noProof/>
          <w:sz w:val="28"/>
          <w:szCs w:val="28"/>
          <w:lang w:eastAsia="ru-RU"/>
        </w:rPr>
        <w:t xml:space="preserve"> Гистограмма высоты пальпебральной складки верхнего века</w:t>
      </w:r>
    </w:p>
    <w:p w:rsidR="00A671F1" w:rsidRPr="007B6493" w:rsidRDefault="00A671F1" w:rsidP="00145FBF">
      <w:pPr>
        <w:spacing w:after="0" w:line="240" w:lineRule="auto"/>
        <w:jc w:val="both"/>
        <w:rPr>
          <w:rFonts w:ascii="Times New Roman" w:hAnsi="Times New Roman"/>
          <w:sz w:val="28"/>
          <w:szCs w:val="28"/>
        </w:rPr>
      </w:pPr>
    </w:p>
    <w:p w:rsidR="00595EAC" w:rsidRPr="007B6493" w:rsidRDefault="00A671F1" w:rsidP="00E243CF">
      <w:pPr>
        <w:tabs>
          <w:tab w:val="left" w:pos="567"/>
        </w:tabs>
        <w:spacing w:after="0" w:line="240" w:lineRule="auto"/>
        <w:jc w:val="both"/>
        <w:rPr>
          <w:rFonts w:ascii="Times New Roman" w:hAnsi="Times New Roman"/>
          <w:sz w:val="28"/>
          <w:szCs w:val="28"/>
        </w:rPr>
      </w:pPr>
      <w:r w:rsidRPr="007B6493">
        <w:rPr>
          <w:rFonts w:ascii="Times New Roman" w:hAnsi="Times New Roman"/>
          <w:sz w:val="28"/>
          <w:szCs w:val="28"/>
        </w:rPr>
        <w:tab/>
      </w:r>
      <w:r w:rsidRPr="007B6493">
        <w:rPr>
          <w:rFonts w:ascii="Times New Roman" w:hAnsi="Times New Roman"/>
          <w:i/>
          <w:sz w:val="28"/>
          <w:szCs w:val="28"/>
        </w:rPr>
        <w:t>Коэффициент квадратичной регрессионной модели</w:t>
      </w:r>
      <w:r w:rsidRPr="007B6493">
        <w:rPr>
          <w:rFonts w:ascii="Times New Roman" w:hAnsi="Times New Roman"/>
          <w:sz w:val="28"/>
          <w:szCs w:val="28"/>
        </w:rPr>
        <w:t xml:space="preserve"> используется для описания взаимосвязи между зависимой переменной </w:t>
      </w:r>
      <w:r w:rsidR="00DA36CC" w:rsidRPr="007B6493">
        <w:rPr>
          <w:rFonts w:ascii="Times New Roman" w:hAnsi="Times New Roman"/>
          <w:sz w:val="28"/>
          <w:szCs w:val="28"/>
        </w:rPr>
        <w:t>"</w:t>
      </w:r>
      <w:r w:rsidRPr="007B6493">
        <w:rPr>
          <w:rFonts w:ascii="Times New Roman" w:hAnsi="Times New Roman"/>
          <w:sz w:val="28"/>
          <w:szCs w:val="28"/>
        </w:rPr>
        <w:t>высота пальпебральной складки</w:t>
      </w:r>
      <w:r w:rsidR="00DA36CC" w:rsidRPr="007B6493">
        <w:rPr>
          <w:rFonts w:ascii="Times New Roman" w:hAnsi="Times New Roman"/>
          <w:sz w:val="28"/>
          <w:szCs w:val="28"/>
        </w:rPr>
        <w:t>"</w:t>
      </w:r>
      <w:r w:rsidRPr="007B6493">
        <w:rPr>
          <w:rFonts w:ascii="Times New Roman" w:hAnsi="Times New Roman"/>
          <w:sz w:val="28"/>
          <w:szCs w:val="28"/>
        </w:rPr>
        <w:t xml:space="preserve"> и независимой переменной</w:t>
      </w:r>
      <w:r w:rsidR="00DA36CC" w:rsidRPr="007B6493">
        <w:rPr>
          <w:rFonts w:ascii="Times New Roman" w:hAnsi="Times New Roman"/>
          <w:sz w:val="28"/>
          <w:szCs w:val="28"/>
        </w:rPr>
        <w:t xml:space="preserve"> "</w:t>
      </w:r>
      <w:r w:rsidRPr="007B6493">
        <w:rPr>
          <w:rFonts w:ascii="Times New Roman" w:hAnsi="Times New Roman"/>
          <w:sz w:val="28"/>
          <w:szCs w:val="28"/>
        </w:rPr>
        <w:t>возраст</w:t>
      </w:r>
      <w:r w:rsidR="00DA36CC" w:rsidRPr="007B6493">
        <w:rPr>
          <w:rFonts w:ascii="Times New Roman" w:hAnsi="Times New Roman"/>
          <w:sz w:val="28"/>
          <w:szCs w:val="28"/>
        </w:rPr>
        <w:t>"</w:t>
      </w:r>
      <w:r w:rsidRPr="007B6493">
        <w:rPr>
          <w:rFonts w:ascii="Times New Roman" w:hAnsi="Times New Roman"/>
          <w:sz w:val="28"/>
          <w:szCs w:val="28"/>
        </w:rPr>
        <w:t xml:space="preserve">, когда эта связь является </w:t>
      </w:r>
      <w:r w:rsidR="009340EF" w:rsidRPr="007B6493">
        <w:rPr>
          <w:rFonts w:ascii="Times New Roman" w:hAnsi="Times New Roman"/>
          <w:sz w:val="28"/>
          <w:szCs w:val="28"/>
        </w:rPr>
        <w:t xml:space="preserve">не </w:t>
      </w:r>
      <w:r w:rsidRPr="007B6493">
        <w:rPr>
          <w:rFonts w:ascii="Times New Roman" w:hAnsi="Times New Roman"/>
          <w:sz w:val="28"/>
          <w:szCs w:val="28"/>
        </w:rPr>
        <w:t xml:space="preserve">просто линейной, а имеет квадратичной (параболический) характер. </w:t>
      </w:r>
    </w:p>
    <w:p w:rsidR="00A671F1" w:rsidRPr="007B6493" w:rsidRDefault="00A671F1" w:rsidP="00145FBF">
      <w:pPr>
        <w:spacing w:after="0" w:line="240" w:lineRule="auto"/>
        <w:jc w:val="both"/>
        <w:rPr>
          <w:rFonts w:ascii="Times New Roman" w:hAnsi="Times New Roman"/>
          <w:sz w:val="28"/>
          <w:szCs w:val="28"/>
        </w:rPr>
      </w:pPr>
    </w:p>
    <w:p w:rsidR="00595EAC" w:rsidRPr="007B6493" w:rsidRDefault="00595EAC" w:rsidP="00145FBF">
      <w:pPr>
        <w:spacing w:after="0" w:line="240" w:lineRule="auto"/>
        <w:jc w:val="both"/>
        <w:rPr>
          <w:rFonts w:ascii="Times New Roman" w:hAnsi="Times New Roman"/>
          <w:sz w:val="28"/>
          <w:szCs w:val="28"/>
        </w:rPr>
      </w:pPr>
      <w:r w:rsidRPr="007B6493">
        <w:rPr>
          <w:rFonts w:ascii="Times New Roman" w:hAnsi="Times New Roman"/>
          <w:sz w:val="28"/>
          <w:szCs w:val="28"/>
        </w:rPr>
        <w:t>Таблиц</w:t>
      </w:r>
      <w:r w:rsidRPr="007B6493">
        <w:rPr>
          <w:rFonts w:ascii="Times New Roman" w:hAnsi="Times New Roman"/>
          <w:sz w:val="28"/>
          <w:szCs w:val="28"/>
          <w:lang w:val="kk-KZ"/>
        </w:rPr>
        <w:t xml:space="preserve">а </w:t>
      </w:r>
      <w:r w:rsidR="00B514B1" w:rsidRPr="007B6493">
        <w:rPr>
          <w:rFonts w:ascii="Times New Roman" w:hAnsi="Times New Roman"/>
          <w:sz w:val="28"/>
          <w:szCs w:val="28"/>
        </w:rPr>
        <w:t>2</w:t>
      </w:r>
      <w:r w:rsidR="002E7116" w:rsidRPr="007B6493">
        <w:rPr>
          <w:rFonts w:ascii="Times New Roman" w:hAnsi="Times New Roman"/>
          <w:sz w:val="28"/>
          <w:szCs w:val="28"/>
        </w:rPr>
        <w:t>2</w:t>
      </w:r>
      <w:r w:rsidRPr="007B6493">
        <w:rPr>
          <w:rFonts w:ascii="Times New Roman" w:hAnsi="Times New Roman"/>
          <w:sz w:val="28"/>
          <w:szCs w:val="28"/>
        </w:rPr>
        <w:t xml:space="preserve"> - Коэффициент </w:t>
      </w:r>
      <w:r w:rsidRPr="007B6493">
        <w:rPr>
          <w:rFonts w:ascii="Times New Roman" w:hAnsi="Times New Roman"/>
          <w:sz w:val="28"/>
          <w:szCs w:val="28"/>
          <w:lang w:val="kk-KZ"/>
        </w:rPr>
        <w:t>к</w:t>
      </w:r>
      <w:r w:rsidRPr="007B6493">
        <w:rPr>
          <w:rFonts w:ascii="Times New Roman" w:hAnsi="Times New Roman"/>
          <w:sz w:val="28"/>
          <w:szCs w:val="28"/>
        </w:rPr>
        <w:t>вадратичн</w:t>
      </w:r>
      <w:r w:rsidRPr="007B6493">
        <w:rPr>
          <w:rFonts w:ascii="Times New Roman" w:hAnsi="Times New Roman"/>
          <w:sz w:val="28"/>
          <w:szCs w:val="28"/>
          <w:lang w:val="kk-KZ"/>
        </w:rPr>
        <w:t>ой</w:t>
      </w:r>
      <w:r w:rsidRPr="007B6493">
        <w:rPr>
          <w:rFonts w:ascii="Times New Roman" w:hAnsi="Times New Roman"/>
          <w:sz w:val="28"/>
          <w:szCs w:val="28"/>
        </w:rPr>
        <w:t xml:space="preserve"> регрессионн</w:t>
      </w:r>
      <w:r w:rsidRPr="007B6493">
        <w:rPr>
          <w:rFonts w:ascii="Times New Roman" w:hAnsi="Times New Roman"/>
          <w:sz w:val="28"/>
          <w:szCs w:val="28"/>
          <w:lang w:val="kk-KZ"/>
        </w:rPr>
        <w:t xml:space="preserve">ой </w:t>
      </w:r>
      <w:r w:rsidRPr="007B6493">
        <w:rPr>
          <w:rFonts w:ascii="Times New Roman" w:hAnsi="Times New Roman"/>
          <w:sz w:val="28"/>
          <w:szCs w:val="28"/>
        </w:rPr>
        <w:t>модел</w:t>
      </w:r>
      <w:r w:rsidRPr="007B6493">
        <w:rPr>
          <w:rFonts w:ascii="Times New Roman" w:hAnsi="Times New Roman"/>
          <w:sz w:val="28"/>
          <w:szCs w:val="28"/>
          <w:lang w:val="kk-KZ"/>
        </w:rPr>
        <w:t xml:space="preserve">и </w:t>
      </w:r>
      <w:r w:rsidRPr="007B6493">
        <w:rPr>
          <w:rFonts w:ascii="Times New Roman" w:hAnsi="Times New Roman"/>
          <w:sz w:val="28"/>
          <w:szCs w:val="28"/>
        </w:rPr>
        <w:t>между</w:t>
      </w:r>
      <w:r w:rsidRPr="007B6493">
        <w:rPr>
          <w:rFonts w:ascii="Times New Roman" w:hAnsi="Times New Roman"/>
          <w:sz w:val="28"/>
          <w:szCs w:val="28"/>
          <w:lang w:val="kk-KZ"/>
        </w:rPr>
        <w:t xml:space="preserve"> возрастом и высотой пальпебральной складки</w:t>
      </w:r>
    </w:p>
    <w:p w:rsidR="00595EAC" w:rsidRPr="007B6493" w:rsidRDefault="00595EAC" w:rsidP="00145FBF">
      <w:pPr>
        <w:spacing w:after="0" w:line="240" w:lineRule="auto"/>
        <w:jc w:val="both"/>
        <w:rPr>
          <w:rFonts w:ascii="Times New Roman" w:hAnsi="Times New Roman"/>
          <w:sz w:val="28"/>
          <w:szCs w:val="28"/>
          <w:lang w:val="kk-KZ"/>
        </w:rPr>
      </w:pPr>
    </w:p>
    <w:tbl>
      <w:tblPr>
        <w:tblW w:w="9654" w:type="dxa"/>
        <w:tblInd w:w="93" w:type="dxa"/>
        <w:tblLook w:val="04A0" w:firstRow="1" w:lastRow="0" w:firstColumn="1" w:lastColumn="0" w:noHBand="0" w:noVBand="1"/>
      </w:tblPr>
      <w:tblGrid>
        <w:gridCol w:w="1639"/>
        <w:gridCol w:w="1636"/>
        <w:gridCol w:w="1688"/>
        <w:gridCol w:w="2565"/>
        <w:gridCol w:w="1134"/>
        <w:gridCol w:w="992"/>
      </w:tblGrid>
      <w:tr w:rsidR="00595EAC" w:rsidRPr="007B6493" w:rsidTr="006F1242">
        <w:trPr>
          <w:trHeight w:val="280"/>
        </w:trPr>
        <w:tc>
          <w:tcPr>
            <w:tcW w:w="9654"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595EAC" w:rsidRPr="007B6493" w:rsidRDefault="00595EAC"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Коэффициенты</w:t>
            </w:r>
            <w:r w:rsidRPr="007B6493">
              <w:rPr>
                <w:rFonts w:ascii="Times New Roman" w:eastAsia="Times New Roman" w:hAnsi="Times New Roman"/>
                <w:sz w:val="24"/>
                <w:szCs w:val="24"/>
                <w:lang w:eastAsia="ru-RU"/>
              </w:rPr>
              <w:t xml:space="preserve"> регрессии</w:t>
            </w:r>
          </w:p>
        </w:tc>
      </w:tr>
      <w:tr w:rsidR="00595EAC" w:rsidRPr="007B6493" w:rsidTr="006F1242">
        <w:trPr>
          <w:trHeight w:val="280"/>
        </w:trPr>
        <w:tc>
          <w:tcPr>
            <w:tcW w:w="163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95EAC" w:rsidRPr="007B6493" w:rsidRDefault="00595EAC"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kk-KZ" w:eastAsia="ru-RU"/>
              </w:rPr>
              <w:t>Наимено</w:t>
            </w:r>
            <w:r w:rsidRPr="007B6493">
              <w:rPr>
                <w:rFonts w:ascii="Times New Roman" w:eastAsia="Times New Roman" w:hAnsi="Times New Roman"/>
                <w:sz w:val="24"/>
                <w:szCs w:val="24"/>
                <w:lang w:val="en-US" w:eastAsia="ru-RU"/>
              </w:rPr>
              <w:t>-</w:t>
            </w:r>
            <w:r w:rsidRPr="007B6493">
              <w:rPr>
                <w:rFonts w:ascii="Times New Roman" w:eastAsia="Times New Roman" w:hAnsi="Times New Roman"/>
                <w:sz w:val="24"/>
                <w:szCs w:val="24"/>
                <w:lang w:val="kk-KZ" w:eastAsia="ru-RU"/>
              </w:rPr>
              <w:t>вание</w:t>
            </w:r>
          </w:p>
        </w:tc>
        <w:tc>
          <w:tcPr>
            <w:tcW w:w="3324" w:type="dxa"/>
            <w:gridSpan w:val="2"/>
            <w:tcBorders>
              <w:top w:val="single" w:sz="4" w:space="0" w:color="auto"/>
              <w:left w:val="nil"/>
              <w:bottom w:val="single" w:sz="4" w:space="0" w:color="auto"/>
              <w:right w:val="single" w:sz="4" w:space="0" w:color="auto"/>
            </w:tcBorders>
            <w:shd w:val="clear" w:color="auto" w:fill="auto"/>
            <w:vAlign w:val="center"/>
            <w:hideMark/>
          </w:tcPr>
          <w:p w:rsidR="00595EAC" w:rsidRPr="007B6493" w:rsidRDefault="00595EAC"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Нестандартизированные коэффициенты</w:t>
            </w:r>
          </w:p>
        </w:tc>
        <w:tc>
          <w:tcPr>
            <w:tcW w:w="2565" w:type="dxa"/>
            <w:tcBorders>
              <w:top w:val="single" w:sz="4" w:space="0" w:color="auto"/>
              <w:left w:val="nil"/>
              <w:bottom w:val="single" w:sz="4" w:space="0" w:color="auto"/>
              <w:right w:val="single" w:sz="4" w:space="0" w:color="auto"/>
            </w:tcBorders>
            <w:shd w:val="clear" w:color="auto" w:fill="auto"/>
            <w:vAlign w:val="center"/>
            <w:hideMark/>
          </w:tcPr>
          <w:p w:rsidR="00595EAC" w:rsidRPr="007B6493" w:rsidRDefault="00595EAC" w:rsidP="00145FBF">
            <w:pPr>
              <w:spacing w:after="0" w:line="240" w:lineRule="auto"/>
              <w:jc w:val="center"/>
              <w:rPr>
                <w:rFonts w:ascii="Times New Roman" w:eastAsia="Times New Roman" w:hAnsi="Times New Roman"/>
                <w:sz w:val="24"/>
                <w:szCs w:val="24"/>
                <w:lang w:val="ru-RU" w:eastAsia="ru-RU"/>
              </w:rPr>
            </w:pPr>
            <w:r w:rsidRPr="007B6493">
              <w:rPr>
                <w:rFonts w:ascii="Times New Roman" w:eastAsia="Times New Roman" w:hAnsi="Times New Roman"/>
                <w:sz w:val="24"/>
                <w:szCs w:val="24"/>
                <w:lang w:val="ru-RU" w:eastAsia="ru-RU"/>
              </w:rPr>
              <w:t>Стандартизирован</w:t>
            </w:r>
            <w:r w:rsidRPr="007B6493">
              <w:rPr>
                <w:rFonts w:ascii="Times New Roman" w:eastAsia="Times New Roman" w:hAnsi="Times New Roman"/>
                <w:sz w:val="24"/>
                <w:szCs w:val="24"/>
                <w:lang w:val="en-US" w:eastAsia="ru-RU"/>
              </w:rPr>
              <w:t>-</w:t>
            </w:r>
            <w:r w:rsidRPr="007B6493">
              <w:rPr>
                <w:rFonts w:ascii="Times New Roman" w:eastAsia="Times New Roman" w:hAnsi="Times New Roman"/>
                <w:sz w:val="24"/>
                <w:szCs w:val="24"/>
                <w:lang w:val="ru-RU" w:eastAsia="ru-RU"/>
              </w:rPr>
              <w:t>ные коэффициенты</w:t>
            </w:r>
          </w:p>
          <w:p w:rsidR="00595EAC" w:rsidRPr="007B6493" w:rsidRDefault="00595EAC" w:rsidP="00145FBF">
            <w:pPr>
              <w:spacing w:after="0" w:line="240" w:lineRule="auto"/>
              <w:jc w:val="center"/>
              <w:rPr>
                <w:rFonts w:ascii="Times New Roman" w:eastAsia="Times New Roman" w:hAnsi="Times New Roman"/>
                <w:sz w:val="24"/>
                <w:szCs w:val="24"/>
                <w:lang w:eastAsia="ru-RU"/>
              </w:rPr>
            </w:pP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95EAC" w:rsidRPr="007B6493" w:rsidRDefault="00595EAC" w:rsidP="00145FBF">
            <w:pPr>
              <w:spacing w:after="0" w:line="240" w:lineRule="auto"/>
              <w:jc w:val="center"/>
              <w:rPr>
                <w:rFonts w:ascii="Times New Roman" w:eastAsia="Times New Roman" w:hAnsi="Times New Roman"/>
                <w:sz w:val="24"/>
                <w:szCs w:val="24"/>
                <w:lang w:val="en-US" w:eastAsia="ru-RU"/>
              </w:rPr>
            </w:pPr>
            <w:r w:rsidRPr="007B6493">
              <w:rPr>
                <w:rFonts w:ascii="Times New Roman" w:eastAsia="Times New Roman" w:hAnsi="Times New Roman"/>
                <w:sz w:val="24"/>
                <w:szCs w:val="24"/>
                <w:lang w:val="en-US" w:eastAsia="ru-RU"/>
              </w:rPr>
              <w:t>t</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95EAC" w:rsidRPr="007B6493" w:rsidRDefault="00F90652"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8"/>
                <w:szCs w:val="28"/>
                <w:lang w:val="en-US" w:eastAsia="ru-RU"/>
              </w:rPr>
              <w:t>p</w:t>
            </w:r>
          </w:p>
        </w:tc>
      </w:tr>
      <w:tr w:rsidR="00595EAC" w:rsidRPr="007B6493" w:rsidTr="006F1242">
        <w:trPr>
          <w:trHeight w:val="280"/>
        </w:trPr>
        <w:tc>
          <w:tcPr>
            <w:tcW w:w="1639" w:type="dxa"/>
            <w:vMerge/>
            <w:tcBorders>
              <w:top w:val="single" w:sz="4" w:space="0" w:color="auto"/>
              <w:left w:val="single" w:sz="4" w:space="0" w:color="auto"/>
              <w:bottom w:val="single" w:sz="4" w:space="0" w:color="auto"/>
              <w:right w:val="single" w:sz="4" w:space="0" w:color="auto"/>
            </w:tcBorders>
            <w:vAlign w:val="center"/>
            <w:hideMark/>
          </w:tcPr>
          <w:p w:rsidR="00595EAC" w:rsidRPr="007B6493" w:rsidRDefault="00595EAC" w:rsidP="00145FBF">
            <w:pPr>
              <w:spacing w:after="0" w:line="240" w:lineRule="auto"/>
              <w:jc w:val="center"/>
              <w:rPr>
                <w:rFonts w:ascii="Times New Roman" w:eastAsia="Times New Roman" w:hAnsi="Times New Roman"/>
                <w:sz w:val="24"/>
                <w:szCs w:val="24"/>
                <w:lang w:eastAsia="ru-RU"/>
              </w:rPr>
            </w:pPr>
          </w:p>
        </w:tc>
        <w:tc>
          <w:tcPr>
            <w:tcW w:w="1636" w:type="dxa"/>
            <w:tcBorders>
              <w:top w:val="single" w:sz="4" w:space="0" w:color="auto"/>
              <w:left w:val="nil"/>
              <w:bottom w:val="single" w:sz="4" w:space="0" w:color="auto"/>
              <w:right w:val="single" w:sz="4" w:space="0" w:color="auto"/>
            </w:tcBorders>
            <w:shd w:val="clear" w:color="auto" w:fill="auto"/>
            <w:vAlign w:val="center"/>
            <w:hideMark/>
          </w:tcPr>
          <w:p w:rsidR="00595EAC" w:rsidRPr="007B6493" w:rsidRDefault="00595EAC"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kk-KZ" w:eastAsia="ru-RU"/>
              </w:rPr>
              <w:t>К</w:t>
            </w:r>
            <w:r w:rsidRPr="007B6493">
              <w:rPr>
                <w:rFonts w:ascii="Times New Roman" w:eastAsia="Times New Roman" w:hAnsi="Times New Roman"/>
                <w:sz w:val="24"/>
                <w:szCs w:val="24"/>
                <w:lang w:val="ru-RU" w:eastAsia="ru-RU"/>
              </w:rPr>
              <w:t>оэффициент регрессии</w:t>
            </w:r>
          </w:p>
        </w:tc>
        <w:tc>
          <w:tcPr>
            <w:tcW w:w="1688" w:type="dxa"/>
            <w:tcBorders>
              <w:top w:val="single" w:sz="4" w:space="0" w:color="auto"/>
              <w:left w:val="nil"/>
              <w:bottom w:val="single" w:sz="4" w:space="0" w:color="auto"/>
              <w:right w:val="single" w:sz="4" w:space="0" w:color="auto"/>
            </w:tcBorders>
            <w:shd w:val="clear" w:color="auto" w:fill="auto"/>
            <w:vAlign w:val="center"/>
            <w:hideMark/>
          </w:tcPr>
          <w:p w:rsidR="00595EAC" w:rsidRPr="007B6493" w:rsidRDefault="00595EAC"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Стандартная ошибка</w:t>
            </w:r>
          </w:p>
        </w:tc>
        <w:tc>
          <w:tcPr>
            <w:tcW w:w="2565" w:type="dxa"/>
            <w:tcBorders>
              <w:top w:val="single" w:sz="4" w:space="0" w:color="auto"/>
              <w:left w:val="nil"/>
              <w:bottom w:val="single" w:sz="4" w:space="0" w:color="auto"/>
              <w:right w:val="single" w:sz="4" w:space="0" w:color="auto"/>
            </w:tcBorders>
            <w:shd w:val="clear" w:color="auto" w:fill="auto"/>
            <w:vAlign w:val="center"/>
            <w:hideMark/>
          </w:tcPr>
          <w:p w:rsidR="00595EAC" w:rsidRPr="007B6493" w:rsidRDefault="00595EAC"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Beta</w:t>
            </w: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595EAC" w:rsidRPr="007B6493" w:rsidRDefault="00595EAC" w:rsidP="00145FBF">
            <w:pPr>
              <w:spacing w:after="0" w:line="240" w:lineRule="auto"/>
              <w:jc w:val="center"/>
              <w:rPr>
                <w:rFonts w:ascii="Times New Roman" w:eastAsia="Times New Roman" w:hAnsi="Times New Roman"/>
                <w:sz w:val="24"/>
                <w:szCs w:val="24"/>
                <w:lang w:eastAsia="ru-RU"/>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595EAC" w:rsidRPr="007B6493" w:rsidRDefault="00595EAC" w:rsidP="00145FBF">
            <w:pPr>
              <w:spacing w:after="0" w:line="240" w:lineRule="auto"/>
              <w:jc w:val="center"/>
              <w:rPr>
                <w:rFonts w:ascii="Times New Roman" w:eastAsia="Times New Roman" w:hAnsi="Times New Roman"/>
                <w:sz w:val="24"/>
                <w:szCs w:val="24"/>
                <w:lang w:eastAsia="ru-RU"/>
              </w:rPr>
            </w:pPr>
          </w:p>
        </w:tc>
      </w:tr>
      <w:tr w:rsidR="00595EAC" w:rsidRPr="007B6493" w:rsidTr="006F1242">
        <w:trPr>
          <w:trHeight w:val="280"/>
        </w:trPr>
        <w:tc>
          <w:tcPr>
            <w:tcW w:w="16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5EAC" w:rsidRPr="007B6493" w:rsidRDefault="00595EAC"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Возраст</w:t>
            </w:r>
          </w:p>
        </w:tc>
        <w:tc>
          <w:tcPr>
            <w:tcW w:w="1636" w:type="dxa"/>
            <w:tcBorders>
              <w:top w:val="single" w:sz="4" w:space="0" w:color="auto"/>
              <w:left w:val="nil"/>
              <w:bottom w:val="single" w:sz="4" w:space="0" w:color="auto"/>
              <w:right w:val="single" w:sz="4" w:space="0" w:color="auto"/>
            </w:tcBorders>
            <w:shd w:val="clear" w:color="auto" w:fill="auto"/>
            <w:vAlign w:val="center"/>
            <w:hideMark/>
          </w:tcPr>
          <w:p w:rsidR="00595EAC" w:rsidRPr="007B6493" w:rsidRDefault="00595EAC"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0,295</w:t>
            </w:r>
          </w:p>
        </w:tc>
        <w:tc>
          <w:tcPr>
            <w:tcW w:w="1688" w:type="dxa"/>
            <w:tcBorders>
              <w:top w:val="single" w:sz="4" w:space="0" w:color="auto"/>
              <w:left w:val="nil"/>
              <w:bottom w:val="single" w:sz="4" w:space="0" w:color="auto"/>
              <w:right w:val="single" w:sz="4" w:space="0" w:color="auto"/>
            </w:tcBorders>
            <w:shd w:val="clear" w:color="auto" w:fill="auto"/>
            <w:vAlign w:val="center"/>
            <w:hideMark/>
          </w:tcPr>
          <w:p w:rsidR="00595EAC" w:rsidRPr="007B6493" w:rsidRDefault="00595EAC"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0,096</w:t>
            </w:r>
          </w:p>
        </w:tc>
        <w:tc>
          <w:tcPr>
            <w:tcW w:w="2565" w:type="dxa"/>
            <w:tcBorders>
              <w:top w:val="single" w:sz="4" w:space="0" w:color="auto"/>
              <w:left w:val="nil"/>
              <w:bottom w:val="single" w:sz="4" w:space="0" w:color="auto"/>
              <w:right w:val="single" w:sz="4" w:space="0" w:color="auto"/>
            </w:tcBorders>
            <w:shd w:val="clear" w:color="auto" w:fill="auto"/>
            <w:vAlign w:val="center"/>
            <w:hideMark/>
          </w:tcPr>
          <w:p w:rsidR="00595EAC" w:rsidRPr="007B6493" w:rsidRDefault="00595EAC"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2,481</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595EAC" w:rsidRPr="007B6493" w:rsidRDefault="00595EAC"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3,057</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595EAC" w:rsidRPr="007B6493" w:rsidRDefault="00595EAC"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0,003</w:t>
            </w:r>
            <w:r w:rsidR="00962D30" w:rsidRPr="007B6493">
              <w:rPr>
                <w:rFonts w:ascii="Times New Roman" w:hAnsi="Times New Roman"/>
                <w:sz w:val="24"/>
                <w:szCs w:val="24"/>
                <w:lang w:val="en-US"/>
              </w:rPr>
              <w:t>*</w:t>
            </w:r>
          </w:p>
        </w:tc>
      </w:tr>
      <w:tr w:rsidR="00595EAC" w:rsidRPr="007B6493" w:rsidTr="006F1242">
        <w:trPr>
          <w:trHeight w:val="280"/>
        </w:trPr>
        <w:tc>
          <w:tcPr>
            <w:tcW w:w="16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5EAC" w:rsidRPr="007B6493" w:rsidRDefault="00595EAC" w:rsidP="00145FBF">
            <w:pPr>
              <w:spacing w:after="0" w:line="240" w:lineRule="auto"/>
              <w:jc w:val="center"/>
              <w:rPr>
                <w:rFonts w:ascii="Times New Roman" w:eastAsia="Times New Roman" w:hAnsi="Times New Roman"/>
                <w:sz w:val="24"/>
                <w:szCs w:val="24"/>
                <w:lang w:eastAsia="ru-RU"/>
              </w:rPr>
            </w:pPr>
            <w:r w:rsidRPr="007B6493">
              <w:rPr>
                <w:rFonts w:ascii="Times New Roman" w:hAnsi="Times New Roman"/>
                <w:sz w:val="24"/>
                <w:szCs w:val="24"/>
              </w:rPr>
              <w:t>Возраст</w:t>
            </w:r>
            <w:r w:rsidRPr="007B6493">
              <w:rPr>
                <w:rFonts w:ascii="Times New Roman" w:hAnsi="Times New Roman"/>
                <w:sz w:val="24"/>
                <w:szCs w:val="24"/>
                <w:vertAlign w:val="superscript"/>
              </w:rPr>
              <w:t>2</w:t>
            </w:r>
          </w:p>
        </w:tc>
        <w:tc>
          <w:tcPr>
            <w:tcW w:w="1636" w:type="dxa"/>
            <w:tcBorders>
              <w:top w:val="single" w:sz="4" w:space="0" w:color="auto"/>
              <w:left w:val="nil"/>
              <w:bottom w:val="single" w:sz="4" w:space="0" w:color="auto"/>
              <w:right w:val="single" w:sz="4" w:space="0" w:color="auto"/>
            </w:tcBorders>
            <w:shd w:val="clear" w:color="auto" w:fill="auto"/>
            <w:vAlign w:val="center"/>
            <w:hideMark/>
          </w:tcPr>
          <w:p w:rsidR="00595EAC" w:rsidRPr="007B6493" w:rsidRDefault="00595EAC"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-0,003</w:t>
            </w:r>
          </w:p>
        </w:tc>
        <w:tc>
          <w:tcPr>
            <w:tcW w:w="1688" w:type="dxa"/>
            <w:tcBorders>
              <w:top w:val="single" w:sz="4" w:space="0" w:color="auto"/>
              <w:left w:val="nil"/>
              <w:bottom w:val="single" w:sz="4" w:space="0" w:color="auto"/>
              <w:right w:val="single" w:sz="4" w:space="0" w:color="auto"/>
            </w:tcBorders>
            <w:shd w:val="clear" w:color="auto" w:fill="auto"/>
            <w:vAlign w:val="center"/>
            <w:hideMark/>
          </w:tcPr>
          <w:p w:rsidR="00595EAC" w:rsidRPr="007B6493" w:rsidRDefault="00595EAC"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0,001</w:t>
            </w:r>
          </w:p>
        </w:tc>
        <w:tc>
          <w:tcPr>
            <w:tcW w:w="2565" w:type="dxa"/>
            <w:tcBorders>
              <w:top w:val="single" w:sz="4" w:space="0" w:color="auto"/>
              <w:left w:val="nil"/>
              <w:bottom w:val="single" w:sz="4" w:space="0" w:color="auto"/>
              <w:right w:val="single" w:sz="4" w:space="0" w:color="auto"/>
            </w:tcBorders>
            <w:shd w:val="clear" w:color="auto" w:fill="auto"/>
            <w:vAlign w:val="center"/>
            <w:hideMark/>
          </w:tcPr>
          <w:p w:rsidR="00595EAC" w:rsidRPr="007B6493" w:rsidRDefault="00595EAC"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-2,563</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595EAC" w:rsidRPr="007B6493" w:rsidRDefault="00595EAC"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-3,158</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595EAC" w:rsidRPr="007B6493" w:rsidRDefault="00595EAC"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0,002</w:t>
            </w:r>
            <w:r w:rsidR="00962D30" w:rsidRPr="007B6493">
              <w:rPr>
                <w:rFonts w:ascii="Times New Roman" w:hAnsi="Times New Roman"/>
                <w:sz w:val="24"/>
                <w:szCs w:val="24"/>
                <w:lang w:val="en-US"/>
              </w:rPr>
              <w:t>*</w:t>
            </w:r>
          </w:p>
        </w:tc>
      </w:tr>
      <w:tr w:rsidR="00595EAC" w:rsidRPr="007B6493" w:rsidTr="006F1242">
        <w:trPr>
          <w:trHeight w:val="280"/>
        </w:trPr>
        <w:tc>
          <w:tcPr>
            <w:tcW w:w="16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5EAC" w:rsidRPr="007B6493" w:rsidRDefault="00595EAC"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kk-KZ" w:eastAsia="ru-RU"/>
              </w:rPr>
              <w:t>К</w:t>
            </w:r>
            <w:r w:rsidRPr="007B6493">
              <w:rPr>
                <w:rFonts w:ascii="Times New Roman" w:eastAsia="Times New Roman" w:hAnsi="Times New Roman"/>
                <w:sz w:val="24"/>
                <w:szCs w:val="24"/>
                <w:lang w:val="ru-RU" w:eastAsia="ru-RU"/>
              </w:rPr>
              <w:t>онстанты</w:t>
            </w:r>
          </w:p>
        </w:tc>
        <w:tc>
          <w:tcPr>
            <w:tcW w:w="1636" w:type="dxa"/>
            <w:tcBorders>
              <w:top w:val="single" w:sz="4" w:space="0" w:color="auto"/>
              <w:left w:val="nil"/>
              <w:bottom w:val="single" w:sz="4" w:space="0" w:color="auto"/>
              <w:right w:val="single" w:sz="4" w:space="0" w:color="auto"/>
            </w:tcBorders>
            <w:shd w:val="clear" w:color="auto" w:fill="auto"/>
            <w:vAlign w:val="center"/>
            <w:hideMark/>
          </w:tcPr>
          <w:p w:rsidR="00595EAC" w:rsidRPr="007B6493" w:rsidRDefault="00595EAC"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-0,044</w:t>
            </w:r>
          </w:p>
        </w:tc>
        <w:tc>
          <w:tcPr>
            <w:tcW w:w="1688" w:type="dxa"/>
            <w:tcBorders>
              <w:top w:val="single" w:sz="4" w:space="0" w:color="auto"/>
              <w:left w:val="nil"/>
              <w:bottom w:val="single" w:sz="4" w:space="0" w:color="auto"/>
              <w:right w:val="single" w:sz="4" w:space="0" w:color="auto"/>
            </w:tcBorders>
            <w:shd w:val="clear" w:color="auto" w:fill="auto"/>
            <w:vAlign w:val="center"/>
            <w:hideMark/>
          </w:tcPr>
          <w:p w:rsidR="00595EAC" w:rsidRPr="007B6493" w:rsidRDefault="00595EAC"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2,316</w:t>
            </w:r>
          </w:p>
        </w:tc>
        <w:tc>
          <w:tcPr>
            <w:tcW w:w="2565" w:type="dxa"/>
            <w:tcBorders>
              <w:top w:val="single" w:sz="4" w:space="0" w:color="auto"/>
              <w:left w:val="nil"/>
              <w:bottom w:val="single" w:sz="4" w:space="0" w:color="auto"/>
              <w:right w:val="single" w:sz="4" w:space="0" w:color="auto"/>
            </w:tcBorders>
            <w:shd w:val="clear" w:color="auto" w:fill="auto"/>
            <w:vAlign w:val="center"/>
            <w:hideMark/>
          </w:tcPr>
          <w:p w:rsidR="00595EAC" w:rsidRPr="007B6493" w:rsidRDefault="00595EAC" w:rsidP="00145FBF">
            <w:pPr>
              <w:spacing w:after="0" w:line="240" w:lineRule="auto"/>
              <w:jc w:val="center"/>
              <w:rPr>
                <w:rFonts w:ascii="Times New Roman" w:eastAsia="Times New Roman" w:hAnsi="Times New Roman"/>
                <w:sz w:val="24"/>
                <w:szCs w:val="24"/>
                <w:lang w:eastAsia="ru-RU"/>
              </w:rPr>
            </w:pP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595EAC" w:rsidRPr="007B6493" w:rsidRDefault="00595EAC"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-0,019</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595EAC" w:rsidRPr="007B6493" w:rsidRDefault="00595EAC"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0,985</w:t>
            </w:r>
          </w:p>
        </w:tc>
      </w:tr>
      <w:tr w:rsidR="00962D30" w:rsidRPr="007B6493" w:rsidTr="006F1242">
        <w:trPr>
          <w:trHeight w:val="280"/>
        </w:trPr>
        <w:tc>
          <w:tcPr>
            <w:tcW w:w="9654"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962D30" w:rsidRPr="007B6493" w:rsidRDefault="00E243CF" w:rsidP="00E243CF">
            <w:pPr>
              <w:spacing w:after="0" w:line="240" w:lineRule="auto"/>
              <w:ind w:firstLine="477"/>
              <w:rPr>
                <w:rFonts w:ascii="Times New Roman" w:eastAsia="Times New Roman" w:hAnsi="Times New Roman"/>
                <w:sz w:val="24"/>
                <w:szCs w:val="24"/>
                <w:lang w:eastAsia="ru-RU"/>
              </w:rPr>
            </w:pPr>
            <w:r w:rsidRPr="007B6493">
              <w:rPr>
                <w:rFonts w:ascii="Times New Roman" w:hAnsi="Times New Roman"/>
                <w:sz w:val="24"/>
                <w:szCs w:val="24"/>
              </w:rPr>
              <w:t xml:space="preserve">Примечание - </w:t>
            </w:r>
            <w:r w:rsidR="00962D30" w:rsidRPr="007B6493">
              <w:rPr>
                <w:rFonts w:ascii="Times New Roman" w:hAnsi="Times New Roman"/>
                <w:sz w:val="24"/>
                <w:szCs w:val="24"/>
              </w:rPr>
              <w:t>*</w:t>
            </w:r>
            <w:r w:rsidR="00962D30" w:rsidRPr="007B6493">
              <w:rPr>
                <w:rFonts w:ascii="Times New Roman" w:hAnsi="Times New Roman"/>
                <w:kern w:val="2"/>
                <w:sz w:val="24"/>
                <w:szCs w:val="24"/>
                <w:lang w:val="ru-RU"/>
              </w:rPr>
              <w:t>p</w:t>
            </w:r>
            <w:r w:rsidR="00962D30" w:rsidRPr="007B6493">
              <w:rPr>
                <w:rFonts w:ascii="Cambria Math" w:hAnsi="Cambria Math" w:cs="Cambria Math"/>
                <w:kern w:val="2"/>
                <w:sz w:val="24"/>
                <w:szCs w:val="24"/>
                <w:lang w:val="ru-RU"/>
              </w:rPr>
              <w:t>⩽</w:t>
            </w:r>
            <w:r w:rsidR="00962D30" w:rsidRPr="007B6493">
              <w:rPr>
                <w:rFonts w:ascii="Times New Roman" w:hAnsi="Times New Roman"/>
                <w:kern w:val="2"/>
                <w:sz w:val="24"/>
                <w:szCs w:val="24"/>
                <w:lang w:val="ru-RU"/>
              </w:rPr>
              <w:t>0,05</w:t>
            </w:r>
          </w:p>
        </w:tc>
      </w:tr>
    </w:tbl>
    <w:p w:rsidR="00962D30" w:rsidRPr="007B6493" w:rsidRDefault="00962D30" w:rsidP="00145FBF">
      <w:pPr>
        <w:spacing w:after="0" w:line="240" w:lineRule="auto"/>
        <w:jc w:val="both"/>
        <w:rPr>
          <w:rFonts w:ascii="Times New Roman" w:hAnsi="Times New Roman"/>
          <w:sz w:val="28"/>
          <w:szCs w:val="28"/>
        </w:rPr>
      </w:pPr>
    </w:p>
    <w:p w:rsidR="00595EAC" w:rsidRPr="007B6493" w:rsidRDefault="007A7667" w:rsidP="00E243CF">
      <w:pPr>
        <w:spacing w:after="0" w:line="240" w:lineRule="auto"/>
        <w:ind w:firstLine="567"/>
        <w:jc w:val="both"/>
        <w:rPr>
          <w:rFonts w:ascii="Times New Roman" w:hAnsi="Times New Roman"/>
          <w:sz w:val="28"/>
          <w:szCs w:val="28"/>
        </w:rPr>
      </w:pPr>
      <w:r w:rsidRPr="007B6493">
        <w:rPr>
          <w:rFonts w:ascii="Times New Roman" w:hAnsi="Times New Roman"/>
          <w:sz w:val="28"/>
          <w:szCs w:val="28"/>
        </w:rPr>
        <w:t>В представленной таблице</w:t>
      </w:r>
      <w:r w:rsidR="002E7116" w:rsidRPr="007B6493">
        <w:rPr>
          <w:rFonts w:ascii="Times New Roman" w:hAnsi="Times New Roman"/>
          <w:sz w:val="28"/>
          <w:szCs w:val="28"/>
        </w:rPr>
        <w:t xml:space="preserve"> 22</w:t>
      </w:r>
      <w:r w:rsidRPr="007B6493">
        <w:rPr>
          <w:rFonts w:ascii="Times New Roman" w:hAnsi="Times New Roman"/>
          <w:sz w:val="28"/>
          <w:szCs w:val="28"/>
        </w:rPr>
        <w:t xml:space="preserve"> </w:t>
      </w:r>
      <w:r w:rsidR="00595EAC" w:rsidRPr="007B6493">
        <w:rPr>
          <w:rFonts w:ascii="Times New Roman" w:hAnsi="Times New Roman"/>
          <w:sz w:val="28"/>
          <w:szCs w:val="28"/>
        </w:rPr>
        <w:t xml:space="preserve">коэффициенты </w:t>
      </w:r>
      <w:r w:rsidRPr="007B6493">
        <w:rPr>
          <w:rFonts w:ascii="Times New Roman" w:hAnsi="Times New Roman"/>
          <w:sz w:val="28"/>
          <w:szCs w:val="28"/>
        </w:rPr>
        <w:t xml:space="preserve">для квадратичной регрессионной модели </w:t>
      </w:r>
      <w:r w:rsidR="00595EAC" w:rsidRPr="007B6493">
        <w:rPr>
          <w:rFonts w:ascii="Times New Roman" w:hAnsi="Times New Roman"/>
          <w:sz w:val="28"/>
          <w:szCs w:val="28"/>
        </w:rPr>
        <w:t>используются для интерпретации, как "возраст" и "возраст</w:t>
      </w:r>
      <w:r w:rsidR="00595EAC" w:rsidRPr="007B6493">
        <w:rPr>
          <w:rFonts w:ascii="Times New Roman" w:hAnsi="Times New Roman"/>
          <w:sz w:val="28"/>
          <w:szCs w:val="28"/>
          <w:vertAlign w:val="superscript"/>
        </w:rPr>
        <w:t>2</w:t>
      </w:r>
      <w:r w:rsidR="00C477AD" w:rsidRPr="007B6493">
        <w:rPr>
          <w:rFonts w:ascii="Times New Roman" w:hAnsi="Times New Roman"/>
          <w:sz w:val="28"/>
          <w:szCs w:val="28"/>
        </w:rPr>
        <w:t>" влияют на "высоту</w:t>
      </w:r>
      <w:r w:rsidR="00136A89" w:rsidRPr="007B6493">
        <w:rPr>
          <w:rFonts w:ascii="Times New Roman" w:hAnsi="Times New Roman"/>
          <w:sz w:val="28"/>
          <w:szCs w:val="28"/>
        </w:rPr>
        <w:t xml:space="preserve"> складки верхнего века". П</w:t>
      </w:r>
      <w:r w:rsidR="00595EAC" w:rsidRPr="007B6493">
        <w:rPr>
          <w:rFonts w:ascii="Times New Roman" w:hAnsi="Times New Roman"/>
          <w:sz w:val="28"/>
          <w:szCs w:val="28"/>
        </w:rPr>
        <w:t xml:space="preserve">оложительный </w:t>
      </w:r>
      <w:r w:rsidR="00136A89" w:rsidRPr="007B6493">
        <w:rPr>
          <w:rFonts w:ascii="Times New Roman" w:hAnsi="Times New Roman"/>
          <w:sz w:val="28"/>
          <w:szCs w:val="28"/>
        </w:rPr>
        <w:t xml:space="preserve">нестандартизированный </w:t>
      </w:r>
      <w:r w:rsidR="00595EAC" w:rsidRPr="007B6493">
        <w:rPr>
          <w:rFonts w:ascii="Times New Roman" w:hAnsi="Times New Roman"/>
          <w:sz w:val="28"/>
          <w:szCs w:val="28"/>
        </w:rPr>
        <w:t xml:space="preserve">коэффициент </w:t>
      </w:r>
      <w:r w:rsidR="00136A89" w:rsidRPr="007B6493">
        <w:rPr>
          <w:rFonts w:ascii="Times New Roman" w:hAnsi="Times New Roman"/>
          <w:sz w:val="28"/>
          <w:szCs w:val="28"/>
        </w:rPr>
        <w:t>для "возраста" 0,295</w:t>
      </w:r>
      <w:r w:rsidR="00595EAC" w:rsidRPr="007B6493">
        <w:rPr>
          <w:rFonts w:ascii="Times New Roman" w:hAnsi="Times New Roman"/>
          <w:sz w:val="28"/>
          <w:szCs w:val="28"/>
        </w:rPr>
        <w:t xml:space="preserve"> </w:t>
      </w:r>
      <w:r w:rsidR="00136A89" w:rsidRPr="007B6493">
        <w:rPr>
          <w:rFonts w:ascii="Times New Roman" w:hAnsi="Times New Roman"/>
          <w:sz w:val="28"/>
          <w:szCs w:val="28"/>
        </w:rPr>
        <w:t>означает</w:t>
      </w:r>
      <w:r w:rsidR="00595EAC" w:rsidRPr="007B6493">
        <w:rPr>
          <w:rFonts w:ascii="Times New Roman" w:hAnsi="Times New Roman"/>
          <w:sz w:val="28"/>
          <w:szCs w:val="28"/>
        </w:rPr>
        <w:t xml:space="preserve">, что увеличение возраста положительно влияет на </w:t>
      </w:r>
      <w:r w:rsidR="006373E4" w:rsidRPr="007B6493">
        <w:rPr>
          <w:rFonts w:ascii="Times New Roman" w:hAnsi="Times New Roman"/>
          <w:sz w:val="28"/>
          <w:szCs w:val="28"/>
        </w:rPr>
        <w:t>"</w:t>
      </w:r>
      <w:r w:rsidR="00595EAC" w:rsidRPr="007B6493">
        <w:rPr>
          <w:rFonts w:ascii="Times New Roman" w:hAnsi="Times New Roman"/>
          <w:sz w:val="28"/>
          <w:szCs w:val="28"/>
        </w:rPr>
        <w:t xml:space="preserve">высоту складки". Однако, отрицательный коэффициент для </w:t>
      </w:r>
      <w:r w:rsidR="00136A89" w:rsidRPr="007B6493">
        <w:rPr>
          <w:rFonts w:ascii="Times New Roman" w:hAnsi="Times New Roman"/>
          <w:sz w:val="28"/>
          <w:szCs w:val="28"/>
        </w:rPr>
        <w:t xml:space="preserve">переменной </w:t>
      </w:r>
      <w:r w:rsidR="00595EAC" w:rsidRPr="007B6493">
        <w:rPr>
          <w:rFonts w:ascii="Times New Roman" w:hAnsi="Times New Roman"/>
          <w:sz w:val="28"/>
          <w:szCs w:val="28"/>
        </w:rPr>
        <w:t>"возраст</w:t>
      </w:r>
      <w:r w:rsidR="00595EAC" w:rsidRPr="007B6493">
        <w:rPr>
          <w:rFonts w:ascii="Times New Roman" w:hAnsi="Times New Roman"/>
          <w:sz w:val="28"/>
          <w:szCs w:val="28"/>
          <w:vertAlign w:val="superscript"/>
        </w:rPr>
        <w:t>2</w:t>
      </w:r>
      <w:r w:rsidR="00136A89" w:rsidRPr="007B6493">
        <w:rPr>
          <w:rFonts w:ascii="Times New Roman" w:hAnsi="Times New Roman"/>
          <w:sz w:val="28"/>
          <w:szCs w:val="28"/>
        </w:rPr>
        <w:t>"</w:t>
      </w:r>
      <w:r w:rsidR="003B0FD4" w:rsidRPr="007B6493">
        <w:rPr>
          <w:rFonts w:ascii="Times New Roman" w:hAnsi="Times New Roman"/>
          <w:sz w:val="28"/>
          <w:szCs w:val="28"/>
        </w:rPr>
        <w:t>,</w:t>
      </w:r>
      <w:r w:rsidR="00136A89" w:rsidRPr="007B6493">
        <w:rPr>
          <w:rFonts w:ascii="Times New Roman" w:hAnsi="Times New Roman"/>
          <w:sz w:val="28"/>
          <w:szCs w:val="28"/>
        </w:rPr>
        <w:t xml:space="preserve"> равный -0,003, указывает </w:t>
      </w:r>
      <w:r w:rsidR="003B0FD4" w:rsidRPr="007B6493">
        <w:rPr>
          <w:rFonts w:ascii="Times New Roman" w:hAnsi="Times New Roman"/>
          <w:sz w:val="28"/>
          <w:szCs w:val="28"/>
        </w:rPr>
        <w:t xml:space="preserve">на </w:t>
      </w:r>
      <w:r w:rsidR="00136A89" w:rsidRPr="007B6493">
        <w:rPr>
          <w:rFonts w:ascii="Times New Roman" w:hAnsi="Times New Roman"/>
          <w:sz w:val="28"/>
          <w:szCs w:val="28"/>
        </w:rPr>
        <w:t>уменьшение "высоты складки" с ростом квадрата возраста</w:t>
      </w:r>
      <w:r w:rsidR="00545576" w:rsidRPr="007B6493">
        <w:rPr>
          <w:rFonts w:ascii="Times New Roman" w:hAnsi="Times New Roman"/>
          <w:sz w:val="28"/>
          <w:szCs w:val="28"/>
        </w:rPr>
        <w:t>.</w:t>
      </w:r>
      <w:r w:rsidR="005E7CF3" w:rsidRPr="007B6493">
        <w:rPr>
          <w:rFonts w:ascii="Times New Roman" w:hAnsi="Times New Roman"/>
          <w:sz w:val="28"/>
          <w:szCs w:val="28"/>
        </w:rPr>
        <w:t xml:space="preserve"> </w:t>
      </w:r>
      <w:r w:rsidR="00D47D65" w:rsidRPr="007B6493">
        <w:rPr>
          <w:rFonts w:ascii="Times New Roman" w:hAnsi="Times New Roman"/>
          <w:sz w:val="28"/>
          <w:szCs w:val="28"/>
        </w:rPr>
        <w:t>Это объясняет обратную зависимость между увеличением возраста в квадратичной форме и значением "высоты складки"</w:t>
      </w:r>
      <w:r w:rsidR="0030537A" w:rsidRPr="007B6493">
        <w:rPr>
          <w:rFonts w:ascii="Times New Roman" w:hAnsi="Times New Roman"/>
          <w:sz w:val="28"/>
          <w:szCs w:val="28"/>
        </w:rPr>
        <w:t xml:space="preserve">, ε – </w:t>
      </w:r>
      <w:r w:rsidR="004C0D7C" w:rsidRPr="007B6493">
        <w:rPr>
          <w:rFonts w:ascii="Times New Roman" w:hAnsi="Times New Roman"/>
          <w:sz w:val="28"/>
          <w:szCs w:val="28"/>
        </w:rPr>
        <w:t xml:space="preserve">стандартная </w:t>
      </w:r>
      <w:r w:rsidR="0030537A" w:rsidRPr="007B6493">
        <w:rPr>
          <w:rFonts w:ascii="Times New Roman" w:hAnsi="Times New Roman"/>
          <w:sz w:val="28"/>
          <w:szCs w:val="28"/>
        </w:rPr>
        <w:t xml:space="preserve">ошибка. </w:t>
      </w:r>
      <w:r w:rsidR="00595EAC" w:rsidRPr="007B6493">
        <w:rPr>
          <w:rFonts w:ascii="Times New Roman" w:hAnsi="Times New Roman"/>
          <w:sz w:val="28"/>
          <w:szCs w:val="28"/>
        </w:rPr>
        <w:t xml:space="preserve">Уровень значимости </w:t>
      </w:r>
      <w:r w:rsidR="00A4241B" w:rsidRPr="007B6493">
        <w:rPr>
          <w:rFonts w:ascii="Times New Roman" w:hAnsi="Times New Roman"/>
          <w:sz w:val="28"/>
          <w:szCs w:val="28"/>
          <w:lang w:val="en-US"/>
        </w:rPr>
        <w:t>p</w:t>
      </w:r>
      <w:r w:rsidR="00595EAC" w:rsidRPr="007B6493">
        <w:rPr>
          <w:rFonts w:ascii="Times New Roman" w:hAnsi="Times New Roman"/>
          <w:sz w:val="28"/>
          <w:szCs w:val="28"/>
        </w:rPr>
        <w:t xml:space="preserve"> также позволяет определить статистическую значимость этих коэффициентов</w:t>
      </w:r>
      <w:r w:rsidR="00A4241B" w:rsidRPr="007B6493">
        <w:rPr>
          <w:rFonts w:ascii="Times New Roman" w:hAnsi="Times New Roman"/>
          <w:sz w:val="28"/>
          <w:szCs w:val="28"/>
        </w:rPr>
        <w:t xml:space="preserve"> (</w:t>
      </w:r>
      <w:r w:rsidR="00A4241B" w:rsidRPr="007B6493">
        <w:rPr>
          <w:rFonts w:ascii="Times New Roman" w:hAnsi="Times New Roman"/>
          <w:sz w:val="28"/>
          <w:szCs w:val="28"/>
          <w:lang w:val="en-US"/>
        </w:rPr>
        <w:t>p</w:t>
      </w:r>
      <w:r w:rsidR="00A4241B" w:rsidRPr="007B6493">
        <w:rPr>
          <w:rFonts w:ascii="Times New Roman" w:hAnsi="Times New Roman"/>
          <w:sz w:val="28"/>
          <w:szCs w:val="28"/>
        </w:rPr>
        <w:t xml:space="preserve">=0,003, </w:t>
      </w:r>
      <w:r w:rsidR="00A4241B" w:rsidRPr="007B6493">
        <w:rPr>
          <w:rFonts w:ascii="Times New Roman" w:hAnsi="Times New Roman"/>
          <w:sz w:val="28"/>
          <w:szCs w:val="28"/>
          <w:lang w:val="en-US"/>
        </w:rPr>
        <w:t>p</w:t>
      </w:r>
      <w:r w:rsidR="00A4241B" w:rsidRPr="007B6493">
        <w:rPr>
          <w:rFonts w:ascii="Times New Roman" w:hAnsi="Times New Roman"/>
          <w:sz w:val="28"/>
          <w:szCs w:val="28"/>
        </w:rPr>
        <w:t>=0,002)</w:t>
      </w:r>
      <w:r w:rsidR="004C65A2" w:rsidRPr="007B6493">
        <w:rPr>
          <w:rFonts w:ascii="Times New Roman" w:hAnsi="Times New Roman"/>
          <w:sz w:val="28"/>
          <w:szCs w:val="28"/>
        </w:rPr>
        <w:t xml:space="preserve">. </w:t>
      </w:r>
    </w:p>
    <w:p w:rsidR="00595EAC" w:rsidRPr="007B6493" w:rsidRDefault="00595EAC" w:rsidP="00E243CF">
      <w:pPr>
        <w:spacing w:after="0" w:line="240" w:lineRule="auto"/>
        <w:ind w:firstLine="567"/>
        <w:jc w:val="both"/>
        <w:rPr>
          <w:rFonts w:ascii="Times New Roman" w:hAnsi="Times New Roman"/>
          <w:sz w:val="28"/>
          <w:szCs w:val="28"/>
        </w:rPr>
      </w:pPr>
      <w:r w:rsidRPr="007B6493">
        <w:rPr>
          <w:rFonts w:ascii="Times New Roman" w:hAnsi="Times New Roman"/>
          <w:sz w:val="28"/>
          <w:szCs w:val="28"/>
        </w:rPr>
        <w:t>Квадратичное уравнение регрессии показало нам данную формулу:</w:t>
      </w:r>
    </w:p>
    <w:p w:rsidR="00595EAC" w:rsidRPr="007B6493" w:rsidRDefault="00595EAC" w:rsidP="00E243CF">
      <w:pPr>
        <w:spacing w:after="0" w:line="240" w:lineRule="auto"/>
        <w:ind w:firstLine="567"/>
        <w:jc w:val="both"/>
        <w:rPr>
          <w:rFonts w:ascii="Times New Roman" w:hAnsi="Times New Roman"/>
          <w:sz w:val="28"/>
          <w:szCs w:val="28"/>
        </w:rPr>
      </w:pPr>
    </w:p>
    <w:p w:rsidR="00595EAC" w:rsidRPr="007B6493" w:rsidRDefault="00595EAC" w:rsidP="00E243CF">
      <w:pPr>
        <w:spacing w:after="0" w:line="240" w:lineRule="auto"/>
        <w:jc w:val="center"/>
        <w:rPr>
          <w:rFonts w:ascii="Times New Roman" w:hAnsi="Times New Roman"/>
          <w:b/>
          <w:sz w:val="28"/>
          <w:szCs w:val="28"/>
        </w:rPr>
      </w:pPr>
      <w:r w:rsidRPr="007B6493">
        <w:rPr>
          <w:rFonts w:ascii="Times New Roman" w:hAnsi="Times New Roman"/>
          <w:b/>
          <w:sz w:val="28"/>
          <w:szCs w:val="28"/>
          <w:lang w:val="kk-KZ"/>
        </w:rPr>
        <w:t>Высота складки</w:t>
      </w:r>
      <w:r w:rsidRPr="007B6493">
        <w:rPr>
          <w:rFonts w:ascii="Times New Roman" w:hAnsi="Times New Roman"/>
          <w:b/>
          <w:sz w:val="28"/>
          <w:szCs w:val="28"/>
        </w:rPr>
        <w:t>=</w:t>
      </w:r>
      <w:r w:rsidR="004C65A2" w:rsidRPr="007B6493">
        <w:rPr>
          <w:rFonts w:ascii="Times New Roman" w:hAnsi="Times New Roman"/>
          <w:b/>
          <w:sz w:val="28"/>
          <w:szCs w:val="28"/>
        </w:rPr>
        <w:t xml:space="preserve">-0,003 х </w:t>
      </w:r>
      <w:r w:rsidRPr="007B6493">
        <w:rPr>
          <w:rFonts w:ascii="Times New Roman" w:hAnsi="Times New Roman"/>
          <w:b/>
          <w:sz w:val="28"/>
          <w:szCs w:val="28"/>
        </w:rPr>
        <w:t>возраст</w:t>
      </w:r>
      <w:r w:rsidRPr="007B6493">
        <w:rPr>
          <w:rFonts w:ascii="Times New Roman" w:hAnsi="Times New Roman"/>
          <w:b/>
          <w:sz w:val="28"/>
          <w:szCs w:val="28"/>
          <w:vertAlign w:val="superscript"/>
        </w:rPr>
        <w:t>2</w:t>
      </w:r>
      <w:r w:rsidR="004C65A2" w:rsidRPr="007B6493">
        <w:rPr>
          <w:rFonts w:ascii="Times New Roman" w:hAnsi="Times New Roman"/>
          <w:b/>
          <w:sz w:val="28"/>
          <w:szCs w:val="28"/>
        </w:rPr>
        <w:t xml:space="preserve">+0,295 х </w:t>
      </w:r>
      <w:r w:rsidRPr="007B6493">
        <w:rPr>
          <w:rFonts w:ascii="Times New Roman" w:hAnsi="Times New Roman"/>
          <w:b/>
          <w:sz w:val="28"/>
          <w:szCs w:val="28"/>
        </w:rPr>
        <w:t>возраст-0,044</w:t>
      </w:r>
      <w:r w:rsidR="00517DF9" w:rsidRPr="007B6493">
        <w:rPr>
          <w:rFonts w:ascii="Times New Roman" w:hAnsi="Times New Roman"/>
          <w:b/>
          <w:sz w:val="28"/>
          <w:szCs w:val="28"/>
        </w:rPr>
        <w:t>+ε</w:t>
      </w:r>
    </w:p>
    <w:p w:rsidR="00595EAC" w:rsidRPr="007B6493" w:rsidRDefault="00595EAC" w:rsidP="00E243CF">
      <w:pPr>
        <w:spacing w:after="0" w:line="240" w:lineRule="auto"/>
        <w:ind w:firstLine="567"/>
        <w:jc w:val="both"/>
        <w:rPr>
          <w:rFonts w:ascii="Times New Roman" w:hAnsi="Times New Roman"/>
          <w:sz w:val="28"/>
          <w:szCs w:val="28"/>
        </w:rPr>
      </w:pPr>
    </w:p>
    <w:p w:rsidR="00595EAC" w:rsidRPr="007B6493" w:rsidRDefault="00B91552" w:rsidP="00E243CF">
      <w:pPr>
        <w:spacing w:after="0" w:line="240" w:lineRule="auto"/>
        <w:ind w:firstLine="567"/>
        <w:jc w:val="both"/>
        <w:rPr>
          <w:rFonts w:ascii="Times New Roman" w:hAnsi="Times New Roman"/>
          <w:sz w:val="28"/>
          <w:szCs w:val="28"/>
        </w:rPr>
      </w:pPr>
      <w:r w:rsidRPr="007B6493">
        <w:rPr>
          <w:rFonts w:ascii="Times New Roman" w:hAnsi="Times New Roman"/>
          <w:sz w:val="28"/>
          <w:szCs w:val="28"/>
        </w:rPr>
        <w:t>Высота пальпебральной складки равна</w:t>
      </w:r>
      <w:r w:rsidR="006479C4" w:rsidRPr="007B6493">
        <w:rPr>
          <w:rFonts w:ascii="Times New Roman" w:hAnsi="Times New Roman"/>
          <w:sz w:val="28"/>
          <w:szCs w:val="28"/>
        </w:rPr>
        <w:t>:</w:t>
      </w:r>
      <w:r w:rsidRPr="007B6493">
        <w:rPr>
          <w:rFonts w:ascii="Times New Roman" w:hAnsi="Times New Roman"/>
          <w:sz w:val="28"/>
          <w:szCs w:val="28"/>
        </w:rPr>
        <w:t xml:space="preserve"> минус 0,003</w:t>
      </w:r>
      <w:r w:rsidR="006479C4" w:rsidRPr="007B6493">
        <w:rPr>
          <w:rFonts w:ascii="Times New Roman" w:hAnsi="Times New Roman"/>
          <w:sz w:val="28"/>
          <w:szCs w:val="28"/>
        </w:rPr>
        <w:t>,</w:t>
      </w:r>
      <w:r w:rsidR="00746887" w:rsidRPr="007B6493">
        <w:rPr>
          <w:rFonts w:ascii="Times New Roman" w:hAnsi="Times New Roman"/>
          <w:sz w:val="28"/>
          <w:szCs w:val="28"/>
        </w:rPr>
        <w:t xml:space="preserve"> умноженн</w:t>
      </w:r>
      <w:r w:rsidR="006479C4" w:rsidRPr="007B6493">
        <w:rPr>
          <w:rFonts w:ascii="Times New Roman" w:hAnsi="Times New Roman"/>
          <w:sz w:val="28"/>
          <w:szCs w:val="28"/>
        </w:rPr>
        <w:t>ое</w:t>
      </w:r>
      <w:r w:rsidR="00746887" w:rsidRPr="007B6493">
        <w:rPr>
          <w:rFonts w:ascii="Times New Roman" w:hAnsi="Times New Roman"/>
          <w:sz w:val="28"/>
          <w:szCs w:val="28"/>
        </w:rPr>
        <w:t xml:space="preserve"> на квадрат возраста, плюс 0,295</w:t>
      </w:r>
      <w:r w:rsidR="006479C4" w:rsidRPr="007B6493">
        <w:rPr>
          <w:rFonts w:ascii="Times New Roman" w:hAnsi="Times New Roman"/>
          <w:sz w:val="28"/>
          <w:szCs w:val="28"/>
        </w:rPr>
        <w:t>,</w:t>
      </w:r>
      <w:r w:rsidR="00746887" w:rsidRPr="007B6493">
        <w:rPr>
          <w:rFonts w:ascii="Times New Roman" w:hAnsi="Times New Roman"/>
          <w:sz w:val="28"/>
          <w:szCs w:val="28"/>
        </w:rPr>
        <w:t xml:space="preserve"> умноженн</w:t>
      </w:r>
      <w:r w:rsidR="006479C4" w:rsidRPr="007B6493">
        <w:rPr>
          <w:rFonts w:ascii="Times New Roman" w:hAnsi="Times New Roman"/>
          <w:sz w:val="28"/>
          <w:szCs w:val="28"/>
        </w:rPr>
        <w:t>ое</w:t>
      </w:r>
      <w:r w:rsidR="00746887" w:rsidRPr="007B6493">
        <w:rPr>
          <w:rFonts w:ascii="Times New Roman" w:hAnsi="Times New Roman"/>
          <w:sz w:val="28"/>
          <w:szCs w:val="28"/>
        </w:rPr>
        <w:t xml:space="preserve"> на возраст, минус 0,044</w:t>
      </w:r>
      <w:r w:rsidR="0030537A" w:rsidRPr="007B6493">
        <w:rPr>
          <w:rFonts w:ascii="Times New Roman" w:hAnsi="Times New Roman"/>
          <w:sz w:val="28"/>
          <w:szCs w:val="28"/>
        </w:rPr>
        <w:t>, плюс ε</w:t>
      </w:r>
      <w:r w:rsidR="00746887" w:rsidRPr="007B6493">
        <w:rPr>
          <w:rFonts w:ascii="Times New Roman" w:hAnsi="Times New Roman"/>
          <w:sz w:val="28"/>
          <w:szCs w:val="28"/>
        </w:rPr>
        <w:t xml:space="preserve">. </w:t>
      </w:r>
      <w:r w:rsidR="00595EAC" w:rsidRPr="007B6493">
        <w:rPr>
          <w:rFonts w:ascii="Times New Roman" w:hAnsi="Times New Roman"/>
          <w:sz w:val="28"/>
          <w:szCs w:val="28"/>
        </w:rPr>
        <w:t>Такое уравнение позволяет моделировать</w:t>
      </w:r>
      <w:r w:rsidR="003B0FD4" w:rsidRPr="007B6493">
        <w:rPr>
          <w:rFonts w:ascii="Times New Roman" w:hAnsi="Times New Roman"/>
          <w:sz w:val="28"/>
          <w:szCs w:val="28"/>
        </w:rPr>
        <w:t xml:space="preserve"> </w:t>
      </w:r>
      <w:r w:rsidR="00595EAC" w:rsidRPr="007B6493">
        <w:rPr>
          <w:rFonts w:ascii="Times New Roman" w:hAnsi="Times New Roman"/>
          <w:sz w:val="28"/>
          <w:szCs w:val="28"/>
        </w:rPr>
        <w:t xml:space="preserve">как изменения возраста влияют на "высоту пальпебральной складки" с учетом как линейных, так и квадратичных компонентов. </w:t>
      </w:r>
    </w:p>
    <w:p w:rsidR="00595EAC" w:rsidRPr="007B6493" w:rsidRDefault="00665E89" w:rsidP="00E243CF">
      <w:pPr>
        <w:spacing w:after="0" w:line="240" w:lineRule="auto"/>
        <w:ind w:firstLine="567"/>
        <w:jc w:val="both"/>
        <w:rPr>
          <w:rFonts w:ascii="Times New Roman" w:hAnsi="Times New Roman"/>
          <w:sz w:val="28"/>
          <w:szCs w:val="28"/>
        </w:rPr>
      </w:pPr>
      <w:r w:rsidRPr="007B6493">
        <w:rPr>
          <w:rFonts w:ascii="Times New Roman" w:hAnsi="Times New Roman"/>
          <w:sz w:val="28"/>
          <w:szCs w:val="28"/>
        </w:rPr>
        <w:t>Для вычисления высоты</w:t>
      </w:r>
      <w:r w:rsidR="00595EAC" w:rsidRPr="007B6493">
        <w:rPr>
          <w:rFonts w:ascii="Times New Roman" w:hAnsi="Times New Roman"/>
          <w:sz w:val="28"/>
          <w:szCs w:val="28"/>
        </w:rPr>
        <w:t xml:space="preserve"> складки в зависимости от конк</w:t>
      </w:r>
      <w:r w:rsidRPr="007B6493">
        <w:rPr>
          <w:rFonts w:ascii="Times New Roman" w:hAnsi="Times New Roman"/>
          <w:sz w:val="28"/>
          <w:szCs w:val="28"/>
        </w:rPr>
        <w:t xml:space="preserve">ретного возраста, </w:t>
      </w:r>
      <w:r w:rsidR="00595EAC" w:rsidRPr="007B6493">
        <w:rPr>
          <w:rFonts w:ascii="Times New Roman" w:hAnsi="Times New Roman"/>
          <w:sz w:val="28"/>
          <w:szCs w:val="28"/>
        </w:rPr>
        <w:t>нужно подставить</w:t>
      </w:r>
      <w:r w:rsidRPr="007B6493">
        <w:rPr>
          <w:rFonts w:ascii="Times New Roman" w:hAnsi="Times New Roman"/>
          <w:sz w:val="28"/>
          <w:szCs w:val="28"/>
        </w:rPr>
        <w:t xml:space="preserve"> значение возраста в уравнение, н</w:t>
      </w:r>
      <w:r w:rsidR="00595EAC" w:rsidRPr="007B6493">
        <w:rPr>
          <w:rFonts w:ascii="Times New Roman" w:hAnsi="Times New Roman"/>
          <w:sz w:val="28"/>
          <w:szCs w:val="28"/>
        </w:rPr>
        <w:t xml:space="preserve">апример, если возраст равен 48 лет: </w:t>
      </w:r>
      <w:r w:rsidRPr="007B6493">
        <w:rPr>
          <w:rFonts w:ascii="Times New Roman" w:hAnsi="Times New Roman"/>
          <w:sz w:val="28"/>
          <w:szCs w:val="28"/>
        </w:rPr>
        <w:t xml:space="preserve"> высота складки = -0,003 х 48 х 48+0,295 х </w:t>
      </w:r>
      <w:r w:rsidR="00595EAC" w:rsidRPr="007B6493">
        <w:rPr>
          <w:rFonts w:ascii="Times New Roman" w:hAnsi="Times New Roman"/>
          <w:sz w:val="28"/>
          <w:szCs w:val="28"/>
        </w:rPr>
        <w:t>48-0,044</w:t>
      </w:r>
      <w:r w:rsidR="0030537A" w:rsidRPr="007B6493">
        <w:rPr>
          <w:rFonts w:ascii="Times New Roman" w:hAnsi="Times New Roman"/>
          <w:sz w:val="28"/>
          <w:szCs w:val="28"/>
        </w:rPr>
        <w:t xml:space="preserve">+ε </w:t>
      </w:r>
      <w:r w:rsidR="00595EAC" w:rsidRPr="007B6493">
        <w:rPr>
          <w:rFonts w:ascii="Times New Roman" w:hAnsi="Times New Roman"/>
          <w:sz w:val="28"/>
          <w:szCs w:val="28"/>
        </w:rPr>
        <w:t>=7,204</w:t>
      </w:r>
      <w:r w:rsidR="0030537A" w:rsidRPr="007B6493">
        <w:rPr>
          <w:rFonts w:ascii="Times New Roman" w:hAnsi="Times New Roman"/>
          <w:sz w:val="28"/>
          <w:szCs w:val="28"/>
        </w:rPr>
        <w:t>+ ε</w:t>
      </w:r>
      <w:r w:rsidR="00595EAC" w:rsidRPr="007B6493">
        <w:rPr>
          <w:rFonts w:ascii="Times New Roman" w:hAnsi="Times New Roman"/>
          <w:sz w:val="28"/>
          <w:szCs w:val="28"/>
        </w:rPr>
        <w:t xml:space="preserve"> (мм)</w:t>
      </w:r>
    </w:p>
    <w:p w:rsidR="00595EAC" w:rsidRPr="007B6493" w:rsidRDefault="00595EAC" w:rsidP="00E243CF">
      <w:pPr>
        <w:spacing w:after="0" w:line="240" w:lineRule="auto"/>
        <w:ind w:firstLine="567"/>
        <w:jc w:val="both"/>
        <w:rPr>
          <w:rFonts w:ascii="Times New Roman" w:hAnsi="Times New Roman"/>
          <w:sz w:val="28"/>
          <w:szCs w:val="28"/>
        </w:rPr>
      </w:pPr>
      <w:r w:rsidRPr="007B6493">
        <w:rPr>
          <w:rFonts w:ascii="Times New Roman" w:hAnsi="Times New Roman"/>
          <w:sz w:val="28"/>
          <w:szCs w:val="28"/>
        </w:rPr>
        <w:t>Таким образом, при возрасте 48 лет ожидается, что высота пальпебральной складки будет приближенно равна 7,204 (мм).</w:t>
      </w:r>
    </w:p>
    <w:p w:rsidR="00595EAC" w:rsidRPr="007B6493" w:rsidRDefault="00595EAC" w:rsidP="00E243CF">
      <w:pPr>
        <w:spacing w:after="0" w:line="240" w:lineRule="auto"/>
        <w:ind w:firstLine="567"/>
        <w:jc w:val="both"/>
        <w:rPr>
          <w:rFonts w:ascii="Times New Roman" w:hAnsi="Times New Roman"/>
          <w:sz w:val="28"/>
          <w:szCs w:val="28"/>
        </w:rPr>
      </w:pPr>
      <w:r w:rsidRPr="007B6493">
        <w:rPr>
          <w:rFonts w:ascii="Times New Roman" w:hAnsi="Times New Roman"/>
          <w:sz w:val="28"/>
          <w:szCs w:val="28"/>
        </w:rPr>
        <w:t>Например, если возраст равен 60 лет:</w:t>
      </w:r>
      <w:r w:rsidRPr="007B6493">
        <w:rPr>
          <w:rFonts w:ascii="Times New Roman" w:hAnsi="Times New Roman"/>
          <w:sz w:val="28"/>
          <w:szCs w:val="28"/>
        </w:rPr>
        <w:tab/>
      </w:r>
    </w:p>
    <w:p w:rsidR="00595EAC" w:rsidRPr="007B6493" w:rsidRDefault="00665E89" w:rsidP="00E243CF">
      <w:pPr>
        <w:spacing w:after="0" w:line="240" w:lineRule="auto"/>
        <w:ind w:firstLine="567"/>
        <w:jc w:val="both"/>
        <w:rPr>
          <w:rFonts w:ascii="Times New Roman" w:hAnsi="Times New Roman"/>
          <w:sz w:val="28"/>
          <w:szCs w:val="28"/>
        </w:rPr>
      </w:pPr>
      <w:r w:rsidRPr="007B6493">
        <w:rPr>
          <w:rFonts w:ascii="Times New Roman" w:hAnsi="Times New Roman"/>
          <w:sz w:val="28"/>
          <w:szCs w:val="28"/>
        </w:rPr>
        <w:t xml:space="preserve">Высота складки = -0,003 х 60 х 60+0,295 х </w:t>
      </w:r>
      <w:r w:rsidR="00595EAC" w:rsidRPr="007B6493">
        <w:rPr>
          <w:rFonts w:ascii="Times New Roman" w:hAnsi="Times New Roman"/>
          <w:sz w:val="28"/>
          <w:szCs w:val="28"/>
        </w:rPr>
        <w:t>60-0,044</w:t>
      </w:r>
      <w:r w:rsidR="00770772" w:rsidRPr="007B6493">
        <w:rPr>
          <w:rFonts w:ascii="Times New Roman" w:hAnsi="Times New Roman"/>
          <w:sz w:val="28"/>
          <w:szCs w:val="28"/>
        </w:rPr>
        <w:t>+ε</w:t>
      </w:r>
      <w:r w:rsidR="00595EAC" w:rsidRPr="007B6493">
        <w:rPr>
          <w:rFonts w:ascii="Times New Roman" w:hAnsi="Times New Roman"/>
          <w:sz w:val="28"/>
          <w:szCs w:val="28"/>
        </w:rPr>
        <w:t>=6,856</w:t>
      </w:r>
      <w:r w:rsidR="00770772" w:rsidRPr="007B6493">
        <w:rPr>
          <w:rFonts w:ascii="Times New Roman" w:hAnsi="Times New Roman"/>
          <w:sz w:val="28"/>
          <w:szCs w:val="28"/>
        </w:rPr>
        <w:t>+ε</w:t>
      </w:r>
      <w:r w:rsidR="00595EAC" w:rsidRPr="007B6493">
        <w:rPr>
          <w:rFonts w:ascii="Times New Roman" w:hAnsi="Times New Roman"/>
          <w:sz w:val="28"/>
          <w:szCs w:val="28"/>
        </w:rPr>
        <w:t xml:space="preserve"> (мм)</w:t>
      </w:r>
    </w:p>
    <w:p w:rsidR="00595EAC" w:rsidRPr="007B6493" w:rsidRDefault="00595EAC" w:rsidP="00E243CF">
      <w:pPr>
        <w:spacing w:after="0" w:line="240" w:lineRule="auto"/>
        <w:ind w:firstLine="567"/>
        <w:jc w:val="both"/>
        <w:rPr>
          <w:rFonts w:ascii="Times New Roman" w:hAnsi="Times New Roman"/>
          <w:sz w:val="28"/>
          <w:szCs w:val="28"/>
        </w:rPr>
      </w:pPr>
      <w:r w:rsidRPr="007B6493">
        <w:rPr>
          <w:rFonts w:ascii="Times New Roman" w:hAnsi="Times New Roman"/>
          <w:sz w:val="28"/>
          <w:szCs w:val="28"/>
        </w:rPr>
        <w:t xml:space="preserve">При возрасте 60 лет ожидается, что высота пальпебральной складки будет </w:t>
      </w:r>
      <w:r w:rsidR="00DA54A5" w:rsidRPr="007B6493">
        <w:rPr>
          <w:rFonts w:ascii="Times New Roman" w:hAnsi="Times New Roman"/>
          <w:sz w:val="28"/>
          <w:szCs w:val="28"/>
        </w:rPr>
        <w:t xml:space="preserve">приблизительно </w:t>
      </w:r>
      <w:r w:rsidRPr="007B6493">
        <w:rPr>
          <w:rFonts w:ascii="Times New Roman" w:hAnsi="Times New Roman"/>
          <w:sz w:val="28"/>
          <w:szCs w:val="28"/>
        </w:rPr>
        <w:t xml:space="preserve">равна 6,856 единицам (мм). </w:t>
      </w:r>
    </w:p>
    <w:p w:rsidR="00EA4DE8" w:rsidRPr="007B6493" w:rsidRDefault="00595EAC" w:rsidP="00E243CF">
      <w:pPr>
        <w:spacing w:after="0" w:line="240" w:lineRule="auto"/>
        <w:ind w:firstLine="567"/>
        <w:jc w:val="both"/>
        <w:rPr>
          <w:rFonts w:ascii="Times New Roman" w:hAnsi="Times New Roman"/>
          <w:noProof/>
          <w:sz w:val="24"/>
          <w:szCs w:val="24"/>
          <w:lang w:eastAsia="ru-RU"/>
        </w:rPr>
      </w:pPr>
      <w:r w:rsidRPr="007B6493">
        <w:rPr>
          <w:rFonts w:ascii="Times New Roman" w:hAnsi="Times New Roman"/>
          <w:sz w:val="28"/>
          <w:szCs w:val="28"/>
        </w:rPr>
        <w:t xml:space="preserve">Сравнивая эти примеры, мы можем утверждать, что чем выше возраст, тем ниже распологается складка верхнего века. </w:t>
      </w:r>
    </w:p>
    <w:p w:rsidR="00882968" w:rsidRPr="007B6493" w:rsidRDefault="00882968" w:rsidP="00E243CF">
      <w:pPr>
        <w:spacing w:after="0" w:line="240" w:lineRule="auto"/>
        <w:ind w:firstLine="567"/>
        <w:jc w:val="both"/>
        <w:rPr>
          <w:rFonts w:ascii="Times New Roman" w:hAnsi="Times New Roman"/>
          <w:sz w:val="28"/>
          <w:szCs w:val="28"/>
        </w:rPr>
      </w:pPr>
      <w:r w:rsidRPr="007B6493">
        <w:rPr>
          <w:rFonts w:ascii="Times New Roman" w:hAnsi="Times New Roman"/>
          <w:i/>
          <w:sz w:val="28"/>
          <w:szCs w:val="28"/>
        </w:rPr>
        <w:t xml:space="preserve">Корреляции </w:t>
      </w:r>
      <w:r w:rsidRPr="007B6493">
        <w:rPr>
          <w:rFonts w:ascii="Times New Roman" w:hAnsi="Times New Roman"/>
          <w:sz w:val="28"/>
          <w:szCs w:val="28"/>
        </w:rPr>
        <w:t>между возрастом пациента и высотой</w:t>
      </w:r>
      <w:r w:rsidR="004209C8" w:rsidRPr="007B6493">
        <w:rPr>
          <w:rFonts w:ascii="Times New Roman" w:hAnsi="Times New Roman"/>
          <w:sz w:val="28"/>
          <w:szCs w:val="28"/>
        </w:rPr>
        <w:t xml:space="preserve"> пальпебральной складки позволяют определить связи</w:t>
      </w:r>
      <w:r w:rsidRPr="007B6493">
        <w:rPr>
          <w:rFonts w:ascii="Times New Roman" w:hAnsi="Times New Roman"/>
          <w:sz w:val="28"/>
          <w:szCs w:val="28"/>
        </w:rPr>
        <w:t xml:space="preserve"> между двумя переменными.</w:t>
      </w:r>
    </w:p>
    <w:p w:rsidR="00595EAC" w:rsidRPr="007B6493" w:rsidRDefault="00595EAC" w:rsidP="00145FBF">
      <w:pPr>
        <w:spacing w:after="0" w:line="240" w:lineRule="auto"/>
        <w:ind w:firstLine="709"/>
        <w:jc w:val="both"/>
        <w:rPr>
          <w:rFonts w:ascii="Times New Roman" w:hAnsi="Times New Roman"/>
          <w:sz w:val="28"/>
          <w:szCs w:val="28"/>
        </w:rPr>
      </w:pPr>
    </w:p>
    <w:p w:rsidR="00595EAC" w:rsidRPr="007B6493" w:rsidRDefault="00595EAC" w:rsidP="00145FBF">
      <w:pPr>
        <w:spacing w:after="0" w:line="240" w:lineRule="auto"/>
        <w:jc w:val="both"/>
        <w:rPr>
          <w:rFonts w:ascii="Times New Roman" w:hAnsi="Times New Roman"/>
        </w:rPr>
      </w:pPr>
      <w:r w:rsidRPr="007B6493">
        <w:rPr>
          <w:rFonts w:ascii="Times New Roman" w:hAnsi="Times New Roman"/>
          <w:sz w:val="28"/>
          <w:szCs w:val="28"/>
        </w:rPr>
        <w:t xml:space="preserve">Таблица </w:t>
      </w:r>
      <w:r w:rsidR="00A26494" w:rsidRPr="007B6493">
        <w:rPr>
          <w:rFonts w:ascii="Times New Roman" w:hAnsi="Times New Roman"/>
          <w:sz w:val="28"/>
          <w:szCs w:val="28"/>
        </w:rPr>
        <w:t>2</w:t>
      </w:r>
      <w:r w:rsidR="002E7116" w:rsidRPr="007B6493">
        <w:rPr>
          <w:rFonts w:ascii="Times New Roman" w:hAnsi="Times New Roman"/>
          <w:sz w:val="28"/>
          <w:szCs w:val="28"/>
        </w:rPr>
        <w:t>3</w:t>
      </w:r>
      <w:r w:rsidRPr="007B6493">
        <w:rPr>
          <w:rFonts w:ascii="Times New Roman" w:hAnsi="Times New Roman"/>
          <w:sz w:val="28"/>
          <w:szCs w:val="28"/>
        </w:rPr>
        <w:t xml:space="preserve"> </w:t>
      </w:r>
      <w:r w:rsidRPr="007B6493">
        <w:rPr>
          <w:rFonts w:ascii="Times New Roman" w:hAnsi="Times New Roman"/>
        </w:rPr>
        <w:t xml:space="preserve">– </w:t>
      </w:r>
      <w:r w:rsidRPr="007B6493">
        <w:rPr>
          <w:rFonts w:ascii="Times New Roman" w:hAnsi="Times New Roman"/>
          <w:bCs/>
          <w:sz w:val="28"/>
          <w:szCs w:val="28"/>
        </w:rPr>
        <w:t>К</w:t>
      </w:r>
      <w:r w:rsidRPr="007B6493">
        <w:rPr>
          <w:rFonts w:ascii="Times New Roman" w:hAnsi="Times New Roman"/>
          <w:sz w:val="28"/>
          <w:szCs w:val="28"/>
        </w:rPr>
        <w:t xml:space="preserve">орреляции между </w:t>
      </w:r>
      <w:r w:rsidRPr="007B6493">
        <w:rPr>
          <w:rFonts w:ascii="Times New Roman" w:hAnsi="Times New Roman"/>
          <w:sz w:val="28"/>
          <w:szCs w:val="28"/>
          <w:lang w:val="kk-KZ"/>
        </w:rPr>
        <w:t>возрастом и высотой пальпебральной</w:t>
      </w:r>
      <w:r w:rsidRPr="007B6493">
        <w:rPr>
          <w:rFonts w:ascii="Times New Roman" w:hAnsi="Times New Roman"/>
          <w:sz w:val="28"/>
          <w:szCs w:val="28"/>
        </w:rPr>
        <w:t xml:space="preserve"> складки</w:t>
      </w:r>
    </w:p>
    <w:p w:rsidR="00595EAC" w:rsidRPr="007B6493" w:rsidRDefault="00595EAC" w:rsidP="00145FBF">
      <w:pPr>
        <w:spacing w:after="0" w:line="240" w:lineRule="auto"/>
        <w:ind w:firstLine="567"/>
        <w:jc w:val="both"/>
        <w:rPr>
          <w:rFonts w:ascii="Times New Roman" w:hAnsi="Times New Roman"/>
          <w:sz w:val="28"/>
          <w:szCs w:val="28"/>
        </w:rPr>
      </w:pPr>
    </w:p>
    <w:tbl>
      <w:tblPr>
        <w:tblW w:w="9654"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17"/>
        <w:gridCol w:w="4962"/>
        <w:gridCol w:w="1275"/>
      </w:tblGrid>
      <w:tr w:rsidR="00D64502" w:rsidRPr="007B6493" w:rsidTr="00D64502">
        <w:trPr>
          <w:trHeight w:val="290"/>
        </w:trPr>
        <w:tc>
          <w:tcPr>
            <w:tcW w:w="8379" w:type="dxa"/>
            <w:gridSpan w:val="2"/>
            <w:shd w:val="clear" w:color="auto" w:fill="auto"/>
            <w:vAlign w:val="center"/>
            <w:hideMark/>
          </w:tcPr>
          <w:p w:rsidR="00D64502" w:rsidRPr="007B6493" w:rsidRDefault="00D64502"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kk-KZ" w:eastAsia="ru-RU"/>
              </w:rPr>
              <w:t>Наименование</w:t>
            </w:r>
          </w:p>
        </w:tc>
        <w:tc>
          <w:tcPr>
            <w:tcW w:w="1275" w:type="dxa"/>
            <w:shd w:val="clear" w:color="auto" w:fill="auto"/>
            <w:vAlign w:val="center"/>
            <w:hideMark/>
          </w:tcPr>
          <w:p w:rsidR="00D64502" w:rsidRPr="007B6493" w:rsidRDefault="00D12753" w:rsidP="00145FBF">
            <w:pPr>
              <w:spacing w:after="0" w:line="240" w:lineRule="auto"/>
              <w:jc w:val="center"/>
              <w:rPr>
                <w:rFonts w:ascii="Times New Roman" w:eastAsia="Times New Roman" w:hAnsi="Times New Roman"/>
                <w:sz w:val="24"/>
                <w:szCs w:val="24"/>
                <w:lang w:val="en-US" w:eastAsia="ru-RU"/>
              </w:rPr>
            </w:pPr>
            <w:r w:rsidRPr="007B6493">
              <w:rPr>
                <w:rFonts w:ascii="Times New Roman" w:eastAsia="Times New Roman" w:hAnsi="Times New Roman"/>
                <w:sz w:val="24"/>
                <w:szCs w:val="24"/>
                <w:lang w:val="en-US" w:eastAsia="ru-RU"/>
              </w:rPr>
              <w:t>p</w:t>
            </w:r>
          </w:p>
        </w:tc>
      </w:tr>
      <w:tr w:rsidR="00D64502" w:rsidRPr="007B6493" w:rsidTr="00D64502">
        <w:trPr>
          <w:trHeight w:val="460"/>
        </w:trPr>
        <w:tc>
          <w:tcPr>
            <w:tcW w:w="3417" w:type="dxa"/>
            <w:vMerge w:val="restart"/>
            <w:shd w:val="clear" w:color="auto" w:fill="auto"/>
            <w:vAlign w:val="center"/>
            <w:hideMark/>
          </w:tcPr>
          <w:p w:rsidR="00D64502" w:rsidRPr="007B6493" w:rsidRDefault="00D64502"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Возраст пациента и высота  пальпебральной</w:t>
            </w:r>
            <w:r w:rsidRPr="007B6493">
              <w:rPr>
                <w:rFonts w:ascii="Times New Roman" w:eastAsia="Times New Roman" w:hAnsi="Times New Roman"/>
                <w:sz w:val="24"/>
                <w:szCs w:val="24"/>
                <w:lang w:val="kk-KZ" w:eastAsia="ru-RU"/>
              </w:rPr>
              <w:t xml:space="preserve"> </w:t>
            </w:r>
            <w:r w:rsidRPr="007B6493">
              <w:rPr>
                <w:rFonts w:ascii="Times New Roman" w:eastAsia="Times New Roman" w:hAnsi="Times New Roman"/>
                <w:sz w:val="24"/>
                <w:szCs w:val="24"/>
                <w:lang w:eastAsia="ru-RU"/>
              </w:rPr>
              <w:t>складки</w:t>
            </w:r>
          </w:p>
        </w:tc>
        <w:tc>
          <w:tcPr>
            <w:tcW w:w="4962" w:type="dxa"/>
            <w:shd w:val="clear" w:color="auto" w:fill="auto"/>
            <w:vAlign w:val="center"/>
            <w:hideMark/>
          </w:tcPr>
          <w:p w:rsidR="00D64502" w:rsidRPr="007B6493" w:rsidRDefault="00D64502" w:rsidP="00145FBF">
            <w:pPr>
              <w:spacing w:after="0" w:line="240" w:lineRule="auto"/>
              <w:rPr>
                <w:rFonts w:ascii="Times New Roman" w:eastAsia="Times New Roman" w:hAnsi="Times New Roman"/>
                <w:sz w:val="24"/>
                <w:szCs w:val="24"/>
                <w:lang w:eastAsia="ru-RU"/>
              </w:rPr>
            </w:pPr>
            <w:r w:rsidRPr="007B6493">
              <w:rPr>
                <w:rFonts w:ascii="Times New Roman" w:eastAsia="Times New Roman" w:hAnsi="Times New Roman"/>
                <w:sz w:val="24"/>
                <w:szCs w:val="24"/>
                <w:lang w:val="kk-KZ" w:eastAsia="ru-RU"/>
              </w:rPr>
              <w:t>К</w:t>
            </w:r>
            <w:r w:rsidRPr="007B6493">
              <w:rPr>
                <w:rFonts w:ascii="Times New Roman" w:eastAsia="Times New Roman" w:hAnsi="Times New Roman"/>
                <w:sz w:val="24"/>
                <w:szCs w:val="24"/>
                <w:lang w:eastAsia="ru-RU"/>
              </w:rPr>
              <w:t>орреляция Пирсона</w:t>
            </w:r>
          </w:p>
        </w:tc>
        <w:tc>
          <w:tcPr>
            <w:tcW w:w="1275" w:type="dxa"/>
            <w:shd w:val="clear" w:color="auto" w:fill="auto"/>
            <w:vAlign w:val="center"/>
            <w:hideMark/>
          </w:tcPr>
          <w:p w:rsidR="00D64502" w:rsidRPr="007B6493" w:rsidRDefault="00D64502"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-0,059</w:t>
            </w:r>
          </w:p>
        </w:tc>
      </w:tr>
      <w:tr w:rsidR="00D64502" w:rsidRPr="007B6493" w:rsidTr="00D64502">
        <w:trPr>
          <w:trHeight w:val="290"/>
        </w:trPr>
        <w:tc>
          <w:tcPr>
            <w:tcW w:w="3417" w:type="dxa"/>
            <w:vMerge/>
            <w:vAlign w:val="center"/>
            <w:hideMark/>
          </w:tcPr>
          <w:p w:rsidR="00D64502" w:rsidRPr="007B6493" w:rsidRDefault="00D64502" w:rsidP="00145FBF">
            <w:pPr>
              <w:spacing w:after="0" w:line="240" w:lineRule="auto"/>
              <w:jc w:val="center"/>
              <w:rPr>
                <w:rFonts w:ascii="Times New Roman" w:eastAsia="Times New Roman" w:hAnsi="Times New Roman"/>
                <w:sz w:val="24"/>
                <w:szCs w:val="24"/>
                <w:lang w:eastAsia="ru-RU"/>
              </w:rPr>
            </w:pPr>
          </w:p>
        </w:tc>
        <w:tc>
          <w:tcPr>
            <w:tcW w:w="4962" w:type="dxa"/>
            <w:shd w:val="clear" w:color="auto" w:fill="auto"/>
            <w:vAlign w:val="center"/>
            <w:hideMark/>
          </w:tcPr>
          <w:p w:rsidR="00D64502" w:rsidRPr="007B6493" w:rsidRDefault="00D64502" w:rsidP="00145FBF">
            <w:pPr>
              <w:spacing w:after="0" w:line="240" w:lineRule="auto"/>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Двусторонний тест (Sig. (2-tailed))</w:t>
            </w:r>
          </w:p>
        </w:tc>
        <w:tc>
          <w:tcPr>
            <w:tcW w:w="1275" w:type="dxa"/>
            <w:shd w:val="clear" w:color="auto" w:fill="auto"/>
            <w:vAlign w:val="center"/>
            <w:hideMark/>
          </w:tcPr>
          <w:p w:rsidR="00D64502" w:rsidRPr="007B6493" w:rsidRDefault="00D64502"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0,614</w:t>
            </w:r>
          </w:p>
        </w:tc>
      </w:tr>
      <w:tr w:rsidR="00D64502" w:rsidRPr="007B6493" w:rsidTr="00D64502">
        <w:trPr>
          <w:trHeight w:val="290"/>
        </w:trPr>
        <w:tc>
          <w:tcPr>
            <w:tcW w:w="3417" w:type="dxa"/>
            <w:vMerge/>
            <w:vAlign w:val="center"/>
            <w:hideMark/>
          </w:tcPr>
          <w:p w:rsidR="00D64502" w:rsidRPr="007B6493" w:rsidRDefault="00D64502" w:rsidP="00145FBF">
            <w:pPr>
              <w:spacing w:after="0" w:line="240" w:lineRule="auto"/>
              <w:rPr>
                <w:rFonts w:ascii="Times New Roman" w:eastAsia="Times New Roman" w:hAnsi="Times New Roman"/>
                <w:sz w:val="24"/>
                <w:szCs w:val="24"/>
                <w:lang w:eastAsia="ru-RU"/>
              </w:rPr>
            </w:pPr>
          </w:p>
        </w:tc>
        <w:tc>
          <w:tcPr>
            <w:tcW w:w="4962" w:type="dxa"/>
            <w:shd w:val="clear" w:color="auto" w:fill="auto"/>
            <w:vAlign w:val="center"/>
            <w:hideMark/>
          </w:tcPr>
          <w:p w:rsidR="00D64502" w:rsidRPr="007B6493" w:rsidRDefault="00D64502" w:rsidP="00145FBF">
            <w:pPr>
              <w:spacing w:after="0" w:line="240" w:lineRule="auto"/>
              <w:rPr>
                <w:rFonts w:ascii="Times New Roman" w:eastAsia="Times New Roman" w:hAnsi="Times New Roman"/>
                <w:sz w:val="24"/>
                <w:szCs w:val="24"/>
                <w:lang w:eastAsia="ru-RU"/>
              </w:rPr>
            </w:pPr>
            <w:r w:rsidRPr="007B6493">
              <w:rPr>
                <w:rFonts w:ascii="Times New Roman" w:eastAsia="Times New Roman" w:hAnsi="Times New Roman"/>
                <w:sz w:val="24"/>
                <w:szCs w:val="24"/>
                <w:lang w:val="kk-KZ" w:eastAsia="ru-RU"/>
              </w:rPr>
              <w:t>Количество</w:t>
            </w:r>
          </w:p>
        </w:tc>
        <w:tc>
          <w:tcPr>
            <w:tcW w:w="1275" w:type="dxa"/>
            <w:shd w:val="clear" w:color="auto" w:fill="auto"/>
            <w:vAlign w:val="center"/>
            <w:hideMark/>
          </w:tcPr>
          <w:p w:rsidR="00D64502" w:rsidRPr="007B6493" w:rsidRDefault="00D64502"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76</w:t>
            </w:r>
          </w:p>
        </w:tc>
      </w:tr>
    </w:tbl>
    <w:p w:rsidR="00595EAC" w:rsidRPr="007B6493" w:rsidRDefault="00595EAC" w:rsidP="00145FBF">
      <w:pPr>
        <w:spacing w:after="0" w:line="240" w:lineRule="auto"/>
        <w:ind w:firstLine="567"/>
        <w:jc w:val="both"/>
        <w:rPr>
          <w:rFonts w:ascii="Times New Roman" w:hAnsi="Times New Roman"/>
          <w:sz w:val="28"/>
          <w:szCs w:val="28"/>
        </w:rPr>
      </w:pPr>
    </w:p>
    <w:p w:rsidR="009A3ED8" w:rsidRPr="007B6493" w:rsidRDefault="00595EAC" w:rsidP="00E243CF">
      <w:pPr>
        <w:spacing w:after="0" w:line="240" w:lineRule="auto"/>
        <w:ind w:firstLine="567"/>
        <w:jc w:val="both"/>
        <w:rPr>
          <w:rFonts w:ascii="Times New Roman" w:hAnsi="Times New Roman"/>
          <w:sz w:val="28"/>
          <w:szCs w:val="28"/>
        </w:rPr>
      </w:pPr>
      <w:r w:rsidRPr="007B6493">
        <w:rPr>
          <w:rFonts w:ascii="Times New Roman" w:hAnsi="Times New Roman"/>
          <w:sz w:val="28"/>
          <w:szCs w:val="28"/>
        </w:rPr>
        <w:t xml:space="preserve">В представленной корреляционной матрице </w:t>
      </w:r>
      <w:r w:rsidR="00116013" w:rsidRPr="007B6493">
        <w:rPr>
          <w:rFonts w:ascii="Times New Roman" w:hAnsi="Times New Roman"/>
          <w:sz w:val="28"/>
          <w:szCs w:val="28"/>
        </w:rPr>
        <w:t xml:space="preserve">(таблица </w:t>
      </w:r>
      <w:r w:rsidR="002E7116" w:rsidRPr="007B6493">
        <w:rPr>
          <w:rFonts w:ascii="Times New Roman" w:hAnsi="Times New Roman"/>
          <w:sz w:val="28"/>
          <w:szCs w:val="28"/>
        </w:rPr>
        <w:t>23</w:t>
      </w:r>
      <w:r w:rsidR="006C6C0E" w:rsidRPr="007B6493">
        <w:rPr>
          <w:rFonts w:ascii="Times New Roman" w:hAnsi="Times New Roman"/>
          <w:sz w:val="28"/>
          <w:szCs w:val="28"/>
        </w:rPr>
        <w:t xml:space="preserve">) </w:t>
      </w:r>
      <w:r w:rsidRPr="007B6493">
        <w:rPr>
          <w:rFonts w:ascii="Times New Roman" w:hAnsi="Times New Roman"/>
          <w:sz w:val="28"/>
          <w:szCs w:val="28"/>
        </w:rPr>
        <w:t xml:space="preserve">коэффициент корреляции </w:t>
      </w:r>
      <w:r w:rsidR="009A3ED8" w:rsidRPr="007B6493">
        <w:rPr>
          <w:rFonts w:ascii="Times New Roman" w:hAnsi="Times New Roman"/>
          <w:sz w:val="28"/>
          <w:szCs w:val="28"/>
        </w:rPr>
        <w:t xml:space="preserve">Пирсона </w:t>
      </w:r>
      <w:r w:rsidRPr="007B6493">
        <w:rPr>
          <w:rFonts w:ascii="Times New Roman" w:hAnsi="Times New Roman"/>
          <w:sz w:val="28"/>
          <w:szCs w:val="28"/>
        </w:rPr>
        <w:t>между "возрастом" и "высотой пальпебральной складки" равен -0,059. Он близок к нулю и отрицателен, что указывает на обратную слабую линейную связь между этими двумя переменными</w:t>
      </w:r>
      <w:r w:rsidR="006C6C0E" w:rsidRPr="007B6493">
        <w:rPr>
          <w:rFonts w:ascii="Times New Roman" w:hAnsi="Times New Roman"/>
          <w:sz w:val="28"/>
          <w:szCs w:val="28"/>
        </w:rPr>
        <w:t xml:space="preserve">. Уровень значимости для двустороннего теста составляет 0,614, имеет высокое </w:t>
      </w:r>
      <w:r w:rsidR="006C6C0E" w:rsidRPr="007B6493">
        <w:rPr>
          <w:rFonts w:ascii="Times New Roman" w:hAnsi="Times New Roman"/>
          <w:sz w:val="28"/>
          <w:szCs w:val="28"/>
          <w:lang w:val="en-US"/>
        </w:rPr>
        <w:t>p</w:t>
      </w:r>
      <w:r w:rsidR="006C6C0E" w:rsidRPr="007B6493">
        <w:rPr>
          <w:rFonts w:ascii="Times New Roman" w:hAnsi="Times New Roman"/>
          <w:sz w:val="28"/>
          <w:szCs w:val="28"/>
        </w:rPr>
        <w:t>-значение.</w:t>
      </w:r>
    </w:p>
    <w:p w:rsidR="009A3ED8" w:rsidRPr="007B6493" w:rsidRDefault="009A3ED8" w:rsidP="00E243CF">
      <w:pPr>
        <w:spacing w:after="0" w:line="240" w:lineRule="auto"/>
        <w:ind w:firstLine="567"/>
        <w:jc w:val="both"/>
        <w:rPr>
          <w:rFonts w:ascii="Times New Roman" w:hAnsi="Times New Roman"/>
          <w:sz w:val="28"/>
          <w:szCs w:val="28"/>
        </w:rPr>
      </w:pPr>
      <w:r w:rsidRPr="007B6493">
        <w:rPr>
          <w:rFonts w:ascii="Times New Roman" w:hAnsi="Times New Roman"/>
          <w:sz w:val="28"/>
          <w:szCs w:val="28"/>
        </w:rPr>
        <w:t>Исходя из этих данных, можно сделать вывод, что в этом исследовани</w:t>
      </w:r>
      <w:r w:rsidR="006479C4" w:rsidRPr="007B6493">
        <w:rPr>
          <w:rFonts w:ascii="Times New Roman" w:hAnsi="Times New Roman"/>
          <w:sz w:val="28"/>
          <w:szCs w:val="28"/>
        </w:rPr>
        <w:t>и</w:t>
      </w:r>
      <w:r w:rsidRPr="007B6493">
        <w:rPr>
          <w:rFonts w:ascii="Times New Roman" w:hAnsi="Times New Roman"/>
          <w:sz w:val="28"/>
          <w:szCs w:val="28"/>
        </w:rPr>
        <w:t xml:space="preserve"> не было обнаружено значимой статистической связи между возрастом пациента и высотой пальпебральной складки. </w:t>
      </w:r>
    </w:p>
    <w:p w:rsidR="00227F66" w:rsidRPr="007B6493" w:rsidRDefault="00595EAC" w:rsidP="00E243CF">
      <w:pPr>
        <w:spacing w:after="0" w:line="240" w:lineRule="auto"/>
        <w:ind w:firstLine="567"/>
        <w:jc w:val="both"/>
        <w:rPr>
          <w:rFonts w:ascii="Times New Roman" w:hAnsi="Times New Roman"/>
          <w:sz w:val="28"/>
          <w:szCs w:val="28"/>
        </w:rPr>
      </w:pPr>
      <w:r w:rsidRPr="007B6493">
        <w:rPr>
          <w:rFonts w:ascii="Times New Roman" w:hAnsi="Times New Roman"/>
          <w:sz w:val="28"/>
          <w:szCs w:val="28"/>
        </w:rPr>
        <w:t>Определение распределения наличия и отсутствия пальпебральных складок среди пациентов важно для клинических исследований и диагностики. Есть возможность сравнить пациентов с пальпебральными складками и без них, чтобы выявить возможные различия в других факторах, которые могут быть связаны с наличием или отсутствием пальпебральных складок, например, возраст, пол, заболевания и другие медицинские характеристики. Диагностическая значимость может быть важна для оценки определения вида хирургической техники, т.е у кого отсутствуют пальпебральные складки могут быть потенциальными пациентами для европеизирующей верхней блефаропластики.</w:t>
      </w:r>
    </w:p>
    <w:p w:rsidR="00227F66" w:rsidRPr="007B6493" w:rsidRDefault="00227F66" w:rsidP="00E243CF">
      <w:pPr>
        <w:spacing w:after="0" w:line="240" w:lineRule="auto"/>
        <w:ind w:firstLine="567"/>
        <w:jc w:val="both"/>
        <w:rPr>
          <w:rFonts w:ascii="Times New Roman" w:hAnsi="Times New Roman"/>
          <w:sz w:val="28"/>
          <w:szCs w:val="28"/>
        </w:rPr>
      </w:pPr>
      <w:r w:rsidRPr="007B6493">
        <w:rPr>
          <w:rFonts w:ascii="Times New Roman" w:hAnsi="Times New Roman"/>
          <w:sz w:val="28"/>
          <w:szCs w:val="28"/>
        </w:rPr>
        <w:t>Пример №4</w:t>
      </w:r>
    </w:p>
    <w:p w:rsidR="008B28B4" w:rsidRPr="007B6493" w:rsidRDefault="00227F66" w:rsidP="00E243CF">
      <w:pPr>
        <w:spacing w:after="0" w:line="240" w:lineRule="auto"/>
        <w:ind w:firstLine="567"/>
        <w:jc w:val="both"/>
        <w:rPr>
          <w:rFonts w:ascii="Times New Roman" w:hAnsi="Times New Roman"/>
          <w:bCs/>
          <w:sz w:val="28"/>
          <w:szCs w:val="28"/>
          <w:lang w:val="kk-KZ"/>
        </w:rPr>
      </w:pPr>
      <w:r w:rsidRPr="007B6493">
        <w:rPr>
          <w:rFonts w:ascii="Times New Roman" w:hAnsi="Times New Roman"/>
          <w:sz w:val="28"/>
          <w:szCs w:val="28"/>
        </w:rPr>
        <w:t xml:space="preserve">В клинику пластической хирургии поступила пациентка </w:t>
      </w:r>
      <w:r w:rsidR="00AE7B72" w:rsidRPr="007B6493">
        <w:rPr>
          <w:rFonts w:ascii="Times New Roman" w:hAnsi="Times New Roman"/>
          <w:sz w:val="28"/>
          <w:szCs w:val="28"/>
        </w:rPr>
        <w:t xml:space="preserve">Г., </w:t>
      </w:r>
      <w:r w:rsidRPr="007B6493">
        <w:rPr>
          <w:rFonts w:ascii="Times New Roman" w:hAnsi="Times New Roman"/>
          <w:sz w:val="28"/>
          <w:szCs w:val="28"/>
        </w:rPr>
        <w:t>29 лет, азиатской внешности с азиатским типом верхних век</w:t>
      </w:r>
      <w:r w:rsidR="008D0921" w:rsidRPr="007B6493">
        <w:rPr>
          <w:rFonts w:ascii="Times New Roman" w:hAnsi="Times New Roman"/>
          <w:sz w:val="28"/>
          <w:szCs w:val="28"/>
        </w:rPr>
        <w:t xml:space="preserve"> (</w:t>
      </w:r>
      <w:r w:rsidR="009C7F12" w:rsidRPr="007B6493">
        <w:rPr>
          <w:rFonts w:ascii="Times New Roman" w:hAnsi="Times New Roman"/>
          <w:sz w:val="28"/>
          <w:szCs w:val="28"/>
        </w:rPr>
        <w:t>р</w:t>
      </w:r>
      <w:r w:rsidR="008D0921" w:rsidRPr="007B6493">
        <w:rPr>
          <w:rFonts w:ascii="Times New Roman" w:hAnsi="Times New Roman"/>
          <w:sz w:val="28"/>
          <w:szCs w:val="28"/>
        </w:rPr>
        <w:t>ис</w:t>
      </w:r>
      <w:r w:rsidR="008D0921" w:rsidRPr="007B6493">
        <w:rPr>
          <w:rFonts w:ascii="Times New Roman" w:hAnsi="Times New Roman"/>
          <w:sz w:val="28"/>
          <w:szCs w:val="28"/>
          <w:lang w:val="kk-KZ"/>
        </w:rPr>
        <w:t xml:space="preserve">унок </w:t>
      </w:r>
      <w:r w:rsidR="00261F79" w:rsidRPr="007B6493">
        <w:rPr>
          <w:rFonts w:ascii="Times New Roman" w:hAnsi="Times New Roman"/>
          <w:sz w:val="28"/>
          <w:szCs w:val="28"/>
        </w:rPr>
        <w:t>44</w:t>
      </w:r>
      <w:r w:rsidR="008D0921" w:rsidRPr="007B6493">
        <w:rPr>
          <w:rFonts w:ascii="Times New Roman" w:hAnsi="Times New Roman"/>
          <w:sz w:val="28"/>
          <w:szCs w:val="28"/>
        </w:rPr>
        <w:t xml:space="preserve"> А)</w:t>
      </w:r>
      <w:r w:rsidRPr="007B6493">
        <w:rPr>
          <w:rFonts w:ascii="Times New Roman" w:hAnsi="Times New Roman"/>
          <w:sz w:val="28"/>
          <w:szCs w:val="28"/>
        </w:rPr>
        <w:t>. Пациентка пожелала иметь четкие и глубокие складки на верхнем веке, избавиться от «тяжести» на глазах</w:t>
      </w:r>
      <w:r w:rsidRPr="007B6493">
        <w:rPr>
          <w:rFonts w:ascii="Times New Roman" w:hAnsi="Times New Roman"/>
          <w:sz w:val="28"/>
          <w:szCs w:val="28"/>
          <w:lang w:val="kk-KZ"/>
        </w:rPr>
        <w:t xml:space="preserve">. </w:t>
      </w:r>
      <w:r w:rsidRPr="007B6493">
        <w:rPr>
          <w:rFonts w:ascii="Times New Roman" w:hAnsi="Times New Roman"/>
          <w:bCs/>
          <w:sz w:val="28"/>
          <w:szCs w:val="28"/>
          <w:lang w:val="kk-KZ"/>
        </w:rPr>
        <w:t>Данные симптомы беспоко</w:t>
      </w:r>
      <w:r w:rsidR="00983944" w:rsidRPr="007B6493">
        <w:rPr>
          <w:rFonts w:ascii="Times New Roman" w:hAnsi="Times New Roman"/>
          <w:bCs/>
          <w:sz w:val="28"/>
          <w:szCs w:val="28"/>
          <w:lang w:val="kk-KZ"/>
        </w:rPr>
        <w:t>я</w:t>
      </w:r>
      <w:r w:rsidRPr="007B6493">
        <w:rPr>
          <w:rFonts w:ascii="Times New Roman" w:hAnsi="Times New Roman"/>
          <w:bCs/>
          <w:sz w:val="28"/>
          <w:szCs w:val="28"/>
          <w:lang w:val="kk-KZ"/>
        </w:rPr>
        <w:t xml:space="preserve">т ее в течение последних 7 лет. </w:t>
      </w:r>
    </w:p>
    <w:p w:rsidR="00227F66" w:rsidRPr="007B6493" w:rsidRDefault="00227F66" w:rsidP="00E243CF">
      <w:pPr>
        <w:spacing w:after="0" w:line="240" w:lineRule="auto"/>
        <w:ind w:firstLine="567"/>
        <w:jc w:val="both"/>
        <w:rPr>
          <w:rFonts w:ascii="Times New Roman" w:hAnsi="Times New Roman"/>
          <w:sz w:val="28"/>
          <w:szCs w:val="28"/>
        </w:rPr>
      </w:pPr>
      <w:r w:rsidRPr="007B6493">
        <w:rPr>
          <w:rFonts w:ascii="Times New Roman" w:hAnsi="Times New Roman"/>
          <w:bCs/>
          <w:sz w:val="28"/>
          <w:szCs w:val="28"/>
          <w:lang w:val="kk-KZ"/>
        </w:rPr>
        <w:t xml:space="preserve">В анамнезе без особенностей. </w:t>
      </w:r>
      <w:r w:rsidRPr="007B6493">
        <w:rPr>
          <w:rFonts w:ascii="Times New Roman" w:hAnsi="Times New Roman"/>
          <w:sz w:val="28"/>
          <w:szCs w:val="28"/>
          <w:lang w:val="en-US"/>
        </w:rPr>
        <w:t>Tbc</w:t>
      </w:r>
      <w:r w:rsidRPr="007B6493">
        <w:rPr>
          <w:rFonts w:ascii="Times New Roman" w:hAnsi="Times New Roman"/>
          <w:sz w:val="28"/>
          <w:szCs w:val="28"/>
        </w:rPr>
        <w:t>, венерические заболевания, сахарный диабет, гепатит отрицает.</w:t>
      </w:r>
      <w:r w:rsidR="008B28B4" w:rsidRPr="007B6493">
        <w:rPr>
          <w:rFonts w:ascii="Times New Roman" w:hAnsi="Times New Roman"/>
          <w:sz w:val="28"/>
          <w:szCs w:val="28"/>
        </w:rPr>
        <w:t xml:space="preserve"> </w:t>
      </w:r>
      <w:r w:rsidRPr="007B6493">
        <w:rPr>
          <w:rFonts w:ascii="Times New Roman" w:hAnsi="Times New Roman"/>
          <w:sz w:val="28"/>
          <w:szCs w:val="28"/>
        </w:rPr>
        <w:t>Аллергологический анамнез без особенностей.</w:t>
      </w:r>
    </w:p>
    <w:p w:rsidR="00227F66" w:rsidRPr="007B6493" w:rsidRDefault="00227F66" w:rsidP="00E243CF">
      <w:pPr>
        <w:spacing w:after="0" w:line="240" w:lineRule="auto"/>
        <w:ind w:firstLine="567"/>
        <w:jc w:val="both"/>
        <w:rPr>
          <w:rFonts w:ascii="Times New Roman" w:hAnsi="Times New Roman"/>
          <w:sz w:val="28"/>
          <w:szCs w:val="28"/>
        </w:rPr>
      </w:pPr>
      <w:r w:rsidRPr="007B6493">
        <w:rPr>
          <w:rFonts w:ascii="Times New Roman" w:hAnsi="Times New Roman"/>
          <w:sz w:val="28"/>
          <w:szCs w:val="28"/>
        </w:rPr>
        <w:t xml:space="preserve">Объективно: Состояние удовлетворительное.  Кожные покровы чистые, обычной окраски. </w:t>
      </w:r>
    </w:p>
    <w:p w:rsidR="00227F66" w:rsidRPr="007B6493" w:rsidRDefault="00227F66" w:rsidP="00E243CF">
      <w:pPr>
        <w:spacing w:after="0" w:line="240" w:lineRule="auto"/>
        <w:ind w:firstLine="567"/>
        <w:jc w:val="both"/>
        <w:rPr>
          <w:rFonts w:ascii="Times New Roman" w:hAnsi="Times New Roman"/>
          <w:b/>
          <w:sz w:val="28"/>
          <w:szCs w:val="28"/>
        </w:rPr>
      </w:pPr>
      <w:r w:rsidRPr="007B6493">
        <w:rPr>
          <w:rFonts w:ascii="Times New Roman" w:hAnsi="Times New Roman"/>
          <w:sz w:val="28"/>
          <w:szCs w:val="28"/>
          <w:lang w:val="en-US"/>
        </w:rPr>
        <w:t>Ps</w:t>
      </w:r>
      <w:r w:rsidRPr="007B6493">
        <w:rPr>
          <w:rFonts w:ascii="Times New Roman" w:hAnsi="Times New Roman"/>
          <w:sz w:val="28"/>
          <w:szCs w:val="28"/>
        </w:rPr>
        <w:t xml:space="preserve"> 69 ударов в минуту, ритмичный. АД 120/70 мм.рт. столба</w:t>
      </w:r>
    </w:p>
    <w:p w:rsidR="00227F66" w:rsidRPr="007B6493" w:rsidRDefault="00227F66" w:rsidP="00E243CF">
      <w:pPr>
        <w:spacing w:after="0" w:line="240" w:lineRule="auto"/>
        <w:ind w:firstLine="567"/>
        <w:jc w:val="both"/>
        <w:rPr>
          <w:rFonts w:ascii="Times New Roman" w:hAnsi="Times New Roman"/>
          <w:sz w:val="28"/>
          <w:szCs w:val="28"/>
        </w:rPr>
      </w:pPr>
      <w:r w:rsidRPr="007B6493">
        <w:rPr>
          <w:rFonts w:ascii="Times New Roman" w:hAnsi="Times New Roman"/>
          <w:sz w:val="28"/>
          <w:szCs w:val="28"/>
        </w:rPr>
        <w:t>Тоны сердца звучные, ритмичные.</w:t>
      </w:r>
    </w:p>
    <w:p w:rsidR="00227F66" w:rsidRPr="007B6493" w:rsidRDefault="00227F66" w:rsidP="00E243CF">
      <w:pPr>
        <w:spacing w:after="0" w:line="240" w:lineRule="auto"/>
        <w:ind w:firstLine="567"/>
        <w:jc w:val="both"/>
        <w:rPr>
          <w:rFonts w:ascii="Times New Roman" w:hAnsi="Times New Roman"/>
          <w:sz w:val="28"/>
          <w:szCs w:val="28"/>
        </w:rPr>
      </w:pPr>
      <w:r w:rsidRPr="007B6493">
        <w:rPr>
          <w:rFonts w:ascii="Times New Roman" w:hAnsi="Times New Roman"/>
          <w:sz w:val="28"/>
          <w:szCs w:val="28"/>
        </w:rPr>
        <w:t>В легких дыхание везикулярное, хрипов нет.</w:t>
      </w:r>
    </w:p>
    <w:p w:rsidR="00227F66" w:rsidRPr="007B6493" w:rsidRDefault="00227F66" w:rsidP="00E243CF">
      <w:pPr>
        <w:spacing w:after="0" w:line="240" w:lineRule="auto"/>
        <w:ind w:firstLine="567"/>
        <w:jc w:val="both"/>
        <w:rPr>
          <w:rFonts w:ascii="Times New Roman" w:hAnsi="Times New Roman"/>
          <w:sz w:val="28"/>
          <w:szCs w:val="28"/>
        </w:rPr>
      </w:pPr>
      <w:r w:rsidRPr="007B6493">
        <w:rPr>
          <w:rFonts w:ascii="Times New Roman" w:hAnsi="Times New Roman"/>
          <w:sz w:val="28"/>
          <w:szCs w:val="28"/>
        </w:rPr>
        <w:t>Живот не вздут, мягкий, безболезненный. Печень, селезенка не увеличены. Стул, диурез в норме.</w:t>
      </w:r>
    </w:p>
    <w:p w:rsidR="00227F66" w:rsidRPr="007B6493" w:rsidRDefault="00227F66" w:rsidP="00E243CF">
      <w:pPr>
        <w:spacing w:after="0" w:line="240" w:lineRule="auto"/>
        <w:ind w:firstLine="567"/>
        <w:jc w:val="both"/>
        <w:rPr>
          <w:rFonts w:ascii="Times New Roman" w:hAnsi="Times New Roman"/>
          <w:bCs/>
          <w:sz w:val="28"/>
          <w:szCs w:val="28"/>
        </w:rPr>
      </w:pPr>
      <w:r w:rsidRPr="007B6493">
        <w:rPr>
          <w:rFonts w:ascii="Times New Roman" w:hAnsi="Times New Roman"/>
          <w:sz w:val="28"/>
          <w:szCs w:val="28"/>
        </w:rPr>
        <w:t>Местно: глазная щель симметрична, пальпебральные складки отсутствуют. Имеется незначительный м</w:t>
      </w:r>
      <w:r w:rsidRPr="007B6493">
        <w:rPr>
          <w:rFonts w:ascii="Times New Roman" w:hAnsi="Times New Roman"/>
          <w:bCs/>
          <w:sz w:val="28"/>
          <w:szCs w:val="28"/>
          <w:lang w:val="ru-RU"/>
        </w:rPr>
        <w:t>едиальн</w:t>
      </w:r>
      <w:r w:rsidRPr="007B6493">
        <w:rPr>
          <w:rFonts w:ascii="Times New Roman" w:hAnsi="Times New Roman"/>
          <w:bCs/>
          <w:sz w:val="28"/>
          <w:szCs w:val="28"/>
        </w:rPr>
        <w:t>ый</w:t>
      </w:r>
      <w:r w:rsidRPr="007B6493">
        <w:rPr>
          <w:rFonts w:ascii="Times New Roman" w:hAnsi="Times New Roman"/>
          <w:bCs/>
          <w:sz w:val="28"/>
          <w:szCs w:val="28"/>
          <w:lang w:val="ru-RU"/>
        </w:rPr>
        <w:t xml:space="preserve"> эпикантус</w:t>
      </w:r>
      <w:r w:rsidRPr="007B6493">
        <w:rPr>
          <w:rFonts w:ascii="Times New Roman" w:hAnsi="Times New Roman"/>
          <w:bCs/>
          <w:sz w:val="28"/>
          <w:szCs w:val="28"/>
        </w:rPr>
        <w:t>.</w:t>
      </w:r>
    </w:p>
    <w:p w:rsidR="00227F66" w:rsidRPr="007B6493" w:rsidRDefault="00227F66" w:rsidP="00E243CF">
      <w:pPr>
        <w:spacing w:after="0" w:line="240" w:lineRule="auto"/>
        <w:ind w:firstLine="567"/>
        <w:jc w:val="both"/>
        <w:rPr>
          <w:rFonts w:ascii="Times New Roman" w:hAnsi="Times New Roman"/>
          <w:sz w:val="28"/>
          <w:szCs w:val="28"/>
        </w:rPr>
      </w:pPr>
      <w:r w:rsidRPr="007B6493">
        <w:rPr>
          <w:rFonts w:ascii="Times New Roman" w:hAnsi="Times New Roman"/>
          <w:sz w:val="28"/>
          <w:szCs w:val="28"/>
        </w:rPr>
        <w:t>Обследована амбулаторна, по данным лабораторных анализов и дополнительны</w:t>
      </w:r>
      <w:r w:rsidR="00983944" w:rsidRPr="007B6493">
        <w:rPr>
          <w:rFonts w:ascii="Times New Roman" w:hAnsi="Times New Roman"/>
          <w:sz w:val="28"/>
          <w:szCs w:val="28"/>
        </w:rPr>
        <w:t>х</w:t>
      </w:r>
      <w:r w:rsidRPr="007B6493">
        <w:rPr>
          <w:rFonts w:ascii="Times New Roman" w:hAnsi="Times New Roman"/>
          <w:sz w:val="28"/>
          <w:szCs w:val="28"/>
        </w:rPr>
        <w:t xml:space="preserve"> метод</w:t>
      </w:r>
      <w:r w:rsidR="00983944" w:rsidRPr="007B6493">
        <w:rPr>
          <w:rFonts w:ascii="Times New Roman" w:hAnsi="Times New Roman"/>
          <w:sz w:val="28"/>
          <w:szCs w:val="28"/>
        </w:rPr>
        <w:t>ов</w:t>
      </w:r>
      <w:r w:rsidRPr="007B6493">
        <w:rPr>
          <w:rFonts w:ascii="Times New Roman" w:hAnsi="Times New Roman"/>
          <w:sz w:val="28"/>
          <w:szCs w:val="28"/>
        </w:rPr>
        <w:t xml:space="preserve">  исследования – значения в пределах нормы. </w:t>
      </w:r>
    </w:p>
    <w:p w:rsidR="00227F66" w:rsidRPr="007B6493" w:rsidRDefault="00227F66" w:rsidP="00E243CF">
      <w:pPr>
        <w:spacing w:after="0" w:line="240" w:lineRule="auto"/>
        <w:ind w:firstLine="567"/>
        <w:jc w:val="both"/>
        <w:rPr>
          <w:rFonts w:ascii="Times New Roman" w:hAnsi="Times New Roman"/>
          <w:sz w:val="28"/>
          <w:szCs w:val="28"/>
        </w:rPr>
      </w:pPr>
      <w:r w:rsidRPr="007B6493">
        <w:rPr>
          <w:rFonts w:ascii="Times New Roman" w:hAnsi="Times New Roman"/>
          <w:sz w:val="28"/>
          <w:szCs w:val="28"/>
        </w:rPr>
        <w:t>Заключение первичного осмотра офтальмолога: Здорова. Противопоказаний к операции нет.</w:t>
      </w:r>
    </w:p>
    <w:p w:rsidR="00227F66" w:rsidRPr="007B6493" w:rsidRDefault="00227F66" w:rsidP="00E243CF">
      <w:pPr>
        <w:spacing w:after="0" w:line="240" w:lineRule="auto"/>
        <w:ind w:firstLine="567"/>
        <w:jc w:val="both"/>
        <w:rPr>
          <w:rFonts w:ascii="Times New Roman" w:hAnsi="Times New Roman"/>
          <w:sz w:val="28"/>
          <w:szCs w:val="28"/>
        </w:rPr>
      </w:pPr>
      <w:r w:rsidRPr="007B6493">
        <w:rPr>
          <w:rFonts w:ascii="Times New Roman" w:hAnsi="Times New Roman"/>
          <w:sz w:val="28"/>
          <w:szCs w:val="28"/>
        </w:rPr>
        <w:t>Заключение терапевта: соматически здорова. Противопоказаний к операции нет.</w:t>
      </w:r>
    </w:p>
    <w:p w:rsidR="00227F66" w:rsidRPr="007B6493" w:rsidRDefault="00227F66" w:rsidP="00E243CF">
      <w:pPr>
        <w:spacing w:after="0" w:line="240" w:lineRule="auto"/>
        <w:ind w:firstLine="567"/>
        <w:contextualSpacing/>
        <w:jc w:val="both"/>
        <w:rPr>
          <w:rFonts w:ascii="Times New Roman" w:hAnsi="Times New Roman"/>
          <w:bCs/>
          <w:sz w:val="28"/>
          <w:szCs w:val="28"/>
        </w:rPr>
      </w:pPr>
      <w:r w:rsidRPr="007B6493">
        <w:rPr>
          <w:rFonts w:ascii="Times New Roman" w:hAnsi="Times New Roman"/>
          <w:sz w:val="28"/>
          <w:szCs w:val="28"/>
        </w:rPr>
        <w:t xml:space="preserve">Диагноз: </w:t>
      </w:r>
      <w:r w:rsidRPr="007B6493">
        <w:rPr>
          <w:rFonts w:ascii="Times New Roman" w:hAnsi="Times New Roman"/>
          <w:bCs/>
          <w:sz w:val="28"/>
          <w:szCs w:val="28"/>
        </w:rPr>
        <w:t>Азиатский тип верхнего века.</w:t>
      </w:r>
    </w:p>
    <w:p w:rsidR="00227F66" w:rsidRPr="007B6493" w:rsidRDefault="00227F66" w:rsidP="00E243CF">
      <w:pPr>
        <w:spacing w:after="0" w:line="240" w:lineRule="auto"/>
        <w:ind w:firstLine="567"/>
        <w:contextualSpacing/>
        <w:jc w:val="both"/>
        <w:rPr>
          <w:rFonts w:ascii="Times New Roman" w:hAnsi="Times New Roman"/>
          <w:bCs/>
          <w:sz w:val="28"/>
          <w:szCs w:val="28"/>
        </w:rPr>
      </w:pPr>
      <w:r w:rsidRPr="007B6493">
        <w:rPr>
          <w:rFonts w:ascii="Times New Roman" w:hAnsi="Times New Roman"/>
          <w:bCs/>
          <w:sz w:val="28"/>
          <w:szCs w:val="28"/>
        </w:rPr>
        <w:t xml:space="preserve">Проведена под местной анестезией европеизирующая верхняя блефаропластики. </w:t>
      </w:r>
    </w:p>
    <w:p w:rsidR="00227F66" w:rsidRPr="007B6493" w:rsidRDefault="00227F66" w:rsidP="00E243CF">
      <w:pPr>
        <w:spacing w:after="0" w:line="240" w:lineRule="auto"/>
        <w:ind w:firstLine="567"/>
        <w:contextualSpacing/>
        <w:jc w:val="both"/>
        <w:rPr>
          <w:rStyle w:val="aff2"/>
          <w:rFonts w:ascii="Times New Roman" w:hAnsi="Times New Roman"/>
          <w:i w:val="0"/>
          <w:color w:val="auto"/>
          <w:sz w:val="28"/>
          <w:szCs w:val="28"/>
          <w:lang w:val="kk-KZ"/>
        </w:rPr>
      </w:pPr>
      <w:r w:rsidRPr="007B6493">
        <w:rPr>
          <w:rFonts w:ascii="Times New Roman" w:hAnsi="Times New Roman"/>
          <w:bCs/>
          <w:sz w:val="28"/>
          <w:szCs w:val="28"/>
        </w:rPr>
        <w:t xml:space="preserve">На первые сутки после операции присутствовал незначительный послеоперационный отек верхних век. </w:t>
      </w:r>
      <w:r w:rsidRPr="007B6493">
        <w:rPr>
          <w:rStyle w:val="aff2"/>
          <w:rFonts w:ascii="Times New Roman" w:hAnsi="Times New Roman"/>
          <w:i w:val="0"/>
          <w:color w:val="auto"/>
          <w:sz w:val="28"/>
          <w:szCs w:val="28"/>
          <w:lang w:val="kk-KZ"/>
        </w:rPr>
        <w:t xml:space="preserve">Раны были сухие, без отделяемого, велись открытым методом. На 5-е сутки швы удалены, раны заживали первичным натяжением. </w:t>
      </w:r>
    </w:p>
    <w:p w:rsidR="00781D9D" w:rsidRPr="007B6493" w:rsidRDefault="00227F66" w:rsidP="00E243CF">
      <w:pPr>
        <w:spacing w:after="0" w:line="240" w:lineRule="auto"/>
        <w:ind w:firstLine="567"/>
        <w:contextualSpacing/>
        <w:jc w:val="both"/>
        <w:rPr>
          <w:rFonts w:ascii="Times New Roman" w:hAnsi="Times New Roman"/>
          <w:iCs/>
          <w:sz w:val="28"/>
          <w:szCs w:val="28"/>
          <w:lang w:val="kk-KZ"/>
        </w:rPr>
      </w:pPr>
      <w:r w:rsidRPr="007B6493">
        <w:rPr>
          <w:rFonts w:ascii="Times New Roman" w:hAnsi="Times New Roman"/>
          <w:bCs/>
          <w:sz w:val="28"/>
          <w:szCs w:val="28"/>
        </w:rPr>
        <w:t xml:space="preserve">Послеоперационный период был гладкий, без особенностей, не были зафиксированы осложнения. </w:t>
      </w:r>
      <w:r w:rsidRPr="007B6493">
        <w:rPr>
          <w:rFonts w:ascii="Times New Roman" w:hAnsi="Times New Roman"/>
          <w:sz w:val="28"/>
          <w:szCs w:val="28"/>
        </w:rPr>
        <w:t xml:space="preserve">После проведенной азиатской верхней блефаропластики по созданию складки верхнего века, супратарзальная складка стала очетливой, углубленной, устранен эффект «тяжести» на глазах, взгляд открылся </w:t>
      </w:r>
      <w:r w:rsidRPr="007B6493">
        <w:rPr>
          <w:rStyle w:val="aff2"/>
          <w:rFonts w:ascii="Times New Roman" w:hAnsi="Times New Roman"/>
          <w:i w:val="0"/>
          <w:color w:val="auto"/>
          <w:sz w:val="28"/>
          <w:szCs w:val="28"/>
        </w:rPr>
        <w:t>(</w:t>
      </w:r>
      <w:r w:rsidRPr="007B6493">
        <w:rPr>
          <w:rStyle w:val="aff2"/>
          <w:rFonts w:ascii="Times New Roman" w:hAnsi="Times New Roman"/>
          <w:i w:val="0"/>
          <w:color w:val="auto"/>
          <w:sz w:val="28"/>
          <w:szCs w:val="28"/>
          <w:lang w:val="kk-KZ"/>
        </w:rPr>
        <w:t xml:space="preserve">рисунок </w:t>
      </w:r>
      <w:r w:rsidR="00283FC4" w:rsidRPr="007B6493">
        <w:rPr>
          <w:rStyle w:val="aff2"/>
          <w:rFonts w:ascii="Times New Roman" w:hAnsi="Times New Roman"/>
          <w:i w:val="0"/>
          <w:color w:val="auto"/>
          <w:sz w:val="28"/>
          <w:szCs w:val="28"/>
        </w:rPr>
        <w:t>4</w:t>
      </w:r>
      <w:r w:rsidR="00261F79" w:rsidRPr="007B6493">
        <w:rPr>
          <w:rStyle w:val="aff2"/>
          <w:rFonts w:ascii="Times New Roman" w:hAnsi="Times New Roman"/>
          <w:i w:val="0"/>
          <w:color w:val="auto"/>
          <w:sz w:val="28"/>
          <w:szCs w:val="28"/>
        </w:rPr>
        <w:t>4</w:t>
      </w:r>
      <w:r w:rsidRPr="007B6493">
        <w:rPr>
          <w:rStyle w:val="aff2"/>
          <w:rFonts w:ascii="Times New Roman" w:hAnsi="Times New Roman"/>
          <w:i w:val="0"/>
          <w:color w:val="auto"/>
          <w:sz w:val="28"/>
          <w:szCs w:val="28"/>
        </w:rPr>
        <w:t xml:space="preserve"> Ж)</w:t>
      </w:r>
      <w:r w:rsidRPr="007B6493">
        <w:rPr>
          <w:rStyle w:val="aff2"/>
          <w:rFonts w:ascii="Times New Roman" w:hAnsi="Times New Roman"/>
          <w:i w:val="0"/>
          <w:color w:val="auto"/>
          <w:sz w:val="28"/>
          <w:szCs w:val="28"/>
          <w:lang w:val="kk-KZ"/>
        </w:rPr>
        <w:t>.</w:t>
      </w:r>
    </w:p>
    <w:p w:rsidR="00227F66" w:rsidRPr="007B6493" w:rsidRDefault="00227F66" w:rsidP="00145FBF">
      <w:pPr>
        <w:spacing w:after="0" w:line="240" w:lineRule="auto"/>
        <w:jc w:val="both"/>
        <w:rPr>
          <w:rFonts w:ascii="Times New Roman" w:hAnsi="Times New Roman"/>
          <w:sz w:val="28"/>
          <w:szCs w:val="28"/>
        </w:rPr>
      </w:pPr>
      <w:r w:rsidRPr="007B6493">
        <w:rPr>
          <w:rFonts w:ascii="Times New Roman" w:hAnsi="Times New Roman"/>
          <w:sz w:val="28"/>
          <w:szCs w:val="28"/>
          <w:lang w:val="kk-KZ"/>
        </w:rPr>
        <w:t>А</w:t>
      </w:r>
      <w:r w:rsidR="00614A7C" w:rsidRPr="007B6493">
        <w:rPr>
          <w:rFonts w:ascii="Times New Roman" w:hAnsi="Times New Roman"/>
          <w:sz w:val="28"/>
          <w:szCs w:val="28"/>
          <w:lang w:val="kk-KZ"/>
        </w:rPr>
        <w:t xml:space="preserve"> </w:t>
      </w:r>
      <w:r w:rsidR="00877FE1" w:rsidRPr="007B6493">
        <w:rPr>
          <w:rFonts w:ascii="Times New Roman" w:hAnsi="Times New Roman"/>
          <w:noProof/>
          <w:sz w:val="28"/>
          <w:szCs w:val="28"/>
        </w:rPr>
        <w:drawing>
          <wp:inline distT="0" distB="0" distL="0" distR="0">
            <wp:extent cx="2878455" cy="935990"/>
            <wp:effectExtent l="0" t="0" r="0" b="0"/>
            <wp:docPr id="61" name="Рисунок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61"/>
                    <pic:cNvPicPr>
                      <a:picLocks/>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878455" cy="935990"/>
                    </a:xfrm>
                    <a:prstGeom prst="rect">
                      <a:avLst/>
                    </a:prstGeom>
                    <a:noFill/>
                    <a:ln>
                      <a:noFill/>
                    </a:ln>
                  </pic:spPr>
                </pic:pic>
              </a:graphicData>
            </a:graphic>
          </wp:inline>
        </w:drawing>
      </w:r>
      <w:r w:rsidRPr="007B6493">
        <w:rPr>
          <w:rFonts w:ascii="Times New Roman" w:hAnsi="Times New Roman"/>
          <w:sz w:val="28"/>
          <w:szCs w:val="28"/>
          <w:lang w:val="kk-KZ"/>
        </w:rPr>
        <w:t>Б</w:t>
      </w:r>
      <w:r w:rsidR="00877FE1" w:rsidRPr="007B6493">
        <w:rPr>
          <w:rFonts w:ascii="Times New Roman" w:hAnsi="Times New Roman"/>
          <w:noProof/>
          <w:sz w:val="28"/>
          <w:szCs w:val="28"/>
        </w:rPr>
        <w:drawing>
          <wp:inline distT="0" distB="0" distL="0" distR="0">
            <wp:extent cx="2727960" cy="925195"/>
            <wp:effectExtent l="0" t="0" r="0" b="0"/>
            <wp:docPr id="62" name="Рисунок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62"/>
                    <pic:cNvPicPr>
                      <a:picLocks/>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727960" cy="925195"/>
                    </a:xfrm>
                    <a:prstGeom prst="rect">
                      <a:avLst/>
                    </a:prstGeom>
                    <a:noFill/>
                    <a:ln>
                      <a:noFill/>
                    </a:ln>
                  </pic:spPr>
                </pic:pic>
              </a:graphicData>
            </a:graphic>
          </wp:inline>
        </w:drawing>
      </w:r>
    </w:p>
    <w:p w:rsidR="00227F66" w:rsidRPr="007B6493" w:rsidRDefault="00227F66" w:rsidP="00145FBF">
      <w:pPr>
        <w:spacing w:line="240" w:lineRule="auto"/>
        <w:contextualSpacing/>
        <w:jc w:val="both"/>
        <w:rPr>
          <w:rFonts w:ascii="Times New Roman" w:hAnsi="Times New Roman"/>
          <w:sz w:val="28"/>
          <w:szCs w:val="28"/>
        </w:rPr>
      </w:pPr>
      <w:r w:rsidRPr="007B6493">
        <w:rPr>
          <w:rFonts w:ascii="Times New Roman" w:hAnsi="Times New Roman"/>
          <w:sz w:val="28"/>
          <w:szCs w:val="28"/>
          <w:lang w:val="kk-KZ"/>
        </w:rPr>
        <w:t>В</w:t>
      </w:r>
      <w:r w:rsidR="00614A7C" w:rsidRPr="007B6493">
        <w:rPr>
          <w:rFonts w:ascii="Times New Roman" w:hAnsi="Times New Roman"/>
          <w:sz w:val="28"/>
          <w:szCs w:val="28"/>
          <w:lang w:val="kk-KZ"/>
        </w:rPr>
        <w:t xml:space="preserve"> </w:t>
      </w:r>
      <w:r w:rsidR="00877FE1" w:rsidRPr="007B6493">
        <w:rPr>
          <w:rFonts w:ascii="Times New Roman" w:hAnsi="Times New Roman"/>
          <w:noProof/>
          <w:sz w:val="28"/>
          <w:szCs w:val="28"/>
        </w:rPr>
        <w:drawing>
          <wp:inline distT="0" distB="0" distL="0" distR="0">
            <wp:extent cx="2871470" cy="1036320"/>
            <wp:effectExtent l="0" t="0" r="0" b="0"/>
            <wp:docPr id="63" name="Рисунок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63"/>
                    <pic:cNvPicPr>
                      <a:picLocks/>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871470" cy="1036320"/>
                    </a:xfrm>
                    <a:prstGeom prst="rect">
                      <a:avLst/>
                    </a:prstGeom>
                    <a:noFill/>
                    <a:ln>
                      <a:noFill/>
                    </a:ln>
                  </pic:spPr>
                </pic:pic>
              </a:graphicData>
            </a:graphic>
          </wp:inline>
        </w:drawing>
      </w:r>
      <w:r w:rsidRPr="007B6493">
        <w:rPr>
          <w:rFonts w:ascii="Times New Roman" w:hAnsi="Times New Roman"/>
          <w:sz w:val="28"/>
          <w:szCs w:val="28"/>
          <w:lang w:val="kk-KZ"/>
        </w:rPr>
        <w:t>Г</w:t>
      </w:r>
      <w:r w:rsidR="00877FE1" w:rsidRPr="007B6493">
        <w:rPr>
          <w:rFonts w:ascii="Times New Roman" w:hAnsi="Times New Roman"/>
          <w:noProof/>
          <w:sz w:val="28"/>
          <w:szCs w:val="28"/>
        </w:rPr>
        <w:drawing>
          <wp:inline distT="0" distB="0" distL="0" distR="0">
            <wp:extent cx="2729865" cy="1029970"/>
            <wp:effectExtent l="0" t="0" r="0" b="0"/>
            <wp:docPr id="64" name="Рисунок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64"/>
                    <pic:cNvPicPr>
                      <a:picLocks/>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729865" cy="1029970"/>
                    </a:xfrm>
                    <a:prstGeom prst="rect">
                      <a:avLst/>
                    </a:prstGeom>
                    <a:noFill/>
                    <a:ln>
                      <a:noFill/>
                    </a:ln>
                  </pic:spPr>
                </pic:pic>
              </a:graphicData>
            </a:graphic>
          </wp:inline>
        </w:drawing>
      </w:r>
    </w:p>
    <w:p w:rsidR="00227F66" w:rsidRPr="007B6493" w:rsidRDefault="00227F66" w:rsidP="00145FBF">
      <w:pPr>
        <w:spacing w:line="240" w:lineRule="auto"/>
        <w:contextualSpacing/>
        <w:jc w:val="both"/>
        <w:rPr>
          <w:rFonts w:ascii="Times New Roman" w:hAnsi="Times New Roman"/>
          <w:sz w:val="28"/>
          <w:szCs w:val="28"/>
        </w:rPr>
      </w:pPr>
      <w:r w:rsidRPr="007B6493">
        <w:rPr>
          <w:rFonts w:ascii="Times New Roman" w:hAnsi="Times New Roman"/>
          <w:sz w:val="28"/>
          <w:szCs w:val="28"/>
          <w:lang w:val="kk-KZ"/>
        </w:rPr>
        <w:t>Д</w:t>
      </w:r>
      <w:r w:rsidR="00614A7C" w:rsidRPr="007B6493">
        <w:rPr>
          <w:rFonts w:ascii="Times New Roman" w:hAnsi="Times New Roman"/>
          <w:sz w:val="28"/>
          <w:szCs w:val="28"/>
          <w:lang w:val="kk-KZ"/>
        </w:rPr>
        <w:t xml:space="preserve"> </w:t>
      </w:r>
      <w:r w:rsidR="00877FE1" w:rsidRPr="007B6493">
        <w:rPr>
          <w:rFonts w:ascii="Times New Roman" w:hAnsi="Times New Roman"/>
          <w:noProof/>
          <w:sz w:val="28"/>
          <w:szCs w:val="28"/>
        </w:rPr>
        <w:drawing>
          <wp:inline distT="0" distB="0" distL="0" distR="0">
            <wp:extent cx="2856230" cy="1021080"/>
            <wp:effectExtent l="0" t="0" r="0" b="0"/>
            <wp:docPr id="65" name="Рисунок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65"/>
                    <pic:cNvPicPr>
                      <a:picLocks/>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856230" cy="1021080"/>
                    </a:xfrm>
                    <a:prstGeom prst="rect">
                      <a:avLst/>
                    </a:prstGeom>
                    <a:noFill/>
                    <a:ln>
                      <a:noFill/>
                    </a:ln>
                  </pic:spPr>
                </pic:pic>
              </a:graphicData>
            </a:graphic>
          </wp:inline>
        </w:drawing>
      </w:r>
      <w:r w:rsidRPr="007B6493">
        <w:rPr>
          <w:rFonts w:ascii="Times New Roman" w:hAnsi="Times New Roman"/>
          <w:sz w:val="28"/>
          <w:szCs w:val="28"/>
          <w:lang w:val="kk-KZ"/>
        </w:rPr>
        <w:t>Е</w:t>
      </w:r>
      <w:r w:rsidR="00877FE1" w:rsidRPr="007B6493">
        <w:rPr>
          <w:rFonts w:ascii="Times New Roman" w:hAnsi="Times New Roman"/>
          <w:noProof/>
          <w:sz w:val="28"/>
          <w:szCs w:val="28"/>
        </w:rPr>
        <w:drawing>
          <wp:inline distT="0" distB="0" distL="0" distR="0">
            <wp:extent cx="2732405" cy="1016635"/>
            <wp:effectExtent l="0" t="0" r="0" b="0"/>
            <wp:docPr id="66" name="Рисунок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66"/>
                    <pic:cNvPicPr>
                      <a:picLocks/>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732405" cy="1016635"/>
                    </a:xfrm>
                    <a:prstGeom prst="rect">
                      <a:avLst/>
                    </a:prstGeom>
                    <a:noFill/>
                    <a:ln>
                      <a:noFill/>
                    </a:ln>
                  </pic:spPr>
                </pic:pic>
              </a:graphicData>
            </a:graphic>
          </wp:inline>
        </w:drawing>
      </w:r>
      <w:r w:rsidRPr="007B6493">
        <w:rPr>
          <w:rFonts w:ascii="Times New Roman" w:hAnsi="Times New Roman"/>
          <w:sz w:val="28"/>
          <w:szCs w:val="28"/>
        </w:rPr>
        <w:t xml:space="preserve">     </w:t>
      </w:r>
    </w:p>
    <w:p w:rsidR="00227F66" w:rsidRPr="007B6493" w:rsidRDefault="00227F66" w:rsidP="00145FBF">
      <w:pPr>
        <w:spacing w:line="240" w:lineRule="auto"/>
        <w:contextualSpacing/>
        <w:jc w:val="both"/>
        <w:rPr>
          <w:rFonts w:ascii="Times New Roman" w:hAnsi="Times New Roman"/>
          <w:sz w:val="28"/>
          <w:szCs w:val="28"/>
        </w:rPr>
      </w:pPr>
      <w:r w:rsidRPr="007B6493">
        <w:rPr>
          <w:rFonts w:ascii="Times New Roman" w:hAnsi="Times New Roman"/>
          <w:sz w:val="28"/>
          <w:szCs w:val="28"/>
          <w:lang w:val="kk-KZ"/>
        </w:rPr>
        <w:t>Ж</w:t>
      </w:r>
      <w:r w:rsidR="00877FE1" w:rsidRPr="007B6493">
        <w:rPr>
          <w:rFonts w:ascii="Times New Roman" w:hAnsi="Times New Roman"/>
          <w:noProof/>
          <w:sz w:val="28"/>
          <w:szCs w:val="28"/>
        </w:rPr>
        <w:drawing>
          <wp:inline distT="0" distB="0" distL="0" distR="0">
            <wp:extent cx="2875915" cy="1057910"/>
            <wp:effectExtent l="0" t="0" r="0" b="0"/>
            <wp:docPr id="67" name="Рисунок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67"/>
                    <pic:cNvPicPr>
                      <a:picLocks/>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875915" cy="1057910"/>
                    </a:xfrm>
                    <a:prstGeom prst="rect">
                      <a:avLst/>
                    </a:prstGeom>
                    <a:noFill/>
                    <a:ln>
                      <a:noFill/>
                    </a:ln>
                  </pic:spPr>
                </pic:pic>
              </a:graphicData>
            </a:graphic>
          </wp:inline>
        </w:drawing>
      </w:r>
      <w:r w:rsidRPr="007B6493">
        <w:rPr>
          <w:rFonts w:ascii="Times New Roman" w:hAnsi="Times New Roman"/>
          <w:sz w:val="28"/>
          <w:szCs w:val="28"/>
          <w:lang w:val="kk-KZ"/>
        </w:rPr>
        <w:t>З</w:t>
      </w:r>
      <w:r w:rsidR="00877FE1" w:rsidRPr="007B6493">
        <w:rPr>
          <w:rFonts w:ascii="Times New Roman" w:hAnsi="Times New Roman"/>
          <w:noProof/>
          <w:sz w:val="28"/>
          <w:szCs w:val="28"/>
        </w:rPr>
        <w:drawing>
          <wp:inline distT="0" distB="0" distL="0" distR="0">
            <wp:extent cx="2736850" cy="1057910"/>
            <wp:effectExtent l="0" t="0" r="0" b="0"/>
            <wp:docPr id="68" name="Рисунок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68"/>
                    <pic:cNvPicPr>
                      <a:picLocks/>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736850" cy="1057910"/>
                    </a:xfrm>
                    <a:prstGeom prst="rect">
                      <a:avLst/>
                    </a:prstGeom>
                    <a:noFill/>
                    <a:ln>
                      <a:noFill/>
                    </a:ln>
                  </pic:spPr>
                </pic:pic>
              </a:graphicData>
            </a:graphic>
          </wp:inline>
        </w:drawing>
      </w:r>
    </w:p>
    <w:p w:rsidR="00781D9D" w:rsidRPr="007B6493" w:rsidRDefault="00781D9D" w:rsidP="00145FBF">
      <w:pPr>
        <w:spacing w:line="240" w:lineRule="auto"/>
        <w:contextualSpacing/>
        <w:jc w:val="center"/>
        <w:rPr>
          <w:rFonts w:ascii="Times New Roman" w:hAnsi="Times New Roman"/>
          <w:sz w:val="28"/>
          <w:szCs w:val="28"/>
        </w:rPr>
      </w:pPr>
    </w:p>
    <w:p w:rsidR="00E243CF" w:rsidRPr="007B6493" w:rsidRDefault="00E243CF" w:rsidP="00E243CF">
      <w:pPr>
        <w:spacing w:line="240" w:lineRule="auto"/>
        <w:contextualSpacing/>
        <w:jc w:val="center"/>
        <w:rPr>
          <w:rFonts w:ascii="Times New Roman" w:hAnsi="Times New Roman"/>
          <w:sz w:val="24"/>
          <w:szCs w:val="24"/>
        </w:rPr>
      </w:pPr>
      <w:r w:rsidRPr="007B6493">
        <w:rPr>
          <w:rFonts w:ascii="Times New Roman" w:hAnsi="Times New Roman"/>
          <w:sz w:val="24"/>
          <w:szCs w:val="24"/>
          <w:lang w:val="kk-KZ"/>
        </w:rPr>
        <w:t>А</w:t>
      </w:r>
      <w:r w:rsidRPr="007B6493">
        <w:rPr>
          <w:rFonts w:ascii="Times New Roman" w:hAnsi="Times New Roman"/>
          <w:sz w:val="24"/>
          <w:szCs w:val="24"/>
        </w:rPr>
        <w:t xml:space="preserve"> – </w:t>
      </w:r>
      <w:r w:rsidRPr="007B6493">
        <w:rPr>
          <w:rFonts w:ascii="Times New Roman" w:hAnsi="Times New Roman"/>
          <w:sz w:val="24"/>
          <w:szCs w:val="24"/>
          <w:lang w:val="kk-KZ"/>
        </w:rPr>
        <w:t>вид д</w:t>
      </w:r>
      <w:r w:rsidRPr="007B6493">
        <w:rPr>
          <w:rFonts w:ascii="Times New Roman" w:hAnsi="Times New Roman"/>
          <w:sz w:val="24"/>
          <w:szCs w:val="24"/>
        </w:rPr>
        <w:t>о блефаропластики</w:t>
      </w:r>
      <w:r w:rsidRPr="007B6493">
        <w:rPr>
          <w:rFonts w:ascii="Times New Roman" w:hAnsi="Times New Roman"/>
          <w:sz w:val="24"/>
          <w:szCs w:val="24"/>
          <w:lang w:val="kk-KZ"/>
        </w:rPr>
        <w:t xml:space="preserve">; Б </w:t>
      </w:r>
      <w:r w:rsidRPr="007B6493">
        <w:rPr>
          <w:rFonts w:ascii="Times New Roman" w:hAnsi="Times New Roman"/>
          <w:sz w:val="24"/>
          <w:szCs w:val="24"/>
        </w:rPr>
        <w:t xml:space="preserve">- </w:t>
      </w:r>
      <w:r w:rsidRPr="007B6493">
        <w:rPr>
          <w:rFonts w:ascii="Times New Roman" w:hAnsi="Times New Roman"/>
          <w:sz w:val="24"/>
          <w:szCs w:val="24"/>
          <w:lang w:val="kk-KZ"/>
        </w:rPr>
        <w:t>с</w:t>
      </w:r>
      <w:r w:rsidRPr="007B6493">
        <w:rPr>
          <w:rFonts w:ascii="Times New Roman" w:hAnsi="Times New Roman"/>
          <w:sz w:val="24"/>
          <w:szCs w:val="24"/>
        </w:rPr>
        <w:t>разу после операции</w:t>
      </w:r>
      <w:r w:rsidRPr="007B6493">
        <w:rPr>
          <w:rFonts w:ascii="Times New Roman" w:hAnsi="Times New Roman"/>
          <w:sz w:val="24"/>
          <w:szCs w:val="24"/>
          <w:lang w:val="kk-KZ"/>
        </w:rPr>
        <w:t xml:space="preserve">; В </w:t>
      </w:r>
      <w:r w:rsidRPr="007B6493">
        <w:rPr>
          <w:rFonts w:ascii="Times New Roman" w:hAnsi="Times New Roman"/>
          <w:sz w:val="24"/>
          <w:szCs w:val="24"/>
        </w:rPr>
        <w:t xml:space="preserve">- </w:t>
      </w:r>
      <w:r w:rsidRPr="007B6493">
        <w:rPr>
          <w:rFonts w:ascii="Times New Roman" w:hAnsi="Times New Roman"/>
          <w:sz w:val="24"/>
          <w:szCs w:val="24"/>
          <w:lang w:val="kk-KZ"/>
        </w:rPr>
        <w:t>на</w:t>
      </w:r>
      <w:r w:rsidRPr="007B6493">
        <w:rPr>
          <w:rFonts w:ascii="Times New Roman" w:hAnsi="Times New Roman"/>
          <w:sz w:val="24"/>
          <w:szCs w:val="24"/>
        </w:rPr>
        <w:t xml:space="preserve"> 5-й день после операции</w:t>
      </w:r>
      <w:r w:rsidRPr="007B6493">
        <w:rPr>
          <w:rFonts w:ascii="Times New Roman" w:hAnsi="Times New Roman"/>
          <w:sz w:val="24"/>
          <w:szCs w:val="24"/>
          <w:lang w:val="kk-KZ"/>
        </w:rPr>
        <w:t xml:space="preserve"> </w:t>
      </w:r>
      <w:r w:rsidRPr="007B6493">
        <w:rPr>
          <w:rFonts w:ascii="Times New Roman" w:hAnsi="Times New Roman"/>
          <w:sz w:val="24"/>
          <w:szCs w:val="24"/>
        </w:rPr>
        <w:t>с открытыми глазами</w:t>
      </w:r>
      <w:r w:rsidRPr="007B6493">
        <w:rPr>
          <w:rFonts w:ascii="Times New Roman" w:hAnsi="Times New Roman"/>
          <w:sz w:val="24"/>
          <w:szCs w:val="24"/>
          <w:lang w:val="kk-KZ"/>
        </w:rPr>
        <w:t>; Г</w:t>
      </w:r>
      <w:r w:rsidRPr="007B6493">
        <w:rPr>
          <w:rFonts w:ascii="Times New Roman" w:hAnsi="Times New Roman"/>
          <w:sz w:val="24"/>
          <w:szCs w:val="24"/>
        </w:rPr>
        <w:t xml:space="preserve">- 5-й день после операции </w:t>
      </w:r>
      <w:r w:rsidRPr="007B6493">
        <w:rPr>
          <w:rFonts w:ascii="Times New Roman" w:hAnsi="Times New Roman"/>
          <w:sz w:val="24"/>
          <w:szCs w:val="24"/>
          <w:lang w:val="kk-KZ"/>
        </w:rPr>
        <w:t xml:space="preserve">с </w:t>
      </w:r>
      <w:r w:rsidRPr="007B6493">
        <w:rPr>
          <w:rFonts w:ascii="Times New Roman" w:hAnsi="Times New Roman"/>
          <w:sz w:val="24"/>
          <w:szCs w:val="24"/>
        </w:rPr>
        <w:t>закрытыми глазами</w:t>
      </w:r>
      <w:r w:rsidRPr="007B6493">
        <w:rPr>
          <w:rFonts w:ascii="Times New Roman" w:hAnsi="Times New Roman"/>
          <w:sz w:val="24"/>
          <w:szCs w:val="24"/>
          <w:lang w:val="kk-KZ"/>
        </w:rPr>
        <w:t xml:space="preserve">; Д </w:t>
      </w:r>
      <w:r w:rsidRPr="007B6493">
        <w:rPr>
          <w:rFonts w:ascii="Times New Roman" w:hAnsi="Times New Roman"/>
          <w:sz w:val="24"/>
          <w:szCs w:val="24"/>
        </w:rPr>
        <w:t xml:space="preserve">- через месяц после блефаропластики с открытыми </w:t>
      </w:r>
      <w:r w:rsidRPr="007B6493">
        <w:rPr>
          <w:rFonts w:ascii="Times New Roman" w:hAnsi="Times New Roman"/>
          <w:sz w:val="24"/>
          <w:szCs w:val="24"/>
          <w:lang w:val="kk-KZ"/>
        </w:rPr>
        <w:t>век</w:t>
      </w:r>
      <w:r w:rsidRPr="007B6493">
        <w:rPr>
          <w:rFonts w:ascii="Times New Roman" w:hAnsi="Times New Roman"/>
          <w:sz w:val="24"/>
          <w:szCs w:val="24"/>
        </w:rPr>
        <w:t>ами</w:t>
      </w:r>
      <w:r w:rsidRPr="007B6493">
        <w:rPr>
          <w:rFonts w:ascii="Times New Roman" w:hAnsi="Times New Roman"/>
          <w:sz w:val="24"/>
          <w:szCs w:val="24"/>
          <w:lang w:val="kk-KZ"/>
        </w:rPr>
        <w:t xml:space="preserve">; Е </w:t>
      </w:r>
      <w:r w:rsidRPr="007B6493">
        <w:rPr>
          <w:rFonts w:ascii="Times New Roman" w:hAnsi="Times New Roman"/>
          <w:sz w:val="24"/>
          <w:szCs w:val="24"/>
        </w:rPr>
        <w:t xml:space="preserve">- через месяц после блефаропластики </w:t>
      </w:r>
      <w:r w:rsidRPr="007B6493">
        <w:rPr>
          <w:rFonts w:ascii="Times New Roman" w:hAnsi="Times New Roman"/>
          <w:sz w:val="24"/>
          <w:szCs w:val="24"/>
          <w:lang w:val="kk-KZ"/>
        </w:rPr>
        <w:t xml:space="preserve">с </w:t>
      </w:r>
      <w:r w:rsidRPr="007B6493">
        <w:rPr>
          <w:rFonts w:ascii="Times New Roman" w:hAnsi="Times New Roman"/>
          <w:sz w:val="24"/>
          <w:szCs w:val="24"/>
        </w:rPr>
        <w:t xml:space="preserve">закрытыми </w:t>
      </w:r>
      <w:r w:rsidRPr="007B6493">
        <w:rPr>
          <w:rFonts w:ascii="Times New Roman" w:hAnsi="Times New Roman"/>
          <w:sz w:val="24"/>
          <w:szCs w:val="24"/>
          <w:lang w:val="kk-KZ"/>
        </w:rPr>
        <w:t>века</w:t>
      </w:r>
      <w:r w:rsidRPr="007B6493">
        <w:rPr>
          <w:rFonts w:ascii="Times New Roman" w:hAnsi="Times New Roman"/>
          <w:sz w:val="24"/>
          <w:szCs w:val="24"/>
        </w:rPr>
        <w:t>ми</w:t>
      </w:r>
      <w:r w:rsidRPr="007B6493">
        <w:rPr>
          <w:rFonts w:ascii="Times New Roman" w:hAnsi="Times New Roman"/>
          <w:sz w:val="24"/>
          <w:szCs w:val="24"/>
          <w:lang w:val="kk-KZ"/>
        </w:rPr>
        <w:t xml:space="preserve">; Ж </w:t>
      </w:r>
      <w:r w:rsidRPr="007B6493">
        <w:rPr>
          <w:rFonts w:ascii="Times New Roman" w:hAnsi="Times New Roman"/>
          <w:sz w:val="24"/>
          <w:szCs w:val="24"/>
        </w:rPr>
        <w:t xml:space="preserve">– через </w:t>
      </w:r>
      <w:r w:rsidRPr="007B6493">
        <w:rPr>
          <w:rFonts w:ascii="Times New Roman" w:hAnsi="Times New Roman"/>
          <w:sz w:val="24"/>
          <w:szCs w:val="24"/>
          <w:lang w:val="kk-KZ"/>
        </w:rPr>
        <w:t>пол года</w:t>
      </w:r>
      <w:r w:rsidRPr="007B6493">
        <w:rPr>
          <w:rFonts w:ascii="Times New Roman" w:hAnsi="Times New Roman"/>
          <w:sz w:val="24"/>
          <w:szCs w:val="24"/>
        </w:rPr>
        <w:t xml:space="preserve"> с открытыми </w:t>
      </w:r>
      <w:r w:rsidRPr="007B6493">
        <w:rPr>
          <w:rFonts w:ascii="Times New Roman" w:hAnsi="Times New Roman"/>
          <w:sz w:val="24"/>
          <w:szCs w:val="24"/>
          <w:lang w:val="kk-KZ"/>
        </w:rPr>
        <w:t>века</w:t>
      </w:r>
      <w:r w:rsidRPr="007B6493">
        <w:rPr>
          <w:rFonts w:ascii="Times New Roman" w:hAnsi="Times New Roman"/>
          <w:sz w:val="24"/>
          <w:szCs w:val="24"/>
        </w:rPr>
        <w:t>ми</w:t>
      </w:r>
      <w:r w:rsidRPr="007B6493">
        <w:rPr>
          <w:rFonts w:ascii="Times New Roman" w:hAnsi="Times New Roman"/>
          <w:sz w:val="24"/>
          <w:szCs w:val="24"/>
          <w:lang w:val="kk-KZ"/>
        </w:rPr>
        <w:t xml:space="preserve">; З </w:t>
      </w:r>
      <w:r w:rsidRPr="007B6493">
        <w:rPr>
          <w:rFonts w:ascii="Times New Roman" w:hAnsi="Times New Roman"/>
          <w:sz w:val="24"/>
          <w:szCs w:val="24"/>
        </w:rPr>
        <w:t xml:space="preserve">- через </w:t>
      </w:r>
      <w:r w:rsidRPr="007B6493">
        <w:rPr>
          <w:rFonts w:ascii="Times New Roman" w:hAnsi="Times New Roman"/>
          <w:sz w:val="24"/>
          <w:szCs w:val="24"/>
          <w:lang w:val="kk-KZ"/>
        </w:rPr>
        <w:t xml:space="preserve">пол года </w:t>
      </w:r>
      <w:r w:rsidRPr="007B6493">
        <w:rPr>
          <w:rFonts w:ascii="Times New Roman" w:hAnsi="Times New Roman"/>
          <w:sz w:val="24"/>
          <w:szCs w:val="24"/>
        </w:rPr>
        <w:t xml:space="preserve">после блефаропластики </w:t>
      </w:r>
      <w:r w:rsidRPr="007B6493">
        <w:rPr>
          <w:rFonts w:ascii="Times New Roman" w:hAnsi="Times New Roman"/>
          <w:sz w:val="24"/>
          <w:szCs w:val="24"/>
          <w:lang w:val="kk-KZ"/>
        </w:rPr>
        <w:t xml:space="preserve">с </w:t>
      </w:r>
      <w:r w:rsidRPr="007B6493">
        <w:rPr>
          <w:rFonts w:ascii="Times New Roman" w:hAnsi="Times New Roman"/>
          <w:sz w:val="24"/>
          <w:szCs w:val="24"/>
        </w:rPr>
        <w:t xml:space="preserve">закрытыми </w:t>
      </w:r>
      <w:r w:rsidRPr="007B6493">
        <w:rPr>
          <w:rFonts w:ascii="Times New Roman" w:hAnsi="Times New Roman"/>
          <w:sz w:val="24"/>
          <w:szCs w:val="24"/>
          <w:lang w:val="kk-KZ"/>
        </w:rPr>
        <w:t>века</w:t>
      </w:r>
      <w:r w:rsidRPr="007B6493">
        <w:rPr>
          <w:rFonts w:ascii="Times New Roman" w:hAnsi="Times New Roman"/>
          <w:sz w:val="24"/>
          <w:szCs w:val="24"/>
        </w:rPr>
        <w:t>ми</w:t>
      </w:r>
    </w:p>
    <w:p w:rsidR="00E243CF" w:rsidRPr="007B6493" w:rsidRDefault="00E243CF" w:rsidP="00E243CF">
      <w:pPr>
        <w:spacing w:line="240" w:lineRule="auto"/>
        <w:contextualSpacing/>
        <w:jc w:val="center"/>
        <w:rPr>
          <w:rFonts w:ascii="Times New Roman" w:hAnsi="Times New Roman"/>
          <w:sz w:val="24"/>
          <w:szCs w:val="24"/>
        </w:rPr>
      </w:pPr>
    </w:p>
    <w:p w:rsidR="00781D9D" w:rsidRPr="007B6493" w:rsidRDefault="00781D9D" w:rsidP="00145FBF">
      <w:pPr>
        <w:spacing w:line="240" w:lineRule="auto"/>
        <w:contextualSpacing/>
        <w:jc w:val="center"/>
        <w:rPr>
          <w:rFonts w:ascii="Times New Roman" w:hAnsi="Times New Roman"/>
          <w:sz w:val="28"/>
          <w:szCs w:val="28"/>
          <w:lang w:val="kk-KZ"/>
        </w:rPr>
      </w:pPr>
      <w:r w:rsidRPr="007B6493">
        <w:rPr>
          <w:rFonts w:ascii="Times New Roman" w:hAnsi="Times New Roman"/>
          <w:sz w:val="28"/>
          <w:szCs w:val="28"/>
        </w:rPr>
        <w:t>Рис</w:t>
      </w:r>
      <w:r w:rsidRPr="007B6493">
        <w:rPr>
          <w:rFonts w:ascii="Times New Roman" w:hAnsi="Times New Roman"/>
          <w:sz w:val="28"/>
          <w:szCs w:val="28"/>
          <w:lang w:val="kk-KZ"/>
        </w:rPr>
        <w:t xml:space="preserve">унок </w:t>
      </w:r>
      <w:r w:rsidR="00283FC4" w:rsidRPr="007B6493">
        <w:rPr>
          <w:rFonts w:ascii="Times New Roman" w:hAnsi="Times New Roman"/>
          <w:sz w:val="28"/>
          <w:szCs w:val="28"/>
        </w:rPr>
        <w:t>4</w:t>
      </w:r>
      <w:r w:rsidR="00261F79" w:rsidRPr="007B6493">
        <w:rPr>
          <w:rFonts w:ascii="Times New Roman" w:hAnsi="Times New Roman"/>
          <w:sz w:val="28"/>
          <w:szCs w:val="28"/>
        </w:rPr>
        <w:t>4</w:t>
      </w:r>
      <w:r w:rsidRPr="007B6493">
        <w:rPr>
          <w:rFonts w:ascii="Times New Roman" w:hAnsi="Times New Roman"/>
          <w:sz w:val="28"/>
          <w:szCs w:val="28"/>
        </w:rPr>
        <w:t xml:space="preserve"> – </w:t>
      </w:r>
      <w:r w:rsidRPr="007B6493">
        <w:rPr>
          <w:rFonts w:ascii="Times New Roman" w:hAnsi="Times New Roman"/>
          <w:sz w:val="28"/>
          <w:szCs w:val="28"/>
          <w:lang w:val="kk-KZ"/>
        </w:rPr>
        <w:t xml:space="preserve">Пациентка с европеизирующей верхней блефаропластикой </w:t>
      </w:r>
    </w:p>
    <w:p w:rsidR="00781D9D" w:rsidRPr="007B6493" w:rsidRDefault="00781D9D" w:rsidP="00145FBF">
      <w:pPr>
        <w:spacing w:line="240" w:lineRule="auto"/>
        <w:contextualSpacing/>
        <w:jc w:val="center"/>
        <w:rPr>
          <w:rFonts w:ascii="Times New Roman" w:hAnsi="Times New Roman"/>
          <w:sz w:val="28"/>
          <w:szCs w:val="28"/>
        </w:rPr>
      </w:pPr>
      <w:r w:rsidRPr="007B6493">
        <w:rPr>
          <w:rFonts w:ascii="Times New Roman" w:hAnsi="Times New Roman"/>
          <w:sz w:val="28"/>
          <w:szCs w:val="28"/>
        </w:rPr>
        <w:t>(</w:t>
      </w:r>
      <w:r w:rsidRPr="007B6493">
        <w:rPr>
          <w:rFonts w:ascii="Times New Roman" w:hAnsi="Times New Roman"/>
          <w:sz w:val="28"/>
          <w:szCs w:val="28"/>
          <w:lang w:val="kk-KZ"/>
        </w:rPr>
        <w:t>пример №</w:t>
      </w:r>
      <w:r w:rsidR="0013264B" w:rsidRPr="007B6493">
        <w:rPr>
          <w:rFonts w:ascii="Times New Roman" w:hAnsi="Times New Roman"/>
          <w:sz w:val="28"/>
          <w:szCs w:val="28"/>
        </w:rPr>
        <w:t>4</w:t>
      </w:r>
      <w:r w:rsidRPr="007B6493">
        <w:rPr>
          <w:rFonts w:ascii="Times New Roman" w:hAnsi="Times New Roman"/>
          <w:sz w:val="28"/>
          <w:szCs w:val="28"/>
        </w:rPr>
        <w:t>)</w:t>
      </w:r>
    </w:p>
    <w:p w:rsidR="00227F66" w:rsidRPr="007B6493" w:rsidRDefault="00227F66" w:rsidP="00145FBF">
      <w:pPr>
        <w:spacing w:line="240" w:lineRule="auto"/>
        <w:contextualSpacing/>
        <w:jc w:val="both"/>
        <w:rPr>
          <w:rFonts w:ascii="Times New Roman" w:hAnsi="Times New Roman"/>
          <w:sz w:val="28"/>
          <w:szCs w:val="28"/>
        </w:rPr>
      </w:pPr>
    </w:p>
    <w:p w:rsidR="008A6B88" w:rsidRPr="007B6493" w:rsidRDefault="00B514B1" w:rsidP="00E243CF">
      <w:pPr>
        <w:spacing w:after="0" w:line="240" w:lineRule="auto"/>
        <w:ind w:firstLine="567"/>
        <w:jc w:val="both"/>
        <w:rPr>
          <w:rFonts w:ascii="Times New Roman" w:hAnsi="Times New Roman"/>
          <w:sz w:val="28"/>
          <w:szCs w:val="28"/>
        </w:rPr>
      </w:pPr>
      <w:r w:rsidRPr="007B6493">
        <w:rPr>
          <w:rFonts w:ascii="Times New Roman" w:hAnsi="Times New Roman"/>
          <w:sz w:val="28"/>
          <w:szCs w:val="28"/>
        </w:rPr>
        <w:t>3.4</w:t>
      </w:r>
      <w:r w:rsidR="0081798D" w:rsidRPr="007B6493">
        <w:rPr>
          <w:rFonts w:ascii="Times New Roman" w:hAnsi="Times New Roman"/>
          <w:sz w:val="28"/>
          <w:szCs w:val="28"/>
        </w:rPr>
        <w:t>.5</w:t>
      </w:r>
      <w:r w:rsidRPr="007B6493">
        <w:rPr>
          <w:rFonts w:ascii="Times New Roman" w:hAnsi="Times New Roman"/>
          <w:sz w:val="28"/>
          <w:szCs w:val="28"/>
        </w:rPr>
        <w:t xml:space="preserve"> </w:t>
      </w:r>
      <w:r w:rsidR="008A6B88" w:rsidRPr="007B6493">
        <w:rPr>
          <w:rFonts w:ascii="Times New Roman" w:hAnsi="Times New Roman"/>
          <w:sz w:val="28"/>
          <w:szCs w:val="28"/>
        </w:rPr>
        <w:t>Анализ послеоперационных осложнений</w:t>
      </w:r>
    </w:p>
    <w:p w:rsidR="00AC2FAB" w:rsidRPr="007B6493" w:rsidRDefault="00AC2FAB" w:rsidP="00E243CF">
      <w:pPr>
        <w:spacing w:after="0" w:line="240" w:lineRule="auto"/>
        <w:ind w:firstLine="567"/>
        <w:jc w:val="both"/>
        <w:rPr>
          <w:rFonts w:ascii="Times New Roman" w:hAnsi="Times New Roman"/>
          <w:sz w:val="28"/>
          <w:szCs w:val="28"/>
        </w:rPr>
      </w:pPr>
      <w:r w:rsidRPr="007B6493">
        <w:rPr>
          <w:rFonts w:ascii="Times New Roman" w:hAnsi="Times New Roman"/>
          <w:sz w:val="28"/>
          <w:szCs w:val="28"/>
        </w:rPr>
        <w:t>Согласно данным исследователей Лелли и Лисман послеоперационный период после блефаропластики</w:t>
      </w:r>
      <w:r w:rsidR="00181B15" w:rsidRPr="007B6493">
        <w:rPr>
          <w:rFonts w:ascii="Times New Roman" w:hAnsi="Times New Roman"/>
          <w:sz w:val="28"/>
          <w:szCs w:val="28"/>
        </w:rPr>
        <w:t xml:space="preserve"> авторы</w:t>
      </w:r>
      <w:r w:rsidRPr="007B6493">
        <w:rPr>
          <w:rFonts w:ascii="Times New Roman" w:hAnsi="Times New Roman"/>
          <w:sz w:val="28"/>
          <w:szCs w:val="28"/>
        </w:rPr>
        <w:t xml:space="preserve"> </w:t>
      </w:r>
      <w:r w:rsidR="00072A9C" w:rsidRPr="007B6493">
        <w:rPr>
          <w:rFonts w:ascii="Times New Roman" w:hAnsi="Times New Roman"/>
          <w:sz w:val="28"/>
          <w:szCs w:val="28"/>
        </w:rPr>
        <w:t xml:space="preserve">разделили </w:t>
      </w:r>
      <w:r w:rsidR="00983944" w:rsidRPr="007B6493">
        <w:rPr>
          <w:rFonts w:ascii="Times New Roman" w:hAnsi="Times New Roman"/>
          <w:sz w:val="28"/>
          <w:szCs w:val="28"/>
        </w:rPr>
        <w:t xml:space="preserve">по </w:t>
      </w:r>
      <w:r w:rsidR="00072A9C" w:rsidRPr="007B6493">
        <w:rPr>
          <w:rFonts w:ascii="Times New Roman" w:hAnsi="Times New Roman"/>
          <w:sz w:val="28"/>
          <w:szCs w:val="28"/>
        </w:rPr>
        <w:t>характеристик</w:t>
      </w:r>
      <w:r w:rsidR="00983944" w:rsidRPr="007B6493">
        <w:rPr>
          <w:rFonts w:ascii="Times New Roman" w:hAnsi="Times New Roman"/>
          <w:sz w:val="28"/>
          <w:szCs w:val="28"/>
        </w:rPr>
        <w:t>ам</w:t>
      </w:r>
      <w:r w:rsidR="00072A9C" w:rsidRPr="007B6493">
        <w:rPr>
          <w:rFonts w:ascii="Times New Roman" w:hAnsi="Times New Roman"/>
          <w:sz w:val="28"/>
          <w:szCs w:val="28"/>
        </w:rPr>
        <w:t xml:space="preserve"> </w:t>
      </w:r>
      <w:r w:rsidR="00181B15" w:rsidRPr="007B6493">
        <w:rPr>
          <w:rFonts w:ascii="Times New Roman" w:hAnsi="Times New Roman"/>
          <w:sz w:val="28"/>
          <w:szCs w:val="28"/>
        </w:rPr>
        <w:t>последствий</w:t>
      </w:r>
      <w:r w:rsidRPr="007B6493">
        <w:rPr>
          <w:rFonts w:ascii="Times New Roman" w:hAnsi="Times New Roman"/>
          <w:sz w:val="28"/>
          <w:szCs w:val="28"/>
        </w:rPr>
        <w:t xml:space="preserve"> на временные промежутки: </w:t>
      </w:r>
      <w:r w:rsidR="00181B15" w:rsidRPr="007B6493">
        <w:rPr>
          <w:rFonts w:ascii="Times New Roman" w:hAnsi="Times New Roman"/>
          <w:sz w:val="28"/>
          <w:szCs w:val="28"/>
        </w:rPr>
        <w:t xml:space="preserve">ранний период (до 7 дней), </w:t>
      </w:r>
      <w:r w:rsidRPr="007B6493">
        <w:rPr>
          <w:rFonts w:ascii="Times New Roman" w:hAnsi="Times New Roman"/>
          <w:sz w:val="28"/>
          <w:szCs w:val="28"/>
        </w:rPr>
        <w:t>промежуточный период (</w:t>
      </w:r>
      <w:r w:rsidR="00181B15" w:rsidRPr="007B6493">
        <w:rPr>
          <w:rFonts w:ascii="Times New Roman" w:hAnsi="Times New Roman"/>
          <w:sz w:val="28"/>
          <w:szCs w:val="28"/>
        </w:rPr>
        <w:t>7</w:t>
      </w:r>
      <w:r w:rsidRPr="007B6493">
        <w:rPr>
          <w:rFonts w:ascii="Times New Roman" w:hAnsi="Times New Roman"/>
          <w:sz w:val="28"/>
          <w:szCs w:val="28"/>
        </w:rPr>
        <w:t>-</w:t>
      </w:r>
      <w:r w:rsidR="00181B15" w:rsidRPr="007B6493">
        <w:rPr>
          <w:rFonts w:ascii="Times New Roman" w:hAnsi="Times New Roman"/>
          <w:sz w:val="28"/>
          <w:szCs w:val="28"/>
        </w:rPr>
        <w:t>45 дней</w:t>
      </w:r>
      <w:r w:rsidRPr="007B6493">
        <w:rPr>
          <w:rFonts w:ascii="Times New Roman" w:hAnsi="Times New Roman"/>
          <w:sz w:val="28"/>
          <w:szCs w:val="28"/>
        </w:rPr>
        <w:t>)</w:t>
      </w:r>
      <w:r w:rsidR="00181B15" w:rsidRPr="007B6493">
        <w:rPr>
          <w:rFonts w:ascii="Times New Roman" w:hAnsi="Times New Roman"/>
          <w:sz w:val="28"/>
          <w:szCs w:val="28"/>
        </w:rPr>
        <w:t>, п</w:t>
      </w:r>
      <w:r w:rsidRPr="007B6493">
        <w:rPr>
          <w:rFonts w:ascii="Times New Roman" w:hAnsi="Times New Roman"/>
          <w:sz w:val="28"/>
          <w:szCs w:val="28"/>
        </w:rPr>
        <w:t>оздни</w:t>
      </w:r>
      <w:r w:rsidR="00181B15" w:rsidRPr="007B6493">
        <w:rPr>
          <w:rFonts w:ascii="Times New Roman" w:hAnsi="Times New Roman"/>
          <w:sz w:val="28"/>
          <w:szCs w:val="28"/>
        </w:rPr>
        <w:t>й (от 46 дней и больше период)</w:t>
      </w:r>
      <w:r w:rsidR="008172D0" w:rsidRPr="007B6493">
        <w:rPr>
          <w:rFonts w:ascii="Times New Roman" w:hAnsi="Times New Roman"/>
          <w:sz w:val="28"/>
          <w:szCs w:val="28"/>
        </w:rPr>
        <w:t xml:space="preserve"> </w:t>
      </w:r>
      <w:r w:rsidRPr="007B6493">
        <w:rPr>
          <w:rFonts w:ascii="Times New Roman" w:hAnsi="Times New Roman"/>
          <w:sz w:val="28"/>
          <w:szCs w:val="28"/>
        </w:rPr>
        <w:fldChar w:fldCharType="begin" w:fldLock="1"/>
      </w:r>
      <w:r w:rsidR="00A0010C" w:rsidRPr="007B6493">
        <w:rPr>
          <w:rFonts w:ascii="Times New Roman" w:hAnsi="Times New Roman"/>
          <w:sz w:val="28"/>
          <w:szCs w:val="28"/>
        </w:rPr>
        <w:instrText>ADDIN CSL_CITATION {"citationItems":[{"id":"ITEM-1","itemData":{"DOI":"10.1097/PRS.0b013e3181ce17e8","ISSN":"0032-1052","abstract":"Background: Postoperative complications of blepharoplasty range from cutaneous changes to vision-threatening emergencies. Some of these can be prevented with careful preoperative evaluation and surgical technique. When complications arise, their significance can be diminished by appropriate management. This article addresses blepharoplasty complications based on the typical postoperative timeframe when they are encountered. Methods: The authors conducted a review article of major blepharoplasty complications and their treatment. Results: Complications within the first postoperative week include corneal abrasions and vision-threatening retrobulbar hemorrhage; the intermediate period (weeks 1 through 6) addresses upper and lower eyelid malpositions, strabismus, corneal exposure, and epiphora; and late complications (&gt;6 weeks) include changes in eyelid height and contour along with asymmetries, scarring, and persistent edema. Conclusions: A thorough knowledge of potential complications of blepharoplasty surgery is necessary for the practicing aesthetic surgeon. Within this article, current concepts and relevant treatment strategies are reviewed with the use of the most recent and/or appropriate peer-reviewed literature available. Copyright © 2010 by the American Society of Plastic Surgeons.","author":[{"dropping-particle":"","family":"Lelli","given":"Gary J.","non-dropping-particle":"","parse-names":false,"suffix":""},{"dropping-particle":"","family":"Lisman","given":"Richard D.","non-dropping-particle":"","parse-names":false,"suffix":""}],"container-title":"Plastic and Reconstructive Surgery","id":"ITEM-1","issue":"3","issued":{"date-parts":[["2010","3"]]},"page":"1007-1017","title":"Blepharoplasty Complications","type":"article-journal","volume":"125"},"uris":["http://www.mendeley.com/documents/?uuid=d4e0eae6-8dfb-313f-8f3d-b71142e013af"]}],"mendeley":{"formattedCitation":"[Lelli, Lisman, 2010]","manualFormatting":"[118]","plainTextFormattedCitation":"[Lelli, Lisman, 2010]","previouslyFormattedCitation":"[Lelli, Lisman, 2010]"},"properties":{"noteIndex":0},"schema":"https://github.com/citation-style-language/schema/raw/master/csl-citation.json"}</w:instrText>
      </w:r>
      <w:r w:rsidRPr="007B6493">
        <w:rPr>
          <w:rFonts w:ascii="Times New Roman" w:hAnsi="Times New Roman"/>
          <w:sz w:val="28"/>
          <w:szCs w:val="28"/>
        </w:rPr>
        <w:fldChar w:fldCharType="separate"/>
      </w:r>
      <w:r w:rsidRPr="007B6493">
        <w:rPr>
          <w:rFonts w:ascii="Times New Roman" w:hAnsi="Times New Roman"/>
          <w:noProof/>
          <w:sz w:val="28"/>
          <w:szCs w:val="28"/>
        </w:rPr>
        <w:t>[</w:t>
      </w:r>
      <w:r w:rsidR="007E3C33" w:rsidRPr="007B6493">
        <w:rPr>
          <w:rFonts w:ascii="Times New Roman" w:hAnsi="Times New Roman"/>
          <w:noProof/>
          <w:sz w:val="28"/>
          <w:szCs w:val="28"/>
        </w:rPr>
        <w:t>1</w:t>
      </w:r>
      <w:r w:rsidR="007D07C6" w:rsidRPr="007B6493">
        <w:rPr>
          <w:rFonts w:ascii="Times New Roman" w:hAnsi="Times New Roman"/>
          <w:noProof/>
          <w:sz w:val="28"/>
          <w:szCs w:val="28"/>
        </w:rPr>
        <w:t>19</w:t>
      </w:r>
      <w:r w:rsidR="00D74F33" w:rsidRPr="007B6493">
        <w:rPr>
          <w:rFonts w:ascii="Times New Roman" w:hAnsi="Times New Roman"/>
          <w:noProof/>
          <w:sz w:val="28"/>
          <w:szCs w:val="28"/>
        </w:rPr>
        <w:t>,с. 5</w:t>
      </w:r>
      <w:r w:rsidRPr="007B6493">
        <w:rPr>
          <w:rFonts w:ascii="Times New Roman" w:hAnsi="Times New Roman"/>
          <w:noProof/>
          <w:sz w:val="28"/>
          <w:szCs w:val="28"/>
        </w:rPr>
        <w:t>]</w:t>
      </w:r>
      <w:r w:rsidRPr="007B6493">
        <w:rPr>
          <w:rFonts w:ascii="Times New Roman" w:hAnsi="Times New Roman"/>
          <w:sz w:val="28"/>
          <w:szCs w:val="28"/>
        </w:rPr>
        <w:fldChar w:fldCharType="end"/>
      </w:r>
      <w:r w:rsidRPr="007B6493">
        <w:rPr>
          <w:rFonts w:ascii="Times New Roman" w:hAnsi="Times New Roman"/>
          <w:sz w:val="28"/>
          <w:szCs w:val="28"/>
        </w:rPr>
        <w:t>.</w:t>
      </w:r>
    </w:p>
    <w:p w:rsidR="0059004D" w:rsidRPr="007B6493" w:rsidRDefault="00235BA8" w:rsidP="000D3869">
      <w:pPr>
        <w:numPr>
          <w:ilvl w:val="0"/>
          <w:numId w:val="18"/>
        </w:numPr>
        <w:spacing w:after="0" w:line="240" w:lineRule="auto"/>
        <w:ind w:left="0" w:right="-1" w:firstLine="567"/>
        <w:jc w:val="both"/>
        <w:rPr>
          <w:rFonts w:ascii="Times New Roman" w:hAnsi="Times New Roman"/>
          <w:sz w:val="28"/>
          <w:szCs w:val="28"/>
        </w:rPr>
      </w:pPr>
      <w:r w:rsidRPr="007B6493">
        <w:rPr>
          <w:rFonts w:ascii="Times New Roman" w:hAnsi="Times New Roman"/>
          <w:b/>
          <w:sz w:val="28"/>
          <w:szCs w:val="28"/>
        </w:rPr>
        <w:t>Ранние послеоперационные осложнения</w:t>
      </w:r>
      <w:r w:rsidRPr="007B6493">
        <w:rPr>
          <w:rFonts w:ascii="Times New Roman" w:hAnsi="Times New Roman"/>
          <w:sz w:val="28"/>
          <w:szCs w:val="28"/>
        </w:rPr>
        <w:t xml:space="preserve"> у пациентов основной группы</w:t>
      </w:r>
      <w:r w:rsidR="00AC2FAB" w:rsidRPr="007B6493">
        <w:rPr>
          <w:rFonts w:ascii="Times New Roman" w:hAnsi="Times New Roman"/>
          <w:sz w:val="28"/>
          <w:szCs w:val="28"/>
        </w:rPr>
        <w:t xml:space="preserve"> и </w:t>
      </w:r>
      <w:r w:rsidR="005751ED" w:rsidRPr="007B6493">
        <w:rPr>
          <w:rFonts w:ascii="Times New Roman" w:hAnsi="Times New Roman"/>
          <w:sz w:val="28"/>
          <w:szCs w:val="28"/>
        </w:rPr>
        <w:t>группы сравнения</w:t>
      </w:r>
      <w:r w:rsidR="00B65427" w:rsidRPr="007B6493">
        <w:rPr>
          <w:rFonts w:ascii="Times New Roman" w:hAnsi="Times New Roman"/>
          <w:sz w:val="28"/>
          <w:szCs w:val="28"/>
        </w:rPr>
        <w:t>. На таблице представлены постоперационные показатели</w:t>
      </w:r>
      <w:r w:rsidR="00A26494" w:rsidRPr="007B6493">
        <w:rPr>
          <w:rFonts w:ascii="Times New Roman" w:hAnsi="Times New Roman"/>
          <w:sz w:val="28"/>
          <w:szCs w:val="28"/>
        </w:rPr>
        <w:t xml:space="preserve"> </w:t>
      </w:r>
      <w:r w:rsidR="00116013" w:rsidRPr="007B6493">
        <w:rPr>
          <w:rFonts w:ascii="Times New Roman" w:hAnsi="Times New Roman"/>
          <w:sz w:val="28"/>
          <w:szCs w:val="28"/>
        </w:rPr>
        <w:t xml:space="preserve">(таблица </w:t>
      </w:r>
      <w:r w:rsidR="00A26494" w:rsidRPr="007B6493">
        <w:rPr>
          <w:rFonts w:ascii="Times New Roman" w:hAnsi="Times New Roman"/>
          <w:sz w:val="28"/>
          <w:szCs w:val="28"/>
        </w:rPr>
        <w:t>2</w:t>
      </w:r>
      <w:r w:rsidR="002E7116" w:rsidRPr="007B6493">
        <w:rPr>
          <w:rFonts w:ascii="Times New Roman" w:hAnsi="Times New Roman"/>
          <w:sz w:val="28"/>
          <w:szCs w:val="28"/>
        </w:rPr>
        <w:t>4</w:t>
      </w:r>
      <w:r w:rsidR="00A26494" w:rsidRPr="007B6493">
        <w:rPr>
          <w:rFonts w:ascii="Times New Roman" w:hAnsi="Times New Roman"/>
          <w:sz w:val="28"/>
          <w:szCs w:val="28"/>
        </w:rPr>
        <w:t>).</w:t>
      </w:r>
    </w:p>
    <w:p w:rsidR="00235BA8" w:rsidRPr="007B6493" w:rsidRDefault="00235BA8" w:rsidP="00145FBF">
      <w:pPr>
        <w:spacing w:after="0" w:line="240" w:lineRule="auto"/>
        <w:ind w:right="-1" w:firstLine="567"/>
        <w:jc w:val="both"/>
        <w:rPr>
          <w:rFonts w:ascii="Times New Roman" w:hAnsi="Times New Roman"/>
          <w:sz w:val="28"/>
          <w:szCs w:val="28"/>
        </w:rPr>
      </w:pPr>
    </w:p>
    <w:p w:rsidR="00244F5C" w:rsidRPr="007B6493" w:rsidRDefault="00E243CF" w:rsidP="00145FBF">
      <w:pPr>
        <w:spacing w:after="0" w:line="240" w:lineRule="auto"/>
        <w:ind w:right="-1"/>
        <w:jc w:val="both"/>
        <w:rPr>
          <w:rFonts w:ascii="Times New Roman" w:hAnsi="Times New Roman"/>
          <w:sz w:val="28"/>
          <w:szCs w:val="28"/>
          <w:lang w:val="kk-KZ"/>
        </w:rPr>
      </w:pPr>
      <w:r w:rsidRPr="007B6493">
        <w:rPr>
          <w:rFonts w:ascii="Times New Roman" w:hAnsi="Times New Roman"/>
          <w:sz w:val="28"/>
          <w:szCs w:val="28"/>
          <w:lang w:val="kk-KZ"/>
        </w:rPr>
        <w:br w:type="page"/>
      </w:r>
      <w:r w:rsidR="00235BA8" w:rsidRPr="007B6493">
        <w:rPr>
          <w:rFonts w:ascii="Times New Roman" w:hAnsi="Times New Roman"/>
          <w:sz w:val="28"/>
          <w:szCs w:val="28"/>
          <w:lang w:val="kk-KZ"/>
        </w:rPr>
        <w:t>Т</w:t>
      </w:r>
      <w:r w:rsidR="00235BA8" w:rsidRPr="007B6493">
        <w:rPr>
          <w:rFonts w:ascii="Times New Roman" w:hAnsi="Times New Roman"/>
          <w:sz w:val="28"/>
          <w:szCs w:val="28"/>
        </w:rPr>
        <w:t xml:space="preserve">аблица </w:t>
      </w:r>
      <w:r w:rsidR="00A26494" w:rsidRPr="007B6493">
        <w:rPr>
          <w:rFonts w:ascii="Times New Roman" w:hAnsi="Times New Roman"/>
          <w:sz w:val="28"/>
          <w:szCs w:val="28"/>
        </w:rPr>
        <w:t>2</w:t>
      </w:r>
      <w:r w:rsidR="002E7116" w:rsidRPr="007B6493">
        <w:rPr>
          <w:rFonts w:ascii="Times New Roman" w:hAnsi="Times New Roman"/>
          <w:sz w:val="28"/>
          <w:szCs w:val="28"/>
        </w:rPr>
        <w:t>4</w:t>
      </w:r>
      <w:r w:rsidR="00235BA8" w:rsidRPr="007B6493">
        <w:rPr>
          <w:rFonts w:ascii="Times New Roman" w:hAnsi="Times New Roman"/>
          <w:sz w:val="28"/>
          <w:szCs w:val="28"/>
        </w:rPr>
        <w:t xml:space="preserve"> - </w:t>
      </w:r>
      <w:r w:rsidR="00235BA8" w:rsidRPr="007B6493">
        <w:rPr>
          <w:rFonts w:ascii="Times New Roman" w:hAnsi="Times New Roman"/>
          <w:sz w:val="28"/>
          <w:szCs w:val="28"/>
          <w:lang w:val="kk-KZ"/>
        </w:rPr>
        <w:t xml:space="preserve">Показатели осложнения в раннем послеоперационном периоде (первая неделя) </w:t>
      </w:r>
    </w:p>
    <w:p w:rsidR="00244F5C" w:rsidRPr="007B6493" w:rsidRDefault="00244F5C" w:rsidP="00145FBF">
      <w:pPr>
        <w:spacing w:after="0" w:line="240" w:lineRule="auto"/>
        <w:jc w:val="both"/>
        <w:rPr>
          <w:rFonts w:ascii="Times New Roman" w:hAnsi="Times New Roman"/>
          <w:sz w:val="28"/>
          <w:szCs w:val="28"/>
          <w:lang w:val="kk-KZ"/>
        </w:rPr>
      </w:pP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96"/>
        <w:gridCol w:w="2360"/>
        <w:gridCol w:w="1251"/>
        <w:gridCol w:w="1555"/>
        <w:gridCol w:w="1865"/>
        <w:gridCol w:w="1012"/>
      </w:tblGrid>
      <w:tr w:rsidR="008912BE" w:rsidRPr="007B6493" w:rsidTr="00E243CF">
        <w:trPr>
          <w:trHeight w:val="232"/>
        </w:trPr>
        <w:tc>
          <w:tcPr>
            <w:tcW w:w="3956" w:type="dxa"/>
            <w:gridSpan w:val="2"/>
            <w:vMerge w:val="restart"/>
            <w:tcBorders>
              <w:top w:val="single" w:sz="4" w:space="0" w:color="auto"/>
              <w:left w:val="single" w:sz="4" w:space="0" w:color="auto"/>
              <w:bottom w:val="single" w:sz="4" w:space="0" w:color="auto"/>
              <w:right w:val="single" w:sz="4" w:space="0" w:color="auto"/>
            </w:tcBorders>
            <w:shd w:val="clear" w:color="auto" w:fill="auto"/>
          </w:tcPr>
          <w:p w:rsidR="008912BE" w:rsidRPr="007B6493" w:rsidRDefault="008912BE" w:rsidP="00145FBF">
            <w:pPr>
              <w:spacing w:after="0" w:line="240" w:lineRule="auto"/>
              <w:contextualSpacing/>
              <w:jc w:val="center"/>
              <w:rPr>
                <w:rFonts w:ascii="Times New Roman" w:hAnsi="Times New Roman"/>
                <w:sz w:val="24"/>
                <w:szCs w:val="24"/>
              </w:rPr>
            </w:pPr>
            <w:r w:rsidRPr="007B6493">
              <w:rPr>
                <w:rFonts w:ascii="Times New Roman" w:hAnsi="Times New Roman"/>
                <w:sz w:val="24"/>
                <w:szCs w:val="24"/>
              </w:rPr>
              <w:t>Показатели (1-я неделя после операции)</w:t>
            </w:r>
          </w:p>
        </w:tc>
        <w:tc>
          <w:tcPr>
            <w:tcW w:w="2806" w:type="dxa"/>
            <w:gridSpan w:val="2"/>
            <w:tcBorders>
              <w:top w:val="single" w:sz="4" w:space="0" w:color="auto"/>
              <w:left w:val="single" w:sz="4" w:space="0" w:color="auto"/>
              <w:bottom w:val="single" w:sz="4" w:space="0" w:color="auto"/>
              <w:right w:val="single" w:sz="4" w:space="0" w:color="auto"/>
            </w:tcBorders>
            <w:shd w:val="clear" w:color="auto" w:fill="auto"/>
          </w:tcPr>
          <w:p w:rsidR="008912BE" w:rsidRPr="007B6493" w:rsidRDefault="008912BE" w:rsidP="00145FBF">
            <w:pPr>
              <w:spacing w:after="0" w:line="240" w:lineRule="auto"/>
              <w:contextualSpacing/>
              <w:jc w:val="center"/>
              <w:rPr>
                <w:rFonts w:ascii="Times New Roman" w:hAnsi="Times New Roman"/>
                <w:sz w:val="24"/>
                <w:szCs w:val="24"/>
              </w:rPr>
            </w:pPr>
            <w:r w:rsidRPr="007B6493">
              <w:rPr>
                <w:rFonts w:ascii="Times New Roman" w:hAnsi="Times New Roman"/>
                <w:sz w:val="24"/>
                <w:szCs w:val="24"/>
              </w:rPr>
              <w:t>Группа</w:t>
            </w:r>
          </w:p>
        </w:tc>
        <w:tc>
          <w:tcPr>
            <w:tcW w:w="1865" w:type="dxa"/>
            <w:vMerge w:val="restart"/>
            <w:tcBorders>
              <w:top w:val="single" w:sz="4" w:space="0" w:color="auto"/>
              <w:left w:val="single" w:sz="4" w:space="0" w:color="auto"/>
              <w:bottom w:val="single" w:sz="4" w:space="0" w:color="auto"/>
              <w:right w:val="single" w:sz="4" w:space="0" w:color="auto"/>
            </w:tcBorders>
            <w:shd w:val="clear" w:color="auto" w:fill="auto"/>
          </w:tcPr>
          <w:p w:rsidR="008912BE" w:rsidRPr="007B6493" w:rsidRDefault="008912BE" w:rsidP="00145FBF">
            <w:pPr>
              <w:spacing w:after="0" w:line="240" w:lineRule="auto"/>
              <w:contextualSpacing/>
              <w:jc w:val="center"/>
              <w:rPr>
                <w:rFonts w:ascii="Times New Roman" w:hAnsi="Times New Roman"/>
                <w:sz w:val="24"/>
                <w:szCs w:val="24"/>
              </w:rPr>
            </w:pPr>
            <w:r w:rsidRPr="007B6493">
              <w:rPr>
                <w:rFonts w:ascii="Times New Roman" w:hAnsi="Times New Roman"/>
                <w:sz w:val="24"/>
                <w:szCs w:val="24"/>
              </w:rPr>
              <w:t>Критерий</w:t>
            </w:r>
          </w:p>
        </w:tc>
        <w:tc>
          <w:tcPr>
            <w:tcW w:w="1012" w:type="dxa"/>
            <w:vMerge w:val="restart"/>
            <w:tcBorders>
              <w:top w:val="single" w:sz="4" w:space="0" w:color="auto"/>
              <w:left w:val="single" w:sz="4" w:space="0" w:color="auto"/>
              <w:bottom w:val="single" w:sz="4" w:space="0" w:color="auto"/>
              <w:right w:val="single" w:sz="4" w:space="0" w:color="auto"/>
            </w:tcBorders>
            <w:shd w:val="clear" w:color="auto" w:fill="auto"/>
          </w:tcPr>
          <w:p w:rsidR="008912BE" w:rsidRPr="007B6493" w:rsidRDefault="00837F13" w:rsidP="00145FBF">
            <w:pPr>
              <w:spacing w:after="0" w:line="240" w:lineRule="auto"/>
              <w:contextualSpacing/>
              <w:jc w:val="center"/>
              <w:rPr>
                <w:rFonts w:ascii="Times New Roman" w:hAnsi="Times New Roman"/>
                <w:sz w:val="24"/>
                <w:szCs w:val="24"/>
                <w:lang w:val="en-US"/>
              </w:rPr>
            </w:pPr>
            <w:r w:rsidRPr="007B6493">
              <w:rPr>
                <w:rFonts w:ascii="Times New Roman" w:hAnsi="Times New Roman"/>
                <w:sz w:val="24"/>
                <w:szCs w:val="24"/>
                <w:lang w:val="en-US"/>
              </w:rPr>
              <w:t>p</w:t>
            </w:r>
          </w:p>
        </w:tc>
      </w:tr>
      <w:tr w:rsidR="008912BE" w:rsidRPr="007B6493" w:rsidTr="00E243CF">
        <w:trPr>
          <w:trHeight w:val="20"/>
        </w:trPr>
        <w:tc>
          <w:tcPr>
            <w:tcW w:w="3956" w:type="dxa"/>
            <w:gridSpan w:val="2"/>
            <w:vMerge/>
            <w:tcBorders>
              <w:top w:val="single" w:sz="4" w:space="0" w:color="auto"/>
              <w:left w:val="single" w:sz="4" w:space="0" w:color="auto"/>
              <w:bottom w:val="single" w:sz="4" w:space="0" w:color="auto"/>
              <w:right w:val="single" w:sz="4" w:space="0" w:color="auto"/>
            </w:tcBorders>
            <w:shd w:val="clear" w:color="auto" w:fill="auto"/>
          </w:tcPr>
          <w:p w:rsidR="008912BE" w:rsidRPr="007B6493" w:rsidRDefault="008912BE" w:rsidP="00145FBF">
            <w:pPr>
              <w:spacing w:after="0" w:line="240" w:lineRule="auto"/>
              <w:contextualSpacing/>
              <w:jc w:val="both"/>
              <w:rPr>
                <w:rFonts w:ascii="Times New Roman" w:hAnsi="Times New Roman"/>
                <w:sz w:val="24"/>
                <w:szCs w:val="24"/>
              </w:rPr>
            </w:pPr>
          </w:p>
        </w:tc>
        <w:tc>
          <w:tcPr>
            <w:tcW w:w="1251" w:type="dxa"/>
            <w:tcBorders>
              <w:top w:val="single" w:sz="4" w:space="0" w:color="auto"/>
              <w:left w:val="single" w:sz="4" w:space="0" w:color="auto"/>
              <w:bottom w:val="single" w:sz="4" w:space="0" w:color="auto"/>
              <w:right w:val="single" w:sz="4" w:space="0" w:color="auto"/>
            </w:tcBorders>
            <w:shd w:val="clear" w:color="auto" w:fill="auto"/>
          </w:tcPr>
          <w:p w:rsidR="008912BE" w:rsidRPr="007B6493" w:rsidRDefault="008912BE" w:rsidP="00145FBF">
            <w:pPr>
              <w:spacing w:after="0" w:line="240" w:lineRule="auto"/>
              <w:contextualSpacing/>
              <w:jc w:val="center"/>
              <w:rPr>
                <w:rFonts w:ascii="Times New Roman" w:hAnsi="Times New Roman"/>
                <w:sz w:val="24"/>
                <w:szCs w:val="24"/>
              </w:rPr>
            </w:pPr>
            <w:r w:rsidRPr="007B6493">
              <w:rPr>
                <w:rFonts w:ascii="Times New Roman" w:hAnsi="Times New Roman"/>
                <w:sz w:val="24"/>
                <w:szCs w:val="24"/>
              </w:rPr>
              <w:t>Основная</w:t>
            </w:r>
          </w:p>
        </w:tc>
        <w:tc>
          <w:tcPr>
            <w:tcW w:w="1555" w:type="dxa"/>
            <w:tcBorders>
              <w:top w:val="single" w:sz="4" w:space="0" w:color="auto"/>
              <w:left w:val="single" w:sz="4" w:space="0" w:color="auto"/>
              <w:bottom w:val="single" w:sz="4" w:space="0" w:color="auto"/>
              <w:right w:val="single" w:sz="4" w:space="0" w:color="auto"/>
            </w:tcBorders>
            <w:shd w:val="clear" w:color="auto" w:fill="auto"/>
          </w:tcPr>
          <w:p w:rsidR="008912BE" w:rsidRPr="007B6493" w:rsidRDefault="00FD6329" w:rsidP="00145FBF">
            <w:pPr>
              <w:spacing w:after="0" w:line="240" w:lineRule="auto"/>
              <w:contextualSpacing/>
              <w:jc w:val="center"/>
              <w:rPr>
                <w:rFonts w:ascii="Times New Roman" w:hAnsi="Times New Roman"/>
                <w:sz w:val="24"/>
                <w:szCs w:val="24"/>
              </w:rPr>
            </w:pPr>
            <w:r w:rsidRPr="007B6493">
              <w:rPr>
                <w:rFonts w:ascii="Times New Roman" w:hAnsi="Times New Roman"/>
                <w:sz w:val="24"/>
                <w:szCs w:val="24"/>
              </w:rPr>
              <w:t>Сравнения</w:t>
            </w:r>
          </w:p>
        </w:tc>
        <w:tc>
          <w:tcPr>
            <w:tcW w:w="1865" w:type="dxa"/>
            <w:vMerge/>
            <w:tcBorders>
              <w:top w:val="single" w:sz="4" w:space="0" w:color="auto"/>
              <w:left w:val="single" w:sz="4" w:space="0" w:color="auto"/>
              <w:bottom w:val="single" w:sz="4" w:space="0" w:color="auto"/>
              <w:right w:val="single" w:sz="4" w:space="0" w:color="auto"/>
            </w:tcBorders>
            <w:shd w:val="clear" w:color="auto" w:fill="auto"/>
          </w:tcPr>
          <w:p w:rsidR="008912BE" w:rsidRPr="007B6493" w:rsidRDefault="008912BE" w:rsidP="00145FBF">
            <w:pPr>
              <w:spacing w:after="0" w:line="240" w:lineRule="auto"/>
              <w:contextualSpacing/>
              <w:jc w:val="center"/>
              <w:rPr>
                <w:rFonts w:ascii="Times New Roman" w:hAnsi="Times New Roman"/>
                <w:sz w:val="24"/>
                <w:szCs w:val="24"/>
              </w:rPr>
            </w:pPr>
          </w:p>
        </w:tc>
        <w:tc>
          <w:tcPr>
            <w:tcW w:w="1012" w:type="dxa"/>
            <w:vMerge/>
            <w:tcBorders>
              <w:top w:val="single" w:sz="4" w:space="0" w:color="auto"/>
              <w:left w:val="single" w:sz="4" w:space="0" w:color="auto"/>
              <w:bottom w:val="single" w:sz="4" w:space="0" w:color="auto"/>
              <w:right w:val="single" w:sz="4" w:space="0" w:color="auto"/>
            </w:tcBorders>
            <w:shd w:val="clear" w:color="auto" w:fill="auto"/>
          </w:tcPr>
          <w:p w:rsidR="008912BE" w:rsidRPr="007B6493" w:rsidRDefault="008912BE" w:rsidP="00145FBF">
            <w:pPr>
              <w:spacing w:after="0" w:line="240" w:lineRule="auto"/>
              <w:contextualSpacing/>
              <w:jc w:val="center"/>
              <w:rPr>
                <w:rFonts w:ascii="Times New Roman" w:hAnsi="Times New Roman"/>
                <w:sz w:val="24"/>
                <w:szCs w:val="24"/>
              </w:rPr>
            </w:pPr>
          </w:p>
        </w:tc>
      </w:tr>
      <w:tr w:rsidR="008912BE" w:rsidRPr="007B6493" w:rsidTr="00E243CF">
        <w:trPr>
          <w:trHeight w:val="20"/>
        </w:trPr>
        <w:tc>
          <w:tcPr>
            <w:tcW w:w="3956" w:type="dxa"/>
            <w:gridSpan w:val="2"/>
            <w:tcBorders>
              <w:top w:val="single" w:sz="4" w:space="0" w:color="auto"/>
              <w:left w:val="single" w:sz="4" w:space="0" w:color="auto"/>
              <w:bottom w:val="single" w:sz="4" w:space="0" w:color="auto"/>
              <w:right w:val="single" w:sz="4" w:space="0" w:color="auto"/>
            </w:tcBorders>
            <w:shd w:val="clear" w:color="auto" w:fill="auto"/>
          </w:tcPr>
          <w:p w:rsidR="008912BE" w:rsidRPr="007B6493" w:rsidRDefault="008912BE" w:rsidP="00145FBF">
            <w:pPr>
              <w:spacing w:after="0" w:line="240" w:lineRule="auto"/>
              <w:contextualSpacing/>
              <w:jc w:val="both"/>
              <w:rPr>
                <w:rFonts w:ascii="Times New Roman" w:hAnsi="Times New Roman"/>
                <w:sz w:val="24"/>
                <w:szCs w:val="24"/>
              </w:rPr>
            </w:pPr>
            <w:r w:rsidRPr="007B6493">
              <w:rPr>
                <w:rFonts w:ascii="Times New Roman" w:hAnsi="Times New Roman"/>
                <w:sz w:val="24"/>
                <w:szCs w:val="24"/>
              </w:rPr>
              <w:t xml:space="preserve">Послеоперационное кровотечение </w:t>
            </w:r>
          </w:p>
        </w:tc>
        <w:tc>
          <w:tcPr>
            <w:tcW w:w="1251" w:type="dxa"/>
            <w:tcBorders>
              <w:top w:val="single" w:sz="4" w:space="0" w:color="auto"/>
              <w:left w:val="single" w:sz="4" w:space="0" w:color="auto"/>
              <w:bottom w:val="single" w:sz="4" w:space="0" w:color="auto"/>
              <w:right w:val="single" w:sz="4" w:space="0" w:color="auto"/>
            </w:tcBorders>
            <w:shd w:val="clear" w:color="auto" w:fill="auto"/>
          </w:tcPr>
          <w:p w:rsidR="008912BE" w:rsidRPr="007B6493" w:rsidRDefault="008912BE" w:rsidP="00145FBF">
            <w:pPr>
              <w:spacing w:after="0" w:line="240" w:lineRule="auto"/>
              <w:contextualSpacing/>
              <w:jc w:val="center"/>
              <w:rPr>
                <w:rFonts w:ascii="Times New Roman" w:hAnsi="Times New Roman"/>
                <w:sz w:val="24"/>
                <w:szCs w:val="24"/>
              </w:rPr>
            </w:pPr>
            <w:r w:rsidRPr="007B6493">
              <w:rPr>
                <w:rFonts w:ascii="Times New Roman" w:hAnsi="Times New Roman"/>
                <w:sz w:val="24"/>
                <w:szCs w:val="24"/>
              </w:rPr>
              <w:t>0</w:t>
            </w:r>
          </w:p>
        </w:tc>
        <w:tc>
          <w:tcPr>
            <w:tcW w:w="1555" w:type="dxa"/>
            <w:tcBorders>
              <w:top w:val="single" w:sz="4" w:space="0" w:color="auto"/>
              <w:left w:val="single" w:sz="4" w:space="0" w:color="auto"/>
              <w:bottom w:val="single" w:sz="4" w:space="0" w:color="auto"/>
              <w:right w:val="single" w:sz="4" w:space="0" w:color="auto"/>
            </w:tcBorders>
            <w:shd w:val="clear" w:color="auto" w:fill="auto"/>
          </w:tcPr>
          <w:p w:rsidR="008912BE" w:rsidRPr="007B6493" w:rsidRDefault="008912BE" w:rsidP="00145FBF">
            <w:pPr>
              <w:spacing w:after="0" w:line="240" w:lineRule="auto"/>
              <w:contextualSpacing/>
              <w:jc w:val="center"/>
              <w:rPr>
                <w:rFonts w:ascii="Times New Roman" w:hAnsi="Times New Roman"/>
                <w:sz w:val="24"/>
                <w:szCs w:val="24"/>
              </w:rPr>
            </w:pPr>
            <w:r w:rsidRPr="007B6493">
              <w:rPr>
                <w:rFonts w:ascii="Times New Roman" w:hAnsi="Times New Roman"/>
                <w:sz w:val="24"/>
                <w:szCs w:val="24"/>
              </w:rPr>
              <w:t>0</w:t>
            </w:r>
          </w:p>
        </w:tc>
        <w:tc>
          <w:tcPr>
            <w:tcW w:w="1865" w:type="dxa"/>
            <w:tcBorders>
              <w:top w:val="single" w:sz="4" w:space="0" w:color="auto"/>
              <w:left w:val="single" w:sz="4" w:space="0" w:color="auto"/>
              <w:bottom w:val="single" w:sz="4" w:space="0" w:color="auto"/>
              <w:right w:val="single" w:sz="4" w:space="0" w:color="auto"/>
            </w:tcBorders>
            <w:shd w:val="clear" w:color="auto" w:fill="auto"/>
          </w:tcPr>
          <w:p w:rsidR="008912BE" w:rsidRPr="007B6493" w:rsidRDefault="00181B15" w:rsidP="00145FBF">
            <w:pPr>
              <w:spacing w:after="0" w:line="240" w:lineRule="auto"/>
              <w:contextualSpacing/>
              <w:jc w:val="center"/>
              <w:rPr>
                <w:rFonts w:ascii="Times New Roman" w:hAnsi="Times New Roman"/>
                <w:sz w:val="24"/>
                <w:szCs w:val="24"/>
              </w:rPr>
            </w:pPr>
            <w:r w:rsidRPr="007B6493">
              <w:rPr>
                <w:rFonts w:ascii="Times New Roman" w:hAnsi="Times New Roman"/>
                <w:sz w:val="24"/>
                <w:szCs w:val="24"/>
              </w:rPr>
              <w:t>-</w:t>
            </w:r>
          </w:p>
        </w:tc>
        <w:tc>
          <w:tcPr>
            <w:tcW w:w="1012" w:type="dxa"/>
            <w:tcBorders>
              <w:top w:val="single" w:sz="4" w:space="0" w:color="auto"/>
              <w:left w:val="single" w:sz="4" w:space="0" w:color="auto"/>
              <w:bottom w:val="single" w:sz="4" w:space="0" w:color="auto"/>
              <w:right w:val="single" w:sz="4" w:space="0" w:color="auto"/>
            </w:tcBorders>
            <w:shd w:val="clear" w:color="auto" w:fill="auto"/>
          </w:tcPr>
          <w:p w:rsidR="008912BE" w:rsidRPr="007B6493" w:rsidRDefault="00031FCE" w:rsidP="00145FBF">
            <w:pPr>
              <w:spacing w:after="0" w:line="240" w:lineRule="auto"/>
              <w:contextualSpacing/>
              <w:jc w:val="center"/>
              <w:rPr>
                <w:rFonts w:ascii="Times New Roman" w:hAnsi="Times New Roman"/>
                <w:sz w:val="24"/>
                <w:szCs w:val="24"/>
              </w:rPr>
            </w:pPr>
            <w:r w:rsidRPr="007B6493">
              <w:rPr>
                <w:rFonts w:ascii="Times New Roman" w:hAnsi="Times New Roman"/>
                <w:sz w:val="24"/>
                <w:szCs w:val="24"/>
              </w:rPr>
              <w:t>-</w:t>
            </w:r>
          </w:p>
        </w:tc>
      </w:tr>
      <w:tr w:rsidR="008912BE" w:rsidRPr="007B6493" w:rsidTr="00E243CF">
        <w:trPr>
          <w:trHeight w:val="20"/>
        </w:trPr>
        <w:tc>
          <w:tcPr>
            <w:tcW w:w="3956" w:type="dxa"/>
            <w:gridSpan w:val="2"/>
            <w:tcBorders>
              <w:top w:val="single" w:sz="4" w:space="0" w:color="auto"/>
              <w:left w:val="single" w:sz="4" w:space="0" w:color="auto"/>
              <w:bottom w:val="single" w:sz="4" w:space="0" w:color="auto"/>
              <w:right w:val="single" w:sz="4" w:space="0" w:color="auto"/>
            </w:tcBorders>
            <w:shd w:val="clear" w:color="auto" w:fill="auto"/>
          </w:tcPr>
          <w:p w:rsidR="008912BE" w:rsidRPr="007B6493" w:rsidRDefault="008912BE" w:rsidP="00145FBF">
            <w:pPr>
              <w:spacing w:after="0" w:line="240" w:lineRule="auto"/>
              <w:contextualSpacing/>
              <w:jc w:val="both"/>
              <w:rPr>
                <w:rFonts w:ascii="Times New Roman" w:hAnsi="Times New Roman"/>
                <w:sz w:val="24"/>
                <w:szCs w:val="24"/>
              </w:rPr>
            </w:pPr>
            <w:r w:rsidRPr="007B6493">
              <w:rPr>
                <w:rFonts w:ascii="Times New Roman" w:hAnsi="Times New Roman"/>
                <w:sz w:val="24"/>
                <w:szCs w:val="24"/>
              </w:rPr>
              <w:t>Нагноение послеоперационной раны</w:t>
            </w:r>
          </w:p>
        </w:tc>
        <w:tc>
          <w:tcPr>
            <w:tcW w:w="1251" w:type="dxa"/>
            <w:tcBorders>
              <w:top w:val="single" w:sz="4" w:space="0" w:color="auto"/>
              <w:left w:val="single" w:sz="4" w:space="0" w:color="auto"/>
              <w:bottom w:val="single" w:sz="4" w:space="0" w:color="auto"/>
              <w:right w:val="single" w:sz="4" w:space="0" w:color="auto"/>
            </w:tcBorders>
            <w:shd w:val="clear" w:color="auto" w:fill="auto"/>
          </w:tcPr>
          <w:p w:rsidR="008912BE" w:rsidRPr="007B6493" w:rsidRDefault="008912BE" w:rsidP="00145FBF">
            <w:pPr>
              <w:spacing w:after="0" w:line="240" w:lineRule="auto"/>
              <w:contextualSpacing/>
              <w:jc w:val="center"/>
              <w:rPr>
                <w:rFonts w:ascii="Times New Roman" w:hAnsi="Times New Roman"/>
                <w:sz w:val="24"/>
                <w:szCs w:val="24"/>
              </w:rPr>
            </w:pPr>
            <w:r w:rsidRPr="007B6493">
              <w:rPr>
                <w:rFonts w:ascii="Times New Roman" w:hAnsi="Times New Roman"/>
                <w:sz w:val="24"/>
                <w:szCs w:val="24"/>
              </w:rPr>
              <w:t>0</w:t>
            </w:r>
          </w:p>
        </w:tc>
        <w:tc>
          <w:tcPr>
            <w:tcW w:w="1555" w:type="dxa"/>
            <w:tcBorders>
              <w:top w:val="single" w:sz="4" w:space="0" w:color="auto"/>
              <w:left w:val="single" w:sz="4" w:space="0" w:color="auto"/>
              <w:bottom w:val="single" w:sz="4" w:space="0" w:color="auto"/>
              <w:right w:val="single" w:sz="4" w:space="0" w:color="auto"/>
            </w:tcBorders>
            <w:shd w:val="clear" w:color="auto" w:fill="auto"/>
          </w:tcPr>
          <w:p w:rsidR="008912BE" w:rsidRPr="007B6493" w:rsidRDefault="008912BE" w:rsidP="00145FBF">
            <w:pPr>
              <w:spacing w:after="0" w:line="240" w:lineRule="auto"/>
              <w:contextualSpacing/>
              <w:jc w:val="center"/>
              <w:rPr>
                <w:rFonts w:ascii="Times New Roman" w:hAnsi="Times New Roman"/>
                <w:sz w:val="24"/>
                <w:szCs w:val="24"/>
              </w:rPr>
            </w:pPr>
            <w:r w:rsidRPr="007B6493">
              <w:rPr>
                <w:rFonts w:ascii="Times New Roman" w:hAnsi="Times New Roman"/>
                <w:sz w:val="24"/>
                <w:szCs w:val="24"/>
              </w:rPr>
              <w:t>0</w:t>
            </w:r>
          </w:p>
        </w:tc>
        <w:tc>
          <w:tcPr>
            <w:tcW w:w="1865" w:type="dxa"/>
            <w:tcBorders>
              <w:top w:val="single" w:sz="4" w:space="0" w:color="auto"/>
              <w:left w:val="single" w:sz="4" w:space="0" w:color="auto"/>
              <w:bottom w:val="single" w:sz="4" w:space="0" w:color="auto"/>
              <w:right w:val="single" w:sz="4" w:space="0" w:color="auto"/>
            </w:tcBorders>
            <w:shd w:val="clear" w:color="auto" w:fill="auto"/>
          </w:tcPr>
          <w:p w:rsidR="008912BE" w:rsidRPr="007B6493" w:rsidRDefault="00181B15" w:rsidP="00145FBF">
            <w:pPr>
              <w:spacing w:after="0" w:line="240" w:lineRule="auto"/>
              <w:contextualSpacing/>
              <w:jc w:val="center"/>
              <w:rPr>
                <w:rFonts w:ascii="Times New Roman" w:hAnsi="Times New Roman"/>
                <w:sz w:val="24"/>
                <w:szCs w:val="24"/>
              </w:rPr>
            </w:pPr>
            <w:r w:rsidRPr="007B6493">
              <w:rPr>
                <w:rFonts w:ascii="Times New Roman" w:hAnsi="Times New Roman"/>
                <w:sz w:val="24"/>
                <w:szCs w:val="24"/>
              </w:rPr>
              <w:t>-</w:t>
            </w:r>
          </w:p>
        </w:tc>
        <w:tc>
          <w:tcPr>
            <w:tcW w:w="1012" w:type="dxa"/>
            <w:tcBorders>
              <w:top w:val="single" w:sz="4" w:space="0" w:color="auto"/>
              <w:left w:val="single" w:sz="4" w:space="0" w:color="auto"/>
              <w:bottom w:val="single" w:sz="4" w:space="0" w:color="auto"/>
              <w:right w:val="single" w:sz="4" w:space="0" w:color="auto"/>
            </w:tcBorders>
            <w:shd w:val="clear" w:color="auto" w:fill="auto"/>
          </w:tcPr>
          <w:p w:rsidR="008912BE" w:rsidRPr="007B6493" w:rsidRDefault="00031FCE" w:rsidP="00145FBF">
            <w:pPr>
              <w:spacing w:after="0" w:line="240" w:lineRule="auto"/>
              <w:contextualSpacing/>
              <w:jc w:val="center"/>
              <w:rPr>
                <w:rFonts w:ascii="Times New Roman" w:hAnsi="Times New Roman"/>
                <w:sz w:val="24"/>
                <w:szCs w:val="24"/>
              </w:rPr>
            </w:pPr>
            <w:r w:rsidRPr="007B6493">
              <w:rPr>
                <w:rFonts w:ascii="Times New Roman" w:hAnsi="Times New Roman"/>
                <w:sz w:val="24"/>
                <w:szCs w:val="24"/>
              </w:rPr>
              <w:t>-</w:t>
            </w:r>
          </w:p>
        </w:tc>
      </w:tr>
      <w:tr w:rsidR="008912BE" w:rsidRPr="007B6493" w:rsidTr="00E243CF">
        <w:trPr>
          <w:trHeight w:val="20"/>
        </w:trPr>
        <w:tc>
          <w:tcPr>
            <w:tcW w:w="3956" w:type="dxa"/>
            <w:gridSpan w:val="2"/>
            <w:tcBorders>
              <w:top w:val="single" w:sz="4" w:space="0" w:color="auto"/>
              <w:left w:val="single" w:sz="4" w:space="0" w:color="auto"/>
              <w:bottom w:val="single" w:sz="4" w:space="0" w:color="auto"/>
              <w:right w:val="single" w:sz="4" w:space="0" w:color="auto"/>
            </w:tcBorders>
            <w:shd w:val="clear" w:color="auto" w:fill="auto"/>
          </w:tcPr>
          <w:p w:rsidR="008912BE" w:rsidRPr="007B6493" w:rsidRDefault="008912BE" w:rsidP="00145FBF">
            <w:pPr>
              <w:spacing w:after="0" w:line="240" w:lineRule="auto"/>
              <w:contextualSpacing/>
              <w:jc w:val="both"/>
              <w:rPr>
                <w:rFonts w:ascii="Times New Roman" w:hAnsi="Times New Roman"/>
                <w:sz w:val="24"/>
                <w:szCs w:val="24"/>
              </w:rPr>
            </w:pPr>
            <w:r w:rsidRPr="007B6493">
              <w:rPr>
                <w:rFonts w:ascii="Times New Roman" w:hAnsi="Times New Roman"/>
                <w:sz w:val="24"/>
                <w:szCs w:val="24"/>
              </w:rPr>
              <w:t>Расхождение краев раны</w:t>
            </w:r>
          </w:p>
        </w:tc>
        <w:tc>
          <w:tcPr>
            <w:tcW w:w="1251" w:type="dxa"/>
            <w:tcBorders>
              <w:top w:val="single" w:sz="4" w:space="0" w:color="auto"/>
              <w:left w:val="single" w:sz="4" w:space="0" w:color="auto"/>
              <w:bottom w:val="single" w:sz="4" w:space="0" w:color="auto"/>
              <w:right w:val="single" w:sz="4" w:space="0" w:color="auto"/>
            </w:tcBorders>
            <w:shd w:val="clear" w:color="auto" w:fill="auto"/>
          </w:tcPr>
          <w:p w:rsidR="008912BE" w:rsidRPr="007B6493" w:rsidRDefault="008912BE" w:rsidP="00145FBF">
            <w:pPr>
              <w:spacing w:after="0" w:line="240" w:lineRule="auto"/>
              <w:contextualSpacing/>
              <w:jc w:val="center"/>
              <w:rPr>
                <w:rFonts w:ascii="Times New Roman" w:hAnsi="Times New Roman"/>
                <w:sz w:val="24"/>
                <w:szCs w:val="24"/>
              </w:rPr>
            </w:pPr>
            <w:r w:rsidRPr="007B6493">
              <w:rPr>
                <w:rFonts w:ascii="Times New Roman" w:hAnsi="Times New Roman"/>
                <w:sz w:val="24"/>
                <w:szCs w:val="24"/>
              </w:rPr>
              <w:t>0</w:t>
            </w:r>
          </w:p>
        </w:tc>
        <w:tc>
          <w:tcPr>
            <w:tcW w:w="1555" w:type="dxa"/>
            <w:tcBorders>
              <w:top w:val="single" w:sz="4" w:space="0" w:color="auto"/>
              <w:left w:val="single" w:sz="4" w:space="0" w:color="auto"/>
              <w:bottom w:val="single" w:sz="4" w:space="0" w:color="auto"/>
              <w:right w:val="single" w:sz="4" w:space="0" w:color="auto"/>
            </w:tcBorders>
            <w:shd w:val="clear" w:color="auto" w:fill="auto"/>
          </w:tcPr>
          <w:p w:rsidR="008912BE" w:rsidRPr="007B6493" w:rsidRDefault="000C7A1C" w:rsidP="00145FBF">
            <w:pPr>
              <w:spacing w:after="0" w:line="240" w:lineRule="auto"/>
              <w:contextualSpacing/>
              <w:jc w:val="center"/>
              <w:rPr>
                <w:rFonts w:ascii="Times New Roman" w:hAnsi="Times New Roman"/>
                <w:sz w:val="24"/>
                <w:szCs w:val="24"/>
              </w:rPr>
            </w:pPr>
            <w:r w:rsidRPr="007B6493">
              <w:rPr>
                <w:rFonts w:ascii="Times New Roman" w:hAnsi="Times New Roman"/>
                <w:sz w:val="24"/>
                <w:szCs w:val="24"/>
              </w:rPr>
              <w:t>0</w:t>
            </w:r>
          </w:p>
        </w:tc>
        <w:tc>
          <w:tcPr>
            <w:tcW w:w="1865" w:type="dxa"/>
            <w:tcBorders>
              <w:top w:val="single" w:sz="4" w:space="0" w:color="auto"/>
              <w:left w:val="single" w:sz="4" w:space="0" w:color="auto"/>
              <w:bottom w:val="single" w:sz="4" w:space="0" w:color="auto"/>
              <w:right w:val="single" w:sz="4" w:space="0" w:color="auto"/>
            </w:tcBorders>
            <w:shd w:val="clear" w:color="auto" w:fill="auto"/>
          </w:tcPr>
          <w:p w:rsidR="008912BE" w:rsidRPr="007B6493" w:rsidRDefault="000C7A1C" w:rsidP="00145FBF">
            <w:pPr>
              <w:spacing w:after="0" w:line="240" w:lineRule="auto"/>
              <w:contextualSpacing/>
              <w:jc w:val="center"/>
              <w:rPr>
                <w:rFonts w:ascii="Times New Roman" w:hAnsi="Times New Roman"/>
                <w:sz w:val="24"/>
                <w:szCs w:val="24"/>
              </w:rPr>
            </w:pPr>
            <w:r w:rsidRPr="007B6493">
              <w:rPr>
                <w:rFonts w:ascii="Times New Roman" w:hAnsi="Times New Roman"/>
                <w:sz w:val="24"/>
                <w:szCs w:val="24"/>
              </w:rPr>
              <w:t>-</w:t>
            </w:r>
          </w:p>
        </w:tc>
        <w:tc>
          <w:tcPr>
            <w:tcW w:w="1012" w:type="dxa"/>
            <w:tcBorders>
              <w:top w:val="single" w:sz="4" w:space="0" w:color="auto"/>
              <w:left w:val="single" w:sz="4" w:space="0" w:color="auto"/>
              <w:bottom w:val="single" w:sz="4" w:space="0" w:color="auto"/>
              <w:right w:val="single" w:sz="4" w:space="0" w:color="auto"/>
            </w:tcBorders>
            <w:shd w:val="clear" w:color="auto" w:fill="auto"/>
          </w:tcPr>
          <w:p w:rsidR="008912BE" w:rsidRPr="007B6493" w:rsidRDefault="00031FCE" w:rsidP="00145FBF">
            <w:pPr>
              <w:spacing w:after="0" w:line="240" w:lineRule="auto"/>
              <w:contextualSpacing/>
              <w:jc w:val="center"/>
              <w:rPr>
                <w:rFonts w:ascii="Times New Roman" w:hAnsi="Times New Roman"/>
                <w:sz w:val="24"/>
                <w:szCs w:val="24"/>
              </w:rPr>
            </w:pPr>
            <w:r w:rsidRPr="007B6493">
              <w:rPr>
                <w:rFonts w:ascii="Times New Roman" w:hAnsi="Times New Roman"/>
                <w:sz w:val="24"/>
                <w:szCs w:val="24"/>
              </w:rPr>
              <w:t>-</w:t>
            </w:r>
          </w:p>
        </w:tc>
      </w:tr>
      <w:tr w:rsidR="008A6B88" w:rsidRPr="007B6493" w:rsidTr="00E243CF">
        <w:trPr>
          <w:trHeight w:val="20"/>
        </w:trPr>
        <w:tc>
          <w:tcPr>
            <w:tcW w:w="1596" w:type="dxa"/>
            <w:vMerge w:val="restart"/>
            <w:tcBorders>
              <w:top w:val="single" w:sz="4" w:space="0" w:color="auto"/>
              <w:left w:val="single" w:sz="4" w:space="0" w:color="auto"/>
              <w:bottom w:val="single" w:sz="4" w:space="0" w:color="auto"/>
              <w:right w:val="single" w:sz="4" w:space="0" w:color="auto"/>
            </w:tcBorders>
            <w:shd w:val="clear" w:color="auto" w:fill="auto"/>
          </w:tcPr>
          <w:p w:rsidR="008A6B88" w:rsidRPr="007B6493" w:rsidRDefault="008A6B88" w:rsidP="00145FBF">
            <w:pPr>
              <w:spacing w:after="0" w:line="240" w:lineRule="auto"/>
              <w:contextualSpacing/>
              <w:jc w:val="both"/>
              <w:rPr>
                <w:rFonts w:ascii="Times New Roman" w:hAnsi="Times New Roman"/>
                <w:sz w:val="24"/>
                <w:szCs w:val="24"/>
                <w:lang w:val="kk-KZ"/>
              </w:rPr>
            </w:pPr>
          </w:p>
          <w:p w:rsidR="008A6B88" w:rsidRPr="007B6493" w:rsidRDefault="008A6B88" w:rsidP="00145FBF">
            <w:pPr>
              <w:spacing w:after="0" w:line="240" w:lineRule="auto"/>
              <w:contextualSpacing/>
              <w:jc w:val="both"/>
              <w:rPr>
                <w:rFonts w:ascii="Times New Roman" w:hAnsi="Times New Roman"/>
                <w:sz w:val="24"/>
                <w:szCs w:val="24"/>
                <w:lang w:val="kk-KZ"/>
              </w:rPr>
            </w:pPr>
            <w:r w:rsidRPr="007B6493">
              <w:rPr>
                <w:rFonts w:ascii="Times New Roman" w:hAnsi="Times New Roman"/>
                <w:sz w:val="24"/>
                <w:szCs w:val="24"/>
                <w:lang w:val="kk-KZ"/>
              </w:rPr>
              <w:t>Гематомы</w:t>
            </w:r>
          </w:p>
        </w:tc>
        <w:tc>
          <w:tcPr>
            <w:tcW w:w="2360" w:type="dxa"/>
            <w:tcBorders>
              <w:top w:val="single" w:sz="4" w:space="0" w:color="auto"/>
              <w:left w:val="single" w:sz="4" w:space="0" w:color="auto"/>
              <w:bottom w:val="single" w:sz="4" w:space="0" w:color="auto"/>
              <w:right w:val="single" w:sz="4" w:space="0" w:color="auto"/>
            </w:tcBorders>
            <w:shd w:val="clear" w:color="auto" w:fill="auto"/>
          </w:tcPr>
          <w:p w:rsidR="008A6B88" w:rsidRPr="007B6493" w:rsidRDefault="008A6B88" w:rsidP="00145FBF">
            <w:pPr>
              <w:spacing w:after="0" w:line="240" w:lineRule="auto"/>
              <w:contextualSpacing/>
              <w:jc w:val="both"/>
              <w:rPr>
                <w:rFonts w:ascii="Times New Roman" w:hAnsi="Times New Roman"/>
                <w:sz w:val="24"/>
                <w:szCs w:val="24"/>
                <w:lang w:val="kk-KZ"/>
              </w:rPr>
            </w:pPr>
          </w:p>
          <w:p w:rsidR="008A6B88" w:rsidRPr="007B6493" w:rsidRDefault="008A6B88" w:rsidP="00145FBF">
            <w:pPr>
              <w:spacing w:after="0" w:line="240" w:lineRule="auto"/>
              <w:contextualSpacing/>
              <w:jc w:val="both"/>
              <w:rPr>
                <w:rFonts w:ascii="Times New Roman" w:hAnsi="Times New Roman"/>
                <w:sz w:val="24"/>
                <w:szCs w:val="24"/>
                <w:lang w:val="kk-KZ"/>
              </w:rPr>
            </w:pPr>
            <w:r w:rsidRPr="007B6493">
              <w:rPr>
                <w:rFonts w:ascii="Times New Roman" w:hAnsi="Times New Roman"/>
                <w:sz w:val="24"/>
                <w:szCs w:val="24"/>
                <w:lang w:val="kk-KZ"/>
              </w:rPr>
              <w:t>Поверхностные</w:t>
            </w:r>
          </w:p>
        </w:tc>
        <w:tc>
          <w:tcPr>
            <w:tcW w:w="1251" w:type="dxa"/>
            <w:tcBorders>
              <w:top w:val="single" w:sz="4" w:space="0" w:color="auto"/>
              <w:left w:val="single" w:sz="4" w:space="0" w:color="auto"/>
              <w:bottom w:val="single" w:sz="4" w:space="0" w:color="auto"/>
              <w:right w:val="single" w:sz="4" w:space="0" w:color="auto"/>
            </w:tcBorders>
            <w:shd w:val="clear" w:color="auto" w:fill="auto"/>
          </w:tcPr>
          <w:p w:rsidR="008A6B88" w:rsidRPr="007B6493" w:rsidRDefault="008A6B88" w:rsidP="00145FBF">
            <w:pPr>
              <w:spacing w:after="0" w:line="240" w:lineRule="auto"/>
              <w:contextualSpacing/>
              <w:jc w:val="center"/>
              <w:rPr>
                <w:rFonts w:ascii="Times New Roman" w:hAnsi="Times New Roman"/>
                <w:sz w:val="24"/>
                <w:szCs w:val="24"/>
              </w:rPr>
            </w:pPr>
            <w:r w:rsidRPr="007B6493">
              <w:rPr>
                <w:rFonts w:ascii="Times New Roman" w:hAnsi="Times New Roman"/>
                <w:sz w:val="24"/>
                <w:szCs w:val="24"/>
              </w:rPr>
              <w:t xml:space="preserve">10 </w:t>
            </w:r>
          </w:p>
          <w:p w:rsidR="008A6B88" w:rsidRPr="007B6493" w:rsidRDefault="008A6B88" w:rsidP="00145FBF">
            <w:pPr>
              <w:spacing w:after="0" w:line="240" w:lineRule="auto"/>
              <w:contextualSpacing/>
              <w:jc w:val="center"/>
              <w:rPr>
                <w:rFonts w:ascii="Times New Roman" w:hAnsi="Times New Roman"/>
                <w:sz w:val="24"/>
                <w:szCs w:val="24"/>
                <w:lang w:val="en-US"/>
              </w:rPr>
            </w:pPr>
            <w:r w:rsidRPr="007B6493">
              <w:rPr>
                <w:rFonts w:ascii="Times New Roman" w:hAnsi="Times New Roman"/>
                <w:sz w:val="24"/>
                <w:szCs w:val="24"/>
              </w:rPr>
              <w:t>(9,6%)</w:t>
            </w:r>
          </w:p>
        </w:tc>
        <w:tc>
          <w:tcPr>
            <w:tcW w:w="1555" w:type="dxa"/>
            <w:tcBorders>
              <w:top w:val="single" w:sz="4" w:space="0" w:color="auto"/>
              <w:left w:val="single" w:sz="4" w:space="0" w:color="auto"/>
              <w:bottom w:val="single" w:sz="4" w:space="0" w:color="auto"/>
              <w:right w:val="single" w:sz="4" w:space="0" w:color="auto"/>
            </w:tcBorders>
            <w:shd w:val="clear" w:color="auto" w:fill="auto"/>
          </w:tcPr>
          <w:p w:rsidR="008A6B88" w:rsidRPr="007B6493" w:rsidRDefault="008A6B88" w:rsidP="00145FBF">
            <w:pPr>
              <w:spacing w:after="0" w:line="240" w:lineRule="auto"/>
              <w:contextualSpacing/>
              <w:jc w:val="center"/>
              <w:rPr>
                <w:rFonts w:ascii="Times New Roman" w:hAnsi="Times New Roman"/>
                <w:sz w:val="24"/>
                <w:szCs w:val="24"/>
              </w:rPr>
            </w:pPr>
            <w:r w:rsidRPr="007B6493">
              <w:rPr>
                <w:rFonts w:ascii="Times New Roman" w:hAnsi="Times New Roman"/>
                <w:sz w:val="24"/>
                <w:szCs w:val="24"/>
              </w:rPr>
              <w:t xml:space="preserve">21 </w:t>
            </w:r>
          </w:p>
          <w:p w:rsidR="008A6B88" w:rsidRPr="007B6493" w:rsidRDefault="008A6B88" w:rsidP="00145FBF">
            <w:pPr>
              <w:spacing w:after="0" w:line="240" w:lineRule="auto"/>
              <w:contextualSpacing/>
              <w:jc w:val="center"/>
              <w:rPr>
                <w:rFonts w:ascii="Times New Roman" w:hAnsi="Times New Roman"/>
                <w:sz w:val="24"/>
                <w:szCs w:val="24"/>
                <w:lang w:val="en-US"/>
              </w:rPr>
            </w:pPr>
            <w:r w:rsidRPr="007B6493">
              <w:rPr>
                <w:rFonts w:ascii="Times New Roman" w:hAnsi="Times New Roman"/>
                <w:sz w:val="24"/>
                <w:szCs w:val="24"/>
              </w:rPr>
              <w:t>(20,2%)</w:t>
            </w:r>
          </w:p>
        </w:tc>
        <w:tc>
          <w:tcPr>
            <w:tcW w:w="1865" w:type="dxa"/>
            <w:tcBorders>
              <w:top w:val="single" w:sz="4" w:space="0" w:color="auto"/>
              <w:left w:val="single" w:sz="4" w:space="0" w:color="auto"/>
              <w:bottom w:val="single" w:sz="4" w:space="0" w:color="auto"/>
              <w:right w:val="single" w:sz="4" w:space="0" w:color="auto"/>
            </w:tcBorders>
            <w:shd w:val="clear" w:color="auto" w:fill="auto"/>
          </w:tcPr>
          <w:p w:rsidR="008A6B88" w:rsidRPr="007B6493" w:rsidRDefault="008A6B88" w:rsidP="00145FBF">
            <w:pPr>
              <w:spacing w:after="0" w:line="240" w:lineRule="auto"/>
              <w:contextualSpacing/>
              <w:rPr>
                <w:rFonts w:ascii="Times New Roman" w:eastAsia="Times New Roman" w:hAnsi="Times New Roman"/>
                <w:sz w:val="24"/>
                <w:szCs w:val="24"/>
              </w:rPr>
            </w:pPr>
            <w:r w:rsidRPr="007B6493">
              <w:rPr>
                <w:rFonts w:ascii="Times New Roman" w:eastAsia="Times New Roman" w:hAnsi="Times New Roman"/>
                <w:sz w:val="24"/>
                <w:szCs w:val="24"/>
                <w:lang w:val="en-US"/>
              </w:rPr>
              <w:t>χ</w:t>
            </w:r>
            <w:r w:rsidRPr="007B6493">
              <w:rPr>
                <w:rFonts w:ascii="Times New Roman" w:eastAsia="Times New Roman" w:hAnsi="Times New Roman"/>
                <w:sz w:val="24"/>
                <w:szCs w:val="24"/>
                <w:vertAlign w:val="superscript"/>
              </w:rPr>
              <w:t>2</w:t>
            </w:r>
            <w:r w:rsidRPr="007B6493">
              <w:rPr>
                <w:rFonts w:ascii="Times New Roman" w:eastAsia="Times New Roman" w:hAnsi="Times New Roman"/>
                <w:sz w:val="24"/>
                <w:szCs w:val="24"/>
              </w:rPr>
              <w:t>=4,358 с поправкой Йейтса</w:t>
            </w:r>
          </w:p>
        </w:tc>
        <w:tc>
          <w:tcPr>
            <w:tcW w:w="1012" w:type="dxa"/>
            <w:tcBorders>
              <w:top w:val="single" w:sz="4" w:space="0" w:color="auto"/>
              <w:left w:val="single" w:sz="4" w:space="0" w:color="auto"/>
              <w:bottom w:val="single" w:sz="4" w:space="0" w:color="auto"/>
              <w:right w:val="single" w:sz="4" w:space="0" w:color="auto"/>
            </w:tcBorders>
            <w:shd w:val="clear" w:color="auto" w:fill="auto"/>
          </w:tcPr>
          <w:p w:rsidR="008A6B88" w:rsidRPr="007B6493" w:rsidRDefault="008A6B88" w:rsidP="00145FBF">
            <w:pPr>
              <w:spacing w:after="0" w:line="240" w:lineRule="auto"/>
              <w:contextualSpacing/>
              <w:jc w:val="center"/>
              <w:rPr>
                <w:rFonts w:ascii="Times New Roman" w:eastAsia="Times New Roman" w:hAnsi="Times New Roman"/>
                <w:sz w:val="24"/>
                <w:szCs w:val="24"/>
              </w:rPr>
            </w:pPr>
            <w:r w:rsidRPr="007B6493">
              <w:rPr>
                <w:rFonts w:ascii="Times New Roman" w:eastAsia="Times New Roman" w:hAnsi="Times New Roman"/>
                <w:sz w:val="24"/>
                <w:szCs w:val="24"/>
              </w:rPr>
              <w:t>0,037*</w:t>
            </w:r>
          </w:p>
          <w:p w:rsidR="008A6B88" w:rsidRPr="007B6493" w:rsidRDefault="008A6B88" w:rsidP="00145FBF">
            <w:pPr>
              <w:spacing w:after="0" w:line="240" w:lineRule="auto"/>
              <w:contextualSpacing/>
              <w:jc w:val="center"/>
              <w:rPr>
                <w:rFonts w:ascii="Times New Roman" w:eastAsia="Times New Roman" w:hAnsi="Times New Roman"/>
                <w:sz w:val="24"/>
                <w:szCs w:val="24"/>
              </w:rPr>
            </w:pPr>
          </w:p>
        </w:tc>
      </w:tr>
      <w:tr w:rsidR="008A6B88" w:rsidRPr="007B6493" w:rsidTr="00E243CF">
        <w:trPr>
          <w:trHeight w:val="20"/>
        </w:trPr>
        <w:tc>
          <w:tcPr>
            <w:tcW w:w="1596" w:type="dxa"/>
            <w:vMerge/>
            <w:tcBorders>
              <w:top w:val="single" w:sz="4" w:space="0" w:color="auto"/>
              <w:left w:val="single" w:sz="4" w:space="0" w:color="auto"/>
              <w:bottom w:val="single" w:sz="4" w:space="0" w:color="auto"/>
              <w:right w:val="single" w:sz="4" w:space="0" w:color="auto"/>
            </w:tcBorders>
            <w:shd w:val="clear" w:color="auto" w:fill="auto"/>
          </w:tcPr>
          <w:p w:rsidR="008A6B88" w:rsidRPr="007B6493" w:rsidRDefault="008A6B88" w:rsidP="00145FBF">
            <w:pPr>
              <w:spacing w:after="0" w:line="240" w:lineRule="auto"/>
              <w:contextualSpacing/>
              <w:jc w:val="both"/>
              <w:rPr>
                <w:rFonts w:ascii="Times New Roman" w:hAnsi="Times New Roman"/>
                <w:sz w:val="24"/>
                <w:szCs w:val="24"/>
                <w:lang w:val="kk-KZ"/>
              </w:rPr>
            </w:pPr>
          </w:p>
        </w:tc>
        <w:tc>
          <w:tcPr>
            <w:tcW w:w="2360" w:type="dxa"/>
            <w:tcBorders>
              <w:top w:val="single" w:sz="4" w:space="0" w:color="auto"/>
              <w:left w:val="single" w:sz="4" w:space="0" w:color="auto"/>
              <w:bottom w:val="single" w:sz="4" w:space="0" w:color="auto"/>
              <w:right w:val="single" w:sz="4" w:space="0" w:color="auto"/>
            </w:tcBorders>
            <w:shd w:val="clear" w:color="auto" w:fill="auto"/>
          </w:tcPr>
          <w:p w:rsidR="008A6B88" w:rsidRPr="007B6493" w:rsidRDefault="008A6B88" w:rsidP="00145FBF">
            <w:pPr>
              <w:spacing w:after="0" w:line="240" w:lineRule="auto"/>
              <w:contextualSpacing/>
              <w:jc w:val="both"/>
              <w:rPr>
                <w:rFonts w:ascii="Times New Roman" w:hAnsi="Times New Roman"/>
                <w:sz w:val="24"/>
                <w:szCs w:val="24"/>
                <w:lang w:val="kk-KZ"/>
              </w:rPr>
            </w:pPr>
          </w:p>
          <w:p w:rsidR="008A6B88" w:rsidRPr="007B6493" w:rsidRDefault="008A6B88" w:rsidP="00145FBF">
            <w:pPr>
              <w:spacing w:after="0" w:line="240" w:lineRule="auto"/>
              <w:contextualSpacing/>
              <w:jc w:val="both"/>
              <w:rPr>
                <w:rFonts w:ascii="Times New Roman" w:hAnsi="Times New Roman"/>
                <w:sz w:val="24"/>
                <w:szCs w:val="24"/>
                <w:lang w:val="kk-KZ"/>
              </w:rPr>
            </w:pPr>
            <w:r w:rsidRPr="007B6493">
              <w:rPr>
                <w:rFonts w:ascii="Times New Roman" w:hAnsi="Times New Roman"/>
                <w:sz w:val="24"/>
                <w:szCs w:val="24"/>
                <w:lang w:val="kk-KZ"/>
              </w:rPr>
              <w:t>Глубокие</w:t>
            </w:r>
          </w:p>
        </w:tc>
        <w:tc>
          <w:tcPr>
            <w:tcW w:w="1251" w:type="dxa"/>
            <w:tcBorders>
              <w:top w:val="single" w:sz="4" w:space="0" w:color="auto"/>
              <w:left w:val="single" w:sz="4" w:space="0" w:color="auto"/>
              <w:bottom w:val="single" w:sz="4" w:space="0" w:color="auto"/>
              <w:right w:val="single" w:sz="4" w:space="0" w:color="auto"/>
            </w:tcBorders>
            <w:shd w:val="clear" w:color="auto" w:fill="auto"/>
          </w:tcPr>
          <w:p w:rsidR="008A6B88" w:rsidRPr="007B6493" w:rsidRDefault="008A6B88" w:rsidP="00145FBF">
            <w:pPr>
              <w:spacing w:after="0" w:line="240" w:lineRule="auto"/>
              <w:contextualSpacing/>
              <w:jc w:val="center"/>
              <w:rPr>
                <w:rFonts w:ascii="Times New Roman" w:hAnsi="Times New Roman"/>
                <w:sz w:val="24"/>
                <w:szCs w:val="24"/>
              </w:rPr>
            </w:pPr>
          </w:p>
          <w:p w:rsidR="008A6B88" w:rsidRPr="007B6493" w:rsidRDefault="008A6B88" w:rsidP="00145FBF">
            <w:pPr>
              <w:spacing w:after="0" w:line="240" w:lineRule="auto"/>
              <w:contextualSpacing/>
              <w:jc w:val="center"/>
              <w:rPr>
                <w:rFonts w:ascii="Times New Roman" w:hAnsi="Times New Roman"/>
                <w:sz w:val="24"/>
                <w:szCs w:val="24"/>
                <w:lang w:val="en-US"/>
              </w:rPr>
            </w:pPr>
            <w:r w:rsidRPr="007B6493">
              <w:rPr>
                <w:rFonts w:ascii="Times New Roman" w:hAnsi="Times New Roman"/>
                <w:sz w:val="24"/>
                <w:szCs w:val="24"/>
              </w:rPr>
              <w:t>0</w:t>
            </w:r>
          </w:p>
        </w:tc>
        <w:tc>
          <w:tcPr>
            <w:tcW w:w="1555" w:type="dxa"/>
            <w:tcBorders>
              <w:top w:val="single" w:sz="4" w:space="0" w:color="auto"/>
              <w:left w:val="single" w:sz="4" w:space="0" w:color="auto"/>
              <w:bottom w:val="single" w:sz="4" w:space="0" w:color="auto"/>
              <w:right w:val="single" w:sz="4" w:space="0" w:color="auto"/>
            </w:tcBorders>
            <w:shd w:val="clear" w:color="auto" w:fill="auto"/>
          </w:tcPr>
          <w:p w:rsidR="008A6B88" w:rsidRPr="007B6493" w:rsidRDefault="008A6B88" w:rsidP="00145FBF">
            <w:pPr>
              <w:spacing w:after="0" w:line="240" w:lineRule="auto"/>
              <w:contextualSpacing/>
              <w:jc w:val="center"/>
              <w:rPr>
                <w:rFonts w:ascii="Times New Roman" w:hAnsi="Times New Roman"/>
                <w:sz w:val="24"/>
                <w:szCs w:val="24"/>
              </w:rPr>
            </w:pPr>
          </w:p>
          <w:p w:rsidR="008A6B88" w:rsidRPr="007B6493" w:rsidRDefault="008A6B88" w:rsidP="00145FBF">
            <w:pPr>
              <w:spacing w:after="0" w:line="240" w:lineRule="auto"/>
              <w:contextualSpacing/>
              <w:jc w:val="center"/>
              <w:rPr>
                <w:rFonts w:ascii="Times New Roman" w:hAnsi="Times New Roman"/>
                <w:sz w:val="24"/>
                <w:szCs w:val="24"/>
                <w:lang w:val="en-US"/>
              </w:rPr>
            </w:pPr>
            <w:r w:rsidRPr="007B6493">
              <w:rPr>
                <w:rFonts w:ascii="Times New Roman" w:hAnsi="Times New Roman"/>
                <w:sz w:val="24"/>
                <w:szCs w:val="24"/>
              </w:rPr>
              <w:t>1 (1%)</w:t>
            </w:r>
          </w:p>
        </w:tc>
        <w:tc>
          <w:tcPr>
            <w:tcW w:w="1865" w:type="dxa"/>
            <w:tcBorders>
              <w:top w:val="single" w:sz="4" w:space="0" w:color="auto"/>
              <w:left w:val="single" w:sz="4" w:space="0" w:color="auto"/>
              <w:bottom w:val="single" w:sz="4" w:space="0" w:color="auto"/>
              <w:right w:val="single" w:sz="4" w:space="0" w:color="auto"/>
            </w:tcBorders>
            <w:shd w:val="clear" w:color="auto" w:fill="auto"/>
          </w:tcPr>
          <w:p w:rsidR="008A6B88" w:rsidRPr="007B6493" w:rsidRDefault="008A6B88" w:rsidP="00145FBF">
            <w:pPr>
              <w:spacing w:after="0" w:line="240" w:lineRule="auto"/>
              <w:contextualSpacing/>
              <w:rPr>
                <w:rFonts w:ascii="Times New Roman" w:eastAsia="Times New Roman" w:hAnsi="Times New Roman"/>
                <w:sz w:val="24"/>
                <w:szCs w:val="24"/>
              </w:rPr>
            </w:pPr>
            <w:r w:rsidRPr="007B6493">
              <w:rPr>
                <w:rFonts w:ascii="Times New Roman" w:eastAsia="Times New Roman" w:hAnsi="Times New Roman"/>
                <w:sz w:val="24"/>
                <w:szCs w:val="24"/>
              </w:rPr>
              <w:t>точный критерий Фишера</w:t>
            </w:r>
          </w:p>
        </w:tc>
        <w:tc>
          <w:tcPr>
            <w:tcW w:w="1012" w:type="dxa"/>
            <w:tcBorders>
              <w:top w:val="single" w:sz="4" w:space="0" w:color="auto"/>
              <w:left w:val="single" w:sz="4" w:space="0" w:color="auto"/>
              <w:bottom w:val="single" w:sz="4" w:space="0" w:color="auto"/>
              <w:right w:val="single" w:sz="4" w:space="0" w:color="auto"/>
            </w:tcBorders>
            <w:shd w:val="clear" w:color="auto" w:fill="auto"/>
          </w:tcPr>
          <w:p w:rsidR="008A6B88" w:rsidRPr="007B6493" w:rsidRDefault="008A6B88" w:rsidP="00145FBF">
            <w:pPr>
              <w:spacing w:after="0" w:line="240" w:lineRule="auto"/>
              <w:contextualSpacing/>
              <w:jc w:val="center"/>
              <w:rPr>
                <w:rFonts w:ascii="Times New Roman" w:eastAsia="Times New Roman" w:hAnsi="Times New Roman"/>
                <w:sz w:val="24"/>
                <w:szCs w:val="24"/>
              </w:rPr>
            </w:pPr>
            <w:r w:rsidRPr="007B6493">
              <w:rPr>
                <w:rFonts w:ascii="Times New Roman" w:eastAsia="Times New Roman" w:hAnsi="Times New Roman"/>
                <w:sz w:val="24"/>
                <w:szCs w:val="24"/>
                <w:lang w:val="en-US"/>
              </w:rPr>
              <w:t>&gt;0</w:t>
            </w:r>
            <w:r w:rsidRPr="007B6493">
              <w:rPr>
                <w:rFonts w:ascii="Times New Roman" w:eastAsia="Times New Roman" w:hAnsi="Times New Roman"/>
                <w:sz w:val="24"/>
                <w:szCs w:val="24"/>
              </w:rPr>
              <w:t>,</w:t>
            </w:r>
            <w:r w:rsidRPr="007B6493">
              <w:rPr>
                <w:rFonts w:ascii="Times New Roman" w:eastAsia="Times New Roman" w:hAnsi="Times New Roman"/>
                <w:sz w:val="24"/>
                <w:szCs w:val="24"/>
                <w:lang w:val="en-US"/>
              </w:rPr>
              <w:t>05</w:t>
            </w:r>
          </w:p>
        </w:tc>
      </w:tr>
      <w:tr w:rsidR="008A6B88" w:rsidRPr="007B6493" w:rsidTr="00E243CF">
        <w:trPr>
          <w:trHeight w:val="20"/>
        </w:trPr>
        <w:tc>
          <w:tcPr>
            <w:tcW w:w="3956" w:type="dxa"/>
            <w:gridSpan w:val="2"/>
            <w:tcBorders>
              <w:top w:val="single" w:sz="4" w:space="0" w:color="auto"/>
            </w:tcBorders>
            <w:shd w:val="clear" w:color="auto" w:fill="auto"/>
          </w:tcPr>
          <w:p w:rsidR="008A6B88" w:rsidRPr="007B6493" w:rsidRDefault="008A6B88" w:rsidP="00145FBF">
            <w:pPr>
              <w:spacing w:after="0" w:line="240" w:lineRule="auto"/>
              <w:contextualSpacing/>
              <w:jc w:val="both"/>
              <w:rPr>
                <w:rFonts w:ascii="Times New Roman" w:hAnsi="Times New Roman"/>
                <w:sz w:val="24"/>
                <w:szCs w:val="24"/>
                <w:lang w:val="kk-KZ"/>
              </w:rPr>
            </w:pPr>
            <w:r w:rsidRPr="007B6493">
              <w:rPr>
                <w:rFonts w:ascii="Times New Roman" w:hAnsi="Times New Roman"/>
                <w:sz w:val="24"/>
                <w:szCs w:val="24"/>
                <w:lang w:val="kk-KZ"/>
              </w:rPr>
              <w:t>Потеря зрения</w:t>
            </w:r>
          </w:p>
        </w:tc>
        <w:tc>
          <w:tcPr>
            <w:tcW w:w="1251" w:type="dxa"/>
            <w:tcBorders>
              <w:top w:val="single" w:sz="4" w:space="0" w:color="auto"/>
            </w:tcBorders>
            <w:shd w:val="clear" w:color="auto" w:fill="auto"/>
          </w:tcPr>
          <w:p w:rsidR="008A6B88" w:rsidRPr="007B6493" w:rsidRDefault="008A6B88" w:rsidP="00145FBF">
            <w:pPr>
              <w:spacing w:after="0" w:line="240" w:lineRule="auto"/>
              <w:contextualSpacing/>
              <w:jc w:val="center"/>
              <w:rPr>
                <w:rFonts w:ascii="Times New Roman" w:hAnsi="Times New Roman"/>
                <w:sz w:val="24"/>
                <w:szCs w:val="24"/>
              </w:rPr>
            </w:pPr>
            <w:r w:rsidRPr="007B6493">
              <w:rPr>
                <w:rFonts w:ascii="Times New Roman" w:hAnsi="Times New Roman"/>
                <w:sz w:val="24"/>
                <w:szCs w:val="24"/>
              </w:rPr>
              <w:t>0</w:t>
            </w:r>
          </w:p>
        </w:tc>
        <w:tc>
          <w:tcPr>
            <w:tcW w:w="1555" w:type="dxa"/>
            <w:tcBorders>
              <w:top w:val="single" w:sz="4" w:space="0" w:color="auto"/>
            </w:tcBorders>
            <w:shd w:val="clear" w:color="auto" w:fill="auto"/>
          </w:tcPr>
          <w:p w:rsidR="008A6B88" w:rsidRPr="007B6493" w:rsidRDefault="008A6B88" w:rsidP="00145FBF">
            <w:pPr>
              <w:spacing w:after="0" w:line="240" w:lineRule="auto"/>
              <w:contextualSpacing/>
              <w:jc w:val="center"/>
              <w:rPr>
                <w:rFonts w:ascii="Times New Roman" w:hAnsi="Times New Roman"/>
                <w:sz w:val="24"/>
                <w:szCs w:val="24"/>
              </w:rPr>
            </w:pPr>
            <w:r w:rsidRPr="007B6493">
              <w:rPr>
                <w:rFonts w:ascii="Times New Roman" w:hAnsi="Times New Roman"/>
                <w:sz w:val="24"/>
                <w:szCs w:val="24"/>
              </w:rPr>
              <w:t>0</w:t>
            </w:r>
          </w:p>
        </w:tc>
        <w:tc>
          <w:tcPr>
            <w:tcW w:w="1865" w:type="dxa"/>
            <w:tcBorders>
              <w:top w:val="single" w:sz="4" w:space="0" w:color="auto"/>
              <w:right w:val="single" w:sz="4" w:space="0" w:color="auto"/>
            </w:tcBorders>
            <w:shd w:val="clear" w:color="auto" w:fill="auto"/>
          </w:tcPr>
          <w:p w:rsidR="008A6B88" w:rsidRPr="007B6493" w:rsidRDefault="008A6B88" w:rsidP="00145FBF">
            <w:pPr>
              <w:spacing w:after="0" w:line="240" w:lineRule="auto"/>
              <w:contextualSpacing/>
              <w:jc w:val="center"/>
              <w:rPr>
                <w:rFonts w:ascii="Times New Roman" w:eastAsia="Times New Roman" w:hAnsi="Times New Roman"/>
                <w:sz w:val="24"/>
                <w:szCs w:val="24"/>
              </w:rPr>
            </w:pPr>
            <w:r w:rsidRPr="007B6493">
              <w:rPr>
                <w:rFonts w:ascii="Times New Roman" w:eastAsia="Times New Roman" w:hAnsi="Times New Roman"/>
                <w:sz w:val="24"/>
                <w:szCs w:val="24"/>
              </w:rPr>
              <w:t>-</w:t>
            </w:r>
          </w:p>
        </w:tc>
        <w:tc>
          <w:tcPr>
            <w:tcW w:w="1012" w:type="dxa"/>
            <w:tcBorders>
              <w:top w:val="single" w:sz="4" w:space="0" w:color="auto"/>
              <w:left w:val="single" w:sz="4" w:space="0" w:color="auto"/>
            </w:tcBorders>
            <w:shd w:val="clear" w:color="auto" w:fill="auto"/>
          </w:tcPr>
          <w:p w:rsidR="008A6B88" w:rsidRPr="007B6493" w:rsidRDefault="008A6B88" w:rsidP="00145FBF">
            <w:pPr>
              <w:spacing w:after="0" w:line="240" w:lineRule="auto"/>
              <w:contextualSpacing/>
              <w:jc w:val="center"/>
              <w:rPr>
                <w:rFonts w:ascii="Times New Roman" w:eastAsia="Times New Roman" w:hAnsi="Times New Roman"/>
                <w:sz w:val="24"/>
                <w:szCs w:val="24"/>
              </w:rPr>
            </w:pPr>
            <w:r w:rsidRPr="007B6493">
              <w:rPr>
                <w:rFonts w:ascii="Times New Roman" w:eastAsia="Times New Roman" w:hAnsi="Times New Roman"/>
                <w:sz w:val="24"/>
                <w:szCs w:val="24"/>
              </w:rPr>
              <w:t>-</w:t>
            </w:r>
          </w:p>
        </w:tc>
      </w:tr>
      <w:tr w:rsidR="008A6B88" w:rsidRPr="007B6493" w:rsidTr="00EA4245">
        <w:trPr>
          <w:trHeight w:val="184"/>
        </w:trPr>
        <w:tc>
          <w:tcPr>
            <w:tcW w:w="3956" w:type="dxa"/>
            <w:gridSpan w:val="2"/>
            <w:shd w:val="clear" w:color="auto" w:fill="auto"/>
          </w:tcPr>
          <w:p w:rsidR="008A6B88" w:rsidRPr="007B6493" w:rsidRDefault="008A6B88" w:rsidP="00145FBF">
            <w:pPr>
              <w:spacing w:after="0" w:line="240" w:lineRule="auto"/>
              <w:contextualSpacing/>
              <w:jc w:val="both"/>
              <w:rPr>
                <w:rFonts w:ascii="Times New Roman" w:hAnsi="Times New Roman"/>
                <w:sz w:val="24"/>
                <w:szCs w:val="24"/>
                <w:lang w:val="kk-KZ"/>
              </w:rPr>
            </w:pPr>
          </w:p>
          <w:p w:rsidR="008A6B88" w:rsidRPr="007B6493" w:rsidRDefault="008A6B88" w:rsidP="00145FBF">
            <w:pPr>
              <w:spacing w:after="0" w:line="240" w:lineRule="auto"/>
              <w:contextualSpacing/>
              <w:jc w:val="both"/>
              <w:rPr>
                <w:rFonts w:ascii="Times New Roman" w:hAnsi="Times New Roman"/>
                <w:sz w:val="24"/>
                <w:szCs w:val="24"/>
                <w:lang w:val="kk-KZ"/>
              </w:rPr>
            </w:pPr>
            <w:r w:rsidRPr="007B6493">
              <w:rPr>
                <w:rFonts w:ascii="Times New Roman" w:hAnsi="Times New Roman"/>
                <w:sz w:val="24"/>
                <w:szCs w:val="24"/>
                <w:lang w:val="kk-KZ"/>
              </w:rPr>
              <w:t>Несмыкание век</w:t>
            </w:r>
          </w:p>
        </w:tc>
        <w:tc>
          <w:tcPr>
            <w:tcW w:w="1251" w:type="dxa"/>
            <w:shd w:val="clear" w:color="auto" w:fill="auto"/>
          </w:tcPr>
          <w:p w:rsidR="008A6B88" w:rsidRPr="007B6493" w:rsidRDefault="008A6B88" w:rsidP="00145FBF">
            <w:pPr>
              <w:spacing w:after="0" w:line="240" w:lineRule="auto"/>
              <w:contextualSpacing/>
              <w:jc w:val="center"/>
              <w:rPr>
                <w:rFonts w:ascii="Times New Roman" w:hAnsi="Times New Roman"/>
                <w:sz w:val="24"/>
                <w:szCs w:val="24"/>
              </w:rPr>
            </w:pPr>
          </w:p>
          <w:p w:rsidR="008A6B88" w:rsidRPr="007B6493" w:rsidRDefault="008A6B88" w:rsidP="00145FBF">
            <w:pPr>
              <w:spacing w:after="0" w:line="240" w:lineRule="auto"/>
              <w:contextualSpacing/>
              <w:jc w:val="center"/>
              <w:rPr>
                <w:rFonts w:ascii="Times New Roman" w:hAnsi="Times New Roman"/>
                <w:sz w:val="24"/>
                <w:szCs w:val="24"/>
              </w:rPr>
            </w:pPr>
            <w:r w:rsidRPr="007B6493">
              <w:rPr>
                <w:rFonts w:ascii="Times New Roman" w:hAnsi="Times New Roman"/>
                <w:sz w:val="24"/>
                <w:szCs w:val="24"/>
              </w:rPr>
              <w:t>0</w:t>
            </w:r>
          </w:p>
        </w:tc>
        <w:tc>
          <w:tcPr>
            <w:tcW w:w="1555" w:type="dxa"/>
            <w:shd w:val="clear" w:color="auto" w:fill="auto"/>
          </w:tcPr>
          <w:p w:rsidR="008A6B88" w:rsidRPr="007B6493" w:rsidRDefault="008A6B88" w:rsidP="00145FBF">
            <w:pPr>
              <w:spacing w:after="0" w:line="240" w:lineRule="auto"/>
              <w:contextualSpacing/>
              <w:jc w:val="center"/>
              <w:rPr>
                <w:rFonts w:ascii="Times New Roman" w:hAnsi="Times New Roman"/>
                <w:sz w:val="24"/>
                <w:szCs w:val="24"/>
              </w:rPr>
            </w:pPr>
          </w:p>
          <w:p w:rsidR="008A6B88" w:rsidRPr="007B6493" w:rsidRDefault="008A6B88" w:rsidP="00145FBF">
            <w:pPr>
              <w:spacing w:after="0" w:line="240" w:lineRule="auto"/>
              <w:contextualSpacing/>
              <w:jc w:val="center"/>
              <w:rPr>
                <w:rFonts w:ascii="Times New Roman" w:hAnsi="Times New Roman"/>
                <w:sz w:val="24"/>
                <w:szCs w:val="24"/>
              </w:rPr>
            </w:pPr>
            <w:r w:rsidRPr="007B6493">
              <w:rPr>
                <w:rFonts w:ascii="Times New Roman" w:hAnsi="Times New Roman"/>
                <w:sz w:val="24"/>
                <w:szCs w:val="24"/>
              </w:rPr>
              <w:t>1 (1%)</w:t>
            </w:r>
          </w:p>
        </w:tc>
        <w:tc>
          <w:tcPr>
            <w:tcW w:w="1865" w:type="dxa"/>
            <w:tcBorders>
              <w:right w:val="single" w:sz="4" w:space="0" w:color="auto"/>
            </w:tcBorders>
            <w:shd w:val="clear" w:color="auto" w:fill="auto"/>
          </w:tcPr>
          <w:p w:rsidR="008A6B88" w:rsidRPr="007B6493" w:rsidRDefault="008A6B88" w:rsidP="00145FBF">
            <w:pPr>
              <w:spacing w:after="0" w:line="240" w:lineRule="auto"/>
              <w:contextualSpacing/>
              <w:rPr>
                <w:rFonts w:ascii="Times New Roman" w:eastAsia="Times New Roman" w:hAnsi="Times New Roman"/>
                <w:sz w:val="24"/>
                <w:szCs w:val="24"/>
              </w:rPr>
            </w:pPr>
            <w:r w:rsidRPr="007B6493">
              <w:rPr>
                <w:rFonts w:ascii="Times New Roman" w:eastAsia="Times New Roman" w:hAnsi="Times New Roman"/>
                <w:sz w:val="24"/>
                <w:szCs w:val="24"/>
              </w:rPr>
              <w:t>точный критерий Фишера</w:t>
            </w:r>
          </w:p>
        </w:tc>
        <w:tc>
          <w:tcPr>
            <w:tcW w:w="1012" w:type="dxa"/>
            <w:tcBorders>
              <w:left w:val="single" w:sz="4" w:space="0" w:color="auto"/>
            </w:tcBorders>
            <w:shd w:val="clear" w:color="auto" w:fill="auto"/>
          </w:tcPr>
          <w:p w:rsidR="008A6B88" w:rsidRPr="007B6493" w:rsidRDefault="008A6B88" w:rsidP="00145FBF">
            <w:pPr>
              <w:spacing w:after="0" w:line="240" w:lineRule="auto"/>
              <w:contextualSpacing/>
              <w:jc w:val="center"/>
              <w:rPr>
                <w:rFonts w:ascii="Times New Roman" w:eastAsia="Times New Roman" w:hAnsi="Times New Roman"/>
                <w:sz w:val="24"/>
                <w:szCs w:val="24"/>
                <w:lang w:val="en-US"/>
              </w:rPr>
            </w:pPr>
            <w:r w:rsidRPr="007B6493">
              <w:rPr>
                <w:rFonts w:ascii="Times New Roman" w:eastAsia="Times New Roman" w:hAnsi="Times New Roman"/>
                <w:sz w:val="24"/>
                <w:szCs w:val="24"/>
                <w:lang w:val="en-US"/>
              </w:rPr>
              <w:t>&gt;0</w:t>
            </w:r>
            <w:r w:rsidRPr="007B6493">
              <w:rPr>
                <w:rFonts w:ascii="Times New Roman" w:eastAsia="Times New Roman" w:hAnsi="Times New Roman"/>
                <w:sz w:val="24"/>
                <w:szCs w:val="24"/>
              </w:rPr>
              <w:t>,</w:t>
            </w:r>
            <w:r w:rsidRPr="007B6493">
              <w:rPr>
                <w:rFonts w:ascii="Times New Roman" w:eastAsia="Times New Roman" w:hAnsi="Times New Roman"/>
                <w:sz w:val="24"/>
                <w:szCs w:val="24"/>
                <w:lang w:val="en-US"/>
              </w:rPr>
              <w:t>05</w:t>
            </w:r>
          </w:p>
          <w:p w:rsidR="008A6B88" w:rsidRPr="007B6493" w:rsidRDefault="008A6B88" w:rsidP="00145FBF">
            <w:pPr>
              <w:spacing w:after="0" w:line="240" w:lineRule="auto"/>
              <w:contextualSpacing/>
              <w:jc w:val="center"/>
              <w:rPr>
                <w:rFonts w:ascii="Times New Roman" w:eastAsia="Times New Roman" w:hAnsi="Times New Roman"/>
                <w:sz w:val="24"/>
                <w:szCs w:val="24"/>
              </w:rPr>
            </w:pPr>
          </w:p>
        </w:tc>
      </w:tr>
      <w:tr w:rsidR="008A6B88" w:rsidRPr="007B6493" w:rsidTr="00A74204">
        <w:trPr>
          <w:trHeight w:val="184"/>
        </w:trPr>
        <w:tc>
          <w:tcPr>
            <w:tcW w:w="9639" w:type="dxa"/>
            <w:gridSpan w:val="6"/>
            <w:shd w:val="clear" w:color="auto" w:fill="auto"/>
          </w:tcPr>
          <w:p w:rsidR="008A6B88" w:rsidRPr="007B6493" w:rsidRDefault="00E243CF" w:rsidP="00E243CF">
            <w:pPr>
              <w:spacing w:after="0" w:line="240" w:lineRule="auto"/>
              <w:ind w:firstLine="462"/>
              <w:contextualSpacing/>
              <w:jc w:val="both"/>
              <w:rPr>
                <w:rFonts w:ascii="Times New Roman" w:eastAsia="Times New Roman" w:hAnsi="Times New Roman"/>
                <w:sz w:val="24"/>
                <w:szCs w:val="24"/>
              </w:rPr>
            </w:pPr>
            <w:r w:rsidRPr="007B6493">
              <w:rPr>
                <w:rFonts w:ascii="Times New Roman" w:hAnsi="Times New Roman"/>
                <w:sz w:val="24"/>
                <w:szCs w:val="24"/>
              </w:rPr>
              <w:t xml:space="preserve">Примечание  -  </w:t>
            </w:r>
            <w:r w:rsidR="008A6B88" w:rsidRPr="007B6493">
              <w:rPr>
                <w:rFonts w:ascii="Times New Roman" w:hAnsi="Times New Roman"/>
                <w:sz w:val="24"/>
                <w:szCs w:val="24"/>
              </w:rPr>
              <w:t>*</w:t>
            </w:r>
            <w:r w:rsidR="008A6B88" w:rsidRPr="007B6493">
              <w:rPr>
                <w:rFonts w:ascii="Times New Roman" w:hAnsi="Times New Roman"/>
                <w:kern w:val="2"/>
                <w:sz w:val="24"/>
                <w:szCs w:val="24"/>
                <w:lang w:val="ru-RU"/>
              </w:rPr>
              <w:t>p</w:t>
            </w:r>
            <w:r w:rsidR="008A6B88" w:rsidRPr="007B6493">
              <w:rPr>
                <w:rFonts w:ascii="Cambria Math" w:hAnsi="Cambria Math" w:cs="Cambria Math"/>
                <w:kern w:val="2"/>
                <w:sz w:val="24"/>
                <w:szCs w:val="24"/>
                <w:lang w:val="ru-RU"/>
              </w:rPr>
              <w:t>⩽</w:t>
            </w:r>
            <w:r w:rsidR="008A6B88" w:rsidRPr="007B6493">
              <w:rPr>
                <w:rFonts w:ascii="Times New Roman" w:hAnsi="Times New Roman"/>
                <w:kern w:val="2"/>
                <w:sz w:val="24"/>
                <w:szCs w:val="24"/>
                <w:lang w:val="ru-RU"/>
              </w:rPr>
              <w:t>0,05</w:t>
            </w:r>
          </w:p>
        </w:tc>
      </w:tr>
    </w:tbl>
    <w:p w:rsidR="00BB3753" w:rsidRPr="007B6493" w:rsidRDefault="00BB3753" w:rsidP="00145FBF">
      <w:pPr>
        <w:spacing w:after="0" w:line="240" w:lineRule="auto"/>
        <w:ind w:right="-1"/>
        <w:jc w:val="both"/>
        <w:rPr>
          <w:rFonts w:ascii="Times New Roman" w:hAnsi="Times New Roman"/>
          <w:sz w:val="28"/>
          <w:szCs w:val="28"/>
          <w:lang w:val="kk-KZ"/>
        </w:rPr>
      </w:pPr>
    </w:p>
    <w:p w:rsidR="00215396" w:rsidRPr="007B6493" w:rsidRDefault="00181B15" w:rsidP="00145FBF">
      <w:pPr>
        <w:spacing w:after="0" w:line="240" w:lineRule="auto"/>
        <w:ind w:right="-1" w:firstLine="567"/>
        <w:jc w:val="both"/>
        <w:rPr>
          <w:rFonts w:ascii="Times New Roman" w:hAnsi="Times New Roman"/>
          <w:sz w:val="28"/>
          <w:szCs w:val="28"/>
        </w:rPr>
      </w:pPr>
      <w:r w:rsidRPr="007B6493">
        <w:rPr>
          <w:rFonts w:ascii="Times New Roman" w:hAnsi="Times New Roman"/>
          <w:sz w:val="28"/>
          <w:szCs w:val="28"/>
        </w:rPr>
        <w:t xml:space="preserve">Первые сутки после </w:t>
      </w:r>
      <w:r w:rsidR="00072A9C" w:rsidRPr="007B6493">
        <w:rPr>
          <w:rFonts w:ascii="Times New Roman" w:hAnsi="Times New Roman"/>
          <w:sz w:val="28"/>
          <w:szCs w:val="28"/>
        </w:rPr>
        <w:t xml:space="preserve">операции </w:t>
      </w:r>
      <w:r w:rsidRPr="007B6493">
        <w:rPr>
          <w:rFonts w:ascii="Times New Roman" w:hAnsi="Times New Roman"/>
          <w:sz w:val="28"/>
          <w:szCs w:val="28"/>
        </w:rPr>
        <w:t>(24 часа), а в особенности первые 3 часа – это критический период</w:t>
      </w:r>
      <w:r w:rsidR="00072A9C" w:rsidRPr="007B6493">
        <w:rPr>
          <w:rFonts w:ascii="Times New Roman" w:hAnsi="Times New Roman"/>
          <w:sz w:val="28"/>
          <w:szCs w:val="28"/>
        </w:rPr>
        <w:t>, когда</w:t>
      </w:r>
      <w:r w:rsidRPr="007B6493">
        <w:rPr>
          <w:rFonts w:ascii="Times New Roman" w:hAnsi="Times New Roman"/>
          <w:sz w:val="28"/>
          <w:szCs w:val="28"/>
        </w:rPr>
        <w:t xml:space="preserve"> возможно </w:t>
      </w:r>
      <w:r w:rsidR="00072A9C" w:rsidRPr="007B6493">
        <w:rPr>
          <w:rFonts w:ascii="Times New Roman" w:hAnsi="Times New Roman"/>
          <w:sz w:val="28"/>
          <w:szCs w:val="28"/>
        </w:rPr>
        <w:t xml:space="preserve">развитие </w:t>
      </w:r>
      <w:r w:rsidRPr="007B6493">
        <w:rPr>
          <w:rFonts w:ascii="Times New Roman" w:hAnsi="Times New Roman"/>
          <w:sz w:val="28"/>
          <w:szCs w:val="28"/>
        </w:rPr>
        <w:t xml:space="preserve">орбитального кровотечения. Однако, подобные случаи возможны и по прошествии нескольких дней после операции. Согласно данным экспертов, следующие состояния были причиной осложнений: артериальная гипертония, прием аспирина в периоперационный период, выходящая за нормы физическая активность пациента, рвота после операции </w:t>
      </w:r>
      <w:r w:rsidRPr="007B6493">
        <w:rPr>
          <w:rFonts w:ascii="Times New Roman" w:hAnsi="Times New Roman"/>
          <w:sz w:val="28"/>
          <w:szCs w:val="28"/>
        </w:rPr>
        <w:fldChar w:fldCharType="begin" w:fldLock="1"/>
      </w:r>
      <w:r w:rsidR="00A0010C" w:rsidRPr="007B6493">
        <w:rPr>
          <w:rFonts w:ascii="Times New Roman" w:hAnsi="Times New Roman"/>
          <w:sz w:val="28"/>
          <w:szCs w:val="28"/>
        </w:rPr>
        <w:instrText>ADDIN CSL_CITATION {"citationItems":[{"id":"ITEM-1","itemData":{"DOI":"10.1016/j.bjps.2017.10.025","ISSN":"18780539","PMID":"29239798","abstract":"Introduction: Retrobulbar hematoma (RBH), a rare but serious condition, can result in permanent vision loss. Although it is a known complication following trauma or facial fracture reduction, sinus surgery, or blepharoplasty, factors related to patient outcomes are not well-defined. A systematic review was performed to determine the relation of patient/treatment factors to outcomes. Methods: Articles retrieved from a PubMed search (1989–2017) were reviewed. Demographic information, etiology, symptoms, and final vision outcomes were analyzed using Fisher's exact tests, single and multiple predictor logistic regression. Results: Of 429 articles identified, 16 were included in the study. 93 cases of retrobulbar hematoma were included. 74% occurred after trauma, while 26% occurred postoperatively. Onset of symptoms occurred after approximately 24 hours. 28% received treatment within 1 hour, 54% within 1–24 hours, and 18% after 24 hours. 51% had complete visual recovery, while 27% had partial recovery, and 22% developed blindness. Older patients and patients who sustained trauma were less likely to have a full recovery (p = 0.029, p = 0.023). Increasing number of symptoms trended towards a prediction of blindness (p = 0.092). Surgical decompression and shorter time to treatment were each highly predictive of full recovery (p = 0.024, p = 0.003) and decreased likelihood of blindness (p = 0.037, p = 0.045); use of steroids was not found to be significant. Discussion: Retrobulbar hematoma is a diagnostic and therapeutic emergency. Factors associated with improved outcomes include younger age, decreased number of total symptoms, surgical decompression, and shorter time to treatment. If recognized and treated early with surgical decompression, recovery of vision is possible.","author":[{"dropping-particle":"","family":"Christie","given":"Brian","non-dropping-particle":"","parse-names":false,"suffix":""},{"dropping-particle":"","family":"Block","given":"Lisa","non-dropping-particle":"","parse-names":false,"suffix":""},{"dropping-particle":"","family":"Ma","given":"Yue","non-dropping-particle":"","parse-names":false,"suffix":""},{"dropping-particle":"","family":"Wick","given":"Alexandra","non-dropping-particle":"","parse-names":false,"suffix":""},{"dropping-particle":"","family":"Afifi","given":"Ahmed","non-dropping-particle":"","parse-names":false,"suffix":""}],"container-title":"Journal of Plastic, Reconstructive and Aesthetic Surgery","id":"ITEM-1","issue":"2","issued":{"date-parts":[["2018","2","1"]]},"page":"155-161","publisher":"Churchill Livingstone","title":"Retrobulbar hematoma: A systematic review of factors related to outcomes","type":"article-journal","volume":"71"},"uris":["http://www.mendeley.com/documents/?uuid=be38f0e8-e457-3363-aa14-d4562db8334f"]}],"mendeley":{"formattedCitation":"[Christie и др., 2018]","manualFormatting":"[131]","plainTextFormattedCitation":"[Christie и др., 2018]","previouslyFormattedCitation":"[Christie и др., 2018]"},"properties":{"noteIndex":0},"schema":"https://github.com/citation-style-language/schema/raw/master/csl-citation.json"}</w:instrText>
      </w:r>
      <w:r w:rsidRPr="007B6493">
        <w:rPr>
          <w:rFonts w:ascii="Times New Roman" w:hAnsi="Times New Roman"/>
          <w:sz w:val="28"/>
          <w:szCs w:val="28"/>
        </w:rPr>
        <w:fldChar w:fldCharType="separate"/>
      </w:r>
      <w:r w:rsidRPr="007B6493">
        <w:rPr>
          <w:rFonts w:ascii="Times New Roman" w:hAnsi="Times New Roman"/>
          <w:noProof/>
          <w:sz w:val="28"/>
          <w:szCs w:val="28"/>
        </w:rPr>
        <w:t>[</w:t>
      </w:r>
      <w:r w:rsidR="007E3C33" w:rsidRPr="007B6493">
        <w:rPr>
          <w:rFonts w:ascii="Times New Roman" w:hAnsi="Times New Roman"/>
          <w:noProof/>
          <w:sz w:val="28"/>
          <w:szCs w:val="28"/>
        </w:rPr>
        <w:t>13</w:t>
      </w:r>
      <w:r w:rsidR="007D07C6" w:rsidRPr="007B6493">
        <w:rPr>
          <w:rFonts w:ascii="Times New Roman" w:hAnsi="Times New Roman"/>
          <w:noProof/>
          <w:sz w:val="28"/>
          <w:szCs w:val="28"/>
        </w:rPr>
        <w:t>2</w:t>
      </w:r>
      <w:r w:rsidR="00D74F33" w:rsidRPr="007B6493">
        <w:rPr>
          <w:rFonts w:ascii="Times New Roman" w:hAnsi="Times New Roman"/>
          <w:noProof/>
          <w:sz w:val="28"/>
          <w:szCs w:val="28"/>
        </w:rPr>
        <w:t>,с. 6</w:t>
      </w:r>
      <w:r w:rsidRPr="007B6493">
        <w:rPr>
          <w:rFonts w:ascii="Times New Roman" w:hAnsi="Times New Roman"/>
          <w:noProof/>
          <w:sz w:val="28"/>
          <w:szCs w:val="28"/>
        </w:rPr>
        <w:t>]</w:t>
      </w:r>
      <w:r w:rsidRPr="007B6493">
        <w:rPr>
          <w:rFonts w:ascii="Times New Roman" w:hAnsi="Times New Roman"/>
          <w:sz w:val="28"/>
          <w:szCs w:val="28"/>
        </w:rPr>
        <w:fldChar w:fldCharType="end"/>
      </w:r>
      <w:r w:rsidRPr="007B6493">
        <w:rPr>
          <w:rFonts w:ascii="Times New Roman" w:hAnsi="Times New Roman"/>
          <w:sz w:val="28"/>
          <w:szCs w:val="28"/>
        </w:rPr>
        <w:t xml:space="preserve">. Все пациенты основной </w:t>
      </w:r>
      <w:r w:rsidR="00072A9C" w:rsidRPr="007B6493">
        <w:rPr>
          <w:rFonts w:ascii="Times New Roman" w:hAnsi="Times New Roman"/>
          <w:sz w:val="28"/>
          <w:szCs w:val="28"/>
        </w:rPr>
        <w:t xml:space="preserve">группы </w:t>
      </w:r>
      <w:r w:rsidRPr="007B6493">
        <w:rPr>
          <w:rFonts w:ascii="Times New Roman" w:hAnsi="Times New Roman"/>
          <w:sz w:val="28"/>
          <w:szCs w:val="28"/>
        </w:rPr>
        <w:t xml:space="preserve">и </w:t>
      </w:r>
      <w:r w:rsidR="005751ED" w:rsidRPr="007B6493">
        <w:rPr>
          <w:rFonts w:ascii="Times New Roman" w:hAnsi="Times New Roman"/>
          <w:sz w:val="28"/>
          <w:szCs w:val="28"/>
        </w:rPr>
        <w:t>группы сравнения</w:t>
      </w:r>
      <w:r w:rsidRPr="007B6493">
        <w:rPr>
          <w:rFonts w:ascii="Times New Roman" w:hAnsi="Times New Roman"/>
          <w:sz w:val="28"/>
          <w:szCs w:val="28"/>
        </w:rPr>
        <w:t xml:space="preserve"> первые сутки после операции прикладывали холод на веко, с промежутком </w:t>
      </w:r>
      <w:r w:rsidR="00215396" w:rsidRPr="007B6493">
        <w:rPr>
          <w:rFonts w:ascii="Times New Roman" w:hAnsi="Times New Roman"/>
          <w:sz w:val="28"/>
          <w:szCs w:val="28"/>
        </w:rPr>
        <w:t xml:space="preserve">через каждый час. Физическую нагрузку исключали первые 2 недели после операции. Прием антикоагулянтов, антиагрегантов, БАД-ов и других лекарственных средств прекращали за 2 недели до оперативного вмешательство. </w:t>
      </w:r>
    </w:p>
    <w:p w:rsidR="00215396" w:rsidRPr="007B6493" w:rsidRDefault="00181B15" w:rsidP="00145FBF">
      <w:pPr>
        <w:spacing w:after="0" w:line="240" w:lineRule="auto"/>
        <w:ind w:right="-1" w:firstLine="567"/>
        <w:jc w:val="both"/>
        <w:rPr>
          <w:rFonts w:ascii="Times New Roman" w:hAnsi="Times New Roman"/>
          <w:sz w:val="28"/>
          <w:szCs w:val="28"/>
        </w:rPr>
      </w:pPr>
      <w:r w:rsidRPr="007B6493">
        <w:rPr>
          <w:rFonts w:ascii="Times New Roman" w:hAnsi="Times New Roman"/>
          <w:sz w:val="28"/>
          <w:szCs w:val="28"/>
        </w:rPr>
        <w:t xml:space="preserve">Инфекция. Развитие целлюлита или абсцесса в хорошо васкуляризированном веке - явление крайне редкое. </w:t>
      </w:r>
      <w:r w:rsidR="00215396" w:rsidRPr="007B6493">
        <w:rPr>
          <w:rFonts w:ascii="Times New Roman" w:hAnsi="Times New Roman"/>
          <w:sz w:val="28"/>
          <w:szCs w:val="28"/>
        </w:rPr>
        <w:t>Всех пациентов (</w:t>
      </w:r>
      <w:r w:rsidR="00215396" w:rsidRPr="007B6493">
        <w:rPr>
          <w:rFonts w:ascii="Times New Roman" w:hAnsi="Times New Roman"/>
          <w:sz w:val="28"/>
          <w:szCs w:val="28"/>
          <w:lang w:val="en-US"/>
        </w:rPr>
        <w:t>n</w:t>
      </w:r>
      <w:r w:rsidR="00215396" w:rsidRPr="007B6493">
        <w:rPr>
          <w:rFonts w:ascii="Times New Roman" w:hAnsi="Times New Roman"/>
          <w:sz w:val="28"/>
          <w:szCs w:val="28"/>
        </w:rPr>
        <w:t xml:space="preserve">=208) брали на операцию на фоне полного здоровья. </w:t>
      </w:r>
    </w:p>
    <w:p w:rsidR="00215396" w:rsidRPr="007B6493" w:rsidRDefault="00072A9C" w:rsidP="00145FBF">
      <w:pPr>
        <w:spacing w:after="0" w:line="240" w:lineRule="auto"/>
        <w:ind w:right="-1" w:firstLine="567"/>
        <w:jc w:val="both"/>
        <w:rPr>
          <w:rFonts w:ascii="Times New Roman" w:hAnsi="Times New Roman"/>
          <w:sz w:val="28"/>
          <w:szCs w:val="28"/>
        </w:rPr>
      </w:pPr>
      <w:r w:rsidRPr="007B6493">
        <w:rPr>
          <w:rFonts w:ascii="Times New Roman" w:hAnsi="Times New Roman"/>
          <w:sz w:val="28"/>
          <w:szCs w:val="28"/>
        </w:rPr>
        <w:t xml:space="preserve">Не были зафиксированы послеоперационное </w:t>
      </w:r>
      <w:r w:rsidR="000C7A1C" w:rsidRPr="007B6493">
        <w:rPr>
          <w:rFonts w:ascii="Times New Roman" w:hAnsi="Times New Roman"/>
          <w:sz w:val="28"/>
          <w:szCs w:val="28"/>
        </w:rPr>
        <w:t xml:space="preserve">кровотечение, </w:t>
      </w:r>
      <w:r w:rsidR="00215396" w:rsidRPr="007B6493">
        <w:rPr>
          <w:rFonts w:ascii="Times New Roman" w:hAnsi="Times New Roman"/>
          <w:sz w:val="28"/>
          <w:szCs w:val="28"/>
        </w:rPr>
        <w:t>нагноение послеоперационной раны</w:t>
      </w:r>
      <w:r w:rsidR="000C7A1C" w:rsidRPr="007B6493">
        <w:rPr>
          <w:rFonts w:ascii="Times New Roman" w:hAnsi="Times New Roman"/>
          <w:sz w:val="28"/>
          <w:szCs w:val="28"/>
        </w:rPr>
        <w:t xml:space="preserve"> и расхождение краев раны</w:t>
      </w:r>
      <w:r w:rsidR="00215396" w:rsidRPr="007B6493">
        <w:rPr>
          <w:rFonts w:ascii="Times New Roman" w:hAnsi="Times New Roman"/>
          <w:sz w:val="28"/>
          <w:szCs w:val="28"/>
        </w:rPr>
        <w:t xml:space="preserve"> в обеих группах. </w:t>
      </w:r>
    </w:p>
    <w:p w:rsidR="008A6B88" w:rsidRPr="007B6493" w:rsidRDefault="008A6B88" w:rsidP="00145FBF">
      <w:pPr>
        <w:spacing w:after="0" w:line="240" w:lineRule="auto"/>
        <w:ind w:right="-1" w:firstLine="567"/>
        <w:jc w:val="both"/>
        <w:rPr>
          <w:rFonts w:ascii="Times New Roman" w:hAnsi="Times New Roman"/>
          <w:sz w:val="28"/>
          <w:szCs w:val="28"/>
        </w:rPr>
      </w:pPr>
      <w:r w:rsidRPr="007B6493">
        <w:rPr>
          <w:rFonts w:ascii="Times New Roman" w:hAnsi="Times New Roman"/>
          <w:sz w:val="28"/>
          <w:szCs w:val="28"/>
        </w:rPr>
        <w:t xml:space="preserve">Гематома век. Гематомы обычно развиваются в результате кровоизлияния в круговую мышцу глаза. Легкие поверхностные гематомы появились у 10 (9,6%) пациентов основной группы и наблюдался у 21 (20,2%) пациента из группы сравнения.  Всем пациентам с гематомами было назначено </w:t>
      </w:r>
      <w:r w:rsidR="00072A9C" w:rsidRPr="007B6493">
        <w:rPr>
          <w:rFonts w:ascii="Times New Roman" w:hAnsi="Times New Roman"/>
          <w:sz w:val="28"/>
          <w:szCs w:val="28"/>
        </w:rPr>
        <w:t xml:space="preserve">нанесение </w:t>
      </w:r>
      <w:r w:rsidRPr="007B6493">
        <w:rPr>
          <w:rFonts w:ascii="Times New Roman" w:hAnsi="Times New Roman"/>
          <w:sz w:val="28"/>
          <w:szCs w:val="28"/>
        </w:rPr>
        <w:t>крема на основе гепарина, до их полного рассасывания. Разница между группами была на уровне р-значимости (р=0,037).</w:t>
      </w:r>
    </w:p>
    <w:p w:rsidR="00D65823" w:rsidRPr="007B6493" w:rsidRDefault="00EC62AE" w:rsidP="00145FBF">
      <w:pPr>
        <w:spacing w:after="0" w:line="240" w:lineRule="auto"/>
        <w:ind w:right="-1" w:firstLine="567"/>
        <w:jc w:val="both"/>
        <w:rPr>
          <w:rFonts w:ascii="Times New Roman" w:hAnsi="Times New Roman"/>
          <w:sz w:val="28"/>
          <w:szCs w:val="28"/>
        </w:rPr>
      </w:pPr>
      <w:r w:rsidRPr="007B6493">
        <w:rPr>
          <w:rFonts w:ascii="Times New Roman" w:hAnsi="Times New Roman"/>
          <w:sz w:val="28"/>
          <w:szCs w:val="28"/>
        </w:rPr>
        <w:t xml:space="preserve">У 1 (1%) пациента из </w:t>
      </w:r>
      <w:r w:rsidR="005751ED" w:rsidRPr="007B6493">
        <w:rPr>
          <w:rFonts w:ascii="Times New Roman" w:hAnsi="Times New Roman"/>
          <w:sz w:val="28"/>
          <w:szCs w:val="28"/>
        </w:rPr>
        <w:t>группы сравнения</w:t>
      </w:r>
      <w:r w:rsidRPr="007B6493">
        <w:rPr>
          <w:rFonts w:ascii="Times New Roman" w:hAnsi="Times New Roman"/>
          <w:sz w:val="28"/>
          <w:szCs w:val="28"/>
        </w:rPr>
        <w:t xml:space="preserve"> была обнаружена глубокая гематома</w:t>
      </w:r>
      <w:r w:rsidR="00A1681E" w:rsidRPr="007B6493">
        <w:rPr>
          <w:rFonts w:ascii="Times New Roman" w:hAnsi="Times New Roman"/>
          <w:sz w:val="28"/>
          <w:szCs w:val="28"/>
        </w:rPr>
        <w:t xml:space="preserve"> верхнего века слева. </w:t>
      </w:r>
      <w:r w:rsidR="002E6CDA" w:rsidRPr="007B6493">
        <w:rPr>
          <w:rFonts w:ascii="Times New Roman" w:hAnsi="Times New Roman"/>
          <w:sz w:val="28"/>
          <w:szCs w:val="28"/>
        </w:rPr>
        <w:t xml:space="preserve">В </w:t>
      </w:r>
      <w:r w:rsidR="00072A9C" w:rsidRPr="007B6493">
        <w:rPr>
          <w:rFonts w:ascii="Times New Roman" w:hAnsi="Times New Roman"/>
          <w:sz w:val="28"/>
          <w:szCs w:val="28"/>
        </w:rPr>
        <w:t xml:space="preserve">случае </w:t>
      </w:r>
      <w:r w:rsidR="002E6CDA" w:rsidRPr="007B6493">
        <w:rPr>
          <w:rFonts w:ascii="Times New Roman" w:hAnsi="Times New Roman"/>
          <w:sz w:val="28"/>
          <w:szCs w:val="28"/>
        </w:rPr>
        <w:t xml:space="preserve">пациента, мы </w:t>
      </w:r>
      <w:r w:rsidR="00072A9C" w:rsidRPr="007B6493">
        <w:rPr>
          <w:rFonts w:ascii="Times New Roman" w:hAnsi="Times New Roman"/>
          <w:sz w:val="28"/>
          <w:szCs w:val="28"/>
        </w:rPr>
        <w:t xml:space="preserve">аспировали </w:t>
      </w:r>
      <w:r w:rsidR="002E6CDA" w:rsidRPr="007B6493">
        <w:rPr>
          <w:rFonts w:ascii="Times New Roman" w:hAnsi="Times New Roman"/>
          <w:sz w:val="28"/>
          <w:szCs w:val="28"/>
        </w:rPr>
        <w:t>гематому иглой 19</w:t>
      </w:r>
      <w:r w:rsidR="002E6CDA" w:rsidRPr="007B6493">
        <w:rPr>
          <w:rFonts w:ascii="Times New Roman" w:hAnsi="Times New Roman"/>
          <w:sz w:val="28"/>
          <w:szCs w:val="28"/>
          <w:lang w:val="en-US"/>
        </w:rPr>
        <w:t>G</w:t>
      </w:r>
      <w:r w:rsidR="002E6CDA" w:rsidRPr="007B6493">
        <w:rPr>
          <w:rFonts w:ascii="Times New Roman" w:hAnsi="Times New Roman"/>
          <w:sz w:val="28"/>
          <w:szCs w:val="28"/>
        </w:rPr>
        <w:t xml:space="preserve">, наложили </w:t>
      </w:r>
      <w:r w:rsidR="002E6CDA" w:rsidRPr="007B6493">
        <w:rPr>
          <w:rFonts w:ascii="Times New Roman" w:hAnsi="Times New Roman"/>
          <w:sz w:val="28"/>
          <w:szCs w:val="28"/>
          <w:lang w:val="en-US"/>
        </w:rPr>
        <w:t>Steri</w:t>
      </w:r>
      <w:r w:rsidR="002E6CDA" w:rsidRPr="007B6493">
        <w:rPr>
          <w:rFonts w:ascii="Times New Roman" w:hAnsi="Times New Roman"/>
          <w:sz w:val="28"/>
          <w:szCs w:val="28"/>
        </w:rPr>
        <w:t xml:space="preserve"> </w:t>
      </w:r>
      <w:r w:rsidR="002E6CDA" w:rsidRPr="007B6493">
        <w:rPr>
          <w:rFonts w:ascii="Times New Roman" w:hAnsi="Times New Roman"/>
          <w:sz w:val="28"/>
          <w:szCs w:val="28"/>
          <w:lang w:val="en-US"/>
        </w:rPr>
        <w:t>strip</w:t>
      </w:r>
      <w:r w:rsidR="00A1681E" w:rsidRPr="007B6493">
        <w:rPr>
          <w:rFonts w:ascii="Times New Roman" w:hAnsi="Times New Roman"/>
          <w:sz w:val="28"/>
          <w:szCs w:val="28"/>
        </w:rPr>
        <w:t xml:space="preserve"> на участок на 4 дня. Н</w:t>
      </w:r>
      <w:r w:rsidR="002E6CDA" w:rsidRPr="007B6493">
        <w:rPr>
          <w:rFonts w:ascii="Times New Roman" w:hAnsi="Times New Roman"/>
          <w:sz w:val="28"/>
          <w:szCs w:val="28"/>
        </w:rPr>
        <w:t xml:space="preserve">а контрольном осмотре через 6 месяцев, пациентка не предъявляла жалоб касательно результата операции. </w:t>
      </w:r>
    </w:p>
    <w:p w:rsidR="007142E7" w:rsidRPr="007B6493" w:rsidRDefault="002E6CDA" w:rsidP="00145FBF">
      <w:pPr>
        <w:spacing w:after="0" w:line="240" w:lineRule="auto"/>
        <w:ind w:right="-1" w:firstLine="567"/>
        <w:jc w:val="both"/>
        <w:rPr>
          <w:rFonts w:ascii="Times New Roman" w:hAnsi="Times New Roman"/>
          <w:sz w:val="28"/>
          <w:szCs w:val="28"/>
        </w:rPr>
      </w:pPr>
      <w:r w:rsidRPr="007B6493">
        <w:rPr>
          <w:rFonts w:ascii="Times New Roman" w:hAnsi="Times New Roman"/>
          <w:sz w:val="28"/>
          <w:szCs w:val="28"/>
        </w:rPr>
        <w:t xml:space="preserve">Потеря зрения не </w:t>
      </w:r>
      <w:r w:rsidR="00983944" w:rsidRPr="007B6493">
        <w:rPr>
          <w:rFonts w:ascii="Times New Roman" w:hAnsi="Times New Roman"/>
          <w:sz w:val="28"/>
          <w:szCs w:val="28"/>
        </w:rPr>
        <w:t>за</w:t>
      </w:r>
      <w:r w:rsidRPr="007B6493">
        <w:rPr>
          <w:rFonts w:ascii="Times New Roman" w:hAnsi="Times New Roman"/>
          <w:sz w:val="28"/>
          <w:szCs w:val="28"/>
        </w:rPr>
        <w:t>фиксирована в обеих группах.</w:t>
      </w:r>
    </w:p>
    <w:p w:rsidR="002E6CDA" w:rsidRPr="007B6493" w:rsidRDefault="002E6CDA" w:rsidP="00145FBF">
      <w:pPr>
        <w:spacing w:after="0" w:line="240" w:lineRule="auto"/>
        <w:ind w:right="-1" w:firstLine="567"/>
        <w:jc w:val="both"/>
        <w:rPr>
          <w:rFonts w:ascii="Times New Roman" w:hAnsi="Times New Roman"/>
          <w:sz w:val="28"/>
          <w:szCs w:val="28"/>
        </w:rPr>
      </w:pPr>
      <w:r w:rsidRPr="007B6493">
        <w:rPr>
          <w:rFonts w:ascii="Times New Roman" w:hAnsi="Times New Roman"/>
          <w:sz w:val="28"/>
          <w:szCs w:val="28"/>
        </w:rPr>
        <w:t>Лагофтальм. Лагофтальм часто возникает в послеоперационном периоде. Недостаточное смыкание век приводит к обнажению роговицы и дискомфорту пациента. Состояние ухудшается при ранее существо</w:t>
      </w:r>
      <w:r w:rsidR="003C2E4D" w:rsidRPr="007B6493">
        <w:rPr>
          <w:rFonts w:ascii="Times New Roman" w:hAnsi="Times New Roman"/>
          <w:sz w:val="28"/>
          <w:szCs w:val="28"/>
        </w:rPr>
        <w:t xml:space="preserve">вавшем заболевании сухого глаза. </w:t>
      </w:r>
      <w:r w:rsidRPr="007B6493">
        <w:rPr>
          <w:rFonts w:ascii="Times New Roman" w:hAnsi="Times New Roman"/>
          <w:sz w:val="28"/>
          <w:szCs w:val="28"/>
        </w:rPr>
        <w:t>Лагофтальм обычно носит временный характер, а в промежуточном послеоперационном периоде рекомендуется смазывание и массаж век.</w:t>
      </w:r>
    </w:p>
    <w:p w:rsidR="003C2E4D" w:rsidRPr="007B6493" w:rsidRDefault="003C2E4D" w:rsidP="00145FBF">
      <w:pPr>
        <w:spacing w:after="0" w:line="240" w:lineRule="auto"/>
        <w:ind w:right="-1" w:firstLine="567"/>
        <w:jc w:val="both"/>
        <w:rPr>
          <w:rFonts w:ascii="Times New Roman" w:hAnsi="Times New Roman"/>
          <w:sz w:val="28"/>
          <w:szCs w:val="28"/>
        </w:rPr>
      </w:pPr>
      <w:r w:rsidRPr="007B6493">
        <w:rPr>
          <w:rFonts w:ascii="Times New Roman" w:hAnsi="Times New Roman"/>
          <w:sz w:val="28"/>
          <w:szCs w:val="28"/>
        </w:rPr>
        <w:t xml:space="preserve">Из </w:t>
      </w:r>
      <w:r w:rsidR="005751ED" w:rsidRPr="007B6493">
        <w:rPr>
          <w:rFonts w:ascii="Times New Roman" w:hAnsi="Times New Roman"/>
          <w:sz w:val="28"/>
          <w:szCs w:val="28"/>
        </w:rPr>
        <w:t>группы сравнения</w:t>
      </w:r>
      <w:r w:rsidRPr="007B6493">
        <w:rPr>
          <w:rFonts w:ascii="Times New Roman" w:hAnsi="Times New Roman"/>
          <w:sz w:val="28"/>
          <w:szCs w:val="28"/>
        </w:rPr>
        <w:t xml:space="preserve"> у 1 (1%) пациента</w:t>
      </w:r>
      <w:r w:rsidR="00B94985" w:rsidRPr="007B6493">
        <w:rPr>
          <w:rFonts w:ascii="Times New Roman" w:hAnsi="Times New Roman"/>
          <w:sz w:val="28"/>
          <w:szCs w:val="28"/>
        </w:rPr>
        <w:t xml:space="preserve"> Д.</w:t>
      </w:r>
      <w:r w:rsidRPr="007B6493">
        <w:rPr>
          <w:rFonts w:ascii="Times New Roman" w:hAnsi="Times New Roman"/>
          <w:sz w:val="28"/>
          <w:szCs w:val="28"/>
        </w:rPr>
        <w:t xml:space="preserve"> </w:t>
      </w:r>
      <w:r w:rsidR="00E22D73" w:rsidRPr="007B6493">
        <w:rPr>
          <w:rFonts w:ascii="Times New Roman" w:hAnsi="Times New Roman"/>
          <w:sz w:val="28"/>
          <w:szCs w:val="28"/>
        </w:rPr>
        <w:t>сразу после операции наблюдалось</w:t>
      </w:r>
      <w:r w:rsidRPr="007B6493">
        <w:rPr>
          <w:rFonts w:ascii="Times New Roman" w:hAnsi="Times New Roman"/>
          <w:sz w:val="28"/>
          <w:szCs w:val="28"/>
        </w:rPr>
        <w:t xml:space="preserve"> временное несмыкание век</w:t>
      </w:r>
      <w:r w:rsidR="00E22D73" w:rsidRPr="007B6493">
        <w:rPr>
          <w:rFonts w:ascii="Times New Roman" w:hAnsi="Times New Roman"/>
          <w:sz w:val="28"/>
          <w:szCs w:val="28"/>
        </w:rPr>
        <w:t xml:space="preserve"> </w:t>
      </w:r>
      <w:r w:rsidR="00A26494" w:rsidRPr="007B6493">
        <w:rPr>
          <w:rStyle w:val="aff2"/>
          <w:rFonts w:ascii="Times New Roman" w:hAnsi="Times New Roman"/>
          <w:i w:val="0"/>
          <w:color w:val="auto"/>
          <w:sz w:val="28"/>
          <w:szCs w:val="28"/>
        </w:rPr>
        <w:t>(</w:t>
      </w:r>
      <w:r w:rsidR="00A26494" w:rsidRPr="007B6493">
        <w:rPr>
          <w:rStyle w:val="aff2"/>
          <w:rFonts w:ascii="Times New Roman" w:hAnsi="Times New Roman"/>
          <w:i w:val="0"/>
          <w:color w:val="auto"/>
          <w:sz w:val="28"/>
          <w:szCs w:val="28"/>
          <w:lang w:val="kk-KZ"/>
        </w:rPr>
        <w:t xml:space="preserve">рисунок </w:t>
      </w:r>
      <w:r w:rsidR="00A26494" w:rsidRPr="007B6493">
        <w:rPr>
          <w:rStyle w:val="aff2"/>
          <w:rFonts w:ascii="Times New Roman" w:hAnsi="Times New Roman"/>
          <w:i w:val="0"/>
          <w:color w:val="auto"/>
          <w:sz w:val="28"/>
          <w:szCs w:val="28"/>
        </w:rPr>
        <w:t>4</w:t>
      </w:r>
      <w:r w:rsidR="00261F79" w:rsidRPr="007B6493">
        <w:rPr>
          <w:rStyle w:val="aff2"/>
          <w:rFonts w:ascii="Times New Roman" w:hAnsi="Times New Roman"/>
          <w:i w:val="0"/>
          <w:color w:val="auto"/>
          <w:sz w:val="28"/>
          <w:szCs w:val="28"/>
        </w:rPr>
        <w:t>5</w:t>
      </w:r>
      <w:r w:rsidR="00597CB5" w:rsidRPr="007B6493">
        <w:rPr>
          <w:rStyle w:val="aff2"/>
          <w:rFonts w:ascii="Times New Roman" w:hAnsi="Times New Roman"/>
          <w:i w:val="0"/>
          <w:color w:val="auto"/>
          <w:sz w:val="28"/>
          <w:szCs w:val="28"/>
        </w:rPr>
        <w:t xml:space="preserve">, </w:t>
      </w:r>
      <w:r w:rsidR="00597CB5" w:rsidRPr="007B6493">
        <w:rPr>
          <w:rStyle w:val="aff2"/>
          <w:rFonts w:ascii="Times New Roman" w:hAnsi="Times New Roman"/>
          <w:i w:val="0"/>
          <w:color w:val="auto"/>
          <w:sz w:val="28"/>
          <w:szCs w:val="28"/>
          <w:lang w:val="en-US"/>
        </w:rPr>
        <w:t>A</w:t>
      </w:r>
      <w:r w:rsidR="00A26494" w:rsidRPr="007B6493">
        <w:rPr>
          <w:rStyle w:val="aff2"/>
          <w:rFonts w:ascii="Times New Roman" w:hAnsi="Times New Roman"/>
          <w:i w:val="0"/>
          <w:color w:val="auto"/>
          <w:sz w:val="28"/>
          <w:szCs w:val="28"/>
        </w:rPr>
        <w:t>)</w:t>
      </w:r>
      <w:r w:rsidRPr="007B6493">
        <w:rPr>
          <w:rFonts w:ascii="Times New Roman" w:hAnsi="Times New Roman"/>
          <w:sz w:val="28"/>
          <w:szCs w:val="28"/>
        </w:rPr>
        <w:t>,</w:t>
      </w:r>
      <w:r w:rsidR="00E22D73" w:rsidRPr="007B6493">
        <w:rPr>
          <w:rFonts w:ascii="Times New Roman" w:hAnsi="Times New Roman"/>
          <w:sz w:val="28"/>
          <w:szCs w:val="28"/>
        </w:rPr>
        <w:t xml:space="preserve"> обусловленное </w:t>
      </w:r>
      <w:r w:rsidRPr="007B6493">
        <w:rPr>
          <w:rFonts w:ascii="Times New Roman" w:hAnsi="Times New Roman"/>
          <w:sz w:val="28"/>
          <w:szCs w:val="28"/>
        </w:rPr>
        <w:t xml:space="preserve">послеоперационным отеком. </w:t>
      </w:r>
      <w:r w:rsidR="00E22D73" w:rsidRPr="007B6493">
        <w:rPr>
          <w:rFonts w:ascii="Times New Roman" w:hAnsi="Times New Roman"/>
          <w:sz w:val="28"/>
          <w:szCs w:val="28"/>
        </w:rPr>
        <w:t>Пациенту было рекомендовано увлаж</w:t>
      </w:r>
      <w:r w:rsidR="00F95C36" w:rsidRPr="007B6493">
        <w:rPr>
          <w:rFonts w:ascii="Times New Roman" w:hAnsi="Times New Roman"/>
          <w:sz w:val="28"/>
          <w:szCs w:val="28"/>
        </w:rPr>
        <w:t>н</w:t>
      </w:r>
      <w:r w:rsidR="00E22D73" w:rsidRPr="007B6493">
        <w:rPr>
          <w:rFonts w:ascii="Times New Roman" w:hAnsi="Times New Roman"/>
          <w:sz w:val="28"/>
          <w:szCs w:val="28"/>
        </w:rPr>
        <w:t xml:space="preserve">ение глазными каплями. На следующий день </w:t>
      </w:r>
      <w:r w:rsidR="00983944" w:rsidRPr="007B6493">
        <w:rPr>
          <w:rFonts w:ascii="Times New Roman" w:hAnsi="Times New Roman"/>
          <w:sz w:val="28"/>
          <w:szCs w:val="28"/>
        </w:rPr>
        <w:t xml:space="preserve">после </w:t>
      </w:r>
      <w:r w:rsidR="00E22D73" w:rsidRPr="007B6493">
        <w:rPr>
          <w:rFonts w:ascii="Times New Roman" w:hAnsi="Times New Roman"/>
          <w:sz w:val="28"/>
          <w:szCs w:val="28"/>
        </w:rPr>
        <w:t xml:space="preserve">операции лагофтальм почти разрешился </w:t>
      </w:r>
      <w:r w:rsidR="00597CB5" w:rsidRPr="007B6493">
        <w:rPr>
          <w:rStyle w:val="aff2"/>
          <w:rFonts w:ascii="Times New Roman" w:hAnsi="Times New Roman"/>
          <w:i w:val="0"/>
          <w:color w:val="auto"/>
          <w:sz w:val="28"/>
          <w:szCs w:val="28"/>
        </w:rPr>
        <w:t>(</w:t>
      </w:r>
      <w:r w:rsidR="00597CB5" w:rsidRPr="007B6493">
        <w:rPr>
          <w:rStyle w:val="aff2"/>
          <w:rFonts w:ascii="Times New Roman" w:hAnsi="Times New Roman"/>
          <w:i w:val="0"/>
          <w:color w:val="auto"/>
          <w:sz w:val="28"/>
          <w:szCs w:val="28"/>
          <w:lang w:val="kk-KZ"/>
        </w:rPr>
        <w:t xml:space="preserve">рисунок </w:t>
      </w:r>
      <w:r w:rsidR="00597CB5" w:rsidRPr="007B6493">
        <w:rPr>
          <w:rStyle w:val="aff2"/>
          <w:rFonts w:ascii="Times New Roman" w:hAnsi="Times New Roman"/>
          <w:i w:val="0"/>
          <w:color w:val="auto"/>
          <w:sz w:val="28"/>
          <w:szCs w:val="28"/>
        </w:rPr>
        <w:t>4</w:t>
      </w:r>
      <w:r w:rsidR="00261F79" w:rsidRPr="007B6493">
        <w:rPr>
          <w:rStyle w:val="aff2"/>
          <w:rFonts w:ascii="Times New Roman" w:hAnsi="Times New Roman"/>
          <w:i w:val="0"/>
          <w:color w:val="auto"/>
          <w:sz w:val="28"/>
          <w:szCs w:val="28"/>
        </w:rPr>
        <w:t>5</w:t>
      </w:r>
      <w:r w:rsidR="00597CB5" w:rsidRPr="007B6493">
        <w:rPr>
          <w:rStyle w:val="aff2"/>
          <w:rFonts w:ascii="Times New Roman" w:hAnsi="Times New Roman"/>
          <w:i w:val="0"/>
          <w:color w:val="auto"/>
          <w:sz w:val="28"/>
          <w:szCs w:val="28"/>
        </w:rPr>
        <w:t xml:space="preserve">, </w:t>
      </w:r>
      <w:r w:rsidR="00597CB5" w:rsidRPr="007B6493">
        <w:rPr>
          <w:rStyle w:val="aff2"/>
          <w:rFonts w:ascii="Times New Roman" w:hAnsi="Times New Roman"/>
          <w:i w:val="0"/>
          <w:color w:val="auto"/>
          <w:sz w:val="28"/>
          <w:szCs w:val="28"/>
          <w:lang w:val="kk-KZ"/>
        </w:rPr>
        <w:t>Б</w:t>
      </w:r>
      <w:r w:rsidR="00597CB5" w:rsidRPr="007B6493">
        <w:rPr>
          <w:rStyle w:val="aff2"/>
          <w:rFonts w:ascii="Times New Roman" w:hAnsi="Times New Roman"/>
          <w:i w:val="0"/>
          <w:color w:val="auto"/>
          <w:sz w:val="28"/>
          <w:szCs w:val="28"/>
        </w:rPr>
        <w:t>)</w:t>
      </w:r>
      <w:r w:rsidR="00E22D73" w:rsidRPr="007B6493">
        <w:rPr>
          <w:rFonts w:ascii="Times New Roman" w:hAnsi="Times New Roman"/>
          <w:sz w:val="28"/>
          <w:szCs w:val="28"/>
        </w:rPr>
        <w:t xml:space="preserve">. Когда пациентка </w:t>
      </w:r>
      <w:r w:rsidR="00B94985" w:rsidRPr="007B6493">
        <w:rPr>
          <w:rFonts w:ascii="Times New Roman" w:hAnsi="Times New Roman"/>
          <w:sz w:val="28"/>
          <w:szCs w:val="28"/>
        </w:rPr>
        <w:t xml:space="preserve">Д. </w:t>
      </w:r>
      <w:r w:rsidR="00E22D73" w:rsidRPr="007B6493">
        <w:rPr>
          <w:rFonts w:ascii="Times New Roman" w:hAnsi="Times New Roman"/>
          <w:sz w:val="28"/>
          <w:szCs w:val="28"/>
        </w:rPr>
        <w:t>пришла на снятие швов несмыкание век не на</w:t>
      </w:r>
      <w:r w:rsidR="00BD2F30" w:rsidRPr="007B6493">
        <w:rPr>
          <w:rFonts w:ascii="Times New Roman" w:hAnsi="Times New Roman"/>
          <w:sz w:val="28"/>
          <w:szCs w:val="28"/>
        </w:rPr>
        <w:t xml:space="preserve">блюдалось </w:t>
      </w:r>
      <w:r w:rsidR="00597CB5" w:rsidRPr="007B6493">
        <w:rPr>
          <w:rStyle w:val="aff2"/>
          <w:rFonts w:ascii="Times New Roman" w:hAnsi="Times New Roman"/>
          <w:i w:val="0"/>
          <w:color w:val="auto"/>
          <w:sz w:val="28"/>
          <w:szCs w:val="28"/>
        </w:rPr>
        <w:t>(</w:t>
      </w:r>
      <w:r w:rsidR="00597CB5" w:rsidRPr="007B6493">
        <w:rPr>
          <w:rStyle w:val="aff2"/>
          <w:rFonts w:ascii="Times New Roman" w:hAnsi="Times New Roman"/>
          <w:i w:val="0"/>
          <w:color w:val="auto"/>
          <w:sz w:val="28"/>
          <w:szCs w:val="28"/>
          <w:lang w:val="kk-KZ"/>
        </w:rPr>
        <w:t xml:space="preserve">рисунок </w:t>
      </w:r>
      <w:r w:rsidR="00597CB5" w:rsidRPr="007B6493">
        <w:rPr>
          <w:rStyle w:val="aff2"/>
          <w:rFonts w:ascii="Times New Roman" w:hAnsi="Times New Roman"/>
          <w:i w:val="0"/>
          <w:color w:val="auto"/>
          <w:sz w:val="28"/>
          <w:szCs w:val="28"/>
        </w:rPr>
        <w:t>4</w:t>
      </w:r>
      <w:r w:rsidR="00261F79" w:rsidRPr="007B6493">
        <w:rPr>
          <w:rStyle w:val="aff2"/>
          <w:rFonts w:ascii="Times New Roman" w:hAnsi="Times New Roman"/>
          <w:i w:val="0"/>
          <w:color w:val="auto"/>
          <w:sz w:val="28"/>
          <w:szCs w:val="28"/>
        </w:rPr>
        <w:t>5</w:t>
      </w:r>
      <w:r w:rsidR="00597CB5" w:rsidRPr="007B6493">
        <w:rPr>
          <w:rStyle w:val="aff2"/>
          <w:rFonts w:ascii="Times New Roman" w:hAnsi="Times New Roman"/>
          <w:i w:val="0"/>
          <w:color w:val="auto"/>
          <w:sz w:val="28"/>
          <w:szCs w:val="28"/>
        </w:rPr>
        <w:t>,</w:t>
      </w:r>
      <w:r w:rsidR="00BD2F30" w:rsidRPr="007B6493">
        <w:rPr>
          <w:rStyle w:val="aff2"/>
          <w:rFonts w:ascii="Times New Roman" w:hAnsi="Times New Roman"/>
          <w:i w:val="0"/>
          <w:color w:val="auto"/>
          <w:sz w:val="28"/>
          <w:szCs w:val="28"/>
        </w:rPr>
        <w:t xml:space="preserve"> </w:t>
      </w:r>
      <w:r w:rsidR="00E22D73" w:rsidRPr="007B6493">
        <w:rPr>
          <w:rFonts w:ascii="Times New Roman" w:hAnsi="Times New Roman"/>
          <w:sz w:val="28"/>
          <w:szCs w:val="28"/>
        </w:rPr>
        <w:t xml:space="preserve">В). На осмотре через 6 месяцев пациент была удовлетворена результатом операции </w:t>
      </w:r>
      <w:r w:rsidR="00597CB5" w:rsidRPr="007B6493">
        <w:rPr>
          <w:rStyle w:val="aff2"/>
          <w:rFonts w:ascii="Times New Roman" w:hAnsi="Times New Roman"/>
          <w:i w:val="0"/>
          <w:color w:val="auto"/>
          <w:sz w:val="28"/>
          <w:szCs w:val="28"/>
        </w:rPr>
        <w:t>(</w:t>
      </w:r>
      <w:r w:rsidR="00597CB5" w:rsidRPr="007B6493">
        <w:rPr>
          <w:rStyle w:val="aff2"/>
          <w:rFonts w:ascii="Times New Roman" w:hAnsi="Times New Roman"/>
          <w:i w:val="0"/>
          <w:color w:val="auto"/>
          <w:sz w:val="28"/>
          <w:szCs w:val="28"/>
          <w:lang w:val="kk-KZ"/>
        </w:rPr>
        <w:t xml:space="preserve">рисунок </w:t>
      </w:r>
      <w:r w:rsidR="00597CB5" w:rsidRPr="007B6493">
        <w:rPr>
          <w:rStyle w:val="aff2"/>
          <w:rFonts w:ascii="Times New Roman" w:hAnsi="Times New Roman"/>
          <w:i w:val="0"/>
          <w:color w:val="auto"/>
          <w:sz w:val="28"/>
          <w:szCs w:val="28"/>
        </w:rPr>
        <w:t>4</w:t>
      </w:r>
      <w:r w:rsidR="00261F79" w:rsidRPr="007B6493">
        <w:rPr>
          <w:rStyle w:val="aff2"/>
          <w:rFonts w:ascii="Times New Roman" w:hAnsi="Times New Roman"/>
          <w:i w:val="0"/>
          <w:color w:val="auto"/>
          <w:sz w:val="28"/>
          <w:szCs w:val="28"/>
        </w:rPr>
        <w:t>5</w:t>
      </w:r>
      <w:r w:rsidR="00597CB5" w:rsidRPr="007B6493">
        <w:rPr>
          <w:rStyle w:val="aff2"/>
          <w:rFonts w:ascii="Times New Roman" w:hAnsi="Times New Roman"/>
          <w:i w:val="0"/>
          <w:color w:val="auto"/>
          <w:sz w:val="28"/>
          <w:szCs w:val="28"/>
        </w:rPr>
        <w:t xml:space="preserve">, </w:t>
      </w:r>
      <w:r w:rsidR="00597CB5" w:rsidRPr="007B6493">
        <w:rPr>
          <w:rStyle w:val="aff2"/>
          <w:rFonts w:ascii="Times New Roman" w:hAnsi="Times New Roman"/>
          <w:i w:val="0"/>
          <w:color w:val="auto"/>
          <w:sz w:val="28"/>
          <w:szCs w:val="28"/>
          <w:lang w:val="kk-KZ"/>
        </w:rPr>
        <w:t>Г</w:t>
      </w:r>
      <w:r w:rsidR="00597CB5" w:rsidRPr="007B6493">
        <w:rPr>
          <w:rStyle w:val="aff2"/>
          <w:rFonts w:ascii="Times New Roman" w:hAnsi="Times New Roman"/>
          <w:i w:val="0"/>
          <w:color w:val="auto"/>
          <w:sz w:val="28"/>
          <w:szCs w:val="28"/>
        </w:rPr>
        <w:t>)</w:t>
      </w:r>
      <w:r w:rsidR="00597CB5" w:rsidRPr="007B6493">
        <w:rPr>
          <w:rStyle w:val="aff2"/>
          <w:rFonts w:ascii="Times New Roman" w:hAnsi="Times New Roman"/>
          <w:i w:val="0"/>
          <w:color w:val="auto"/>
          <w:sz w:val="28"/>
          <w:szCs w:val="28"/>
          <w:lang w:val="kk-KZ"/>
        </w:rPr>
        <w:t>.</w:t>
      </w:r>
    </w:p>
    <w:p w:rsidR="00E22D73" w:rsidRPr="007B6493" w:rsidRDefault="00E22D73" w:rsidP="00145FBF">
      <w:pPr>
        <w:spacing w:after="0" w:line="240" w:lineRule="auto"/>
        <w:ind w:right="-1" w:firstLine="567"/>
        <w:jc w:val="both"/>
        <w:rPr>
          <w:rFonts w:ascii="Times New Roman" w:hAnsi="Times New Roman"/>
          <w:sz w:val="28"/>
          <w:szCs w:val="28"/>
        </w:rPr>
      </w:pPr>
    </w:p>
    <w:p w:rsidR="00E22D73" w:rsidRPr="007B6493" w:rsidRDefault="00597CB5" w:rsidP="00145FBF">
      <w:pPr>
        <w:spacing w:after="0" w:line="240" w:lineRule="auto"/>
        <w:ind w:right="-1"/>
        <w:jc w:val="both"/>
        <w:rPr>
          <w:rFonts w:ascii="Times New Roman" w:hAnsi="Times New Roman"/>
          <w:sz w:val="28"/>
          <w:szCs w:val="28"/>
          <w:lang w:val="kk-KZ"/>
        </w:rPr>
      </w:pPr>
      <w:r w:rsidRPr="007B6493">
        <w:rPr>
          <w:rFonts w:ascii="Times New Roman" w:hAnsi="Times New Roman"/>
          <w:sz w:val="28"/>
          <w:szCs w:val="28"/>
          <w:lang w:val="kk-KZ"/>
        </w:rPr>
        <w:t>А</w:t>
      </w:r>
      <w:r w:rsidR="00877FE1" w:rsidRPr="007B6493">
        <w:rPr>
          <w:rFonts w:ascii="Times New Roman" w:hAnsi="Times New Roman"/>
          <w:noProof/>
          <w:sz w:val="28"/>
          <w:szCs w:val="28"/>
        </w:rPr>
        <w:drawing>
          <wp:inline distT="0" distB="0" distL="0" distR="0">
            <wp:extent cx="2839085" cy="781685"/>
            <wp:effectExtent l="0" t="0" r="0" b="0"/>
            <wp:docPr id="69" name="Рисунок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69"/>
                    <pic:cNvPicPr>
                      <a:picLocks/>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839085" cy="781685"/>
                    </a:xfrm>
                    <a:prstGeom prst="rect">
                      <a:avLst/>
                    </a:prstGeom>
                    <a:noFill/>
                    <a:ln>
                      <a:noFill/>
                    </a:ln>
                  </pic:spPr>
                </pic:pic>
              </a:graphicData>
            </a:graphic>
          </wp:inline>
        </w:drawing>
      </w:r>
      <w:r w:rsidRPr="007B6493">
        <w:rPr>
          <w:rFonts w:ascii="Times New Roman" w:hAnsi="Times New Roman"/>
          <w:sz w:val="28"/>
          <w:szCs w:val="28"/>
          <w:lang w:val="kk-KZ"/>
        </w:rPr>
        <w:t>Б</w:t>
      </w:r>
      <w:r w:rsidR="00877FE1" w:rsidRPr="007B6493">
        <w:rPr>
          <w:rFonts w:ascii="Times New Roman" w:hAnsi="Times New Roman"/>
          <w:noProof/>
          <w:sz w:val="28"/>
          <w:szCs w:val="28"/>
        </w:rPr>
        <w:drawing>
          <wp:inline distT="0" distB="0" distL="0" distR="0">
            <wp:extent cx="2897505" cy="770890"/>
            <wp:effectExtent l="0" t="0" r="0" b="0"/>
            <wp:docPr id="70" name="Рисунок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70"/>
                    <pic:cNvPicPr>
                      <a:picLocks/>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897505" cy="770890"/>
                    </a:xfrm>
                    <a:prstGeom prst="rect">
                      <a:avLst/>
                    </a:prstGeom>
                    <a:noFill/>
                    <a:ln>
                      <a:noFill/>
                    </a:ln>
                  </pic:spPr>
                </pic:pic>
              </a:graphicData>
            </a:graphic>
          </wp:inline>
        </w:drawing>
      </w:r>
    </w:p>
    <w:p w:rsidR="00E22D73" w:rsidRPr="007B6493" w:rsidRDefault="00597CB5" w:rsidP="00145FBF">
      <w:pPr>
        <w:spacing w:after="0" w:line="240" w:lineRule="auto"/>
        <w:ind w:right="-1"/>
        <w:jc w:val="both"/>
        <w:rPr>
          <w:rFonts w:ascii="Times New Roman" w:hAnsi="Times New Roman"/>
          <w:sz w:val="28"/>
          <w:szCs w:val="28"/>
        </w:rPr>
      </w:pPr>
      <w:r w:rsidRPr="007B6493">
        <w:rPr>
          <w:rFonts w:ascii="Times New Roman" w:hAnsi="Times New Roman"/>
          <w:sz w:val="28"/>
          <w:szCs w:val="28"/>
          <w:lang w:val="kk-KZ"/>
        </w:rPr>
        <w:t>В</w:t>
      </w:r>
      <w:r w:rsidR="00877FE1" w:rsidRPr="007B6493">
        <w:rPr>
          <w:rFonts w:ascii="Times New Roman" w:hAnsi="Times New Roman"/>
          <w:noProof/>
          <w:sz w:val="28"/>
          <w:szCs w:val="28"/>
        </w:rPr>
        <w:drawing>
          <wp:inline distT="0" distB="0" distL="0" distR="0">
            <wp:extent cx="2836545" cy="883920"/>
            <wp:effectExtent l="0" t="0" r="0" b="0"/>
            <wp:docPr id="71" name="Рисунок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71"/>
                    <pic:cNvPicPr>
                      <a:picLocks/>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836545" cy="883920"/>
                    </a:xfrm>
                    <a:prstGeom prst="rect">
                      <a:avLst/>
                    </a:prstGeom>
                    <a:noFill/>
                    <a:ln>
                      <a:noFill/>
                    </a:ln>
                  </pic:spPr>
                </pic:pic>
              </a:graphicData>
            </a:graphic>
          </wp:inline>
        </w:drawing>
      </w:r>
      <w:r w:rsidRPr="007B6493">
        <w:rPr>
          <w:rFonts w:ascii="Times New Roman" w:hAnsi="Times New Roman"/>
          <w:sz w:val="28"/>
          <w:szCs w:val="28"/>
          <w:lang w:val="kk-KZ"/>
        </w:rPr>
        <w:t>Г</w:t>
      </w:r>
      <w:r w:rsidR="00877FE1" w:rsidRPr="007B6493">
        <w:rPr>
          <w:rFonts w:ascii="Times New Roman" w:hAnsi="Times New Roman"/>
          <w:noProof/>
          <w:sz w:val="28"/>
          <w:szCs w:val="28"/>
        </w:rPr>
        <w:drawing>
          <wp:inline distT="0" distB="0" distL="0" distR="0">
            <wp:extent cx="2893695" cy="877570"/>
            <wp:effectExtent l="0" t="0" r="0" b="0"/>
            <wp:docPr id="72" name="Рисунок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72"/>
                    <pic:cNvPicPr>
                      <a:picLocks/>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893695" cy="877570"/>
                    </a:xfrm>
                    <a:prstGeom prst="rect">
                      <a:avLst/>
                    </a:prstGeom>
                    <a:noFill/>
                    <a:ln>
                      <a:noFill/>
                    </a:ln>
                  </pic:spPr>
                </pic:pic>
              </a:graphicData>
            </a:graphic>
          </wp:inline>
        </w:drawing>
      </w:r>
    </w:p>
    <w:p w:rsidR="00E243CF" w:rsidRPr="007B6493" w:rsidRDefault="00E243CF" w:rsidP="00E243CF">
      <w:pPr>
        <w:spacing w:after="0" w:line="240" w:lineRule="auto"/>
        <w:ind w:right="-1" w:firstLine="567"/>
        <w:jc w:val="both"/>
        <w:rPr>
          <w:rFonts w:ascii="Times New Roman" w:hAnsi="Times New Roman"/>
          <w:sz w:val="24"/>
          <w:szCs w:val="24"/>
          <w:lang w:val="kk-KZ"/>
        </w:rPr>
      </w:pPr>
    </w:p>
    <w:p w:rsidR="00E243CF" w:rsidRPr="007B6493" w:rsidRDefault="00E243CF" w:rsidP="00E243CF">
      <w:pPr>
        <w:spacing w:after="0" w:line="240" w:lineRule="auto"/>
        <w:ind w:right="-1"/>
        <w:jc w:val="center"/>
        <w:rPr>
          <w:rFonts w:ascii="Times New Roman" w:hAnsi="Times New Roman"/>
          <w:sz w:val="24"/>
          <w:szCs w:val="24"/>
        </w:rPr>
      </w:pPr>
      <w:r w:rsidRPr="007B6493">
        <w:rPr>
          <w:rFonts w:ascii="Times New Roman" w:hAnsi="Times New Roman"/>
          <w:sz w:val="24"/>
          <w:szCs w:val="24"/>
          <w:lang w:val="kk-KZ"/>
        </w:rPr>
        <w:t xml:space="preserve">А </w:t>
      </w:r>
      <w:r w:rsidRPr="007B6493">
        <w:rPr>
          <w:rFonts w:ascii="Times New Roman" w:hAnsi="Times New Roman"/>
          <w:sz w:val="24"/>
          <w:szCs w:val="24"/>
        </w:rPr>
        <w:t>- сразу после операции; Б-1-й день после операции; В</w:t>
      </w:r>
      <w:r w:rsidRPr="007B6493">
        <w:rPr>
          <w:rFonts w:ascii="Times New Roman" w:hAnsi="Times New Roman"/>
          <w:sz w:val="24"/>
          <w:szCs w:val="24"/>
          <w:lang w:val="kk-KZ"/>
        </w:rPr>
        <w:t xml:space="preserve"> </w:t>
      </w:r>
      <w:r w:rsidRPr="007B6493">
        <w:rPr>
          <w:rFonts w:ascii="Times New Roman" w:hAnsi="Times New Roman"/>
          <w:sz w:val="24"/>
          <w:szCs w:val="24"/>
        </w:rPr>
        <w:t>-</w:t>
      </w:r>
      <w:r w:rsidRPr="007B6493">
        <w:rPr>
          <w:rFonts w:ascii="Times New Roman" w:hAnsi="Times New Roman"/>
          <w:sz w:val="24"/>
          <w:szCs w:val="24"/>
          <w:lang w:val="kk-KZ"/>
        </w:rPr>
        <w:t xml:space="preserve"> </w:t>
      </w:r>
      <w:r w:rsidRPr="007B6493">
        <w:rPr>
          <w:rFonts w:ascii="Times New Roman" w:hAnsi="Times New Roman"/>
          <w:sz w:val="24"/>
          <w:szCs w:val="24"/>
        </w:rPr>
        <w:t>5-й день после операции; Г - через пол года после операции</w:t>
      </w:r>
    </w:p>
    <w:p w:rsidR="00E243CF" w:rsidRPr="007B6493" w:rsidRDefault="00E243CF" w:rsidP="00145FBF">
      <w:pPr>
        <w:spacing w:after="0" w:line="240" w:lineRule="auto"/>
        <w:ind w:right="-1" w:firstLine="567"/>
        <w:jc w:val="center"/>
        <w:rPr>
          <w:rFonts w:ascii="Times New Roman" w:hAnsi="Times New Roman"/>
          <w:sz w:val="28"/>
          <w:szCs w:val="28"/>
        </w:rPr>
      </w:pPr>
    </w:p>
    <w:p w:rsidR="00781D9D" w:rsidRPr="007B6493" w:rsidRDefault="00781D9D" w:rsidP="00E243CF">
      <w:pPr>
        <w:spacing w:after="0" w:line="240" w:lineRule="auto"/>
        <w:ind w:right="-1"/>
        <w:jc w:val="center"/>
        <w:rPr>
          <w:rFonts w:ascii="Times New Roman" w:hAnsi="Times New Roman"/>
          <w:sz w:val="28"/>
          <w:szCs w:val="28"/>
          <w:lang w:val="kk-KZ"/>
        </w:rPr>
      </w:pPr>
      <w:r w:rsidRPr="007B6493">
        <w:rPr>
          <w:rFonts w:ascii="Times New Roman" w:hAnsi="Times New Roman"/>
          <w:sz w:val="28"/>
          <w:szCs w:val="28"/>
        </w:rPr>
        <w:t>Рис</w:t>
      </w:r>
      <w:r w:rsidRPr="007B6493">
        <w:rPr>
          <w:rFonts w:ascii="Times New Roman" w:hAnsi="Times New Roman"/>
          <w:sz w:val="28"/>
          <w:szCs w:val="28"/>
          <w:lang w:val="kk-KZ"/>
        </w:rPr>
        <w:t xml:space="preserve">унок </w:t>
      </w:r>
      <w:r w:rsidRPr="007B6493">
        <w:rPr>
          <w:rFonts w:ascii="Times New Roman" w:hAnsi="Times New Roman"/>
          <w:sz w:val="28"/>
          <w:szCs w:val="28"/>
        </w:rPr>
        <w:t>4</w:t>
      </w:r>
      <w:r w:rsidR="00261F79" w:rsidRPr="007B6493">
        <w:rPr>
          <w:rFonts w:ascii="Times New Roman" w:hAnsi="Times New Roman"/>
          <w:sz w:val="28"/>
          <w:szCs w:val="28"/>
        </w:rPr>
        <w:t>5</w:t>
      </w:r>
      <w:r w:rsidRPr="007B6493">
        <w:rPr>
          <w:rFonts w:ascii="Times New Roman" w:hAnsi="Times New Roman"/>
          <w:sz w:val="28"/>
          <w:szCs w:val="28"/>
        </w:rPr>
        <w:t xml:space="preserve"> -  </w:t>
      </w:r>
      <w:r w:rsidR="00E243CF" w:rsidRPr="007B6493">
        <w:rPr>
          <w:rFonts w:ascii="Times New Roman" w:hAnsi="Times New Roman"/>
          <w:sz w:val="28"/>
          <w:szCs w:val="28"/>
        </w:rPr>
        <w:t>В</w:t>
      </w:r>
      <w:r w:rsidRPr="007B6493">
        <w:rPr>
          <w:rFonts w:ascii="Times New Roman" w:hAnsi="Times New Roman"/>
          <w:sz w:val="28"/>
          <w:szCs w:val="28"/>
        </w:rPr>
        <w:t xml:space="preserve"> послеоперационном периоде</w:t>
      </w:r>
      <w:r w:rsidRPr="007B6493">
        <w:rPr>
          <w:rFonts w:ascii="Times New Roman" w:hAnsi="Times New Roman"/>
          <w:sz w:val="28"/>
          <w:szCs w:val="28"/>
          <w:lang w:val="kk-KZ"/>
        </w:rPr>
        <w:t xml:space="preserve"> проявление л</w:t>
      </w:r>
      <w:r w:rsidRPr="007B6493">
        <w:rPr>
          <w:rFonts w:ascii="Times New Roman" w:hAnsi="Times New Roman"/>
          <w:sz w:val="28"/>
          <w:szCs w:val="28"/>
        </w:rPr>
        <w:t>агофтальм</w:t>
      </w:r>
      <w:r w:rsidRPr="007B6493">
        <w:rPr>
          <w:rFonts w:ascii="Times New Roman" w:hAnsi="Times New Roman"/>
          <w:sz w:val="28"/>
          <w:szCs w:val="28"/>
          <w:lang w:val="kk-KZ"/>
        </w:rPr>
        <w:t>а</w:t>
      </w:r>
    </w:p>
    <w:p w:rsidR="00597CB5" w:rsidRPr="007B6493" w:rsidRDefault="00597CB5" w:rsidP="00E243CF">
      <w:pPr>
        <w:spacing w:after="0" w:line="240" w:lineRule="auto"/>
        <w:ind w:right="-1"/>
        <w:rPr>
          <w:rFonts w:ascii="Times New Roman" w:hAnsi="Times New Roman"/>
          <w:sz w:val="28"/>
          <w:szCs w:val="28"/>
        </w:rPr>
      </w:pPr>
    </w:p>
    <w:p w:rsidR="002E6CDA" w:rsidRPr="007B6493" w:rsidRDefault="003D78FB" w:rsidP="00145FBF">
      <w:pPr>
        <w:spacing w:after="0" w:line="240" w:lineRule="auto"/>
        <w:ind w:right="-1" w:firstLine="567"/>
        <w:jc w:val="both"/>
        <w:rPr>
          <w:rFonts w:ascii="Times New Roman" w:hAnsi="Times New Roman"/>
          <w:sz w:val="28"/>
          <w:szCs w:val="28"/>
        </w:rPr>
      </w:pPr>
      <w:r w:rsidRPr="007B6493">
        <w:rPr>
          <w:rFonts w:ascii="Times New Roman" w:hAnsi="Times New Roman"/>
          <w:sz w:val="28"/>
          <w:szCs w:val="28"/>
        </w:rPr>
        <w:t xml:space="preserve">При сравнении между группами статически значимых показателей не было </w:t>
      </w:r>
      <w:r w:rsidR="00DA4EE3" w:rsidRPr="007B6493">
        <w:rPr>
          <w:rFonts w:ascii="Times New Roman" w:hAnsi="Times New Roman"/>
          <w:sz w:val="28"/>
          <w:szCs w:val="28"/>
        </w:rPr>
        <w:t>выявлено</w:t>
      </w:r>
      <w:r w:rsidRPr="007B6493">
        <w:rPr>
          <w:rFonts w:ascii="Times New Roman" w:hAnsi="Times New Roman"/>
          <w:sz w:val="28"/>
          <w:szCs w:val="28"/>
        </w:rPr>
        <w:t>.</w:t>
      </w:r>
    </w:p>
    <w:p w:rsidR="00B62D55" w:rsidRPr="007B6493" w:rsidRDefault="00B62D55" w:rsidP="00145FBF">
      <w:pPr>
        <w:spacing w:after="0" w:line="240" w:lineRule="auto"/>
        <w:ind w:right="-1" w:firstLine="567"/>
        <w:jc w:val="both"/>
        <w:rPr>
          <w:rFonts w:ascii="Times New Roman" w:hAnsi="Times New Roman"/>
          <w:sz w:val="28"/>
          <w:szCs w:val="28"/>
        </w:rPr>
      </w:pPr>
    </w:p>
    <w:p w:rsidR="00CB524C" w:rsidRPr="007B6493" w:rsidRDefault="00B62D55" w:rsidP="00145FBF">
      <w:pPr>
        <w:pStyle w:val="ad"/>
        <w:jc w:val="both"/>
        <w:rPr>
          <w:sz w:val="28"/>
          <w:szCs w:val="28"/>
          <w:lang w:val="ru-RU"/>
        </w:rPr>
      </w:pPr>
      <w:r w:rsidRPr="007B6493">
        <w:rPr>
          <w:sz w:val="28"/>
          <w:szCs w:val="28"/>
        </w:rPr>
        <w:t xml:space="preserve">Таблица </w:t>
      </w:r>
      <w:r w:rsidR="00545576" w:rsidRPr="007B6493">
        <w:rPr>
          <w:sz w:val="28"/>
          <w:szCs w:val="28"/>
          <w:lang w:val="ru-RU"/>
        </w:rPr>
        <w:t>2</w:t>
      </w:r>
      <w:r w:rsidR="002E7116" w:rsidRPr="007B6493">
        <w:rPr>
          <w:sz w:val="28"/>
          <w:szCs w:val="28"/>
          <w:lang w:val="ru-RU"/>
        </w:rPr>
        <w:t>5</w:t>
      </w:r>
      <w:r w:rsidRPr="007B6493">
        <w:rPr>
          <w:sz w:val="28"/>
          <w:szCs w:val="28"/>
        </w:rPr>
        <w:t xml:space="preserve"> – Лабораторные показатели крови у пациентов основной и контрольной групп на 3</w:t>
      </w:r>
      <w:r w:rsidR="00A66ABE" w:rsidRPr="007B6493">
        <w:rPr>
          <w:sz w:val="28"/>
          <w:szCs w:val="28"/>
        </w:rPr>
        <w:t>-</w:t>
      </w:r>
      <w:r w:rsidR="00A66ABE" w:rsidRPr="007B6493">
        <w:rPr>
          <w:sz w:val="28"/>
          <w:szCs w:val="28"/>
          <w:lang w:val="ru-RU"/>
        </w:rPr>
        <w:t xml:space="preserve">й </w:t>
      </w:r>
      <w:r w:rsidR="00A66ABE" w:rsidRPr="007B6493">
        <w:rPr>
          <w:sz w:val="28"/>
          <w:szCs w:val="28"/>
        </w:rPr>
        <w:t>д</w:t>
      </w:r>
      <w:r w:rsidRPr="007B6493">
        <w:rPr>
          <w:sz w:val="28"/>
          <w:szCs w:val="28"/>
        </w:rPr>
        <w:t>ень</w:t>
      </w:r>
      <w:r w:rsidR="00A66ABE" w:rsidRPr="007B6493">
        <w:rPr>
          <w:sz w:val="28"/>
          <w:szCs w:val="28"/>
          <w:lang w:val="ru-RU"/>
        </w:rPr>
        <w:t xml:space="preserve"> после операции</w:t>
      </w:r>
    </w:p>
    <w:p w:rsidR="00CB524C" w:rsidRPr="007B6493" w:rsidRDefault="00CB524C" w:rsidP="00145FBF">
      <w:pPr>
        <w:pStyle w:val="ad"/>
        <w:ind w:firstLine="567"/>
        <w:jc w:val="both"/>
        <w:rPr>
          <w:sz w:val="28"/>
          <w:szCs w:val="28"/>
          <w:lang w:val="ru-RU"/>
        </w:rPr>
      </w:pPr>
    </w:p>
    <w:tbl>
      <w:tblPr>
        <w:tblW w:w="4891"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225"/>
        <w:gridCol w:w="2339"/>
        <w:gridCol w:w="3068"/>
        <w:gridCol w:w="1786"/>
      </w:tblGrid>
      <w:tr w:rsidR="00047C9D" w:rsidRPr="007B6493" w:rsidTr="004559BE">
        <w:trPr>
          <w:trHeight w:val="65"/>
        </w:trPr>
        <w:tc>
          <w:tcPr>
            <w:tcW w:w="1181" w:type="pct"/>
            <w:vMerge w:val="restart"/>
            <w:shd w:val="clear" w:color="auto" w:fill="auto"/>
            <w:vAlign w:val="center"/>
          </w:tcPr>
          <w:p w:rsidR="00047C9D" w:rsidRPr="007B6493" w:rsidRDefault="00047C9D" w:rsidP="00E243CF">
            <w:pPr>
              <w:spacing w:after="0" w:line="240" w:lineRule="auto"/>
              <w:jc w:val="center"/>
              <w:rPr>
                <w:rFonts w:ascii="Times New Roman" w:hAnsi="Times New Roman"/>
                <w:sz w:val="24"/>
                <w:szCs w:val="24"/>
              </w:rPr>
            </w:pPr>
          </w:p>
          <w:p w:rsidR="00047C9D" w:rsidRPr="007B6493" w:rsidRDefault="00047C9D" w:rsidP="00E243CF">
            <w:pPr>
              <w:spacing w:after="0" w:line="240" w:lineRule="auto"/>
              <w:jc w:val="center"/>
              <w:rPr>
                <w:rFonts w:ascii="Times New Roman" w:hAnsi="Times New Roman"/>
                <w:sz w:val="24"/>
                <w:szCs w:val="24"/>
              </w:rPr>
            </w:pPr>
            <w:r w:rsidRPr="007B6493">
              <w:rPr>
                <w:rFonts w:ascii="Times New Roman" w:hAnsi="Times New Roman"/>
                <w:sz w:val="24"/>
                <w:szCs w:val="24"/>
              </w:rPr>
              <w:t>Показатели</w:t>
            </w:r>
          </w:p>
        </w:tc>
        <w:tc>
          <w:tcPr>
            <w:tcW w:w="2871" w:type="pct"/>
            <w:gridSpan w:val="2"/>
            <w:shd w:val="clear" w:color="auto" w:fill="auto"/>
          </w:tcPr>
          <w:p w:rsidR="00047C9D" w:rsidRPr="007B6493" w:rsidRDefault="00047C9D" w:rsidP="00E243CF">
            <w:pPr>
              <w:spacing w:after="0" w:line="240" w:lineRule="auto"/>
              <w:jc w:val="center"/>
              <w:rPr>
                <w:rFonts w:ascii="Times New Roman" w:hAnsi="Times New Roman"/>
                <w:sz w:val="24"/>
                <w:szCs w:val="24"/>
              </w:rPr>
            </w:pPr>
            <w:r w:rsidRPr="007B6493">
              <w:rPr>
                <w:rFonts w:ascii="Times New Roman" w:hAnsi="Times New Roman"/>
                <w:sz w:val="24"/>
                <w:szCs w:val="24"/>
              </w:rPr>
              <w:t>Группы пациентов</w:t>
            </w:r>
          </w:p>
        </w:tc>
        <w:tc>
          <w:tcPr>
            <w:tcW w:w="948" w:type="pct"/>
            <w:vMerge w:val="restart"/>
            <w:shd w:val="clear" w:color="auto" w:fill="auto"/>
          </w:tcPr>
          <w:p w:rsidR="004D3C50" w:rsidRPr="007B6493" w:rsidRDefault="004D3C50" w:rsidP="00E243CF">
            <w:pPr>
              <w:spacing w:after="0" w:line="240" w:lineRule="auto"/>
              <w:jc w:val="center"/>
              <w:rPr>
                <w:rFonts w:ascii="Times New Roman" w:hAnsi="Times New Roman"/>
                <w:sz w:val="24"/>
                <w:szCs w:val="24"/>
              </w:rPr>
            </w:pPr>
          </w:p>
          <w:p w:rsidR="00047C9D" w:rsidRPr="007B6493" w:rsidRDefault="006635BD" w:rsidP="00E243CF">
            <w:pPr>
              <w:spacing w:after="0" w:line="240" w:lineRule="auto"/>
              <w:jc w:val="center"/>
              <w:rPr>
                <w:rFonts w:ascii="Times New Roman" w:hAnsi="Times New Roman"/>
                <w:sz w:val="24"/>
                <w:szCs w:val="24"/>
                <w:lang w:val="en-US"/>
              </w:rPr>
            </w:pPr>
            <w:r w:rsidRPr="007B6493">
              <w:rPr>
                <w:rFonts w:ascii="Times New Roman" w:hAnsi="Times New Roman"/>
                <w:sz w:val="24"/>
                <w:szCs w:val="24"/>
                <w:lang w:val="en-US"/>
              </w:rPr>
              <w:t>p</w:t>
            </w:r>
          </w:p>
        </w:tc>
      </w:tr>
      <w:tr w:rsidR="00047C9D" w:rsidRPr="007B6493" w:rsidTr="00F161DB">
        <w:trPr>
          <w:trHeight w:val="320"/>
        </w:trPr>
        <w:tc>
          <w:tcPr>
            <w:tcW w:w="1181" w:type="pct"/>
            <w:vMerge/>
            <w:shd w:val="clear" w:color="auto" w:fill="auto"/>
          </w:tcPr>
          <w:p w:rsidR="00047C9D" w:rsidRPr="007B6493" w:rsidRDefault="00047C9D" w:rsidP="00E243CF">
            <w:pPr>
              <w:spacing w:after="0" w:line="240" w:lineRule="auto"/>
              <w:jc w:val="both"/>
              <w:rPr>
                <w:rFonts w:ascii="Times New Roman" w:hAnsi="Times New Roman"/>
                <w:sz w:val="24"/>
                <w:szCs w:val="24"/>
              </w:rPr>
            </w:pPr>
          </w:p>
        </w:tc>
        <w:tc>
          <w:tcPr>
            <w:tcW w:w="1242" w:type="pct"/>
            <w:shd w:val="clear" w:color="auto" w:fill="auto"/>
          </w:tcPr>
          <w:p w:rsidR="00047C9D" w:rsidRPr="007B6493" w:rsidRDefault="00047C9D" w:rsidP="00E243CF">
            <w:pPr>
              <w:spacing w:after="0" w:line="240" w:lineRule="auto"/>
              <w:jc w:val="center"/>
              <w:rPr>
                <w:rFonts w:ascii="Times New Roman" w:hAnsi="Times New Roman"/>
                <w:sz w:val="24"/>
                <w:szCs w:val="24"/>
              </w:rPr>
            </w:pPr>
            <w:r w:rsidRPr="007B6493">
              <w:rPr>
                <w:rFonts w:ascii="Times New Roman" w:hAnsi="Times New Roman"/>
                <w:sz w:val="24"/>
                <w:szCs w:val="24"/>
              </w:rPr>
              <w:t xml:space="preserve">Основная </w:t>
            </w:r>
          </w:p>
        </w:tc>
        <w:tc>
          <w:tcPr>
            <w:tcW w:w="1629" w:type="pct"/>
            <w:shd w:val="clear" w:color="auto" w:fill="auto"/>
          </w:tcPr>
          <w:p w:rsidR="00047C9D" w:rsidRPr="007B6493" w:rsidRDefault="00781D9D" w:rsidP="00E243CF">
            <w:pPr>
              <w:spacing w:after="0" w:line="240" w:lineRule="auto"/>
              <w:jc w:val="center"/>
              <w:rPr>
                <w:rFonts w:ascii="Times New Roman" w:hAnsi="Times New Roman"/>
                <w:sz w:val="24"/>
                <w:szCs w:val="24"/>
              </w:rPr>
            </w:pPr>
            <w:r w:rsidRPr="007B6493">
              <w:rPr>
                <w:rFonts w:ascii="Times New Roman" w:hAnsi="Times New Roman"/>
                <w:sz w:val="24"/>
                <w:szCs w:val="24"/>
              </w:rPr>
              <w:t>Сравнения</w:t>
            </w:r>
          </w:p>
        </w:tc>
        <w:tc>
          <w:tcPr>
            <w:tcW w:w="948" w:type="pct"/>
            <w:vMerge/>
            <w:shd w:val="clear" w:color="auto" w:fill="auto"/>
          </w:tcPr>
          <w:p w:rsidR="00047C9D" w:rsidRPr="007B6493" w:rsidRDefault="00047C9D" w:rsidP="00E243CF">
            <w:pPr>
              <w:pStyle w:val="ad"/>
              <w:jc w:val="center"/>
              <w:rPr>
                <w:sz w:val="24"/>
                <w:szCs w:val="24"/>
                <w:lang w:val="ru-RU"/>
              </w:rPr>
            </w:pPr>
          </w:p>
        </w:tc>
      </w:tr>
      <w:tr w:rsidR="00495C09" w:rsidRPr="007B6493" w:rsidTr="00F161DB">
        <w:tc>
          <w:tcPr>
            <w:tcW w:w="1181" w:type="pct"/>
            <w:shd w:val="clear" w:color="auto" w:fill="auto"/>
          </w:tcPr>
          <w:p w:rsidR="00495C09" w:rsidRPr="007B6493" w:rsidRDefault="00495C09" w:rsidP="00E243CF">
            <w:pPr>
              <w:spacing w:after="0" w:line="240" w:lineRule="auto"/>
              <w:jc w:val="both"/>
              <w:rPr>
                <w:rFonts w:ascii="Times New Roman" w:hAnsi="Times New Roman"/>
                <w:sz w:val="24"/>
                <w:szCs w:val="24"/>
              </w:rPr>
            </w:pPr>
            <w:r w:rsidRPr="007B6493">
              <w:rPr>
                <w:rFonts w:ascii="Times New Roman" w:hAnsi="Times New Roman"/>
                <w:sz w:val="24"/>
                <w:szCs w:val="24"/>
              </w:rPr>
              <w:t>Гемоглобин, г/л</w:t>
            </w:r>
          </w:p>
        </w:tc>
        <w:tc>
          <w:tcPr>
            <w:tcW w:w="1242" w:type="pct"/>
            <w:shd w:val="clear" w:color="auto" w:fill="auto"/>
            <w:vAlign w:val="center"/>
          </w:tcPr>
          <w:p w:rsidR="00495C09" w:rsidRPr="007B6493" w:rsidRDefault="00495C09" w:rsidP="00E243CF">
            <w:pPr>
              <w:tabs>
                <w:tab w:val="left" w:pos="380"/>
                <w:tab w:val="center" w:pos="1487"/>
              </w:tabs>
              <w:spacing w:after="0" w:line="240" w:lineRule="auto"/>
              <w:jc w:val="center"/>
              <w:rPr>
                <w:rFonts w:ascii="Times New Roman" w:hAnsi="Times New Roman"/>
                <w:sz w:val="24"/>
                <w:szCs w:val="24"/>
              </w:rPr>
            </w:pPr>
            <w:r w:rsidRPr="007B6493">
              <w:rPr>
                <w:rFonts w:ascii="Times New Roman" w:hAnsi="Times New Roman"/>
                <w:sz w:val="24"/>
                <w:szCs w:val="24"/>
              </w:rPr>
              <w:t>13</w:t>
            </w:r>
            <w:r w:rsidR="003B7552" w:rsidRPr="007B6493">
              <w:rPr>
                <w:rFonts w:ascii="Times New Roman" w:hAnsi="Times New Roman"/>
                <w:sz w:val="24"/>
                <w:szCs w:val="24"/>
              </w:rPr>
              <w:t>4,5</w:t>
            </w:r>
            <w:r w:rsidRPr="007B6493">
              <w:rPr>
                <w:rFonts w:ascii="Times New Roman" w:hAnsi="Times New Roman"/>
                <w:sz w:val="24"/>
                <w:szCs w:val="24"/>
                <w:lang w:val="en-US"/>
              </w:rPr>
              <w:t>±</w:t>
            </w:r>
            <w:r w:rsidRPr="007B6493">
              <w:rPr>
                <w:rFonts w:ascii="Times New Roman" w:hAnsi="Times New Roman"/>
                <w:sz w:val="24"/>
                <w:szCs w:val="24"/>
              </w:rPr>
              <w:t>10,5</w:t>
            </w:r>
          </w:p>
        </w:tc>
        <w:tc>
          <w:tcPr>
            <w:tcW w:w="1629" w:type="pct"/>
            <w:shd w:val="clear" w:color="auto" w:fill="auto"/>
            <w:vAlign w:val="center"/>
          </w:tcPr>
          <w:p w:rsidR="00495C09" w:rsidRPr="007B6493" w:rsidRDefault="003B7552" w:rsidP="00E243CF">
            <w:pPr>
              <w:spacing w:after="0" w:line="240" w:lineRule="auto"/>
              <w:jc w:val="center"/>
              <w:rPr>
                <w:rFonts w:ascii="Times New Roman" w:hAnsi="Times New Roman"/>
                <w:sz w:val="24"/>
                <w:szCs w:val="24"/>
              </w:rPr>
            </w:pPr>
            <w:r w:rsidRPr="007B6493">
              <w:rPr>
                <w:rFonts w:ascii="Times New Roman" w:hAnsi="Times New Roman"/>
                <w:sz w:val="24"/>
                <w:szCs w:val="24"/>
              </w:rPr>
              <w:t>134</w:t>
            </w:r>
            <w:r w:rsidR="00495C09" w:rsidRPr="007B6493">
              <w:rPr>
                <w:rFonts w:ascii="Times New Roman" w:hAnsi="Times New Roman"/>
                <w:sz w:val="24"/>
                <w:szCs w:val="24"/>
              </w:rPr>
              <w:t>,</w:t>
            </w:r>
            <w:r w:rsidRPr="007B6493">
              <w:rPr>
                <w:rFonts w:ascii="Times New Roman" w:hAnsi="Times New Roman"/>
                <w:sz w:val="24"/>
                <w:szCs w:val="24"/>
              </w:rPr>
              <w:t>2</w:t>
            </w:r>
            <w:r w:rsidR="00495C09" w:rsidRPr="007B6493">
              <w:rPr>
                <w:rFonts w:ascii="Times New Roman" w:hAnsi="Times New Roman"/>
                <w:sz w:val="24"/>
                <w:szCs w:val="24"/>
                <w:lang w:val="en-US"/>
              </w:rPr>
              <w:t>±</w:t>
            </w:r>
            <w:r w:rsidR="00495C09" w:rsidRPr="007B6493">
              <w:rPr>
                <w:rFonts w:ascii="Times New Roman" w:hAnsi="Times New Roman"/>
                <w:sz w:val="24"/>
                <w:szCs w:val="24"/>
              </w:rPr>
              <w:t>8,9</w:t>
            </w:r>
          </w:p>
        </w:tc>
        <w:tc>
          <w:tcPr>
            <w:tcW w:w="948" w:type="pct"/>
            <w:shd w:val="clear" w:color="auto" w:fill="auto"/>
            <w:vAlign w:val="center"/>
          </w:tcPr>
          <w:p w:rsidR="00495C09" w:rsidRPr="007B6493" w:rsidRDefault="00495C09" w:rsidP="00E243CF">
            <w:pPr>
              <w:pStyle w:val="ad"/>
              <w:jc w:val="center"/>
              <w:rPr>
                <w:sz w:val="24"/>
                <w:szCs w:val="24"/>
                <w:lang w:val="en-US"/>
              </w:rPr>
            </w:pPr>
            <w:r w:rsidRPr="007B6493">
              <w:rPr>
                <w:sz w:val="24"/>
                <w:szCs w:val="24"/>
              </w:rPr>
              <w:t>0</w:t>
            </w:r>
            <w:r w:rsidRPr="007B6493">
              <w:rPr>
                <w:sz w:val="24"/>
                <w:szCs w:val="24"/>
                <w:lang w:val="ru-RU"/>
              </w:rPr>
              <w:t>,893</w:t>
            </w:r>
          </w:p>
        </w:tc>
      </w:tr>
      <w:tr w:rsidR="00B62D55" w:rsidRPr="007B6493" w:rsidTr="00F161DB">
        <w:tc>
          <w:tcPr>
            <w:tcW w:w="1181" w:type="pct"/>
            <w:shd w:val="clear" w:color="auto" w:fill="auto"/>
          </w:tcPr>
          <w:p w:rsidR="00B62D55" w:rsidRPr="007B6493" w:rsidRDefault="00B62D55" w:rsidP="00E243CF">
            <w:pPr>
              <w:spacing w:after="0" w:line="240" w:lineRule="auto"/>
              <w:jc w:val="both"/>
              <w:rPr>
                <w:rFonts w:ascii="Times New Roman" w:hAnsi="Times New Roman"/>
                <w:sz w:val="24"/>
                <w:szCs w:val="24"/>
              </w:rPr>
            </w:pPr>
            <w:bookmarkStart w:id="5" w:name="_Hlk100084285"/>
            <w:r w:rsidRPr="007B6493">
              <w:rPr>
                <w:rFonts w:ascii="Times New Roman" w:hAnsi="Times New Roman"/>
                <w:sz w:val="24"/>
                <w:szCs w:val="24"/>
              </w:rPr>
              <w:t>Лейкоциты</w:t>
            </w:r>
            <w:bookmarkEnd w:id="5"/>
            <w:r w:rsidRPr="007B6493">
              <w:rPr>
                <w:rFonts w:ascii="Times New Roman" w:hAnsi="Times New Roman"/>
                <w:sz w:val="24"/>
                <w:szCs w:val="24"/>
              </w:rPr>
              <w:t>, 10</w:t>
            </w:r>
            <w:r w:rsidRPr="007B6493">
              <w:rPr>
                <w:rFonts w:ascii="Times New Roman" w:hAnsi="Times New Roman"/>
                <w:sz w:val="24"/>
                <w:szCs w:val="24"/>
                <w:vertAlign w:val="superscript"/>
              </w:rPr>
              <w:t>9</w:t>
            </w:r>
            <w:r w:rsidRPr="007B6493">
              <w:rPr>
                <w:rFonts w:ascii="Times New Roman" w:hAnsi="Times New Roman"/>
                <w:sz w:val="24"/>
                <w:szCs w:val="24"/>
              </w:rPr>
              <w:t>/л</w:t>
            </w:r>
            <w:r w:rsidR="004D6391" w:rsidRPr="007B6493">
              <w:rPr>
                <w:rFonts w:ascii="Times New Roman" w:hAnsi="Times New Roman"/>
                <w:sz w:val="24"/>
                <w:szCs w:val="24"/>
              </w:rPr>
              <w:t xml:space="preserve"> </w:t>
            </w:r>
          </w:p>
        </w:tc>
        <w:tc>
          <w:tcPr>
            <w:tcW w:w="1242" w:type="pct"/>
            <w:shd w:val="clear" w:color="auto" w:fill="auto"/>
            <w:vAlign w:val="center"/>
          </w:tcPr>
          <w:p w:rsidR="00B62D55" w:rsidRPr="007B6493" w:rsidRDefault="00F32745" w:rsidP="00E243CF">
            <w:pPr>
              <w:tabs>
                <w:tab w:val="left" w:pos="380"/>
                <w:tab w:val="center" w:pos="1487"/>
              </w:tabs>
              <w:spacing w:after="0" w:line="240" w:lineRule="auto"/>
              <w:jc w:val="center"/>
              <w:rPr>
                <w:rFonts w:ascii="Times New Roman" w:hAnsi="Times New Roman"/>
                <w:sz w:val="24"/>
                <w:szCs w:val="24"/>
              </w:rPr>
            </w:pPr>
            <w:r w:rsidRPr="007B6493">
              <w:rPr>
                <w:rFonts w:ascii="Times New Roman" w:hAnsi="Times New Roman"/>
                <w:sz w:val="24"/>
                <w:szCs w:val="24"/>
              </w:rPr>
              <w:t>5,8</w:t>
            </w:r>
            <w:r w:rsidRPr="007B6493">
              <w:rPr>
                <w:rFonts w:ascii="Times New Roman" w:hAnsi="Times New Roman"/>
                <w:sz w:val="24"/>
                <w:szCs w:val="24"/>
                <w:lang w:val="en-US"/>
              </w:rPr>
              <w:t>±</w:t>
            </w:r>
            <w:r w:rsidRPr="007B6493">
              <w:rPr>
                <w:rFonts w:ascii="Times New Roman" w:hAnsi="Times New Roman"/>
                <w:sz w:val="24"/>
                <w:szCs w:val="24"/>
              </w:rPr>
              <w:t>1,4</w:t>
            </w:r>
          </w:p>
        </w:tc>
        <w:tc>
          <w:tcPr>
            <w:tcW w:w="1629" w:type="pct"/>
            <w:shd w:val="clear" w:color="auto" w:fill="auto"/>
            <w:vAlign w:val="center"/>
          </w:tcPr>
          <w:p w:rsidR="00B62D55" w:rsidRPr="007B6493" w:rsidRDefault="00F32745" w:rsidP="00E243CF">
            <w:pPr>
              <w:spacing w:after="0" w:line="240" w:lineRule="auto"/>
              <w:jc w:val="center"/>
              <w:rPr>
                <w:rFonts w:ascii="Times New Roman" w:hAnsi="Times New Roman"/>
                <w:sz w:val="24"/>
                <w:szCs w:val="24"/>
                <w:lang w:val="en-US"/>
              </w:rPr>
            </w:pPr>
            <w:r w:rsidRPr="007B6493">
              <w:rPr>
                <w:rFonts w:ascii="Times New Roman" w:hAnsi="Times New Roman"/>
                <w:sz w:val="24"/>
                <w:szCs w:val="24"/>
              </w:rPr>
              <w:t>5,</w:t>
            </w:r>
            <w:r w:rsidRPr="007B6493">
              <w:rPr>
                <w:rFonts w:ascii="Times New Roman" w:hAnsi="Times New Roman"/>
                <w:sz w:val="24"/>
                <w:szCs w:val="24"/>
                <w:lang w:val="en-US"/>
              </w:rPr>
              <w:t>9±</w:t>
            </w:r>
            <w:r w:rsidRPr="007B6493">
              <w:rPr>
                <w:rFonts w:ascii="Times New Roman" w:hAnsi="Times New Roman"/>
                <w:sz w:val="24"/>
                <w:szCs w:val="24"/>
              </w:rPr>
              <w:t>1,2</w:t>
            </w:r>
          </w:p>
        </w:tc>
        <w:tc>
          <w:tcPr>
            <w:tcW w:w="948" w:type="pct"/>
            <w:shd w:val="clear" w:color="auto" w:fill="auto"/>
            <w:vAlign w:val="center"/>
          </w:tcPr>
          <w:p w:rsidR="00B62D55" w:rsidRPr="007B6493" w:rsidRDefault="00B62D55" w:rsidP="00E243CF">
            <w:pPr>
              <w:pStyle w:val="ad"/>
              <w:jc w:val="center"/>
              <w:rPr>
                <w:sz w:val="24"/>
                <w:szCs w:val="24"/>
                <w:lang w:val="ru-RU"/>
              </w:rPr>
            </w:pPr>
            <w:bookmarkStart w:id="6" w:name="_Hlk100084327"/>
            <w:r w:rsidRPr="007B6493">
              <w:rPr>
                <w:sz w:val="24"/>
                <w:szCs w:val="24"/>
              </w:rPr>
              <w:t>0</w:t>
            </w:r>
            <w:bookmarkEnd w:id="6"/>
            <w:r w:rsidR="00281ECC" w:rsidRPr="007B6493">
              <w:rPr>
                <w:sz w:val="24"/>
                <w:szCs w:val="24"/>
                <w:lang w:val="ru-RU"/>
              </w:rPr>
              <w:t>,555</w:t>
            </w:r>
          </w:p>
        </w:tc>
      </w:tr>
      <w:tr w:rsidR="00B62D55" w:rsidRPr="007B6493" w:rsidTr="00F161DB">
        <w:tc>
          <w:tcPr>
            <w:tcW w:w="1181" w:type="pct"/>
            <w:shd w:val="clear" w:color="auto" w:fill="auto"/>
          </w:tcPr>
          <w:p w:rsidR="00B62D55" w:rsidRPr="007B6493" w:rsidRDefault="00B62D55" w:rsidP="00E243CF">
            <w:pPr>
              <w:spacing w:after="0" w:line="240" w:lineRule="auto"/>
              <w:jc w:val="both"/>
              <w:rPr>
                <w:rFonts w:ascii="Times New Roman" w:hAnsi="Times New Roman"/>
                <w:sz w:val="24"/>
                <w:szCs w:val="24"/>
              </w:rPr>
            </w:pPr>
            <w:r w:rsidRPr="007B6493">
              <w:rPr>
                <w:rFonts w:ascii="Times New Roman" w:hAnsi="Times New Roman"/>
                <w:sz w:val="24"/>
                <w:szCs w:val="24"/>
              </w:rPr>
              <w:t>Тромбоциты, 10</w:t>
            </w:r>
            <w:r w:rsidRPr="007B6493">
              <w:rPr>
                <w:rFonts w:ascii="Times New Roman" w:hAnsi="Times New Roman"/>
                <w:sz w:val="24"/>
                <w:szCs w:val="24"/>
                <w:vertAlign w:val="superscript"/>
              </w:rPr>
              <w:t>9</w:t>
            </w:r>
            <w:r w:rsidRPr="007B6493">
              <w:rPr>
                <w:rFonts w:ascii="Times New Roman" w:hAnsi="Times New Roman"/>
                <w:sz w:val="24"/>
                <w:szCs w:val="24"/>
              </w:rPr>
              <w:t>/л</w:t>
            </w:r>
          </w:p>
        </w:tc>
        <w:tc>
          <w:tcPr>
            <w:tcW w:w="1242" w:type="pct"/>
            <w:shd w:val="clear" w:color="auto" w:fill="auto"/>
            <w:vAlign w:val="center"/>
          </w:tcPr>
          <w:p w:rsidR="00B62D55" w:rsidRPr="007B6493" w:rsidRDefault="003B7552" w:rsidP="00E243CF">
            <w:pPr>
              <w:tabs>
                <w:tab w:val="left" w:pos="380"/>
                <w:tab w:val="center" w:pos="1487"/>
              </w:tabs>
              <w:spacing w:after="0" w:line="240" w:lineRule="auto"/>
              <w:jc w:val="center"/>
              <w:rPr>
                <w:rFonts w:ascii="Times New Roman" w:hAnsi="Times New Roman"/>
                <w:sz w:val="24"/>
                <w:szCs w:val="24"/>
              </w:rPr>
            </w:pPr>
            <w:r w:rsidRPr="007B6493">
              <w:rPr>
                <w:rFonts w:ascii="Times New Roman" w:hAnsi="Times New Roman"/>
                <w:sz w:val="24"/>
                <w:szCs w:val="24"/>
                <w:lang w:val="en-US"/>
              </w:rPr>
              <w:t>2</w:t>
            </w:r>
            <w:r w:rsidRPr="007B6493">
              <w:rPr>
                <w:rFonts w:ascii="Times New Roman" w:hAnsi="Times New Roman"/>
                <w:sz w:val="24"/>
                <w:szCs w:val="24"/>
              </w:rPr>
              <w:t>56</w:t>
            </w:r>
            <w:r w:rsidR="00F32745" w:rsidRPr="007B6493">
              <w:rPr>
                <w:rFonts w:ascii="Times New Roman" w:hAnsi="Times New Roman"/>
                <w:sz w:val="24"/>
                <w:szCs w:val="24"/>
                <w:lang w:val="en-US"/>
              </w:rPr>
              <w:t>,</w:t>
            </w:r>
            <w:r w:rsidRPr="007B6493">
              <w:rPr>
                <w:rFonts w:ascii="Times New Roman" w:hAnsi="Times New Roman"/>
                <w:sz w:val="24"/>
                <w:szCs w:val="24"/>
              </w:rPr>
              <w:t>2</w:t>
            </w:r>
            <w:r w:rsidR="00B62D55" w:rsidRPr="007B6493">
              <w:rPr>
                <w:rFonts w:ascii="Times New Roman" w:hAnsi="Times New Roman"/>
                <w:sz w:val="24"/>
                <w:szCs w:val="24"/>
                <w:lang w:val="en-US"/>
              </w:rPr>
              <w:t>±</w:t>
            </w:r>
            <w:r w:rsidR="00F32745" w:rsidRPr="007B6493">
              <w:rPr>
                <w:rFonts w:ascii="Times New Roman" w:hAnsi="Times New Roman"/>
                <w:sz w:val="24"/>
                <w:szCs w:val="24"/>
              </w:rPr>
              <w:t>49,4</w:t>
            </w:r>
          </w:p>
        </w:tc>
        <w:tc>
          <w:tcPr>
            <w:tcW w:w="1629" w:type="pct"/>
            <w:shd w:val="clear" w:color="auto" w:fill="auto"/>
            <w:vAlign w:val="center"/>
          </w:tcPr>
          <w:p w:rsidR="00B62D55" w:rsidRPr="007B6493" w:rsidRDefault="00F32745" w:rsidP="00E243CF">
            <w:pPr>
              <w:spacing w:after="0" w:line="240" w:lineRule="auto"/>
              <w:jc w:val="center"/>
              <w:rPr>
                <w:rFonts w:ascii="Times New Roman" w:hAnsi="Times New Roman"/>
                <w:sz w:val="24"/>
                <w:szCs w:val="24"/>
                <w:lang w:val="en-US"/>
              </w:rPr>
            </w:pPr>
            <w:r w:rsidRPr="007B6493">
              <w:rPr>
                <w:rFonts w:ascii="Times New Roman" w:hAnsi="Times New Roman"/>
                <w:sz w:val="24"/>
                <w:szCs w:val="24"/>
              </w:rPr>
              <w:t>2</w:t>
            </w:r>
            <w:r w:rsidR="003B7552" w:rsidRPr="007B6493">
              <w:rPr>
                <w:rFonts w:ascii="Times New Roman" w:hAnsi="Times New Roman"/>
                <w:sz w:val="24"/>
                <w:szCs w:val="24"/>
              </w:rPr>
              <w:t>66,8</w:t>
            </w:r>
            <w:r w:rsidR="00B62D55" w:rsidRPr="007B6493">
              <w:rPr>
                <w:rFonts w:ascii="Times New Roman" w:hAnsi="Times New Roman"/>
                <w:sz w:val="24"/>
                <w:szCs w:val="24"/>
                <w:lang w:val="en-US"/>
              </w:rPr>
              <w:t>±</w:t>
            </w:r>
            <w:r w:rsidRPr="007B6493">
              <w:rPr>
                <w:rFonts w:ascii="Times New Roman" w:hAnsi="Times New Roman"/>
                <w:sz w:val="24"/>
                <w:szCs w:val="24"/>
              </w:rPr>
              <w:t>41,1</w:t>
            </w:r>
          </w:p>
        </w:tc>
        <w:tc>
          <w:tcPr>
            <w:tcW w:w="948" w:type="pct"/>
            <w:shd w:val="clear" w:color="auto" w:fill="auto"/>
            <w:vAlign w:val="center"/>
          </w:tcPr>
          <w:p w:rsidR="00B62D55" w:rsidRPr="007B6493" w:rsidRDefault="00281ECC" w:rsidP="00E243CF">
            <w:pPr>
              <w:pStyle w:val="ad"/>
              <w:jc w:val="center"/>
              <w:rPr>
                <w:sz w:val="24"/>
                <w:szCs w:val="24"/>
                <w:lang w:val="ru-RU"/>
              </w:rPr>
            </w:pPr>
            <w:r w:rsidRPr="007B6493">
              <w:rPr>
                <w:sz w:val="24"/>
                <w:szCs w:val="24"/>
                <w:lang w:val="ru-RU"/>
              </w:rPr>
              <w:t>0,331</w:t>
            </w:r>
          </w:p>
        </w:tc>
      </w:tr>
      <w:tr w:rsidR="00B62D55" w:rsidRPr="007B6493" w:rsidTr="00F161DB">
        <w:trPr>
          <w:trHeight w:val="65"/>
        </w:trPr>
        <w:tc>
          <w:tcPr>
            <w:tcW w:w="1181" w:type="pct"/>
            <w:shd w:val="clear" w:color="auto" w:fill="auto"/>
          </w:tcPr>
          <w:p w:rsidR="00B62D55" w:rsidRPr="007B6493" w:rsidRDefault="00B62D55" w:rsidP="00E243CF">
            <w:pPr>
              <w:spacing w:after="0" w:line="240" w:lineRule="auto"/>
              <w:jc w:val="both"/>
              <w:rPr>
                <w:rFonts w:ascii="Times New Roman" w:hAnsi="Times New Roman"/>
                <w:sz w:val="24"/>
                <w:szCs w:val="24"/>
              </w:rPr>
            </w:pPr>
            <w:r w:rsidRPr="007B6493">
              <w:rPr>
                <w:rFonts w:ascii="Times New Roman" w:hAnsi="Times New Roman"/>
                <w:sz w:val="24"/>
                <w:szCs w:val="24"/>
              </w:rPr>
              <w:t>СОЭ, мм/ч</w:t>
            </w:r>
          </w:p>
        </w:tc>
        <w:tc>
          <w:tcPr>
            <w:tcW w:w="1242" w:type="pct"/>
            <w:shd w:val="clear" w:color="auto" w:fill="auto"/>
            <w:vAlign w:val="center"/>
          </w:tcPr>
          <w:p w:rsidR="00B62D55" w:rsidRPr="007B6493" w:rsidRDefault="00281ECC" w:rsidP="00E243CF">
            <w:pPr>
              <w:spacing w:after="0" w:line="240" w:lineRule="auto"/>
              <w:jc w:val="center"/>
              <w:rPr>
                <w:rFonts w:ascii="Times New Roman" w:hAnsi="Times New Roman"/>
                <w:sz w:val="24"/>
                <w:szCs w:val="24"/>
              </w:rPr>
            </w:pPr>
            <w:r w:rsidRPr="007B6493">
              <w:rPr>
                <w:rFonts w:ascii="Times New Roman" w:hAnsi="Times New Roman"/>
                <w:sz w:val="24"/>
                <w:szCs w:val="24"/>
              </w:rPr>
              <w:t>9,</w:t>
            </w:r>
            <w:r w:rsidR="003B7552" w:rsidRPr="007B6493">
              <w:rPr>
                <w:rFonts w:ascii="Times New Roman" w:hAnsi="Times New Roman"/>
                <w:sz w:val="24"/>
                <w:szCs w:val="24"/>
              </w:rPr>
              <w:t>6</w:t>
            </w:r>
            <w:r w:rsidRPr="007B6493">
              <w:rPr>
                <w:rFonts w:ascii="Times New Roman" w:hAnsi="Times New Roman"/>
                <w:sz w:val="24"/>
                <w:szCs w:val="24"/>
                <w:lang w:val="en-US"/>
              </w:rPr>
              <w:t>±</w:t>
            </w:r>
            <w:r w:rsidRPr="007B6493">
              <w:rPr>
                <w:rFonts w:ascii="Times New Roman" w:hAnsi="Times New Roman"/>
                <w:sz w:val="24"/>
                <w:szCs w:val="24"/>
              </w:rPr>
              <w:t>5,9</w:t>
            </w:r>
          </w:p>
        </w:tc>
        <w:tc>
          <w:tcPr>
            <w:tcW w:w="1629" w:type="pct"/>
            <w:shd w:val="clear" w:color="auto" w:fill="auto"/>
            <w:vAlign w:val="center"/>
          </w:tcPr>
          <w:p w:rsidR="00B62D55" w:rsidRPr="007B6493" w:rsidRDefault="00DB5C63" w:rsidP="00E243CF">
            <w:pPr>
              <w:spacing w:after="0" w:line="240" w:lineRule="auto"/>
              <w:jc w:val="center"/>
              <w:rPr>
                <w:rFonts w:ascii="Times New Roman" w:hAnsi="Times New Roman"/>
                <w:sz w:val="24"/>
                <w:szCs w:val="24"/>
                <w:lang w:val="en-US"/>
              </w:rPr>
            </w:pPr>
            <w:r w:rsidRPr="007B6493">
              <w:rPr>
                <w:rFonts w:ascii="Times New Roman" w:hAnsi="Times New Roman"/>
                <w:sz w:val="24"/>
                <w:szCs w:val="24"/>
              </w:rPr>
              <w:t>9,3</w:t>
            </w:r>
            <w:r w:rsidRPr="007B6493">
              <w:rPr>
                <w:rFonts w:ascii="Times New Roman" w:hAnsi="Times New Roman"/>
                <w:sz w:val="24"/>
                <w:szCs w:val="24"/>
                <w:lang w:val="en-US"/>
              </w:rPr>
              <w:t>±</w:t>
            </w:r>
            <w:r w:rsidRPr="007B6493">
              <w:rPr>
                <w:rFonts w:ascii="Times New Roman" w:hAnsi="Times New Roman"/>
                <w:sz w:val="24"/>
                <w:szCs w:val="24"/>
              </w:rPr>
              <w:t>5,2</w:t>
            </w:r>
          </w:p>
        </w:tc>
        <w:tc>
          <w:tcPr>
            <w:tcW w:w="948" w:type="pct"/>
            <w:shd w:val="clear" w:color="auto" w:fill="auto"/>
            <w:vAlign w:val="center"/>
          </w:tcPr>
          <w:p w:rsidR="00B62D55" w:rsidRPr="007B6493" w:rsidRDefault="00D56C43" w:rsidP="00E243CF">
            <w:pPr>
              <w:pStyle w:val="ad"/>
              <w:jc w:val="center"/>
              <w:rPr>
                <w:sz w:val="24"/>
                <w:szCs w:val="24"/>
                <w:lang w:val="ru-RU"/>
              </w:rPr>
            </w:pPr>
            <w:r w:rsidRPr="007B6493">
              <w:rPr>
                <w:sz w:val="24"/>
                <w:szCs w:val="24"/>
                <w:lang w:val="ru-RU"/>
              </w:rPr>
              <w:t>0,930</w:t>
            </w:r>
          </w:p>
        </w:tc>
      </w:tr>
      <w:tr w:rsidR="00B62D55" w:rsidRPr="007B6493" w:rsidTr="00F161DB">
        <w:trPr>
          <w:trHeight w:val="65"/>
        </w:trPr>
        <w:tc>
          <w:tcPr>
            <w:tcW w:w="5000" w:type="pct"/>
            <w:gridSpan w:val="4"/>
            <w:shd w:val="clear" w:color="auto" w:fill="auto"/>
          </w:tcPr>
          <w:p w:rsidR="00B62D55" w:rsidRPr="007B6493" w:rsidRDefault="004559BE" w:rsidP="00E243CF">
            <w:pPr>
              <w:pStyle w:val="ad"/>
              <w:ind w:firstLine="447"/>
              <w:jc w:val="both"/>
              <w:rPr>
                <w:sz w:val="24"/>
                <w:szCs w:val="24"/>
              </w:rPr>
            </w:pPr>
            <w:r w:rsidRPr="007B6493">
              <w:rPr>
                <w:sz w:val="24"/>
                <w:szCs w:val="24"/>
              </w:rPr>
              <w:t>*</w:t>
            </w:r>
            <w:r w:rsidRPr="007B6493">
              <w:rPr>
                <w:kern w:val="2"/>
                <w:sz w:val="24"/>
                <w:szCs w:val="24"/>
                <w:lang w:val="ru-RU"/>
              </w:rPr>
              <w:t>p</w:t>
            </w:r>
            <w:r w:rsidRPr="007B6493">
              <w:rPr>
                <w:rFonts w:ascii="Cambria Math" w:hAnsi="Cambria Math" w:cs="Cambria Math"/>
                <w:kern w:val="2"/>
                <w:sz w:val="24"/>
                <w:szCs w:val="24"/>
                <w:lang w:val="ru-RU"/>
              </w:rPr>
              <w:t>⩽</w:t>
            </w:r>
            <w:r w:rsidRPr="007B6493">
              <w:rPr>
                <w:kern w:val="2"/>
                <w:sz w:val="24"/>
                <w:szCs w:val="24"/>
                <w:lang w:val="ru-RU"/>
              </w:rPr>
              <w:t>0,05</w:t>
            </w:r>
          </w:p>
        </w:tc>
      </w:tr>
    </w:tbl>
    <w:p w:rsidR="00B62D55" w:rsidRPr="007B6493" w:rsidRDefault="00B62D55" w:rsidP="00145FBF">
      <w:pPr>
        <w:pStyle w:val="ad"/>
        <w:ind w:firstLine="567"/>
        <w:jc w:val="both"/>
        <w:rPr>
          <w:sz w:val="28"/>
          <w:szCs w:val="28"/>
        </w:rPr>
      </w:pPr>
    </w:p>
    <w:p w:rsidR="006C6255" w:rsidRPr="007B6493" w:rsidRDefault="006C6255" w:rsidP="00E243CF">
      <w:pPr>
        <w:pStyle w:val="ad"/>
        <w:ind w:firstLine="567"/>
        <w:jc w:val="both"/>
        <w:rPr>
          <w:sz w:val="28"/>
          <w:szCs w:val="28"/>
          <w:lang w:val="ru-RU"/>
        </w:rPr>
      </w:pPr>
      <w:r w:rsidRPr="007B6493">
        <w:rPr>
          <w:sz w:val="28"/>
          <w:szCs w:val="28"/>
        </w:rPr>
        <w:t>Изучение</w:t>
      </w:r>
      <w:r w:rsidRPr="007B6493">
        <w:rPr>
          <w:sz w:val="28"/>
          <w:szCs w:val="28"/>
          <w:lang w:val="ru-RU"/>
        </w:rPr>
        <w:t xml:space="preserve"> 70</w:t>
      </w:r>
      <w:r w:rsidRPr="007B6493">
        <w:rPr>
          <w:sz w:val="28"/>
          <w:szCs w:val="28"/>
        </w:rPr>
        <w:t xml:space="preserve"> </w:t>
      </w:r>
      <w:r w:rsidRPr="007B6493">
        <w:rPr>
          <w:sz w:val="28"/>
          <w:szCs w:val="28"/>
          <w:lang w:val="ru-RU"/>
        </w:rPr>
        <w:t xml:space="preserve">пациентов </w:t>
      </w:r>
      <w:r w:rsidRPr="007B6493">
        <w:rPr>
          <w:sz w:val="28"/>
          <w:szCs w:val="28"/>
        </w:rPr>
        <w:t>в основной</w:t>
      </w:r>
      <w:r w:rsidRPr="007B6493">
        <w:rPr>
          <w:sz w:val="28"/>
          <w:szCs w:val="28"/>
          <w:lang w:val="ru-RU"/>
        </w:rPr>
        <w:t xml:space="preserve"> (</w:t>
      </w:r>
      <w:r w:rsidRPr="007B6493">
        <w:rPr>
          <w:sz w:val="28"/>
          <w:szCs w:val="28"/>
          <w:lang w:val="en-US"/>
        </w:rPr>
        <w:t>n</w:t>
      </w:r>
      <w:r w:rsidRPr="007B6493">
        <w:rPr>
          <w:sz w:val="28"/>
          <w:szCs w:val="28"/>
          <w:lang w:val="ru-RU"/>
        </w:rPr>
        <w:t>=35)</w:t>
      </w:r>
      <w:r w:rsidRPr="007B6493">
        <w:rPr>
          <w:sz w:val="28"/>
          <w:szCs w:val="28"/>
        </w:rPr>
        <w:t xml:space="preserve"> и контрольной</w:t>
      </w:r>
      <w:r w:rsidRPr="007B6493">
        <w:rPr>
          <w:sz w:val="28"/>
          <w:szCs w:val="28"/>
          <w:lang w:val="ru-RU"/>
        </w:rPr>
        <w:t xml:space="preserve"> (</w:t>
      </w:r>
      <w:r w:rsidRPr="007B6493">
        <w:rPr>
          <w:sz w:val="28"/>
          <w:szCs w:val="28"/>
          <w:lang w:val="en-US"/>
        </w:rPr>
        <w:t>n</w:t>
      </w:r>
      <w:r w:rsidRPr="007B6493">
        <w:rPr>
          <w:sz w:val="28"/>
          <w:szCs w:val="28"/>
          <w:lang w:val="ru-RU"/>
        </w:rPr>
        <w:t>=35)</w:t>
      </w:r>
      <w:r w:rsidRPr="007B6493">
        <w:rPr>
          <w:sz w:val="28"/>
          <w:szCs w:val="28"/>
        </w:rPr>
        <w:t xml:space="preserve">  группах</w:t>
      </w:r>
      <w:r w:rsidRPr="007B6493">
        <w:rPr>
          <w:sz w:val="28"/>
          <w:szCs w:val="28"/>
          <w:lang w:val="ru-RU"/>
        </w:rPr>
        <w:t xml:space="preserve"> дали нижеперечисленные результаты: уровень гемоглобина</w:t>
      </w:r>
      <w:r w:rsidRPr="007B6493">
        <w:rPr>
          <w:sz w:val="28"/>
          <w:szCs w:val="28"/>
        </w:rPr>
        <w:t xml:space="preserve"> </w:t>
      </w:r>
      <w:r w:rsidR="00CB554F" w:rsidRPr="007B6493">
        <w:rPr>
          <w:sz w:val="28"/>
          <w:szCs w:val="28"/>
          <w:lang w:val="ru-RU"/>
        </w:rPr>
        <w:t>почти не</w:t>
      </w:r>
      <w:r w:rsidRPr="007B6493">
        <w:rPr>
          <w:sz w:val="28"/>
          <w:szCs w:val="28"/>
          <w:lang w:val="ru-RU"/>
        </w:rPr>
        <w:t xml:space="preserve"> </w:t>
      </w:r>
      <w:r w:rsidR="00DA4EE3" w:rsidRPr="007B6493">
        <w:rPr>
          <w:sz w:val="28"/>
          <w:szCs w:val="28"/>
        </w:rPr>
        <w:t>отличал</w:t>
      </w:r>
      <w:r w:rsidR="00DA4EE3" w:rsidRPr="007B6493">
        <w:rPr>
          <w:sz w:val="28"/>
          <w:szCs w:val="28"/>
          <w:lang w:val="ru-RU"/>
        </w:rPr>
        <w:t>ся</w:t>
      </w:r>
      <w:r w:rsidR="00DA4EE3" w:rsidRPr="007B6493">
        <w:rPr>
          <w:sz w:val="28"/>
          <w:szCs w:val="28"/>
        </w:rPr>
        <w:t xml:space="preserve"> </w:t>
      </w:r>
      <w:r w:rsidRPr="007B6493">
        <w:rPr>
          <w:sz w:val="28"/>
          <w:szCs w:val="28"/>
          <w:lang w:val="ru-RU"/>
        </w:rPr>
        <w:t>в основной группе</w:t>
      </w:r>
      <w:r w:rsidRPr="007B6493">
        <w:rPr>
          <w:sz w:val="28"/>
          <w:szCs w:val="28"/>
        </w:rPr>
        <w:t xml:space="preserve"> 13</w:t>
      </w:r>
      <w:r w:rsidR="00CB554F" w:rsidRPr="007B6493">
        <w:rPr>
          <w:sz w:val="28"/>
          <w:szCs w:val="28"/>
          <w:lang w:val="ru-RU"/>
        </w:rPr>
        <w:t>4,5</w:t>
      </w:r>
      <w:r w:rsidRPr="007B6493">
        <w:rPr>
          <w:sz w:val="28"/>
          <w:szCs w:val="28"/>
          <w:lang w:val="ru-RU"/>
        </w:rPr>
        <w:t>±</w:t>
      </w:r>
      <w:r w:rsidRPr="007B6493">
        <w:rPr>
          <w:sz w:val="28"/>
          <w:szCs w:val="28"/>
        </w:rPr>
        <w:t>10,5</w:t>
      </w:r>
      <w:r w:rsidR="004D6391" w:rsidRPr="007B6493">
        <w:rPr>
          <w:sz w:val="28"/>
          <w:szCs w:val="28"/>
        </w:rPr>
        <w:t xml:space="preserve"> г/л</w:t>
      </w:r>
      <w:r w:rsidR="00BF207A" w:rsidRPr="007B6493">
        <w:rPr>
          <w:sz w:val="28"/>
          <w:szCs w:val="28"/>
          <w:lang w:val="ru-RU"/>
        </w:rPr>
        <w:t xml:space="preserve"> </w:t>
      </w:r>
      <w:r w:rsidRPr="007B6493">
        <w:rPr>
          <w:sz w:val="28"/>
          <w:szCs w:val="28"/>
        </w:rPr>
        <w:t>и</w:t>
      </w:r>
      <w:r w:rsidRPr="007B6493">
        <w:rPr>
          <w:sz w:val="28"/>
          <w:szCs w:val="28"/>
          <w:lang w:val="ru-RU"/>
        </w:rPr>
        <w:t xml:space="preserve"> в контрольной</w:t>
      </w:r>
      <w:r w:rsidRPr="007B6493">
        <w:rPr>
          <w:sz w:val="28"/>
          <w:szCs w:val="28"/>
        </w:rPr>
        <w:t xml:space="preserve"> 13</w:t>
      </w:r>
      <w:r w:rsidR="00CB554F" w:rsidRPr="007B6493">
        <w:rPr>
          <w:sz w:val="28"/>
          <w:szCs w:val="28"/>
          <w:lang w:val="ru-RU"/>
        </w:rPr>
        <w:t>4</w:t>
      </w:r>
      <w:r w:rsidRPr="007B6493">
        <w:rPr>
          <w:sz w:val="28"/>
          <w:szCs w:val="28"/>
        </w:rPr>
        <w:t>,</w:t>
      </w:r>
      <w:r w:rsidR="00CB554F" w:rsidRPr="007B6493">
        <w:rPr>
          <w:sz w:val="28"/>
          <w:szCs w:val="28"/>
          <w:lang w:val="ru-RU"/>
        </w:rPr>
        <w:t>2</w:t>
      </w:r>
      <w:r w:rsidRPr="007B6493">
        <w:rPr>
          <w:sz w:val="28"/>
          <w:szCs w:val="28"/>
          <w:lang w:val="ru-RU"/>
        </w:rPr>
        <w:t>±</w:t>
      </w:r>
      <w:r w:rsidRPr="007B6493">
        <w:rPr>
          <w:sz w:val="28"/>
          <w:szCs w:val="28"/>
        </w:rPr>
        <w:t>8,9</w:t>
      </w:r>
      <w:r w:rsidR="004D6391" w:rsidRPr="007B6493">
        <w:rPr>
          <w:sz w:val="28"/>
          <w:szCs w:val="28"/>
          <w:lang w:val="ru-RU"/>
        </w:rPr>
        <w:t xml:space="preserve"> </w:t>
      </w:r>
      <w:r w:rsidR="004D6391" w:rsidRPr="007B6493">
        <w:rPr>
          <w:sz w:val="28"/>
          <w:szCs w:val="28"/>
        </w:rPr>
        <w:t>г/л</w:t>
      </w:r>
      <w:r w:rsidRPr="007B6493">
        <w:rPr>
          <w:sz w:val="28"/>
          <w:szCs w:val="28"/>
          <w:lang w:val="ru-RU"/>
        </w:rPr>
        <w:t xml:space="preserve"> </w:t>
      </w:r>
      <w:r w:rsidR="00DA4EE3" w:rsidRPr="007B6493">
        <w:rPr>
          <w:sz w:val="28"/>
          <w:szCs w:val="28"/>
          <w:lang w:val="ru-RU"/>
        </w:rPr>
        <w:t xml:space="preserve">группе </w:t>
      </w:r>
      <w:r w:rsidRPr="007B6493">
        <w:rPr>
          <w:sz w:val="28"/>
          <w:szCs w:val="28"/>
        </w:rPr>
        <w:t xml:space="preserve">соответственно. </w:t>
      </w:r>
    </w:p>
    <w:p w:rsidR="006C6255" w:rsidRPr="007B6493" w:rsidRDefault="00BF207A" w:rsidP="00E243CF">
      <w:pPr>
        <w:pStyle w:val="ad"/>
        <w:ind w:firstLine="567"/>
        <w:jc w:val="both"/>
        <w:rPr>
          <w:sz w:val="28"/>
          <w:szCs w:val="28"/>
          <w:lang w:val="ru-RU"/>
        </w:rPr>
      </w:pPr>
      <w:r w:rsidRPr="007B6493">
        <w:rPr>
          <w:sz w:val="28"/>
          <w:szCs w:val="28"/>
          <w:lang w:val="ru-RU"/>
        </w:rPr>
        <w:t>У</w:t>
      </w:r>
      <w:r w:rsidR="006C6255" w:rsidRPr="007B6493">
        <w:rPr>
          <w:sz w:val="28"/>
          <w:szCs w:val="28"/>
        </w:rPr>
        <w:t xml:space="preserve">ровень лейкоцитов </w:t>
      </w:r>
      <w:r w:rsidRPr="007B6493">
        <w:rPr>
          <w:sz w:val="28"/>
          <w:szCs w:val="28"/>
          <w:lang w:val="ru-RU"/>
        </w:rPr>
        <w:t xml:space="preserve">не </w:t>
      </w:r>
      <w:r w:rsidR="006C6255" w:rsidRPr="007B6493">
        <w:rPr>
          <w:sz w:val="28"/>
          <w:szCs w:val="28"/>
        </w:rPr>
        <w:t xml:space="preserve">имел статистически </w:t>
      </w:r>
      <w:r w:rsidR="00DA4EE3" w:rsidRPr="007B6493">
        <w:rPr>
          <w:sz w:val="28"/>
          <w:szCs w:val="28"/>
        </w:rPr>
        <w:t>значимо</w:t>
      </w:r>
      <w:r w:rsidR="00DA4EE3" w:rsidRPr="007B6493">
        <w:rPr>
          <w:sz w:val="28"/>
          <w:szCs w:val="28"/>
          <w:lang w:val="ru-RU"/>
        </w:rPr>
        <w:t>го</w:t>
      </w:r>
      <w:r w:rsidR="00DA4EE3" w:rsidRPr="007B6493">
        <w:rPr>
          <w:sz w:val="28"/>
          <w:szCs w:val="28"/>
        </w:rPr>
        <w:t xml:space="preserve"> отличи</w:t>
      </w:r>
      <w:r w:rsidR="00DA4EE3" w:rsidRPr="007B6493">
        <w:rPr>
          <w:sz w:val="28"/>
          <w:szCs w:val="28"/>
          <w:lang w:val="ru-RU"/>
        </w:rPr>
        <w:t>я</w:t>
      </w:r>
      <w:r w:rsidR="00DA4EE3" w:rsidRPr="007B6493">
        <w:rPr>
          <w:sz w:val="28"/>
          <w:szCs w:val="28"/>
        </w:rPr>
        <w:t xml:space="preserve"> </w:t>
      </w:r>
      <w:r w:rsidR="006C6255" w:rsidRPr="007B6493">
        <w:rPr>
          <w:sz w:val="28"/>
          <w:szCs w:val="28"/>
        </w:rPr>
        <w:t xml:space="preserve">– в основной группе </w:t>
      </w:r>
      <w:r w:rsidRPr="007B6493">
        <w:rPr>
          <w:sz w:val="28"/>
          <w:szCs w:val="28"/>
        </w:rPr>
        <w:t>5,8</w:t>
      </w:r>
      <w:r w:rsidRPr="007B6493">
        <w:rPr>
          <w:sz w:val="28"/>
          <w:szCs w:val="28"/>
          <w:lang w:val="ru-RU"/>
        </w:rPr>
        <w:t>±</w:t>
      </w:r>
      <w:r w:rsidRPr="007B6493">
        <w:rPr>
          <w:sz w:val="28"/>
          <w:szCs w:val="28"/>
        </w:rPr>
        <w:t>1,4</w:t>
      </w:r>
      <w:r w:rsidR="004D6391" w:rsidRPr="007B6493">
        <w:rPr>
          <w:sz w:val="28"/>
          <w:szCs w:val="28"/>
          <w:lang w:val="ru-RU"/>
        </w:rPr>
        <w:t>х</w:t>
      </w:r>
      <w:r w:rsidR="004D6391" w:rsidRPr="007B6493">
        <w:rPr>
          <w:sz w:val="28"/>
          <w:szCs w:val="28"/>
        </w:rPr>
        <w:t>10</w:t>
      </w:r>
      <w:r w:rsidR="004D6391" w:rsidRPr="007B6493">
        <w:rPr>
          <w:sz w:val="28"/>
          <w:szCs w:val="28"/>
          <w:vertAlign w:val="superscript"/>
        </w:rPr>
        <w:t>9</w:t>
      </w:r>
      <w:r w:rsidR="004D6391" w:rsidRPr="007B6493">
        <w:rPr>
          <w:sz w:val="28"/>
          <w:szCs w:val="28"/>
        </w:rPr>
        <w:t>/л</w:t>
      </w:r>
      <w:r w:rsidR="006C6255" w:rsidRPr="007B6493">
        <w:rPr>
          <w:sz w:val="28"/>
          <w:szCs w:val="28"/>
        </w:rPr>
        <w:t xml:space="preserve">, в контрольной </w:t>
      </w:r>
      <w:r w:rsidRPr="007B6493">
        <w:rPr>
          <w:sz w:val="28"/>
          <w:szCs w:val="28"/>
        </w:rPr>
        <w:t>5,</w:t>
      </w:r>
      <w:r w:rsidRPr="007B6493">
        <w:rPr>
          <w:sz w:val="28"/>
          <w:szCs w:val="28"/>
          <w:lang w:val="ru-RU"/>
        </w:rPr>
        <w:t>9±</w:t>
      </w:r>
      <w:r w:rsidRPr="007B6493">
        <w:rPr>
          <w:sz w:val="28"/>
          <w:szCs w:val="28"/>
        </w:rPr>
        <w:t>1,2</w:t>
      </w:r>
      <w:r w:rsidR="004D6391" w:rsidRPr="007B6493">
        <w:rPr>
          <w:sz w:val="28"/>
          <w:szCs w:val="28"/>
          <w:lang w:val="ru-RU"/>
        </w:rPr>
        <w:t>х</w:t>
      </w:r>
      <w:r w:rsidR="004D6391" w:rsidRPr="007B6493">
        <w:rPr>
          <w:sz w:val="28"/>
          <w:szCs w:val="28"/>
        </w:rPr>
        <w:t>10</w:t>
      </w:r>
      <w:r w:rsidR="004D6391" w:rsidRPr="007B6493">
        <w:rPr>
          <w:sz w:val="28"/>
          <w:szCs w:val="28"/>
          <w:vertAlign w:val="superscript"/>
        </w:rPr>
        <w:t>9</w:t>
      </w:r>
      <w:r w:rsidR="004D6391" w:rsidRPr="007B6493">
        <w:rPr>
          <w:sz w:val="28"/>
          <w:szCs w:val="28"/>
        </w:rPr>
        <w:t>/л</w:t>
      </w:r>
      <w:r w:rsidR="006C6255" w:rsidRPr="007B6493">
        <w:rPr>
          <w:sz w:val="28"/>
          <w:szCs w:val="28"/>
        </w:rPr>
        <w:t>.</w:t>
      </w:r>
    </w:p>
    <w:p w:rsidR="00B62D55" w:rsidRPr="007B6493" w:rsidRDefault="00DA4EE3" w:rsidP="00E243CF">
      <w:pPr>
        <w:pStyle w:val="ad"/>
        <w:ind w:firstLine="567"/>
        <w:jc w:val="both"/>
        <w:rPr>
          <w:sz w:val="28"/>
          <w:szCs w:val="28"/>
          <w:lang w:val="ru-RU"/>
        </w:rPr>
      </w:pPr>
      <w:r w:rsidRPr="007B6493">
        <w:rPr>
          <w:sz w:val="28"/>
          <w:szCs w:val="28"/>
        </w:rPr>
        <w:t>Уров</w:t>
      </w:r>
      <w:r w:rsidRPr="007B6493">
        <w:rPr>
          <w:sz w:val="28"/>
          <w:szCs w:val="28"/>
          <w:lang w:val="ru-RU"/>
        </w:rPr>
        <w:t>ень</w:t>
      </w:r>
      <w:r w:rsidRPr="007B6493">
        <w:rPr>
          <w:sz w:val="28"/>
          <w:szCs w:val="28"/>
        </w:rPr>
        <w:t xml:space="preserve"> </w:t>
      </w:r>
      <w:r w:rsidR="00B62D55" w:rsidRPr="007B6493">
        <w:rPr>
          <w:sz w:val="28"/>
          <w:szCs w:val="28"/>
        </w:rPr>
        <w:t xml:space="preserve">тромбоцитов в основной и контрольной группах отличались незначительно </w:t>
      </w:r>
      <w:r w:rsidR="00BF207A" w:rsidRPr="007B6493">
        <w:rPr>
          <w:sz w:val="28"/>
          <w:szCs w:val="28"/>
          <w:lang w:val="ru-RU"/>
        </w:rPr>
        <w:t>2</w:t>
      </w:r>
      <w:r w:rsidR="00CB554F" w:rsidRPr="007B6493">
        <w:rPr>
          <w:sz w:val="28"/>
          <w:szCs w:val="28"/>
          <w:lang w:val="ru-RU"/>
        </w:rPr>
        <w:t>56</w:t>
      </w:r>
      <w:r w:rsidR="00BF207A" w:rsidRPr="007B6493">
        <w:rPr>
          <w:sz w:val="28"/>
          <w:szCs w:val="28"/>
          <w:lang w:val="ru-RU"/>
        </w:rPr>
        <w:t>,</w:t>
      </w:r>
      <w:r w:rsidR="00CB554F" w:rsidRPr="007B6493">
        <w:rPr>
          <w:sz w:val="28"/>
          <w:szCs w:val="28"/>
          <w:lang w:val="ru-RU"/>
        </w:rPr>
        <w:t>2</w:t>
      </w:r>
      <w:r w:rsidR="00BF207A" w:rsidRPr="007B6493">
        <w:rPr>
          <w:sz w:val="28"/>
          <w:szCs w:val="28"/>
          <w:lang w:val="ru-RU"/>
        </w:rPr>
        <w:t>±</w:t>
      </w:r>
      <w:r w:rsidR="00BF207A" w:rsidRPr="007B6493">
        <w:rPr>
          <w:sz w:val="28"/>
          <w:szCs w:val="28"/>
        </w:rPr>
        <w:t>49,4</w:t>
      </w:r>
      <w:r w:rsidR="004D6391" w:rsidRPr="007B6493">
        <w:rPr>
          <w:sz w:val="28"/>
          <w:szCs w:val="28"/>
          <w:lang w:val="ru-RU"/>
        </w:rPr>
        <w:t>х</w:t>
      </w:r>
      <w:r w:rsidR="004D6391" w:rsidRPr="007B6493">
        <w:rPr>
          <w:sz w:val="28"/>
          <w:szCs w:val="28"/>
        </w:rPr>
        <w:t>10</w:t>
      </w:r>
      <w:r w:rsidR="004D6391" w:rsidRPr="007B6493">
        <w:rPr>
          <w:sz w:val="28"/>
          <w:szCs w:val="28"/>
          <w:vertAlign w:val="superscript"/>
        </w:rPr>
        <w:t>9</w:t>
      </w:r>
      <w:r w:rsidR="004D6391" w:rsidRPr="007B6493">
        <w:rPr>
          <w:sz w:val="28"/>
          <w:szCs w:val="28"/>
        </w:rPr>
        <w:t>/л</w:t>
      </w:r>
      <w:r w:rsidR="00BF207A" w:rsidRPr="007B6493">
        <w:rPr>
          <w:sz w:val="28"/>
          <w:szCs w:val="28"/>
          <w:lang w:val="ru-RU"/>
        </w:rPr>
        <w:t xml:space="preserve"> </w:t>
      </w:r>
      <w:r w:rsidR="00B62D55" w:rsidRPr="007B6493">
        <w:rPr>
          <w:sz w:val="28"/>
          <w:szCs w:val="28"/>
        </w:rPr>
        <w:t xml:space="preserve">против </w:t>
      </w:r>
      <w:r w:rsidR="00BF207A" w:rsidRPr="007B6493">
        <w:rPr>
          <w:sz w:val="28"/>
          <w:szCs w:val="28"/>
        </w:rPr>
        <w:t>2</w:t>
      </w:r>
      <w:r w:rsidR="00CB554F" w:rsidRPr="007B6493">
        <w:rPr>
          <w:sz w:val="28"/>
          <w:szCs w:val="28"/>
          <w:lang w:val="ru-RU"/>
        </w:rPr>
        <w:t>66,8</w:t>
      </w:r>
      <w:r w:rsidR="00BF207A" w:rsidRPr="007B6493">
        <w:rPr>
          <w:sz w:val="28"/>
          <w:szCs w:val="28"/>
          <w:lang w:val="ru-RU"/>
        </w:rPr>
        <w:t>±</w:t>
      </w:r>
      <w:r w:rsidR="00BF207A" w:rsidRPr="007B6493">
        <w:rPr>
          <w:sz w:val="28"/>
          <w:szCs w:val="28"/>
        </w:rPr>
        <w:t>41,1</w:t>
      </w:r>
      <w:r w:rsidR="004D6391" w:rsidRPr="007B6493">
        <w:rPr>
          <w:sz w:val="28"/>
          <w:szCs w:val="28"/>
          <w:lang w:val="ru-RU"/>
        </w:rPr>
        <w:t>х</w:t>
      </w:r>
      <w:r w:rsidR="004D6391" w:rsidRPr="007B6493">
        <w:rPr>
          <w:sz w:val="28"/>
          <w:szCs w:val="28"/>
        </w:rPr>
        <w:t>10</w:t>
      </w:r>
      <w:r w:rsidR="004D6391" w:rsidRPr="007B6493">
        <w:rPr>
          <w:sz w:val="28"/>
          <w:szCs w:val="28"/>
          <w:vertAlign w:val="superscript"/>
        </w:rPr>
        <w:t>9</w:t>
      </w:r>
      <w:r w:rsidR="004D6391" w:rsidRPr="007B6493">
        <w:rPr>
          <w:sz w:val="28"/>
          <w:szCs w:val="28"/>
        </w:rPr>
        <w:t>/л</w:t>
      </w:r>
      <w:r w:rsidR="00B62D55" w:rsidRPr="007B6493">
        <w:rPr>
          <w:sz w:val="28"/>
          <w:szCs w:val="28"/>
        </w:rPr>
        <w:t xml:space="preserve">. </w:t>
      </w:r>
    </w:p>
    <w:p w:rsidR="006C6255" w:rsidRPr="007B6493" w:rsidRDefault="006C6255" w:rsidP="00E243CF">
      <w:pPr>
        <w:pStyle w:val="ad"/>
        <w:ind w:firstLine="567"/>
        <w:jc w:val="both"/>
        <w:rPr>
          <w:sz w:val="28"/>
          <w:szCs w:val="28"/>
        </w:rPr>
      </w:pPr>
      <w:r w:rsidRPr="007B6493">
        <w:rPr>
          <w:sz w:val="28"/>
          <w:szCs w:val="28"/>
        </w:rPr>
        <w:t>Уровень СОЭ</w:t>
      </w:r>
      <w:r w:rsidR="00DA4EE3" w:rsidRPr="007B6493">
        <w:rPr>
          <w:sz w:val="28"/>
          <w:szCs w:val="28"/>
          <w:lang w:val="ru-RU"/>
        </w:rPr>
        <w:t>:</w:t>
      </w:r>
      <w:r w:rsidRPr="007B6493">
        <w:rPr>
          <w:sz w:val="28"/>
          <w:szCs w:val="28"/>
        </w:rPr>
        <w:t xml:space="preserve"> </w:t>
      </w:r>
      <w:r w:rsidR="00CB554F" w:rsidRPr="007B6493">
        <w:rPr>
          <w:sz w:val="28"/>
          <w:szCs w:val="28"/>
          <w:lang w:val="ru-RU"/>
        </w:rPr>
        <w:t>в</w:t>
      </w:r>
      <w:r w:rsidRPr="007B6493">
        <w:rPr>
          <w:sz w:val="28"/>
          <w:szCs w:val="28"/>
        </w:rPr>
        <w:t xml:space="preserve"> основной группе</w:t>
      </w:r>
      <w:r w:rsidR="00CB554F" w:rsidRPr="007B6493">
        <w:rPr>
          <w:sz w:val="28"/>
          <w:szCs w:val="28"/>
          <w:lang w:val="ru-RU"/>
        </w:rPr>
        <w:t xml:space="preserve"> </w:t>
      </w:r>
      <w:r w:rsidRPr="007B6493">
        <w:rPr>
          <w:sz w:val="28"/>
          <w:szCs w:val="28"/>
        </w:rPr>
        <w:t xml:space="preserve">показатель был </w:t>
      </w:r>
      <w:r w:rsidR="00BF207A" w:rsidRPr="007B6493">
        <w:rPr>
          <w:sz w:val="28"/>
          <w:szCs w:val="28"/>
        </w:rPr>
        <w:t>9,</w:t>
      </w:r>
      <w:r w:rsidR="00CB554F" w:rsidRPr="007B6493">
        <w:rPr>
          <w:sz w:val="28"/>
          <w:szCs w:val="28"/>
          <w:lang w:val="ru-RU"/>
        </w:rPr>
        <w:t>6</w:t>
      </w:r>
      <w:r w:rsidR="00BF207A" w:rsidRPr="007B6493">
        <w:rPr>
          <w:sz w:val="28"/>
          <w:szCs w:val="28"/>
          <w:lang w:val="ru-RU"/>
        </w:rPr>
        <w:t>±</w:t>
      </w:r>
      <w:r w:rsidR="00BF207A" w:rsidRPr="007B6493">
        <w:rPr>
          <w:sz w:val="28"/>
          <w:szCs w:val="28"/>
        </w:rPr>
        <w:t>5,9</w:t>
      </w:r>
      <w:r w:rsidR="004D6391" w:rsidRPr="007B6493">
        <w:rPr>
          <w:sz w:val="28"/>
          <w:szCs w:val="28"/>
          <w:lang w:val="ru-RU"/>
        </w:rPr>
        <w:t xml:space="preserve"> </w:t>
      </w:r>
      <w:r w:rsidR="004D6391" w:rsidRPr="007B6493">
        <w:rPr>
          <w:sz w:val="28"/>
          <w:szCs w:val="28"/>
        </w:rPr>
        <w:t>мм/ч</w:t>
      </w:r>
      <w:r w:rsidRPr="007B6493">
        <w:rPr>
          <w:sz w:val="28"/>
          <w:szCs w:val="28"/>
        </w:rPr>
        <w:t xml:space="preserve">, а в группе </w:t>
      </w:r>
      <w:r w:rsidR="00CB554F" w:rsidRPr="007B6493">
        <w:rPr>
          <w:sz w:val="28"/>
          <w:szCs w:val="28"/>
          <w:lang w:val="ru-RU"/>
        </w:rPr>
        <w:t>сравнения</w:t>
      </w:r>
      <w:r w:rsidRPr="007B6493">
        <w:rPr>
          <w:sz w:val="28"/>
          <w:szCs w:val="28"/>
        </w:rPr>
        <w:t xml:space="preserve"> </w:t>
      </w:r>
      <w:r w:rsidR="00CB554F" w:rsidRPr="007B6493">
        <w:rPr>
          <w:sz w:val="28"/>
          <w:szCs w:val="28"/>
          <w:lang w:val="ru-RU"/>
        </w:rPr>
        <w:t>9,3</w:t>
      </w:r>
      <w:r w:rsidR="00BF207A" w:rsidRPr="007B6493">
        <w:rPr>
          <w:sz w:val="28"/>
          <w:szCs w:val="28"/>
          <w:lang w:val="ru-RU"/>
        </w:rPr>
        <w:t>±</w:t>
      </w:r>
      <w:r w:rsidR="00CB554F" w:rsidRPr="007B6493">
        <w:rPr>
          <w:sz w:val="28"/>
          <w:szCs w:val="28"/>
          <w:lang w:val="ru-RU"/>
        </w:rPr>
        <w:t>5,2</w:t>
      </w:r>
      <w:r w:rsidR="004D6391" w:rsidRPr="007B6493">
        <w:rPr>
          <w:sz w:val="28"/>
          <w:szCs w:val="28"/>
          <w:lang w:val="ru-RU"/>
        </w:rPr>
        <w:t xml:space="preserve"> </w:t>
      </w:r>
      <w:r w:rsidR="004D6391" w:rsidRPr="007B6493">
        <w:rPr>
          <w:sz w:val="28"/>
          <w:szCs w:val="28"/>
        </w:rPr>
        <w:t>мм/ч</w:t>
      </w:r>
      <w:r w:rsidRPr="007B6493">
        <w:rPr>
          <w:sz w:val="28"/>
          <w:szCs w:val="28"/>
        </w:rPr>
        <w:t xml:space="preserve"> </w:t>
      </w:r>
      <w:r w:rsidR="00116013" w:rsidRPr="007B6493">
        <w:rPr>
          <w:sz w:val="28"/>
          <w:szCs w:val="28"/>
        </w:rPr>
        <w:t xml:space="preserve">(таблица </w:t>
      </w:r>
      <w:r w:rsidR="00BF207A" w:rsidRPr="007B6493">
        <w:rPr>
          <w:sz w:val="28"/>
          <w:szCs w:val="28"/>
          <w:lang w:val="ru-RU"/>
        </w:rPr>
        <w:t xml:space="preserve"> </w:t>
      </w:r>
      <w:r w:rsidR="00545576" w:rsidRPr="007B6493">
        <w:rPr>
          <w:sz w:val="28"/>
          <w:szCs w:val="28"/>
          <w:lang w:val="ru-RU"/>
        </w:rPr>
        <w:t>2</w:t>
      </w:r>
      <w:r w:rsidR="00371A11" w:rsidRPr="007B6493">
        <w:rPr>
          <w:sz w:val="28"/>
          <w:szCs w:val="28"/>
          <w:lang w:val="ru-RU"/>
        </w:rPr>
        <w:t>5</w:t>
      </w:r>
      <w:r w:rsidRPr="007B6493">
        <w:rPr>
          <w:sz w:val="28"/>
          <w:szCs w:val="28"/>
        </w:rPr>
        <w:t>).</w:t>
      </w:r>
    </w:p>
    <w:p w:rsidR="002E6CDA" w:rsidRPr="007B6493" w:rsidRDefault="00B62D55" w:rsidP="00E243CF">
      <w:pPr>
        <w:pStyle w:val="ad"/>
        <w:ind w:firstLine="567"/>
        <w:jc w:val="both"/>
        <w:rPr>
          <w:sz w:val="28"/>
          <w:szCs w:val="28"/>
          <w:lang w:val="ru-RU"/>
        </w:rPr>
      </w:pPr>
      <w:r w:rsidRPr="007B6493">
        <w:rPr>
          <w:sz w:val="28"/>
          <w:szCs w:val="28"/>
        </w:rPr>
        <w:t>Таким образом,</w:t>
      </w:r>
      <w:r w:rsidR="00BF207A" w:rsidRPr="007B6493">
        <w:rPr>
          <w:sz w:val="28"/>
          <w:szCs w:val="28"/>
          <w:lang w:val="ru-RU"/>
        </w:rPr>
        <w:t xml:space="preserve"> исследование общего анализа крови </w:t>
      </w:r>
      <w:r w:rsidR="005A156E" w:rsidRPr="007B6493">
        <w:rPr>
          <w:sz w:val="28"/>
          <w:szCs w:val="28"/>
          <w:lang w:val="ru-RU"/>
        </w:rPr>
        <w:t xml:space="preserve">в обеих группах </w:t>
      </w:r>
      <w:r w:rsidR="00BF207A" w:rsidRPr="007B6493">
        <w:rPr>
          <w:sz w:val="28"/>
          <w:szCs w:val="28"/>
          <w:lang w:val="ru-RU"/>
        </w:rPr>
        <w:t xml:space="preserve">в раннем послеоперационном периоде </w:t>
      </w:r>
      <w:r w:rsidR="005A156E" w:rsidRPr="007B6493">
        <w:rPr>
          <w:sz w:val="28"/>
          <w:szCs w:val="28"/>
          <w:lang w:val="ru-RU"/>
        </w:rPr>
        <w:t xml:space="preserve">не показал </w:t>
      </w:r>
      <w:r w:rsidR="00BF207A" w:rsidRPr="007B6493">
        <w:rPr>
          <w:sz w:val="28"/>
          <w:szCs w:val="28"/>
        </w:rPr>
        <w:t>признаков воспаления</w:t>
      </w:r>
      <w:r w:rsidR="00BF207A" w:rsidRPr="007B6493">
        <w:rPr>
          <w:sz w:val="28"/>
          <w:szCs w:val="28"/>
          <w:lang w:val="ru-RU"/>
        </w:rPr>
        <w:t xml:space="preserve">. Не выявлены статистически значимые различия между показателями ОАК </w:t>
      </w:r>
      <w:r w:rsidR="005A156E" w:rsidRPr="007B6493">
        <w:rPr>
          <w:sz w:val="28"/>
          <w:szCs w:val="28"/>
          <w:lang w:val="ru-RU"/>
        </w:rPr>
        <w:t xml:space="preserve">в основной </w:t>
      </w:r>
      <w:r w:rsidR="00DA4EE3" w:rsidRPr="007B6493">
        <w:rPr>
          <w:sz w:val="28"/>
          <w:szCs w:val="28"/>
          <w:lang w:val="ru-RU"/>
        </w:rPr>
        <w:t xml:space="preserve">группе </w:t>
      </w:r>
      <w:r w:rsidR="005A156E" w:rsidRPr="007B6493">
        <w:rPr>
          <w:sz w:val="28"/>
          <w:szCs w:val="28"/>
          <w:lang w:val="ru-RU"/>
        </w:rPr>
        <w:t xml:space="preserve">и </w:t>
      </w:r>
      <w:r w:rsidR="005751ED" w:rsidRPr="007B6493">
        <w:rPr>
          <w:sz w:val="28"/>
          <w:szCs w:val="28"/>
          <w:lang w:val="ru-RU"/>
        </w:rPr>
        <w:t>группе сравнения</w:t>
      </w:r>
      <w:r w:rsidR="005A156E" w:rsidRPr="007B6493">
        <w:rPr>
          <w:sz w:val="28"/>
          <w:szCs w:val="28"/>
          <w:lang w:val="ru-RU"/>
        </w:rPr>
        <w:t>.</w:t>
      </w:r>
    </w:p>
    <w:p w:rsidR="003F17C7" w:rsidRPr="007B6493" w:rsidRDefault="003F17C7" w:rsidP="00E243CF">
      <w:pPr>
        <w:spacing w:after="0" w:line="240" w:lineRule="auto"/>
        <w:ind w:firstLine="567"/>
        <w:contextualSpacing/>
        <w:jc w:val="both"/>
        <w:rPr>
          <w:rFonts w:ascii="Times New Roman" w:hAnsi="Times New Roman"/>
          <w:sz w:val="28"/>
          <w:szCs w:val="28"/>
        </w:rPr>
      </w:pPr>
      <w:r w:rsidRPr="007B6493">
        <w:rPr>
          <w:rFonts w:ascii="Times New Roman" w:hAnsi="Times New Roman"/>
          <w:sz w:val="28"/>
          <w:szCs w:val="28"/>
        </w:rPr>
        <w:t>В лечении осложнений блефаропластики ранняя диагностика и лечение, направленное на предотвращение развития осложнений, играют важную роль. Заживление в периорбитальной области после операции обычно происходит очень динамично и асимметрично, поэтому первые две недели пациенты должны находиться под тщательным наб</w:t>
      </w:r>
      <w:r w:rsidR="007E3C33" w:rsidRPr="007B6493">
        <w:rPr>
          <w:rFonts w:ascii="Times New Roman" w:hAnsi="Times New Roman"/>
          <w:sz w:val="28"/>
          <w:szCs w:val="28"/>
        </w:rPr>
        <w:t xml:space="preserve">людением </w:t>
      </w:r>
      <w:r w:rsidRPr="007B6493">
        <w:rPr>
          <w:rFonts w:ascii="Times New Roman" w:hAnsi="Times New Roman"/>
          <w:sz w:val="28"/>
          <w:szCs w:val="28"/>
        </w:rPr>
        <w:fldChar w:fldCharType="begin" w:fldLock="1"/>
      </w:r>
      <w:r w:rsidR="00A0010C" w:rsidRPr="007B6493">
        <w:rPr>
          <w:rFonts w:ascii="Times New Roman" w:hAnsi="Times New Roman"/>
          <w:sz w:val="28"/>
          <w:szCs w:val="28"/>
          <w:lang w:val="en-US"/>
        </w:rPr>
        <w:instrText>ADDIN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CSL</w:instrText>
      </w:r>
      <w:r w:rsidR="00A0010C" w:rsidRPr="007B6493">
        <w:rPr>
          <w:rFonts w:ascii="Times New Roman" w:hAnsi="Times New Roman"/>
          <w:sz w:val="28"/>
          <w:szCs w:val="28"/>
        </w:rPr>
        <w:instrText>_</w:instrText>
      </w:r>
      <w:r w:rsidR="00A0010C" w:rsidRPr="007B6493">
        <w:rPr>
          <w:rFonts w:ascii="Times New Roman" w:hAnsi="Times New Roman"/>
          <w:sz w:val="28"/>
          <w:szCs w:val="28"/>
          <w:lang w:val="en-US"/>
        </w:rPr>
        <w:instrText>CITATION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citationItems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id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ITEM</w:instrText>
      </w:r>
      <w:r w:rsidR="00A0010C" w:rsidRPr="007B6493">
        <w:rPr>
          <w:rFonts w:ascii="Times New Roman" w:hAnsi="Times New Roman"/>
          <w:sz w:val="28"/>
          <w:szCs w:val="28"/>
        </w:rPr>
        <w:instrText>-1","</w:instrText>
      </w:r>
      <w:r w:rsidR="00A0010C" w:rsidRPr="007B6493">
        <w:rPr>
          <w:rFonts w:ascii="Times New Roman" w:hAnsi="Times New Roman"/>
          <w:sz w:val="28"/>
          <w:szCs w:val="28"/>
          <w:lang w:val="en-US"/>
        </w:rPr>
        <w:instrText>itemData</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DOI</w:instrText>
      </w:r>
      <w:r w:rsidR="00A0010C" w:rsidRPr="007B6493">
        <w:rPr>
          <w:rFonts w:ascii="Times New Roman" w:hAnsi="Times New Roman"/>
          <w:sz w:val="28"/>
          <w:szCs w:val="28"/>
        </w:rPr>
        <w:instrText>":"10.1097/</w:instrText>
      </w:r>
      <w:r w:rsidR="00A0010C" w:rsidRPr="007B6493">
        <w:rPr>
          <w:rFonts w:ascii="Times New Roman" w:hAnsi="Times New Roman"/>
          <w:sz w:val="28"/>
          <w:szCs w:val="28"/>
          <w:lang w:val="en-US"/>
        </w:rPr>
        <w:instrText>PRS</w:instrText>
      </w:r>
      <w:r w:rsidR="00A0010C" w:rsidRPr="007B6493">
        <w:rPr>
          <w:rFonts w:ascii="Times New Roman" w:hAnsi="Times New Roman"/>
          <w:sz w:val="28"/>
          <w:szCs w:val="28"/>
        </w:rPr>
        <w:instrText>.0000000000006953","</w:instrText>
      </w:r>
      <w:r w:rsidR="00A0010C" w:rsidRPr="007B6493">
        <w:rPr>
          <w:rFonts w:ascii="Times New Roman" w:hAnsi="Times New Roman"/>
          <w:sz w:val="28"/>
          <w:szCs w:val="28"/>
          <w:lang w:val="en-US"/>
        </w:rPr>
        <w:instrText>ISSN</w:instrText>
      </w:r>
      <w:r w:rsidR="00A0010C" w:rsidRPr="007B6493">
        <w:rPr>
          <w:rFonts w:ascii="Times New Roman" w:hAnsi="Times New Roman"/>
          <w:sz w:val="28"/>
          <w:szCs w:val="28"/>
        </w:rPr>
        <w:instrText>":"00321052","</w:instrText>
      </w:r>
      <w:r w:rsidR="00A0010C" w:rsidRPr="007B6493">
        <w:rPr>
          <w:rFonts w:ascii="Times New Roman" w:hAnsi="Times New Roman"/>
          <w:sz w:val="28"/>
          <w:szCs w:val="28"/>
          <w:lang w:val="en-US"/>
        </w:rPr>
        <w:instrText>PMID</w:instrText>
      </w:r>
      <w:r w:rsidR="00A0010C" w:rsidRPr="007B6493">
        <w:rPr>
          <w:rFonts w:ascii="Times New Roman" w:hAnsi="Times New Roman"/>
          <w:sz w:val="28"/>
          <w:szCs w:val="28"/>
        </w:rPr>
        <w:instrText>":"32590664","</w:instrText>
      </w:r>
      <w:r w:rsidR="00A0010C" w:rsidRPr="007B6493">
        <w:rPr>
          <w:rFonts w:ascii="Times New Roman" w:hAnsi="Times New Roman"/>
          <w:sz w:val="28"/>
          <w:szCs w:val="28"/>
          <w:lang w:val="en-US"/>
        </w:rPr>
        <w:instrText>abstract</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Learning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Objectives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After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studying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article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participant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should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able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to</w:instrText>
      </w:r>
      <w:r w:rsidR="00A0010C" w:rsidRPr="007B6493">
        <w:rPr>
          <w:rFonts w:ascii="Times New Roman" w:hAnsi="Times New Roman"/>
          <w:sz w:val="28"/>
          <w:szCs w:val="28"/>
        </w:rPr>
        <w:instrText xml:space="preserve">: 1. </w:instrText>
      </w:r>
      <w:r w:rsidR="00A0010C" w:rsidRPr="007B6493">
        <w:rPr>
          <w:rFonts w:ascii="Times New Roman" w:hAnsi="Times New Roman"/>
          <w:sz w:val="28"/>
          <w:szCs w:val="28"/>
          <w:lang w:val="en-US"/>
        </w:rPr>
        <w:instrText>Accurately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diagnose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cosmetic</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deformity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thoroughly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understand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periorbital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surface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topography</w:instrText>
      </w:r>
      <w:r w:rsidR="00A0010C" w:rsidRPr="007B6493">
        <w:rPr>
          <w:rFonts w:ascii="Times New Roman" w:hAnsi="Times New Roman"/>
          <w:sz w:val="28"/>
          <w:szCs w:val="28"/>
        </w:rPr>
        <w:instrText xml:space="preserve">. 2. </w:instrText>
      </w:r>
      <w:r w:rsidR="00A0010C" w:rsidRPr="007B6493">
        <w:rPr>
          <w:rFonts w:ascii="Times New Roman" w:hAnsi="Times New Roman"/>
          <w:sz w:val="28"/>
          <w:szCs w:val="28"/>
          <w:lang w:val="en-US"/>
        </w:rPr>
        <w:instrText>Develop</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preoperative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plan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pick</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right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operation</w:instrText>
      </w:r>
      <w:r w:rsidR="00A0010C" w:rsidRPr="007B6493">
        <w:rPr>
          <w:rFonts w:ascii="Times New Roman" w:hAnsi="Times New Roman"/>
          <w:sz w:val="28"/>
          <w:szCs w:val="28"/>
        </w:rPr>
        <w:instrText xml:space="preserve">. 3. </w:instrText>
      </w:r>
      <w:r w:rsidR="00A0010C" w:rsidRPr="007B6493">
        <w:rPr>
          <w:rFonts w:ascii="Times New Roman" w:hAnsi="Times New Roman"/>
          <w:sz w:val="28"/>
          <w:szCs w:val="28"/>
          <w:lang w:val="en-US"/>
        </w:rPr>
        <w:instrText>Master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technical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tips</w:instrText>
      </w:r>
      <w:r w:rsidR="00A0010C" w:rsidRPr="007B6493">
        <w:rPr>
          <w:rFonts w:ascii="Times New Roman" w:hAnsi="Times New Roman"/>
          <w:sz w:val="28"/>
          <w:szCs w:val="28"/>
        </w:rPr>
        <w:instrText xml:space="preserve">. 4. </w:instrText>
      </w:r>
      <w:r w:rsidR="00A0010C" w:rsidRPr="007B6493">
        <w:rPr>
          <w:rFonts w:ascii="Times New Roman" w:hAnsi="Times New Roman"/>
          <w:sz w:val="28"/>
          <w:szCs w:val="28"/>
          <w:lang w:val="en-US"/>
        </w:rPr>
        <w:instrText>Rejuvenate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lateral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orbital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area</w:instrText>
      </w:r>
      <w:r w:rsidR="00A0010C" w:rsidRPr="007B6493">
        <w:rPr>
          <w:rFonts w:ascii="Times New Roman" w:hAnsi="Times New Roman"/>
          <w:sz w:val="28"/>
          <w:szCs w:val="28"/>
        </w:rPr>
        <w:instrText xml:space="preserve">. 5. </w:instrText>
      </w:r>
      <w:r w:rsidR="00A0010C" w:rsidRPr="007B6493">
        <w:rPr>
          <w:rFonts w:ascii="Times New Roman" w:hAnsi="Times New Roman"/>
          <w:sz w:val="28"/>
          <w:szCs w:val="28"/>
          <w:lang w:val="en-US"/>
        </w:rPr>
        <w:instrText>Manage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complications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Summary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Getting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good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results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blepharoplasty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requires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understanding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ideal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surface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topography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accurate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diagnosis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cosmetic</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deformity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thorough</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knowledge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anatomy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careful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technique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change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anatomy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Several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approaches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have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been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described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however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procedure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continues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have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its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shortcomings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share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complications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that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have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both</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functional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cosmetic</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consequences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continuing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medical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education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article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focuses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getting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good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results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maximizing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success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upper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lower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blepharoplasty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through</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discussion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five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major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components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diagnosis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understanding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cosmetic</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deformity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preoperative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planning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technical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tips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rejuvenation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lateral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orbital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area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management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complications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author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family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Alghoul</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given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Mohammed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names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false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suffix</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family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Vaca</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given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Elbert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names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false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suffix</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family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Mioton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given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Lauren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names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false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suffix</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container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title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Plastic</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Reconstructive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Surgery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id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ITEM</w:instrText>
      </w:r>
      <w:r w:rsidR="00A0010C" w:rsidRPr="007B6493">
        <w:rPr>
          <w:rFonts w:ascii="Times New Roman" w:hAnsi="Times New Roman"/>
          <w:sz w:val="28"/>
          <w:szCs w:val="28"/>
        </w:rPr>
        <w:instrText>-1","</w:instrText>
      </w:r>
      <w:r w:rsidR="00A0010C" w:rsidRPr="007B6493">
        <w:rPr>
          <w:rFonts w:ascii="Times New Roman" w:hAnsi="Times New Roman"/>
          <w:sz w:val="28"/>
          <w:szCs w:val="28"/>
          <w:lang w:val="en-US"/>
        </w:rPr>
        <w:instrText>issue</w:instrText>
      </w:r>
      <w:r w:rsidR="00A0010C" w:rsidRPr="007B6493">
        <w:rPr>
          <w:rFonts w:ascii="Times New Roman" w:hAnsi="Times New Roman"/>
          <w:sz w:val="28"/>
          <w:szCs w:val="28"/>
        </w:rPr>
        <w:instrText>":"1","</w:instrText>
      </w:r>
      <w:r w:rsidR="00A0010C" w:rsidRPr="007B6493">
        <w:rPr>
          <w:rFonts w:ascii="Times New Roman" w:hAnsi="Times New Roman"/>
          <w:sz w:val="28"/>
          <w:szCs w:val="28"/>
          <w:lang w:val="en-US"/>
        </w:rPr>
        <w:instrText>issued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date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parts</w:instrText>
      </w:r>
      <w:r w:rsidR="00A0010C" w:rsidRPr="007B6493">
        <w:rPr>
          <w:rFonts w:ascii="Times New Roman" w:hAnsi="Times New Roman"/>
          <w:sz w:val="28"/>
          <w:szCs w:val="28"/>
        </w:rPr>
        <w:instrText>":[["2020"]]},"</w:instrText>
      </w:r>
      <w:r w:rsidR="00A0010C" w:rsidRPr="007B6493">
        <w:rPr>
          <w:rFonts w:ascii="Times New Roman" w:hAnsi="Times New Roman"/>
          <w:sz w:val="28"/>
          <w:szCs w:val="28"/>
          <w:lang w:val="en-US"/>
        </w:rPr>
        <w:instrText>page</w:instrText>
      </w:r>
      <w:r w:rsidR="00A0010C" w:rsidRPr="007B6493">
        <w:rPr>
          <w:rFonts w:ascii="Times New Roman" w:hAnsi="Times New Roman"/>
          <w:sz w:val="28"/>
          <w:szCs w:val="28"/>
        </w:rPr>
        <w:instrText>":"71</w:instrText>
      </w:r>
      <w:r w:rsidR="00A0010C" w:rsidRPr="007B6493">
        <w:rPr>
          <w:rFonts w:ascii="Times New Roman" w:hAnsi="Times New Roman"/>
          <w:sz w:val="28"/>
          <w:szCs w:val="28"/>
          <w:lang w:val="en-US"/>
        </w:rPr>
        <w:instrText>E</w:instrText>
      </w:r>
      <w:r w:rsidR="00A0010C" w:rsidRPr="007B6493">
        <w:rPr>
          <w:rFonts w:ascii="Times New Roman" w:hAnsi="Times New Roman"/>
          <w:sz w:val="28"/>
          <w:szCs w:val="28"/>
        </w:rPr>
        <w:instrText>-82</w:instrText>
      </w:r>
      <w:r w:rsidR="00A0010C" w:rsidRPr="007B6493">
        <w:rPr>
          <w:rFonts w:ascii="Times New Roman" w:hAnsi="Times New Roman"/>
          <w:sz w:val="28"/>
          <w:szCs w:val="28"/>
          <w:lang w:val="en-US"/>
        </w:rPr>
        <w:instrText>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publisher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Lippincott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Williams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Wilkins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title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Getting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Good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Results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Cosmetic</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Blepharoplasty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type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journal</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volume</w:instrText>
      </w:r>
      <w:r w:rsidR="00A0010C" w:rsidRPr="007B6493">
        <w:rPr>
          <w:rFonts w:ascii="Times New Roman" w:hAnsi="Times New Roman"/>
          <w:sz w:val="28"/>
          <w:szCs w:val="28"/>
        </w:rPr>
        <w:instrText>":"146"},"</w:instrText>
      </w:r>
      <w:r w:rsidR="00A0010C" w:rsidRPr="007B6493">
        <w:rPr>
          <w:rFonts w:ascii="Times New Roman" w:hAnsi="Times New Roman"/>
          <w:sz w:val="28"/>
          <w:szCs w:val="28"/>
          <w:lang w:val="en-US"/>
        </w:rPr>
        <w:instrText>uris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http</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www</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mendeley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com</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documents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uuid</w:instrText>
      </w:r>
      <w:r w:rsidR="00A0010C" w:rsidRPr="007B6493">
        <w:rPr>
          <w:rFonts w:ascii="Times New Roman" w:hAnsi="Times New Roman"/>
          <w:sz w:val="28"/>
          <w:szCs w:val="28"/>
        </w:rPr>
        <w:instrText>=1</w:instrText>
      </w:r>
      <w:r w:rsidR="00A0010C" w:rsidRPr="007B6493">
        <w:rPr>
          <w:rFonts w:ascii="Times New Roman" w:hAnsi="Times New Roman"/>
          <w:sz w:val="28"/>
          <w:szCs w:val="28"/>
          <w:lang w:val="en-US"/>
        </w:rPr>
        <w:instrText>b</w:instrText>
      </w:r>
      <w:r w:rsidR="00A0010C" w:rsidRPr="007B6493">
        <w:rPr>
          <w:rFonts w:ascii="Times New Roman" w:hAnsi="Times New Roman"/>
          <w:sz w:val="28"/>
          <w:szCs w:val="28"/>
        </w:rPr>
        <w:instrText>113</w:instrText>
      </w:r>
      <w:r w:rsidR="00A0010C" w:rsidRPr="007B6493">
        <w:rPr>
          <w:rFonts w:ascii="Times New Roman" w:hAnsi="Times New Roman"/>
          <w:sz w:val="28"/>
          <w:szCs w:val="28"/>
          <w:lang w:val="en-US"/>
        </w:rPr>
        <w:instrText>bf</w:instrText>
      </w:r>
      <w:r w:rsidR="00A0010C" w:rsidRPr="007B6493">
        <w:rPr>
          <w:rFonts w:ascii="Times New Roman" w:hAnsi="Times New Roman"/>
          <w:sz w:val="28"/>
          <w:szCs w:val="28"/>
        </w:rPr>
        <w:instrText>1-02</w:instrText>
      </w:r>
      <w:r w:rsidR="00A0010C" w:rsidRPr="007B6493">
        <w:rPr>
          <w:rFonts w:ascii="Times New Roman" w:hAnsi="Times New Roman"/>
          <w:sz w:val="28"/>
          <w:szCs w:val="28"/>
          <w:lang w:val="en-US"/>
        </w:rPr>
        <w:instrText>c</w:instrText>
      </w:r>
      <w:r w:rsidR="00A0010C" w:rsidRPr="007B6493">
        <w:rPr>
          <w:rFonts w:ascii="Times New Roman" w:hAnsi="Times New Roman"/>
          <w:sz w:val="28"/>
          <w:szCs w:val="28"/>
        </w:rPr>
        <w:instrText>6-389</w:instrText>
      </w:r>
      <w:r w:rsidR="00A0010C" w:rsidRPr="007B6493">
        <w:rPr>
          <w:rFonts w:ascii="Times New Roman" w:hAnsi="Times New Roman"/>
          <w:sz w:val="28"/>
          <w:szCs w:val="28"/>
          <w:lang w:val="en-US"/>
        </w:rPr>
        <w:instrText>a</w:instrText>
      </w:r>
      <w:r w:rsidR="00A0010C" w:rsidRPr="007B6493">
        <w:rPr>
          <w:rFonts w:ascii="Times New Roman" w:hAnsi="Times New Roman"/>
          <w:sz w:val="28"/>
          <w:szCs w:val="28"/>
        </w:rPr>
        <w:instrText>-8</w:instrText>
      </w:r>
      <w:r w:rsidR="00A0010C" w:rsidRPr="007B6493">
        <w:rPr>
          <w:rFonts w:ascii="Times New Roman" w:hAnsi="Times New Roman"/>
          <w:sz w:val="28"/>
          <w:szCs w:val="28"/>
          <w:lang w:val="en-US"/>
        </w:rPr>
        <w:instrText>b</w:instrText>
      </w:r>
      <w:r w:rsidR="00A0010C" w:rsidRPr="007B6493">
        <w:rPr>
          <w:rFonts w:ascii="Times New Roman" w:hAnsi="Times New Roman"/>
          <w:sz w:val="28"/>
          <w:szCs w:val="28"/>
        </w:rPr>
        <w:instrText>64-91</w:instrText>
      </w:r>
      <w:r w:rsidR="00A0010C" w:rsidRPr="007B6493">
        <w:rPr>
          <w:rFonts w:ascii="Times New Roman" w:hAnsi="Times New Roman"/>
          <w:sz w:val="28"/>
          <w:szCs w:val="28"/>
          <w:lang w:val="en-US"/>
        </w:rPr>
        <w:instrText>e</w:instrText>
      </w:r>
      <w:r w:rsidR="00A0010C" w:rsidRPr="007B6493">
        <w:rPr>
          <w:rFonts w:ascii="Times New Roman" w:hAnsi="Times New Roman"/>
          <w:sz w:val="28"/>
          <w:szCs w:val="28"/>
        </w:rPr>
        <w:instrText>8138</w:instrText>
      </w:r>
      <w:r w:rsidR="00A0010C" w:rsidRPr="007B6493">
        <w:rPr>
          <w:rFonts w:ascii="Times New Roman" w:hAnsi="Times New Roman"/>
          <w:sz w:val="28"/>
          <w:szCs w:val="28"/>
          <w:lang w:val="en-US"/>
        </w:rPr>
        <w:instrText>e</w:instrText>
      </w:r>
      <w:r w:rsidR="00A0010C" w:rsidRPr="007B6493">
        <w:rPr>
          <w:rFonts w:ascii="Times New Roman" w:hAnsi="Times New Roman"/>
          <w:sz w:val="28"/>
          <w:szCs w:val="28"/>
        </w:rPr>
        <w:instrText>96</w:instrText>
      </w:r>
      <w:r w:rsidR="00A0010C" w:rsidRPr="007B6493">
        <w:rPr>
          <w:rFonts w:ascii="Times New Roman" w:hAnsi="Times New Roman"/>
          <w:sz w:val="28"/>
          <w:szCs w:val="28"/>
          <w:lang w:val="en-US"/>
        </w:rPr>
        <w:instrText>ce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mendeley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formattedCitation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Alghoul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Vaca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Mioton</w:instrText>
      </w:r>
      <w:r w:rsidR="00A0010C" w:rsidRPr="007B6493">
        <w:rPr>
          <w:rFonts w:ascii="Times New Roman" w:hAnsi="Times New Roman"/>
          <w:sz w:val="28"/>
          <w:szCs w:val="28"/>
        </w:rPr>
        <w:instrText>, 2020]","</w:instrText>
      </w:r>
      <w:r w:rsidR="00A0010C" w:rsidRPr="007B6493">
        <w:rPr>
          <w:rFonts w:ascii="Times New Roman" w:hAnsi="Times New Roman"/>
          <w:sz w:val="28"/>
          <w:szCs w:val="28"/>
          <w:lang w:val="en-US"/>
        </w:rPr>
        <w:instrText>manualFormatting</w:instrText>
      </w:r>
      <w:r w:rsidR="00A0010C" w:rsidRPr="007B6493">
        <w:rPr>
          <w:rFonts w:ascii="Times New Roman" w:hAnsi="Times New Roman"/>
          <w:sz w:val="28"/>
          <w:szCs w:val="28"/>
        </w:rPr>
        <w:instrText>":"[179]","</w:instrText>
      </w:r>
      <w:r w:rsidR="00A0010C" w:rsidRPr="007B6493">
        <w:rPr>
          <w:rFonts w:ascii="Times New Roman" w:hAnsi="Times New Roman"/>
          <w:sz w:val="28"/>
          <w:szCs w:val="28"/>
          <w:lang w:val="en-US"/>
        </w:rPr>
        <w:instrText>plainTextFormattedCitation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Alghoul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Vaca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Mioton</w:instrText>
      </w:r>
      <w:r w:rsidR="00A0010C" w:rsidRPr="007B6493">
        <w:rPr>
          <w:rFonts w:ascii="Times New Roman" w:hAnsi="Times New Roman"/>
          <w:sz w:val="28"/>
          <w:szCs w:val="28"/>
        </w:rPr>
        <w:instrText>, 2020]","</w:instrText>
      </w:r>
      <w:r w:rsidR="00A0010C" w:rsidRPr="007B6493">
        <w:rPr>
          <w:rFonts w:ascii="Times New Roman" w:hAnsi="Times New Roman"/>
          <w:sz w:val="28"/>
          <w:szCs w:val="28"/>
          <w:lang w:val="en-US"/>
        </w:rPr>
        <w:instrText>previouslyFormattedCitation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Alghoul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Vaca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Mioton</w:instrText>
      </w:r>
      <w:r w:rsidR="00A0010C" w:rsidRPr="007B6493">
        <w:rPr>
          <w:rFonts w:ascii="Times New Roman" w:hAnsi="Times New Roman"/>
          <w:sz w:val="28"/>
          <w:szCs w:val="28"/>
        </w:rPr>
        <w:instrText>, 2020]"},"</w:instrText>
      </w:r>
      <w:r w:rsidR="00A0010C" w:rsidRPr="007B6493">
        <w:rPr>
          <w:rFonts w:ascii="Times New Roman" w:hAnsi="Times New Roman"/>
          <w:sz w:val="28"/>
          <w:szCs w:val="28"/>
          <w:lang w:val="en-US"/>
        </w:rPr>
        <w:instrText>properties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noteIndex</w:instrText>
      </w:r>
      <w:r w:rsidR="00A0010C" w:rsidRPr="007B6493">
        <w:rPr>
          <w:rFonts w:ascii="Times New Roman" w:hAnsi="Times New Roman"/>
          <w:sz w:val="28"/>
          <w:szCs w:val="28"/>
        </w:rPr>
        <w:instrText>":0},"</w:instrText>
      </w:r>
      <w:r w:rsidR="00A0010C" w:rsidRPr="007B6493">
        <w:rPr>
          <w:rFonts w:ascii="Times New Roman" w:hAnsi="Times New Roman"/>
          <w:sz w:val="28"/>
          <w:szCs w:val="28"/>
          <w:lang w:val="en-US"/>
        </w:rPr>
        <w:instrText>schema</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https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github</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com</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style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language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schema</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raw</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master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csl</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json</w:instrText>
      </w:r>
      <w:r w:rsidR="00A0010C" w:rsidRPr="007B6493">
        <w:rPr>
          <w:rFonts w:ascii="Times New Roman" w:hAnsi="Times New Roman"/>
          <w:sz w:val="28"/>
          <w:szCs w:val="28"/>
        </w:rPr>
        <w:instrText>"}</w:instrText>
      </w:r>
      <w:r w:rsidRPr="007B6493">
        <w:rPr>
          <w:rFonts w:ascii="Times New Roman" w:hAnsi="Times New Roman"/>
          <w:sz w:val="28"/>
          <w:szCs w:val="28"/>
        </w:rPr>
        <w:fldChar w:fldCharType="separate"/>
      </w:r>
      <w:r w:rsidRPr="007B6493">
        <w:rPr>
          <w:rFonts w:ascii="Times New Roman" w:hAnsi="Times New Roman"/>
          <w:noProof/>
          <w:sz w:val="28"/>
          <w:szCs w:val="28"/>
        </w:rPr>
        <w:t>[1</w:t>
      </w:r>
      <w:r w:rsidR="007D07C6" w:rsidRPr="007B6493">
        <w:rPr>
          <w:rFonts w:ascii="Times New Roman" w:hAnsi="Times New Roman"/>
          <w:noProof/>
          <w:sz w:val="28"/>
          <w:szCs w:val="28"/>
        </w:rPr>
        <w:t>84</w:t>
      </w:r>
      <w:r w:rsidRPr="007B6493">
        <w:rPr>
          <w:rFonts w:ascii="Times New Roman" w:hAnsi="Times New Roman"/>
          <w:noProof/>
          <w:sz w:val="28"/>
          <w:szCs w:val="28"/>
        </w:rPr>
        <w:t>]</w:t>
      </w:r>
      <w:r w:rsidRPr="007B6493">
        <w:rPr>
          <w:rFonts w:ascii="Times New Roman" w:hAnsi="Times New Roman"/>
          <w:sz w:val="28"/>
          <w:szCs w:val="28"/>
        </w:rPr>
        <w:fldChar w:fldCharType="end"/>
      </w:r>
      <w:r w:rsidRPr="007B6493">
        <w:rPr>
          <w:rFonts w:ascii="Times New Roman" w:hAnsi="Times New Roman"/>
          <w:sz w:val="28"/>
          <w:szCs w:val="28"/>
        </w:rPr>
        <w:t>.</w:t>
      </w:r>
    </w:p>
    <w:p w:rsidR="00C219CD" w:rsidRPr="007B6493" w:rsidRDefault="00333EED" w:rsidP="00E243CF">
      <w:pPr>
        <w:spacing w:after="0" w:line="240" w:lineRule="auto"/>
        <w:ind w:right="-1" w:firstLine="567"/>
        <w:jc w:val="both"/>
        <w:rPr>
          <w:rFonts w:ascii="Times New Roman" w:hAnsi="Times New Roman"/>
          <w:sz w:val="28"/>
          <w:szCs w:val="28"/>
        </w:rPr>
      </w:pPr>
      <w:r w:rsidRPr="007B6493">
        <w:rPr>
          <w:rFonts w:ascii="Times New Roman" w:hAnsi="Times New Roman"/>
          <w:sz w:val="28"/>
          <w:szCs w:val="28"/>
        </w:rPr>
        <w:t>2)</w:t>
      </w:r>
      <w:r w:rsidR="00C219CD" w:rsidRPr="007B6493">
        <w:rPr>
          <w:rFonts w:ascii="Times New Roman" w:hAnsi="Times New Roman"/>
          <w:sz w:val="28"/>
          <w:szCs w:val="28"/>
        </w:rPr>
        <w:t xml:space="preserve"> Послеоперационные осложнения </w:t>
      </w:r>
      <w:r w:rsidR="00C219CD" w:rsidRPr="007B6493">
        <w:rPr>
          <w:rFonts w:ascii="Times New Roman" w:hAnsi="Times New Roman"/>
          <w:b/>
          <w:sz w:val="28"/>
          <w:szCs w:val="28"/>
        </w:rPr>
        <w:t>промежуточного периода</w:t>
      </w:r>
      <w:r w:rsidR="00C219CD" w:rsidRPr="007B6493">
        <w:rPr>
          <w:rFonts w:ascii="Times New Roman" w:hAnsi="Times New Roman"/>
          <w:sz w:val="28"/>
          <w:szCs w:val="28"/>
        </w:rPr>
        <w:t xml:space="preserve"> у пациентов основной группы и </w:t>
      </w:r>
      <w:r w:rsidR="00DA4EE3" w:rsidRPr="007B6493">
        <w:rPr>
          <w:rFonts w:ascii="Times New Roman" w:hAnsi="Times New Roman"/>
          <w:sz w:val="28"/>
          <w:szCs w:val="28"/>
        </w:rPr>
        <w:t xml:space="preserve">группы </w:t>
      </w:r>
      <w:r w:rsidR="005751ED" w:rsidRPr="007B6493">
        <w:rPr>
          <w:rFonts w:ascii="Times New Roman" w:hAnsi="Times New Roman"/>
          <w:sz w:val="28"/>
          <w:szCs w:val="28"/>
        </w:rPr>
        <w:t>сравнения</w:t>
      </w:r>
    </w:p>
    <w:p w:rsidR="0044429F" w:rsidRPr="007B6493" w:rsidRDefault="0044429F" w:rsidP="00E243CF">
      <w:pPr>
        <w:spacing w:after="0" w:line="240" w:lineRule="auto"/>
        <w:ind w:firstLine="567"/>
        <w:contextualSpacing/>
        <w:jc w:val="both"/>
        <w:rPr>
          <w:rFonts w:ascii="Times New Roman" w:hAnsi="Times New Roman"/>
          <w:sz w:val="28"/>
          <w:szCs w:val="28"/>
        </w:rPr>
      </w:pPr>
    </w:p>
    <w:p w:rsidR="0044429F" w:rsidRPr="007B6493" w:rsidRDefault="0044429F" w:rsidP="00145FBF">
      <w:pPr>
        <w:spacing w:after="0" w:line="240" w:lineRule="auto"/>
        <w:contextualSpacing/>
        <w:jc w:val="both"/>
        <w:rPr>
          <w:rFonts w:ascii="Times New Roman" w:hAnsi="Times New Roman"/>
          <w:sz w:val="28"/>
          <w:szCs w:val="28"/>
          <w:lang w:val="kk-KZ"/>
        </w:rPr>
      </w:pPr>
      <w:r w:rsidRPr="007B6493">
        <w:rPr>
          <w:rFonts w:ascii="Times New Roman" w:hAnsi="Times New Roman"/>
          <w:sz w:val="28"/>
          <w:szCs w:val="28"/>
          <w:lang w:val="kk-KZ"/>
        </w:rPr>
        <w:t xml:space="preserve">Таблица </w:t>
      </w:r>
      <w:r w:rsidR="00371A11" w:rsidRPr="007B6493">
        <w:rPr>
          <w:rFonts w:ascii="Times New Roman" w:hAnsi="Times New Roman"/>
          <w:sz w:val="28"/>
          <w:szCs w:val="28"/>
          <w:lang w:val="kk-KZ"/>
        </w:rPr>
        <w:t>26</w:t>
      </w:r>
      <w:r w:rsidR="00E243CF" w:rsidRPr="007B6493">
        <w:rPr>
          <w:rFonts w:ascii="Times New Roman" w:hAnsi="Times New Roman"/>
          <w:sz w:val="28"/>
          <w:szCs w:val="28"/>
          <w:lang w:val="kk-KZ"/>
        </w:rPr>
        <w:t xml:space="preserve"> </w:t>
      </w:r>
      <w:r w:rsidRPr="007B6493">
        <w:rPr>
          <w:rFonts w:ascii="Times New Roman" w:hAnsi="Times New Roman"/>
          <w:sz w:val="28"/>
          <w:szCs w:val="28"/>
        </w:rPr>
        <w:t xml:space="preserve">- </w:t>
      </w:r>
      <w:r w:rsidRPr="007B6493">
        <w:rPr>
          <w:rFonts w:ascii="Times New Roman" w:hAnsi="Times New Roman"/>
          <w:sz w:val="28"/>
          <w:szCs w:val="28"/>
          <w:lang w:val="kk-KZ"/>
        </w:rPr>
        <w:t>Показатели осложнения промежуточного периода</w:t>
      </w:r>
      <w:r w:rsidR="00542037" w:rsidRPr="007B6493">
        <w:rPr>
          <w:rFonts w:ascii="Times New Roman" w:hAnsi="Times New Roman"/>
          <w:sz w:val="28"/>
          <w:szCs w:val="28"/>
          <w:lang w:val="kk-KZ"/>
        </w:rPr>
        <w:t xml:space="preserve"> после операции (с 1 по 6 недели</w:t>
      </w:r>
      <w:r w:rsidRPr="007B6493">
        <w:rPr>
          <w:rFonts w:ascii="Times New Roman" w:hAnsi="Times New Roman"/>
          <w:sz w:val="28"/>
          <w:szCs w:val="28"/>
          <w:lang w:val="kk-KZ"/>
        </w:rPr>
        <w:t>)</w:t>
      </w:r>
    </w:p>
    <w:p w:rsidR="00D5372B" w:rsidRPr="007B6493" w:rsidRDefault="00D5372B" w:rsidP="00145FBF">
      <w:pPr>
        <w:spacing w:after="0" w:line="240" w:lineRule="auto"/>
        <w:contextualSpacing/>
        <w:jc w:val="both"/>
        <w:rPr>
          <w:rFonts w:ascii="Times New Roman" w:hAnsi="Times New Roman"/>
          <w:sz w:val="28"/>
          <w:szCs w:val="28"/>
        </w:rPr>
      </w:pP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75"/>
        <w:gridCol w:w="1843"/>
        <w:gridCol w:w="1275"/>
        <w:gridCol w:w="1558"/>
        <w:gridCol w:w="2666"/>
        <w:gridCol w:w="1022"/>
      </w:tblGrid>
      <w:tr w:rsidR="008912BE" w:rsidRPr="007B6493" w:rsidTr="00E243CF">
        <w:tc>
          <w:tcPr>
            <w:tcW w:w="3118" w:type="dxa"/>
            <w:gridSpan w:val="2"/>
            <w:vMerge w:val="restart"/>
            <w:tcBorders>
              <w:top w:val="single" w:sz="4" w:space="0" w:color="auto"/>
              <w:left w:val="single" w:sz="4" w:space="0" w:color="auto"/>
              <w:bottom w:val="single" w:sz="4" w:space="0" w:color="auto"/>
              <w:right w:val="single" w:sz="4" w:space="0" w:color="auto"/>
            </w:tcBorders>
            <w:shd w:val="clear" w:color="auto" w:fill="auto"/>
          </w:tcPr>
          <w:p w:rsidR="008912BE" w:rsidRPr="007B6493" w:rsidRDefault="008912BE" w:rsidP="00145FBF">
            <w:pPr>
              <w:spacing w:after="0" w:line="240" w:lineRule="auto"/>
              <w:jc w:val="center"/>
              <w:rPr>
                <w:rFonts w:ascii="Times New Roman" w:hAnsi="Times New Roman"/>
                <w:sz w:val="24"/>
                <w:szCs w:val="24"/>
              </w:rPr>
            </w:pPr>
            <w:r w:rsidRPr="007B6493">
              <w:rPr>
                <w:rFonts w:ascii="Times New Roman" w:hAnsi="Times New Roman"/>
                <w:sz w:val="24"/>
                <w:szCs w:val="24"/>
              </w:rPr>
              <w:t>Показатели (1-6 недели после операции)</w:t>
            </w:r>
          </w:p>
        </w:tc>
        <w:tc>
          <w:tcPr>
            <w:tcW w:w="2833" w:type="dxa"/>
            <w:gridSpan w:val="2"/>
            <w:tcBorders>
              <w:top w:val="single" w:sz="4" w:space="0" w:color="auto"/>
              <w:left w:val="single" w:sz="4" w:space="0" w:color="auto"/>
              <w:bottom w:val="single" w:sz="4" w:space="0" w:color="auto"/>
              <w:right w:val="single" w:sz="4" w:space="0" w:color="auto"/>
            </w:tcBorders>
            <w:shd w:val="clear" w:color="auto" w:fill="auto"/>
          </w:tcPr>
          <w:p w:rsidR="008912BE" w:rsidRPr="007B6493" w:rsidRDefault="008912BE" w:rsidP="00145FBF">
            <w:pPr>
              <w:spacing w:after="0" w:line="240" w:lineRule="auto"/>
              <w:jc w:val="center"/>
              <w:rPr>
                <w:rFonts w:ascii="Times New Roman" w:hAnsi="Times New Roman"/>
                <w:sz w:val="24"/>
                <w:szCs w:val="24"/>
              </w:rPr>
            </w:pPr>
            <w:r w:rsidRPr="007B6493">
              <w:rPr>
                <w:rFonts w:ascii="Times New Roman" w:hAnsi="Times New Roman"/>
                <w:sz w:val="24"/>
                <w:szCs w:val="24"/>
              </w:rPr>
              <w:t>Группа</w:t>
            </w:r>
          </w:p>
        </w:tc>
        <w:tc>
          <w:tcPr>
            <w:tcW w:w="2666" w:type="dxa"/>
            <w:vMerge w:val="restart"/>
            <w:tcBorders>
              <w:top w:val="single" w:sz="4" w:space="0" w:color="auto"/>
              <w:left w:val="single" w:sz="4" w:space="0" w:color="auto"/>
              <w:bottom w:val="single" w:sz="4" w:space="0" w:color="auto"/>
              <w:right w:val="single" w:sz="4" w:space="0" w:color="auto"/>
            </w:tcBorders>
            <w:shd w:val="clear" w:color="auto" w:fill="auto"/>
          </w:tcPr>
          <w:p w:rsidR="008912BE" w:rsidRPr="007B6493" w:rsidRDefault="00A71DD5" w:rsidP="00145FBF">
            <w:pPr>
              <w:spacing w:after="0" w:line="240" w:lineRule="auto"/>
              <w:jc w:val="center"/>
              <w:rPr>
                <w:rFonts w:ascii="Times New Roman" w:hAnsi="Times New Roman"/>
                <w:sz w:val="24"/>
                <w:szCs w:val="24"/>
              </w:rPr>
            </w:pPr>
            <w:r w:rsidRPr="007B6493">
              <w:rPr>
                <w:rFonts w:ascii="Times New Roman" w:hAnsi="Times New Roman"/>
                <w:sz w:val="24"/>
                <w:szCs w:val="24"/>
              </w:rPr>
              <w:t>Критерий</w:t>
            </w:r>
          </w:p>
        </w:tc>
        <w:tc>
          <w:tcPr>
            <w:tcW w:w="1022" w:type="dxa"/>
            <w:vMerge w:val="restart"/>
            <w:tcBorders>
              <w:top w:val="single" w:sz="4" w:space="0" w:color="auto"/>
              <w:left w:val="single" w:sz="4" w:space="0" w:color="auto"/>
              <w:bottom w:val="single" w:sz="4" w:space="0" w:color="auto"/>
              <w:right w:val="single" w:sz="4" w:space="0" w:color="auto"/>
            </w:tcBorders>
            <w:shd w:val="clear" w:color="auto" w:fill="auto"/>
          </w:tcPr>
          <w:p w:rsidR="008912BE" w:rsidRPr="007B6493" w:rsidRDefault="00F0146E" w:rsidP="00145FBF">
            <w:pPr>
              <w:spacing w:after="0" w:line="240" w:lineRule="auto"/>
              <w:jc w:val="center"/>
              <w:rPr>
                <w:rFonts w:ascii="Times New Roman" w:hAnsi="Times New Roman"/>
                <w:sz w:val="24"/>
                <w:szCs w:val="24"/>
                <w:lang w:val="en-US"/>
              </w:rPr>
            </w:pPr>
            <w:r w:rsidRPr="007B6493">
              <w:rPr>
                <w:rFonts w:ascii="Times New Roman" w:hAnsi="Times New Roman"/>
                <w:sz w:val="24"/>
                <w:szCs w:val="24"/>
                <w:lang w:val="en-US"/>
              </w:rPr>
              <w:t>p</w:t>
            </w:r>
          </w:p>
        </w:tc>
      </w:tr>
      <w:tr w:rsidR="008912BE" w:rsidRPr="007B6493" w:rsidTr="00E243CF">
        <w:tc>
          <w:tcPr>
            <w:tcW w:w="3118" w:type="dxa"/>
            <w:gridSpan w:val="2"/>
            <w:vMerge/>
            <w:tcBorders>
              <w:top w:val="single" w:sz="4" w:space="0" w:color="auto"/>
              <w:left w:val="single" w:sz="4" w:space="0" w:color="auto"/>
              <w:bottom w:val="single" w:sz="4" w:space="0" w:color="auto"/>
              <w:right w:val="single" w:sz="4" w:space="0" w:color="auto"/>
            </w:tcBorders>
            <w:shd w:val="clear" w:color="auto" w:fill="auto"/>
          </w:tcPr>
          <w:p w:rsidR="008912BE" w:rsidRPr="007B6493" w:rsidRDefault="008912BE" w:rsidP="00145FBF">
            <w:pPr>
              <w:spacing w:after="0" w:line="240" w:lineRule="auto"/>
              <w:jc w:val="both"/>
              <w:rPr>
                <w:rFonts w:ascii="Times New Roman" w:hAnsi="Times New Roman"/>
                <w:sz w:val="24"/>
                <w:szCs w:val="24"/>
              </w:rPr>
            </w:pPr>
          </w:p>
        </w:tc>
        <w:tc>
          <w:tcPr>
            <w:tcW w:w="1275" w:type="dxa"/>
            <w:tcBorders>
              <w:top w:val="single" w:sz="4" w:space="0" w:color="auto"/>
              <w:left w:val="single" w:sz="4" w:space="0" w:color="auto"/>
              <w:bottom w:val="single" w:sz="4" w:space="0" w:color="auto"/>
              <w:right w:val="single" w:sz="4" w:space="0" w:color="auto"/>
            </w:tcBorders>
            <w:shd w:val="clear" w:color="auto" w:fill="auto"/>
          </w:tcPr>
          <w:p w:rsidR="008912BE" w:rsidRPr="007B6493" w:rsidRDefault="008912BE" w:rsidP="00145FBF">
            <w:pPr>
              <w:spacing w:after="0" w:line="240" w:lineRule="auto"/>
              <w:jc w:val="center"/>
              <w:rPr>
                <w:rFonts w:ascii="Times New Roman" w:hAnsi="Times New Roman"/>
                <w:sz w:val="24"/>
                <w:szCs w:val="24"/>
              </w:rPr>
            </w:pPr>
            <w:r w:rsidRPr="007B6493">
              <w:rPr>
                <w:rFonts w:ascii="Times New Roman" w:hAnsi="Times New Roman"/>
                <w:sz w:val="24"/>
                <w:szCs w:val="24"/>
              </w:rPr>
              <w:t>Основная</w:t>
            </w:r>
          </w:p>
        </w:tc>
        <w:tc>
          <w:tcPr>
            <w:tcW w:w="1558" w:type="dxa"/>
            <w:tcBorders>
              <w:top w:val="single" w:sz="4" w:space="0" w:color="auto"/>
              <w:left w:val="single" w:sz="4" w:space="0" w:color="auto"/>
              <w:bottom w:val="single" w:sz="4" w:space="0" w:color="auto"/>
              <w:right w:val="single" w:sz="4" w:space="0" w:color="auto"/>
            </w:tcBorders>
            <w:shd w:val="clear" w:color="auto" w:fill="auto"/>
          </w:tcPr>
          <w:p w:rsidR="008912BE" w:rsidRPr="007B6493" w:rsidRDefault="00837F13" w:rsidP="00145FBF">
            <w:pPr>
              <w:spacing w:after="0" w:line="240" w:lineRule="auto"/>
              <w:jc w:val="center"/>
              <w:rPr>
                <w:rFonts w:ascii="Times New Roman" w:hAnsi="Times New Roman"/>
                <w:sz w:val="24"/>
                <w:szCs w:val="24"/>
              </w:rPr>
            </w:pPr>
            <w:r w:rsidRPr="007B6493">
              <w:rPr>
                <w:rFonts w:ascii="Times New Roman" w:hAnsi="Times New Roman"/>
                <w:sz w:val="24"/>
                <w:szCs w:val="24"/>
              </w:rPr>
              <w:t>К</w:t>
            </w:r>
            <w:r w:rsidR="008912BE" w:rsidRPr="007B6493">
              <w:rPr>
                <w:rFonts w:ascii="Times New Roman" w:hAnsi="Times New Roman"/>
                <w:sz w:val="24"/>
                <w:szCs w:val="24"/>
              </w:rPr>
              <w:t>онтрольная</w:t>
            </w:r>
          </w:p>
        </w:tc>
        <w:tc>
          <w:tcPr>
            <w:tcW w:w="2666" w:type="dxa"/>
            <w:vMerge/>
            <w:tcBorders>
              <w:top w:val="single" w:sz="4" w:space="0" w:color="auto"/>
              <w:left w:val="single" w:sz="4" w:space="0" w:color="auto"/>
              <w:bottom w:val="single" w:sz="4" w:space="0" w:color="auto"/>
              <w:right w:val="single" w:sz="4" w:space="0" w:color="auto"/>
            </w:tcBorders>
            <w:shd w:val="clear" w:color="auto" w:fill="auto"/>
          </w:tcPr>
          <w:p w:rsidR="008912BE" w:rsidRPr="007B6493" w:rsidRDefault="008912BE" w:rsidP="00145FBF">
            <w:pPr>
              <w:spacing w:after="0" w:line="240" w:lineRule="auto"/>
              <w:jc w:val="center"/>
              <w:rPr>
                <w:rFonts w:ascii="Times New Roman" w:hAnsi="Times New Roman"/>
                <w:sz w:val="24"/>
                <w:szCs w:val="24"/>
              </w:rPr>
            </w:pPr>
          </w:p>
        </w:tc>
        <w:tc>
          <w:tcPr>
            <w:tcW w:w="1022" w:type="dxa"/>
            <w:vMerge/>
            <w:tcBorders>
              <w:top w:val="single" w:sz="4" w:space="0" w:color="auto"/>
              <w:left w:val="single" w:sz="4" w:space="0" w:color="auto"/>
              <w:bottom w:val="single" w:sz="4" w:space="0" w:color="auto"/>
              <w:right w:val="single" w:sz="4" w:space="0" w:color="auto"/>
            </w:tcBorders>
            <w:shd w:val="clear" w:color="auto" w:fill="auto"/>
          </w:tcPr>
          <w:p w:rsidR="008912BE" w:rsidRPr="007B6493" w:rsidRDefault="008912BE" w:rsidP="00145FBF">
            <w:pPr>
              <w:spacing w:after="0" w:line="240" w:lineRule="auto"/>
              <w:jc w:val="center"/>
              <w:rPr>
                <w:rFonts w:ascii="Times New Roman" w:hAnsi="Times New Roman"/>
                <w:sz w:val="24"/>
                <w:szCs w:val="24"/>
              </w:rPr>
            </w:pPr>
          </w:p>
        </w:tc>
      </w:tr>
      <w:tr w:rsidR="008912BE" w:rsidRPr="007B6493" w:rsidTr="00E243CF">
        <w:tc>
          <w:tcPr>
            <w:tcW w:w="3118" w:type="dxa"/>
            <w:gridSpan w:val="2"/>
            <w:tcBorders>
              <w:top w:val="single" w:sz="4" w:space="0" w:color="auto"/>
              <w:left w:val="single" w:sz="4" w:space="0" w:color="auto"/>
              <w:bottom w:val="single" w:sz="4" w:space="0" w:color="auto"/>
              <w:right w:val="single" w:sz="4" w:space="0" w:color="auto"/>
            </w:tcBorders>
            <w:shd w:val="clear" w:color="auto" w:fill="auto"/>
          </w:tcPr>
          <w:p w:rsidR="008912BE" w:rsidRPr="007B6493" w:rsidRDefault="008912BE" w:rsidP="00145FBF">
            <w:pPr>
              <w:spacing w:after="0" w:line="240" w:lineRule="auto"/>
              <w:jc w:val="both"/>
              <w:rPr>
                <w:rFonts w:ascii="Times New Roman" w:hAnsi="Times New Roman"/>
                <w:sz w:val="24"/>
                <w:szCs w:val="24"/>
              </w:rPr>
            </w:pPr>
            <w:r w:rsidRPr="007B6493">
              <w:rPr>
                <w:rFonts w:ascii="Times New Roman" w:hAnsi="Times New Roman"/>
                <w:sz w:val="24"/>
                <w:szCs w:val="24"/>
              </w:rPr>
              <w:t>Птоз верхнего века</w:t>
            </w:r>
          </w:p>
        </w:tc>
        <w:tc>
          <w:tcPr>
            <w:tcW w:w="1275" w:type="dxa"/>
            <w:tcBorders>
              <w:top w:val="single" w:sz="4" w:space="0" w:color="auto"/>
              <w:left w:val="single" w:sz="4" w:space="0" w:color="auto"/>
              <w:bottom w:val="single" w:sz="4" w:space="0" w:color="auto"/>
              <w:right w:val="single" w:sz="4" w:space="0" w:color="auto"/>
            </w:tcBorders>
            <w:shd w:val="clear" w:color="auto" w:fill="auto"/>
          </w:tcPr>
          <w:p w:rsidR="008912BE" w:rsidRPr="007B6493" w:rsidRDefault="008912BE" w:rsidP="00145FBF">
            <w:pPr>
              <w:spacing w:after="0" w:line="240" w:lineRule="auto"/>
              <w:jc w:val="center"/>
              <w:rPr>
                <w:rFonts w:ascii="Times New Roman" w:hAnsi="Times New Roman"/>
                <w:sz w:val="24"/>
                <w:szCs w:val="24"/>
              </w:rPr>
            </w:pPr>
            <w:r w:rsidRPr="007B6493">
              <w:rPr>
                <w:rFonts w:ascii="Times New Roman" w:hAnsi="Times New Roman"/>
                <w:sz w:val="24"/>
                <w:szCs w:val="24"/>
              </w:rPr>
              <w:t>0</w:t>
            </w:r>
          </w:p>
        </w:tc>
        <w:tc>
          <w:tcPr>
            <w:tcW w:w="1558" w:type="dxa"/>
            <w:tcBorders>
              <w:top w:val="single" w:sz="4" w:space="0" w:color="auto"/>
              <w:left w:val="single" w:sz="4" w:space="0" w:color="auto"/>
              <w:bottom w:val="single" w:sz="4" w:space="0" w:color="auto"/>
              <w:right w:val="single" w:sz="4" w:space="0" w:color="auto"/>
            </w:tcBorders>
            <w:shd w:val="clear" w:color="auto" w:fill="auto"/>
          </w:tcPr>
          <w:p w:rsidR="008912BE" w:rsidRPr="007B6493" w:rsidRDefault="008912BE" w:rsidP="00145FBF">
            <w:pPr>
              <w:spacing w:after="0" w:line="240" w:lineRule="auto"/>
              <w:jc w:val="center"/>
              <w:rPr>
                <w:rFonts w:ascii="Times New Roman" w:hAnsi="Times New Roman"/>
                <w:sz w:val="24"/>
                <w:szCs w:val="24"/>
              </w:rPr>
            </w:pPr>
            <w:r w:rsidRPr="007B6493">
              <w:rPr>
                <w:rFonts w:ascii="Times New Roman" w:hAnsi="Times New Roman"/>
                <w:sz w:val="24"/>
                <w:szCs w:val="24"/>
              </w:rPr>
              <w:t>0</w:t>
            </w:r>
          </w:p>
        </w:tc>
        <w:tc>
          <w:tcPr>
            <w:tcW w:w="2666" w:type="dxa"/>
            <w:tcBorders>
              <w:top w:val="single" w:sz="4" w:space="0" w:color="auto"/>
              <w:left w:val="single" w:sz="4" w:space="0" w:color="auto"/>
              <w:bottom w:val="single" w:sz="4" w:space="0" w:color="auto"/>
              <w:right w:val="single" w:sz="4" w:space="0" w:color="auto"/>
            </w:tcBorders>
            <w:shd w:val="clear" w:color="auto" w:fill="auto"/>
          </w:tcPr>
          <w:p w:rsidR="008912BE" w:rsidRPr="007B6493" w:rsidRDefault="00A71DD5" w:rsidP="00145FBF">
            <w:pPr>
              <w:spacing w:after="0" w:line="240" w:lineRule="auto"/>
              <w:jc w:val="center"/>
              <w:rPr>
                <w:rFonts w:ascii="Times New Roman" w:hAnsi="Times New Roman"/>
                <w:sz w:val="24"/>
                <w:szCs w:val="24"/>
              </w:rPr>
            </w:pPr>
            <w:r w:rsidRPr="007B6493">
              <w:rPr>
                <w:rFonts w:ascii="Times New Roman" w:hAnsi="Times New Roman"/>
                <w:sz w:val="24"/>
                <w:szCs w:val="24"/>
              </w:rPr>
              <w:t>-</w:t>
            </w:r>
          </w:p>
        </w:tc>
        <w:tc>
          <w:tcPr>
            <w:tcW w:w="1022" w:type="dxa"/>
            <w:tcBorders>
              <w:top w:val="single" w:sz="4" w:space="0" w:color="auto"/>
              <w:left w:val="single" w:sz="4" w:space="0" w:color="auto"/>
              <w:bottom w:val="single" w:sz="4" w:space="0" w:color="auto"/>
              <w:right w:val="single" w:sz="4" w:space="0" w:color="auto"/>
            </w:tcBorders>
            <w:shd w:val="clear" w:color="auto" w:fill="auto"/>
          </w:tcPr>
          <w:p w:rsidR="008912BE" w:rsidRPr="007B6493" w:rsidRDefault="004559BE" w:rsidP="00145FBF">
            <w:pPr>
              <w:spacing w:after="0" w:line="240" w:lineRule="auto"/>
              <w:jc w:val="center"/>
              <w:rPr>
                <w:rFonts w:ascii="Times New Roman" w:hAnsi="Times New Roman"/>
                <w:sz w:val="24"/>
                <w:szCs w:val="24"/>
              </w:rPr>
            </w:pPr>
            <w:r w:rsidRPr="007B6493">
              <w:rPr>
                <w:rFonts w:ascii="Times New Roman" w:hAnsi="Times New Roman"/>
                <w:sz w:val="24"/>
                <w:szCs w:val="24"/>
              </w:rPr>
              <w:t>-</w:t>
            </w:r>
          </w:p>
        </w:tc>
      </w:tr>
      <w:tr w:rsidR="008912BE" w:rsidRPr="007B6493" w:rsidTr="00E243CF">
        <w:tc>
          <w:tcPr>
            <w:tcW w:w="3118" w:type="dxa"/>
            <w:gridSpan w:val="2"/>
            <w:tcBorders>
              <w:top w:val="single" w:sz="4" w:space="0" w:color="auto"/>
            </w:tcBorders>
            <w:shd w:val="clear" w:color="auto" w:fill="auto"/>
          </w:tcPr>
          <w:p w:rsidR="008912BE" w:rsidRPr="007B6493" w:rsidRDefault="008912BE" w:rsidP="00145FBF">
            <w:pPr>
              <w:spacing w:after="0" w:line="240" w:lineRule="auto"/>
              <w:jc w:val="both"/>
              <w:rPr>
                <w:rFonts w:ascii="Times New Roman" w:hAnsi="Times New Roman"/>
                <w:sz w:val="24"/>
                <w:szCs w:val="24"/>
              </w:rPr>
            </w:pPr>
            <w:r w:rsidRPr="007B6493">
              <w:rPr>
                <w:rFonts w:ascii="Times New Roman" w:hAnsi="Times New Roman"/>
                <w:sz w:val="24"/>
                <w:szCs w:val="24"/>
                <w:lang w:val="kk-KZ"/>
              </w:rPr>
              <w:t>Несмыкание век</w:t>
            </w:r>
          </w:p>
        </w:tc>
        <w:tc>
          <w:tcPr>
            <w:tcW w:w="1275" w:type="dxa"/>
            <w:tcBorders>
              <w:top w:val="single" w:sz="4" w:space="0" w:color="auto"/>
            </w:tcBorders>
            <w:shd w:val="clear" w:color="auto" w:fill="auto"/>
          </w:tcPr>
          <w:p w:rsidR="008912BE" w:rsidRPr="007B6493" w:rsidRDefault="008912BE" w:rsidP="00145FBF">
            <w:pPr>
              <w:spacing w:after="0" w:line="240" w:lineRule="auto"/>
              <w:jc w:val="center"/>
              <w:rPr>
                <w:rFonts w:ascii="Times New Roman" w:hAnsi="Times New Roman"/>
                <w:sz w:val="24"/>
                <w:szCs w:val="24"/>
              </w:rPr>
            </w:pPr>
            <w:r w:rsidRPr="007B6493">
              <w:rPr>
                <w:rFonts w:ascii="Times New Roman" w:hAnsi="Times New Roman"/>
                <w:sz w:val="24"/>
                <w:szCs w:val="24"/>
              </w:rPr>
              <w:t>0</w:t>
            </w:r>
          </w:p>
        </w:tc>
        <w:tc>
          <w:tcPr>
            <w:tcW w:w="1558" w:type="dxa"/>
            <w:tcBorders>
              <w:top w:val="single" w:sz="4" w:space="0" w:color="auto"/>
            </w:tcBorders>
            <w:shd w:val="clear" w:color="auto" w:fill="auto"/>
          </w:tcPr>
          <w:p w:rsidR="008912BE" w:rsidRPr="007B6493" w:rsidRDefault="008912BE" w:rsidP="00145FBF">
            <w:pPr>
              <w:spacing w:after="0" w:line="240" w:lineRule="auto"/>
              <w:jc w:val="center"/>
              <w:rPr>
                <w:rFonts w:ascii="Times New Roman" w:hAnsi="Times New Roman"/>
                <w:sz w:val="24"/>
                <w:szCs w:val="24"/>
              </w:rPr>
            </w:pPr>
            <w:r w:rsidRPr="007B6493">
              <w:rPr>
                <w:rFonts w:ascii="Times New Roman" w:hAnsi="Times New Roman"/>
                <w:sz w:val="24"/>
                <w:szCs w:val="24"/>
              </w:rPr>
              <w:t>0</w:t>
            </w:r>
          </w:p>
        </w:tc>
        <w:tc>
          <w:tcPr>
            <w:tcW w:w="2666" w:type="dxa"/>
            <w:tcBorders>
              <w:top w:val="single" w:sz="4" w:space="0" w:color="auto"/>
              <w:right w:val="single" w:sz="4" w:space="0" w:color="auto"/>
            </w:tcBorders>
            <w:shd w:val="clear" w:color="auto" w:fill="auto"/>
          </w:tcPr>
          <w:p w:rsidR="008912BE" w:rsidRPr="007B6493" w:rsidRDefault="00A71DD5" w:rsidP="00145FBF">
            <w:pPr>
              <w:spacing w:after="0" w:line="240" w:lineRule="auto"/>
              <w:jc w:val="center"/>
              <w:rPr>
                <w:rFonts w:ascii="Times New Roman" w:hAnsi="Times New Roman"/>
                <w:sz w:val="24"/>
                <w:szCs w:val="24"/>
              </w:rPr>
            </w:pPr>
            <w:r w:rsidRPr="007B6493">
              <w:rPr>
                <w:rFonts w:ascii="Times New Roman" w:hAnsi="Times New Roman"/>
                <w:sz w:val="24"/>
                <w:szCs w:val="24"/>
              </w:rPr>
              <w:t>-</w:t>
            </w:r>
          </w:p>
        </w:tc>
        <w:tc>
          <w:tcPr>
            <w:tcW w:w="1022" w:type="dxa"/>
            <w:tcBorders>
              <w:top w:val="single" w:sz="4" w:space="0" w:color="auto"/>
              <w:left w:val="single" w:sz="4" w:space="0" w:color="auto"/>
            </w:tcBorders>
            <w:shd w:val="clear" w:color="auto" w:fill="auto"/>
          </w:tcPr>
          <w:p w:rsidR="008912BE" w:rsidRPr="007B6493" w:rsidRDefault="004559BE" w:rsidP="00145FBF">
            <w:pPr>
              <w:spacing w:after="0" w:line="240" w:lineRule="auto"/>
              <w:jc w:val="center"/>
              <w:rPr>
                <w:rFonts w:ascii="Times New Roman" w:hAnsi="Times New Roman"/>
                <w:sz w:val="24"/>
                <w:szCs w:val="24"/>
              </w:rPr>
            </w:pPr>
            <w:r w:rsidRPr="007B6493">
              <w:rPr>
                <w:rFonts w:ascii="Times New Roman" w:hAnsi="Times New Roman"/>
                <w:sz w:val="24"/>
                <w:szCs w:val="24"/>
              </w:rPr>
              <w:t>-</w:t>
            </w:r>
          </w:p>
        </w:tc>
      </w:tr>
      <w:tr w:rsidR="008912BE" w:rsidRPr="007B6493" w:rsidTr="00F2504C">
        <w:trPr>
          <w:trHeight w:val="351"/>
        </w:trPr>
        <w:tc>
          <w:tcPr>
            <w:tcW w:w="3118" w:type="dxa"/>
            <w:gridSpan w:val="2"/>
            <w:shd w:val="clear" w:color="auto" w:fill="auto"/>
          </w:tcPr>
          <w:p w:rsidR="008912BE" w:rsidRPr="007B6493" w:rsidRDefault="008912BE" w:rsidP="00145FBF">
            <w:pPr>
              <w:spacing w:after="0" w:line="240" w:lineRule="auto"/>
              <w:jc w:val="both"/>
              <w:rPr>
                <w:rFonts w:ascii="Times New Roman" w:hAnsi="Times New Roman"/>
                <w:sz w:val="24"/>
                <w:szCs w:val="24"/>
              </w:rPr>
            </w:pPr>
            <w:r w:rsidRPr="007B6493">
              <w:rPr>
                <w:rFonts w:ascii="Times New Roman" w:hAnsi="Times New Roman"/>
                <w:sz w:val="24"/>
                <w:szCs w:val="24"/>
              </w:rPr>
              <w:t>Расхождение краев раны</w:t>
            </w:r>
          </w:p>
        </w:tc>
        <w:tc>
          <w:tcPr>
            <w:tcW w:w="1275" w:type="dxa"/>
            <w:shd w:val="clear" w:color="auto" w:fill="auto"/>
          </w:tcPr>
          <w:p w:rsidR="008912BE" w:rsidRPr="007B6493" w:rsidRDefault="008912BE" w:rsidP="00145FBF">
            <w:pPr>
              <w:spacing w:after="0" w:line="240" w:lineRule="auto"/>
              <w:jc w:val="center"/>
              <w:rPr>
                <w:rFonts w:ascii="Times New Roman" w:hAnsi="Times New Roman"/>
                <w:sz w:val="24"/>
                <w:szCs w:val="24"/>
              </w:rPr>
            </w:pPr>
            <w:r w:rsidRPr="007B6493">
              <w:rPr>
                <w:rFonts w:ascii="Times New Roman" w:hAnsi="Times New Roman"/>
                <w:sz w:val="24"/>
                <w:szCs w:val="24"/>
              </w:rPr>
              <w:t>0</w:t>
            </w:r>
          </w:p>
        </w:tc>
        <w:tc>
          <w:tcPr>
            <w:tcW w:w="1558" w:type="dxa"/>
            <w:shd w:val="clear" w:color="auto" w:fill="auto"/>
          </w:tcPr>
          <w:p w:rsidR="008912BE" w:rsidRPr="007B6493" w:rsidRDefault="008912BE" w:rsidP="00145FBF">
            <w:pPr>
              <w:spacing w:after="0" w:line="240" w:lineRule="auto"/>
              <w:jc w:val="center"/>
              <w:rPr>
                <w:rFonts w:ascii="Times New Roman" w:hAnsi="Times New Roman"/>
                <w:sz w:val="24"/>
                <w:szCs w:val="24"/>
              </w:rPr>
            </w:pPr>
            <w:r w:rsidRPr="007B6493">
              <w:rPr>
                <w:rFonts w:ascii="Times New Roman" w:hAnsi="Times New Roman"/>
                <w:sz w:val="24"/>
                <w:szCs w:val="24"/>
              </w:rPr>
              <w:t>1</w:t>
            </w:r>
            <w:r w:rsidR="00EC22CE" w:rsidRPr="007B6493">
              <w:rPr>
                <w:rFonts w:ascii="Times New Roman" w:hAnsi="Times New Roman"/>
                <w:sz w:val="24"/>
                <w:szCs w:val="24"/>
              </w:rPr>
              <w:t xml:space="preserve"> (1%)</w:t>
            </w:r>
          </w:p>
        </w:tc>
        <w:tc>
          <w:tcPr>
            <w:tcW w:w="2666" w:type="dxa"/>
            <w:tcBorders>
              <w:right w:val="single" w:sz="4" w:space="0" w:color="auto"/>
            </w:tcBorders>
            <w:shd w:val="clear" w:color="auto" w:fill="auto"/>
          </w:tcPr>
          <w:p w:rsidR="008912BE" w:rsidRPr="007B6493" w:rsidRDefault="008912BE" w:rsidP="00145FBF">
            <w:pPr>
              <w:spacing w:after="0" w:line="240" w:lineRule="auto"/>
              <w:rPr>
                <w:rFonts w:ascii="Times New Roman" w:hAnsi="Times New Roman"/>
                <w:sz w:val="24"/>
                <w:szCs w:val="24"/>
                <w:lang w:val="en-US"/>
              </w:rPr>
            </w:pPr>
            <w:r w:rsidRPr="007B6493">
              <w:rPr>
                <w:rFonts w:ascii="Times New Roman" w:eastAsia="Times New Roman" w:hAnsi="Times New Roman"/>
                <w:sz w:val="24"/>
                <w:szCs w:val="24"/>
              </w:rPr>
              <w:t>точный критерий Фишера</w:t>
            </w:r>
          </w:p>
        </w:tc>
        <w:tc>
          <w:tcPr>
            <w:tcW w:w="1022" w:type="dxa"/>
            <w:tcBorders>
              <w:left w:val="single" w:sz="4" w:space="0" w:color="auto"/>
            </w:tcBorders>
            <w:shd w:val="clear" w:color="auto" w:fill="auto"/>
          </w:tcPr>
          <w:p w:rsidR="008912BE" w:rsidRPr="007B6493" w:rsidRDefault="008912BE" w:rsidP="00145FBF">
            <w:pPr>
              <w:spacing w:after="0" w:line="240" w:lineRule="auto"/>
              <w:jc w:val="center"/>
              <w:rPr>
                <w:rFonts w:ascii="Times New Roman" w:hAnsi="Times New Roman"/>
                <w:sz w:val="24"/>
                <w:szCs w:val="24"/>
                <w:lang w:val="en-US"/>
              </w:rPr>
            </w:pPr>
            <w:r w:rsidRPr="007B6493">
              <w:rPr>
                <w:rFonts w:ascii="Times New Roman" w:hAnsi="Times New Roman"/>
                <w:sz w:val="24"/>
                <w:szCs w:val="24"/>
                <w:lang w:val="en-US"/>
              </w:rPr>
              <w:t>&gt;0</w:t>
            </w:r>
            <w:r w:rsidRPr="007B6493">
              <w:rPr>
                <w:rFonts w:ascii="Times New Roman" w:hAnsi="Times New Roman"/>
                <w:sz w:val="24"/>
                <w:szCs w:val="24"/>
              </w:rPr>
              <w:t>,</w:t>
            </w:r>
            <w:r w:rsidRPr="007B6493">
              <w:rPr>
                <w:rFonts w:ascii="Times New Roman" w:hAnsi="Times New Roman"/>
                <w:sz w:val="24"/>
                <w:szCs w:val="24"/>
                <w:lang w:val="en-US"/>
              </w:rPr>
              <w:t>05</w:t>
            </w:r>
          </w:p>
          <w:p w:rsidR="008912BE" w:rsidRPr="007B6493" w:rsidRDefault="008912BE" w:rsidP="00145FBF">
            <w:pPr>
              <w:spacing w:after="0" w:line="240" w:lineRule="auto"/>
              <w:jc w:val="center"/>
              <w:rPr>
                <w:rFonts w:ascii="Times New Roman" w:hAnsi="Times New Roman"/>
                <w:sz w:val="24"/>
                <w:szCs w:val="24"/>
                <w:lang w:val="en-US"/>
              </w:rPr>
            </w:pPr>
          </w:p>
        </w:tc>
      </w:tr>
      <w:tr w:rsidR="008912BE" w:rsidRPr="007B6493" w:rsidTr="00F2504C">
        <w:tc>
          <w:tcPr>
            <w:tcW w:w="3118" w:type="dxa"/>
            <w:gridSpan w:val="2"/>
            <w:shd w:val="clear" w:color="auto" w:fill="auto"/>
          </w:tcPr>
          <w:p w:rsidR="008912BE" w:rsidRPr="007B6493" w:rsidRDefault="008912BE" w:rsidP="00145FBF">
            <w:pPr>
              <w:spacing w:after="0" w:line="240" w:lineRule="auto"/>
              <w:jc w:val="both"/>
              <w:rPr>
                <w:rFonts w:ascii="Times New Roman" w:hAnsi="Times New Roman"/>
                <w:sz w:val="24"/>
                <w:szCs w:val="24"/>
              </w:rPr>
            </w:pPr>
            <w:r w:rsidRPr="007B6493">
              <w:rPr>
                <w:rFonts w:ascii="Times New Roman" w:hAnsi="Times New Roman"/>
                <w:sz w:val="24"/>
                <w:szCs w:val="24"/>
              </w:rPr>
              <w:t>Следы от швов</w:t>
            </w:r>
          </w:p>
        </w:tc>
        <w:tc>
          <w:tcPr>
            <w:tcW w:w="1275" w:type="dxa"/>
            <w:shd w:val="clear" w:color="auto" w:fill="auto"/>
          </w:tcPr>
          <w:p w:rsidR="008912BE" w:rsidRPr="007B6493" w:rsidRDefault="00884D6E" w:rsidP="00145FBF">
            <w:pPr>
              <w:spacing w:after="0" w:line="240" w:lineRule="auto"/>
              <w:jc w:val="center"/>
              <w:rPr>
                <w:rFonts w:ascii="Times New Roman" w:hAnsi="Times New Roman"/>
                <w:sz w:val="24"/>
                <w:szCs w:val="24"/>
              </w:rPr>
            </w:pPr>
            <w:r w:rsidRPr="007B6493">
              <w:rPr>
                <w:rFonts w:ascii="Times New Roman" w:hAnsi="Times New Roman"/>
                <w:sz w:val="24"/>
                <w:szCs w:val="24"/>
              </w:rPr>
              <w:t>9 (8,7%)</w:t>
            </w:r>
          </w:p>
        </w:tc>
        <w:tc>
          <w:tcPr>
            <w:tcW w:w="1558" w:type="dxa"/>
            <w:shd w:val="clear" w:color="auto" w:fill="auto"/>
          </w:tcPr>
          <w:p w:rsidR="008912BE" w:rsidRPr="007B6493" w:rsidRDefault="00884D6E" w:rsidP="00145FBF">
            <w:pPr>
              <w:spacing w:after="0" w:line="240" w:lineRule="auto"/>
              <w:jc w:val="center"/>
              <w:rPr>
                <w:rFonts w:ascii="Times New Roman" w:hAnsi="Times New Roman"/>
                <w:sz w:val="24"/>
                <w:szCs w:val="24"/>
              </w:rPr>
            </w:pPr>
            <w:r w:rsidRPr="007B6493">
              <w:rPr>
                <w:rFonts w:ascii="Times New Roman" w:hAnsi="Times New Roman"/>
                <w:sz w:val="24"/>
                <w:szCs w:val="24"/>
              </w:rPr>
              <w:t>12 (11,5%)</w:t>
            </w:r>
          </w:p>
        </w:tc>
        <w:tc>
          <w:tcPr>
            <w:tcW w:w="2666" w:type="dxa"/>
            <w:tcBorders>
              <w:right w:val="single" w:sz="4" w:space="0" w:color="auto"/>
            </w:tcBorders>
            <w:shd w:val="clear" w:color="auto" w:fill="auto"/>
          </w:tcPr>
          <w:p w:rsidR="008912BE" w:rsidRPr="007B6493" w:rsidRDefault="008912BE" w:rsidP="00145FBF">
            <w:pPr>
              <w:spacing w:after="0" w:line="240" w:lineRule="auto"/>
              <w:rPr>
                <w:rFonts w:ascii="Times New Roman" w:eastAsia="Times New Roman" w:hAnsi="Times New Roman"/>
                <w:sz w:val="24"/>
                <w:szCs w:val="24"/>
              </w:rPr>
            </w:pPr>
            <w:r w:rsidRPr="007B6493">
              <w:rPr>
                <w:rFonts w:ascii="Times New Roman" w:eastAsia="Times New Roman" w:hAnsi="Times New Roman"/>
                <w:sz w:val="24"/>
                <w:szCs w:val="24"/>
                <w:lang w:val="en-US"/>
              </w:rPr>
              <w:t>χ</w:t>
            </w:r>
            <w:r w:rsidRPr="007B6493">
              <w:rPr>
                <w:rFonts w:ascii="Times New Roman" w:eastAsia="Times New Roman" w:hAnsi="Times New Roman"/>
                <w:sz w:val="24"/>
                <w:szCs w:val="24"/>
                <w:vertAlign w:val="superscript"/>
              </w:rPr>
              <w:t>2</w:t>
            </w:r>
            <w:r w:rsidR="00884D6E" w:rsidRPr="007B6493">
              <w:rPr>
                <w:rFonts w:ascii="Times New Roman" w:eastAsia="Times New Roman" w:hAnsi="Times New Roman"/>
                <w:sz w:val="24"/>
                <w:szCs w:val="24"/>
              </w:rPr>
              <w:t>=0,477</w:t>
            </w:r>
            <w:r w:rsidRPr="007B6493">
              <w:rPr>
                <w:rFonts w:ascii="Times New Roman" w:eastAsia="Times New Roman" w:hAnsi="Times New Roman"/>
                <w:sz w:val="24"/>
                <w:szCs w:val="24"/>
              </w:rPr>
              <w:t xml:space="preserve"> с поправкой Йейтса</w:t>
            </w:r>
          </w:p>
        </w:tc>
        <w:tc>
          <w:tcPr>
            <w:tcW w:w="1022" w:type="dxa"/>
            <w:tcBorders>
              <w:left w:val="single" w:sz="4" w:space="0" w:color="auto"/>
            </w:tcBorders>
            <w:shd w:val="clear" w:color="auto" w:fill="auto"/>
          </w:tcPr>
          <w:p w:rsidR="008912BE" w:rsidRPr="007B6493" w:rsidRDefault="008912BE" w:rsidP="00145FBF">
            <w:pPr>
              <w:spacing w:after="0" w:line="240" w:lineRule="auto"/>
              <w:jc w:val="center"/>
              <w:rPr>
                <w:rFonts w:ascii="Times New Roman" w:eastAsia="Times New Roman" w:hAnsi="Times New Roman"/>
                <w:sz w:val="24"/>
                <w:szCs w:val="24"/>
              </w:rPr>
            </w:pPr>
            <w:r w:rsidRPr="007B6493">
              <w:rPr>
                <w:rFonts w:ascii="Times New Roman" w:eastAsia="Times New Roman" w:hAnsi="Times New Roman"/>
                <w:sz w:val="24"/>
                <w:szCs w:val="24"/>
              </w:rPr>
              <w:t>0,</w:t>
            </w:r>
            <w:r w:rsidR="00884D6E" w:rsidRPr="007B6493">
              <w:rPr>
                <w:rFonts w:ascii="Times New Roman" w:eastAsia="Times New Roman" w:hAnsi="Times New Roman"/>
                <w:sz w:val="24"/>
                <w:szCs w:val="24"/>
              </w:rPr>
              <w:t>490</w:t>
            </w:r>
          </w:p>
          <w:p w:rsidR="008912BE" w:rsidRPr="007B6493" w:rsidRDefault="008912BE" w:rsidP="00145FBF">
            <w:pPr>
              <w:spacing w:after="0" w:line="240" w:lineRule="auto"/>
              <w:jc w:val="center"/>
              <w:rPr>
                <w:rFonts w:ascii="Times New Roman" w:eastAsia="Times New Roman" w:hAnsi="Times New Roman"/>
                <w:sz w:val="24"/>
                <w:szCs w:val="24"/>
              </w:rPr>
            </w:pPr>
          </w:p>
        </w:tc>
      </w:tr>
      <w:tr w:rsidR="008912BE" w:rsidRPr="007B6493" w:rsidTr="00F2504C">
        <w:trPr>
          <w:trHeight w:val="237"/>
        </w:trPr>
        <w:tc>
          <w:tcPr>
            <w:tcW w:w="1275" w:type="dxa"/>
            <w:vMerge w:val="restart"/>
            <w:tcBorders>
              <w:right w:val="single" w:sz="4" w:space="0" w:color="auto"/>
            </w:tcBorders>
            <w:shd w:val="clear" w:color="auto" w:fill="auto"/>
          </w:tcPr>
          <w:p w:rsidR="00A71DD5" w:rsidRPr="007B6493" w:rsidRDefault="00A71DD5" w:rsidP="00145FBF">
            <w:pPr>
              <w:spacing w:after="0" w:line="240" w:lineRule="auto"/>
              <w:contextualSpacing/>
              <w:jc w:val="both"/>
              <w:rPr>
                <w:rFonts w:ascii="Times New Roman" w:hAnsi="Times New Roman"/>
                <w:sz w:val="24"/>
                <w:szCs w:val="24"/>
                <w:lang w:val="kk-KZ"/>
              </w:rPr>
            </w:pPr>
          </w:p>
          <w:p w:rsidR="008912BE" w:rsidRPr="007B6493" w:rsidRDefault="008912BE" w:rsidP="00145FBF">
            <w:pPr>
              <w:spacing w:after="0" w:line="240" w:lineRule="auto"/>
              <w:contextualSpacing/>
              <w:jc w:val="both"/>
              <w:rPr>
                <w:rFonts w:ascii="Times New Roman" w:hAnsi="Times New Roman"/>
                <w:sz w:val="24"/>
                <w:szCs w:val="24"/>
                <w:lang w:val="kk-KZ"/>
              </w:rPr>
            </w:pPr>
            <w:r w:rsidRPr="007B6493">
              <w:rPr>
                <w:rFonts w:ascii="Times New Roman" w:hAnsi="Times New Roman"/>
                <w:sz w:val="24"/>
                <w:szCs w:val="24"/>
                <w:lang w:val="kk-KZ"/>
              </w:rPr>
              <w:t>Гематомы</w:t>
            </w:r>
          </w:p>
        </w:tc>
        <w:tc>
          <w:tcPr>
            <w:tcW w:w="1843" w:type="dxa"/>
            <w:tcBorders>
              <w:left w:val="single" w:sz="4" w:space="0" w:color="auto"/>
              <w:bottom w:val="single" w:sz="4" w:space="0" w:color="auto"/>
            </w:tcBorders>
            <w:shd w:val="clear" w:color="auto" w:fill="auto"/>
          </w:tcPr>
          <w:p w:rsidR="008912BE" w:rsidRPr="007B6493" w:rsidRDefault="008912BE" w:rsidP="00145FBF">
            <w:pPr>
              <w:spacing w:after="0" w:line="240" w:lineRule="auto"/>
              <w:contextualSpacing/>
              <w:jc w:val="both"/>
              <w:rPr>
                <w:rFonts w:ascii="Times New Roman" w:hAnsi="Times New Roman"/>
                <w:sz w:val="24"/>
                <w:szCs w:val="24"/>
                <w:lang w:val="kk-KZ"/>
              </w:rPr>
            </w:pPr>
            <w:r w:rsidRPr="007B6493">
              <w:rPr>
                <w:rFonts w:ascii="Times New Roman" w:hAnsi="Times New Roman"/>
                <w:sz w:val="24"/>
                <w:szCs w:val="24"/>
                <w:lang w:val="kk-KZ"/>
              </w:rPr>
              <w:t>Поверхностные</w:t>
            </w:r>
          </w:p>
        </w:tc>
        <w:tc>
          <w:tcPr>
            <w:tcW w:w="1275" w:type="dxa"/>
            <w:tcBorders>
              <w:bottom w:val="single" w:sz="4" w:space="0" w:color="auto"/>
            </w:tcBorders>
            <w:shd w:val="clear" w:color="auto" w:fill="auto"/>
          </w:tcPr>
          <w:p w:rsidR="008912BE" w:rsidRPr="007B6493" w:rsidRDefault="008912BE" w:rsidP="00145FBF">
            <w:pPr>
              <w:spacing w:after="0" w:line="240" w:lineRule="auto"/>
              <w:contextualSpacing/>
              <w:jc w:val="center"/>
              <w:rPr>
                <w:rFonts w:ascii="Times New Roman" w:hAnsi="Times New Roman"/>
                <w:sz w:val="24"/>
                <w:szCs w:val="24"/>
                <w:lang w:val="en-US"/>
              </w:rPr>
            </w:pPr>
            <w:r w:rsidRPr="007B6493">
              <w:rPr>
                <w:rFonts w:ascii="Times New Roman" w:hAnsi="Times New Roman"/>
                <w:sz w:val="24"/>
                <w:szCs w:val="24"/>
              </w:rPr>
              <w:t>5</w:t>
            </w:r>
            <w:r w:rsidR="00884D6E" w:rsidRPr="007B6493">
              <w:rPr>
                <w:rFonts w:ascii="Times New Roman" w:hAnsi="Times New Roman"/>
                <w:sz w:val="24"/>
                <w:szCs w:val="24"/>
              </w:rPr>
              <w:t xml:space="preserve"> (4,7%)</w:t>
            </w:r>
          </w:p>
        </w:tc>
        <w:tc>
          <w:tcPr>
            <w:tcW w:w="1558" w:type="dxa"/>
            <w:tcBorders>
              <w:bottom w:val="single" w:sz="4" w:space="0" w:color="auto"/>
            </w:tcBorders>
            <w:shd w:val="clear" w:color="auto" w:fill="auto"/>
          </w:tcPr>
          <w:p w:rsidR="008912BE" w:rsidRPr="007B6493" w:rsidRDefault="008912BE" w:rsidP="00145FBF">
            <w:pPr>
              <w:spacing w:after="0" w:line="240" w:lineRule="auto"/>
              <w:contextualSpacing/>
              <w:jc w:val="center"/>
              <w:rPr>
                <w:rFonts w:ascii="Times New Roman" w:hAnsi="Times New Roman"/>
                <w:sz w:val="24"/>
                <w:szCs w:val="24"/>
                <w:lang w:val="en-US"/>
              </w:rPr>
            </w:pPr>
            <w:r w:rsidRPr="007B6493">
              <w:rPr>
                <w:rFonts w:ascii="Times New Roman" w:hAnsi="Times New Roman"/>
                <w:sz w:val="24"/>
                <w:szCs w:val="24"/>
              </w:rPr>
              <w:t>12</w:t>
            </w:r>
            <w:r w:rsidR="00884D6E" w:rsidRPr="007B6493">
              <w:rPr>
                <w:rFonts w:ascii="Times New Roman" w:hAnsi="Times New Roman"/>
                <w:sz w:val="24"/>
                <w:szCs w:val="24"/>
              </w:rPr>
              <w:t xml:space="preserve"> (11,5%)</w:t>
            </w:r>
          </w:p>
        </w:tc>
        <w:tc>
          <w:tcPr>
            <w:tcW w:w="2666" w:type="dxa"/>
            <w:tcBorders>
              <w:bottom w:val="single" w:sz="4" w:space="0" w:color="auto"/>
              <w:right w:val="single" w:sz="4" w:space="0" w:color="auto"/>
            </w:tcBorders>
            <w:shd w:val="clear" w:color="auto" w:fill="auto"/>
          </w:tcPr>
          <w:p w:rsidR="008912BE" w:rsidRPr="007B6493" w:rsidRDefault="008912BE" w:rsidP="00145FBF">
            <w:pPr>
              <w:spacing w:after="0" w:line="240" w:lineRule="auto"/>
              <w:contextualSpacing/>
              <w:rPr>
                <w:rFonts w:ascii="Times New Roman" w:hAnsi="Times New Roman"/>
                <w:sz w:val="24"/>
                <w:szCs w:val="24"/>
              </w:rPr>
            </w:pPr>
            <w:r w:rsidRPr="007B6493">
              <w:rPr>
                <w:rFonts w:ascii="Times New Roman" w:eastAsia="Times New Roman" w:hAnsi="Times New Roman"/>
                <w:sz w:val="24"/>
                <w:szCs w:val="24"/>
                <w:lang w:val="en-US"/>
              </w:rPr>
              <w:t>χ</w:t>
            </w:r>
            <w:r w:rsidRPr="007B6493">
              <w:rPr>
                <w:rFonts w:ascii="Times New Roman" w:eastAsia="Times New Roman" w:hAnsi="Times New Roman"/>
                <w:sz w:val="24"/>
                <w:szCs w:val="24"/>
                <w:vertAlign w:val="superscript"/>
              </w:rPr>
              <w:t>2</w:t>
            </w:r>
            <w:r w:rsidR="00884D6E" w:rsidRPr="007B6493">
              <w:rPr>
                <w:rFonts w:ascii="Times New Roman" w:eastAsia="Times New Roman" w:hAnsi="Times New Roman"/>
                <w:sz w:val="24"/>
                <w:szCs w:val="24"/>
              </w:rPr>
              <w:t>=3,139</w:t>
            </w:r>
            <w:r w:rsidRPr="007B6493">
              <w:rPr>
                <w:rFonts w:ascii="Times New Roman" w:eastAsia="Times New Roman" w:hAnsi="Times New Roman"/>
                <w:sz w:val="24"/>
                <w:szCs w:val="24"/>
              </w:rPr>
              <w:t xml:space="preserve"> с поправкой Йейтса</w:t>
            </w:r>
          </w:p>
        </w:tc>
        <w:tc>
          <w:tcPr>
            <w:tcW w:w="1022" w:type="dxa"/>
            <w:tcBorders>
              <w:left w:val="single" w:sz="4" w:space="0" w:color="auto"/>
              <w:bottom w:val="single" w:sz="4" w:space="0" w:color="auto"/>
            </w:tcBorders>
            <w:shd w:val="clear" w:color="auto" w:fill="auto"/>
          </w:tcPr>
          <w:p w:rsidR="008912BE" w:rsidRPr="007B6493" w:rsidRDefault="00884D6E" w:rsidP="00145FBF">
            <w:pPr>
              <w:spacing w:after="0" w:line="240" w:lineRule="auto"/>
              <w:contextualSpacing/>
              <w:jc w:val="center"/>
              <w:rPr>
                <w:rFonts w:ascii="Times New Roman" w:hAnsi="Times New Roman"/>
                <w:sz w:val="24"/>
                <w:szCs w:val="24"/>
              </w:rPr>
            </w:pPr>
            <w:r w:rsidRPr="007B6493">
              <w:rPr>
                <w:rFonts w:ascii="Times New Roman" w:hAnsi="Times New Roman"/>
                <w:sz w:val="24"/>
                <w:szCs w:val="24"/>
              </w:rPr>
              <w:t>0,076</w:t>
            </w:r>
          </w:p>
          <w:p w:rsidR="008912BE" w:rsidRPr="007B6493" w:rsidRDefault="008912BE" w:rsidP="00145FBF">
            <w:pPr>
              <w:spacing w:after="0" w:line="240" w:lineRule="auto"/>
              <w:contextualSpacing/>
              <w:jc w:val="center"/>
              <w:rPr>
                <w:rFonts w:ascii="Times New Roman" w:hAnsi="Times New Roman"/>
                <w:sz w:val="24"/>
                <w:szCs w:val="24"/>
              </w:rPr>
            </w:pPr>
          </w:p>
        </w:tc>
      </w:tr>
      <w:tr w:rsidR="008912BE" w:rsidRPr="007B6493" w:rsidTr="00F2504C">
        <w:trPr>
          <w:trHeight w:val="275"/>
        </w:trPr>
        <w:tc>
          <w:tcPr>
            <w:tcW w:w="1275" w:type="dxa"/>
            <w:vMerge/>
            <w:tcBorders>
              <w:right w:val="single" w:sz="4" w:space="0" w:color="auto"/>
            </w:tcBorders>
            <w:shd w:val="clear" w:color="auto" w:fill="auto"/>
          </w:tcPr>
          <w:p w:rsidR="008912BE" w:rsidRPr="007B6493" w:rsidRDefault="008912BE" w:rsidP="00145FBF">
            <w:pPr>
              <w:spacing w:after="0" w:line="240" w:lineRule="auto"/>
              <w:contextualSpacing/>
              <w:jc w:val="both"/>
              <w:rPr>
                <w:rFonts w:ascii="Times New Roman" w:hAnsi="Times New Roman"/>
                <w:sz w:val="24"/>
                <w:szCs w:val="24"/>
                <w:lang w:val="kk-KZ"/>
              </w:rPr>
            </w:pPr>
          </w:p>
        </w:tc>
        <w:tc>
          <w:tcPr>
            <w:tcW w:w="1843" w:type="dxa"/>
            <w:tcBorders>
              <w:top w:val="single" w:sz="4" w:space="0" w:color="auto"/>
              <w:left w:val="single" w:sz="4" w:space="0" w:color="auto"/>
              <w:bottom w:val="single" w:sz="4" w:space="0" w:color="auto"/>
            </w:tcBorders>
            <w:shd w:val="clear" w:color="auto" w:fill="auto"/>
          </w:tcPr>
          <w:p w:rsidR="008912BE" w:rsidRPr="007B6493" w:rsidRDefault="008912BE" w:rsidP="00145FBF">
            <w:pPr>
              <w:spacing w:after="0" w:line="240" w:lineRule="auto"/>
              <w:contextualSpacing/>
              <w:jc w:val="both"/>
              <w:rPr>
                <w:rFonts w:ascii="Times New Roman" w:hAnsi="Times New Roman"/>
                <w:sz w:val="24"/>
                <w:szCs w:val="24"/>
                <w:lang w:val="kk-KZ"/>
              </w:rPr>
            </w:pPr>
            <w:r w:rsidRPr="007B6493">
              <w:rPr>
                <w:rFonts w:ascii="Times New Roman" w:hAnsi="Times New Roman"/>
                <w:sz w:val="24"/>
                <w:szCs w:val="24"/>
                <w:lang w:val="kk-KZ"/>
              </w:rPr>
              <w:t>Глубокие</w:t>
            </w:r>
          </w:p>
        </w:tc>
        <w:tc>
          <w:tcPr>
            <w:tcW w:w="1275" w:type="dxa"/>
            <w:tcBorders>
              <w:top w:val="single" w:sz="4" w:space="0" w:color="auto"/>
              <w:bottom w:val="single" w:sz="4" w:space="0" w:color="auto"/>
            </w:tcBorders>
            <w:shd w:val="clear" w:color="auto" w:fill="auto"/>
          </w:tcPr>
          <w:p w:rsidR="008912BE" w:rsidRPr="007B6493" w:rsidRDefault="008912BE" w:rsidP="00145FBF">
            <w:pPr>
              <w:spacing w:after="0" w:line="240" w:lineRule="auto"/>
              <w:contextualSpacing/>
              <w:jc w:val="center"/>
              <w:rPr>
                <w:rFonts w:ascii="Times New Roman" w:hAnsi="Times New Roman"/>
                <w:sz w:val="24"/>
                <w:szCs w:val="24"/>
                <w:lang w:val="en-US"/>
              </w:rPr>
            </w:pPr>
            <w:r w:rsidRPr="007B6493">
              <w:rPr>
                <w:rFonts w:ascii="Times New Roman" w:hAnsi="Times New Roman"/>
                <w:sz w:val="24"/>
                <w:szCs w:val="24"/>
                <w:lang w:val="en-US"/>
              </w:rPr>
              <w:t>0</w:t>
            </w:r>
          </w:p>
        </w:tc>
        <w:tc>
          <w:tcPr>
            <w:tcW w:w="1558" w:type="dxa"/>
            <w:tcBorders>
              <w:top w:val="single" w:sz="4" w:space="0" w:color="auto"/>
              <w:bottom w:val="single" w:sz="4" w:space="0" w:color="auto"/>
            </w:tcBorders>
            <w:shd w:val="clear" w:color="auto" w:fill="auto"/>
          </w:tcPr>
          <w:p w:rsidR="008912BE" w:rsidRPr="007B6493" w:rsidRDefault="008912BE" w:rsidP="00145FBF">
            <w:pPr>
              <w:spacing w:after="0" w:line="240" w:lineRule="auto"/>
              <w:contextualSpacing/>
              <w:jc w:val="center"/>
              <w:rPr>
                <w:rFonts w:ascii="Times New Roman" w:hAnsi="Times New Roman"/>
                <w:sz w:val="24"/>
                <w:szCs w:val="24"/>
                <w:lang w:val="en-US"/>
              </w:rPr>
            </w:pPr>
            <w:r w:rsidRPr="007B6493">
              <w:rPr>
                <w:rFonts w:ascii="Times New Roman" w:hAnsi="Times New Roman"/>
                <w:sz w:val="24"/>
                <w:szCs w:val="24"/>
                <w:lang w:val="en-US"/>
              </w:rPr>
              <w:t>0</w:t>
            </w:r>
          </w:p>
        </w:tc>
        <w:tc>
          <w:tcPr>
            <w:tcW w:w="2666" w:type="dxa"/>
            <w:tcBorders>
              <w:top w:val="single" w:sz="4" w:space="0" w:color="auto"/>
              <w:bottom w:val="single" w:sz="4" w:space="0" w:color="auto"/>
              <w:right w:val="single" w:sz="4" w:space="0" w:color="auto"/>
            </w:tcBorders>
            <w:shd w:val="clear" w:color="auto" w:fill="auto"/>
          </w:tcPr>
          <w:p w:rsidR="008912BE" w:rsidRPr="007B6493" w:rsidRDefault="00A71DD5" w:rsidP="00145FBF">
            <w:pPr>
              <w:spacing w:after="0" w:line="240" w:lineRule="auto"/>
              <w:contextualSpacing/>
              <w:jc w:val="center"/>
              <w:rPr>
                <w:rFonts w:ascii="Times New Roman" w:hAnsi="Times New Roman"/>
                <w:sz w:val="24"/>
                <w:szCs w:val="24"/>
              </w:rPr>
            </w:pPr>
            <w:r w:rsidRPr="007B6493">
              <w:rPr>
                <w:rFonts w:ascii="Times New Roman" w:hAnsi="Times New Roman"/>
                <w:sz w:val="24"/>
                <w:szCs w:val="24"/>
              </w:rPr>
              <w:t>-</w:t>
            </w:r>
          </w:p>
        </w:tc>
        <w:tc>
          <w:tcPr>
            <w:tcW w:w="1022" w:type="dxa"/>
            <w:tcBorders>
              <w:top w:val="single" w:sz="4" w:space="0" w:color="auto"/>
              <w:left w:val="single" w:sz="4" w:space="0" w:color="auto"/>
              <w:bottom w:val="single" w:sz="4" w:space="0" w:color="auto"/>
            </w:tcBorders>
            <w:shd w:val="clear" w:color="auto" w:fill="auto"/>
          </w:tcPr>
          <w:p w:rsidR="008912BE" w:rsidRPr="007B6493" w:rsidRDefault="004559BE" w:rsidP="00145FBF">
            <w:pPr>
              <w:spacing w:after="0" w:line="240" w:lineRule="auto"/>
              <w:contextualSpacing/>
              <w:jc w:val="center"/>
              <w:rPr>
                <w:rFonts w:ascii="Times New Roman" w:hAnsi="Times New Roman"/>
                <w:sz w:val="24"/>
                <w:szCs w:val="24"/>
              </w:rPr>
            </w:pPr>
            <w:r w:rsidRPr="007B6493">
              <w:rPr>
                <w:rFonts w:ascii="Times New Roman" w:hAnsi="Times New Roman"/>
                <w:sz w:val="24"/>
                <w:szCs w:val="24"/>
              </w:rPr>
              <w:t>-</w:t>
            </w:r>
          </w:p>
        </w:tc>
      </w:tr>
      <w:tr w:rsidR="00F2504C" w:rsidRPr="007B6493" w:rsidTr="00B57672">
        <w:trPr>
          <w:trHeight w:val="275"/>
        </w:trPr>
        <w:tc>
          <w:tcPr>
            <w:tcW w:w="9639" w:type="dxa"/>
            <w:gridSpan w:val="6"/>
            <w:shd w:val="clear" w:color="auto" w:fill="auto"/>
          </w:tcPr>
          <w:p w:rsidR="00F2504C" w:rsidRPr="007B6493" w:rsidRDefault="00E243CF" w:rsidP="00E243CF">
            <w:pPr>
              <w:spacing w:after="0" w:line="240" w:lineRule="auto"/>
              <w:ind w:firstLine="462"/>
              <w:contextualSpacing/>
              <w:rPr>
                <w:rFonts w:ascii="Times New Roman" w:hAnsi="Times New Roman"/>
                <w:sz w:val="24"/>
                <w:szCs w:val="24"/>
              </w:rPr>
            </w:pPr>
            <w:r w:rsidRPr="007B6493">
              <w:rPr>
                <w:rFonts w:ascii="Times New Roman" w:hAnsi="Times New Roman"/>
                <w:sz w:val="24"/>
                <w:szCs w:val="24"/>
              </w:rPr>
              <w:t xml:space="preserve">Примечание - </w:t>
            </w:r>
            <w:r w:rsidR="004559BE" w:rsidRPr="007B6493">
              <w:rPr>
                <w:rFonts w:ascii="Times New Roman" w:hAnsi="Times New Roman"/>
                <w:sz w:val="24"/>
                <w:szCs w:val="24"/>
              </w:rPr>
              <w:t>*</w:t>
            </w:r>
            <w:r w:rsidR="004559BE" w:rsidRPr="007B6493">
              <w:rPr>
                <w:rFonts w:ascii="Times New Roman" w:hAnsi="Times New Roman"/>
                <w:kern w:val="2"/>
                <w:sz w:val="24"/>
                <w:szCs w:val="24"/>
                <w:lang w:val="ru-RU"/>
              </w:rPr>
              <w:t>p</w:t>
            </w:r>
            <w:r w:rsidR="004559BE" w:rsidRPr="007B6493">
              <w:rPr>
                <w:rFonts w:ascii="Cambria Math" w:hAnsi="Cambria Math" w:cs="Cambria Math"/>
                <w:kern w:val="2"/>
                <w:sz w:val="24"/>
                <w:szCs w:val="24"/>
                <w:lang w:val="ru-RU"/>
              </w:rPr>
              <w:t>⩽</w:t>
            </w:r>
            <w:r w:rsidR="004559BE" w:rsidRPr="007B6493">
              <w:rPr>
                <w:rFonts w:ascii="Times New Roman" w:hAnsi="Times New Roman"/>
                <w:kern w:val="2"/>
                <w:sz w:val="24"/>
                <w:szCs w:val="24"/>
                <w:lang w:val="ru-RU"/>
              </w:rPr>
              <w:t>0,05</w:t>
            </w:r>
          </w:p>
        </w:tc>
      </w:tr>
    </w:tbl>
    <w:p w:rsidR="00A74204" w:rsidRPr="007B6493" w:rsidRDefault="00333EED" w:rsidP="00145FBF">
      <w:pPr>
        <w:spacing w:after="0" w:line="240" w:lineRule="auto"/>
        <w:ind w:right="-1"/>
        <w:jc w:val="both"/>
        <w:rPr>
          <w:rFonts w:ascii="Times New Roman" w:hAnsi="Times New Roman"/>
          <w:sz w:val="28"/>
          <w:szCs w:val="28"/>
          <w:lang w:val="en-US"/>
        </w:rPr>
      </w:pPr>
      <w:r w:rsidRPr="007B6493">
        <w:rPr>
          <w:rFonts w:ascii="Times New Roman" w:hAnsi="Times New Roman"/>
          <w:sz w:val="28"/>
          <w:szCs w:val="28"/>
          <w:lang w:val="kk-KZ"/>
        </w:rPr>
        <w:tab/>
      </w:r>
    </w:p>
    <w:p w:rsidR="0044429F" w:rsidRPr="007B6493" w:rsidRDefault="00C219CD" w:rsidP="00145FBF">
      <w:pPr>
        <w:spacing w:after="0" w:line="240" w:lineRule="auto"/>
        <w:ind w:right="-1" w:firstLine="567"/>
        <w:jc w:val="both"/>
        <w:rPr>
          <w:rFonts w:ascii="Times New Roman" w:hAnsi="Times New Roman"/>
          <w:sz w:val="28"/>
          <w:szCs w:val="28"/>
          <w:lang w:val="kk-KZ"/>
        </w:rPr>
      </w:pPr>
      <w:r w:rsidRPr="007B6493">
        <w:rPr>
          <w:rFonts w:ascii="Times New Roman" w:hAnsi="Times New Roman"/>
          <w:sz w:val="28"/>
          <w:szCs w:val="28"/>
          <w:lang w:val="kk-KZ"/>
        </w:rPr>
        <w:t>Птоз</w:t>
      </w:r>
      <w:r w:rsidRPr="007B6493">
        <w:rPr>
          <w:rFonts w:ascii="Times New Roman" w:hAnsi="Times New Roman"/>
          <w:sz w:val="28"/>
          <w:szCs w:val="28"/>
        </w:rPr>
        <w:t xml:space="preserve"> </w:t>
      </w:r>
      <w:r w:rsidR="009A62C5" w:rsidRPr="007B6493">
        <w:rPr>
          <w:rFonts w:ascii="Times New Roman" w:hAnsi="Times New Roman"/>
          <w:sz w:val="28"/>
          <w:szCs w:val="28"/>
          <w:lang w:val="kk-KZ"/>
        </w:rPr>
        <w:t>верхнего века</w:t>
      </w:r>
      <w:r w:rsidR="00333EED" w:rsidRPr="007B6493">
        <w:rPr>
          <w:rFonts w:ascii="Times New Roman" w:hAnsi="Times New Roman"/>
          <w:sz w:val="28"/>
          <w:szCs w:val="28"/>
          <w:lang w:val="kk-KZ"/>
        </w:rPr>
        <w:t xml:space="preserve">. </w:t>
      </w:r>
      <w:r w:rsidR="009A62C5" w:rsidRPr="007B6493">
        <w:rPr>
          <w:rFonts w:ascii="Times New Roman" w:hAnsi="Times New Roman"/>
          <w:sz w:val="28"/>
          <w:szCs w:val="28"/>
          <w:lang w:val="kk-KZ"/>
        </w:rPr>
        <w:t xml:space="preserve">Послеоперационный птоз может наблюдаться после блефаропластики верхнего века. </w:t>
      </w:r>
      <w:r w:rsidR="00333EED" w:rsidRPr="007B6493">
        <w:rPr>
          <w:rFonts w:ascii="Times New Roman" w:hAnsi="Times New Roman"/>
          <w:sz w:val="28"/>
          <w:szCs w:val="28"/>
          <w:lang w:val="kk-KZ"/>
        </w:rPr>
        <w:t>Часто это м</w:t>
      </w:r>
      <w:r w:rsidR="009A62C5" w:rsidRPr="007B6493">
        <w:rPr>
          <w:rFonts w:ascii="Times New Roman" w:hAnsi="Times New Roman"/>
          <w:sz w:val="28"/>
          <w:szCs w:val="28"/>
          <w:lang w:val="kk-KZ"/>
        </w:rPr>
        <w:t xml:space="preserve">еханический птоз может быть следствием послеоперационного отека или экхимоза. Он должен разрешиться при </w:t>
      </w:r>
      <w:r w:rsidR="00333EED" w:rsidRPr="007B6493">
        <w:rPr>
          <w:rFonts w:ascii="Times New Roman" w:hAnsi="Times New Roman"/>
          <w:sz w:val="28"/>
          <w:szCs w:val="28"/>
          <w:lang w:val="kk-KZ"/>
        </w:rPr>
        <w:t>консервативном</w:t>
      </w:r>
      <w:r w:rsidR="009A62C5" w:rsidRPr="007B6493">
        <w:rPr>
          <w:rFonts w:ascii="Times New Roman" w:hAnsi="Times New Roman"/>
          <w:sz w:val="28"/>
          <w:szCs w:val="28"/>
          <w:lang w:val="kk-KZ"/>
        </w:rPr>
        <w:t xml:space="preserve"> лечени</w:t>
      </w:r>
      <w:r w:rsidR="00333EED" w:rsidRPr="007B6493">
        <w:rPr>
          <w:rFonts w:ascii="Times New Roman" w:hAnsi="Times New Roman"/>
          <w:sz w:val="28"/>
          <w:szCs w:val="28"/>
          <w:lang w:val="kk-KZ"/>
        </w:rPr>
        <w:t>и</w:t>
      </w:r>
      <w:r w:rsidR="009A62C5" w:rsidRPr="007B6493">
        <w:rPr>
          <w:rFonts w:ascii="Times New Roman" w:hAnsi="Times New Roman"/>
          <w:sz w:val="28"/>
          <w:szCs w:val="28"/>
          <w:lang w:val="kk-KZ"/>
        </w:rPr>
        <w:t xml:space="preserve">, включая холодные компрессы. </w:t>
      </w:r>
    </w:p>
    <w:p w:rsidR="00333EED" w:rsidRPr="007B6493" w:rsidRDefault="00DD071B" w:rsidP="00145FBF">
      <w:pPr>
        <w:spacing w:after="0" w:line="240" w:lineRule="auto"/>
        <w:ind w:right="-1"/>
        <w:jc w:val="both"/>
        <w:rPr>
          <w:rFonts w:ascii="Times New Roman" w:hAnsi="Times New Roman"/>
          <w:sz w:val="28"/>
          <w:szCs w:val="28"/>
          <w:lang w:val="kk-KZ"/>
        </w:rPr>
      </w:pPr>
      <w:r w:rsidRPr="007B6493">
        <w:rPr>
          <w:rFonts w:ascii="Times New Roman" w:hAnsi="Times New Roman"/>
          <w:sz w:val="28"/>
          <w:szCs w:val="28"/>
          <w:lang w:val="kk-KZ"/>
        </w:rPr>
        <w:tab/>
      </w:r>
      <w:r w:rsidR="00333EED" w:rsidRPr="007B6493">
        <w:rPr>
          <w:rFonts w:ascii="Times New Roman" w:hAnsi="Times New Roman"/>
          <w:sz w:val="28"/>
          <w:szCs w:val="28"/>
          <w:lang w:val="kk-KZ"/>
        </w:rPr>
        <w:t xml:space="preserve">У пациентов основной </w:t>
      </w:r>
      <w:r w:rsidR="00DA4EE3" w:rsidRPr="007B6493">
        <w:rPr>
          <w:rFonts w:ascii="Times New Roman" w:hAnsi="Times New Roman"/>
          <w:sz w:val="28"/>
          <w:szCs w:val="28"/>
          <w:lang w:val="kk-KZ"/>
        </w:rPr>
        <w:t xml:space="preserve">группы </w:t>
      </w:r>
      <w:r w:rsidR="00333EED" w:rsidRPr="007B6493">
        <w:rPr>
          <w:rFonts w:ascii="Times New Roman" w:hAnsi="Times New Roman"/>
          <w:sz w:val="28"/>
          <w:szCs w:val="28"/>
          <w:lang w:val="kk-KZ"/>
        </w:rPr>
        <w:t xml:space="preserve">и </w:t>
      </w:r>
      <w:r w:rsidR="005751ED" w:rsidRPr="007B6493">
        <w:rPr>
          <w:rFonts w:ascii="Times New Roman" w:hAnsi="Times New Roman"/>
          <w:sz w:val="28"/>
          <w:szCs w:val="28"/>
          <w:lang w:val="kk-KZ"/>
        </w:rPr>
        <w:t>группы сравнения</w:t>
      </w:r>
      <w:r w:rsidR="00333EED" w:rsidRPr="007B6493">
        <w:rPr>
          <w:rFonts w:ascii="Times New Roman" w:hAnsi="Times New Roman"/>
          <w:sz w:val="28"/>
          <w:szCs w:val="28"/>
          <w:lang w:val="kk-KZ"/>
        </w:rPr>
        <w:t xml:space="preserve"> не встречался птоз верхнего века</w:t>
      </w:r>
      <w:r w:rsidR="00545576" w:rsidRPr="007B6493">
        <w:rPr>
          <w:rFonts w:ascii="Times New Roman" w:hAnsi="Times New Roman"/>
          <w:sz w:val="28"/>
          <w:szCs w:val="28"/>
        </w:rPr>
        <w:t xml:space="preserve"> </w:t>
      </w:r>
      <w:r w:rsidR="00116013" w:rsidRPr="007B6493">
        <w:rPr>
          <w:rFonts w:ascii="Times New Roman" w:hAnsi="Times New Roman"/>
          <w:sz w:val="28"/>
          <w:szCs w:val="28"/>
          <w:lang w:val="kk-KZ"/>
        </w:rPr>
        <w:t xml:space="preserve">(таблица </w:t>
      </w:r>
      <w:r w:rsidR="00545576" w:rsidRPr="007B6493">
        <w:rPr>
          <w:rFonts w:ascii="Times New Roman" w:hAnsi="Times New Roman"/>
          <w:sz w:val="28"/>
          <w:szCs w:val="28"/>
          <w:lang w:val="kk-KZ"/>
        </w:rPr>
        <w:t xml:space="preserve"> </w:t>
      </w:r>
      <w:r w:rsidR="00371A11" w:rsidRPr="007B6493">
        <w:rPr>
          <w:rFonts w:ascii="Times New Roman" w:hAnsi="Times New Roman"/>
          <w:sz w:val="28"/>
          <w:szCs w:val="28"/>
          <w:lang w:val="kk-KZ"/>
        </w:rPr>
        <w:t>26</w:t>
      </w:r>
      <w:r w:rsidR="00545576" w:rsidRPr="007B6493">
        <w:rPr>
          <w:rFonts w:ascii="Times New Roman" w:hAnsi="Times New Roman"/>
          <w:sz w:val="28"/>
          <w:szCs w:val="28"/>
          <w:lang w:val="kk-KZ"/>
        </w:rPr>
        <w:t>)</w:t>
      </w:r>
      <w:r w:rsidR="00333EED" w:rsidRPr="007B6493">
        <w:rPr>
          <w:rFonts w:ascii="Times New Roman" w:hAnsi="Times New Roman"/>
          <w:sz w:val="28"/>
          <w:szCs w:val="28"/>
          <w:lang w:val="kk-KZ"/>
        </w:rPr>
        <w:t xml:space="preserve">. </w:t>
      </w:r>
    </w:p>
    <w:p w:rsidR="00DD071B" w:rsidRPr="007B6493" w:rsidRDefault="00DD071B" w:rsidP="00145FBF">
      <w:pPr>
        <w:spacing w:after="0" w:line="240" w:lineRule="auto"/>
        <w:ind w:right="-1"/>
        <w:jc w:val="both"/>
        <w:rPr>
          <w:rFonts w:ascii="Times New Roman" w:hAnsi="Times New Roman"/>
          <w:sz w:val="28"/>
          <w:szCs w:val="28"/>
          <w:lang w:val="kk-KZ"/>
        </w:rPr>
      </w:pPr>
      <w:r w:rsidRPr="007B6493">
        <w:rPr>
          <w:rFonts w:ascii="Times New Roman" w:hAnsi="Times New Roman"/>
          <w:sz w:val="28"/>
          <w:szCs w:val="28"/>
          <w:lang w:val="kk-KZ"/>
        </w:rPr>
        <w:tab/>
        <w:t xml:space="preserve">Несмыкание век </w:t>
      </w:r>
      <w:r w:rsidR="00DA4EE3" w:rsidRPr="007B6493">
        <w:rPr>
          <w:rFonts w:ascii="Times New Roman" w:hAnsi="Times New Roman"/>
          <w:sz w:val="28"/>
          <w:szCs w:val="28"/>
          <w:lang w:val="kk-KZ"/>
        </w:rPr>
        <w:t xml:space="preserve">также </w:t>
      </w:r>
      <w:r w:rsidRPr="007B6493">
        <w:rPr>
          <w:rFonts w:ascii="Times New Roman" w:hAnsi="Times New Roman"/>
          <w:sz w:val="28"/>
          <w:szCs w:val="28"/>
          <w:lang w:val="kk-KZ"/>
        </w:rPr>
        <w:t>не был</w:t>
      </w:r>
      <w:r w:rsidR="00DA4EE3" w:rsidRPr="007B6493">
        <w:rPr>
          <w:rFonts w:ascii="Times New Roman" w:hAnsi="Times New Roman"/>
          <w:sz w:val="28"/>
          <w:szCs w:val="28"/>
          <w:lang w:val="kk-KZ"/>
        </w:rPr>
        <w:t>о</w:t>
      </w:r>
      <w:r w:rsidRPr="007B6493">
        <w:rPr>
          <w:rFonts w:ascii="Times New Roman" w:hAnsi="Times New Roman"/>
          <w:sz w:val="28"/>
          <w:szCs w:val="28"/>
          <w:lang w:val="kk-KZ"/>
        </w:rPr>
        <w:t xml:space="preserve"> диагностирован</w:t>
      </w:r>
      <w:r w:rsidR="00DA4EE3" w:rsidRPr="007B6493">
        <w:rPr>
          <w:rFonts w:ascii="Times New Roman" w:hAnsi="Times New Roman"/>
          <w:sz w:val="28"/>
          <w:szCs w:val="28"/>
          <w:lang w:val="kk-KZ"/>
        </w:rPr>
        <w:t>о</w:t>
      </w:r>
      <w:r w:rsidRPr="007B6493">
        <w:rPr>
          <w:rFonts w:ascii="Times New Roman" w:hAnsi="Times New Roman"/>
          <w:sz w:val="28"/>
          <w:szCs w:val="28"/>
          <w:lang w:val="kk-KZ"/>
        </w:rPr>
        <w:t xml:space="preserve"> </w:t>
      </w:r>
      <w:r w:rsidR="00DA4EE3" w:rsidRPr="007B6493">
        <w:rPr>
          <w:rFonts w:ascii="Times New Roman" w:hAnsi="Times New Roman"/>
          <w:sz w:val="28"/>
          <w:szCs w:val="28"/>
          <w:lang w:val="kk-KZ"/>
        </w:rPr>
        <w:t xml:space="preserve">ни у одного пациента </w:t>
      </w:r>
      <w:r w:rsidRPr="007B6493">
        <w:rPr>
          <w:rFonts w:ascii="Times New Roman" w:hAnsi="Times New Roman"/>
          <w:sz w:val="28"/>
          <w:szCs w:val="28"/>
          <w:lang w:val="kk-KZ"/>
        </w:rPr>
        <w:t>в промежуточном периоде послеоперационного периода.</w:t>
      </w:r>
    </w:p>
    <w:p w:rsidR="005F4CAE" w:rsidRPr="007B6493" w:rsidRDefault="000C7A1C" w:rsidP="00E243CF">
      <w:pPr>
        <w:spacing w:after="0" w:line="240" w:lineRule="auto"/>
        <w:ind w:right="-1" w:firstLine="567"/>
        <w:jc w:val="both"/>
        <w:rPr>
          <w:rFonts w:ascii="Times New Roman" w:hAnsi="Times New Roman"/>
          <w:sz w:val="28"/>
          <w:szCs w:val="28"/>
        </w:rPr>
      </w:pPr>
      <w:r w:rsidRPr="007B6493">
        <w:rPr>
          <w:rFonts w:ascii="Times New Roman" w:hAnsi="Times New Roman"/>
          <w:sz w:val="28"/>
          <w:szCs w:val="28"/>
        </w:rPr>
        <w:t xml:space="preserve">В </w:t>
      </w:r>
      <w:r w:rsidR="005751ED" w:rsidRPr="007B6493">
        <w:rPr>
          <w:rFonts w:ascii="Times New Roman" w:hAnsi="Times New Roman"/>
          <w:sz w:val="28"/>
          <w:szCs w:val="28"/>
        </w:rPr>
        <w:t>группе сравнения</w:t>
      </w:r>
      <w:r w:rsidRPr="007B6493">
        <w:rPr>
          <w:rFonts w:ascii="Times New Roman" w:hAnsi="Times New Roman"/>
          <w:sz w:val="28"/>
          <w:szCs w:val="28"/>
        </w:rPr>
        <w:t xml:space="preserve"> у 1 (1%) пациента было обнаружено расхождение краев раны. Пациентка на 9-й день после операции получила травму верхнего века справа оправой </w:t>
      </w:r>
      <w:r w:rsidR="00DA4EE3" w:rsidRPr="007B6493">
        <w:rPr>
          <w:rFonts w:ascii="Times New Roman" w:hAnsi="Times New Roman"/>
          <w:sz w:val="28"/>
          <w:szCs w:val="28"/>
        </w:rPr>
        <w:t>очков</w:t>
      </w:r>
      <w:r w:rsidRPr="007B6493">
        <w:rPr>
          <w:rFonts w:ascii="Times New Roman" w:hAnsi="Times New Roman"/>
          <w:sz w:val="28"/>
          <w:szCs w:val="28"/>
        </w:rPr>
        <w:t>, случайно заде</w:t>
      </w:r>
      <w:r w:rsidR="00983944" w:rsidRPr="007B6493">
        <w:rPr>
          <w:rFonts w:ascii="Times New Roman" w:hAnsi="Times New Roman"/>
          <w:sz w:val="28"/>
          <w:szCs w:val="28"/>
        </w:rPr>
        <w:t>в</w:t>
      </w:r>
      <w:r w:rsidRPr="007B6493">
        <w:rPr>
          <w:rFonts w:ascii="Times New Roman" w:hAnsi="Times New Roman"/>
          <w:sz w:val="28"/>
          <w:szCs w:val="28"/>
        </w:rPr>
        <w:t xml:space="preserve"> послеоперационный шов. Под местной анестезией на расхождение наложены вторичные швы с пролен 6/0. </w:t>
      </w:r>
      <w:r w:rsidR="00420277" w:rsidRPr="007B6493">
        <w:rPr>
          <w:rFonts w:ascii="Times New Roman" w:hAnsi="Times New Roman"/>
          <w:sz w:val="28"/>
          <w:szCs w:val="28"/>
        </w:rPr>
        <w:t>Рана зажила первичным натяжением.</w:t>
      </w:r>
    </w:p>
    <w:p w:rsidR="003A4275" w:rsidRPr="007B6493" w:rsidRDefault="00DD071B" w:rsidP="00E243CF">
      <w:pPr>
        <w:spacing w:after="0" w:line="240" w:lineRule="auto"/>
        <w:ind w:right="-1" w:firstLine="567"/>
        <w:jc w:val="both"/>
        <w:rPr>
          <w:rFonts w:ascii="Times New Roman" w:hAnsi="Times New Roman"/>
          <w:sz w:val="28"/>
          <w:szCs w:val="28"/>
          <w:lang w:val="kk-KZ"/>
        </w:rPr>
      </w:pPr>
      <w:r w:rsidRPr="007B6493">
        <w:rPr>
          <w:rFonts w:ascii="Times New Roman" w:hAnsi="Times New Roman"/>
          <w:sz w:val="28"/>
          <w:szCs w:val="28"/>
          <w:lang w:val="kk-KZ"/>
        </w:rPr>
        <w:t xml:space="preserve">Следы от швов </w:t>
      </w:r>
      <w:r w:rsidR="00DA4EE3" w:rsidRPr="007B6493">
        <w:rPr>
          <w:rFonts w:ascii="Times New Roman" w:hAnsi="Times New Roman"/>
          <w:sz w:val="28"/>
          <w:szCs w:val="28"/>
          <w:lang w:val="kk-KZ"/>
        </w:rPr>
        <w:t xml:space="preserve">наблюдались </w:t>
      </w:r>
      <w:r w:rsidR="004A2D4B" w:rsidRPr="007B6493">
        <w:rPr>
          <w:rFonts w:ascii="Times New Roman" w:hAnsi="Times New Roman"/>
          <w:sz w:val="28"/>
          <w:szCs w:val="28"/>
          <w:lang w:val="kk-KZ"/>
        </w:rPr>
        <w:t xml:space="preserve">после снятия швов. У 9 (8,7%) пациентов из основной группы и 12 пациентов (11,5%) </w:t>
      </w:r>
      <w:r w:rsidR="005751ED" w:rsidRPr="007B6493">
        <w:rPr>
          <w:rFonts w:ascii="Times New Roman" w:hAnsi="Times New Roman"/>
          <w:sz w:val="28"/>
          <w:szCs w:val="28"/>
          <w:lang w:val="kk-KZ"/>
        </w:rPr>
        <w:t>группы сравнения</w:t>
      </w:r>
      <w:r w:rsidR="004A2D4B" w:rsidRPr="007B6493">
        <w:rPr>
          <w:rFonts w:ascii="Times New Roman" w:hAnsi="Times New Roman"/>
          <w:sz w:val="28"/>
          <w:szCs w:val="28"/>
          <w:lang w:val="kk-KZ"/>
        </w:rPr>
        <w:t xml:space="preserve"> </w:t>
      </w:r>
      <w:r w:rsidR="00DA4EE3" w:rsidRPr="007B6493">
        <w:rPr>
          <w:rFonts w:ascii="Times New Roman" w:hAnsi="Times New Roman"/>
          <w:sz w:val="28"/>
          <w:szCs w:val="28"/>
          <w:lang w:val="kk-KZ"/>
        </w:rPr>
        <w:t xml:space="preserve">была </w:t>
      </w:r>
      <w:r w:rsidR="004A2D4B" w:rsidRPr="007B6493">
        <w:rPr>
          <w:rFonts w:ascii="Times New Roman" w:hAnsi="Times New Roman"/>
          <w:sz w:val="28"/>
          <w:szCs w:val="28"/>
          <w:lang w:val="kk-KZ"/>
        </w:rPr>
        <w:t xml:space="preserve">реакция на шовный материал </w:t>
      </w:r>
      <w:r w:rsidR="003A4275" w:rsidRPr="007B6493">
        <w:rPr>
          <w:rFonts w:ascii="Times New Roman" w:hAnsi="Times New Roman"/>
          <w:sz w:val="28"/>
          <w:szCs w:val="28"/>
          <w:lang w:val="kk-KZ"/>
        </w:rPr>
        <w:t>в</w:t>
      </w:r>
      <w:r w:rsidR="00DA4EE3" w:rsidRPr="007B6493">
        <w:rPr>
          <w:rFonts w:ascii="Times New Roman" w:hAnsi="Times New Roman"/>
          <w:sz w:val="28"/>
          <w:szCs w:val="28"/>
          <w:lang w:val="kk-KZ"/>
        </w:rPr>
        <w:t xml:space="preserve"> </w:t>
      </w:r>
      <w:r w:rsidR="003A4275" w:rsidRPr="007B6493">
        <w:rPr>
          <w:rFonts w:ascii="Times New Roman" w:hAnsi="Times New Roman"/>
          <w:sz w:val="28"/>
          <w:szCs w:val="28"/>
          <w:lang w:val="kk-KZ"/>
        </w:rPr>
        <w:t>виде папул и незначительного зуда</w:t>
      </w:r>
      <w:r w:rsidR="004A2D4B" w:rsidRPr="007B6493">
        <w:rPr>
          <w:rFonts w:ascii="Times New Roman" w:hAnsi="Times New Roman"/>
          <w:sz w:val="28"/>
          <w:szCs w:val="28"/>
          <w:lang w:val="kk-KZ"/>
        </w:rPr>
        <w:t>. После снятия швов,</w:t>
      </w:r>
      <w:r w:rsidR="003A4275" w:rsidRPr="007B6493">
        <w:rPr>
          <w:rFonts w:ascii="Times New Roman" w:hAnsi="Times New Roman"/>
          <w:sz w:val="28"/>
          <w:szCs w:val="28"/>
          <w:lang w:val="kk-KZ"/>
        </w:rPr>
        <w:t xml:space="preserve"> данные явления самостоятельно разрешались без </w:t>
      </w:r>
      <w:r w:rsidR="005F4CAE" w:rsidRPr="007B6493">
        <w:rPr>
          <w:rFonts w:ascii="Times New Roman" w:hAnsi="Times New Roman"/>
          <w:sz w:val="28"/>
          <w:szCs w:val="28"/>
          <w:lang w:val="kk-KZ"/>
        </w:rPr>
        <w:t xml:space="preserve">применения </w:t>
      </w:r>
      <w:r w:rsidR="003A4275" w:rsidRPr="007B6493">
        <w:rPr>
          <w:rFonts w:ascii="Times New Roman" w:hAnsi="Times New Roman"/>
          <w:sz w:val="28"/>
          <w:szCs w:val="28"/>
          <w:lang w:val="kk-KZ"/>
        </w:rPr>
        <w:t xml:space="preserve">каких-либо </w:t>
      </w:r>
      <w:r w:rsidR="005F4CAE" w:rsidRPr="007B6493">
        <w:rPr>
          <w:rFonts w:ascii="Times New Roman" w:hAnsi="Times New Roman"/>
          <w:sz w:val="28"/>
          <w:szCs w:val="28"/>
          <w:lang w:val="kk-KZ"/>
        </w:rPr>
        <w:t xml:space="preserve">медикаментов и не оставляли </w:t>
      </w:r>
      <w:r w:rsidR="003A4275" w:rsidRPr="007B6493">
        <w:rPr>
          <w:rFonts w:ascii="Times New Roman" w:hAnsi="Times New Roman"/>
          <w:sz w:val="28"/>
          <w:szCs w:val="28"/>
          <w:lang w:val="kk-KZ"/>
        </w:rPr>
        <w:t>следов.</w:t>
      </w:r>
    </w:p>
    <w:p w:rsidR="00333EED" w:rsidRPr="007B6493" w:rsidRDefault="003A4275" w:rsidP="00E243CF">
      <w:pPr>
        <w:spacing w:after="0" w:line="240" w:lineRule="auto"/>
        <w:ind w:right="-1" w:firstLine="567"/>
        <w:jc w:val="both"/>
        <w:rPr>
          <w:rFonts w:ascii="Times New Roman" w:hAnsi="Times New Roman"/>
          <w:sz w:val="28"/>
          <w:szCs w:val="28"/>
        </w:rPr>
      </w:pPr>
      <w:r w:rsidRPr="007B6493">
        <w:rPr>
          <w:rFonts w:ascii="Times New Roman" w:hAnsi="Times New Roman"/>
          <w:sz w:val="28"/>
          <w:szCs w:val="28"/>
          <w:lang w:val="kk-KZ"/>
        </w:rPr>
        <w:t xml:space="preserve">Поверхностные гематомы были у 5 (4,7%) пациентов из основной группы и 12 (11,5%)  пациентов из </w:t>
      </w:r>
      <w:r w:rsidR="005751ED" w:rsidRPr="007B6493">
        <w:rPr>
          <w:rFonts w:ascii="Times New Roman" w:hAnsi="Times New Roman"/>
          <w:sz w:val="28"/>
          <w:szCs w:val="28"/>
          <w:lang w:val="kk-KZ"/>
        </w:rPr>
        <w:t>группы сравнения</w:t>
      </w:r>
      <w:r w:rsidRPr="007B6493">
        <w:rPr>
          <w:rFonts w:ascii="Times New Roman" w:hAnsi="Times New Roman"/>
          <w:sz w:val="28"/>
          <w:szCs w:val="28"/>
          <w:lang w:val="kk-KZ"/>
        </w:rPr>
        <w:t xml:space="preserve"> у тех же пациентов, </w:t>
      </w:r>
      <w:r w:rsidR="00DA4EE3" w:rsidRPr="007B6493">
        <w:rPr>
          <w:rFonts w:ascii="Times New Roman" w:hAnsi="Times New Roman"/>
          <w:sz w:val="28"/>
          <w:szCs w:val="28"/>
          <w:lang w:val="kk-KZ"/>
        </w:rPr>
        <w:t>у которых наблюдались</w:t>
      </w:r>
      <w:r w:rsidRPr="007B6493">
        <w:rPr>
          <w:rFonts w:ascii="Times New Roman" w:hAnsi="Times New Roman"/>
          <w:sz w:val="28"/>
          <w:szCs w:val="28"/>
          <w:lang w:val="kk-KZ"/>
        </w:rPr>
        <w:t xml:space="preserve"> гематомы в раннем послеоперационном периоде. Эти пациенты продолжали </w:t>
      </w:r>
      <w:r w:rsidR="00DA4EE3" w:rsidRPr="007B6493">
        <w:rPr>
          <w:rFonts w:ascii="Times New Roman" w:hAnsi="Times New Roman"/>
          <w:sz w:val="28"/>
          <w:szCs w:val="28"/>
          <w:lang w:val="kk-KZ"/>
        </w:rPr>
        <w:t xml:space="preserve">следовать рекомендациям </w:t>
      </w:r>
      <w:r w:rsidRPr="007B6493">
        <w:rPr>
          <w:rFonts w:ascii="Times New Roman" w:hAnsi="Times New Roman"/>
          <w:sz w:val="28"/>
          <w:szCs w:val="28"/>
          <w:lang w:val="kk-KZ"/>
        </w:rPr>
        <w:t>по рассасыванию гематом. Гематомы полностью исчезали в течение 2-х недель</w:t>
      </w:r>
      <w:r w:rsidRPr="007B6493">
        <w:rPr>
          <w:rFonts w:ascii="Times New Roman" w:hAnsi="Times New Roman"/>
          <w:sz w:val="28"/>
          <w:szCs w:val="28"/>
        </w:rPr>
        <w:t xml:space="preserve"> после верхней блефаропластики. </w:t>
      </w:r>
    </w:p>
    <w:p w:rsidR="003D78FB" w:rsidRPr="007B6493" w:rsidRDefault="003D78FB" w:rsidP="00E243CF">
      <w:pPr>
        <w:spacing w:after="0" w:line="240" w:lineRule="auto"/>
        <w:ind w:right="-1" w:firstLine="567"/>
        <w:jc w:val="both"/>
        <w:rPr>
          <w:rFonts w:ascii="Times New Roman" w:hAnsi="Times New Roman"/>
          <w:sz w:val="28"/>
          <w:szCs w:val="28"/>
          <w:lang w:val="kk-KZ"/>
        </w:rPr>
      </w:pPr>
      <w:r w:rsidRPr="007B6493">
        <w:rPr>
          <w:rFonts w:ascii="Times New Roman" w:hAnsi="Times New Roman"/>
          <w:sz w:val="28"/>
          <w:szCs w:val="28"/>
        </w:rPr>
        <w:t>При сравнении между группами статически значимых показателей не было.</w:t>
      </w:r>
    </w:p>
    <w:p w:rsidR="009E64CA" w:rsidRPr="007B6493" w:rsidRDefault="009E64CA" w:rsidP="00145FBF">
      <w:pPr>
        <w:spacing w:after="0" w:line="240" w:lineRule="auto"/>
        <w:ind w:right="-1" w:firstLine="567"/>
        <w:jc w:val="both"/>
        <w:rPr>
          <w:rFonts w:ascii="Times New Roman" w:hAnsi="Times New Roman"/>
          <w:sz w:val="28"/>
          <w:szCs w:val="28"/>
        </w:rPr>
      </w:pPr>
    </w:p>
    <w:p w:rsidR="001C5F81" w:rsidRPr="007B6493" w:rsidRDefault="001C5F81" w:rsidP="00145FBF">
      <w:pPr>
        <w:pStyle w:val="ad"/>
        <w:jc w:val="both"/>
        <w:rPr>
          <w:sz w:val="28"/>
          <w:szCs w:val="28"/>
          <w:lang w:val="ru-RU"/>
        </w:rPr>
      </w:pPr>
      <w:r w:rsidRPr="007B6493">
        <w:rPr>
          <w:sz w:val="28"/>
          <w:szCs w:val="28"/>
        </w:rPr>
        <w:t xml:space="preserve">Таблица </w:t>
      </w:r>
      <w:r w:rsidR="00371A11" w:rsidRPr="007B6493">
        <w:rPr>
          <w:sz w:val="28"/>
          <w:szCs w:val="28"/>
          <w:lang w:val="ru-RU"/>
        </w:rPr>
        <w:t>27</w:t>
      </w:r>
      <w:r w:rsidRPr="007B6493">
        <w:rPr>
          <w:sz w:val="28"/>
          <w:szCs w:val="28"/>
        </w:rPr>
        <w:t xml:space="preserve"> – Лабораторные показатели крови у пациентов основной и контрольной групп на </w:t>
      </w:r>
      <w:r w:rsidRPr="007B6493">
        <w:rPr>
          <w:sz w:val="28"/>
          <w:szCs w:val="28"/>
          <w:lang w:val="ru-RU"/>
        </w:rPr>
        <w:t>7</w:t>
      </w:r>
      <w:r w:rsidRPr="007B6493">
        <w:rPr>
          <w:sz w:val="28"/>
          <w:szCs w:val="28"/>
        </w:rPr>
        <w:t>-</w:t>
      </w:r>
      <w:r w:rsidRPr="007B6493">
        <w:rPr>
          <w:sz w:val="28"/>
          <w:szCs w:val="28"/>
          <w:lang w:val="ru-RU"/>
        </w:rPr>
        <w:t xml:space="preserve">й </w:t>
      </w:r>
      <w:r w:rsidRPr="007B6493">
        <w:rPr>
          <w:sz w:val="28"/>
          <w:szCs w:val="28"/>
        </w:rPr>
        <w:t>день</w:t>
      </w:r>
      <w:r w:rsidRPr="007B6493">
        <w:rPr>
          <w:sz w:val="28"/>
          <w:szCs w:val="28"/>
          <w:lang w:val="ru-RU"/>
        </w:rPr>
        <w:t xml:space="preserve"> после операции</w:t>
      </w:r>
    </w:p>
    <w:p w:rsidR="001C5F81" w:rsidRPr="007B6493" w:rsidRDefault="001C5F81" w:rsidP="00145FBF">
      <w:pPr>
        <w:pStyle w:val="ad"/>
        <w:ind w:firstLine="567"/>
        <w:jc w:val="both"/>
        <w:rPr>
          <w:sz w:val="28"/>
          <w:szCs w:val="28"/>
          <w:lang w:val="ru-RU"/>
        </w:rPr>
      </w:pPr>
    </w:p>
    <w:tbl>
      <w:tblPr>
        <w:tblW w:w="4891"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622"/>
        <w:gridCol w:w="2253"/>
        <w:gridCol w:w="2258"/>
        <w:gridCol w:w="1285"/>
      </w:tblGrid>
      <w:tr w:rsidR="001C5F81" w:rsidRPr="007B6493" w:rsidTr="00E243CF">
        <w:trPr>
          <w:trHeight w:val="65"/>
        </w:trPr>
        <w:tc>
          <w:tcPr>
            <w:tcW w:w="1923"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1C5F81" w:rsidRPr="007B6493" w:rsidRDefault="001C5F81" w:rsidP="00E243CF">
            <w:pPr>
              <w:spacing w:after="0" w:line="240" w:lineRule="auto"/>
              <w:jc w:val="center"/>
              <w:rPr>
                <w:rFonts w:ascii="Times New Roman" w:hAnsi="Times New Roman"/>
                <w:sz w:val="24"/>
                <w:szCs w:val="24"/>
              </w:rPr>
            </w:pPr>
          </w:p>
          <w:p w:rsidR="001C5F81" w:rsidRPr="007B6493" w:rsidRDefault="001C5F81" w:rsidP="00E243CF">
            <w:pPr>
              <w:spacing w:after="0" w:line="240" w:lineRule="auto"/>
              <w:jc w:val="center"/>
              <w:rPr>
                <w:rFonts w:ascii="Times New Roman" w:hAnsi="Times New Roman"/>
                <w:sz w:val="24"/>
                <w:szCs w:val="24"/>
              </w:rPr>
            </w:pPr>
            <w:r w:rsidRPr="007B6493">
              <w:rPr>
                <w:rFonts w:ascii="Times New Roman" w:hAnsi="Times New Roman"/>
                <w:sz w:val="24"/>
                <w:szCs w:val="24"/>
              </w:rPr>
              <w:t>Показатели</w:t>
            </w:r>
          </w:p>
        </w:tc>
        <w:tc>
          <w:tcPr>
            <w:tcW w:w="2395" w:type="pct"/>
            <w:gridSpan w:val="2"/>
            <w:tcBorders>
              <w:top w:val="single" w:sz="4" w:space="0" w:color="auto"/>
              <w:left w:val="single" w:sz="4" w:space="0" w:color="auto"/>
              <w:bottom w:val="single" w:sz="4" w:space="0" w:color="auto"/>
              <w:right w:val="single" w:sz="4" w:space="0" w:color="auto"/>
            </w:tcBorders>
            <w:shd w:val="clear" w:color="auto" w:fill="auto"/>
          </w:tcPr>
          <w:p w:rsidR="00E25F69" w:rsidRPr="007B6493" w:rsidRDefault="00E2656D" w:rsidP="00E243CF">
            <w:pPr>
              <w:spacing w:after="0" w:line="240" w:lineRule="auto"/>
              <w:jc w:val="center"/>
              <w:rPr>
                <w:rFonts w:ascii="Times New Roman" w:hAnsi="Times New Roman"/>
                <w:sz w:val="24"/>
                <w:szCs w:val="24"/>
                <w:lang w:val="en-US"/>
              </w:rPr>
            </w:pPr>
            <w:r w:rsidRPr="007B6493">
              <w:rPr>
                <w:rFonts w:ascii="Times New Roman" w:hAnsi="Times New Roman"/>
                <w:sz w:val="24"/>
                <w:szCs w:val="24"/>
              </w:rPr>
              <w:t>Группы</w:t>
            </w:r>
          </w:p>
          <w:p w:rsidR="00E25F69" w:rsidRPr="007B6493" w:rsidRDefault="00E25F69" w:rsidP="00E243CF">
            <w:pPr>
              <w:spacing w:after="0" w:line="240" w:lineRule="auto"/>
              <w:jc w:val="center"/>
              <w:rPr>
                <w:rFonts w:ascii="Times New Roman" w:hAnsi="Times New Roman"/>
                <w:sz w:val="24"/>
                <w:szCs w:val="24"/>
                <w:lang w:val="en-US"/>
              </w:rPr>
            </w:pPr>
            <w:r w:rsidRPr="007B6493">
              <w:rPr>
                <w:rFonts w:ascii="Times New Roman" w:hAnsi="Times New Roman"/>
                <w:sz w:val="24"/>
                <w:szCs w:val="24"/>
                <w:lang w:val="en-US"/>
              </w:rPr>
              <w:t>M±SD</w:t>
            </w:r>
          </w:p>
        </w:tc>
        <w:tc>
          <w:tcPr>
            <w:tcW w:w="682" w:type="pct"/>
            <w:vMerge w:val="restart"/>
            <w:tcBorders>
              <w:top w:val="single" w:sz="4" w:space="0" w:color="auto"/>
              <w:left w:val="single" w:sz="4" w:space="0" w:color="auto"/>
              <w:bottom w:val="single" w:sz="4" w:space="0" w:color="auto"/>
              <w:right w:val="single" w:sz="4" w:space="0" w:color="auto"/>
            </w:tcBorders>
            <w:shd w:val="clear" w:color="auto" w:fill="auto"/>
          </w:tcPr>
          <w:p w:rsidR="001C5F81" w:rsidRPr="007B6493" w:rsidRDefault="001C5F81" w:rsidP="00E243CF">
            <w:pPr>
              <w:spacing w:after="0" w:line="240" w:lineRule="auto"/>
              <w:jc w:val="center"/>
              <w:rPr>
                <w:rFonts w:ascii="Times New Roman" w:hAnsi="Times New Roman"/>
                <w:sz w:val="24"/>
                <w:szCs w:val="24"/>
              </w:rPr>
            </w:pPr>
          </w:p>
          <w:p w:rsidR="001C5F81" w:rsidRPr="007B6493" w:rsidRDefault="0003206E" w:rsidP="00E243CF">
            <w:pPr>
              <w:spacing w:after="0" w:line="240" w:lineRule="auto"/>
              <w:jc w:val="center"/>
              <w:rPr>
                <w:rFonts w:ascii="Times New Roman" w:hAnsi="Times New Roman"/>
                <w:sz w:val="24"/>
                <w:szCs w:val="24"/>
                <w:lang w:val="en-US"/>
              </w:rPr>
            </w:pPr>
            <w:r w:rsidRPr="007B6493">
              <w:rPr>
                <w:rFonts w:ascii="Times New Roman" w:hAnsi="Times New Roman"/>
                <w:sz w:val="24"/>
                <w:szCs w:val="24"/>
                <w:lang w:val="en-US"/>
              </w:rPr>
              <w:t>p</w:t>
            </w:r>
          </w:p>
        </w:tc>
      </w:tr>
      <w:tr w:rsidR="001C5F81" w:rsidRPr="007B6493" w:rsidTr="00E243CF">
        <w:trPr>
          <w:trHeight w:val="320"/>
        </w:trPr>
        <w:tc>
          <w:tcPr>
            <w:tcW w:w="1923" w:type="pct"/>
            <w:vMerge/>
            <w:tcBorders>
              <w:top w:val="single" w:sz="4" w:space="0" w:color="auto"/>
              <w:left w:val="single" w:sz="4" w:space="0" w:color="auto"/>
              <w:bottom w:val="single" w:sz="4" w:space="0" w:color="auto"/>
              <w:right w:val="single" w:sz="4" w:space="0" w:color="auto"/>
            </w:tcBorders>
            <w:shd w:val="clear" w:color="auto" w:fill="auto"/>
          </w:tcPr>
          <w:p w:rsidR="001C5F81" w:rsidRPr="007B6493" w:rsidRDefault="001C5F81" w:rsidP="00E243CF">
            <w:pPr>
              <w:spacing w:after="0" w:line="240" w:lineRule="auto"/>
              <w:jc w:val="both"/>
              <w:rPr>
                <w:rFonts w:ascii="Times New Roman" w:hAnsi="Times New Roman"/>
                <w:sz w:val="24"/>
                <w:szCs w:val="24"/>
              </w:rPr>
            </w:pPr>
          </w:p>
        </w:tc>
        <w:tc>
          <w:tcPr>
            <w:tcW w:w="1196" w:type="pct"/>
            <w:tcBorders>
              <w:top w:val="single" w:sz="4" w:space="0" w:color="auto"/>
              <w:left w:val="single" w:sz="4" w:space="0" w:color="auto"/>
              <w:bottom w:val="single" w:sz="4" w:space="0" w:color="auto"/>
              <w:right w:val="single" w:sz="4" w:space="0" w:color="auto"/>
            </w:tcBorders>
            <w:shd w:val="clear" w:color="auto" w:fill="auto"/>
          </w:tcPr>
          <w:p w:rsidR="001C5F81" w:rsidRPr="007B6493" w:rsidRDefault="001C5F81" w:rsidP="00E243CF">
            <w:pPr>
              <w:spacing w:after="0" w:line="240" w:lineRule="auto"/>
              <w:jc w:val="center"/>
              <w:rPr>
                <w:rFonts w:ascii="Times New Roman" w:hAnsi="Times New Roman"/>
                <w:sz w:val="24"/>
                <w:szCs w:val="24"/>
              </w:rPr>
            </w:pPr>
            <w:r w:rsidRPr="007B6493">
              <w:rPr>
                <w:rFonts w:ascii="Times New Roman" w:hAnsi="Times New Roman"/>
                <w:sz w:val="24"/>
                <w:szCs w:val="24"/>
              </w:rPr>
              <w:t xml:space="preserve">Основная </w:t>
            </w:r>
          </w:p>
        </w:tc>
        <w:tc>
          <w:tcPr>
            <w:tcW w:w="1199" w:type="pct"/>
            <w:tcBorders>
              <w:top w:val="single" w:sz="4" w:space="0" w:color="auto"/>
              <w:left w:val="single" w:sz="4" w:space="0" w:color="auto"/>
              <w:bottom w:val="single" w:sz="4" w:space="0" w:color="auto"/>
              <w:right w:val="single" w:sz="4" w:space="0" w:color="auto"/>
            </w:tcBorders>
            <w:shd w:val="clear" w:color="auto" w:fill="auto"/>
          </w:tcPr>
          <w:p w:rsidR="001C5F81" w:rsidRPr="007B6493" w:rsidRDefault="001C5F81" w:rsidP="00E243CF">
            <w:pPr>
              <w:spacing w:after="0" w:line="240" w:lineRule="auto"/>
              <w:jc w:val="center"/>
              <w:rPr>
                <w:rFonts w:ascii="Times New Roman" w:hAnsi="Times New Roman"/>
                <w:sz w:val="24"/>
                <w:szCs w:val="24"/>
              </w:rPr>
            </w:pPr>
            <w:r w:rsidRPr="007B6493">
              <w:rPr>
                <w:rFonts w:ascii="Times New Roman" w:hAnsi="Times New Roman"/>
                <w:sz w:val="24"/>
                <w:szCs w:val="24"/>
              </w:rPr>
              <w:t>Контрольная</w:t>
            </w:r>
          </w:p>
        </w:tc>
        <w:tc>
          <w:tcPr>
            <w:tcW w:w="682" w:type="pct"/>
            <w:vMerge/>
            <w:tcBorders>
              <w:top w:val="single" w:sz="4" w:space="0" w:color="auto"/>
              <w:left w:val="single" w:sz="4" w:space="0" w:color="auto"/>
              <w:bottom w:val="single" w:sz="4" w:space="0" w:color="auto"/>
              <w:right w:val="single" w:sz="4" w:space="0" w:color="auto"/>
            </w:tcBorders>
            <w:shd w:val="clear" w:color="auto" w:fill="auto"/>
          </w:tcPr>
          <w:p w:rsidR="001C5F81" w:rsidRPr="007B6493" w:rsidRDefault="001C5F81" w:rsidP="00E243CF">
            <w:pPr>
              <w:pStyle w:val="ad"/>
              <w:jc w:val="center"/>
              <w:rPr>
                <w:sz w:val="24"/>
                <w:szCs w:val="24"/>
                <w:lang w:val="ru-RU"/>
              </w:rPr>
            </w:pPr>
          </w:p>
        </w:tc>
      </w:tr>
      <w:tr w:rsidR="001C5F81" w:rsidRPr="007B6493" w:rsidTr="00E243CF">
        <w:tc>
          <w:tcPr>
            <w:tcW w:w="1923" w:type="pct"/>
            <w:tcBorders>
              <w:top w:val="single" w:sz="4" w:space="0" w:color="auto"/>
              <w:left w:val="single" w:sz="4" w:space="0" w:color="auto"/>
              <w:bottom w:val="single" w:sz="4" w:space="0" w:color="auto"/>
              <w:right w:val="single" w:sz="4" w:space="0" w:color="auto"/>
            </w:tcBorders>
            <w:shd w:val="clear" w:color="auto" w:fill="auto"/>
          </w:tcPr>
          <w:p w:rsidR="001C5F81" w:rsidRPr="007B6493" w:rsidRDefault="001C5F81" w:rsidP="00E243CF">
            <w:pPr>
              <w:spacing w:after="0" w:line="240" w:lineRule="auto"/>
              <w:jc w:val="both"/>
              <w:rPr>
                <w:rFonts w:ascii="Times New Roman" w:hAnsi="Times New Roman"/>
                <w:sz w:val="24"/>
                <w:szCs w:val="24"/>
              </w:rPr>
            </w:pPr>
            <w:r w:rsidRPr="007B6493">
              <w:rPr>
                <w:rFonts w:ascii="Times New Roman" w:hAnsi="Times New Roman"/>
                <w:sz w:val="24"/>
                <w:szCs w:val="24"/>
              </w:rPr>
              <w:t>Гемоглобин, г/л</w:t>
            </w:r>
          </w:p>
        </w:tc>
        <w:tc>
          <w:tcPr>
            <w:tcW w:w="1196" w:type="pct"/>
            <w:tcBorders>
              <w:top w:val="single" w:sz="4" w:space="0" w:color="auto"/>
              <w:left w:val="single" w:sz="4" w:space="0" w:color="auto"/>
              <w:bottom w:val="single" w:sz="4" w:space="0" w:color="auto"/>
              <w:right w:val="single" w:sz="4" w:space="0" w:color="auto"/>
            </w:tcBorders>
            <w:shd w:val="clear" w:color="auto" w:fill="auto"/>
            <w:vAlign w:val="center"/>
          </w:tcPr>
          <w:p w:rsidR="001C5F81" w:rsidRPr="007B6493" w:rsidRDefault="00705329" w:rsidP="00E243CF">
            <w:pPr>
              <w:tabs>
                <w:tab w:val="left" w:pos="380"/>
                <w:tab w:val="center" w:pos="1487"/>
              </w:tabs>
              <w:spacing w:after="0" w:line="240" w:lineRule="auto"/>
              <w:jc w:val="center"/>
              <w:rPr>
                <w:rFonts w:ascii="Times New Roman" w:hAnsi="Times New Roman"/>
                <w:sz w:val="24"/>
                <w:szCs w:val="24"/>
              </w:rPr>
            </w:pPr>
            <w:r w:rsidRPr="007B6493">
              <w:rPr>
                <w:rFonts w:ascii="Times New Roman" w:hAnsi="Times New Roman"/>
                <w:sz w:val="24"/>
                <w:szCs w:val="24"/>
              </w:rPr>
              <w:t>134,4</w:t>
            </w:r>
            <w:r w:rsidR="001C5F81" w:rsidRPr="007B6493">
              <w:rPr>
                <w:rFonts w:ascii="Times New Roman" w:hAnsi="Times New Roman"/>
                <w:sz w:val="24"/>
                <w:szCs w:val="24"/>
                <w:lang w:val="en-US"/>
              </w:rPr>
              <w:t>±</w:t>
            </w:r>
            <w:r w:rsidRPr="007B6493">
              <w:rPr>
                <w:rFonts w:ascii="Times New Roman" w:hAnsi="Times New Roman"/>
                <w:sz w:val="24"/>
                <w:szCs w:val="24"/>
              </w:rPr>
              <w:t>10,6</w:t>
            </w:r>
          </w:p>
        </w:tc>
        <w:tc>
          <w:tcPr>
            <w:tcW w:w="1199" w:type="pct"/>
            <w:tcBorders>
              <w:top w:val="single" w:sz="4" w:space="0" w:color="auto"/>
              <w:left w:val="single" w:sz="4" w:space="0" w:color="auto"/>
              <w:bottom w:val="single" w:sz="4" w:space="0" w:color="auto"/>
              <w:right w:val="single" w:sz="4" w:space="0" w:color="auto"/>
            </w:tcBorders>
            <w:shd w:val="clear" w:color="auto" w:fill="auto"/>
            <w:vAlign w:val="center"/>
          </w:tcPr>
          <w:p w:rsidR="001C5F81" w:rsidRPr="007B6493" w:rsidRDefault="00E677DE" w:rsidP="00E243CF">
            <w:pPr>
              <w:spacing w:after="0" w:line="240" w:lineRule="auto"/>
              <w:jc w:val="center"/>
              <w:rPr>
                <w:rFonts w:ascii="Times New Roman" w:hAnsi="Times New Roman"/>
                <w:sz w:val="24"/>
                <w:szCs w:val="24"/>
              </w:rPr>
            </w:pPr>
            <w:r w:rsidRPr="007B6493">
              <w:rPr>
                <w:rFonts w:ascii="Times New Roman" w:hAnsi="Times New Roman"/>
                <w:sz w:val="24"/>
                <w:szCs w:val="24"/>
              </w:rPr>
              <w:t>134,3</w:t>
            </w:r>
            <w:r w:rsidR="001C5F81" w:rsidRPr="007B6493">
              <w:rPr>
                <w:rFonts w:ascii="Times New Roman" w:hAnsi="Times New Roman"/>
                <w:sz w:val="24"/>
                <w:szCs w:val="24"/>
                <w:lang w:val="en-US"/>
              </w:rPr>
              <w:t>±</w:t>
            </w:r>
            <w:r w:rsidRPr="007B6493">
              <w:rPr>
                <w:rFonts w:ascii="Times New Roman" w:hAnsi="Times New Roman"/>
                <w:sz w:val="24"/>
                <w:szCs w:val="24"/>
              </w:rPr>
              <w:t>8,56</w:t>
            </w:r>
          </w:p>
        </w:tc>
        <w:tc>
          <w:tcPr>
            <w:tcW w:w="682" w:type="pct"/>
            <w:tcBorders>
              <w:top w:val="single" w:sz="4" w:space="0" w:color="auto"/>
              <w:left w:val="single" w:sz="4" w:space="0" w:color="auto"/>
              <w:bottom w:val="single" w:sz="4" w:space="0" w:color="auto"/>
              <w:right w:val="single" w:sz="4" w:space="0" w:color="auto"/>
            </w:tcBorders>
            <w:shd w:val="clear" w:color="auto" w:fill="auto"/>
            <w:vAlign w:val="center"/>
          </w:tcPr>
          <w:p w:rsidR="001C5F81" w:rsidRPr="007B6493" w:rsidRDefault="001C5F81" w:rsidP="00E243CF">
            <w:pPr>
              <w:pStyle w:val="ad"/>
              <w:jc w:val="center"/>
              <w:rPr>
                <w:sz w:val="24"/>
                <w:szCs w:val="24"/>
                <w:lang w:val="en-US"/>
              </w:rPr>
            </w:pPr>
            <w:r w:rsidRPr="007B6493">
              <w:rPr>
                <w:sz w:val="24"/>
                <w:szCs w:val="24"/>
              </w:rPr>
              <w:t>0</w:t>
            </w:r>
            <w:r w:rsidR="00E25F69" w:rsidRPr="007B6493">
              <w:rPr>
                <w:sz w:val="24"/>
                <w:szCs w:val="24"/>
                <w:lang w:val="ru-RU"/>
              </w:rPr>
              <w:t>,</w:t>
            </w:r>
            <w:r w:rsidR="00E25F69" w:rsidRPr="007B6493">
              <w:rPr>
                <w:sz w:val="24"/>
                <w:szCs w:val="24"/>
                <w:lang w:val="en-US"/>
              </w:rPr>
              <w:t>676</w:t>
            </w:r>
          </w:p>
        </w:tc>
      </w:tr>
      <w:tr w:rsidR="001C5F81" w:rsidRPr="007B6493" w:rsidTr="00E243CF">
        <w:tc>
          <w:tcPr>
            <w:tcW w:w="1923" w:type="pct"/>
            <w:tcBorders>
              <w:top w:val="single" w:sz="4" w:space="0" w:color="auto"/>
              <w:left w:val="single" w:sz="4" w:space="0" w:color="auto"/>
              <w:bottom w:val="single" w:sz="4" w:space="0" w:color="auto"/>
              <w:right w:val="single" w:sz="4" w:space="0" w:color="auto"/>
            </w:tcBorders>
            <w:shd w:val="clear" w:color="auto" w:fill="auto"/>
          </w:tcPr>
          <w:p w:rsidR="001C5F81" w:rsidRPr="007B6493" w:rsidRDefault="001C5F81" w:rsidP="00E243CF">
            <w:pPr>
              <w:spacing w:after="0" w:line="240" w:lineRule="auto"/>
              <w:jc w:val="both"/>
              <w:rPr>
                <w:rFonts w:ascii="Times New Roman" w:hAnsi="Times New Roman"/>
                <w:sz w:val="24"/>
                <w:szCs w:val="24"/>
              </w:rPr>
            </w:pPr>
            <w:r w:rsidRPr="007B6493">
              <w:rPr>
                <w:rFonts w:ascii="Times New Roman" w:hAnsi="Times New Roman"/>
                <w:sz w:val="24"/>
                <w:szCs w:val="24"/>
              </w:rPr>
              <w:t>Лейкоциты, 10</w:t>
            </w:r>
            <w:r w:rsidRPr="007B6493">
              <w:rPr>
                <w:rFonts w:ascii="Times New Roman" w:hAnsi="Times New Roman"/>
                <w:sz w:val="24"/>
                <w:szCs w:val="24"/>
                <w:vertAlign w:val="superscript"/>
              </w:rPr>
              <w:t>9</w:t>
            </w:r>
            <w:r w:rsidRPr="007B6493">
              <w:rPr>
                <w:rFonts w:ascii="Times New Roman" w:hAnsi="Times New Roman"/>
                <w:sz w:val="24"/>
                <w:szCs w:val="24"/>
              </w:rPr>
              <w:t xml:space="preserve">/л </w:t>
            </w:r>
          </w:p>
        </w:tc>
        <w:tc>
          <w:tcPr>
            <w:tcW w:w="1196" w:type="pct"/>
            <w:tcBorders>
              <w:top w:val="single" w:sz="4" w:space="0" w:color="auto"/>
              <w:left w:val="single" w:sz="4" w:space="0" w:color="auto"/>
              <w:bottom w:val="single" w:sz="4" w:space="0" w:color="auto"/>
              <w:right w:val="single" w:sz="4" w:space="0" w:color="auto"/>
            </w:tcBorders>
            <w:shd w:val="clear" w:color="auto" w:fill="auto"/>
            <w:vAlign w:val="center"/>
          </w:tcPr>
          <w:p w:rsidR="001C5F81" w:rsidRPr="007B6493" w:rsidRDefault="00705329" w:rsidP="00E243CF">
            <w:pPr>
              <w:tabs>
                <w:tab w:val="left" w:pos="380"/>
                <w:tab w:val="center" w:pos="1487"/>
              </w:tabs>
              <w:spacing w:after="0" w:line="240" w:lineRule="auto"/>
              <w:jc w:val="center"/>
              <w:rPr>
                <w:rFonts w:ascii="Times New Roman" w:hAnsi="Times New Roman"/>
                <w:sz w:val="24"/>
                <w:szCs w:val="24"/>
              </w:rPr>
            </w:pPr>
            <w:r w:rsidRPr="007B6493">
              <w:rPr>
                <w:rFonts w:ascii="Times New Roman" w:hAnsi="Times New Roman"/>
                <w:sz w:val="24"/>
                <w:szCs w:val="24"/>
              </w:rPr>
              <w:t>5,4</w:t>
            </w:r>
            <w:r w:rsidR="00E677DE" w:rsidRPr="007B6493">
              <w:rPr>
                <w:rFonts w:ascii="Times New Roman" w:hAnsi="Times New Roman"/>
                <w:sz w:val="24"/>
                <w:szCs w:val="24"/>
              </w:rPr>
              <w:t>5</w:t>
            </w:r>
            <w:r w:rsidR="001C5F81" w:rsidRPr="007B6493">
              <w:rPr>
                <w:rFonts w:ascii="Times New Roman" w:hAnsi="Times New Roman"/>
                <w:sz w:val="24"/>
                <w:szCs w:val="24"/>
                <w:lang w:val="en-US"/>
              </w:rPr>
              <w:t>±</w:t>
            </w:r>
            <w:r w:rsidRPr="007B6493">
              <w:rPr>
                <w:rFonts w:ascii="Times New Roman" w:hAnsi="Times New Roman"/>
                <w:sz w:val="24"/>
                <w:szCs w:val="24"/>
              </w:rPr>
              <w:t>1,13</w:t>
            </w:r>
          </w:p>
        </w:tc>
        <w:tc>
          <w:tcPr>
            <w:tcW w:w="1199" w:type="pct"/>
            <w:tcBorders>
              <w:top w:val="single" w:sz="4" w:space="0" w:color="auto"/>
              <w:left w:val="single" w:sz="4" w:space="0" w:color="auto"/>
              <w:bottom w:val="single" w:sz="4" w:space="0" w:color="auto"/>
              <w:right w:val="single" w:sz="4" w:space="0" w:color="auto"/>
            </w:tcBorders>
            <w:shd w:val="clear" w:color="auto" w:fill="auto"/>
            <w:vAlign w:val="center"/>
          </w:tcPr>
          <w:p w:rsidR="001C5F81" w:rsidRPr="007B6493" w:rsidRDefault="001C5F81" w:rsidP="00E243CF">
            <w:pPr>
              <w:spacing w:after="0" w:line="240" w:lineRule="auto"/>
              <w:jc w:val="center"/>
              <w:rPr>
                <w:rFonts w:ascii="Times New Roman" w:hAnsi="Times New Roman"/>
                <w:sz w:val="24"/>
                <w:szCs w:val="24"/>
                <w:lang w:val="en-US"/>
              </w:rPr>
            </w:pPr>
            <w:r w:rsidRPr="007B6493">
              <w:rPr>
                <w:rFonts w:ascii="Times New Roman" w:hAnsi="Times New Roman"/>
                <w:sz w:val="24"/>
                <w:szCs w:val="24"/>
              </w:rPr>
              <w:t>5,</w:t>
            </w:r>
            <w:r w:rsidR="00E677DE" w:rsidRPr="007B6493">
              <w:rPr>
                <w:rFonts w:ascii="Times New Roman" w:hAnsi="Times New Roman"/>
                <w:sz w:val="24"/>
                <w:szCs w:val="24"/>
              </w:rPr>
              <w:t>55</w:t>
            </w:r>
            <w:r w:rsidRPr="007B6493">
              <w:rPr>
                <w:rFonts w:ascii="Times New Roman" w:hAnsi="Times New Roman"/>
                <w:sz w:val="24"/>
                <w:szCs w:val="24"/>
                <w:lang w:val="en-US"/>
              </w:rPr>
              <w:t>±</w:t>
            </w:r>
            <w:r w:rsidR="00E677DE" w:rsidRPr="007B6493">
              <w:rPr>
                <w:rFonts w:ascii="Times New Roman" w:hAnsi="Times New Roman"/>
                <w:sz w:val="24"/>
                <w:szCs w:val="24"/>
              </w:rPr>
              <w:t>1,13</w:t>
            </w:r>
          </w:p>
        </w:tc>
        <w:tc>
          <w:tcPr>
            <w:tcW w:w="682" w:type="pct"/>
            <w:tcBorders>
              <w:top w:val="single" w:sz="4" w:space="0" w:color="auto"/>
              <w:left w:val="single" w:sz="4" w:space="0" w:color="auto"/>
              <w:bottom w:val="single" w:sz="4" w:space="0" w:color="auto"/>
              <w:right w:val="single" w:sz="4" w:space="0" w:color="auto"/>
            </w:tcBorders>
            <w:shd w:val="clear" w:color="auto" w:fill="auto"/>
            <w:vAlign w:val="center"/>
          </w:tcPr>
          <w:p w:rsidR="001C5F81" w:rsidRPr="007B6493" w:rsidRDefault="001C5F81" w:rsidP="00E243CF">
            <w:pPr>
              <w:pStyle w:val="ad"/>
              <w:jc w:val="center"/>
              <w:rPr>
                <w:sz w:val="24"/>
                <w:szCs w:val="24"/>
                <w:lang w:val="en-US"/>
              </w:rPr>
            </w:pPr>
            <w:r w:rsidRPr="007B6493">
              <w:rPr>
                <w:sz w:val="24"/>
                <w:szCs w:val="24"/>
              </w:rPr>
              <w:t>0</w:t>
            </w:r>
            <w:r w:rsidR="00E25F69" w:rsidRPr="007B6493">
              <w:rPr>
                <w:sz w:val="24"/>
                <w:szCs w:val="24"/>
                <w:lang w:val="ru-RU"/>
              </w:rPr>
              <w:t>,</w:t>
            </w:r>
            <w:r w:rsidR="00E25F69" w:rsidRPr="007B6493">
              <w:rPr>
                <w:sz w:val="24"/>
                <w:szCs w:val="24"/>
                <w:lang w:val="en-US"/>
              </w:rPr>
              <w:t>605</w:t>
            </w:r>
          </w:p>
        </w:tc>
      </w:tr>
      <w:tr w:rsidR="001C5F81" w:rsidRPr="007B6493" w:rsidTr="00E243CF">
        <w:tc>
          <w:tcPr>
            <w:tcW w:w="1923" w:type="pct"/>
            <w:tcBorders>
              <w:top w:val="single" w:sz="4" w:space="0" w:color="auto"/>
              <w:left w:val="single" w:sz="4" w:space="0" w:color="auto"/>
              <w:bottom w:val="single" w:sz="4" w:space="0" w:color="auto"/>
              <w:right w:val="single" w:sz="4" w:space="0" w:color="auto"/>
            </w:tcBorders>
            <w:shd w:val="clear" w:color="auto" w:fill="auto"/>
          </w:tcPr>
          <w:p w:rsidR="001C5F81" w:rsidRPr="007B6493" w:rsidRDefault="001C5F81" w:rsidP="00E243CF">
            <w:pPr>
              <w:spacing w:after="0" w:line="240" w:lineRule="auto"/>
              <w:jc w:val="both"/>
              <w:rPr>
                <w:rFonts w:ascii="Times New Roman" w:hAnsi="Times New Roman"/>
                <w:sz w:val="24"/>
                <w:szCs w:val="24"/>
              </w:rPr>
            </w:pPr>
            <w:r w:rsidRPr="007B6493">
              <w:rPr>
                <w:rFonts w:ascii="Times New Roman" w:hAnsi="Times New Roman"/>
                <w:sz w:val="24"/>
                <w:szCs w:val="24"/>
              </w:rPr>
              <w:t>Тромбоциты, 10</w:t>
            </w:r>
            <w:r w:rsidRPr="007B6493">
              <w:rPr>
                <w:rFonts w:ascii="Times New Roman" w:hAnsi="Times New Roman"/>
                <w:sz w:val="24"/>
                <w:szCs w:val="24"/>
                <w:vertAlign w:val="superscript"/>
              </w:rPr>
              <w:t>9</w:t>
            </w:r>
            <w:r w:rsidRPr="007B6493">
              <w:rPr>
                <w:rFonts w:ascii="Times New Roman" w:hAnsi="Times New Roman"/>
                <w:sz w:val="24"/>
                <w:szCs w:val="24"/>
              </w:rPr>
              <w:t>/л</w:t>
            </w:r>
          </w:p>
        </w:tc>
        <w:tc>
          <w:tcPr>
            <w:tcW w:w="1196" w:type="pct"/>
            <w:tcBorders>
              <w:top w:val="single" w:sz="4" w:space="0" w:color="auto"/>
              <w:left w:val="single" w:sz="4" w:space="0" w:color="auto"/>
              <w:bottom w:val="single" w:sz="4" w:space="0" w:color="auto"/>
              <w:right w:val="single" w:sz="4" w:space="0" w:color="auto"/>
            </w:tcBorders>
            <w:shd w:val="clear" w:color="auto" w:fill="auto"/>
            <w:vAlign w:val="center"/>
          </w:tcPr>
          <w:p w:rsidR="001C5F81" w:rsidRPr="007B6493" w:rsidRDefault="001C5F81" w:rsidP="00E243CF">
            <w:pPr>
              <w:tabs>
                <w:tab w:val="left" w:pos="380"/>
                <w:tab w:val="center" w:pos="1487"/>
              </w:tabs>
              <w:spacing w:after="0" w:line="240" w:lineRule="auto"/>
              <w:jc w:val="center"/>
              <w:rPr>
                <w:rFonts w:ascii="Times New Roman" w:hAnsi="Times New Roman"/>
                <w:sz w:val="24"/>
                <w:szCs w:val="24"/>
              </w:rPr>
            </w:pPr>
            <w:r w:rsidRPr="007B6493">
              <w:rPr>
                <w:rFonts w:ascii="Times New Roman" w:hAnsi="Times New Roman"/>
                <w:sz w:val="24"/>
                <w:szCs w:val="24"/>
                <w:lang w:val="en-US"/>
              </w:rPr>
              <w:t>2</w:t>
            </w:r>
            <w:r w:rsidR="00705329" w:rsidRPr="007B6493">
              <w:rPr>
                <w:rFonts w:ascii="Times New Roman" w:hAnsi="Times New Roman"/>
                <w:sz w:val="24"/>
                <w:szCs w:val="24"/>
              </w:rPr>
              <w:t>61</w:t>
            </w:r>
            <w:r w:rsidRPr="007B6493">
              <w:rPr>
                <w:rFonts w:ascii="Times New Roman" w:hAnsi="Times New Roman"/>
                <w:sz w:val="24"/>
                <w:szCs w:val="24"/>
                <w:lang w:val="en-US"/>
              </w:rPr>
              <w:t>,</w:t>
            </w:r>
            <w:r w:rsidR="00705329" w:rsidRPr="007B6493">
              <w:rPr>
                <w:rFonts w:ascii="Times New Roman" w:hAnsi="Times New Roman"/>
                <w:sz w:val="24"/>
                <w:szCs w:val="24"/>
              </w:rPr>
              <w:t>4</w:t>
            </w:r>
            <w:r w:rsidRPr="007B6493">
              <w:rPr>
                <w:rFonts w:ascii="Times New Roman" w:hAnsi="Times New Roman"/>
                <w:sz w:val="24"/>
                <w:szCs w:val="24"/>
                <w:lang w:val="en-US"/>
              </w:rPr>
              <w:t>±</w:t>
            </w:r>
            <w:r w:rsidR="00E677DE" w:rsidRPr="007B6493">
              <w:rPr>
                <w:rFonts w:ascii="Times New Roman" w:hAnsi="Times New Roman"/>
                <w:sz w:val="24"/>
                <w:szCs w:val="24"/>
              </w:rPr>
              <w:t>54,6</w:t>
            </w:r>
          </w:p>
        </w:tc>
        <w:tc>
          <w:tcPr>
            <w:tcW w:w="1199" w:type="pct"/>
            <w:tcBorders>
              <w:top w:val="single" w:sz="4" w:space="0" w:color="auto"/>
              <w:left w:val="single" w:sz="4" w:space="0" w:color="auto"/>
              <w:bottom w:val="single" w:sz="4" w:space="0" w:color="auto"/>
              <w:right w:val="single" w:sz="4" w:space="0" w:color="auto"/>
            </w:tcBorders>
            <w:shd w:val="clear" w:color="auto" w:fill="auto"/>
            <w:vAlign w:val="center"/>
          </w:tcPr>
          <w:p w:rsidR="001C5F81" w:rsidRPr="007B6493" w:rsidRDefault="00E677DE" w:rsidP="00E243CF">
            <w:pPr>
              <w:spacing w:after="0" w:line="240" w:lineRule="auto"/>
              <w:jc w:val="center"/>
              <w:rPr>
                <w:rFonts w:ascii="Times New Roman" w:hAnsi="Times New Roman"/>
                <w:sz w:val="24"/>
                <w:szCs w:val="24"/>
                <w:lang w:val="en-US"/>
              </w:rPr>
            </w:pPr>
            <w:r w:rsidRPr="007B6493">
              <w:rPr>
                <w:rFonts w:ascii="Times New Roman" w:hAnsi="Times New Roman"/>
                <w:sz w:val="24"/>
                <w:szCs w:val="24"/>
              </w:rPr>
              <w:t>269,3</w:t>
            </w:r>
            <w:r w:rsidR="001C5F81" w:rsidRPr="007B6493">
              <w:rPr>
                <w:rFonts w:ascii="Times New Roman" w:hAnsi="Times New Roman"/>
                <w:sz w:val="24"/>
                <w:szCs w:val="24"/>
                <w:lang w:val="en-US"/>
              </w:rPr>
              <w:t>±</w:t>
            </w:r>
            <w:r w:rsidRPr="007B6493">
              <w:rPr>
                <w:rFonts w:ascii="Times New Roman" w:hAnsi="Times New Roman"/>
                <w:sz w:val="24"/>
                <w:szCs w:val="24"/>
              </w:rPr>
              <w:t>46,0</w:t>
            </w:r>
          </w:p>
        </w:tc>
        <w:tc>
          <w:tcPr>
            <w:tcW w:w="682" w:type="pct"/>
            <w:tcBorders>
              <w:top w:val="single" w:sz="4" w:space="0" w:color="auto"/>
              <w:left w:val="single" w:sz="4" w:space="0" w:color="auto"/>
              <w:bottom w:val="single" w:sz="4" w:space="0" w:color="auto"/>
              <w:right w:val="single" w:sz="4" w:space="0" w:color="auto"/>
            </w:tcBorders>
            <w:shd w:val="clear" w:color="auto" w:fill="auto"/>
            <w:vAlign w:val="center"/>
          </w:tcPr>
          <w:p w:rsidR="001C5F81" w:rsidRPr="007B6493" w:rsidRDefault="00E25F69" w:rsidP="00E243CF">
            <w:pPr>
              <w:pStyle w:val="ad"/>
              <w:jc w:val="center"/>
              <w:rPr>
                <w:sz w:val="24"/>
                <w:szCs w:val="24"/>
                <w:lang w:val="en-US"/>
              </w:rPr>
            </w:pPr>
            <w:r w:rsidRPr="007B6493">
              <w:rPr>
                <w:sz w:val="24"/>
                <w:szCs w:val="24"/>
                <w:lang w:val="ru-RU"/>
              </w:rPr>
              <w:t>0,</w:t>
            </w:r>
            <w:r w:rsidRPr="007B6493">
              <w:rPr>
                <w:sz w:val="24"/>
                <w:szCs w:val="24"/>
                <w:lang w:val="en-US"/>
              </w:rPr>
              <w:t>456</w:t>
            </w:r>
          </w:p>
        </w:tc>
      </w:tr>
      <w:tr w:rsidR="001C5F81" w:rsidRPr="007B6493" w:rsidTr="00E243CF">
        <w:trPr>
          <w:trHeight w:val="65"/>
        </w:trPr>
        <w:tc>
          <w:tcPr>
            <w:tcW w:w="1923" w:type="pct"/>
            <w:tcBorders>
              <w:top w:val="single" w:sz="4" w:space="0" w:color="auto"/>
              <w:left w:val="single" w:sz="4" w:space="0" w:color="auto"/>
              <w:bottom w:val="single" w:sz="4" w:space="0" w:color="auto"/>
              <w:right w:val="single" w:sz="4" w:space="0" w:color="auto"/>
            </w:tcBorders>
            <w:shd w:val="clear" w:color="auto" w:fill="auto"/>
          </w:tcPr>
          <w:p w:rsidR="001C5F81" w:rsidRPr="007B6493" w:rsidRDefault="001C5F81" w:rsidP="00E243CF">
            <w:pPr>
              <w:spacing w:after="0" w:line="240" w:lineRule="auto"/>
              <w:jc w:val="both"/>
              <w:rPr>
                <w:rFonts w:ascii="Times New Roman" w:hAnsi="Times New Roman"/>
                <w:sz w:val="24"/>
                <w:szCs w:val="24"/>
              </w:rPr>
            </w:pPr>
            <w:r w:rsidRPr="007B6493">
              <w:rPr>
                <w:rFonts w:ascii="Times New Roman" w:hAnsi="Times New Roman"/>
                <w:sz w:val="24"/>
                <w:szCs w:val="24"/>
              </w:rPr>
              <w:t>СОЭ, мм/ч</w:t>
            </w:r>
          </w:p>
        </w:tc>
        <w:tc>
          <w:tcPr>
            <w:tcW w:w="1196" w:type="pct"/>
            <w:tcBorders>
              <w:top w:val="single" w:sz="4" w:space="0" w:color="auto"/>
              <w:left w:val="single" w:sz="4" w:space="0" w:color="auto"/>
              <w:bottom w:val="single" w:sz="4" w:space="0" w:color="auto"/>
              <w:right w:val="single" w:sz="4" w:space="0" w:color="auto"/>
            </w:tcBorders>
            <w:shd w:val="clear" w:color="auto" w:fill="auto"/>
            <w:vAlign w:val="center"/>
          </w:tcPr>
          <w:p w:rsidR="001C5F81" w:rsidRPr="007B6493" w:rsidRDefault="00E677DE" w:rsidP="00E243CF">
            <w:pPr>
              <w:spacing w:after="0" w:line="240" w:lineRule="auto"/>
              <w:jc w:val="center"/>
              <w:rPr>
                <w:rFonts w:ascii="Times New Roman" w:hAnsi="Times New Roman"/>
                <w:sz w:val="24"/>
                <w:szCs w:val="24"/>
              </w:rPr>
            </w:pPr>
            <w:r w:rsidRPr="007B6493">
              <w:rPr>
                <w:rFonts w:ascii="Times New Roman" w:hAnsi="Times New Roman"/>
                <w:sz w:val="24"/>
                <w:szCs w:val="24"/>
              </w:rPr>
              <w:t>9,85</w:t>
            </w:r>
            <w:r w:rsidR="001C5F81" w:rsidRPr="007B6493">
              <w:rPr>
                <w:rFonts w:ascii="Times New Roman" w:hAnsi="Times New Roman"/>
                <w:sz w:val="24"/>
                <w:szCs w:val="24"/>
                <w:lang w:val="en-US"/>
              </w:rPr>
              <w:t>±</w:t>
            </w:r>
            <w:r w:rsidR="001C5F81" w:rsidRPr="007B6493">
              <w:rPr>
                <w:rFonts w:ascii="Times New Roman" w:hAnsi="Times New Roman"/>
                <w:sz w:val="24"/>
                <w:szCs w:val="24"/>
              </w:rPr>
              <w:t>5,9</w:t>
            </w:r>
            <w:r w:rsidRPr="007B6493">
              <w:rPr>
                <w:rFonts w:ascii="Times New Roman" w:hAnsi="Times New Roman"/>
                <w:sz w:val="24"/>
                <w:szCs w:val="24"/>
              </w:rPr>
              <w:t>7</w:t>
            </w:r>
          </w:p>
        </w:tc>
        <w:tc>
          <w:tcPr>
            <w:tcW w:w="1199" w:type="pct"/>
            <w:tcBorders>
              <w:top w:val="single" w:sz="4" w:space="0" w:color="auto"/>
              <w:left w:val="single" w:sz="4" w:space="0" w:color="auto"/>
              <w:bottom w:val="single" w:sz="4" w:space="0" w:color="auto"/>
              <w:right w:val="single" w:sz="4" w:space="0" w:color="auto"/>
            </w:tcBorders>
            <w:shd w:val="clear" w:color="auto" w:fill="auto"/>
            <w:vAlign w:val="center"/>
          </w:tcPr>
          <w:p w:rsidR="001C5F81" w:rsidRPr="007B6493" w:rsidRDefault="00E677DE" w:rsidP="00E243CF">
            <w:pPr>
              <w:spacing w:after="0" w:line="240" w:lineRule="auto"/>
              <w:jc w:val="center"/>
              <w:rPr>
                <w:rFonts w:ascii="Times New Roman" w:hAnsi="Times New Roman"/>
                <w:sz w:val="24"/>
                <w:szCs w:val="24"/>
                <w:lang w:val="en-US"/>
              </w:rPr>
            </w:pPr>
            <w:r w:rsidRPr="007B6493">
              <w:rPr>
                <w:rFonts w:ascii="Times New Roman" w:hAnsi="Times New Roman"/>
                <w:sz w:val="24"/>
                <w:szCs w:val="24"/>
              </w:rPr>
              <w:t>9,76</w:t>
            </w:r>
            <w:r w:rsidR="001C5F81" w:rsidRPr="007B6493">
              <w:rPr>
                <w:rFonts w:ascii="Times New Roman" w:hAnsi="Times New Roman"/>
                <w:sz w:val="24"/>
                <w:szCs w:val="24"/>
                <w:lang w:val="en-US"/>
              </w:rPr>
              <w:t>±</w:t>
            </w:r>
            <w:r w:rsidRPr="007B6493">
              <w:rPr>
                <w:rFonts w:ascii="Times New Roman" w:hAnsi="Times New Roman"/>
                <w:sz w:val="24"/>
                <w:szCs w:val="24"/>
              </w:rPr>
              <w:t>4,94</w:t>
            </w:r>
          </w:p>
        </w:tc>
        <w:tc>
          <w:tcPr>
            <w:tcW w:w="682" w:type="pct"/>
            <w:tcBorders>
              <w:top w:val="single" w:sz="4" w:space="0" w:color="auto"/>
              <w:left w:val="single" w:sz="4" w:space="0" w:color="auto"/>
              <w:bottom w:val="single" w:sz="4" w:space="0" w:color="auto"/>
              <w:right w:val="single" w:sz="4" w:space="0" w:color="auto"/>
            </w:tcBorders>
            <w:shd w:val="clear" w:color="auto" w:fill="auto"/>
            <w:vAlign w:val="center"/>
          </w:tcPr>
          <w:p w:rsidR="001C5F81" w:rsidRPr="007B6493" w:rsidRDefault="00E25F69" w:rsidP="00E243CF">
            <w:pPr>
              <w:pStyle w:val="ad"/>
              <w:jc w:val="center"/>
              <w:rPr>
                <w:sz w:val="24"/>
                <w:szCs w:val="24"/>
                <w:lang w:val="en-US"/>
              </w:rPr>
            </w:pPr>
            <w:r w:rsidRPr="007B6493">
              <w:rPr>
                <w:sz w:val="24"/>
                <w:szCs w:val="24"/>
                <w:lang w:val="ru-RU"/>
              </w:rPr>
              <w:t>0,</w:t>
            </w:r>
            <w:r w:rsidRPr="007B6493">
              <w:rPr>
                <w:sz w:val="24"/>
                <w:szCs w:val="24"/>
                <w:lang w:val="en-US"/>
              </w:rPr>
              <w:t>839</w:t>
            </w:r>
          </w:p>
        </w:tc>
      </w:tr>
      <w:tr w:rsidR="001C5F81" w:rsidRPr="007B6493" w:rsidTr="00E243CF">
        <w:trPr>
          <w:trHeight w:val="65"/>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Pr>
          <w:p w:rsidR="001C5F81" w:rsidRPr="007B6493" w:rsidRDefault="00E243CF" w:rsidP="00E243CF">
            <w:pPr>
              <w:pStyle w:val="ad"/>
              <w:ind w:firstLine="447"/>
              <w:jc w:val="both"/>
              <w:rPr>
                <w:sz w:val="24"/>
                <w:szCs w:val="24"/>
              </w:rPr>
            </w:pPr>
            <w:r w:rsidRPr="007B6493">
              <w:rPr>
                <w:sz w:val="24"/>
                <w:szCs w:val="24"/>
                <w:lang w:val="ru-RU"/>
              </w:rPr>
              <w:t xml:space="preserve">Примечание  - </w:t>
            </w:r>
            <w:r w:rsidR="001C5F81" w:rsidRPr="007B6493">
              <w:rPr>
                <w:sz w:val="24"/>
                <w:szCs w:val="24"/>
              </w:rPr>
              <w:t>*</w:t>
            </w:r>
            <w:r w:rsidR="001C5F81" w:rsidRPr="007B6493">
              <w:rPr>
                <w:kern w:val="2"/>
                <w:sz w:val="24"/>
                <w:szCs w:val="24"/>
                <w:lang w:val="ru-RU"/>
              </w:rPr>
              <w:t>p</w:t>
            </w:r>
            <w:r w:rsidR="001C5F81" w:rsidRPr="007B6493">
              <w:rPr>
                <w:rFonts w:ascii="Cambria Math" w:hAnsi="Cambria Math" w:cs="Cambria Math"/>
                <w:kern w:val="2"/>
                <w:sz w:val="24"/>
                <w:szCs w:val="24"/>
                <w:lang w:val="ru-RU"/>
              </w:rPr>
              <w:t>⩽</w:t>
            </w:r>
            <w:r w:rsidR="001C5F81" w:rsidRPr="007B6493">
              <w:rPr>
                <w:kern w:val="2"/>
                <w:sz w:val="24"/>
                <w:szCs w:val="24"/>
                <w:lang w:val="ru-RU"/>
              </w:rPr>
              <w:t>0,05</w:t>
            </w:r>
          </w:p>
        </w:tc>
      </w:tr>
    </w:tbl>
    <w:p w:rsidR="001C5F81" w:rsidRPr="007B6493" w:rsidRDefault="001C5F81" w:rsidP="00145FBF">
      <w:pPr>
        <w:pStyle w:val="ad"/>
        <w:ind w:firstLine="567"/>
        <w:jc w:val="both"/>
        <w:rPr>
          <w:sz w:val="28"/>
          <w:szCs w:val="28"/>
        </w:rPr>
      </w:pPr>
    </w:p>
    <w:p w:rsidR="001C5F81" w:rsidRPr="007B6493" w:rsidRDefault="00D03B1B" w:rsidP="00145FBF">
      <w:pPr>
        <w:pStyle w:val="ad"/>
        <w:ind w:firstLine="567"/>
        <w:jc w:val="both"/>
        <w:rPr>
          <w:sz w:val="28"/>
          <w:szCs w:val="28"/>
          <w:lang w:val="ru-RU"/>
        </w:rPr>
      </w:pPr>
      <w:r w:rsidRPr="007B6493">
        <w:rPr>
          <w:sz w:val="28"/>
          <w:szCs w:val="28"/>
          <w:lang w:val="ru-RU"/>
        </w:rPr>
        <w:t>Анализ</w:t>
      </w:r>
      <w:r w:rsidR="001C5F81" w:rsidRPr="007B6493">
        <w:rPr>
          <w:sz w:val="28"/>
          <w:szCs w:val="28"/>
          <w:lang w:val="ru-RU"/>
        </w:rPr>
        <w:t xml:space="preserve"> 70</w:t>
      </w:r>
      <w:r w:rsidR="001C5F81" w:rsidRPr="007B6493">
        <w:rPr>
          <w:sz w:val="28"/>
          <w:szCs w:val="28"/>
        </w:rPr>
        <w:t xml:space="preserve"> </w:t>
      </w:r>
      <w:r w:rsidRPr="007B6493">
        <w:rPr>
          <w:sz w:val="28"/>
          <w:szCs w:val="28"/>
          <w:lang w:val="ru-RU"/>
        </w:rPr>
        <w:t xml:space="preserve">пациентов </w:t>
      </w:r>
      <w:r w:rsidR="001C5F81" w:rsidRPr="007B6493">
        <w:rPr>
          <w:sz w:val="28"/>
          <w:szCs w:val="28"/>
        </w:rPr>
        <w:t>в основной</w:t>
      </w:r>
      <w:r w:rsidR="001C5F81" w:rsidRPr="007B6493">
        <w:rPr>
          <w:sz w:val="28"/>
          <w:szCs w:val="28"/>
          <w:lang w:val="ru-RU"/>
        </w:rPr>
        <w:t xml:space="preserve"> (</w:t>
      </w:r>
      <w:r w:rsidR="001C5F81" w:rsidRPr="007B6493">
        <w:rPr>
          <w:sz w:val="28"/>
          <w:szCs w:val="28"/>
          <w:lang w:val="en-US"/>
        </w:rPr>
        <w:t>n</w:t>
      </w:r>
      <w:r w:rsidR="001C5F81" w:rsidRPr="007B6493">
        <w:rPr>
          <w:sz w:val="28"/>
          <w:szCs w:val="28"/>
          <w:lang w:val="ru-RU"/>
        </w:rPr>
        <w:t>=35)</w:t>
      </w:r>
      <w:r w:rsidR="001C5F81" w:rsidRPr="007B6493">
        <w:rPr>
          <w:sz w:val="28"/>
          <w:szCs w:val="28"/>
        </w:rPr>
        <w:t xml:space="preserve"> и контрольной</w:t>
      </w:r>
      <w:r w:rsidR="001C5F81" w:rsidRPr="007B6493">
        <w:rPr>
          <w:sz w:val="28"/>
          <w:szCs w:val="28"/>
          <w:lang w:val="ru-RU"/>
        </w:rPr>
        <w:t xml:space="preserve"> (</w:t>
      </w:r>
      <w:r w:rsidR="001C5F81" w:rsidRPr="007B6493">
        <w:rPr>
          <w:sz w:val="28"/>
          <w:szCs w:val="28"/>
          <w:lang w:val="en-US"/>
        </w:rPr>
        <w:t>n</w:t>
      </w:r>
      <w:r w:rsidR="001C5F81" w:rsidRPr="007B6493">
        <w:rPr>
          <w:sz w:val="28"/>
          <w:szCs w:val="28"/>
          <w:lang w:val="ru-RU"/>
        </w:rPr>
        <w:t>=35)</w:t>
      </w:r>
      <w:r w:rsidR="001C5F81" w:rsidRPr="007B6493">
        <w:rPr>
          <w:sz w:val="28"/>
          <w:szCs w:val="28"/>
        </w:rPr>
        <w:t xml:space="preserve">  группах</w:t>
      </w:r>
      <w:r w:rsidR="001C5F81" w:rsidRPr="007B6493">
        <w:rPr>
          <w:sz w:val="28"/>
          <w:szCs w:val="28"/>
          <w:lang w:val="ru-RU"/>
        </w:rPr>
        <w:t xml:space="preserve"> </w:t>
      </w:r>
      <w:r w:rsidRPr="007B6493">
        <w:rPr>
          <w:sz w:val="28"/>
          <w:szCs w:val="28"/>
          <w:lang w:val="ru-RU"/>
        </w:rPr>
        <w:t xml:space="preserve">на 7-й день послеоперационного </w:t>
      </w:r>
      <w:r w:rsidR="00F217C5" w:rsidRPr="007B6493">
        <w:rPr>
          <w:sz w:val="28"/>
          <w:szCs w:val="28"/>
          <w:lang w:val="ru-RU"/>
        </w:rPr>
        <w:t xml:space="preserve">периода </w:t>
      </w:r>
      <w:r w:rsidR="001C5F81" w:rsidRPr="007B6493">
        <w:rPr>
          <w:sz w:val="28"/>
          <w:szCs w:val="28"/>
          <w:lang w:val="ru-RU"/>
        </w:rPr>
        <w:t>дали нижеперечисленные результаты: уровень гемоглобина</w:t>
      </w:r>
      <w:r w:rsidR="001C5F81" w:rsidRPr="007B6493">
        <w:rPr>
          <w:sz w:val="28"/>
          <w:szCs w:val="28"/>
        </w:rPr>
        <w:t xml:space="preserve"> </w:t>
      </w:r>
      <w:r w:rsidR="001C5F81" w:rsidRPr="007B6493">
        <w:rPr>
          <w:sz w:val="28"/>
          <w:szCs w:val="28"/>
          <w:lang w:val="ru-RU"/>
        </w:rPr>
        <w:t xml:space="preserve">почти не </w:t>
      </w:r>
      <w:r w:rsidR="00F217C5" w:rsidRPr="007B6493">
        <w:rPr>
          <w:sz w:val="28"/>
          <w:szCs w:val="28"/>
        </w:rPr>
        <w:t>отличал</w:t>
      </w:r>
      <w:r w:rsidR="00F217C5" w:rsidRPr="007B6493">
        <w:rPr>
          <w:sz w:val="28"/>
          <w:szCs w:val="28"/>
          <w:lang w:val="ru-RU"/>
        </w:rPr>
        <w:t>ся</w:t>
      </w:r>
      <w:r w:rsidR="00F217C5" w:rsidRPr="007B6493">
        <w:rPr>
          <w:sz w:val="28"/>
          <w:szCs w:val="28"/>
        </w:rPr>
        <w:t xml:space="preserve"> </w:t>
      </w:r>
      <w:r w:rsidR="001C5F81" w:rsidRPr="007B6493">
        <w:rPr>
          <w:sz w:val="28"/>
          <w:szCs w:val="28"/>
          <w:lang w:val="ru-RU"/>
        </w:rPr>
        <w:t xml:space="preserve">в основной </w:t>
      </w:r>
      <w:r w:rsidR="009D4867" w:rsidRPr="007B6493">
        <w:rPr>
          <w:sz w:val="28"/>
          <w:szCs w:val="28"/>
        </w:rPr>
        <w:t>134,4</w:t>
      </w:r>
      <w:r w:rsidR="009D4867" w:rsidRPr="007B6493">
        <w:rPr>
          <w:sz w:val="28"/>
          <w:szCs w:val="28"/>
          <w:lang w:val="ru-RU"/>
        </w:rPr>
        <w:t>±</w:t>
      </w:r>
      <w:r w:rsidR="009D4867" w:rsidRPr="007B6493">
        <w:rPr>
          <w:sz w:val="28"/>
          <w:szCs w:val="28"/>
        </w:rPr>
        <w:t>10,6</w:t>
      </w:r>
      <w:r w:rsidR="001C5F81" w:rsidRPr="007B6493">
        <w:rPr>
          <w:sz w:val="28"/>
          <w:szCs w:val="28"/>
        </w:rPr>
        <w:t xml:space="preserve"> г/л</w:t>
      </w:r>
      <w:r w:rsidR="001C5F81" w:rsidRPr="007B6493">
        <w:rPr>
          <w:sz w:val="28"/>
          <w:szCs w:val="28"/>
          <w:lang w:val="ru-RU"/>
        </w:rPr>
        <w:t xml:space="preserve"> </w:t>
      </w:r>
      <w:r w:rsidR="001C5F81" w:rsidRPr="007B6493">
        <w:rPr>
          <w:sz w:val="28"/>
          <w:szCs w:val="28"/>
        </w:rPr>
        <w:t>и</w:t>
      </w:r>
      <w:r w:rsidR="001C5F81" w:rsidRPr="007B6493">
        <w:rPr>
          <w:sz w:val="28"/>
          <w:szCs w:val="28"/>
          <w:lang w:val="ru-RU"/>
        </w:rPr>
        <w:t xml:space="preserve"> в контрольной</w:t>
      </w:r>
      <w:r w:rsidR="001C5F81" w:rsidRPr="007B6493">
        <w:rPr>
          <w:sz w:val="28"/>
          <w:szCs w:val="28"/>
        </w:rPr>
        <w:t xml:space="preserve"> </w:t>
      </w:r>
      <w:r w:rsidR="009D4867" w:rsidRPr="007B6493">
        <w:rPr>
          <w:sz w:val="28"/>
          <w:szCs w:val="28"/>
        </w:rPr>
        <w:t>134,3</w:t>
      </w:r>
      <w:r w:rsidR="009D4867" w:rsidRPr="007B6493">
        <w:rPr>
          <w:sz w:val="28"/>
          <w:szCs w:val="28"/>
          <w:lang w:val="ru-RU"/>
        </w:rPr>
        <w:t>±</w:t>
      </w:r>
      <w:r w:rsidR="009D4867" w:rsidRPr="007B6493">
        <w:rPr>
          <w:sz w:val="28"/>
          <w:szCs w:val="28"/>
        </w:rPr>
        <w:t>8,56</w:t>
      </w:r>
      <w:r w:rsidR="009D4867" w:rsidRPr="007B6493">
        <w:rPr>
          <w:sz w:val="28"/>
          <w:szCs w:val="28"/>
          <w:lang w:val="ru-RU"/>
        </w:rPr>
        <w:t xml:space="preserve"> </w:t>
      </w:r>
      <w:r w:rsidR="001C5F81" w:rsidRPr="007B6493">
        <w:rPr>
          <w:sz w:val="28"/>
          <w:szCs w:val="28"/>
        </w:rPr>
        <w:t>г/л</w:t>
      </w:r>
      <w:r w:rsidR="001C5F81" w:rsidRPr="007B6493">
        <w:rPr>
          <w:sz w:val="28"/>
          <w:szCs w:val="28"/>
          <w:lang w:val="ru-RU"/>
        </w:rPr>
        <w:t xml:space="preserve"> </w:t>
      </w:r>
      <w:r w:rsidR="00F217C5" w:rsidRPr="007B6493">
        <w:rPr>
          <w:sz w:val="28"/>
          <w:szCs w:val="28"/>
          <w:lang w:val="ru-RU"/>
        </w:rPr>
        <w:t xml:space="preserve">группах </w:t>
      </w:r>
      <w:r w:rsidR="001C5F81" w:rsidRPr="007B6493">
        <w:rPr>
          <w:sz w:val="28"/>
          <w:szCs w:val="28"/>
        </w:rPr>
        <w:t>соответственно</w:t>
      </w:r>
      <w:r w:rsidR="00545576" w:rsidRPr="007B6493">
        <w:rPr>
          <w:sz w:val="28"/>
          <w:szCs w:val="28"/>
          <w:lang w:val="ru-RU"/>
        </w:rPr>
        <w:t xml:space="preserve"> </w:t>
      </w:r>
      <w:r w:rsidR="00116013" w:rsidRPr="007B6493">
        <w:rPr>
          <w:sz w:val="28"/>
          <w:szCs w:val="28"/>
        </w:rPr>
        <w:t xml:space="preserve">(таблица </w:t>
      </w:r>
      <w:r w:rsidR="00371A11" w:rsidRPr="007B6493">
        <w:rPr>
          <w:sz w:val="28"/>
          <w:szCs w:val="28"/>
          <w:lang w:val="ru-RU"/>
        </w:rPr>
        <w:t xml:space="preserve"> 27</w:t>
      </w:r>
      <w:r w:rsidR="00545576" w:rsidRPr="007B6493">
        <w:rPr>
          <w:sz w:val="28"/>
          <w:szCs w:val="28"/>
        </w:rPr>
        <w:t>)</w:t>
      </w:r>
      <w:r w:rsidR="001C5F81" w:rsidRPr="007B6493">
        <w:rPr>
          <w:sz w:val="28"/>
          <w:szCs w:val="28"/>
        </w:rPr>
        <w:t xml:space="preserve">. </w:t>
      </w:r>
    </w:p>
    <w:p w:rsidR="009D4867" w:rsidRPr="007B6493" w:rsidRDefault="009D4867" w:rsidP="00145FBF">
      <w:pPr>
        <w:pStyle w:val="ad"/>
        <w:ind w:firstLine="567"/>
        <w:jc w:val="both"/>
        <w:rPr>
          <w:sz w:val="28"/>
          <w:szCs w:val="28"/>
          <w:lang w:val="ru-RU"/>
        </w:rPr>
      </w:pPr>
      <w:r w:rsidRPr="007B6493">
        <w:rPr>
          <w:sz w:val="28"/>
          <w:szCs w:val="28"/>
          <w:lang w:val="ru-RU"/>
        </w:rPr>
        <w:t>Результаты исследования, проведенного на седьмой день послеоперационного пероида у 70 пациентов в основной (n=35) и контрольной (n=35)</w:t>
      </w:r>
      <w:r w:rsidR="00F217C5" w:rsidRPr="007B6493">
        <w:rPr>
          <w:sz w:val="28"/>
          <w:szCs w:val="28"/>
          <w:lang w:val="ru-RU"/>
        </w:rPr>
        <w:t xml:space="preserve"> группах</w:t>
      </w:r>
      <w:r w:rsidRPr="007B6493">
        <w:rPr>
          <w:sz w:val="28"/>
          <w:szCs w:val="28"/>
          <w:lang w:val="ru-RU"/>
        </w:rPr>
        <w:t xml:space="preserve"> показали, что уровень гемоглобина в основной группе составил 134,4±10,6 г/л, а в контрольной группе составил 134,3±8,56 г/л соответственно. </w:t>
      </w:r>
      <w:r w:rsidR="00F217C5" w:rsidRPr="007B6493">
        <w:rPr>
          <w:sz w:val="28"/>
          <w:szCs w:val="28"/>
          <w:lang w:val="ru-RU"/>
        </w:rPr>
        <w:t xml:space="preserve">Уровень </w:t>
      </w:r>
      <w:r w:rsidRPr="007B6493">
        <w:rPr>
          <w:sz w:val="28"/>
          <w:szCs w:val="28"/>
          <w:lang w:val="ru-RU"/>
        </w:rPr>
        <w:t>гемоглобина был почти одинаков в обеих группах.</w:t>
      </w:r>
    </w:p>
    <w:p w:rsidR="006E3A09" w:rsidRPr="007B6493" w:rsidRDefault="00CC7CE6" w:rsidP="00145FBF">
      <w:pPr>
        <w:spacing w:after="0" w:line="240" w:lineRule="auto"/>
        <w:jc w:val="both"/>
        <w:rPr>
          <w:rFonts w:ascii="Times New Roman" w:hAnsi="Times New Roman"/>
          <w:sz w:val="28"/>
          <w:szCs w:val="28"/>
        </w:rPr>
      </w:pPr>
      <w:r w:rsidRPr="007B6493">
        <w:rPr>
          <w:rFonts w:ascii="Times New Roman" w:hAnsi="Times New Roman"/>
          <w:sz w:val="28"/>
          <w:szCs w:val="28"/>
        </w:rPr>
        <w:tab/>
        <w:t>Средний уровень лейкоцитов в основной группе составил 5,45±1,13х10</w:t>
      </w:r>
      <w:r w:rsidRPr="007B6493">
        <w:rPr>
          <w:rFonts w:ascii="Times New Roman" w:hAnsi="Times New Roman"/>
          <w:sz w:val="28"/>
          <w:szCs w:val="28"/>
          <w:vertAlign w:val="superscript"/>
        </w:rPr>
        <w:t>9</w:t>
      </w:r>
      <w:r w:rsidRPr="007B6493">
        <w:rPr>
          <w:rFonts w:ascii="Times New Roman" w:hAnsi="Times New Roman"/>
          <w:sz w:val="28"/>
          <w:szCs w:val="28"/>
        </w:rPr>
        <w:t xml:space="preserve">/л,, а в контрольной группе - </w:t>
      </w:r>
      <w:r w:rsidR="009D4867" w:rsidRPr="007B6493">
        <w:rPr>
          <w:rFonts w:ascii="Times New Roman" w:hAnsi="Times New Roman"/>
          <w:sz w:val="28"/>
          <w:szCs w:val="28"/>
        </w:rPr>
        <w:t>5,55±1,13</w:t>
      </w:r>
      <w:r w:rsidR="001C5F81" w:rsidRPr="007B6493">
        <w:rPr>
          <w:rFonts w:ascii="Times New Roman" w:hAnsi="Times New Roman"/>
          <w:sz w:val="28"/>
          <w:szCs w:val="28"/>
        </w:rPr>
        <w:t>х10</w:t>
      </w:r>
      <w:r w:rsidRPr="007B6493">
        <w:rPr>
          <w:rFonts w:ascii="Times New Roman" w:hAnsi="Times New Roman"/>
          <w:sz w:val="28"/>
          <w:szCs w:val="28"/>
          <w:vertAlign w:val="superscript"/>
        </w:rPr>
        <w:t>9</w:t>
      </w:r>
      <w:r w:rsidR="001C5F81" w:rsidRPr="007B6493">
        <w:rPr>
          <w:rFonts w:ascii="Times New Roman" w:hAnsi="Times New Roman"/>
          <w:sz w:val="28"/>
          <w:szCs w:val="28"/>
        </w:rPr>
        <w:t>/л.</w:t>
      </w:r>
      <w:r w:rsidRPr="007B6493">
        <w:rPr>
          <w:rFonts w:ascii="Times New Roman" w:hAnsi="Times New Roman"/>
          <w:sz w:val="28"/>
          <w:szCs w:val="28"/>
        </w:rPr>
        <w:t xml:space="preserve"> В данном исследовании уровень лейкоцитов в обеих группах находился в пределах нормы и не имел статистически значимого отличия между </w:t>
      </w:r>
      <w:r w:rsidR="00BB3151" w:rsidRPr="007B6493">
        <w:rPr>
          <w:rFonts w:ascii="Times New Roman" w:hAnsi="Times New Roman"/>
          <w:sz w:val="28"/>
          <w:szCs w:val="28"/>
        </w:rPr>
        <w:t>первой</w:t>
      </w:r>
      <w:r w:rsidRPr="007B6493">
        <w:rPr>
          <w:rFonts w:ascii="Times New Roman" w:hAnsi="Times New Roman"/>
          <w:sz w:val="28"/>
          <w:szCs w:val="28"/>
        </w:rPr>
        <w:t xml:space="preserve"> и </w:t>
      </w:r>
      <w:r w:rsidR="00BB3151" w:rsidRPr="007B6493">
        <w:rPr>
          <w:rFonts w:ascii="Times New Roman" w:hAnsi="Times New Roman"/>
          <w:sz w:val="28"/>
          <w:szCs w:val="28"/>
        </w:rPr>
        <w:t>второй</w:t>
      </w:r>
      <w:r w:rsidRPr="007B6493">
        <w:rPr>
          <w:rFonts w:ascii="Times New Roman" w:hAnsi="Times New Roman"/>
          <w:sz w:val="28"/>
          <w:szCs w:val="28"/>
        </w:rPr>
        <w:t xml:space="preserve"> группами.</w:t>
      </w:r>
    </w:p>
    <w:p w:rsidR="00BB3151" w:rsidRPr="007B6493" w:rsidRDefault="006E3A09" w:rsidP="00145FBF">
      <w:pPr>
        <w:spacing w:after="0" w:line="240" w:lineRule="auto"/>
        <w:jc w:val="both"/>
        <w:rPr>
          <w:rFonts w:ascii="Times New Roman" w:hAnsi="Times New Roman"/>
          <w:sz w:val="28"/>
          <w:szCs w:val="28"/>
        </w:rPr>
      </w:pPr>
      <w:r w:rsidRPr="007B6493">
        <w:rPr>
          <w:rFonts w:ascii="Times New Roman" w:hAnsi="Times New Roman"/>
          <w:sz w:val="28"/>
          <w:szCs w:val="28"/>
        </w:rPr>
        <w:tab/>
      </w:r>
      <w:r w:rsidR="00BB3151" w:rsidRPr="007B6493">
        <w:rPr>
          <w:rFonts w:ascii="Times New Roman" w:hAnsi="Times New Roman"/>
          <w:sz w:val="28"/>
          <w:szCs w:val="28"/>
        </w:rPr>
        <w:t xml:space="preserve">Уровни тромбоцитов в основной и контрольной группах незначительно </w:t>
      </w:r>
      <w:r w:rsidR="00F217C5" w:rsidRPr="007B6493">
        <w:rPr>
          <w:rFonts w:ascii="Times New Roman" w:hAnsi="Times New Roman"/>
          <w:sz w:val="28"/>
          <w:szCs w:val="28"/>
        </w:rPr>
        <w:t>различались</w:t>
      </w:r>
      <w:r w:rsidR="00BB3151" w:rsidRPr="007B6493">
        <w:rPr>
          <w:rFonts w:ascii="Times New Roman" w:hAnsi="Times New Roman"/>
          <w:sz w:val="28"/>
          <w:szCs w:val="28"/>
        </w:rPr>
        <w:t>, составив 261,4±54,6х10</w:t>
      </w:r>
      <w:r w:rsidR="00BB3151" w:rsidRPr="007B6493">
        <w:rPr>
          <w:rFonts w:ascii="Times New Roman" w:hAnsi="Times New Roman"/>
          <w:sz w:val="28"/>
          <w:szCs w:val="28"/>
          <w:vertAlign w:val="superscript"/>
        </w:rPr>
        <w:t>9</w:t>
      </w:r>
      <w:r w:rsidR="00BB3151" w:rsidRPr="007B6493">
        <w:rPr>
          <w:rFonts w:ascii="Times New Roman" w:hAnsi="Times New Roman"/>
          <w:sz w:val="28"/>
          <w:szCs w:val="28"/>
        </w:rPr>
        <w:t>/л против 269,3±46,0х10</w:t>
      </w:r>
      <w:r w:rsidR="00BB3151" w:rsidRPr="007B6493">
        <w:rPr>
          <w:rFonts w:ascii="Times New Roman" w:hAnsi="Times New Roman"/>
          <w:sz w:val="28"/>
          <w:szCs w:val="28"/>
          <w:vertAlign w:val="superscript"/>
        </w:rPr>
        <w:t>9</w:t>
      </w:r>
      <w:r w:rsidR="00BB3151" w:rsidRPr="007B6493">
        <w:rPr>
          <w:rFonts w:ascii="Times New Roman" w:hAnsi="Times New Roman"/>
          <w:sz w:val="28"/>
          <w:szCs w:val="28"/>
        </w:rPr>
        <w:t>/л.</w:t>
      </w:r>
    </w:p>
    <w:p w:rsidR="00CE6597" w:rsidRPr="007B6493" w:rsidRDefault="00CE6597" w:rsidP="00145FBF">
      <w:pPr>
        <w:spacing w:after="0" w:line="240" w:lineRule="auto"/>
        <w:jc w:val="both"/>
        <w:rPr>
          <w:rFonts w:ascii="Times New Roman" w:hAnsi="Times New Roman"/>
          <w:sz w:val="28"/>
          <w:szCs w:val="28"/>
        </w:rPr>
      </w:pPr>
      <w:r w:rsidRPr="007B6493">
        <w:rPr>
          <w:rFonts w:ascii="Times New Roman" w:hAnsi="Times New Roman"/>
          <w:sz w:val="28"/>
          <w:szCs w:val="28"/>
        </w:rPr>
        <w:t>Статистически значимых различий между группами по уровню тромбоцитов обнаружено не было.</w:t>
      </w:r>
    </w:p>
    <w:p w:rsidR="001C5F81" w:rsidRPr="007B6493" w:rsidRDefault="001C5F81" w:rsidP="00145FBF">
      <w:pPr>
        <w:pStyle w:val="ad"/>
        <w:ind w:firstLine="567"/>
        <w:jc w:val="both"/>
        <w:rPr>
          <w:sz w:val="28"/>
          <w:szCs w:val="28"/>
          <w:lang w:val="ru-RU"/>
        </w:rPr>
      </w:pPr>
      <w:r w:rsidRPr="007B6493">
        <w:rPr>
          <w:sz w:val="28"/>
          <w:szCs w:val="28"/>
        </w:rPr>
        <w:t xml:space="preserve">Уровень СОЭ </w:t>
      </w:r>
      <w:r w:rsidRPr="007B6493">
        <w:rPr>
          <w:sz w:val="28"/>
          <w:szCs w:val="28"/>
          <w:lang w:val="ru-RU"/>
        </w:rPr>
        <w:t>в</w:t>
      </w:r>
      <w:r w:rsidRPr="007B6493">
        <w:rPr>
          <w:sz w:val="28"/>
          <w:szCs w:val="28"/>
        </w:rPr>
        <w:t xml:space="preserve"> основной</w:t>
      </w:r>
      <w:r w:rsidR="005E556D" w:rsidRPr="007B6493">
        <w:rPr>
          <w:sz w:val="28"/>
          <w:szCs w:val="28"/>
          <w:lang w:val="ru-RU"/>
        </w:rPr>
        <w:t xml:space="preserve"> </w:t>
      </w:r>
      <w:r w:rsidR="00F217C5" w:rsidRPr="007B6493">
        <w:rPr>
          <w:sz w:val="28"/>
          <w:szCs w:val="28"/>
          <w:lang w:val="ru-RU"/>
        </w:rPr>
        <w:t xml:space="preserve">группе </w:t>
      </w:r>
      <w:r w:rsidR="005E556D" w:rsidRPr="007B6493">
        <w:rPr>
          <w:sz w:val="28"/>
          <w:szCs w:val="28"/>
          <w:lang w:val="ru-RU"/>
        </w:rPr>
        <w:t>и в</w:t>
      </w:r>
      <w:r w:rsidRPr="007B6493">
        <w:rPr>
          <w:sz w:val="28"/>
          <w:szCs w:val="28"/>
        </w:rPr>
        <w:t xml:space="preserve"> группе</w:t>
      </w:r>
      <w:r w:rsidR="005E556D" w:rsidRPr="007B6493">
        <w:rPr>
          <w:sz w:val="28"/>
          <w:szCs w:val="28"/>
          <w:lang w:val="ru-RU"/>
        </w:rPr>
        <w:t xml:space="preserve"> сравнения был практически одинаковым. Среднее значение уровня СОЭ в первой группе составило </w:t>
      </w:r>
      <w:r w:rsidR="009D4867" w:rsidRPr="007B6493">
        <w:rPr>
          <w:sz w:val="28"/>
          <w:szCs w:val="28"/>
        </w:rPr>
        <w:t>9,85</w:t>
      </w:r>
      <w:r w:rsidR="009D4867" w:rsidRPr="007B6493">
        <w:rPr>
          <w:sz w:val="28"/>
          <w:szCs w:val="28"/>
          <w:lang w:val="ru-RU"/>
        </w:rPr>
        <w:t>±</w:t>
      </w:r>
      <w:r w:rsidR="009D4867" w:rsidRPr="007B6493">
        <w:rPr>
          <w:sz w:val="28"/>
          <w:szCs w:val="28"/>
        </w:rPr>
        <w:t>5,97</w:t>
      </w:r>
      <w:r w:rsidR="009D4867" w:rsidRPr="007B6493">
        <w:rPr>
          <w:sz w:val="28"/>
          <w:szCs w:val="28"/>
          <w:lang w:val="ru-RU"/>
        </w:rPr>
        <w:t xml:space="preserve"> </w:t>
      </w:r>
      <w:r w:rsidRPr="007B6493">
        <w:rPr>
          <w:sz w:val="28"/>
          <w:szCs w:val="28"/>
        </w:rPr>
        <w:t xml:space="preserve">мм/ч, а в группе </w:t>
      </w:r>
      <w:r w:rsidRPr="007B6493">
        <w:rPr>
          <w:sz w:val="28"/>
          <w:szCs w:val="28"/>
          <w:lang w:val="ru-RU"/>
        </w:rPr>
        <w:t>сравнения</w:t>
      </w:r>
      <w:r w:rsidRPr="007B6493">
        <w:rPr>
          <w:sz w:val="28"/>
          <w:szCs w:val="28"/>
        </w:rPr>
        <w:t xml:space="preserve"> </w:t>
      </w:r>
      <w:r w:rsidR="009D4867" w:rsidRPr="007B6493">
        <w:rPr>
          <w:sz w:val="28"/>
          <w:szCs w:val="28"/>
        </w:rPr>
        <w:t>9,76</w:t>
      </w:r>
      <w:r w:rsidR="009D4867" w:rsidRPr="007B6493">
        <w:rPr>
          <w:sz w:val="28"/>
          <w:szCs w:val="28"/>
          <w:lang w:val="ru-RU"/>
        </w:rPr>
        <w:t>±</w:t>
      </w:r>
      <w:r w:rsidR="009D4867" w:rsidRPr="007B6493">
        <w:rPr>
          <w:sz w:val="28"/>
          <w:szCs w:val="28"/>
        </w:rPr>
        <w:t>4,94</w:t>
      </w:r>
      <w:r w:rsidRPr="007B6493">
        <w:rPr>
          <w:sz w:val="28"/>
          <w:szCs w:val="28"/>
          <w:lang w:val="ru-RU"/>
        </w:rPr>
        <w:t xml:space="preserve"> </w:t>
      </w:r>
      <w:r w:rsidR="005E556D" w:rsidRPr="007B6493">
        <w:rPr>
          <w:sz w:val="28"/>
          <w:szCs w:val="28"/>
        </w:rPr>
        <w:t>мм/ч</w:t>
      </w:r>
      <w:r w:rsidRPr="007B6493">
        <w:rPr>
          <w:sz w:val="28"/>
          <w:szCs w:val="28"/>
        </w:rPr>
        <w:t>.</w:t>
      </w:r>
      <w:r w:rsidR="005E556D" w:rsidRPr="007B6493">
        <w:rPr>
          <w:sz w:val="28"/>
          <w:szCs w:val="28"/>
          <w:lang w:val="ru-RU"/>
        </w:rPr>
        <w:t xml:space="preserve"> Статистически значимых различий между группами по уровню СОЭ обнаружено не было. </w:t>
      </w:r>
    </w:p>
    <w:p w:rsidR="004D6126" w:rsidRPr="007B6493" w:rsidRDefault="001C5F81" w:rsidP="00E243CF">
      <w:pPr>
        <w:pStyle w:val="ad"/>
        <w:ind w:firstLine="567"/>
        <w:jc w:val="both"/>
        <w:rPr>
          <w:sz w:val="28"/>
          <w:szCs w:val="28"/>
          <w:lang w:val="ru-RU"/>
        </w:rPr>
      </w:pPr>
      <w:r w:rsidRPr="007B6493">
        <w:rPr>
          <w:sz w:val="28"/>
          <w:szCs w:val="28"/>
        </w:rPr>
        <w:t>Таким образом,</w:t>
      </w:r>
      <w:r w:rsidRPr="007B6493">
        <w:rPr>
          <w:sz w:val="28"/>
          <w:szCs w:val="28"/>
          <w:lang w:val="ru-RU"/>
        </w:rPr>
        <w:t xml:space="preserve"> исследование общего анализа крови в обеих группах в </w:t>
      </w:r>
      <w:r w:rsidR="00D7423F" w:rsidRPr="007B6493">
        <w:rPr>
          <w:sz w:val="28"/>
          <w:szCs w:val="28"/>
          <w:lang w:val="ru-RU"/>
        </w:rPr>
        <w:t>промежуточном</w:t>
      </w:r>
      <w:r w:rsidRPr="007B6493">
        <w:rPr>
          <w:sz w:val="28"/>
          <w:szCs w:val="28"/>
          <w:lang w:val="ru-RU"/>
        </w:rPr>
        <w:t xml:space="preserve"> послеоперационном периоде не показал</w:t>
      </w:r>
      <w:r w:rsidR="005E556D" w:rsidRPr="007B6493">
        <w:rPr>
          <w:sz w:val="28"/>
          <w:szCs w:val="28"/>
          <w:lang w:val="ru-RU"/>
        </w:rPr>
        <w:t xml:space="preserve"> каких-либо серьезных проблем со здоровьем, с иммунной системой, проблем со свертываемостью крови, </w:t>
      </w:r>
      <w:r w:rsidR="00F217C5" w:rsidRPr="007B6493">
        <w:rPr>
          <w:sz w:val="28"/>
          <w:szCs w:val="28"/>
          <w:lang w:val="ru-RU"/>
        </w:rPr>
        <w:t>с воспалительными заболеваниями</w:t>
      </w:r>
      <w:r w:rsidRPr="007B6493">
        <w:rPr>
          <w:sz w:val="28"/>
          <w:szCs w:val="28"/>
          <w:lang w:val="ru-RU"/>
        </w:rPr>
        <w:t>. Не выявлены статистически значимые различия между показателями ОАК в основной и группе сравнения.</w:t>
      </w:r>
    </w:p>
    <w:p w:rsidR="0044429F" w:rsidRPr="007B6493" w:rsidRDefault="00311192" w:rsidP="00145FBF">
      <w:pPr>
        <w:spacing w:after="0" w:line="240" w:lineRule="auto"/>
        <w:ind w:right="-1" w:firstLine="567"/>
        <w:jc w:val="both"/>
        <w:rPr>
          <w:rFonts w:ascii="Times New Roman" w:hAnsi="Times New Roman"/>
          <w:sz w:val="28"/>
          <w:szCs w:val="28"/>
        </w:rPr>
      </w:pPr>
      <w:r w:rsidRPr="007B6493">
        <w:rPr>
          <w:rFonts w:ascii="Times New Roman" w:hAnsi="Times New Roman"/>
          <w:sz w:val="28"/>
          <w:szCs w:val="28"/>
        </w:rPr>
        <w:t>3</w:t>
      </w:r>
      <w:r w:rsidR="005040A9" w:rsidRPr="007B6493">
        <w:rPr>
          <w:rFonts w:ascii="Times New Roman" w:hAnsi="Times New Roman"/>
          <w:sz w:val="28"/>
          <w:szCs w:val="28"/>
        </w:rPr>
        <w:t xml:space="preserve">) </w:t>
      </w:r>
      <w:r w:rsidR="0044429F" w:rsidRPr="007B6493">
        <w:rPr>
          <w:rFonts w:ascii="Times New Roman" w:hAnsi="Times New Roman"/>
          <w:b/>
          <w:sz w:val="28"/>
          <w:szCs w:val="28"/>
        </w:rPr>
        <w:t>Поздние послеоперационные осложнения</w:t>
      </w:r>
      <w:r w:rsidR="0044429F" w:rsidRPr="007B6493">
        <w:rPr>
          <w:rFonts w:ascii="Times New Roman" w:hAnsi="Times New Roman"/>
          <w:sz w:val="28"/>
          <w:szCs w:val="28"/>
        </w:rPr>
        <w:t xml:space="preserve"> </w:t>
      </w:r>
      <w:r w:rsidR="00C23237" w:rsidRPr="007B6493">
        <w:rPr>
          <w:rFonts w:ascii="Times New Roman" w:hAnsi="Times New Roman"/>
          <w:sz w:val="28"/>
          <w:szCs w:val="28"/>
        </w:rPr>
        <w:t xml:space="preserve">основной </w:t>
      </w:r>
      <w:r w:rsidR="00F217C5" w:rsidRPr="007B6493">
        <w:rPr>
          <w:rFonts w:ascii="Times New Roman" w:hAnsi="Times New Roman"/>
          <w:sz w:val="28"/>
          <w:szCs w:val="28"/>
        </w:rPr>
        <w:t xml:space="preserve">группы </w:t>
      </w:r>
      <w:r w:rsidR="00C23237" w:rsidRPr="007B6493">
        <w:rPr>
          <w:rFonts w:ascii="Times New Roman" w:hAnsi="Times New Roman"/>
          <w:sz w:val="28"/>
          <w:szCs w:val="28"/>
        </w:rPr>
        <w:t xml:space="preserve">и </w:t>
      </w:r>
      <w:r w:rsidR="005751ED" w:rsidRPr="007B6493">
        <w:rPr>
          <w:rFonts w:ascii="Times New Roman" w:hAnsi="Times New Roman"/>
          <w:sz w:val="28"/>
          <w:szCs w:val="28"/>
        </w:rPr>
        <w:t>группы сравнения</w:t>
      </w:r>
    </w:p>
    <w:p w:rsidR="00254495" w:rsidRPr="007B6493" w:rsidRDefault="00C23237" w:rsidP="00145FBF">
      <w:pPr>
        <w:spacing w:after="0" w:line="240" w:lineRule="auto"/>
        <w:ind w:right="-1" w:firstLine="567"/>
        <w:jc w:val="both"/>
        <w:rPr>
          <w:rFonts w:ascii="Times New Roman" w:hAnsi="Times New Roman"/>
          <w:sz w:val="28"/>
          <w:szCs w:val="28"/>
        </w:rPr>
      </w:pPr>
      <w:r w:rsidRPr="007B6493">
        <w:rPr>
          <w:rFonts w:ascii="Times New Roman" w:hAnsi="Times New Roman"/>
          <w:sz w:val="28"/>
          <w:szCs w:val="28"/>
        </w:rPr>
        <w:t>Для выявления поздних послеоперационных осложнений</w:t>
      </w:r>
      <w:r w:rsidR="00244F5C" w:rsidRPr="007B6493">
        <w:rPr>
          <w:rFonts w:ascii="Times New Roman" w:hAnsi="Times New Roman"/>
          <w:sz w:val="28"/>
          <w:szCs w:val="28"/>
        </w:rPr>
        <w:t xml:space="preserve"> </w:t>
      </w:r>
      <w:r w:rsidR="00D5372B" w:rsidRPr="007B6493">
        <w:rPr>
          <w:rFonts w:ascii="Times New Roman" w:hAnsi="Times New Roman"/>
          <w:sz w:val="28"/>
          <w:szCs w:val="28"/>
        </w:rPr>
        <w:t xml:space="preserve">(с 6 недели и больше) </w:t>
      </w:r>
      <w:r w:rsidR="00244F5C" w:rsidRPr="007B6493">
        <w:rPr>
          <w:rFonts w:ascii="Times New Roman" w:hAnsi="Times New Roman"/>
          <w:sz w:val="28"/>
          <w:szCs w:val="28"/>
        </w:rPr>
        <w:t>у пациентов осно</w:t>
      </w:r>
      <w:r w:rsidRPr="007B6493">
        <w:rPr>
          <w:rFonts w:ascii="Times New Roman" w:hAnsi="Times New Roman"/>
          <w:sz w:val="28"/>
          <w:szCs w:val="28"/>
        </w:rPr>
        <w:t xml:space="preserve">вной группы и </w:t>
      </w:r>
      <w:r w:rsidR="005751ED" w:rsidRPr="007B6493">
        <w:rPr>
          <w:rFonts w:ascii="Times New Roman" w:hAnsi="Times New Roman"/>
          <w:sz w:val="28"/>
          <w:szCs w:val="28"/>
        </w:rPr>
        <w:t>группы сравнения</w:t>
      </w:r>
      <w:r w:rsidR="0059004D" w:rsidRPr="007B6493">
        <w:rPr>
          <w:rFonts w:ascii="Times New Roman" w:hAnsi="Times New Roman"/>
          <w:sz w:val="28"/>
          <w:szCs w:val="28"/>
        </w:rPr>
        <w:t xml:space="preserve"> </w:t>
      </w:r>
      <w:r w:rsidR="00254495" w:rsidRPr="007B6493">
        <w:rPr>
          <w:rFonts w:ascii="Times New Roman" w:hAnsi="Times New Roman"/>
          <w:sz w:val="28"/>
          <w:szCs w:val="28"/>
        </w:rPr>
        <w:t>мы брали п</w:t>
      </w:r>
      <w:r w:rsidR="003604F0" w:rsidRPr="007B6493">
        <w:rPr>
          <w:rFonts w:ascii="Times New Roman" w:hAnsi="Times New Roman"/>
          <w:sz w:val="28"/>
          <w:szCs w:val="28"/>
        </w:rPr>
        <w:t xml:space="preserve">ериод 6 месяцев после операции, когда </w:t>
      </w:r>
      <w:r w:rsidR="00F217C5" w:rsidRPr="007B6493">
        <w:rPr>
          <w:rFonts w:ascii="Times New Roman" w:hAnsi="Times New Roman"/>
          <w:sz w:val="28"/>
          <w:szCs w:val="28"/>
        </w:rPr>
        <w:t xml:space="preserve">можно </w:t>
      </w:r>
      <w:r w:rsidR="003604F0" w:rsidRPr="007B6493">
        <w:rPr>
          <w:rFonts w:ascii="Times New Roman" w:hAnsi="Times New Roman"/>
          <w:sz w:val="28"/>
          <w:szCs w:val="28"/>
        </w:rPr>
        <w:t xml:space="preserve">оценить ранний послеоперационный результат. </w:t>
      </w:r>
    </w:p>
    <w:p w:rsidR="00E36818" w:rsidRPr="007B6493" w:rsidRDefault="00E36818" w:rsidP="00145FBF">
      <w:pPr>
        <w:spacing w:after="0" w:line="240" w:lineRule="auto"/>
        <w:ind w:right="-1" w:firstLine="709"/>
        <w:jc w:val="both"/>
        <w:rPr>
          <w:rFonts w:ascii="Times New Roman" w:hAnsi="Times New Roman"/>
          <w:sz w:val="28"/>
          <w:szCs w:val="28"/>
          <w:lang w:val="kk-KZ"/>
        </w:rPr>
      </w:pPr>
    </w:p>
    <w:p w:rsidR="0044429F" w:rsidRPr="007B6493" w:rsidRDefault="0044429F" w:rsidP="00145FBF">
      <w:pPr>
        <w:spacing w:after="0" w:line="240" w:lineRule="auto"/>
        <w:contextualSpacing/>
        <w:jc w:val="both"/>
        <w:rPr>
          <w:rFonts w:ascii="Times New Roman" w:hAnsi="Times New Roman"/>
          <w:sz w:val="28"/>
          <w:szCs w:val="28"/>
          <w:lang w:val="kk-KZ"/>
        </w:rPr>
      </w:pPr>
      <w:r w:rsidRPr="007B6493">
        <w:rPr>
          <w:rFonts w:ascii="Times New Roman" w:hAnsi="Times New Roman"/>
          <w:sz w:val="28"/>
          <w:szCs w:val="28"/>
          <w:lang w:val="kk-KZ"/>
        </w:rPr>
        <w:t>Таблица</w:t>
      </w:r>
      <w:r w:rsidR="006647AC" w:rsidRPr="007B6493">
        <w:rPr>
          <w:rFonts w:ascii="Times New Roman" w:hAnsi="Times New Roman"/>
          <w:sz w:val="28"/>
          <w:szCs w:val="28"/>
        </w:rPr>
        <w:t xml:space="preserve"> 28</w:t>
      </w:r>
      <w:r w:rsidR="00CB79C0" w:rsidRPr="007B6493">
        <w:rPr>
          <w:rFonts w:ascii="Times New Roman" w:hAnsi="Times New Roman"/>
          <w:sz w:val="28"/>
          <w:szCs w:val="28"/>
        </w:rPr>
        <w:t xml:space="preserve"> </w:t>
      </w:r>
      <w:r w:rsidRPr="007B6493">
        <w:rPr>
          <w:rFonts w:ascii="Times New Roman" w:hAnsi="Times New Roman"/>
          <w:sz w:val="28"/>
          <w:szCs w:val="28"/>
        </w:rPr>
        <w:t xml:space="preserve">- </w:t>
      </w:r>
      <w:r w:rsidRPr="007B6493">
        <w:rPr>
          <w:rFonts w:ascii="Times New Roman" w:hAnsi="Times New Roman"/>
          <w:sz w:val="28"/>
          <w:szCs w:val="28"/>
          <w:lang w:val="kk-KZ"/>
        </w:rPr>
        <w:t>Показатели п</w:t>
      </w:r>
      <w:r w:rsidRPr="007B6493">
        <w:rPr>
          <w:rFonts w:ascii="Times New Roman" w:hAnsi="Times New Roman"/>
          <w:sz w:val="28"/>
          <w:szCs w:val="28"/>
        </w:rPr>
        <w:t>оздн</w:t>
      </w:r>
      <w:r w:rsidRPr="007B6493">
        <w:rPr>
          <w:rFonts w:ascii="Times New Roman" w:hAnsi="Times New Roman"/>
          <w:sz w:val="28"/>
          <w:szCs w:val="28"/>
          <w:lang w:val="kk-KZ"/>
        </w:rPr>
        <w:t>их</w:t>
      </w:r>
      <w:r w:rsidRPr="007B6493">
        <w:rPr>
          <w:rFonts w:ascii="Times New Roman" w:hAnsi="Times New Roman"/>
          <w:sz w:val="28"/>
          <w:szCs w:val="28"/>
        </w:rPr>
        <w:t xml:space="preserve"> послеоперационны</w:t>
      </w:r>
      <w:r w:rsidRPr="007B6493">
        <w:rPr>
          <w:rFonts w:ascii="Times New Roman" w:hAnsi="Times New Roman"/>
          <w:sz w:val="28"/>
          <w:szCs w:val="28"/>
          <w:lang w:val="kk-KZ"/>
        </w:rPr>
        <w:t>х</w:t>
      </w:r>
      <w:r w:rsidRPr="007B6493">
        <w:rPr>
          <w:rFonts w:ascii="Times New Roman" w:hAnsi="Times New Roman"/>
          <w:sz w:val="28"/>
          <w:szCs w:val="28"/>
        </w:rPr>
        <w:t xml:space="preserve"> осложнени</w:t>
      </w:r>
      <w:r w:rsidRPr="007B6493">
        <w:rPr>
          <w:rFonts w:ascii="Times New Roman" w:hAnsi="Times New Roman"/>
          <w:sz w:val="28"/>
          <w:szCs w:val="28"/>
          <w:lang w:val="kk-KZ"/>
        </w:rPr>
        <w:t>й</w:t>
      </w:r>
      <w:r w:rsidRPr="007B6493">
        <w:rPr>
          <w:rFonts w:ascii="Times New Roman" w:hAnsi="Times New Roman"/>
          <w:sz w:val="28"/>
          <w:szCs w:val="28"/>
        </w:rPr>
        <w:t xml:space="preserve"> </w:t>
      </w:r>
    </w:p>
    <w:p w:rsidR="00244F5C" w:rsidRPr="007B6493" w:rsidRDefault="00244F5C" w:rsidP="00145FBF">
      <w:pPr>
        <w:spacing w:after="0" w:line="240" w:lineRule="auto"/>
        <w:jc w:val="both"/>
        <w:rPr>
          <w:rFonts w:ascii="Times New Roman" w:hAnsi="Times New Roman"/>
          <w:sz w:val="28"/>
          <w:szCs w:val="28"/>
          <w:lang w:val="kk-KZ"/>
        </w:rPr>
      </w:pP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47"/>
        <w:gridCol w:w="1420"/>
        <w:gridCol w:w="1368"/>
        <w:gridCol w:w="1715"/>
        <w:gridCol w:w="1572"/>
        <w:gridCol w:w="1417"/>
      </w:tblGrid>
      <w:tr w:rsidR="008912BE" w:rsidRPr="007B6493" w:rsidTr="00E243CF">
        <w:tc>
          <w:tcPr>
            <w:tcW w:w="3567" w:type="dxa"/>
            <w:gridSpan w:val="2"/>
            <w:vMerge w:val="restart"/>
            <w:tcBorders>
              <w:top w:val="single" w:sz="4" w:space="0" w:color="auto"/>
              <w:left w:val="single" w:sz="4" w:space="0" w:color="auto"/>
              <w:bottom w:val="single" w:sz="4" w:space="0" w:color="auto"/>
              <w:right w:val="single" w:sz="4" w:space="0" w:color="auto"/>
            </w:tcBorders>
            <w:shd w:val="clear" w:color="auto" w:fill="auto"/>
          </w:tcPr>
          <w:p w:rsidR="008912BE" w:rsidRPr="007B6493" w:rsidRDefault="008912BE" w:rsidP="00145FBF">
            <w:pPr>
              <w:spacing w:after="0" w:line="240" w:lineRule="auto"/>
              <w:jc w:val="center"/>
              <w:rPr>
                <w:rFonts w:ascii="Times New Roman" w:hAnsi="Times New Roman"/>
                <w:sz w:val="24"/>
                <w:szCs w:val="24"/>
              </w:rPr>
            </w:pPr>
            <w:r w:rsidRPr="007B6493">
              <w:rPr>
                <w:rFonts w:ascii="Times New Roman" w:hAnsi="Times New Roman"/>
                <w:sz w:val="24"/>
                <w:szCs w:val="24"/>
              </w:rPr>
              <w:t>Показатели (от 6 недель и больше)</w:t>
            </w:r>
          </w:p>
        </w:tc>
        <w:tc>
          <w:tcPr>
            <w:tcW w:w="3083" w:type="dxa"/>
            <w:gridSpan w:val="2"/>
            <w:tcBorders>
              <w:top w:val="single" w:sz="4" w:space="0" w:color="auto"/>
              <w:left w:val="single" w:sz="4" w:space="0" w:color="auto"/>
              <w:bottom w:val="single" w:sz="4" w:space="0" w:color="auto"/>
              <w:right w:val="single" w:sz="4" w:space="0" w:color="auto"/>
            </w:tcBorders>
            <w:shd w:val="clear" w:color="auto" w:fill="auto"/>
          </w:tcPr>
          <w:p w:rsidR="008912BE" w:rsidRPr="007B6493" w:rsidRDefault="008912BE" w:rsidP="00145FBF">
            <w:pPr>
              <w:spacing w:after="0" w:line="240" w:lineRule="auto"/>
              <w:jc w:val="center"/>
              <w:rPr>
                <w:rFonts w:ascii="Times New Roman" w:hAnsi="Times New Roman"/>
                <w:sz w:val="24"/>
                <w:szCs w:val="24"/>
              </w:rPr>
            </w:pPr>
            <w:r w:rsidRPr="007B6493">
              <w:rPr>
                <w:rFonts w:ascii="Times New Roman" w:hAnsi="Times New Roman"/>
                <w:sz w:val="24"/>
                <w:szCs w:val="24"/>
              </w:rPr>
              <w:t>Группа</w:t>
            </w:r>
          </w:p>
        </w:tc>
        <w:tc>
          <w:tcPr>
            <w:tcW w:w="1572" w:type="dxa"/>
            <w:vMerge w:val="restart"/>
            <w:tcBorders>
              <w:top w:val="single" w:sz="4" w:space="0" w:color="auto"/>
              <w:left w:val="single" w:sz="4" w:space="0" w:color="auto"/>
              <w:bottom w:val="single" w:sz="4" w:space="0" w:color="auto"/>
              <w:right w:val="single" w:sz="4" w:space="0" w:color="auto"/>
            </w:tcBorders>
            <w:shd w:val="clear" w:color="auto" w:fill="auto"/>
          </w:tcPr>
          <w:p w:rsidR="008912BE" w:rsidRPr="007B6493" w:rsidRDefault="008912BE" w:rsidP="00145FBF">
            <w:pPr>
              <w:spacing w:after="0" w:line="240" w:lineRule="auto"/>
              <w:jc w:val="center"/>
              <w:rPr>
                <w:rFonts w:ascii="Times New Roman" w:hAnsi="Times New Roman"/>
                <w:sz w:val="24"/>
                <w:szCs w:val="24"/>
              </w:rPr>
            </w:pPr>
            <w:r w:rsidRPr="007B6493">
              <w:rPr>
                <w:rFonts w:ascii="Times New Roman" w:hAnsi="Times New Roman"/>
                <w:sz w:val="24"/>
                <w:szCs w:val="24"/>
              </w:rPr>
              <w:t>Критерий</w:t>
            </w:r>
          </w:p>
        </w:tc>
        <w:tc>
          <w:tcPr>
            <w:tcW w:w="1417" w:type="dxa"/>
            <w:vMerge w:val="restart"/>
            <w:tcBorders>
              <w:top w:val="single" w:sz="4" w:space="0" w:color="auto"/>
              <w:left w:val="single" w:sz="4" w:space="0" w:color="auto"/>
              <w:bottom w:val="single" w:sz="4" w:space="0" w:color="auto"/>
              <w:right w:val="single" w:sz="4" w:space="0" w:color="auto"/>
            </w:tcBorders>
            <w:shd w:val="clear" w:color="auto" w:fill="auto"/>
          </w:tcPr>
          <w:p w:rsidR="008912BE" w:rsidRPr="007B6493" w:rsidRDefault="007D77F7" w:rsidP="00145FBF">
            <w:pPr>
              <w:spacing w:after="0" w:line="240" w:lineRule="auto"/>
              <w:jc w:val="center"/>
              <w:rPr>
                <w:rFonts w:ascii="Times New Roman" w:hAnsi="Times New Roman"/>
                <w:sz w:val="24"/>
                <w:szCs w:val="24"/>
                <w:lang w:val="en-US"/>
              </w:rPr>
            </w:pPr>
            <w:r w:rsidRPr="007B6493">
              <w:rPr>
                <w:rFonts w:ascii="Times New Roman" w:hAnsi="Times New Roman"/>
                <w:sz w:val="24"/>
                <w:szCs w:val="24"/>
                <w:lang w:val="en-US"/>
              </w:rPr>
              <w:t>p</w:t>
            </w:r>
          </w:p>
        </w:tc>
      </w:tr>
      <w:tr w:rsidR="008912BE" w:rsidRPr="007B6493" w:rsidTr="00E243CF">
        <w:tc>
          <w:tcPr>
            <w:tcW w:w="3567" w:type="dxa"/>
            <w:gridSpan w:val="2"/>
            <w:vMerge/>
            <w:tcBorders>
              <w:top w:val="single" w:sz="4" w:space="0" w:color="auto"/>
              <w:left w:val="single" w:sz="4" w:space="0" w:color="auto"/>
              <w:bottom w:val="single" w:sz="4" w:space="0" w:color="auto"/>
              <w:right w:val="single" w:sz="4" w:space="0" w:color="auto"/>
            </w:tcBorders>
            <w:shd w:val="clear" w:color="auto" w:fill="auto"/>
          </w:tcPr>
          <w:p w:rsidR="008912BE" w:rsidRPr="007B6493" w:rsidRDefault="008912BE" w:rsidP="00145FBF">
            <w:pPr>
              <w:spacing w:after="0" w:line="240" w:lineRule="auto"/>
              <w:jc w:val="both"/>
              <w:rPr>
                <w:rFonts w:ascii="Times New Roman" w:hAnsi="Times New Roman"/>
                <w:sz w:val="24"/>
                <w:szCs w:val="24"/>
              </w:rPr>
            </w:pPr>
          </w:p>
        </w:tc>
        <w:tc>
          <w:tcPr>
            <w:tcW w:w="1368" w:type="dxa"/>
            <w:tcBorders>
              <w:top w:val="single" w:sz="4" w:space="0" w:color="auto"/>
              <w:left w:val="single" w:sz="4" w:space="0" w:color="auto"/>
              <w:bottom w:val="single" w:sz="4" w:space="0" w:color="auto"/>
              <w:right w:val="single" w:sz="4" w:space="0" w:color="auto"/>
            </w:tcBorders>
            <w:shd w:val="clear" w:color="auto" w:fill="auto"/>
          </w:tcPr>
          <w:p w:rsidR="008912BE" w:rsidRPr="007B6493" w:rsidRDefault="008912BE" w:rsidP="00145FBF">
            <w:pPr>
              <w:spacing w:after="0" w:line="240" w:lineRule="auto"/>
              <w:jc w:val="center"/>
              <w:rPr>
                <w:rFonts w:ascii="Times New Roman" w:hAnsi="Times New Roman"/>
                <w:sz w:val="24"/>
                <w:szCs w:val="24"/>
              </w:rPr>
            </w:pPr>
            <w:r w:rsidRPr="007B6493">
              <w:rPr>
                <w:rFonts w:ascii="Times New Roman" w:hAnsi="Times New Roman"/>
                <w:sz w:val="24"/>
                <w:szCs w:val="24"/>
              </w:rPr>
              <w:t>Основная</w:t>
            </w:r>
          </w:p>
        </w:tc>
        <w:tc>
          <w:tcPr>
            <w:tcW w:w="1715" w:type="dxa"/>
            <w:tcBorders>
              <w:top w:val="single" w:sz="4" w:space="0" w:color="auto"/>
              <w:left w:val="single" w:sz="4" w:space="0" w:color="auto"/>
              <w:bottom w:val="single" w:sz="4" w:space="0" w:color="auto"/>
              <w:right w:val="single" w:sz="4" w:space="0" w:color="auto"/>
            </w:tcBorders>
            <w:shd w:val="clear" w:color="auto" w:fill="auto"/>
          </w:tcPr>
          <w:p w:rsidR="008912BE" w:rsidRPr="007B6493" w:rsidRDefault="00FD6329" w:rsidP="00145FBF">
            <w:pPr>
              <w:spacing w:after="0" w:line="240" w:lineRule="auto"/>
              <w:jc w:val="center"/>
              <w:rPr>
                <w:rFonts w:ascii="Times New Roman" w:hAnsi="Times New Roman"/>
                <w:sz w:val="24"/>
                <w:szCs w:val="24"/>
              </w:rPr>
            </w:pPr>
            <w:r w:rsidRPr="007B6493">
              <w:rPr>
                <w:rFonts w:ascii="Times New Roman" w:hAnsi="Times New Roman"/>
                <w:sz w:val="24"/>
                <w:szCs w:val="24"/>
              </w:rPr>
              <w:t>Сравнения</w:t>
            </w:r>
          </w:p>
        </w:tc>
        <w:tc>
          <w:tcPr>
            <w:tcW w:w="1572" w:type="dxa"/>
            <w:vMerge/>
            <w:tcBorders>
              <w:top w:val="single" w:sz="4" w:space="0" w:color="auto"/>
              <w:left w:val="single" w:sz="4" w:space="0" w:color="auto"/>
              <w:bottom w:val="single" w:sz="4" w:space="0" w:color="auto"/>
              <w:right w:val="single" w:sz="4" w:space="0" w:color="auto"/>
            </w:tcBorders>
            <w:shd w:val="clear" w:color="auto" w:fill="auto"/>
          </w:tcPr>
          <w:p w:rsidR="008912BE" w:rsidRPr="007B6493" w:rsidRDefault="008912BE" w:rsidP="00145FBF">
            <w:pPr>
              <w:spacing w:after="0" w:line="240" w:lineRule="auto"/>
              <w:jc w:val="center"/>
              <w:rPr>
                <w:rFonts w:ascii="Times New Roman" w:hAnsi="Times New Roman"/>
                <w:sz w:val="24"/>
                <w:szCs w:val="24"/>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tcPr>
          <w:p w:rsidR="008912BE" w:rsidRPr="007B6493" w:rsidRDefault="008912BE" w:rsidP="00145FBF">
            <w:pPr>
              <w:spacing w:after="0" w:line="240" w:lineRule="auto"/>
              <w:jc w:val="center"/>
              <w:rPr>
                <w:rFonts w:ascii="Times New Roman" w:hAnsi="Times New Roman"/>
                <w:sz w:val="24"/>
                <w:szCs w:val="24"/>
              </w:rPr>
            </w:pPr>
          </w:p>
        </w:tc>
      </w:tr>
      <w:tr w:rsidR="008912BE" w:rsidRPr="007B6493" w:rsidTr="00E243CF">
        <w:tc>
          <w:tcPr>
            <w:tcW w:w="3567" w:type="dxa"/>
            <w:gridSpan w:val="2"/>
            <w:tcBorders>
              <w:top w:val="single" w:sz="4" w:space="0" w:color="auto"/>
              <w:left w:val="single" w:sz="4" w:space="0" w:color="auto"/>
              <w:bottom w:val="single" w:sz="4" w:space="0" w:color="auto"/>
              <w:right w:val="single" w:sz="4" w:space="0" w:color="auto"/>
            </w:tcBorders>
            <w:shd w:val="clear" w:color="auto" w:fill="auto"/>
          </w:tcPr>
          <w:p w:rsidR="008912BE" w:rsidRPr="007B6493" w:rsidRDefault="008912BE" w:rsidP="00145FBF">
            <w:pPr>
              <w:spacing w:after="0" w:line="240" w:lineRule="auto"/>
              <w:jc w:val="both"/>
              <w:rPr>
                <w:rFonts w:ascii="Times New Roman" w:hAnsi="Times New Roman"/>
                <w:sz w:val="24"/>
                <w:szCs w:val="24"/>
              </w:rPr>
            </w:pPr>
            <w:r w:rsidRPr="007B6493">
              <w:rPr>
                <w:rFonts w:ascii="Times New Roman" w:hAnsi="Times New Roman"/>
                <w:sz w:val="24"/>
                <w:szCs w:val="24"/>
              </w:rPr>
              <w:t>Птоз</w:t>
            </w:r>
          </w:p>
        </w:tc>
        <w:tc>
          <w:tcPr>
            <w:tcW w:w="1368" w:type="dxa"/>
            <w:tcBorders>
              <w:top w:val="single" w:sz="4" w:space="0" w:color="auto"/>
              <w:left w:val="single" w:sz="4" w:space="0" w:color="auto"/>
              <w:bottom w:val="single" w:sz="4" w:space="0" w:color="auto"/>
              <w:right w:val="single" w:sz="4" w:space="0" w:color="auto"/>
            </w:tcBorders>
            <w:shd w:val="clear" w:color="auto" w:fill="auto"/>
          </w:tcPr>
          <w:p w:rsidR="008912BE" w:rsidRPr="007B6493" w:rsidRDefault="008912BE" w:rsidP="00145FBF">
            <w:pPr>
              <w:spacing w:after="0" w:line="240" w:lineRule="auto"/>
              <w:jc w:val="center"/>
              <w:rPr>
                <w:rFonts w:ascii="Times New Roman" w:hAnsi="Times New Roman"/>
                <w:sz w:val="24"/>
                <w:szCs w:val="24"/>
              </w:rPr>
            </w:pPr>
            <w:r w:rsidRPr="007B6493">
              <w:rPr>
                <w:rFonts w:ascii="Times New Roman" w:hAnsi="Times New Roman"/>
                <w:sz w:val="24"/>
                <w:szCs w:val="24"/>
              </w:rPr>
              <w:t>0</w:t>
            </w:r>
          </w:p>
        </w:tc>
        <w:tc>
          <w:tcPr>
            <w:tcW w:w="1715" w:type="dxa"/>
            <w:tcBorders>
              <w:top w:val="single" w:sz="4" w:space="0" w:color="auto"/>
              <w:left w:val="single" w:sz="4" w:space="0" w:color="auto"/>
              <w:bottom w:val="single" w:sz="4" w:space="0" w:color="auto"/>
              <w:right w:val="single" w:sz="4" w:space="0" w:color="auto"/>
            </w:tcBorders>
            <w:shd w:val="clear" w:color="auto" w:fill="auto"/>
          </w:tcPr>
          <w:p w:rsidR="008912BE" w:rsidRPr="007B6493" w:rsidRDefault="008912BE" w:rsidP="00145FBF">
            <w:pPr>
              <w:spacing w:after="0" w:line="240" w:lineRule="auto"/>
              <w:jc w:val="center"/>
              <w:rPr>
                <w:rFonts w:ascii="Times New Roman" w:hAnsi="Times New Roman"/>
                <w:sz w:val="24"/>
                <w:szCs w:val="24"/>
              </w:rPr>
            </w:pPr>
            <w:r w:rsidRPr="007B6493">
              <w:rPr>
                <w:rFonts w:ascii="Times New Roman" w:hAnsi="Times New Roman"/>
                <w:sz w:val="24"/>
                <w:szCs w:val="24"/>
              </w:rPr>
              <w:t>0</w:t>
            </w:r>
          </w:p>
        </w:tc>
        <w:tc>
          <w:tcPr>
            <w:tcW w:w="1572" w:type="dxa"/>
            <w:tcBorders>
              <w:top w:val="single" w:sz="4" w:space="0" w:color="auto"/>
              <w:left w:val="single" w:sz="4" w:space="0" w:color="auto"/>
              <w:bottom w:val="single" w:sz="4" w:space="0" w:color="auto"/>
              <w:right w:val="single" w:sz="4" w:space="0" w:color="auto"/>
            </w:tcBorders>
            <w:shd w:val="clear" w:color="auto" w:fill="auto"/>
          </w:tcPr>
          <w:p w:rsidR="008912BE" w:rsidRPr="007B6493" w:rsidRDefault="00C23237" w:rsidP="00145FBF">
            <w:pPr>
              <w:spacing w:after="0" w:line="240" w:lineRule="auto"/>
              <w:jc w:val="center"/>
              <w:rPr>
                <w:rFonts w:ascii="Times New Roman" w:hAnsi="Times New Roman"/>
                <w:sz w:val="24"/>
                <w:szCs w:val="24"/>
              </w:rPr>
            </w:pPr>
            <w:r w:rsidRPr="007B6493">
              <w:rPr>
                <w:rFonts w:ascii="Times New Roman" w:hAnsi="Times New Roman"/>
                <w:sz w:val="24"/>
                <w:szCs w:val="24"/>
              </w:rPr>
              <w:t>-</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8912BE" w:rsidRPr="007B6493" w:rsidRDefault="00574C21" w:rsidP="00145FBF">
            <w:pPr>
              <w:spacing w:after="0" w:line="240" w:lineRule="auto"/>
              <w:jc w:val="center"/>
              <w:rPr>
                <w:rFonts w:ascii="Times New Roman" w:hAnsi="Times New Roman"/>
                <w:sz w:val="24"/>
                <w:szCs w:val="24"/>
              </w:rPr>
            </w:pPr>
            <w:r w:rsidRPr="007B6493">
              <w:rPr>
                <w:rFonts w:ascii="Times New Roman" w:hAnsi="Times New Roman"/>
                <w:sz w:val="24"/>
                <w:szCs w:val="24"/>
              </w:rPr>
              <w:t>-</w:t>
            </w:r>
          </w:p>
        </w:tc>
      </w:tr>
      <w:tr w:rsidR="008912BE" w:rsidRPr="007B6493" w:rsidTr="00E243CF">
        <w:tc>
          <w:tcPr>
            <w:tcW w:w="3567" w:type="dxa"/>
            <w:gridSpan w:val="2"/>
            <w:tcBorders>
              <w:top w:val="single" w:sz="4" w:space="0" w:color="auto"/>
              <w:left w:val="single" w:sz="4" w:space="0" w:color="auto"/>
              <w:bottom w:val="single" w:sz="4" w:space="0" w:color="auto"/>
              <w:right w:val="single" w:sz="4" w:space="0" w:color="auto"/>
            </w:tcBorders>
            <w:shd w:val="clear" w:color="auto" w:fill="auto"/>
          </w:tcPr>
          <w:p w:rsidR="008912BE" w:rsidRPr="007B6493" w:rsidRDefault="008912BE" w:rsidP="00145FBF">
            <w:pPr>
              <w:spacing w:after="0" w:line="240" w:lineRule="auto"/>
              <w:jc w:val="both"/>
              <w:rPr>
                <w:rFonts w:ascii="Times New Roman" w:hAnsi="Times New Roman"/>
                <w:sz w:val="24"/>
                <w:szCs w:val="24"/>
              </w:rPr>
            </w:pPr>
            <w:r w:rsidRPr="007B6493">
              <w:rPr>
                <w:rFonts w:ascii="Times New Roman" w:hAnsi="Times New Roman"/>
                <w:sz w:val="24"/>
                <w:szCs w:val="24"/>
              </w:rPr>
              <w:t>Лагофтальм</w:t>
            </w:r>
          </w:p>
        </w:tc>
        <w:tc>
          <w:tcPr>
            <w:tcW w:w="1368" w:type="dxa"/>
            <w:tcBorders>
              <w:top w:val="single" w:sz="4" w:space="0" w:color="auto"/>
              <w:left w:val="single" w:sz="4" w:space="0" w:color="auto"/>
              <w:bottom w:val="single" w:sz="4" w:space="0" w:color="auto"/>
              <w:right w:val="single" w:sz="4" w:space="0" w:color="auto"/>
            </w:tcBorders>
            <w:shd w:val="clear" w:color="auto" w:fill="auto"/>
          </w:tcPr>
          <w:p w:rsidR="008912BE" w:rsidRPr="007B6493" w:rsidRDefault="008912BE" w:rsidP="00145FBF">
            <w:pPr>
              <w:spacing w:after="0" w:line="240" w:lineRule="auto"/>
              <w:jc w:val="center"/>
              <w:rPr>
                <w:rFonts w:ascii="Times New Roman" w:hAnsi="Times New Roman"/>
                <w:sz w:val="24"/>
                <w:szCs w:val="24"/>
              </w:rPr>
            </w:pPr>
            <w:r w:rsidRPr="007B6493">
              <w:rPr>
                <w:rFonts w:ascii="Times New Roman" w:hAnsi="Times New Roman"/>
                <w:sz w:val="24"/>
                <w:szCs w:val="24"/>
              </w:rPr>
              <w:t>0</w:t>
            </w:r>
          </w:p>
        </w:tc>
        <w:tc>
          <w:tcPr>
            <w:tcW w:w="1715" w:type="dxa"/>
            <w:tcBorders>
              <w:top w:val="single" w:sz="4" w:space="0" w:color="auto"/>
              <w:left w:val="single" w:sz="4" w:space="0" w:color="auto"/>
              <w:bottom w:val="single" w:sz="4" w:space="0" w:color="auto"/>
              <w:right w:val="single" w:sz="4" w:space="0" w:color="auto"/>
            </w:tcBorders>
            <w:shd w:val="clear" w:color="auto" w:fill="auto"/>
          </w:tcPr>
          <w:p w:rsidR="008912BE" w:rsidRPr="007B6493" w:rsidRDefault="008912BE" w:rsidP="00145FBF">
            <w:pPr>
              <w:spacing w:after="0" w:line="240" w:lineRule="auto"/>
              <w:jc w:val="center"/>
              <w:rPr>
                <w:rFonts w:ascii="Times New Roman" w:hAnsi="Times New Roman"/>
                <w:sz w:val="24"/>
                <w:szCs w:val="24"/>
              </w:rPr>
            </w:pPr>
            <w:r w:rsidRPr="007B6493">
              <w:rPr>
                <w:rFonts w:ascii="Times New Roman" w:hAnsi="Times New Roman"/>
                <w:sz w:val="24"/>
                <w:szCs w:val="24"/>
              </w:rPr>
              <w:t>0</w:t>
            </w:r>
          </w:p>
        </w:tc>
        <w:tc>
          <w:tcPr>
            <w:tcW w:w="1572" w:type="dxa"/>
            <w:tcBorders>
              <w:top w:val="single" w:sz="4" w:space="0" w:color="auto"/>
              <w:left w:val="single" w:sz="4" w:space="0" w:color="auto"/>
              <w:bottom w:val="single" w:sz="4" w:space="0" w:color="auto"/>
              <w:right w:val="single" w:sz="4" w:space="0" w:color="auto"/>
            </w:tcBorders>
            <w:shd w:val="clear" w:color="auto" w:fill="auto"/>
          </w:tcPr>
          <w:p w:rsidR="008912BE" w:rsidRPr="007B6493" w:rsidRDefault="00C23237" w:rsidP="00145FBF">
            <w:pPr>
              <w:spacing w:after="0" w:line="240" w:lineRule="auto"/>
              <w:jc w:val="center"/>
              <w:rPr>
                <w:rFonts w:ascii="Times New Roman" w:hAnsi="Times New Roman"/>
                <w:sz w:val="24"/>
                <w:szCs w:val="24"/>
              </w:rPr>
            </w:pPr>
            <w:r w:rsidRPr="007B6493">
              <w:rPr>
                <w:rFonts w:ascii="Times New Roman" w:hAnsi="Times New Roman"/>
                <w:sz w:val="24"/>
                <w:szCs w:val="24"/>
              </w:rPr>
              <w:t>-</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8912BE" w:rsidRPr="007B6493" w:rsidRDefault="00574C21" w:rsidP="00145FBF">
            <w:pPr>
              <w:spacing w:after="0" w:line="240" w:lineRule="auto"/>
              <w:jc w:val="center"/>
              <w:rPr>
                <w:rFonts w:ascii="Times New Roman" w:hAnsi="Times New Roman"/>
                <w:sz w:val="24"/>
                <w:szCs w:val="24"/>
              </w:rPr>
            </w:pPr>
            <w:r w:rsidRPr="007B6493">
              <w:rPr>
                <w:rFonts w:ascii="Times New Roman" w:hAnsi="Times New Roman"/>
                <w:sz w:val="24"/>
                <w:szCs w:val="24"/>
              </w:rPr>
              <w:t>-</w:t>
            </w:r>
          </w:p>
        </w:tc>
      </w:tr>
      <w:tr w:rsidR="00C46F23" w:rsidRPr="007B6493" w:rsidTr="00E243CF">
        <w:tc>
          <w:tcPr>
            <w:tcW w:w="3567" w:type="dxa"/>
            <w:gridSpan w:val="2"/>
            <w:tcBorders>
              <w:top w:val="single" w:sz="4" w:space="0" w:color="auto"/>
              <w:left w:val="single" w:sz="4" w:space="0" w:color="auto"/>
              <w:bottom w:val="single" w:sz="4" w:space="0" w:color="auto"/>
              <w:right w:val="single" w:sz="4" w:space="0" w:color="auto"/>
            </w:tcBorders>
            <w:shd w:val="clear" w:color="auto" w:fill="auto"/>
          </w:tcPr>
          <w:p w:rsidR="00961B44" w:rsidRPr="007B6493" w:rsidRDefault="00961B44" w:rsidP="00145FBF">
            <w:pPr>
              <w:spacing w:after="0" w:line="240" w:lineRule="auto"/>
              <w:jc w:val="both"/>
              <w:rPr>
                <w:rFonts w:ascii="Times New Roman" w:hAnsi="Times New Roman"/>
                <w:sz w:val="24"/>
                <w:szCs w:val="24"/>
              </w:rPr>
            </w:pPr>
          </w:p>
          <w:p w:rsidR="00C46F23" w:rsidRPr="007B6493" w:rsidRDefault="00C46F23" w:rsidP="00145FBF">
            <w:pPr>
              <w:spacing w:after="0" w:line="240" w:lineRule="auto"/>
              <w:jc w:val="both"/>
              <w:rPr>
                <w:rFonts w:ascii="Times New Roman" w:hAnsi="Times New Roman"/>
                <w:sz w:val="24"/>
                <w:szCs w:val="24"/>
              </w:rPr>
            </w:pPr>
            <w:r w:rsidRPr="007B6493">
              <w:rPr>
                <w:rFonts w:ascii="Times New Roman" w:hAnsi="Times New Roman"/>
                <w:sz w:val="24"/>
                <w:szCs w:val="24"/>
              </w:rPr>
              <w:t>Аномалии складок век</w:t>
            </w:r>
            <w:r w:rsidR="00674040" w:rsidRPr="007B6493">
              <w:rPr>
                <w:rFonts w:ascii="Times New Roman" w:hAnsi="Times New Roman"/>
                <w:sz w:val="24"/>
                <w:szCs w:val="24"/>
              </w:rPr>
              <w:t>а</w:t>
            </w:r>
          </w:p>
        </w:tc>
        <w:tc>
          <w:tcPr>
            <w:tcW w:w="1368" w:type="dxa"/>
            <w:tcBorders>
              <w:top w:val="single" w:sz="4" w:space="0" w:color="auto"/>
              <w:left w:val="single" w:sz="4" w:space="0" w:color="auto"/>
              <w:bottom w:val="single" w:sz="4" w:space="0" w:color="auto"/>
              <w:right w:val="single" w:sz="4" w:space="0" w:color="auto"/>
            </w:tcBorders>
            <w:shd w:val="clear" w:color="auto" w:fill="auto"/>
          </w:tcPr>
          <w:p w:rsidR="00961B44" w:rsidRPr="007B6493" w:rsidRDefault="00961B44" w:rsidP="00145FBF">
            <w:pPr>
              <w:spacing w:after="0" w:line="240" w:lineRule="auto"/>
              <w:jc w:val="center"/>
              <w:rPr>
                <w:rFonts w:ascii="Times New Roman" w:hAnsi="Times New Roman"/>
                <w:sz w:val="24"/>
                <w:szCs w:val="24"/>
              </w:rPr>
            </w:pPr>
          </w:p>
          <w:p w:rsidR="00C46F23" w:rsidRPr="007B6493" w:rsidRDefault="00C46F23" w:rsidP="00145FBF">
            <w:pPr>
              <w:spacing w:after="0" w:line="240" w:lineRule="auto"/>
              <w:jc w:val="center"/>
              <w:rPr>
                <w:rFonts w:ascii="Times New Roman" w:hAnsi="Times New Roman"/>
                <w:sz w:val="24"/>
                <w:szCs w:val="24"/>
              </w:rPr>
            </w:pPr>
            <w:r w:rsidRPr="007B6493">
              <w:rPr>
                <w:rFonts w:ascii="Times New Roman" w:hAnsi="Times New Roman"/>
                <w:sz w:val="24"/>
                <w:szCs w:val="24"/>
              </w:rPr>
              <w:t>1 (1%)</w:t>
            </w:r>
          </w:p>
        </w:tc>
        <w:tc>
          <w:tcPr>
            <w:tcW w:w="1715" w:type="dxa"/>
            <w:tcBorders>
              <w:top w:val="single" w:sz="4" w:space="0" w:color="auto"/>
              <w:left w:val="single" w:sz="4" w:space="0" w:color="auto"/>
              <w:bottom w:val="single" w:sz="4" w:space="0" w:color="auto"/>
              <w:right w:val="single" w:sz="4" w:space="0" w:color="auto"/>
            </w:tcBorders>
            <w:shd w:val="clear" w:color="auto" w:fill="auto"/>
          </w:tcPr>
          <w:p w:rsidR="00961B44" w:rsidRPr="007B6493" w:rsidRDefault="00961B44" w:rsidP="00145FBF">
            <w:pPr>
              <w:spacing w:after="0" w:line="240" w:lineRule="auto"/>
              <w:jc w:val="center"/>
              <w:rPr>
                <w:rFonts w:ascii="Times New Roman" w:hAnsi="Times New Roman"/>
                <w:sz w:val="24"/>
                <w:szCs w:val="24"/>
              </w:rPr>
            </w:pPr>
          </w:p>
          <w:p w:rsidR="00C46F23" w:rsidRPr="007B6493" w:rsidRDefault="00C46F23" w:rsidP="00145FBF">
            <w:pPr>
              <w:spacing w:after="0" w:line="240" w:lineRule="auto"/>
              <w:jc w:val="center"/>
              <w:rPr>
                <w:rFonts w:ascii="Times New Roman" w:hAnsi="Times New Roman"/>
                <w:sz w:val="24"/>
                <w:szCs w:val="24"/>
              </w:rPr>
            </w:pPr>
            <w:r w:rsidRPr="007B6493">
              <w:rPr>
                <w:rFonts w:ascii="Times New Roman" w:hAnsi="Times New Roman"/>
                <w:sz w:val="24"/>
                <w:szCs w:val="24"/>
              </w:rPr>
              <w:t>8 (7,7%)</w:t>
            </w:r>
          </w:p>
        </w:tc>
        <w:tc>
          <w:tcPr>
            <w:tcW w:w="1572" w:type="dxa"/>
            <w:tcBorders>
              <w:top w:val="single" w:sz="4" w:space="0" w:color="auto"/>
              <w:left w:val="single" w:sz="4" w:space="0" w:color="auto"/>
              <w:bottom w:val="single" w:sz="4" w:space="0" w:color="auto"/>
              <w:right w:val="single" w:sz="4" w:space="0" w:color="auto"/>
            </w:tcBorders>
            <w:shd w:val="clear" w:color="auto" w:fill="auto"/>
          </w:tcPr>
          <w:p w:rsidR="00C46F23" w:rsidRPr="007B6493" w:rsidRDefault="00C46F23" w:rsidP="00145FBF">
            <w:pPr>
              <w:spacing w:after="0" w:line="240" w:lineRule="auto"/>
              <w:rPr>
                <w:rFonts w:ascii="Times New Roman" w:eastAsia="Times New Roman" w:hAnsi="Times New Roman"/>
                <w:sz w:val="24"/>
                <w:szCs w:val="24"/>
              </w:rPr>
            </w:pPr>
            <w:r w:rsidRPr="007B6493">
              <w:rPr>
                <w:rFonts w:ascii="Times New Roman" w:eastAsia="Times New Roman" w:hAnsi="Times New Roman"/>
                <w:sz w:val="24"/>
                <w:szCs w:val="24"/>
                <w:lang w:val="en-US"/>
              </w:rPr>
              <w:t>χ</w:t>
            </w:r>
            <w:r w:rsidRPr="007B6493">
              <w:rPr>
                <w:rFonts w:ascii="Times New Roman" w:eastAsia="Times New Roman" w:hAnsi="Times New Roman"/>
                <w:sz w:val="24"/>
                <w:szCs w:val="24"/>
                <w:vertAlign w:val="superscript"/>
              </w:rPr>
              <w:t>2</w:t>
            </w:r>
            <w:r w:rsidRPr="007B6493">
              <w:rPr>
                <w:rFonts w:ascii="Times New Roman" w:eastAsia="Times New Roman" w:hAnsi="Times New Roman"/>
                <w:sz w:val="24"/>
                <w:szCs w:val="24"/>
              </w:rPr>
              <w:t>=5,691 с поправкой Йейтса</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263D6" w:rsidRPr="007B6493" w:rsidRDefault="005263D6" w:rsidP="00145FBF">
            <w:pPr>
              <w:spacing w:after="0" w:line="240" w:lineRule="auto"/>
              <w:jc w:val="center"/>
              <w:rPr>
                <w:rFonts w:ascii="Times New Roman" w:eastAsia="Times New Roman" w:hAnsi="Times New Roman"/>
                <w:sz w:val="24"/>
                <w:szCs w:val="24"/>
                <w:lang w:val="en-US"/>
              </w:rPr>
            </w:pPr>
          </w:p>
          <w:p w:rsidR="00C46F23" w:rsidRPr="007B6493" w:rsidRDefault="00C46F23" w:rsidP="00145FBF">
            <w:pPr>
              <w:spacing w:after="0" w:line="240" w:lineRule="auto"/>
              <w:jc w:val="center"/>
              <w:rPr>
                <w:rFonts w:ascii="Times New Roman" w:eastAsia="Times New Roman" w:hAnsi="Times New Roman"/>
                <w:sz w:val="24"/>
                <w:szCs w:val="24"/>
              </w:rPr>
            </w:pPr>
            <w:r w:rsidRPr="007B6493">
              <w:rPr>
                <w:rFonts w:ascii="Times New Roman" w:eastAsia="Times New Roman" w:hAnsi="Times New Roman"/>
                <w:sz w:val="24"/>
                <w:szCs w:val="24"/>
              </w:rPr>
              <w:t>0,035*</w:t>
            </w:r>
          </w:p>
          <w:p w:rsidR="00C46F23" w:rsidRPr="007B6493" w:rsidRDefault="00C46F23" w:rsidP="00145FBF">
            <w:pPr>
              <w:spacing w:after="0" w:line="240" w:lineRule="auto"/>
              <w:jc w:val="center"/>
              <w:rPr>
                <w:rFonts w:ascii="Times New Roman" w:hAnsi="Times New Roman"/>
                <w:sz w:val="24"/>
                <w:szCs w:val="24"/>
                <w:lang w:val="en-US"/>
              </w:rPr>
            </w:pPr>
          </w:p>
        </w:tc>
      </w:tr>
      <w:tr w:rsidR="008912BE" w:rsidRPr="007B6493" w:rsidTr="00E243CF">
        <w:tc>
          <w:tcPr>
            <w:tcW w:w="3567" w:type="dxa"/>
            <w:gridSpan w:val="2"/>
            <w:tcBorders>
              <w:top w:val="single" w:sz="4" w:space="0" w:color="auto"/>
              <w:left w:val="single" w:sz="4" w:space="0" w:color="auto"/>
              <w:bottom w:val="single" w:sz="4" w:space="0" w:color="auto"/>
              <w:right w:val="single" w:sz="4" w:space="0" w:color="auto"/>
            </w:tcBorders>
            <w:shd w:val="clear" w:color="auto" w:fill="auto"/>
          </w:tcPr>
          <w:p w:rsidR="008912BE" w:rsidRPr="007B6493" w:rsidRDefault="008912BE" w:rsidP="00145FBF">
            <w:pPr>
              <w:spacing w:after="0" w:line="240" w:lineRule="auto"/>
              <w:jc w:val="both"/>
              <w:rPr>
                <w:rFonts w:ascii="Times New Roman" w:hAnsi="Times New Roman"/>
                <w:sz w:val="24"/>
                <w:szCs w:val="24"/>
              </w:rPr>
            </w:pPr>
            <w:r w:rsidRPr="007B6493">
              <w:rPr>
                <w:rFonts w:ascii="Times New Roman" w:hAnsi="Times New Roman"/>
                <w:sz w:val="24"/>
                <w:szCs w:val="24"/>
              </w:rPr>
              <w:t>Следы от швов</w:t>
            </w:r>
          </w:p>
        </w:tc>
        <w:tc>
          <w:tcPr>
            <w:tcW w:w="1368" w:type="dxa"/>
            <w:tcBorders>
              <w:top w:val="single" w:sz="4" w:space="0" w:color="auto"/>
              <w:left w:val="single" w:sz="4" w:space="0" w:color="auto"/>
              <w:bottom w:val="single" w:sz="4" w:space="0" w:color="auto"/>
              <w:right w:val="single" w:sz="4" w:space="0" w:color="auto"/>
            </w:tcBorders>
            <w:shd w:val="clear" w:color="auto" w:fill="auto"/>
          </w:tcPr>
          <w:p w:rsidR="008912BE" w:rsidRPr="007B6493" w:rsidRDefault="008912BE" w:rsidP="00145FBF">
            <w:pPr>
              <w:spacing w:after="0" w:line="240" w:lineRule="auto"/>
              <w:jc w:val="center"/>
              <w:rPr>
                <w:rFonts w:ascii="Times New Roman" w:hAnsi="Times New Roman"/>
                <w:sz w:val="24"/>
                <w:szCs w:val="24"/>
              </w:rPr>
            </w:pPr>
            <w:r w:rsidRPr="007B6493">
              <w:rPr>
                <w:rFonts w:ascii="Times New Roman" w:hAnsi="Times New Roman"/>
                <w:sz w:val="24"/>
                <w:szCs w:val="24"/>
              </w:rPr>
              <w:t>0</w:t>
            </w:r>
          </w:p>
        </w:tc>
        <w:tc>
          <w:tcPr>
            <w:tcW w:w="1715" w:type="dxa"/>
            <w:tcBorders>
              <w:top w:val="single" w:sz="4" w:space="0" w:color="auto"/>
              <w:left w:val="single" w:sz="4" w:space="0" w:color="auto"/>
              <w:bottom w:val="single" w:sz="4" w:space="0" w:color="auto"/>
              <w:right w:val="single" w:sz="4" w:space="0" w:color="auto"/>
            </w:tcBorders>
            <w:shd w:val="clear" w:color="auto" w:fill="auto"/>
          </w:tcPr>
          <w:p w:rsidR="008912BE" w:rsidRPr="007B6493" w:rsidRDefault="008912BE" w:rsidP="00145FBF">
            <w:pPr>
              <w:spacing w:after="0" w:line="240" w:lineRule="auto"/>
              <w:jc w:val="center"/>
              <w:rPr>
                <w:rFonts w:ascii="Times New Roman" w:hAnsi="Times New Roman"/>
                <w:sz w:val="24"/>
                <w:szCs w:val="24"/>
              </w:rPr>
            </w:pPr>
            <w:r w:rsidRPr="007B6493">
              <w:rPr>
                <w:rFonts w:ascii="Times New Roman" w:hAnsi="Times New Roman"/>
                <w:sz w:val="24"/>
                <w:szCs w:val="24"/>
              </w:rPr>
              <w:t>0</w:t>
            </w:r>
          </w:p>
        </w:tc>
        <w:tc>
          <w:tcPr>
            <w:tcW w:w="1572" w:type="dxa"/>
            <w:tcBorders>
              <w:top w:val="single" w:sz="4" w:space="0" w:color="auto"/>
              <w:left w:val="single" w:sz="4" w:space="0" w:color="auto"/>
              <w:bottom w:val="single" w:sz="4" w:space="0" w:color="auto"/>
              <w:right w:val="single" w:sz="4" w:space="0" w:color="auto"/>
            </w:tcBorders>
            <w:shd w:val="clear" w:color="auto" w:fill="auto"/>
          </w:tcPr>
          <w:p w:rsidR="008912BE" w:rsidRPr="007B6493" w:rsidRDefault="003604F0" w:rsidP="00145FBF">
            <w:pPr>
              <w:spacing w:after="0" w:line="240" w:lineRule="auto"/>
              <w:jc w:val="center"/>
              <w:rPr>
                <w:rFonts w:ascii="Times New Roman" w:eastAsia="Times New Roman" w:hAnsi="Times New Roman"/>
                <w:sz w:val="24"/>
                <w:szCs w:val="24"/>
              </w:rPr>
            </w:pPr>
            <w:r w:rsidRPr="007B6493">
              <w:rPr>
                <w:rFonts w:ascii="Times New Roman" w:eastAsia="Times New Roman" w:hAnsi="Times New Roman"/>
                <w:sz w:val="24"/>
                <w:szCs w:val="24"/>
              </w:rPr>
              <w:t>-</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8912BE" w:rsidRPr="007B6493" w:rsidRDefault="00574C21" w:rsidP="00145FBF">
            <w:pPr>
              <w:spacing w:after="0" w:line="240" w:lineRule="auto"/>
              <w:jc w:val="center"/>
              <w:rPr>
                <w:rFonts w:ascii="Times New Roman" w:eastAsia="Times New Roman" w:hAnsi="Times New Roman"/>
                <w:sz w:val="24"/>
                <w:szCs w:val="24"/>
              </w:rPr>
            </w:pPr>
            <w:r w:rsidRPr="007B6493">
              <w:rPr>
                <w:rFonts w:ascii="Times New Roman" w:eastAsia="Times New Roman" w:hAnsi="Times New Roman"/>
                <w:sz w:val="24"/>
                <w:szCs w:val="24"/>
              </w:rPr>
              <w:t>-</w:t>
            </w:r>
          </w:p>
        </w:tc>
      </w:tr>
      <w:tr w:rsidR="009B52BC" w:rsidRPr="007B6493" w:rsidTr="00E243CF">
        <w:tc>
          <w:tcPr>
            <w:tcW w:w="356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9B52BC" w:rsidRPr="007B6493" w:rsidRDefault="009B52BC" w:rsidP="00145FBF">
            <w:pPr>
              <w:spacing w:after="0" w:line="240" w:lineRule="auto"/>
              <w:rPr>
                <w:rFonts w:ascii="Times New Roman" w:hAnsi="Times New Roman"/>
                <w:sz w:val="24"/>
                <w:szCs w:val="24"/>
              </w:rPr>
            </w:pPr>
            <w:r w:rsidRPr="007B6493">
              <w:rPr>
                <w:rFonts w:ascii="Times New Roman" w:hAnsi="Times New Roman"/>
                <w:sz w:val="24"/>
                <w:szCs w:val="24"/>
              </w:rPr>
              <w:t>Видимые послеоперационные рубцы</w:t>
            </w:r>
          </w:p>
        </w:tc>
        <w:tc>
          <w:tcPr>
            <w:tcW w:w="1368" w:type="dxa"/>
            <w:tcBorders>
              <w:top w:val="single" w:sz="4" w:space="0" w:color="auto"/>
              <w:left w:val="single" w:sz="4" w:space="0" w:color="auto"/>
              <w:bottom w:val="single" w:sz="4" w:space="0" w:color="auto"/>
              <w:right w:val="single" w:sz="4" w:space="0" w:color="auto"/>
            </w:tcBorders>
            <w:shd w:val="clear" w:color="auto" w:fill="auto"/>
            <w:vAlign w:val="center"/>
          </w:tcPr>
          <w:p w:rsidR="009B52BC" w:rsidRPr="007B6493" w:rsidRDefault="009B52BC" w:rsidP="00145FBF">
            <w:pPr>
              <w:spacing w:after="0" w:line="240" w:lineRule="auto"/>
              <w:jc w:val="center"/>
              <w:rPr>
                <w:rFonts w:ascii="Times New Roman" w:hAnsi="Times New Roman"/>
                <w:sz w:val="24"/>
                <w:szCs w:val="24"/>
              </w:rPr>
            </w:pPr>
            <w:r w:rsidRPr="007B6493">
              <w:rPr>
                <w:rFonts w:ascii="Times New Roman" w:hAnsi="Times New Roman"/>
                <w:sz w:val="24"/>
                <w:szCs w:val="24"/>
              </w:rPr>
              <w:t>7 (6,7%)</w:t>
            </w:r>
          </w:p>
        </w:tc>
        <w:tc>
          <w:tcPr>
            <w:tcW w:w="1715" w:type="dxa"/>
            <w:tcBorders>
              <w:top w:val="single" w:sz="4" w:space="0" w:color="auto"/>
              <w:left w:val="single" w:sz="4" w:space="0" w:color="auto"/>
              <w:bottom w:val="single" w:sz="4" w:space="0" w:color="auto"/>
              <w:right w:val="single" w:sz="4" w:space="0" w:color="auto"/>
            </w:tcBorders>
            <w:shd w:val="clear" w:color="auto" w:fill="auto"/>
            <w:vAlign w:val="center"/>
          </w:tcPr>
          <w:p w:rsidR="009B52BC" w:rsidRPr="007B6493" w:rsidRDefault="009B52BC" w:rsidP="00145FBF">
            <w:pPr>
              <w:spacing w:after="0" w:line="240" w:lineRule="auto"/>
              <w:jc w:val="center"/>
              <w:rPr>
                <w:rFonts w:ascii="Times New Roman" w:hAnsi="Times New Roman"/>
                <w:sz w:val="24"/>
                <w:szCs w:val="24"/>
              </w:rPr>
            </w:pPr>
            <w:r w:rsidRPr="007B6493">
              <w:rPr>
                <w:rFonts w:ascii="Times New Roman" w:hAnsi="Times New Roman"/>
                <w:sz w:val="24"/>
                <w:szCs w:val="24"/>
              </w:rPr>
              <w:t>16 (15,4%)</w:t>
            </w:r>
          </w:p>
        </w:tc>
        <w:tc>
          <w:tcPr>
            <w:tcW w:w="1572" w:type="dxa"/>
            <w:tcBorders>
              <w:top w:val="single" w:sz="4" w:space="0" w:color="auto"/>
              <w:left w:val="single" w:sz="4" w:space="0" w:color="auto"/>
              <w:bottom w:val="single" w:sz="4" w:space="0" w:color="auto"/>
              <w:right w:val="single" w:sz="4" w:space="0" w:color="auto"/>
            </w:tcBorders>
            <w:shd w:val="clear" w:color="auto" w:fill="auto"/>
            <w:vAlign w:val="center"/>
          </w:tcPr>
          <w:p w:rsidR="009B52BC" w:rsidRPr="007B6493" w:rsidRDefault="009B52BC" w:rsidP="00145FBF">
            <w:pPr>
              <w:spacing w:after="0" w:line="240" w:lineRule="auto"/>
              <w:rPr>
                <w:rFonts w:ascii="Times New Roman" w:eastAsia="Times New Roman" w:hAnsi="Times New Roman"/>
                <w:sz w:val="24"/>
                <w:szCs w:val="24"/>
              </w:rPr>
            </w:pPr>
            <w:r w:rsidRPr="007B6493">
              <w:rPr>
                <w:rFonts w:ascii="Times New Roman" w:eastAsia="Times New Roman" w:hAnsi="Times New Roman"/>
                <w:sz w:val="24"/>
                <w:szCs w:val="24"/>
                <w:lang w:val="en-US"/>
              </w:rPr>
              <w:t>χ</w:t>
            </w:r>
            <w:r w:rsidRPr="007B6493">
              <w:rPr>
                <w:rFonts w:ascii="Times New Roman" w:eastAsia="Times New Roman" w:hAnsi="Times New Roman"/>
                <w:sz w:val="24"/>
                <w:szCs w:val="24"/>
                <w:vertAlign w:val="superscript"/>
              </w:rPr>
              <w:t>2</w:t>
            </w:r>
            <w:r w:rsidRPr="007B6493">
              <w:rPr>
                <w:rFonts w:ascii="Times New Roman" w:eastAsia="Times New Roman" w:hAnsi="Times New Roman"/>
                <w:sz w:val="24"/>
                <w:szCs w:val="24"/>
              </w:rPr>
              <w:t>=3,960</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5263D6" w:rsidRPr="007B6493" w:rsidRDefault="009B52BC" w:rsidP="00145FBF">
            <w:pPr>
              <w:spacing w:after="0" w:line="240" w:lineRule="auto"/>
              <w:jc w:val="center"/>
              <w:rPr>
                <w:rFonts w:ascii="Times New Roman" w:eastAsia="Times New Roman" w:hAnsi="Times New Roman"/>
                <w:sz w:val="24"/>
                <w:szCs w:val="24"/>
                <w:lang w:val="en-US"/>
              </w:rPr>
            </w:pPr>
            <w:r w:rsidRPr="007B6493">
              <w:rPr>
                <w:rFonts w:ascii="Times New Roman" w:eastAsia="Times New Roman" w:hAnsi="Times New Roman"/>
                <w:sz w:val="24"/>
                <w:szCs w:val="24"/>
              </w:rPr>
              <w:t>0,047*</w:t>
            </w:r>
          </w:p>
          <w:p w:rsidR="009B52BC" w:rsidRPr="007B6493" w:rsidRDefault="009B52BC" w:rsidP="00145FBF">
            <w:pPr>
              <w:spacing w:after="0" w:line="240" w:lineRule="auto"/>
              <w:jc w:val="center"/>
              <w:rPr>
                <w:rFonts w:ascii="Times New Roman" w:eastAsia="Times New Roman" w:hAnsi="Times New Roman"/>
                <w:sz w:val="24"/>
                <w:szCs w:val="24"/>
              </w:rPr>
            </w:pPr>
          </w:p>
        </w:tc>
      </w:tr>
      <w:tr w:rsidR="009B52BC" w:rsidRPr="007B6493" w:rsidTr="00E243CF">
        <w:tc>
          <w:tcPr>
            <w:tcW w:w="3567" w:type="dxa"/>
            <w:gridSpan w:val="2"/>
            <w:tcBorders>
              <w:top w:val="single" w:sz="4" w:space="0" w:color="auto"/>
              <w:left w:val="single" w:sz="4" w:space="0" w:color="auto"/>
              <w:bottom w:val="single" w:sz="4" w:space="0" w:color="auto"/>
              <w:right w:val="single" w:sz="4" w:space="0" w:color="auto"/>
            </w:tcBorders>
            <w:shd w:val="clear" w:color="auto" w:fill="auto"/>
          </w:tcPr>
          <w:p w:rsidR="009B52BC" w:rsidRPr="007B6493" w:rsidRDefault="009B52BC" w:rsidP="00145FBF">
            <w:pPr>
              <w:spacing w:after="0" w:line="240" w:lineRule="auto"/>
              <w:jc w:val="both"/>
              <w:rPr>
                <w:rFonts w:ascii="Times New Roman" w:hAnsi="Times New Roman"/>
                <w:sz w:val="24"/>
                <w:szCs w:val="24"/>
              </w:rPr>
            </w:pPr>
            <w:r w:rsidRPr="007B6493">
              <w:rPr>
                <w:rFonts w:ascii="Times New Roman" w:hAnsi="Times New Roman"/>
                <w:sz w:val="24"/>
                <w:szCs w:val="24"/>
              </w:rPr>
              <w:t>Асимметрия глазной щели</w:t>
            </w:r>
          </w:p>
        </w:tc>
        <w:tc>
          <w:tcPr>
            <w:tcW w:w="1368" w:type="dxa"/>
            <w:tcBorders>
              <w:top w:val="single" w:sz="4" w:space="0" w:color="auto"/>
              <w:left w:val="single" w:sz="4" w:space="0" w:color="auto"/>
              <w:bottom w:val="single" w:sz="4" w:space="0" w:color="auto"/>
              <w:right w:val="single" w:sz="4" w:space="0" w:color="auto"/>
            </w:tcBorders>
            <w:shd w:val="clear" w:color="auto" w:fill="auto"/>
          </w:tcPr>
          <w:p w:rsidR="009B52BC" w:rsidRPr="007B6493" w:rsidRDefault="009B52BC" w:rsidP="00145FBF">
            <w:pPr>
              <w:spacing w:after="0" w:line="240" w:lineRule="auto"/>
              <w:jc w:val="center"/>
              <w:rPr>
                <w:rFonts w:ascii="Times New Roman" w:hAnsi="Times New Roman"/>
                <w:sz w:val="24"/>
                <w:szCs w:val="24"/>
              </w:rPr>
            </w:pPr>
            <w:r w:rsidRPr="007B6493">
              <w:rPr>
                <w:rFonts w:ascii="Times New Roman" w:hAnsi="Times New Roman"/>
                <w:sz w:val="24"/>
                <w:szCs w:val="24"/>
              </w:rPr>
              <w:t>0</w:t>
            </w:r>
          </w:p>
        </w:tc>
        <w:tc>
          <w:tcPr>
            <w:tcW w:w="1715" w:type="dxa"/>
            <w:tcBorders>
              <w:top w:val="single" w:sz="4" w:space="0" w:color="auto"/>
              <w:left w:val="single" w:sz="4" w:space="0" w:color="auto"/>
              <w:bottom w:val="single" w:sz="4" w:space="0" w:color="auto"/>
              <w:right w:val="single" w:sz="4" w:space="0" w:color="auto"/>
            </w:tcBorders>
            <w:shd w:val="clear" w:color="auto" w:fill="auto"/>
          </w:tcPr>
          <w:p w:rsidR="009B52BC" w:rsidRPr="007B6493" w:rsidRDefault="009B52BC" w:rsidP="00145FBF">
            <w:pPr>
              <w:spacing w:after="0" w:line="240" w:lineRule="auto"/>
              <w:jc w:val="center"/>
              <w:rPr>
                <w:rFonts w:ascii="Times New Roman" w:hAnsi="Times New Roman"/>
                <w:sz w:val="24"/>
                <w:szCs w:val="24"/>
              </w:rPr>
            </w:pPr>
            <w:r w:rsidRPr="007B6493">
              <w:rPr>
                <w:rFonts w:ascii="Times New Roman" w:hAnsi="Times New Roman"/>
                <w:sz w:val="24"/>
                <w:szCs w:val="24"/>
              </w:rPr>
              <w:t>0</w:t>
            </w:r>
          </w:p>
        </w:tc>
        <w:tc>
          <w:tcPr>
            <w:tcW w:w="1572" w:type="dxa"/>
            <w:tcBorders>
              <w:top w:val="single" w:sz="4" w:space="0" w:color="auto"/>
              <w:left w:val="single" w:sz="4" w:space="0" w:color="auto"/>
              <w:bottom w:val="single" w:sz="4" w:space="0" w:color="auto"/>
              <w:right w:val="single" w:sz="4" w:space="0" w:color="auto"/>
            </w:tcBorders>
            <w:shd w:val="clear" w:color="auto" w:fill="auto"/>
          </w:tcPr>
          <w:p w:rsidR="009B52BC" w:rsidRPr="007B6493" w:rsidRDefault="009B52BC" w:rsidP="00145FBF">
            <w:pPr>
              <w:spacing w:after="0" w:line="240" w:lineRule="auto"/>
              <w:jc w:val="center"/>
              <w:rPr>
                <w:rFonts w:ascii="Times New Roman" w:eastAsia="Times New Roman" w:hAnsi="Times New Roman"/>
                <w:sz w:val="24"/>
                <w:szCs w:val="24"/>
              </w:rPr>
            </w:pPr>
            <w:r w:rsidRPr="007B6493">
              <w:rPr>
                <w:rFonts w:ascii="Times New Roman" w:eastAsia="Times New Roman" w:hAnsi="Times New Roman"/>
                <w:sz w:val="24"/>
                <w:szCs w:val="24"/>
              </w:rPr>
              <w:t>-</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9B52BC" w:rsidRPr="007B6493" w:rsidRDefault="009B52BC" w:rsidP="00145FBF">
            <w:pPr>
              <w:spacing w:after="0" w:line="240" w:lineRule="auto"/>
              <w:jc w:val="center"/>
              <w:rPr>
                <w:rFonts w:ascii="Times New Roman" w:eastAsia="Times New Roman" w:hAnsi="Times New Roman"/>
                <w:sz w:val="24"/>
                <w:szCs w:val="24"/>
              </w:rPr>
            </w:pPr>
            <w:r w:rsidRPr="007B6493">
              <w:rPr>
                <w:rFonts w:ascii="Times New Roman" w:eastAsia="Times New Roman" w:hAnsi="Times New Roman"/>
                <w:sz w:val="24"/>
                <w:szCs w:val="24"/>
              </w:rPr>
              <w:t>-</w:t>
            </w:r>
          </w:p>
        </w:tc>
      </w:tr>
      <w:tr w:rsidR="009B52BC" w:rsidRPr="007B6493" w:rsidTr="00E243CF">
        <w:tc>
          <w:tcPr>
            <w:tcW w:w="3567" w:type="dxa"/>
            <w:gridSpan w:val="2"/>
            <w:tcBorders>
              <w:top w:val="single" w:sz="4" w:space="0" w:color="auto"/>
              <w:left w:val="single" w:sz="4" w:space="0" w:color="auto"/>
              <w:bottom w:val="single" w:sz="4" w:space="0" w:color="auto"/>
              <w:right w:val="single" w:sz="4" w:space="0" w:color="auto"/>
            </w:tcBorders>
            <w:shd w:val="clear" w:color="auto" w:fill="auto"/>
          </w:tcPr>
          <w:p w:rsidR="009B52BC" w:rsidRPr="007B6493" w:rsidRDefault="009B52BC" w:rsidP="00145FBF">
            <w:pPr>
              <w:spacing w:after="0" w:line="240" w:lineRule="auto"/>
              <w:jc w:val="both"/>
              <w:rPr>
                <w:rFonts w:ascii="Times New Roman" w:hAnsi="Times New Roman"/>
                <w:sz w:val="24"/>
                <w:szCs w:val="24"/>
              </w:rPr>
            </w:pPr>
            <w:r w:rsidRPr="007B6493">
              <w:rPr>
                <w:rFonts w:ascii="Times New Roman" w:hAnsi="Times New Roman"/>
                <w:sz w:val="24"/>
                <w:szCs w:val="24"/>
              </w:rPr>
              <w:t>Боковое нависание верхнего века</w:t>
            </w:r>
          </w:p>
        </w:tc>
        <w:tc>
          <w:tcPr>
            <w:tcW w:w="1368" w:type="dxa"/>
            <w:tcBorders>
              <w:top w:val="single" w:sz="4" w:space="0" w:color="auto"/>
              <w:left w:val="single" w:sz="4" w:space="0" w:color="auto"/>
              <w:bottom w:val="single" w:sz="4" w:space="0" w:color="auto"/>
              <w:right w:val="single" w:sz="4" w:space="0" w:color="auto"/>
            </w:tcBorders>
            <w:shd w:val="clear" w:color="auto" w:fill="auto"/>
          </w:tcPr>
          <w:p w:rsidR="009B52BC" w:rsidRPr="007B6493" w:rsidRDefault="009B52BC" w:rsidP="00145FBF">
            <w:pPr>
              <w:spacing w:after="0" w:line="240" w:lineRule="auto"/>
              <w:jc w:val="center"/>
              <w:rPr>
                <w:rFonts w:ascii="Times New Roman" w:hAnsi="Times New Roman"/>
                <w:sz w:val="24"/>
                <w:szCs w:val="24"/>
              </w:rPr>
            </w:pPr>
            <w:r w:rsidRPr="007B6493">
              <w:rPr>
                <w:rFonts w:ascii="Times New Roman" w:hAnsi="Times New Roman"/>
                <w:sz w:val="24"/>
                <w:szCs w:val="24"/>
              </w:rPr>
              <w:t>2 (1,9%)</w:t>
            </w:r>
          </w:p>
        </w:tc>
        <w:tc>
          <w:tcPr>
            <w:tcW w:w="1715" w:type="dxa"/>
            <w:tcBorders>
              <w:top w:val="single" w:sz="4" w:space="0" w:color="auto"/>
              <w:left w:val="single" w:sz="4" w:space="0" w:color="auto"/>
              <w:bottom w:val="single" w:sz="4" w:space="0" w:color="auto"/>
              <w:right w:val="single" w:sz="4" w:space="0" w:color="auto"/>
            </w:tcBorders>
            <w:shd w:val="clear" w:color="auto" w:fill="auto"/>
          </w:tcPr>
          <w:p w:rsidR="009B52BC" w:rsidRPr="007B6493" w:rsidRDefault="009B52BC" w:rsidP="00145FBF">
            <w:pPr>
              <w:spacing w:after="0" w:line="240" w:lineRule="auto"/>
              <w:jc w:val="center"/>
              <w:rPr>
                <w:rFonts w:ascii="Times New Roman" w:hAnsi="Times New Roman"/>
                <w:sz w:val="24"/>
                <w:szCs w:val="24"/>
              </w:rPr>
            </w:pPr>
            <w:r w:rsidRPr="007B6493">
              <w:rPr>
                <w:rFonts w:ascii="Times New Roman" w:hAnsi="Times New Roman"/>
                <w:sz w:val="24"/>
                <w:szCs w:val="24"/>
              </w:rPr>
              <w:t>18 (17,3%)</w:t>
            </w:r>
          </w:p>
        </w:tc>
        <w:tc>
          <w:tcPr>
            <w:tcW w:w="1572" w:type="dxa"/>
            <w:tcBorders>
              <w:top w:val="single" w:sz="4" w:space="0" w:color="auto"/>
              <w:left w:val="single" w:sz="4" w:space="0" w:color="auto"/>
              <w:bottom w:val="single" w:sz="4" w:space="0" w:color="auto"/>
              <w:right w:val="single" w:sz="4" w:space="0" w:color="auto"/>
            </w:tcBorders>
            <w:shd w:val="clear" w:color="auto" w:fill="auto"/>
          </w:tcPr>
          <w:p w:rsidR="009B52BC" w:rsidRPr="007B6493" w:rsidRDefault="009B52BC" w:rsidP="00145FBF">
            <w:pPr>
              <w:spacing w:after="0" w:line="240" w:lineRule="auto"/>
              <w:rPr>
                <w:rFonts w:ascii="Times New Roman" w:eastAsia="Times New Roman" w:hAnsi="Times New Roman"/>
                <w:sz w:val="24"/>
                <w:szCs w:val="24"/>
              </w:rPr>
            </w:pPr>
            <w:r w:rsidRPr="007B6493">
              <w:rPr>
                <w:rFonts w:ascii="Times New Roman" w:eastAsia="Times New Roman" w:hAnsi="Times New Roman"/>
                <w:sz w:val="24"/>
                <w:szCs w:val="24"/>
                <w:lang w:val="en-US"/>
              </w:rPr>
              <w:t>χ</w:t>
            </w:r>
            <w:r w:rsidRPr="007B6493">
              <w:rPr>
                <w:rFonts w:ascii="Times New Roman" w:eastAsia="Times New Roman" w:hAnsi="Times New Roman"/>
                <w:sz w:val="24"/>
                <w:szCs w:val="24"/>
                <w:vertAlign w:val="superscript"/>
              </w:rPr>
              <w:t>2</w:t>
            </w:r>
            <w:r w:rsidRPr="007B6493">
              <w:rPr>
                <w:rFonts w:ascii="Times New Roman" w:eastAsia="Times New Roman" w:hAnsi="Times New Roman"/>
                <w:sz w:val="24"/>
                <w:szCs w:val="24"/>
              </w:rPr>
              <w:t>=14,162</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9B52BC" w:rsidRPr="007B6493" w:rsidRDefault="009B52BC" w:rsidP="00145FBF">
            <w:pPr>
              <w:spacing w:after="0" w:line="240" w:lineRule="auto"/>
              <w:jc w:val="center"/>
              <w:rPr>
                <w:rFonts w:ascii="Times New Roman" w:eastAsia="Times New Roman" w:hAnsi="Times New Roman"/>
                <w:sz w:val="24"/>
                <w:szCs w:val="24"/>
              </w:rPr>
            </w:pPr>
            <w:r w:rsidRPr="007B6493">
              <w:rPr>
                <w:rFonts w:ascii="Times New Roman" w:eastAsia="Times New Roman" w:hAnsi="Times New Roman"/>
                <w:sz w:val="24"/>
                <w:szCs w:val="24"/>
              </w:rPr>
              <w:t>0,00*</w:t>
            </w:r>
          </w:p>
          <w:p w:rsidR="009B52BC" w:rsidRPr="007B6493" w:rsidRDefault="009B52BC" w:rsidP="00145FBF">
            <w:pPr>
              <w:spacing w:after="0" w:line="240" w:lineRule="auto"/>
              <w:jc w:val="center"/>
              <w:rPr>
                <w:rFonts w:ascii="Times New Roman" w:eastAsia="Times New Roman" w:hAnsi="Times New Roman"/>
                <w:sz w:val="24"/>
                <w:szCs w:val="24"/>
              </w:rPr>
            </w:pPr>
          </w:p>
        </w:tc>
      </w:tr>
      <w:tr w:rsidR="009B52BC" w:rsidRPr="007B6493" w:rsidTr="00E243CF">
        <w:trPr>
          <w:trHeight w:val="301"/>
        </w:trPr>
        <w:tc>
          <w:tcPr>
            <w:tcW w:w="2147" w:type="dxa"/>
            <w:vMerge w:val="restart"/>
            <w:tcBorders>
              <w:top w:val="single" w:sz="4" w:space="0" w:color="auto"/>
              <w:left w:val="single" w:sz="4" w:space="0" w:color="auto"/>
              <w:bottom w:val="single" w:sz="4" w:space="0" w:color="auto"/>
              <w:right w:val="single" w:sz="4" w:space="0" w:color="auto"/>
            </w:tcBorders>
            <w:shd w:val="clear" w:color="auto" w:fill="auto"/>
          </w:tcPr>
          <w:p w:rsidR="009B52BC" w:rsidRPr="007B6493" w:rsidRDefault="009B52BC" w:rsidP="00145FBF">
            <w:pPr>
              <w:spacing w:after="0" w:line="240" w:lineRule="auto"/>
              <w:jc w:val="both"/>
              <w:rPr>
                <w:rFonts w:ascii="Times New Roman" w:hAnsi="Times New Roman"/>
                <w:sz w:val="24"/>
                <w:szCs w:val="24"/>
              </w:rPr>
            </w:pPr>
            <w:r w:rsidRPr="007B6493">
              <w:rPr>
                <w:rFonts w:ascii="Times New Roman" w:hAnsi="Times New Roman"/>
                <w:sz w:val="24"/>
                <w:szCs w:val="24"/>
              </w:rPr>
              <w:t>Синдром сухого глаза</w:t>
            </w:r>
          </w:p>
        </w:tc>
        <w:tc>
          <w:tcPr>
            <w:tcW w:w="1420" w:type="dxa"/>
            <w:tcBorders>
              <w:top w:val="single" w:sz="4" w:space="0" w:color="auto"/>
              <w:left w:val="single" w:sz="4" w:space="0" w:color="auto"/>
              <w:bottom w:val="single" w:sz="4" w:space="0" w:color="auto"/>
              <w:right w:val="single" w:sz="4" w:space="0" w:color="auto"/>
            </w:tcBorders>
            <w:shd w:val="clear" w:color="auto" w:fill="auto"/>
          </w:tcPr>
          <w:p w:rsidR="009B52BC" w:rsidRPr="007B6493" w:rsidRDefault="009B52BC" w:rsidP="00145FBF">
            <w:pPr>
              <w:spacing w:after="0" w:line="240" w:lineRule="auto"/>
              <w:jc w:val="both"/>
              <w:rPr>
                <w:rFonts w:ascii="Times New Roman" w:hAnsi="Times New Roman"/>
                <w:sz w:val="24"/>
                <w:szCs w:val="24"/>
              </w:rPr>
            </w:pPr>
            <w:r w:rsidRPr="007B6493">
              <w:rPr>
                <w:rFonts w:ascii="Times New Roman" w:hAnsi="Times New Roman"/>
                <w:sz w:val="24"/>
                <w:szCs w:val="24"/>
              </w:rPr>
              <w:t>Немного</w:t>
            </w:r>
          </w:p>
        </w:tc>
        <w:tc>
          <w:tcPr>
            <w:tcW w:w="1368" w:type="dxa"/>
            <w:tcBorders>
              <w:top w:val="single" w:sz="4" w:space="0" w:color="auto"/>
              <w:left w:val="single" w:sz="4" w:space="0" w:color="auto"/>
              <w:bottom w:val="single" w:sz="4" w:space="0" w:color="auto"/>
              <w:right w:val="single" w:sz="4" w:space="0" w:color="auto"/>
            </w:tcBorders>
            <w:shd w:val="clear" w:color="auto" w:fill="auto"/>
          </w:tcPr>
          <w:p w:rsidR="009B52BC" w:rsidRPr="007B6493" w:rsidRDefault="009B52BC" w:rsidP="00145FBF">
            <w:pPr>
              <w:spacing w:after="0" w:line="240" w:lineRule="auto"/>
              <w:jc w:val="center"/>
              <w:rPr>
                <w:rFonts w:ascii="Times New Roman" w:hAnsi="Times New Roman"/>
                <w:sz w:val="24"/>
                <w:szCs w:val="24"/>
              </w:rPr>
            </w:pPr>
            <w:r w:rsidRPr="007B6493">
              <w:rPr>
                <w:rFonts w:ascii="Times New Roman" w:hAnsi="Times New Roman"/>
                <w:sz w:val="24"/>
                <w:szCs w:val="24"/>
              </w:rPr>
              <w:t>18 (17,3%)</w:t>
            </w:r>
          </w:p>
        </w:tc>
        <w:tc>
          <w:tcPr>
            <w:tcW w:w="1715" w:type="dxa"/>
            <w:tcBorders>
              <w:top w:val="single" w:sz="4" w:space="0" w:color="auto"/>
              <w:left w:val="single" w:sz="4" w:space="0" w:color="auto"/>
              <w:bottom w:val="single" w:sz="4" w:space="0" w:color="auto"/>
              <w:right w:val="single" w:sz="4" w:space="0" w:color="auto"/>
            </w:tcBorders>
            <w:shd w:val="clear" w:color="auto" w:fill="auto"/>
          </w:tcPr>
          <w:p w:rsidR="009B52BC" w:rsidRPr="007B6493" w:rsidRDefault="009B52BC" w:rsidP="00145FBF">
            <w:pPr>
              <w:spacing w:after="0" w:line="240" w:lineRule="auto"/>
              <w:jc w:val="center"/>
              <w:rPr>
                <w:rFonts w:ascii="Times New Roman" w:hAnsi="Times New Roman"/>
                <w:sz w:val="24"/>
                <w:szCs w:val="24"/>
              </w:rPr>
            </w:pPr>
            <w:r w:rsidRPr="007B6493">
              <w:rPr>
                <w:rFonts w:ascii="Times New Roman" w:hAnsi="Times New Roman"/>
                <w:sz w:val="24"/>
                <w:szCs w:val="24"/>
              </w:rPr>
              <w:t>19 (18,3%)</w:t>
            </w:r>
          </w:p>
        </w:tc>
        <w:tc>
          <w:tcPr>
            <w:tcW w:w="1572"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9B52BC" w:rsidRPr="007B6493" w:rsidRDefault="009B52BC" w:rsidP="00145FBF">
            <w:pPr>
              <w:spacing w:after="0" w:line="240" w:lineRule="auto"/>
              <w:rPr>
                <w:rFonts w:ascii="Times New Roman" w:eastAsia="Times New Roman" w:hAnsi="Times New Roman"/>
                <w:sz w:val="24"/>
                <w:szCs w:val="24"/>
              </w:rPr>
            </w:pPr>
            <w:r w:rsidRPr="007B6493">
              <w:rPr>
                <w:rFonts w:ascii="Times New Roman" w:eastAsia="Times New Roman" w:hAnsi="Times New Roman"/>
                <w:sz w:val="24"/>
                <w:szCs w:val="24"/>
                <w:lang w:val="en-US"/>
              </w:rPr>
              <w:t>χ</w:t>
            </w:r>
            <w:r w:rsidRPr="007B6493">
              <w:rPr>
                <w:rFonts w:ascii="Times New Roman" w:eastAsia="Times New Roman" w:hAnsi="Times New Roman"/>
                <w:sz w:val="24"/>
                <w:szCs w:val="24"/>
                <w:vertAlign w:val="superscript"/>
              </w:rPr>
              <w:t>2</w:t>
            </w:r>
            <w:r w:rsidRPr="007B6493">
              <w:rPr>
                <w:rFonts w:ascii="Times New Roman" w:eastAsia="Times New Roman" w:hAnsi="Times New Roman"/>
                <w:sz w:val="24"/>
                <w:szCs w:val="24"/>
              </w:rPr>
              <w:t>=0,194</w:t>
            </w:r>
          </w:p>
        </w:tc>
        <w:tc>
          <w:tcPr>
            <w:tcW w:w="1417"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9B52BC" w:rsidRPr="007B6493" w:rsidRDefault="009B52BC" w:rsidP="00145FBF">
            <w:pPr>
              <w:spacing w:after="0" w:line="240" w:lineRule="auto"/>
              <w:jc w:val="center"/>
              <w:rPr>
                <w:rFonts w:ascii="Times New Roman" w:eastAsia="Times New Roman" w:hAnsi="Times New Roman"/>
                <w:sz w:val="24"/>
                <w:szCs w:val="24"/>
              </w:rPr>
            </w:pPr>
            <w:r w:rsidRPr="007B6493">
              <w:rPr>
                <w:rFonts w:ascii="Times New Roman" w:eastAsia="Times New Roman" w:hAnsi="Times New Roman"/>
                <w:sz w:val="24"/>
                <w:szCs w:val="24"/>
              </w:rPr>
              <w:t>0,907</w:t>
            </w:r>
          </w:p>
        </w:tc>
      </w:tr>
      <w:tr w:rsidR="009B52BC" w:rsidRPr="007B6493" w:rsidTr="00E243CF">
        <w:trPr>
          <w:trHeight w:val="275"/>
        </w:trPr>
        <w:tc>
          <w:tcPr>
            <w:tcW w:w="2147" w:type="dxa"/>
            <w:vMerge/>
            <w:tcBorders>
              <w:top w:val="single" w:sz="4" w:space="0" w:color="auto"/>
              <w:right w:val="single" w:sz="4" w:space="0" w:color="auto"/>
            </w:tcBorders>
            <w:shd w:val="clear" w:color="auto" w:fill="auto"/>
          </w:tcPr>
          <w:p w:rsidR="009B52BC" w:rsidRPr="007B6493" w:rsidRDefault="009B52BC" w:rsidP="00145FBF">
            <w:pPr>
              <w:spacing w:after="0" w:line="240" w:lineRule="auto"/>
              <w:jc w:val="both"/>
              <w:rPr>
                <w:rFonts w:ascii="Times New Roman" w:hAnsi="Times New Roman"/>
                <w:sz w:val="24"/>
                <w:szCs w:val="24"/>
              </w:rPr>
            </w:pPr>
          </w:p>
        </w:tc>
        <w:tc>
          <w:tcPr>
            <w:tcW w:w="1420" w:type="dxa"/>
            <w:tcBorders>
              <w:top w:val="single" w:sz="4" w:space="0" w:color="auto"/>
              <w:left w:val="single" w:sz="4" w:space="0" w:color="auto"/>
            </w:tcBorders>
            <w:shd w:val="clear" w:color="auto" w:fill="auto"/>
          </w:tcPr>
          <w:p w:rsidR="009B52BC" w:rsidRPr="007B6493" w:rsidRDefault="009B52BC" w:rsidP="00145FBF">
            <w:pPr>
              <w:spacing w:after="0" w:line="240" w:lineRule="auto"/>
              <w:jc w:val="both"/>
              <w:rPr>
                <w:rFonts w:ascii="Times New Roman" w:hAnsi="Times New Roman"/>
                <w:sz w:val="24"/>
                <w:szCs w:val="24"/>
              </w:rPr>
            </w:pPr>
            <w:r w:rsidRPr="007B6493">
              <w:rPr>
                <w:rFonts w:ascii="Times New Roman" w:hAnsi="Times New Roman"/>
                <w:sz w:val="24"/>
                <w:szCs w:val="24"/>
              </w:rPr>
              <w:t>Умеренно</w:t>
            </w:r>
          </w:p>
        </w:tc>
        <w:tc>
          <w:tcPr>
            <w:tcW w:w="1368" w:type="dxa"/>
            <w:tcBorders>
              <w:top w:val="single" w:sz="4" w:space="0" w:color="auto"/>
            </w:tcBorders>
            <w:shd w:val="clear" w:color="auto" w:fill="auto"/>
          </w:tcPr>
          <w:p w:rsidR="009B52BC" w:rsidRPr="007B6493" w:rsidRDefault="009B52BC" w:rsidP="00145FBF">
            <w:pPr>
              <w:spacing w:after="0" w:line="240" w:lineRule="auto"/>
              <w:jc w:val="center"/>
              <w:rPr>
                <w:rFonts w:ascii="Times New Roman" w:hAnsi="Times New Roman"/>
                <w:sz w:val="24"/>
                <w:szCs w:val="24"/>
              </w:rPr>
            </w:pPr>
            <w:r w:rsidRPr="007B6493">
              <w:rPr>
                <w:rFonts w:ascii="Times New Roman" w:hAnsi="Times New Roman"/>
                <w:sz w:val="24"/>
                <w:szCs w:val="24"/>
              </w:rPr>
              <w:t>3 (2,9%)</w:t>
            </w:r>
          </w:p>
        </w:tc>
        <w:tc>
          <w:tcPr>
            <w:tcW w:w="1715" w:type="dxa"/>
            <w:tcBorders>
              <w:top w:val="single" w:sz="4" w:space="0" w:color="auto"/>
            </w:tcBorders>
            <w:shd w:val="clear" w:color="auto" w:fill="auto"/>
          </w:tcPr>
          <w:p w:rsidR="009B52BC" w:rsidRPr="007B6493" w:rsidRDefault="009B52BC" w:rsidP="00145FBF">
            <w:pPr>
              <w:spacing w:after="0" w:line="240" w:lineRule="auto"/>
              <w:jc w:val="center"/>
              <w:rPr>
                <w:rFonts w:ascii="Times New Roman" w:hAnsi="Times New Roman"/>
                <w:sz w:val="24"/>
                <w:szCs w:val="24"/>
              </w:rPr>
            </w:pPr>
            <w:r w:rsidRPr="007B6493">
              <w:rPr>
                <w:rFonts w:ascii="Times New Roman" w:hAnsi="Times New Roman"/>
                <w:sz w:val="24"/>
                <w:szCs w:val="24"/>
              </w:rPr>
              <w:t>4 (3,8%)</w:t>
            </w:r>
          </w:p>
        </w:tc>
        <w:tc>
          <w:tcPr>
            <w:tcW w:w="1572" w:type="dxa"/>
            <w:vMerge/>
            <w:tcBorders>
              <w:top w:val="single" w:sz="4" w:space="0" w:color="auto"/>
              <w:right w:val="single" w:sz="4" w:space="0" w:color="auto"/>
            </w:tcBorders>
            <w:shd w:val="clear" w:color="auto" w:fill="auto"/>
          </w:tcPr>
          <w:p w:rsidR="009B52BC" w:rsidRPr="007B6493" w:rsidRDefault="009B52BC" w:rsidP="00145FBF">
            <w:pPr>
              <w:spacing w:after="0" w:line="240" w:lineRule="auto"/>
              <w:jc w:val="center"/>
              <w:rPr>
                <w:rFonts w:ascii="Times New Roman" w:eastAsia="Times New Roman" w:hAnsi="Times New Roman"/>
                <w:sz w:val="24"/>
                <w:szCs w:val="24"/>
              </w:rPr>
            </w:pPr>
          </w:p>
        </w:tc>
        <w:tc>
          <w:tcPr>
            <w:tcW w:w="1417" w:type="dxa"/>
            <w:vMerge/>
            <w:tcBorders>
              <w:top w:val="single" w:sz="4" w:space="0" w:color="auto"/>
              <w:left w:val="single" w:sz="4" w:space="0" w:color="auto"/>
            </w:tcBorders>
            <w:shd w:val="clear" w:color="auto" w:fill="auto"/>
          </w:tcPr>
          <w:p w:rsidR="009B52BC" w:rsidRPr="007B6493" w:rsidRDefault="009B52BC" w:rsidP="00145FBF">
            <w:pPr>
              <w:spacing w:after="0" w:line="240" w:lineRule="auto"/>
              <w:jc w:val="center"/>
              <w:rPr>
                <w:rFonts w:ascii="Times New Roman" w:eastAsia="Times New Roman" w:hAnsi="Times New Roman"/>
                <w:sz w:val="24"/>
                <w:szCs w:val="24"/>
              </w:rPr>
            </w:pPr>
          </w:p>
        </w:tc>
      </w:tr>
      <w:tr w:rsidR="009B52BC" w:rsidRPr="007B6493" w:rsidTr="003C7EB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279"/>
        </w:trPr>
        <w:tc>
          <w:tcPr>
            <w:tcW w:w="9639" w:type="dxa"/>
            <w:gridSpan w:val="6"/>
          </w:tcPr>
          <w:p w:rsidR="009B52BC" w:rsidRPr="007B6493" w:rsidRDefault="00E83B4C" w:rsidP="00EE4710">
            <w:pPr>
              <w:spacing w:after="0" w:line="240" w:lineRule="auto"/>
              <w:ind w:firstLine="462"/>
              <w:contextualSpacing/>
              <w:jc w:val="both"/>
              <w:rPr>
                <w:rFonts w:ascii="Times New Roman" w:hAnsi="Times New Roman"/>
                <w:sz w:val="24"/>
                <w:szCs w:val="24"/>
              </w:rPr>
            </w:pPr>
            <w:r w:rsidRPr="007B6493">
              <w:rPr>
                <w:rFonts w:ascii="Times New Roman" w:hAnsi="Times New Roman"/>
                <w:sz w:val="24"/>
                <w:szCs w:val="24"/>
              </w:rPr>
              <w:t xml:space="preserve">Примечание - </w:t>
            </w:r>
            <w:r w:rsidR="009B52BC" w:rsidRPr="007B6493">
              <w:rPr>
                <w:rFonts w:ascii="Times New Roman" w:hAnsi="Times New Roman"/>
                <w:sz w:val="24"/>
                <w:szCs w:val="24"/>
              </w:rPr>
              <w:t>*</w:t>
            </w:r>
            <w:r w:rsidR="009B52BC" w:rsidRPr="007B6493">
              <w:rPr>
                <w:rFonts w:ascii="Times New Roman" w:hAnsi="Times New Roman"/>
                <w:kern w:val="2"/>
                <w:sz w:val="24"/>
                <w:szCs w:val="24"/>
                <w:lang w:val="ru-RU"/>
              </w:rPr>
              <w:t>p</w:t>
            </w:r>
            <w:r w:rsidR="009B52BC" w:rsidRPr="007B6493">
              <w:rPr>
                <w:rFonts w:ascii="Cambria Math" w:hAnsi="Cambria Math" w:cs="Cambria Math"/>
                <w:kern w:val="2"/>
                <w:sz w:val="24"/>
                <w:szCs w:val="24"/>
                <w:lang w:val="ru-RU"/>
              </w:rPr>
              <w:t>⩽</w:t>
            </w:r>
            <w:r w:rsidR="009B52BC" w:rsidRPr="007B6493">
              <w:rPr>
                <w:rFonts w:ascii="Times New Roman" w:hAnsi="Times New Roman"/>
                <w:kern w:val="2"/>
                <w:sz w:val="24"/>
                <w:szCs w:val="24"/>
                <w:lang w:val="ru-RU"/>
              </w:rPr>
              <w:t>0,05</w:t>
            </w:r>
          </w:p>
        </w:tc>
      </w:tr>
    </w:tbl>
    <w:p w:rsidR="00CD4A30" w:rsidRPr="007B6493" w:rsidRDefault="00CD4A30" w:rsidP="00145FBF">
      <w:pPr>
        <w:spacing w:line="240" w:lineRule="auto"/>
        <w:ind w:firstLine="709"/>
        <w:contextualSpacing/>
        <w:jc w:val="both"/>
        <w:rPr>
          <w:rFonts w:ascii="Times New Roman" w:hAnsi="Times New Roman"/>
          <w:sz w:val="28"/>
          <w:szCs w:val="28"/>
        </w:rPr>
      </w:pPr>
    </w:p>
    <w:p w:rsidR="00C543A9" w:rsidRPr="007B6493" w:rsidRDefault="003604F0" w:rsidP="00E83B4C">
      <w:pPr>
        <w:spacing w:line="240" w:lineRule="auto"/>
        <w:ind w:firstLine="567"/>
        <w:contextualSpacing/>
        <w:jc w:val="both"/>
        <w:rPr>
          <w:rFonts w:ascii="Times New Roman" w:hAnsi="Times New Roman"/>
          <w:sz w:val="28"/>
          <w:szCs w:val="28"/>
        </w:rPr>
      </w:pPr>
      <w:r w:rsidRPr="007B6493">
        <w:rPr>
          <w:rFonts w:ascii="Times New Roman" w:hAnsi="Times New Roman"/>
          <w:sz w:val="28"/>
          <w:szCs w:val="28"/>
        </w:rPr>
        <w:t>Птоз, лагофтальм, следы от швов и асимметрия глазной щели не были зафиксированы в обеих группах</w:t>
      </w:r>
      <w:r w:rsidR="006647AC" w:rsidRPr="007B6493">
        <w:rPr>
          <w:rFonts w:ascii="Times New Roman" w:hAnsi="Times New Roman"/>
          <w:sz w:val="28"/>
          <w:szCs w:val="28"/>
        </w:rPr>
        <w:t xml:space="preserve"> </w:t>
      </w:r>
      <w:r w:rsidR="00116013" w:rsidRPr="007B6493">
        <w:rPr>
          <w:rFonts w:ascii="Times New Roman" w:hAnsi="Times New Roman"/>
          <w:sz w:val="28"/>
          <w:szCs w:val="28"/>
        </w:rPr>
        <w:t xml:space="preserve">(таблица </w:t>
      </w:r>
      <w:r w:rsidR="006647AC" w:rsidRPr="007B6493">
        <w:rPr>
          <w:rFonts w:ascii="Times New Roman" w:hAnsi="Times New Roman"/>
          <w:sz w:val="28"/>
          <w:szCs w:val="28"/>
        </w:rPr>
        <w:t xml:space="preserve"> 28</w:t>
      </w:r>
      <w:r w:rsidR="00545576" w:rsidRPr="007B6493">
        <w:rPr>
          <w:rFonts w:ascii="Times New Roman" w:hAnsi="Times New Roman"/>
          <w:sz w:val="28"/>
          <w:szCs w:val="28"/>
        </w:rPr>
        <w:t>)</w:t>
      </w:r>
      <w:r w:rsidRPr="007B6493">
        <w:rPr>
          <w:rFonts w:ascii="Times New Roman" w:hAnsi="Times New Roman"/>
          <w:sz w:val="28"/>
          <w:szCs w:val="28"/>
        </w:rPr>
        <w:t>.</w:t>
      </w:r>
    </w:p>
    <w:p w:rsidR="00C543A9" w:rsidRPr="007B6493" w:rsidRDefault="005D6A05" w:rsidP="00E83B4C">
      <w:pPr>
        <w:spacing w:line="240" w:lineRule="auto"/>
        <w:ind w:firstLine="567"/>
        <w:contextualSpacing/>
        <w:jc w:val="both"/>
        <w:rPr>
          <w:rFonts w:ascii="Times New Roman" w:eastAsia="Times New Roman" w:hAnsi="Times New Roman"/>
          <w:sz w:val="28"/>
          <w:szCs w:val="28"/>
        </w:rPr>
      </w:pPr>
      <w:r w:rsidRPr="007B6493">
        <w:rPr>
          <w:rFonts w:ascii="Times New Roman" w:hAnsi="Times New Roman"/>
          <w:sz w:val="28"/>
          <w:szCs w:val="28"/>
        </w:rPr>
        <w:t xml:space="preserve">Аномалии складок века. </w:t>
      </w:r>
      <w:r w:rsidR="00DE48E9" w:rsidRPr="007B6493">
        <w:rPr>
          <w:rFonts w:ascii="Times New Roman" w:hAnsi="Times New Roman"/>
          <w:sz w:val="28"/>
          <w:szCs w:val="28"/>
        </w:rPr>
        <w:t xml:space="preserve">В эстетической хирургии пациенты часто предъявляют претензии к качеству рубцов, и именно потенциальные рубцы нередко являются основанием для отказа от оперативного вмешательства, а рубцы реальные - для его выполнения. Вот почему для пластического хирурга крайне важно знать какие рубцы могут возникнуть после той или иной операции и можно ли улучшить вид </w:t>
      </w:r>
      <w:r w:rsidR="0022174A" w:rsidRPr="007B6493">
        <w:rPr>
          <w:rFonts w:ascii="Times New Roman" w:hAnsi="Times New Roman"/>
          <w:sz w:val="28"/>
          <w:szCs w:val="28"/>
        </w:rPr>
        <w:t xml:space="preserve">уже существующих </w:t>
      </w:r>
      <w:r w:rsidR="00D539D0" w:rsidRPr="007B6493">
        <w:rPr>
          <w:rFonts w:ascii="Times New Roman" w:hAnsi="Times New Roman"/>
          <w:sz w:val="28"/>
          <w:szCs w:val="28"/>
        </w:rPr>
        <w:t xml:space="preserve">рубцов </w:t>
      </w:r>
      <w:r w:rsidR="0027027B" w:rsidRPr="007B6493">
        <w:rPr>
          <w:rFonts w:ascii="Times New Roman" w:hAnsi="Times New Roman"/>
          <w:sz w:val="28"/>
          <w:szCs w:val="28"/>
        </w:rPr>
        <w:t>[1</w:t>
      </w:r>
      <w:r w:rsidR="003633D7" w:rsidRPr="007B6493">
        <w:rPr>
          <w:rFonts w:ascii="Times New Roman" w:hAnsi="Times New Roman"/>
          <w:sz w:val="28"/>
          <w:szCs w:val="28"/>
          <w:lang w:val="kk-KZ"/>
        </w:rPr>
        <w:t>8</w:t>
      </w:r>
      <w:r w:rsidR="007D07C6" w:rsidRPr="007B6493">
        <w:rPr>
          <w:rFonts w:ascii="Times New Roman" w:hAnsi="Times New Roman"/>
          <w:sz w:val="28"/>
          <w:szCs w:val="28"/>
        </w:rPr>
        <w:t>5</w:t>
      </w:r>
      <w:r w:rsidR="0027027B" w:rsidRPr="007B6493">
        <w:rPr>
          <w:rFonts w:ascii="Times New Roman" w:hAnsi="Times New Roman"/>
          <w:sz w:val="28"/>
          <w:szCs w:val="28"/>
        </w:rPr>
        <w:t>]</w:t>
      </w:r>
      <w:r w:rsidR="00DE48E9" w:rsidRPr="007B6493">
        <w:rPr>
          <w:rFonts w:ascii="Times New Roman" w:hAnsi="Times New Roman"/>
          <w:sz w:val="28"/>
          <w:szCs w:val="28"/>
        </w:rPr>
        <w:t xml:space="preserve">. </w:t>
      </w:r>
      <w:r w:rsidR="00674040" w:rsidRPr="007B6493">
        <w:rPr>
          <w:rFonts w:ascii="Times New Roman" w:hAnsi="Times New Roman"/>
          <w:sz w:val="28"/>
          <w:szCs w:val="28"/>
        </w:rPr>
        <w:t>Аномалия складок века был</w:t>
      </w:r>
      <w:r w:rsidR="0022174A" w:rsidRPr="007B6493">
        <w:rPr>
          <w:rFonts w:ascii="Times New Roman" w:hAnsi="Times New Roman"/>
          <w:sz w:val="28"/>
          <w:szCs w:val="28"/>
        </w:rPr>
        <w:t>а</w:t>
      </w:r>
      <w:r w:rsidR="00674040" w:rsidRPr="007B6493">
        <w:rPr>
          <w:rFonts w:ascii="Times New Roman" w:hAnsi="Times New Roman"/>
          <w:sz w:val="28"/>
          <w:szCs w:val="28"/>
        </w:rPr>
        <w:t xml:space="preserve"> обнаружен</w:t>
      </w:r>
      <w:r w:rsidR="0022174A" w:rsidRPr="007B6493">
        <w:rPr>
          <w:rFonts w:ascii="Times New Roman" w:hAnsi="Times New Roman"/>
          <w:sz w:val="28"/>
          <w:szCs w:val="28"/>
        </w:rPr>
        <w:t>а</w:t>
      </w:r>
      <w:r w:rsidR="00674040" w:rsidRPr="007B6493">
        <w:rPr>
          <w:rFonts w:ascii="Times New Roman" w:hAnsi="Times New Roman"/>
          <w:sz w:val="28"/>
          <w:szCs w:val="28"/>
        </w:rPr>
        <w:t xml:space="preserve"> у 1 (1%) пациента из основной группы и 8 (7,7%) пациентов из </w:t>
      </w:r>
      <w:r w:rsidR="005751ED" w:rsidRPr="007B6493">
        <w:rPr>
          <w:rFonts w:ascii="Times New Roman" w:hAnsi="Times New Roman"/>
          <w:sz w:val="28"/>
          <w:szCs w:val="28"/>
        </w:rPr>
        <w:t>группы сравнения</w:t>
      </w:r>
      <w:r w:rsidR="00674040" w:rsidRPr="007B6493">
        <w:rPr>
          <w:rFonts w:ascii="Times New Roman" w:hAnsi="Times New Roman"/>
          <w:sz w:val="28"/>
          <w:szCs w:val="28"/>
        </w:rPr>
        <w:t xml:space="preserve">. При сравнении между группами </w:t>
      </w:r>
      <w:r w:rsidR="00034390" w:rsidRPr="007B6493">
        <w:rPr>
          <w:rFonts w:ascii="Times New Roman" w:eastAsia="Times New Roman" w:hAnsi="Times New Roman"/>
          <w:sz w:val="28"/>
          <w:szCs w:val="28"/>
          <w:lang w:val="en-US"/>
        </w:rPr>
        <w:t>p</w:t>
      </w:r>
      <w:r w:rsidR="00674040" w:rsidRPr="007B6493">
        <w:rPr>
          <w:rFonts w:ascii="Times New Roman" w:eastAsia="Times New Roman" w:hAnsi="Times New Roman"/>
          <w:sz w:val="28"/>
          <w:szCs w:val="28"/>
        </w:rPr>
        <w:t xml:space="preserve">=0,035, показал статистическую значимость. </w:t>
      </w:r>
    </w:p>
    <w:p w:rsidR="00674040" w:rsidRPr="007B6493" w:rsidRDefault="00674040" w:rsidP="00E83B4C">
      <w:pPr>
        <w:spacing w:after="0" w:line="240" w:lineRule="auto"/>
        <w:ind w:firstLine="567"/>
        <w:contextualSpacing/>
        <w:jc w:val="both"/>
        <w:rPr>
          <w:rFonts w:ascii="Times New Roman" w:hAnsi="Times New Roman"/>
          <w:sz w:val="28"/>
          <w:szCs w:val="28"/>
        </w:rPr>
      </w:pPr>
      <w:r w:rsidRPr="007B6493">
        <w:rPr>
          <w:rFonts w:ascii="Times New Roman" w:hAnsi="Times New Roman"/>
          <w:sz w:val="28"/>
          <w:szCs w:val="28"/>
        </w:rPr>
        <w:t xml:space="preserve">Аномалии складок век  можно избежать путем тщательной предоперационной разметки век и линий разреза, </w:t>
      </w:r>
      <w:r w:rsidR="0022174A" w:rsidRPr="007B6493">
        <w:rPr>
          <w:rFonts w:ascii="Times New Roman" w:hAnsi="Times New Roman"/>
          <w:sz w:val="28"/>
          <w:szCs w:val="28"/>
        </w:rPr>
        <w:t xml:space="preserve">выполняемой </w:t>
      </w:r>
      <w:r w:rsidRPr="007B6493">
        <w:rPr>
          <w:rFonts w:ascii="Times New Roman" w:hAnsi="Times New Roman"/>
          <w:sz w:val="28"/>
          <w:szCs w:val="28"/>
        </w:rPr>
        <w:t>перед введением анестетика</w:t>
      </w:r>
      <w:r w:rsidR="00643A2F" w:rsidRPr="007B6493">
        <w:rPr>
          <w:rFonts w:ascii="Times New Roman" w:hAnsi="Times New Roman"/>
          <w:sz w:val="28"/>
          <w:szCs w:val="28"/>
        </w:rPr>
        <w:t xml:space="preserve"> </w:t>
      </w:r>
      <w:r w:rsidRPr="007B6493">
        <w:rPr>
          <w:rFonts w:ascii="Times New Roman" w:hAnsi="Times New Roman"/>
          <w:sz w:val="28"/>
          <w:szCs w:val="28"/>
        </w:rPr>
        <w:fldChar w:fldCharType="begin" w:fldLock="1"/>
      </w:r>
      <w:r w:rsidR="00A0010C" w:rsidRPr="007B6493">
        <w:rPr>
          <w:rFonts w:ascii="Times New Roman" w:hAnsi="Times New Roman"/>
          <w:sz w:val="28"/>
          <w:szCs w:val="28"/>
          <w:lang w:val="en-US"/>
        </w:rPr>
        <w:instrText>ADDIN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CSL</w:instrText>
      </w:r>
      <w:r w:rsidR="00A0010C" w:rsidRPr="007B6493">
        <w:rPr>
          <w:rFonts w:ascii="Times New Roman" w:hAnsi="Times New Roman"/>
          <w:sz w:val="28"/>
          <w:szCs w:val="28"/>
        </w:rPr>
        <w:instrText>_</w:instrText>
      </w:r>
      <w:r w:rsidR="00A0010C" w:rsidRPr="007B6493">
        <w:rPr>
          <w:rFonts w:ascii="Times New Roman" w:hAnsi="Times New Roman"/>
          <w:sz w:val="28"/>
          <w:szCs w:val="28"/>
          <w:lang w:val="en-US"/>
        </w:rPr>
        <w:instrText>CITATION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citationItems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id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ITEM</w:instrText>
      </w:r>
      <w:r w:rsidR="00A0010C" w:rsidRPr="007B6493">
        <w:rPr>
          <w:rFonts w:ascii="Times New Roman" w:hAnsi="Times New Roman"/>
          <w:sz w:val="28"/>
          <w:szCs w:val="28"/>
        </w:rPr>
        <w:instrText>-1","</w:instrText>
      </w:r>
      <w:r w:rsidR="00A0010C" w:rsidRPr="007B6493">
        <w:rPr>
          <w:rFonts w:ascii="Times New Roman" w:hAnsi="Times New Roman"/>
          <w:sz w:val="28"/>
          <w:szCs w:val="28"/>
          <w:lang w:val="en-US"/>
        </w:rPr>
        <w:instrText>itemData</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DOI</w:instrText>
      </w:r>
      <w:r w:rsidR="00A0010C" w:rsidRPr="007B6493">
        <w:rPr>
          <w:rFonts w:ascii="Times New Roman" w:hAnsi="Times New Roman"/>
          <w:sz w:val="28"/>
          <w:szCs w:val="28"/>
        </w:rPr>
        <w:instrText>":"10.1080/01676830600985841","</w:instrText>
      </w:r>
      <w:r w:rsidR="00A0010C" w:rsidRPr="007B6493">
        <w:rPr>
          <w:rFonts w:ascii="Times New Roman" w:hAnsi="Times New Roman"/>
          <w:sz w:val="28"/>
          <w:szCs w:val="28"/>
          <w:lang w:val="en-US"/>
        </w:rPr>
        <w:instrText>ISSN</w:instrText>
      </w:r>
      <w:r w:rsidR="00A0010C" w:rsidRPr="007B6493">
        <w:rPr>
          <w:rFonts w:ascii="Times New Roman" w:hAnsi="Times New Roman"/>
          <w:sz w:val="28"/>
          <w:szCs w:val="28"/>
        </w:rPr>
        <w:instrText>":"01676830","</w:instrText>
      </w:r>
      <w:r w:rsidR="00A0010C" w:rsidRPr="007B6493">
        <w:rPr>
          <w:rFonts w:ascii="Times New Roman" w:hAnsi="Times New Roman"/>
          <w:sz w:val="28"/>
          <w:szCs w:val="28"/>
          <w:lang w:val="en-US"/>
        </w:rPr>
        <w:instrText>PMID</w:instrText>
      </w:r>
      <w:r w:rsidR="00A0010C" w:rsidRPr="007B6493">
        <w:rPr>
          <w:rFonts w:ascii="Times New Roman" w:hAnsi="Times New Roman"/>
          <w:sz w:val="28"/>
          <w:szCs w:val="28"/>
        </w:rPr>
        <w:instrText>":"17182405","</w:instrText>
      </w:r>
      <w:r w:rsidR="00A0010C" w:rsidRPr="007B6493">
        <w:rPr>
          <w:rFonts w:ascii="Times New Roman" w:hAnsi="Times New Roman"/>
          <w:sz w:val="28"/>
          <w:szCs w:val="28"/>
          <w:lang w:val="en-US"/>
        </w:rPr>
        <w:instrText>abstract</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complications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blepharoplasty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are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infrequent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most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often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minor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transient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rarely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major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permanent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with</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functional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aesthetic</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consequences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Treatment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above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all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preventive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with</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screening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risk</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patients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whom</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blepharoplasty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would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contra</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indicated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Patients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must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informed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possible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risks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through</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informative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booklets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stressing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most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important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points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complications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may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affect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vision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Partial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complete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visual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loss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due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ischemic</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optic</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neuropathy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rarely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compression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ocular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globe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intraorbital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hemorrhage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most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serious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complication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Other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visual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complications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include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oculomotor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disorders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keratoconjunctivitis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sicca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epiphora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chemosis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lymphatic</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origin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Eyelid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complications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are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more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frequent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ptosis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upper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eyelid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lagophthalmia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caused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incorrect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resection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skin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scarring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eyelid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fold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anomalies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most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severe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aesthetic</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complication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malposition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lower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eyelid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resulting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retraction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lagophthalmia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ectropion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deformation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external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canthus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lower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eyelid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tissue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relaxation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These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malpositions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are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often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minor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sometimes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reversible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but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can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major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with</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psychological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aesthetic</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functional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consequences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Other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local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complications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include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enophthalmia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hypo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hypercorrection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General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complications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may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include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pigmentation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anomalies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infections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extending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far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orbital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fat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tissue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Finally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complications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observed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after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newer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procedures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laser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surgery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include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ectropion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burns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residual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redness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Complications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related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periocular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injections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filling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material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are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also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mentioned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discussion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these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complications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followed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comprehensive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review</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prevention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diagnosis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management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complications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after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blepharoplasty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Copyright</w:instrText>
      </w:r>
      <w:r w:rsidR="00A0010C" w:rsidRPr="007B6493">
        <w:rPr>
          <w:rFonts w:ascii="Times New Roman" w:hAnsi="Times New Roman"/>
          <w:sz w:val="28"/>
          <w:szCs w:val="28"/>
        </w:rPr>
        <w:instrText xml:space="preserve"> © 2006 </w:instrText>
      </w:r>
      <w:r w:rsidR="00A0010C" w:rsidRPr="007B6493">
        <w:rPr>
          <w:rFonts w:ascii="Times New Roman" w:hAnsi="Times New Roman"/>
          <w:sz w:val="28"/>
          <w:szCs w:val="28"/>
          <w:lang w:val="en-US"/>
        </w:rPr>
        <w:instrText>Informa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Healthcare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author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family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Morax</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given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Serge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names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false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suffix</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family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Touitou</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given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Valerie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names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false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suffix</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container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title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Orbit</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id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ITEM</w:instrText>
      </w:r>
      <w:r w:rsidR="00A0010C" w:rsidRPr="007B6493">
        <w:rPr>
          <w:rFonts w:ascii="Times New Roman" w:hAnsi="Times New Roman"/>
          <w:sz w:val="28"/>
          <w:szCs w:val="28"/>
        </w:rPr>
        <w:instrText>-1","</w:instrText>
      </w:r>
      <w:r w:rsidR="00A0010C" w:rsidRPr="007B6493">
        <w:rPr>
          <w:rFonts w:ascii="Times New Roman" w:hAnsi="Times New Roman"/>
          <w:sz w:val="28"/>
          <w:szCs w:val="28"/>
          <w:lang w:val="en-US"/>
        </w:rPr>
        <w:instrText>issue</w:instrText>
      </w:r>
      <w:r w:rsidR="00A0010C" w:rsidRPr="007B6493">
        <w:rPr>
          <w:rFonts w:ascii="Times New Roman" w:hAnsi="Times New Roman"/>
          <w:sz w:val="28"/>
          <w:szCs w:val="28"/>
        </w:rPr>
        <w:instrText>":"4","</w:instrText>
      </w:r>
      <w:r w:rsidR="00A0010C" w:rsidRPr="007B6493">
        <w:rPr>
          <w:rFonts w:ascii="Times New Roman" w:hAnsi="Times New Roman"/>
          <w:sz w:val="28"/>
          <w:szCs w:val="28"/>
          <w:lang w:val="en-US"/>
        </w:rPr>
        <w:instrText>issued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date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parts</w:instrText>
      </w:r>
      <w:r w:rsidR="00A0010C" w:rsidRPr="007B6493">
        <w:rPr>
          <w:rFonts w:ascii="Times New Roman" w:hAnsi="Times New Roman"/>
          <w:sz w:val="28"/>
          <w:szCs w:val="28"/>
        </w:rPr>
        <w:instrText>":[["2006","12"]]},"</w:instrText>
      </w:r>
      <w:r w:rsidR="00A0010C" w:rsidRPr="007B6493">
        <w:rPr>
          <w:rFonts w:ascii="Times New Roman" w:hAnsi="Times New Roman"/>
          <w:sz w:val="28"/>
          <w:szCs w:val="28"/>
          <w:lang w:val="en-US"/>
        </w:rPr>
        <w:instrText>page</w:instrText>
      </w:r>
      <w:r w:rsidR="00A0010C" w:rsidRPr="007B6493">
        <w:rPr>
          <w:rFonts w:ascii="Times New Roman" w:hAnsi="Times New Roman"/>
          <w:sz w:val="28"/>
          <w:szCs w:val="28"/>
        </w:rPr>
        <w:instrText>":"303-318","</w:instrText>
      </w:r>
      <w:r w:rsidR="00A0010C" w:rsidRPr="007B6493">
        <w:rPr>
          <w:rFonts w:ascii="Times New Roman" w:hAnsi="Times New Roman"/>
          <w:sz w:val="28"/>
          <w:szCs w:val="28"/>
          <w:lang w:val="en-US"/>
        </w:rPr>
        <w:instrText>publisher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Orbit</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title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Complications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blepharoplasty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type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volume</w:instrText>
      </w:r>
      <w:r w:rsidR="00A0010C" w:rsidRPr="007B6493">
        <w:rPr>
          <w:rFonts w:ascii="Times New Roman" w:hAnsi="Times New Roman"/>
          <w:sz w:val="28"/>
          <w:szCs w:val="28"/>
        </w:rPr>
        <w:instrText>":"25"},"</w:instrText>
      </w:r>
      <w:r w:rsidR="00A0010C" w:rsidRPr="007B6493">
        <w:rPr>
          <w:rFonts w:ascii="Times New Roman" w:hAnsi="Times New Roman"/>
          <w:sz w:val="28"/>
          <w:szCs w:val="28"/>
          <w:lang w:val="en-US"/>
        </w:rPr>
        <w:instrText>uris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http</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www</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mendeley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com</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documents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uuid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af</w:instrText>
      </w:r>
      <w:r w:rsidR="00A0010C" w:rsidRPr="007B6493">
        <w:rPr>
          <w:rFonts w:ascii="Times New Roman" w:hAnsi="Times New Roman"/>
          <w:sz w:val="28"/>
          <w:szCs w:val="28"/>
        </w:rPr>
        <w:instrText>45</w:instrText>
      </w:r>
      <w:r w:rsidR="00A0010C" w:rsidRPr="007B6493">
        <w:rPr>
          <w:rFonts w:ascii="Times New Roman" w:hAnsi="Times New Roman"/>
          <w:sz w:val="28"/>
          <w:szCs w:val="28"/>
          <w:lang w:val="en-US"/>
        </w:rPr>
        <w:instrText>d</w:instrText>
      </w:r>
      <w:r w:rsidR="00A0010C" w:rsidRPr="007B6493">
        <w:rPr>
          <w:rFonts w:ascii="Times New Roman" w:hAnsi="Times New Roman"/>
          <w:sz w:val="28"/>
          <w:szCs w:val="28"/>
        </w:rPr>
        <w:instrText>443-</w:instrText>
      </w:r>
      <w:r w:rsidR="00A0010C" w:rsidRPr="007B6493">
        <w:rPr>
          <w:rFonts w:ascii="Times New Roman" w:hAnsi="Times New Roman"/>
          <w:sz w:val="28"/>
          <w:szCs w:val="28"/>
          <w:lang w:val="en-US"/>
        </w:rPr>
        <w:instrText>f</w:instrText>
      </w:r>
      <w:r w:rsidR="00A0010C" w:rsidRPr="007B6493">
        <w:rPr>
          <w:rFonts w:ascii="Times New Roman" w:hAnsi="Times New Roman"/>
          <w:sz w:val="28"/>
          <w:szCs w:val="28"/>
        </w:rPr>
        <w:instrText>9</w:instrText>
      </w:r>
      <w:r w:rsidR="00A0010C" w:rsidRPr="007B6493">
        <w:rPr>
          <w:rFonts w:ascii="Times New Roman" w:hAnsi="Times New Roman"/>
          <w:sz w:val="28"/>
          <w:szCs w:val="28"/>
          <w:lang w:val="en-US"/>
        </w:rPr>
        <w:instrText>a</w:instrText>
      </w:r>
      <w:r w:rsidR="00A0010C" w:rsidRPr="007B6493">
        <w:rPr>
          <w:rFonts w:ascii="Times New Roman" w:hAnsi="Times New Roman"/>
          <w:sz w:val="28"/>
          <w:szCs w:val="28"/>
        </w:rPr>
        <w:instrText>0-3190-80</w:instrText>
      </w:r>
      <w:r w:rsidR="00A0010C" w:rsidRPr="007B6493">
        <w:rPr>
          <w:rFonts w:ascii="Times New Roman" w:hAnsi="Times New Roman"/>
          <w:sz w:val="28"/>
          <w:szCs w:val="28"/>
          <w:lang w:val="en-US"/>
        </w:rPr>
        <w:instrText>a</w:instrText>
      </w:r>
      <w:r w:rsidR="00A0010C" w:rsidRPr="007B6493">
        <w:rPr>
          <w:rFonts w:ascii="Times New Roman" w:hAnsi="Times New Roman"/>
          <w:sz w:val="28"/>
          <w:szCs w:val="28"/>
        </w:rPr>
        <w:instrText>5-</w:instrText>
      </w:r>
      <w:r w:rsidR="00A0010C" w:rsidRPr="007B6493">
        <w:rPr>
          <w:rFonts w:ascii="Times New Roman" w:hAnsi="Times New Roman"/>
          <w:sz w:val="28"/>
          <w:szCs w:val="28"/>
          <w:lang w:val="en-US"/>
        </w:rPr>
        <w:instrText>f</w:instrText>
      </w:r>
      <w:r w:rsidR="00A0010C" w:rsidRPr="007B6493">
        <w:rPr>
          <w:rFonts w:ascii="Times New Roman" w:hAnsi="Times New Roman"/>
          <w:sz w:val="28"/>
          <w:szCs w:val="28"/>
        </w:rPr>
        <w:instrText>5</w:instrText>
      </w:r>
      <w:r w:rsidR="00A0010C" w:rsidRPr="007B6493">
        <w:rPr>
          <w:rFonts w:ascii="Times New Roman" w:hAnsi="Times New Roman"/>
          <w:sz w:val="28"/>
          <w:szCs w:val="28"/>
          <w:lang w:val="en-US"/>
        </w:rPr>
        <w:instrText>c</w:instrText>
      </w:r>
      <w:r w:rsidR="00A0010C" w:rsidRPr="007B6493">
        <w:rPr>
          <w:rFonts w:ascii="Times New Roman" w:hAnsi="Times New Roman"/>
          <w:sz w:val="28"/>
          <w:szCs w:val="28"/>
        </w:rPr>
        <w:instrText>6</w:instrText>
      </w:r>
      <w:r w:rsidR="00A0010C" w:rsidRPr="007B6493">
        <w:rPr>
          <w:rFonts w:ascii="Times New Roman" w:hAnsi="Times New Roman"/>
          <w:sz w:val="28"/>
          <w:szCs w:val="28"/>
          <w:lang w:val="en-US"/>
        </w:rPr>
        <w:instrText>d</w:instrText>
      </w:r>
      <w:r w:rsidR="00A0010C" w:rsidRPr="007B6493">
        <w:rPr>
          <w:rFonts w:ascii="Times New Roman" w:hAnsi="Times New Roman"/>
          <w:sz w:val="28"/>
          <w:szCs w:val="28"/>
        </w:rPr>
        <w:instrText>7</w:instrText>
      </w:r>
      <w:r w:rsidR="00A0010C" w:rsidRPr="007B6493">
        <w:rPr>
          <w:rFonts w:ascii="Times New Roman" w:hAnsi="Times New Roman"/>
          <w:sz w:val="28"/>
          <w:szCs w:val="28"/>
          <w:lang w:val="en-US"/>
        </w:rPr>
        <w:instrText>caedd</w:instrText>
      </w:r>
      <w:r w:rsidR="00A0010C" w:rsidRPr="007B6493">
        <w:rPr>
          <w:rFonts w:ascii="Times New Roman" w:hAnsi="Times New Roman"/>
          <w:sz w:val="28"/>
          <w:szCs w:val="28"/>
        </w:rPr>
        <w:instrText>9"]}],"</w:instrText>
      </w:r>
      <w:r w:rsidR="00A0010C" w:rsidRPr="007B6493">
        <w:rPr>
          <w:rFonts w:ascii="Times New Roman" w:hAnsi="Times New Roman"/>
          <w:sz w:val="28"/>
          <w:szCs w:val="28"/>
          <w:lang w:val="en-US"/>
        </w:rPr>
        <w:instrText>mendeley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formattedCitation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Morax</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Touitou</w:instrText>
      </w:r>
      <w:r w:rsidR="00A0010C" w:rsidRPr="007B6493">
        <w:rPr>
          <w:rFonts w:ascii="Times New Roman" w:hAnsi="Times New Roman"/>
          <w:sz w:val="28"/>
          <w:szCs w:val="28"/>
        </w:rPr>
        <w:instrText>, 2006]","</w:instrText>
      </w:r>
      <w:r w:rsidR="00A0010C" w:rsidRPr="007B6493">
        <w:rPr>
          <w:rFonts w:ascii="Times New Roman" w:hAnsi="Times New Roman"/>
          <w:sz w:val="28"/>
          <w:szCs w:val="28"/>
          <w:lang w:val="en-US"/>
        </w:rPr>
        <w:instrText>manualFormatting</w:instrText>
      </w:r>
      <w:r w:rsidR="00A0010C" w:rsidRPr="007B6493">
        <w:rPr>
          <w:rFonts w:ascii="Times New Roman" w:hAnsi="Times New Roman"/>
          <w:sz w:val="28"/>
          <w:szCs w:val="28"/>
        </w:rPr>
        <w:instrText>":"[143]","</w:instrText>
      </w:r>
      <w:r w:rsidR="00A0010C" w:rsidRPr="007B6493">
        <w:rPr>
          <w:rFonts w:ascii="Times New Roman" w:hAnsi="Times New Roman"/>
          <w:sz w:val="28"/>
          <w:szCs w:val="28"/>
          <w:lang w:val="en-US"/>
        </w:rPr>
        <w:instrText>plainTextFormattedCitation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Morax</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Touitou</w:instrText>
      </w:r>
      <w:r w:rsidR="00A0010C" w:rsidRPr="007B6493">
        <w:rPr>
          <w:rFonts w:ascii="Times New Roman" w:hAnsi="Times New Roman"/>
          <w:sz w:val="28"/>
          <w:szCs w:val="28"/>
        </w:rPr>
        <w:instrText>, 2006]","</w:instrText>
      </w:r>
      <w:r w:rsidR="00A0010C" w:rsidRPr="007B6493">
        <w:rPr>
          <w:rFonts w:ascii="Times New Roman" w:hAnsi="Times New Roman"/>
          <w:sz w:val="28"/>
          <w:szCs w:val="28"/>
          <w:lang w:val="en-US"/>
        </w:rPr>
        <w:instrText>previouslyFormattedCitation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Morax</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Touitou</w:instrText>
      </w:r>
      <w:r w:rsidR="00A0010C" w:rsidRPr="007B6493">
        <w:rPr>
          <w:rFonts w:ascii="Times New Roman" w:hAnsi="Times New Roman"/>
          <w:sz w:val="28"/>
          <w:szCs w:val="28"/>
        </w:rPr>
        <w:instrText>, 2006]"},"</w:instrText>
      </w:r>
      <w:r w:rsidR="00A0010C" w:rsidRPr="007B6493">
        <w:rPr>
          <w:rFonts w:ascii="Times New Roman" w:hAnsi="Times New Roman"/>
          <w:sz w:val="28"/>
          <w:szCs w:val="28"/>
          <w:lang w:val="en-US"/>
        </w:rPr>
        <w:instrText>properties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noteIndex</w:instrText>
      </w:r>
      <w:r w:rsidR="00A0010C" w:rsidRPr="007B6493">
        <w:rPr>
          <w:rFonts w:ascii="Times New Roman" w:hAnsi="Times New Roman"/>
          <w:sz w:val="28"/>
          <w:szCs w:val="28"/>
        </w:rPr>
        <w:instrText>":0},"</w:instrText>
      </w:r>
      <w:r w:rsidR="00A0010C" w:rsidRPr="007B6493">
        <w:rPr>
          <w:rFonts w:ascii="Times New Roman" w:hAnsi="Times New Roman"/>
          <w:sz w:val="28"/>
          <w:szCs w:val="28"/>
          <w:lang w:val="en-US"/>
        </w:rPr>
        <w:instrText>schema</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https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github</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com</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style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language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schema</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raw</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master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csl</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json</w:instrText>
      </w:r>
      <w:r w:rsidR="00A0010C" w:rsidRPr="007B6493">
        <w:rPr>
          <w:rFonts w:ascii="Times New Roman" w:hAnsi="Times New Roman"/>
          <w:sz w:val="28"/>
          <w:szCs w:val="28"/>
        </w:rPr>
        <w:instrText>"}</w:instrText>
      </w:r>
      <w:r w:rsidRPr="007B6493">
        <w:rPr>
          <w:rFonts w:ascii="Times New Roman" w:hAnsi="Times New Roman"/>
          <w:sz w:val="28"/>
          <w:szCs w:val="28"/>
        </w:rPr>
        <w:fldChar w:fldCharType="separate"/>
      </w:r>
      <w:r w:rsidRPr="007B6493">
        <w:rPr>
          <w:rFonts w:ascii="Times New Roman" w:hAnsi="Times New Roman"/>
          <w:noProof/>
          <w:sz w:val="28"/>
          <w:szCs w:val="28"/>
        </w:rPr>
        <w:t>[</w:t>
      </w:r>
      <w:r w:rsidR="00643A2F" w:rsidRPr="007B6493">
        <w:rPr>
          <w:rFonts w:ascii="Times New Roman" w:hAnsi="Times New Roman"/>
          <w:noProof/>
          <w:sz w:val="28"/>
          <w:szCs w:val="28"/>
        </w:rPr>
        <w:t>14</w:t>
      </w:r>
      <w:r w:rsidR="007D07C6" w:rsidRPr="007B6493">
        <w:rPr>
          <w:rFonts w:ascii="Times New Roman" w:hAnsi="Times New Roman"/>
          <w:noProof/>
          <w:sz w:val="28"/>
          <w:szCs w:val="28"/>
        </w:rPr>
        <w:t>4</w:t>
      </w:r>
      <w:r w:rsidR="00D74F33" w:rsidRPr="007B6493">
        <w:rPr>
          <w:rFonts w:ascii="Times New Roman" w:hAnsi="Times New Roman"/>
          <w:noProof/>
          <w:sz w:val="28"/>
          <w:szCs w:val="28"/>
        </w:rPr>
        <w:t>,с. 4</w:t>
      </w:r>
      <w:r w:rsidRPr="007B6493">
        <w:rPr>
          <w:rFonts w:ascii="Times New Roman" w:hAnsi="Times New Roman"/>
          <w:noProof/>
          <w:sz w:val="28"/>
          <w:szCs w:val="28"/>
        </w:rPr>
        <w:t>]</w:t>
      </w:r>
      <w:r w:rsidRPr="007B6493">
        <w:rPr>
          <w:rFonts w:ascii="Times New Roman" w:hAnsi="Times New Roman"/>
          <w:sz w:val="28"/>
          <w:szCs w:val="28"/>
        </w:rPr>
        <w:fldChar w:fldCharType="end"/>
      </w:r>
      <w:r w:rsidRPr="007B6493">
        <w:rPr>
          <w:rFonts w:ascii="Times New Roman" w:hAnsi="Times New Roman"/>
          <w:sz w:val="28"/>
          <w:szCs w:val="28"/>
        </w:rPr>
        <w:t>.</w:t>
      </w:r>
    </w:p>
    <w:p w:rsidR="00EA5CB3" w:rsidRPr="007B6493" w:rsidRDefault="00EA5CB3" w:rsidP="00E83B4C">
      <w:pPr>
        <w:pStyle w:val="af3"/>
        <w:ind w:firstLine="567"/>
        <w:jc w:val="both"/>
        <w:rPr>
          <w:rFonts w:ascii="Times New Roman" w:eastAsia="Times New Roman" w:hAnsi="Times New Roman"/>
          <w:sz w:val="28"/>
          <w:szCs w:val="28"/>
        </w:rPr>
      </w:pPr>
      <w:r w:rsidRPr="007B6493">
        <w:rPr>
          <w:rFonts w:ascii="Times New Roman" w:hAnsi="Times New Roman"/>
          <w:sz w:val="28"/>
          <w:szCs w:val="28"/>
        </w:rPr>
        <w:t>Заметные послеоперационные рубцы. К заметным рубцам можно отнести гипертрофические, атрофические, келоидные рубцы. Гипертрофические рубцы могут образоваться в медиальном угле глаза и в местах разрезов рядом с эпикантусом и чаще всего встречаются у восточных или пигментированных пациентов</w:t>
      </w:r>
      <w:r w:rsidRPr="007B6493">
        <w:rPr>
          <w:rFonts w:ascii="Times New Roman" w:hAnsi="Times New Roman"/>
          <w:sz w:val="28"/>
          <w:szCs w:val="28"/>
          <w:lang w:val="kk-KZ"/>
        </w:rPr>
        <w:t xml:space="preserve"> </w:t>
      </w:r>
      <w:r w:rsidRPr="007B6493">
        <w:rPr>
          <w:rFonts w:ascii="Times New Roman" w:hAnsi="Times New Roman"/>
          <w:sz w:val="28"/>
          <w:szCs w:val="28"/>
        </w:rPr>
        <w:fldChar w:fldCharType="begin" w:fldLock="1"/>
      </w:r>
      <w:r w:rsidR="00A0010C" w:rsidRPr="007B6493">
        <w:rPr>
          <w:rFonts w:ascii="Times New Roman" w:hAnsi="Times New Roman"/>
          <w:sz w:val="28"/>
          <w:szCs w:val="28"/>
        </w:rPr>
        <w:instrText>ADDIN CSL_CITATION {"citationItems":[{"id":"ITEM-1","itemData":{"DOI":"10.1016/S0181-5512(04)96193-1","ISSN":"01815512","PMID":"15343127","abstract":"Blepharoplasty complications are infrequent, most often minor and transitory, rarely major and permanent with functional or esthetic consequences. Treatment is above all preventive: screening at risk patients with a history of ophthalmic problems, but also general illnesses that would contraindicate blepharoplasty. Patients must be informed of possible risks through informative booklets with the most important points underlined. Complications can be purely ophthalmological, the more serious sequelae being partial or complete visual loss due to ischemic optical neuropathy, with very poor prognosis, or more rarely compression of the ocular globe by intraorbital hemorrhage, which has a better prognosis provided the origins are quickly recognized and treated immediately. Other visual complications include oculomotor problems, keratoconjunctivitis sicca, epiphora, and chemosis of lymphatic origin. Eyelid complications are more frequent: ptosis on the upper eyelid or lagophthalmia caused by incorrect resection of the skin, scarring and eyelid fold anomalies. The most serious esthetic complication is the malposition of the lower eyelid, which can manifest as retraction, lagophthalmia, ectropion, deformation of the external canthus, or lower eyelid tissue relaxation. These malpositions are quite often minor, sometimes reversible, but at times major, with psychological, esthetic and functional consequences that are difficult for the patient. Other local complications also arise: enophthalmia with a sunken lid, as well as under- and overcorrection. General complications can include scarring related to pigmentation problems and residual hematomas, and exceptionally infections going as far as the orbital fat tissue. Finally, other complications are related to new laser surgical techniques that are responsible for ectropion of the lower eyelid and even burns or residual redness, or complications related to periocular injections of filling material. A comprehensive review of prevention, diagnosis, and management of complications after blepharoplasty is presented.","author":[{"dropping-particle":"","family":"Morax","given":"S.","non-dropping-particle":"","parse-names":false,"suffix":""}],"container-title":"Journal Francais d'Ophtalmologie","id":"ITEM-1","issue":"6 I","issued":{"date-parts":[["2004"]]},"page":"658-674","publisher":"Elsevier Masson SAS","title":"Complications of blepharoplasty","type":"paper-conference","volume":"27"},"uris":["http://www.mendeley.com/documents/?uuid=52683fb0-436e-33a6-a3f8-238bc5ca19e8"]}],"mendeley":{"formattedCitation":"[Morax, 2004]","manualFormatting":"[172]","plainTextFormattedCitation":"[Morax, 2004]","previouslyFormattedCitation":"[Morax, 2004]"},"properties":{"noteIndex":0},"schema":"https://github.com/citation-style-language/schema/raw/master/csl-citation.json"}</w:instrText>
      </w:r>
      <w:r w:rsidRPr="007B6493">
        <w:rPr>
          <w:rFonts w:ascii="Times New Roman" w:hAnsi="Times New Roman"/>
          <w:sz w:val="28"/>
          <w:szCs w:val="28"/>
        </w:rPr>
        <w:fldChar w:fldCharType="separate"/>
      </w:r>
      <w:r w:rsidRPr="007B6493">
        <w:rPr>
          <w:rFonts w:ascii="Times New Roman" w:hAnsi="Times New Roman"/>
          <w:noProof/>
          <w:sz w:val="28"/>
          <w:szCs w:val="28"/>
        </w:rPr>
        <w:t>[</w:t>
      </w:r>
      <w:r w:rsidRPr="007B6493">
        <w:rPr>
          <w:rFonts w:ascii="Times New Roman" w:hAnsi="Times New Roman"/>
          <w:noProof/>
          <w:sz w:val="28"/>
          <w:szCs w:val="28"/>
          <w:lang w:val="kk-KZ"/>
        </w:rPr>
        <w:t>1</w:t>
      </w:r>
      <w:r w:rsidR="0027027B" w:rsidRPr="007B6493">
        <w:rPr>
          <w:rFonts w:ascii="Times New Roman" w:hAnsi="Times New Roman"/>
          <w:noProof/>
          <w:sz w:val="28"/>
          <w:szCs w:val="28"/>
        </w:rPr>
        <w:t>7</w:t>
      </w:r>
      <w:r w:rsidR="007D07C6" w:rsidRPr="007B6493">
        <w:rPr>
          <w:rFonts w:ascii="Times New Roman" w:hAnsi="Times New Roman"/>
          <w:noProof/>
          <w:sz w:val="28"/>
          <w:szCs w:val="28"/>
        </w:rPr>
        <w:t>4</w:t>
      </w:r>
      <w:r w:rsidR="00D74F33" w:rsidRPr="007B6493">
        <w:rPr>
          <w:rFonts w:ascii="Times New Roman" w:hAnsi="Times New Roman"/>
          <w:noProof/>
          <w:sz w:val="28"/>
          <w:szCs w:val="28"/>
        </w:rPr>
        <w:t>,с. 6</w:t>
      </w:r>
      <w:r w:rsidRPr="007B6493">
        <w:rPr>
          <w:rFonts w:ascii="Times New Roman" w:hAnsi="Times New Roman"/>
          <w:noProof/>
          <w:sz w:val="28"/>
          <w:szCs w:val="28"/>
        </w:rPr>
        <w:t>]</w:t>
      </w:r>
      <w:r w:rsidRPr="007B6493">
        <w:rPr>
          <w:rFonts w:ascii="Times New Roman" w:hAnsi="Times New Roman"/>
          <w:sz w:val="28"/>
          <w:szCs w:val="28"/>
        </w:rPr>
        <w:fldChar w:fldCharType="end"/>
      </w:r>
      <w:r w:rsidRPr="007B6493">
        <w:rPr>
          <w:rFonts w:ascii="Times New Roman" w:hAnsi="Times New Roman"/>
          <w:sz w:val="28"/>
          <w:szCs w:val="28"/>
          <w:lang w:val="kk-KZ"/>
        </w:rPr>
        <w:t xml:space="preserve">. У 7 (6,7%) пациентов из основной группы и </w:t>
      </w:r>
      <w:r w:rsidRPr="007B6493">
        <w:rPr>
          <w:rFonts w:ascii="Times New Roman" w:hAnsi="Times New Roman"/>
          <w:sz w:val="28"/>
          <w:szCs w:val="28"/>
        </w:rPr>
        <w:t>16 (15,4%)  пациентов из группы сравнения были аномальные, заметные рубцы. Статистика между группами показал</w:t>
      </w:r>
      <w:r w:rsidR="0022174A" w:rsidRPr="007B6493">
        <w:rPr>
          <w:rFonts w:ascii="Times New Roman" w:hAnsi="Times New Roman"/>
          <w:sz w:val="28"/>
          <w:szCs w:val="28"/>
        </w:rPr>
        <w:t>а</w:t>
      </w:r>
      <w:r w:rsidR="002F69C2" w:rsidRPr="007B6493">
        <w:rPr>
          <w:rFonts w:ascii="Times New Roman" w:hAnsi="Times New Roman"/>
          <w:sz w:val="28"/>
          <w:szCs w:val="28"/>
        </w:rPr>
        <w:t xml:space="preserve"> статистическую значимость</w:t>
      </w:r>
      <w:r w:rsidRPr="007B6493">
        <w:rPr>
          <w:rFonts w:ascii="Times New Roman" w:hAnsi="Times New Roman"/>
          <w:sz w:val="28"/>
          <w:szCs w:val="28"/>
        </w:rPr>
        <w:t xml:space="preserve"> </w:t>
      </w:r>
      <w:r w:rsidR="002F69C2" w:rsidRPr="007B6493">
        <w:rPr>
          <w:rFonts w:ascii="Times New Roman" w:hAnsi="Times New Roman"/>
          <w:sz w:val="28"/>
          <w:szCs w:val="28"/>
        </w:rPr>
        <w:t>(</w:t>
      </w:r>
      <w:r w:rsidRPr="007B6493">
        <w:rPr>
          <w:rFonts w:ascii="Times New Roman" w:eastAsia="Times New Roman" w:hAnsi="Times New Roman"/>
          <w:sz w:val="28"/>
          <w:szCs w:val="28"/>
          <w:lang w:val="en-US"/>
        </w:rPr>
        <w:t>p</w:t>
      </w:r>
      <w:r w:rsidRPr="007B6493">
        <w:rPr>
          <w:rFonts w:ascii="Times New Roman" w:eastAsia="Times New Roman" w:hAnsi="Times New Roman"/>
          <w:sz w:val="28"/>
          <w:szCs w:val="28"/>
        </w:rPr>
        <w:t>=</w:t>
      </w:r>
      <w:r w:rsidR="00CD1C4A" w:rsidRPr="007B6493">
        <w:rPr>
          <w:rFonts w:ascii="Times New Roman" w:eastAsia="Times New Roman" w:hAnsi="Times New Roman"/>
          <w:sz w:val="28"/>
          <w:szCs w:val="28"/>
        </w:rPr>
        <w:t>0,047</w:t>
      </w:r>
      <w:r w:rsidR="002F69C2" w:rsidRPr="007B6493">
        <w:rPr>
          <w:rFonts w:ascii="Times New Roman" w:eastAsia="Times New Roman" w:hAnsi="Times New Roman"/>
          <w:sz w:val="28"/>
          <w:szCs w:val="28"/>
        </w:rPr>
        <w:t>)</w:t>
      </w:r>
      <w:r w:rsidR="00CD1C4A" w:rsidRPr="007B6493">
        <w:rPr>
          <w:rFonts w:ascii="Times New Roman" w:eastAsia="Times New Roman" w:hAnsi="Times New Roman"/>
          <w:sz w:val="28"/>
          <w:szCs w:val="28"/>
        </w:rPr>
        <w:t>.</w:t>
      </w:r>
    </w:p>
    <w:p w:rsidR="001769AC" w:rsidRPr="007B6493" w:rsidRDefault="00281EA0" w:rsidP="00E83B4C">
      <w:pPr>
        <w:tabs>
          <w:tab w:val="left" w:pos="567"/>
        </w:tabs>
        <w:spacing w:after="0" w:line="240" w:lineRule="auto"/>
        <w:ind w:firstLine="567"/>
        <w:contextualSpacing/>
        <w:jc w:val="both"/>
        <w:rPr>
          <w:rFonts w:ascii="Times New Roman" w:hAnsi="Times New Roman"/>
          <w:sz w:val="28"/>
          <w:szCs w:val="28"/>
        </w:rPr>
      </w:pPr>
      <w:r w:rsidRPr="007B6493">
        <w:rPr>
          <w:rFonts w:ascii="Times New Roman" w:eastAsia="Times New Roman" w:hAnsi="Times New Roman"/>
          <w:sz w:val="28"/>
          <w:szCs w:val="28"/>
        </w:rPr>
        <w:t>Боковое нависание верхнего века наблюдалось у 2 (1,9%) пациентов из основной группы и у 18 (17,3%) из группы сравнения</w:t>
      </w:r>
      <w:r w:rsidR="006511AB" w:rsidRPr="007B6493">
        <w:rPr>
          <w:rFonts w:ascii="Times New Roman" w:eastAsia="Times New Roman" w:hAnsi="Times New Roman"/>
          <w:sz w:val="28"/>
          <w:szCs w:val="28"/>
        </w:rPr>
        <w:t>. Статистический анализ показал</w:t>
      </w:r>
      <w:r w:rsidR="006511AB" w:rsidRPr="007B6493">
        <w:rPr>
          <w:rFonts w:ascii="Times New Roman" w:eastAsia="Times New Roman" w:hAnsi="Times New Roman"/>
          <w:sz w:val="28"/>
          <w:szCs w:val="28"/>
          <w:lang w:val="en-US"/>
        </w:rPr>
        <w:t xml:space="preserve"> </w:t>
      </w:r>
      <w:r w:rsidR="006511AB" w:rsidRPr="007B6493">
        <w:rPr>
          <w:rFonts w:ascii="Times New Roman" w:hAnsi="Times New Roman"/>
          <w:sz w:val="28"/>
          <w:szCs w:val="28"/>
          <w:lang w:val="en-US"/>
        </w:rPr>
        <w:t>p</w:t>
      </w:r>
      <w:r w:rsidR="006511AB" w:rsidRPr="007B6493">
        <w:rPr>
          <w:rFonts w:ascii="Times New Roman" w:hAnsi="Times New Roman"/>
          <w:sz w:val="28"/>
          <w:szCs w:val="28"/>
        </w:rPr>
        <w:t>&lt;</w:t>
      </w:r>
      <w:r w:rsidR="006511AB" w:rsidRPr="007B6493">
        <w:rPr>
          <w:rFonts w:ascii="Times New Roman" w:hAnsi="Times New Roman"/>
          <w:kern w:val="2"/>
          <w:sz w:val="28"/>
          <w:szCs w:val="28"/>
          <w:lang w:val="ru-RU"/>
        </w:rPr>
        <w:t>0,0</w:t>
      </w:r>
      <w:r w:rsidR="006511AB" w:rsidRPr="007B6493">
        <w:rPr>
          <w:rFonts w:ascii="Times New Roman" w:hAnsi="Times New Roman"/>
          <w:kern w:val="2"/>
          <w:sz w:val="28"/>
          <w:szCs w:val="28"/>
        </w:rPr>
        <w:t>1</w:t>
      </w:r>
      <w:r w:rsidR="00B34373" w:rsidRPr="007B6493">
        <w:rPr>
          <w:rFonts w:ascii="Times New Roman" w:eastAsia="Times New Roman" w:hAnsi="Times New Roman"/>
          <w:sz w:val="28"/>
          <w:szCs w:val="28"/>
        </w:rPr>
        <w:t xml:space="preserve"> статистическую значимость величин.</w:t>
      </w:r>
      <w:r w:rsidR="00490CC0" w:rsidRPr="007B6493">
        <w:rPr>
          <w:rFonts w:ascii="Times New Roman" w:eastAsia="Times New Roman" w:hAnsi="Times New Roman"/>
          <w:sz w:val="28"/>
          <w:szCs w:val="28"/>
        </w:rPr>
        <w:t xml:space="preserve"> </w:t>
      </w:r>
      <w:r w:rsidR="00490CC0" w:rsidRPr="007B6493">
        <w:rPr>
          <w:rFonts w:ascii="Times New Roman" w:hAnsi="Times New Roman"/>
          <w:sz w:val="28"/>
          <w:szCs w:val="28"/>
        </w:rPr>
        <w:t>В мировой литературе описаны потенциальные причины неудовлетворенности пациента и хирурга после блефаропластики верхнего века</w:t>
      </w:r>
      <w:r w:rsidR="0022174A" w:rsidRPr="007B6493">
        <w:rPr>
          <w:rFonts w:ascii="Times New Roman" w:hAnsi="Times New Roman"/>
          <w:sz w:val="28"/>
          <w:szCs w:val="28"/>
        </w:rPr>
        <w:t>,</w:t>
      </w:r>
      <w:r w:rsidR="00490CC0" w:rsidRPr="007B6493">
        <w:rPr>
          <w:rFonts w:ascii="Times New Roman" w:hAnsi="Times New Roman"/>
          <w:sz w:val="28"/>
          <w:szCs w:val="28"/>
        </w:rPr>
        <w:t xml:space="preserve"> </w:t>
      </w:r>
      <w:r w:rsidR="0022174A" w:rsidRPr="007B6493">
        <w:rPr>
          <w:rFonts w:ascii="Times New Roman" w:hAnsi="Times New Roman"/>
          <w:sz w:val="28"/>
          <w:szCs w:val="28"/>
        </w:rPr>
        <w:t xml:space="preserve">включая </w:t>
      </w:r>
      <w:r w:rsidR="00490CC0" w:rsidRPr="007B6493">
        <w:rPr>
          <w:rFonts w:ascii="Times New Roman" w:hAnsi="Times New Roman"/>
          <w:sz w:val="28"/>
          <w:szCs w:val="28"/>
        </w:rPr>
        <w:t>видимые латеральные или медиальные рубцы и боковые избытки кожи (собачьи ушки).</w:t>
      </w:r>
    </w:p>
    <w:p w:rsidR="005D6A05" w:rsidRPr="007B6493" w:rsidRDefault="008912BE" w:rsidP="00E83B4C">
      <w:pPr>
        <w:spacing w:after="0" w:line="240" w:lineRule="auto"/>
        <w:ind w:firstLine="567"/>
        <w:jc w:val="both"/>
        <w:rPr>
          <w:rFonts w:ascii="Times New Roman" w:hAnsi="Times New Roman"/>
          <w:sz w:val="28"/>
          <w:szCs w:val="28"/>
          <w:lang w:val="kk-KZ"/>
        </w:rPr>
      </w:pPr>
      <w:r w:rsidRPr="007B6493">
        <w:rPr>
          <w:rFonts w:ascii="Times New Roman" w:hAnsi="Times New Roman"/>
          <w:sz w:val="28"/>
          <w:szCs w:val="28"/>
        </w:rPr>
        <w:t>Синдром сухого глаза</w:t>
      </w:r>
      <w:r w:rsidR="00B34373" w:rsidRPr="007B6493">
        <w:rPr>
          <w:rFonts w:ascii="Times New Roman" w:hAnsi="Times New Roman"/>
          <w:sz w:val="28"/>
          <w:szCs w:val="28"/>
        </w:rPr>
        <w:t xml:space="preserve"> </w:t>
      </w:r>
      <w:r w:rsidR="00E528D3" w:rsidRPr="007B6493">
        <w:rPr>
          <w:rFonts w:ascii="Times New Roman" w:hAnsi="Times New Roman"/>
          <w:sz w:val="28"/>
          <w:szCs w:val="28"/>
          <w:lang w:val="kk-KZ"/>
        </w:rPr>
        <w:t xml:space="preserve">– может встречаться после блефаропластики, симптомы </w:t>
      </w:r>
      <w:r w:rsidR="0022174A" w:rsidRPr="007B6493">
        <w:rPr>
          <w:rFonts w:ascii="Times New Roman" w:hAnsi="Times New Roman"/>
          <w:sz w:val="28"/>
          <w:szCs w:val="28"/>
          <w:lang w:val="kk-KZ"/>
        </w:rPr>
        <w:t xml:space="preserve">его </w:t>
      </w:r>
      <w:r w:rsidR="00E528D3" w:rsidRPr="007B6493">
        <w:rPr>
          <w:rFonts w:ascii="Times New Roman" w:hAnsi="Times New Roman"/>
          <w:sz w:val="28"/>
          <w:szCs w:val="28"/>
          <w:lang w:val="kk-KZ"/>
        </w:rPr>
        <w:t>схожи с симптомами ссадины, но менее выражены.</w:t>
      </w:r>
    </w:p>
    <w:p w:rsidR="005D6A05" w:rsidRPr="007B6493" w:rsidRDefault="002B1838" w:rsidP="00E83B4C">
      <w:pPr>
        <w:pStyle w:val="af3"/>
        <w:ind w:firstLine="567"/>
        <w:jc w:val="both"/>
        <w:rPr>
          <w:rFonts w:ascii="Times New Roman" w:hAnsi="Times New Roman"/>
          <w:sz w:val="28"/>
          <w:szCs w:val="28"/>
        </w:rPr>
      </w:pPr>
      <w:r w:rsidRPr="007B6493">
        <w:rPr>
          <w:rFonts w:ascii="Times New Roman" w:hAnsi="Times New Roman"/>
          <w:sz w:val="28"/>
          <w:szCs w:val="28"/>
        </w:rPr>
        <w:t xml:space="preserve">По данным мировой статистики синдром сухого глаза имеют от 14,4%  </w:t>
      </w:r>
      <w:r w:rsidR="00783C3D" w:rsidRPr="007B6493">
        <w:rPr>
          <w:rFonts w:ascii="Times New Roman" w:hAnsi="Times New Roman"/>
          <w:sz w:val="28"/>
          <w:szCs w:val="28"/>
        </w:rPr>
        <w:t>[12</w:t>
      </w:r>
      <w:r w:rsidR="007D07C6" w:rsidRPr="007B6493">
        <w:rPr>
          <w:rFonts w:ascii="Times New Roman" w:hAnsi="Times New Roman"/>
          <w:sz w:val="28"/>
          <w:szCs w:val="28"/>
        </w:rPr>
        <w:t>3</w:t>
      </w:r>
      <w:r w:rsidR="00D74F33" w:rsidRPr="007B6493">
        <w:rPr>
          <w:rFonts w:ascii="Times New Roman" w:hAnsi="Times New Roman"/>
          <w:sz w:val="28"/>
          <w:szCs w:val="28"/>
        </w:rPr>
        <w:t>,с. 9</w:t>
      </w:r>
      <w:r w:rsidR="00783C3D" w:rsidRPr="007B6493">
        <w:rPr>
          <w:rFonts w:ascii="Times New Roman" w:hAnsi="Times New Roman"/>
          <w:sz w:val="28"/>
          <w:szCs w:val="28"/>
        </w:rPr>
        <w:t xml:space="preserve">] </w:t>
      </w:r>
      <w:r w:rsidRPr="007B6493">
        <w:rPr>
          <w:rFonts w:ascii="Times New Roman" w:hAnsi="Times New Roman"/>
          <w:sz w:val="28"/>
          <w:szCs w:val="28"/>
        </w:rPr>
        <w:t xml:space="preserve">до 26,5% население земного шара. </w:t>
      </w:r>
      <w:r w:rsidR="005D6A05" w:rsidRPr="007B6493">
        <w:rPr>
          <w:rFonts w:ascii="Times New Roman" w:hAnsi="Times New Roman"/>
          <w:sz w:val="28"/>
          <w:szCs w:val="28"/>
        </w:rPr>
        <w:t>Пришманн и другие его со-исследователи на базе клинического опыта установили диагноз синдрома или болезни сухого глаза из 892 обследованных пациентов, которым была сделана операция  блефаропластика</w:t>
      </w:r>
      <w:r w:rsidR="00783C3D" w:rsidRPr="007B6493">
        <w:rPr>
          <w:rFonts w:ascii="Times New Roman" w:hAnsi="Times New Roman"/>
          <w:sz w:val="28"/>
          <w:szCs w:val="28"/>
        </w:rPr>
        <w:t xml:space="preserve"> </w:t>
      </w:r>
      <w:r w:rsidR="005D6A05" w:rsidRPr="007B6493">
        <w:rPr>
          <w:rFonts w:ascii="Times New Roman" w:hAnsi="Times New Roman"/>
          <w:sz w:val="28"/>
          <w:szCs w:val="28"/>
        </w:rPr>
        <w:fldChar w:fldCharType="begin" w:fldLock="1"/>
      </w:r>
      <w:r w:rsidR="00A0010C" w:rsidRPr="007B6493">
        <w:rPr>
          <w:rFonts w:ascii="Times New Roman" w:hAnsi="Times New Roman"/>
          <w:sz w:val="28"/>
          <w:szCs w:val="28"/>
        </w:rPr>
        <w:instrText>ADDIN CSL_CITATION {"citationItems":[{"id":"ITEM-1","itemData":{"DOI":"10.1001/2013.jamafacial.1","ISSN":"21686076","PMID":"23329270","abstract":"Objectives: To determine the incidence of and risk factors associated with dry eye symptoms (DES) and chemosis following upper or lower blepharoplasty. To examine the outcomes among long-term blepharoplasty data to better understand the incidence of and risk factors associated with dry eye symptoms (DES) and chemosis, to evaluate the known risk factors for DES in the general population, and to analyze intraoperative procedures (such as forehead-lift, midface-lift, canthopexy, and canthoplasty) to determine their effects on DES and chemosis. Methods:Aretrospective medical record review was performed among all the cases of upper or lower blepharoplasty performed by the senior author during a 10-year period (January 1999 through December 2009). A selfreported dry eye questionnaire was used to collect baseline and follow-up data. Patients with incomplete medical records, multiple (&lt;1) revision procedures, less than 3 weeks of postoperative follow-up data, or a history of Sjogren syndrome, severe thyroid eye disease, histoplasmosis ocular infection, periocular trauma causing eyelid malposition, or radiotherapy for nasopharyngeal cancer were excluded from the study. Binary logistic regression analyses were performed to analyze the relationship between 13 preoperative and anatomical variables and DES or chemosis. &lt;2 Tests were performed to analyze the relationship between intraoperative risk factors and DES or chemosis. Results: In total, 892 cases met the study inclusion criteria. Dry eye symptoms and chemosis following blepharoplasty were reported in 26.5% and 26.3% of patients, respectively. The incidences of DES and chemosis were significantly higher in patients who underwent concurrent upper and lower blepharoplasty (P&lt;.001) and in patients who underwent skin-muscle flap blepharoplasty (P=.001). Hormone therapy use and preoperative scleral show were associated with DES after blepharoplasty (P&lt;.05). Male sex, preoperative eyelid laxity, and preoperative DES were associated with an increased incidence of chemosis following blepharoplasty (P&lt;.05). Intraoperative canthopexy significantly increased the risk for developing chemosis (P=.009), and postoperative lagophthalmos significantly increased the risk for DES following blepharoplasty (P&lt;.001). Conclusions: Dry eye symptoms and chemosis are common following blepharoplasty, and the risk for developing these conditions may increase with intraoperative canthopexy, postoperative temporary lagophthalmos, concurre…","author":[{"dropping-particle":"","family":"Prischmann","given":"Jess","non-dropping-particle":"","parse-names":false,"suffix":""},{"dropping-particle":"","family":"Sufyan","given":"Ahmed","non-dropping-particle":"","parse-names":false,"suffix":""},{"dropping-particle":"","family":"Ting","given":"Jonathan Y.","non-dropping-particle":"","parse-names":false,"suffix":""},{"dropping-particle":"","family":"Ruffin","given":"Chad","non-dropping-particle":"","parse-names":false,"suffix":""},{"dropping-particle":"","family":"Perkins","given":"Stephen W.","non-dropping-particle":"","parse-names":false,"suffix":""}],"container-title":"JAMA Facial Plastic Surgery","id":"ITEM-1","issue":"1","issued":{"date-parts":[["2013","1"]]},"page":"39-46","publisher":"JAMA Facial Plast Surg","title":"Dry eye symptoms and chemosis following blepharoplasty: A 10-year retrospective review of 892 cases in a single-surgeon series","type":"article","volume":"15"},"uris":["http://www.mendeley.com/documents/?uuid=e5300e08-b287-3784-a9b3-0c13a59a8db5"]}],"mendeley":{"formattedCitation":"[Prischmann и др., 2013]","manualFormatting":"[181]","plainTextFormattedCitation":"[Prischmann и др., 2013]","previouslyFormattedCitation":"[Prischmann и др., 2013]"},"properties":{"noteIndex":0},"schema":"https://github.com/citation-style-language/schema/raw/master/csl-citation.json"}</w:instrText>
      </w:r>
      <w:r w:rsidR="005D6A05" w:rsidRPr="007B6493">
        <w:rPr>
          <w:rFonts w:ascii="Times New Roman" w:hAnsi="Times New Roman"/>
          <w:sz w:val="28"/>
          <w:szCs w:val="28"/>
        </w:rPr>
        <w:fldChar w:fldCharType="separate"/>
      </w:r>
      <w:r w:rsidR="005D6A05" w:rsidRPr="007B6493">
        <w:rPr>
          <w:rFonts w:ascii="Times New Roman" w:hAnsi="Times New Roman"/>
          <w:noProof/>
          <w:sz w:val="28"/>
          <w:szCs w:val="28"/>
        </w:rPr>
        <w:t>[</w:t>
      </w:r>
      <w:r w:rsidR="00783C3D" w:rsidRPr="007B6493">
        <w:rPr>
          <w:rFonts w:ascii="Times New Roman" w:hAnsi="Times New Roman"/>
          <w:noProof/>
          <w:sz w:val="28"/>
          <w:szCs w:val="28"/>
        </w:rPr>
        <w:t>1</w:t>
      </w:r>
      <w:r w:rsidR="0027027B" w:rsidRPr="007B6493">
        <w:rPr>
          <w:rFonts w:ascii="Times New Roman" w:hAnsi="Times New Roman"/>
          <w:noProof/>
          <w:sz w:val="28"/>
          <w:szCs w:val="28"/>
        </w:rPr>
        <w:t>8</w:t>
      </w:r>
      <w:r w:rsidR="007D07C6" w:rsidRPr="007B6493">
        <w:rPr>
          <w:rFonts w:ascii="Times New Roman" w:hAnsi="Times New Roman"/>
          <w:noProof/>
          <w:sz w:val="28"/>
          <w:szCs w:val="28"/>
        </w:rPr>
        <w:t>6</w:t>
      </w:r>
      <w:r w:rsidR="005D6A05" w:rsidRPr="007B6493">
        <w:rPr>
          <w:rFonts w:ascii="Times New Roman" w:hAnsi="Times New Roman"/>
          <w:noProof/>
          <w:sz w:val="28"/>
          <w:szCs w:val="28"/>
        </w:rPr>
        <w:t>]</w:t>
      </w:r>
      <w:r w:rsidR="005D6A05" w:rsidRPr="007B6493">
        <w:rPr>
          <w:rFonts w:ascii="Times New Roman" w:hAnsi="Times New Roman"/>
          <w:sz w:val="28"/>
          <w:szCs w:val="28"/>
        </w:rPr>
        <w:fldChar w:fldCharType="end"/>
      </w:r>
      <w:r w:rsidR="005D6A05" w:rsidRPr="007B6493">
        <w:rPr>
          <w:rFonts w:ascii="Times New Roman" w:hAnsi="Times New Roman"/>
          <w:sz w:val="28"/>
          <w:szCs w:val="28"/>
        </w:rPr>
        <w:t xml:space="preserve">. </w:t>
      </w:r>
    </w:p>
    <w:p w:rsidR="00F94615" w:rsidRPr="007B6493" w:rsidRDefault="00CC6852" w:rsidP="00E83B4C">
      <w:pPr>
        <w:pStyle w:val="af3"/>
        <w:ind w:firstLine="567"/>
        <w:jc w:val="both"/>
        <w:rPr>
          <w:rFonts w:ascii="Times New Roman" w:hAnsi="Times New Roman"/>
          <w:sz w:val="28"/>
          <w:szCs w:val="28"/>
        </w:rPr>
      </w:pPr>
      <w:r w:rsidRPr="007B6493">
        <w:rPr>
          <w:rFonts w:ascii="Times New Roman" w:hAnsi="Times New Roman"/>
          <w:sz w:val="28"/>
          <w:szCs w:val="28"/>
        </w:rPr>
        <w:t xml:space="preserve">После первичного </w:t>
      </w:r>
      <w:r w:rsidR="003A06C0" w:rsidRPr="007B6493">
        <w:rPr>
          <w:rFonts w:ascii="Times New Roman" w:hAnsi="Times New Roman"/>
          <w:sz w:val="28"/>
          <w:szCs w:val="28"/>
        </w:rPr>
        <w:t xml:space="preserve">осмотра </w:t>
      </w:r>
      <w:r w:rsidR="00F94615" w:rsidRPr="007B6493">
        <w:rPr>
          <w:rFonts w:ascii="Times New Roman" w:hAnsi="Times New Roman"/>
          <w:sz w:val="28"/>
          <w:szCs w:val="28"/>
        </w:rPr>
        <w:t>офтальмолог</w:t>
      </w:r>
      <w:r w:rsidR="003A06C0" w:rsidRPr="007B6493">
        <w:rPr>
          <w:rFonts w:ascii="Times New Roman" w:hAnsi="Times New Roman"/>
          <w:sz w:val="28"/>
          <w:szCs w:val="28"/>
        </w:rPr>
        <w:t xml:space="preserve">а </w:t>
      </w:r>
      <w:r w:rsidR="00F94615" w:rsidRPr="007B6493">
        <w:rPr>
          <w:rFonts w:ascii="Times New Roman" w:hAnsi="Times New Roman"/>
          <w:sz w:val="28"/>
          <w:szCs w:val="28"/>
        </w:rPr>
        <w:t>у 2</w:t>
      </w:r>
      <w:r w:rsidR="003220DD" w:rsidRPr="007B6493">
        <w:rPr>
          <w:rFonts w:ascii="Times New Roman" w:hAnsi="Times New Roman"/>
          <w:sz w:val="28"/>
          <w:szCs w:val="28"/>
        </w:rPr>
        <w:t>3</w:t>
      </w:r>
      <w:r w:rsidRPr="007B6493">
        <w:rPr>
          <w:rFonts w:ascii="Times New Roman" w:hAnsi="Times New Roman"/>
          <w:sz w:val="28"/>
          <w:szCs w:val="28"/>
        </w:rPr>
        <w:t xml:space="preserve"> (22,1%) пациентов из основной группы были </w:t>
      </w:r>
      <w:r w:rsidR="00F94615" w:rsidRPr="007B6493">
        <w:rPr>
          <w:rFonts w:ascii="Times New Roman" w:hAnsi="Times New Roman"/>
          <w:sz w:val="28"/>
          <w:szCs w:val="28"/>
        </w:rPr>
        <w:t>диагностированы синдром сухого глаза. П</w:t>
      </w:r>
      <w:r w:rsidR="003220DD" w:rsidRPr="007B6493">
        <w:rPr>
          <w:rFonts w:ascii="Times New Roman" w:hAnsi="Times New Roman"/>
          <w:sz w:val="28"/>
          <w:szCs w:val="28"/>
        </w:rPr>
        <w:t xml:space="preserve">осле </w:t>
      </w:r>
      <w:r w:rsidR="003A06C0" w:rsidRPr="007B6493">
        <w:rPr>
          <w:rFonts w:ascii="Times New Roman" w:hAnsi="Times New Roman"/>
          <w:sz w:val="28"/>
          <w:szCs w:val="28"/>
        </w:rPr>
        <w:t>верхней блефаропластики</w:t>
      </w:r>
      <w:r w:rsidR="003220DD" w:rsidRPr="007B6493">
        <w:rPr>
          <w:rFonts w:ascii="Times New Roman" w:hAnsi="Times New Roman"/>
          <w:sz w:val="28"/>
          <w:szCs w:val="28"/>
        </w:rPr>
        <w:t xml:space="preserve"> </w:t>
      </w:r>
      <w:r w:rsidR="00740052" w:rsidRPr="007B6493">
        <w:rPr>
          <w:rFonts w:ascii="Times New Roman" w:hAnsi="Times New Roman"/>
          <w:sz w:val="28"/>
          <w:szCs w:val="28"/>
        </w:rPr>
        <w:t xml:space="preserve"> </w:t>
      </w:r>
      <w:r w:rsidR="00DB360E" w:rsidRPr="007B6493">
        <w:rPr>
          <w:rFonts w:ascii="Times New Roman" w:hAnsi="Times New Roman"/>
          <w:sz w:val="28"/>
          <w:szCs w:val="28"/>
        </w:rPr>
        <w:t>21</w:t>
      </w:r>
      <w:r w:rsidRPr="007B6493">
        <w:rPr>
          <w:rFonts w:ascii="Times New Roman" w:hAnsi="Times New Roman"/>
          <w:sz w:val="28"/>
          <w:szCs w:val="28"/>
        </w:rPr>
        <w:t xml:space="preserve"> (20,2%)</w:t>
      </w:r>
      <w:r w:rsidR="00F94615" w:rsidRPr="007B6493">
        <w:rPr>
          <w:rFonts w:ascii="Times New Roman" w:hAnsi="Times New Roman"/>
          <w:sz w:val="28"/>
          <w:szCs w:val="28"/>
        </w:rPr>
        <w:t xml:space="preserve"> пациент</w:t>
      </w:r>
      <w:r w:rsidR="003220DD" w:rsidRPr="007B6493">
        <w:rPr>
          <w:rFonts w:ascii="Times New Roman" w:hAnsi="Times New Roman"/>
          <w:sz w:val="28"/>
          <w:szCs w:val="28"/>
        </w:rPr>
        <w:t>ов</w:t>
      </w:r>
      <w:r w:rsidR="00F94615" w:rsidRPr="007B6493">
        <w:rPr>
          <w:rFonts w:ascii="Times New Roman" w:hAnsi="Times New Roman"/>
          <w:sz w:val="28"/>
          <w:szCs w:val="28"/>
        </w:rPr>
        <w:t xml:space="preserve"> ответил</w:t>
      </w:r>
      <w:r w:rsidR="003220DD" w:rsidRPr="007B6493">
        <w:rPr>
          <w:rFonts w:ascii="Times New Roman" w:hAnsi="Times New Roman"/>
          <w:sz w:val="28"/>
          <w:szCs w:val="28"/>
        </w:rPr>
        <w:t>и</w:t>
      </w:r>
      <w:r w:rsidR="00F94615" w:rsidRPr="007B6493">
        <w:rPr>
          <w:rFonts w:ascii="Times New Roman" w:hAnsi="Times New Roman"/>
          <w:sz w:val="28"/>
          <w:szCs w:val="28"/>
        </w:rPr>
        <w:t xml:space="preserve">, что </w:t>
      </w:r>
      <w:r w:rsidR="003220DD" w:rsidRPr="007B6493">
        <w:rPr>
          <w:rFonts w:ascii="Times New Roman" w:hAnsi="Times New Roman"/>
          <w:sz w:val="28"/>
          <w:szCs w:val="28"/>
        </w:rPr>
        <w:t xml:space="preserve">имеют симптомы сухого глаза </w:t>
      </w:r>
      <w:r w:rsidR="00305201" w:rsidRPr="007B6493">
        <w:rPr>
          <w:rFonts w:ascii="Times New Roman" w:hAnsi="Times New Roman"/>
          <w:sz w:val="28"/>
          <w:szCs w:val="28"/>
        </w:rPr>
        <w:t>по шкале</w:t>
      </w:r>
      <w:r w:rsidR="0060558E" w:rsidRPr="007B6493">
        <w:rPr>
          <w:rFonts w:ascii="Times New Roman" w:hAnsi="Times New Roman"/>
          <w:sz w:val="28"/>
          <w:szCs w:val="28"/>
        </w:rPr>
        <w:t xml:space="preserve"> </w:t>
      </w:r>
      <w:r w:rsidR="00E25880" w:rsidRPr="007B6493">
        <w:rPr>
          <w:rFonts w:ascii="Times New Roman" w:hAnsi="Times New Roman"/>
          <w:sz w:val="28"/>
          <w:szCs w:val="28"/>
          <w:lang w:val="en-US"/>
        </w:rPr>
        <w:t>FACE</w:t>
      </w:r>
      <w:r w:rsidR="00E25880" w:rsidRPr="007B6493">
        <w:rPr>
          <w:rFonts w:ascii="Times New Roman" w:hAnsi="Times New Roman"/>
          <w:sz w:val="28"/>
          <w:szCs w:val="28"/>
        </w:rPr>
        <w:t>-</w:t>
      </w:r>
      <w:r w:rsidR="00E25880" w:rsidRPr="007B6493">
        <w:rPr>
          <w:rFonts w:ascii="Times New Roman" w:hAnsi="Times New Roman"/>
          <w:sz w:val="28"/>
          <w:szCs w:val="28"/>
          <w:lang w:val="en-US"/>
        </w:rPr>
        <w:t>Q</w:t>
      </w:r>
      <w:r w:rsidR="00E25880" w:rsidRPr="007B6493">
        <w:rPr>
          <w:rFonts w:ascii="Times New Roman" w:hAnsi="Times New Roman"/>
          <w:sz w:val="28"/>
          <w:szCs w:val="28"/>
        </w:rPr>
        <w:t>-</w:t>
      </w:r>
      <w:r w:rsidR="00E25880" w:rsidRPr="007B6493">
        <w:rPr>
          <w:rFonts w:ascii="Times New Roman" w:hAnsi="Times New Roman"/>
          <w:sz w:val="28"/>
          <w:szCs w:val="28"/>
          <w:lang w:val="en-US"/>
        </w:rPr>
        <w:t>eye</w:t>
      </w:r>
      <w:r w:rsidR="00305201" w:rsidRPr="007B6493">
        <w:rPr>
          <w:rFonts w:ascii="Times New Roman" w:hAnsi="Times New Roman"/>
          <w:sz w:val="28"/>
          <w:szCs w:val="28"/>
        </w:rPr>
        <w:t xml:space="preserve">: </w:t>
      </w:r>
      <w:r w:rsidR="003220DD" w:rsidRPr="007B6493">
        <w:rPr>
          <w:rFonts w:ascii="Times New Roman" w:hAnsi="Times New Roman"/>
          <w:sz w:val="28"/>
          <w:szCs w:val="28"/>
        </w:rPr>
        <w:t>немного</w:t>
      </w:r>
      <w:r w:rsidR="00E823A3" w:rsidRPr="007B6493">
        <w:rPr>
          <w:rFonts w:ascii="Times New Roman" w:hAnsi="Times New Roman"/>
          <w:sz w:val="28"/>
          <w:szCs w:val="28"/>
        </w:rPr>
        <w:t xml:space="preserve"> </w:t>
      </w:r>
      <w:r w:rsidR="003220DD" w:rsidRPr="007B6493">
        <w:rPr>
          <w:rFonts w:ascii="Times New Roman" w:hAnsi="Times New Roman"/>
          <w:sz w:val="28"/>
          <w:szCs w:val="28"/>
        </w:rPr>
        <w:t>-</w:t>
      </w:r>
      <w:r w:rsidR="00E823A3" w:rsidRPr="007B6493">
        <w:rPr>
          <w:rFonts w:ascii="Times New Roman" w:hAnsi="Times New Roman"/>
          <w:sz w:val="28"/>
          <w:szCs w:val="28"/>
        </w:rPr>
        <w:t xml:space="preserve"> </w:t>
      </w:r>
      <w:r w:rsidR="00DB360E" w:rsidRPr="007B6493">
        <w:rPr>
          <w:rFonts w:ascii="Times New Roman" w:hAnsi="Times New Roman"/>
          <w:sz w:val="28"/>
          <w:szCs w:val="28"/>
        </w:rPr>
        <w:t>18</w:t>
      </w:r>
      <w:r w:rsidRPr="007B6493">
        <w:rPr>
          <w:rFonts w:ascii="Times New Roman" w:hAnsi="Times New Roman"/>
          <w:sz w:val="28"/>
          <w:szCs w:val="28"/>
        </w:rPr>
        <w:t xml:space="preserve"> (17,3%)</w:t>
      </w:r>
      <w:r w:rsidR="003220DD" w:rsidRPr="007B6493">
        <w:rPr>
          <w:rFonts w:ascii="Times New Roman" w:hAnsi="Times New Roman"/>
          <w:sz w:val="28"/>
          <w:szCs w:val="28"/>
        </w:rPr>
        <w:t>, умеренно -</w:t>
      </w:r>
      <w:r w:rsidR="00DB360E" w:rsidRPr="007B6493">
        <w:rPr>
          <w:rFonts w:ascii="Times New Roman" w:hAnsi="Times New Roman"/>
          <w:sz w:val="28"/>
          <w:szCs w:val="28"/>
        </w:rPr>
        <w:t xml:space="preserve"> </w:t>
      </w:r>
      <w:r w:rsidR="00764038" w:rsidRPr="007B6493">
        <w:rPr>
          <w:rFonts w:ascii="Times New Roman" w:hAnsi="Times New Roman"/>
          <w:sz w:val="28"/>
          <w:szCs w:val="28"/>
        </w:rPr>
        <w:t xml:space="preserve">3 </w:t>
      </w:r>
      <w:r w:rsidRPr="007B6493">
        <w:rPr>
          <w:rFonts w:ascii="Times New Roman" w:hAnsi="Times New Roman"/>
          <w:sz w:val="28"/>
          <w:szCs w:val="28"/>
        </w:rPr>
        <w:t xml:space="preserve">(2,9%) </w:t>
      </w:r>
      <w:r w:rsidR="00764038" w:rsidRPr="007B6493">
        <w:rPr>
          <w:rFonts w:ascii="Times New Roman" w:hAnsi="Times New Roman"/>
          <w:sz w:val="28"/>
          <w:szCs w:val="28"/>
        </w:rPr>
        <w:t>пациента. Н</w:t>
      </w:r>
      <w:r w:rsidR="003220DD" w:rsidRPr="007B6493">
        <w:rPr>
          <w:rFonts w:ascii="Times New Roman" w:hAnsi="Times New Roman"/>
          <w:sz w:val="28"/>
          <w:szCs w:val="28"/>
        </w:rPr>
        <w:t xml:space="preserve">а наличие сухости жаловались те же пациенты, что и </w:t>
      </w:r>
      <w:r w:rsidR="0022174A" w:rsidRPr="007B6493">
        <w:rPr>
          <w:rFonts w:ascii="Times New Roman" w:hAnsi="Times New Roman"/>
          <w:sz w:val="28"/>
          <w:szCs w:val="28"/>
        </w:rPr>
        <w:t xml:space="preserve">имевшие данный диагноз </w:t>
      </w:r>
      <w:r w:rsidR="003220DD" w:rsidRPr="007B6493">
        <w:rPr>
          <w:rFonts w:ascii="Times New Roman" w:hAnsi="Times New Roman"/>
          <w:sz w:val="28"/>
          <w:szCs w:val="28"/>
        </w:rPr>
        <w:t xml:space="preserve">до операции. </w:t>
      </w:r>
      <w:r w:rsidRPr="007B6493">
        <w:rPr>
          <w:rFonts w:ascii="Times New Roman" w:hAnsi="Times New Roman"/>
          <w:sz w:val="28"/>
          <w:szCs w:val="28"/>
        </w:rPr>
        <w:t xml:space="preserve">Из </w:t>
      </w:r>
      <w:r w:rsidR="005751ED" w:rsidRPr="007B6493">
        <w:rPr>
          <w:rFonts w:ascii="Times New Roman" w:hAnsi="Times New Roman"/>
          <w:sz w:val="28"/>
          <w:szCs w:val="28"/>
        </w:rPr>
        <w:t>группы сравнения</w:t>
      </w:r>
      <w:r w:rsidRPr="007B6493">
        <w:rPr>
          <w:rFonts w:ascii="Times New Roman" w:hAnsi="Times New Roman"/>
          <w:sz w:val="28"/>
          <w:szCs w:val="28"/>
        </w:rPr>
        <w:t xml:space="preserve"> 19 (18,3%) пациентов жаловались на незначительную сухость глаз, у 4 (3,8%) пациентов была умеренная степень синдрома сухого глаза. </w:t>
      </w:r>
      <w:r w:rsidR="003220DD" w:rsidRPr="007B6493">
        <w:rPr>
          <w:rFonts w:ascii="Times New Roman" w:hAnsi="Times New Roman"/>
          <w:sz w:val="28"/>
          <w:szCs w:val="28"/>
        </w:rPr>
        <w:t xml:space="preserve">Офтальмологами получены рекомендации по уходу и </w:t>
      </w:r>
      <w:r w:rsidR="0022174A" w:rsidRPr="007B6493">
        <w:rPr>
          <w:rFonts w:ascii="Times New Roman" w:hAnsi="Times New Roman"/>
          <w:sz w:val="28"/>
          <w:szCs w:val="28"/>
        </w:rPr>
        <w:t xml:space="preserve">лечению </w:t>
      </w:r>
      <w:r w:rsidR="003220DD" w:rsidRPr="007B6493">
        <w:rPr>
          <w:rFonts w:ascii="Times New Roman" w:hAnsi="Times New Roman"/>
          <w:sz w:val="28"/>
          <w:szCs w:val="28"/>
        </w:rPr>
        <w:t xml:space="preserve">до и после операции, </w:t>
      </w:r>
      <w:r w:rsidR="0022174A" w:rsidRPr="007B6493">
        <w:rPr>
          <w:rFonts w:ascii="Times New Roman" w:hAnsi="Times New Roman"/>
          <w:sz w:val="28"/>
          <w:szCs w:val="28"/>
        </w:rPr>
        <w:t xml:space="preserve">которым </w:t>
      </w:r>
      <w:r w:rsidR="003220DD" w:rsidRPr="007B6493">
        <w:rPr>
          <w:rFonts w:ascii="Times New Roman" w:hAnsi="Times New Roman"/>
          <w:sz w:val="28"/>
          <w:szCs w:val="28"/>
        </w:rPr>
        <w:t xml:space="preserve">они </w:t>
      </w:r>
      <w:r w:rsidR="0022174A" w:rsidRPr="007B6493">
        <w:rPr>
          <w:rFonts w:ascii="Times New Roman" w:hAnsi="Times New Roman"/>
          <w:sz w:val="28"/>
          <w:szCs w:val="28"/>
        </w:rPr>
        <w:t xml:space="preserve">следовали </w:t>
      </w:r>
      <w:r w:rsidR="00DB360E" w:rsidRPr="007B6493">
        <w:rPr>
          <w:rFonts w:ascii="Times New Roman" w:hAnsi="Times New Roman"/>
          <w:sz w:val="28"/>
          <w:szCs w:val="28"/>
        </w:rPr>
        <w:t xml:space="preserve">и </w:t>
      </w:r>
      <w:r w:rsidR="003220DD" w:rsidRPr="007B6493">
        <w:rPr>
          <w:rFonts w:ascii="Times New Roman" w:hAnsi="Times New Roman"/>
          <w:sz w:val="28"/>
          <w:szCs w:val="28"/>
        </w:rPr>
        <w:t>продолжали</w:t>
      </w:r>
      <w:r w:rsidR="00DB360E" w:rsidRPr="007B6493">
        <w:rPr>
          <w:rFonts w:ascii="Times New Roman" w:hAnsi="Times New Roman"/>
          <w:sz w:val="28"/>
          <w:szCs w:val="28"/>
        </w:rPr>
        <w:t xml:space="preserve"> </w:t>
      </w:r>
      <w:r w:rsidR="0022174A" w:rsidRPr="007B6493">
        <w:rPr>
          <w:rFonts w:ascii="Times New Roman" w:hAnsi="Times New Roman"/>
          <w:sz w:val="28"/>
          <w:szCs w:val="28"/>
        </w:rPr>
        <w:t xml:space="preserve">следовать </w:t>
      </w:r>
      <w:r w:rsidR="00DB360E" w:rsidRPr="007B6493">
        <w:rPr>
          <w:rFonts w:ascii="Times New Roman" w:hAnsi="Times New Roman"/>
          <w:sz w:val="28"/>
          <w:szCs w:val="28"/>
        </w:rPr>
        <w:t>в периоперационном периоде</w:t>
      </w:r>
      <w:r w:rsidR="003220DD" w:rsidRPr="007B6493">
        <w:rPr>
          <w:rFonts w:ascii="Times New Roman" w:hAnsi="Times New Roman"/>
          <w:sz w:val="28"/>
          <w:szCs w:val="28"/>
        </w:rPr>
        <w:t>.</w:t>
      </w:r>
    </w:p>
    <w:p w:rsidR="00C543A9" w:rsidRPr="007B6493" w:rsidRDefault="00826780" w:rsidP="00E83B4C">
      <w:pPr>
        <w:spacing w:line="240" w:lineRule="auto"/>
        <w:ind w:firstLine="567"/>
        <w:contextualSpacing/>
        <w:jc w:val="both"/>
        <w:rPr>
          <w:rFonts w:ascii="Times New Roman" w:hAnsi="Times New Roman"/>
          <w:sz w:val="28"/>
          <w:szCs w:val="28"/>
        </w:rPr>
      </w:pPr>
      <w:r w:rsidRPr="007B6493">
        <w:rPr>
          <w:rFonts w:ascii="Times New Roman" w:hAnsi="Times New Roman"/>
          <w:sz w:val="28"/>
          <w:szCs w:val="28"/>
        </w:rPr>
        <w:t>Сравнение между группами не</w:t>
      </w:r>
      <w:r w:rsidRPr="007B6493">
        <w:rPr>
          <w:rFonts w:ascii="Times New Roman" w:eastAsia="Times New Roman" w:hAnsi="Times New Roman"/>
          <w:sz w:val="28"/>
          <w:szCs w:val="28"/>
        </w:rPr>
        <w:t xml:space="preserve"> показал статистическую значимость. </w:t>
      </w:r>
    </w:p>
    <w:p w:rsidR="00B514B1" w:rsidRPr="007B6493" w:rsidRDefault="00B514B1" w:rsidP="00145FBF">
      <w:pPr>
        <w:spacing w:after="0" w:line="240" w:lineRule="auto"/>
        <w:jc w:val="both"/>
        <w:rPr>
          <w:rFonts w:ascii="Times New Roman" w:hAnsi="Times New Roman"/>
          <w:b/>
          <w:sz w:val="28"/>
          <w:szCs w:val="28"/>
        </w:rPr>
      </w:pPr>
    </w:p>
    <w:p w:rsidR="00547C78" w:rsidRPr="007B6493" w:rsidRDefault="00547C78" w:rsidP="00145FBF">
      <w:pPr>
        <w:spacing w:after="0" w:line="240" w:lineRule="auto"/>
        <w:jc w:val="both"/>
        <w:rPr>
          <w:rFonts w:ascii="Times New Roman" w:hAnsi="Times New Roman"/>
          <w:bCs/>
          <w:sz w:val="28"/>
          <w:szCs w:val="28"/>
        </w:rPr>
      </w:pPr>
      <w:r w:rsidRPr="007B6493">
        <w:rPr>
          <w:rFonts w:ascii="Times New Roman" w:hAnsi="Times New Roman"/>
          <w:bCs/>
          <w:sz w:val="28"/>
          <w:szCs w:val="28"/>
        </w:rPr>
        <w:t>Таблица</w:t>
      </w:r>
      <w:r w:rsidR="006647AC" w:rsidRPr="007B6493">
        <w:rPr>
          <w:rFonts w:ascii="Times New Roman" w:hAnsi="Times New Roman"/>
          <w:bCs/>
          <w:sz w:val="28"/>
          <w:szCs w:val="28"/>
        </w:rPr>
        <w:t xml:space="preserve"> 29</w:t>
      </w:r>
      <w:r w:rsidRPr="007B6493">
        <w:rPr>
          <w:rFonts w:ascii="Times New Roman" w:hAnsi="Times New Roman"/>
          <w:bCs/>
          <w:sz w:val="28"/>
          <w:szCs w:val="28"/>
        </w:rPr>
        <w:t xml:space="preserve"> </w:t>
      </w:r>
      <w:r w:rsidR="00B514B1" w:rsidRPr="007B6493">
        <w:rPr>
          <w:rFonts w:ascii="Times New Roman" w:hAnsi="Times New Roman"/>
          <w:bCs/>
          <w:sz w:val="28"/>
          <w:szCs w:val="28"/>
        </w:rPr>
        <w:t xml:space="preserve">- </w:t>
      </w:r>
      <w:r w:rsidR="00FF0F1A" w:rsidRPr="007B6493">
        <w:rPr>
          <w:rFonts w:ascii="Times New Roman" w:hAnsi="Times New Roman"/>
          <w:bCs/>
          <w:sz w:val="28"/>
          <w:szCs w:val="28"/>
        </w:rPr>
        <w:t>Различие в наличии осложнений между возрастными группами</w:t>
      </w:r>
    </w:p>
    <w:p w:rsidR="00B514B1" w:rsidRPr="007B6493" w:rsidRDefault="00B514B1" w:rsidP="00145FBF">
      <w:pPr>
        <w:spacing w:after="0" w:line="240" w:lineRule="auto"/>
        <w:ind w:firstLine="567"/>
        <w:jc w:val="both"/>
        <w:rPr>
          <w:rFonts w:ascii="Times New Roman" w:hAnsi="Times New Roman"/>
          <w:bCs/>
          <w:sz w:val="28"/>
          <w:szCs w:val="28"/>
        </w:rPr>
      </w:pP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096"/>
        <w:gridCol w:w="2268"/>
        <w:gridCol w:w="1275"/>
      </w:tblGrid>
      <w:tr w:rsidR="00E83B4C" w:rsidRPr="007B6493" w:rsidTr="00E83B4C">
        <w:trPr>
          <w:trHeight w:val="70"/>
        </w:trPr>
        <w:tc>
          <w:tcPr>
            <w:tcW w:w="6096" w:type="dxa"/>
            <w:shd w:val="clear" w:color="auto" w:fill="auto"/>
            <w:vAlign w:val="center"/>
          </w:tcPr>
          <w:p w:rsidR="00E83B4C" w:rsidRPr="007B6493" w:rsidRDefault="00E83B4C" w:rsidP="00E83B4C">
            <w:pPr>
              <w:spacing w:after="0" w:line="240" w:lineRule="auto"/>
              <w:jc w:val="center"/>
              <w:rPr>
                <w:rFonts w:ascii="Times New Roman" w:hAnsi="Times New Roman"/>
                <w:sz w:val="24"/>
                <w:szCs w:val="24"/>
              </w:rPr>
            </w:pPr>
            <w:r w:rsidRPr="007B6493">
              <w:rPr>
                <w:rFonts w:ascii="Times New Roman" w:hAnsi="Times New Roman"/>
                <w:sz w:val="24"/>
                <w:szCs w:val="24"/>
              </w:rPr>
              <w:t>Показатели осложнения и их связь с возрастом</w:t>
            </w:r>
          </w:p>
        </w:tc>
        <w:tc>
          <w:tcPr>
            <w:tcW w:w="2268" w:type="dxa"/>
            <w:tcBorders>
              <w:right w:val="single" w:sz="4" w:space="0" w:color="auto"/>
            </w:tcBorders>
            <w:shd w:val="clear" w:color="auto" w:fill="auto"/>
            <w:vAlign w:val="center"/>
          </w:tcPr>
          <w:p w:rsidR="00E83B4C" w:rsidRPr="007B6493" w:rsidRDefault="00E83B4C" w:rsidP="00E83B4C">
            <w:pPr>
              <w:spacing w:after="0" w:line="240" w:lineRule="auto"/>
              <w:jc w:val="center"/>
              <w:rPr>
                <w:rFonts w:ascii="Times New Roman" w:hAnsi="Times New Roman"/>
                <w:sz w:val="24"/>
                <w:szCs w:val="24"/>
              </w:rPr>
            </w:pPr>
            <w:r w:rsidRPr="007B6493">
              <w:rPr>
                <w:rFonts w:ascii="Times New Roman" w:hAnsi="Times New Roman"/>
                <w:sz w:val="24"/>
                <w:szCs w:val="24"/>
              </w:rPr>
              <w:t>Критерий</w:t>
            </w:r>
          </w:p>
        </w:tc>
        <w:tc>
          <w:tcPr>
            <w:tcW w:w="1275" w:type="dxa"/>
            <w:tcBorders>
              <w:left w:val="single" w:sz="4" w:space="0" w:color="auto"/>
            </w:tcBorders>
            <w:shd w:val="clear" w:color="auto" w:fill="auto"/>
            <w:vAlign w:val="center"/>
          </w:tcPr>
          <w:p w:rsidR="00E83B4C" w:rsidRPr="007B6493" w:rsidRDefault="00E83B4C" w:rsidP="00E83B4C">
            <w:pPr>
              <w:spacing w:after="0" w:line="240" w:lineRule="auto"/>
              <w:jc w:val="center"/>
              <w:rPr>
                <w:rFonts w:ascii="Times New Roman" w:hAnsi="Times New Roman"/>
                <w:sz w:val="24"/>
                <w:szCs w:val="24"/>
                <w:lang w:val="en-US"/>
              </w:rPr>
            </w:pPr>
            <w:r w:rsidRPr="007B6493">
              <w:rPr>
                <w:rFonts w:ascii="Times New Roman" w:hAnsi="Times New Roman"/>
                <w:sz w:val="24"/>
                <w:szCs w:val="24"/>
                <w:lang w:val="en-US"/>
              </w:rPr>
              <w:t>P</w:t>
            </w:r>
          </w:p>
        </w:tc>
      </w:tr>
      <w:tr w:rsidR="00E83B4C" w:rsidRPr="007B6493" w:rsidTr="00E83B4C">
        <w:tc>
          <w:tcPr>
            <w:tcW w:w="6096" w:type="dxa"/>
            <w:shd w:val="clear" w:color="auto" w:fill="auto"/>
            <w:vAlign w:val="center"/>
          </w:tcPr>
          <w:p w:rsidR="00E83B4C" w:rsidRPr="007B6493" w:rsidRDefault="00E83B4C" w:rsidP="00E83B4C">
            <w:pPr>
              <w:spacing w:after="0" w:line="240" w:lineRule="auto"/>
              <w:jc w:val="center"/>
              <w:rPr>
                <w:rFonts w:ascii="Times New Roman" w:hAnsi="Times New Roman"/>
                <w:sz w:val="24"/>
                <w:szCs w:val="24"/>
              </w:rPr>
            </w:pPr>
            <w:r w:rsidRPr="007B6493">
              <w:rPr>
                <w:rFonts w:ascii="Times New Roman" w:hAnsi="Times New Roman"/>
                <w:sz w:val="24"/>
                <w:szCs w:val="24"/>
              </w:rPr>
              <w:t>1</w:t>
            </w:r>
          </w:p>
        </w:tc>
        <w:tc>
          <w:tcPr>
            <w:tcW w:w="2268" w:type="dxa"/>
            <w:tcBorders>
              <w:right w:val="single" w:sz="4" w:space="0" w:color="auto"/>
            </w:tcBorders>
            <w:shd w:val="clear" w:color="auto" w:fill="auto"/>
            <w:vAlign w:val="center"/>
          </w:tcPr>
          <w:p w:rsidR="00E83B4C" w:rsidRPr="007B6493" w:rsidRDefault="00E83B4C" w:rsidP="00E83B4C">
            <w:pPr>
              <w:spacing w:after="0" w:line="240" w:lineRule="auto"/>
              <w:jc w:val="center"/>
              <w:rPr>
                <w:rFonts w:ascii="Times New Roman" w:eastAsia="Times New Roman" w:hAnsi="Times New Roman"/>
                <w:sz w:val="24"/>
                <w:szCs w:val="24"/>
                <w:lang w:val="en-US"/>
              </w:rPr>
            </w:pPr>
            <w:r w:rsidRPr="007B6493">
              <w:rPr>
                <w:rFonts w:ascii="Times New Roman" w:eastAsia="Times New Roman" w:hAnsi="Times New Roman"/>
                <w:sz w:val="24"/>
                <w:szCs w:val="24"/>
                <w:lang w:val="en-US"/>
              </w:rPr>
              <w:t>2</w:t>
            </w:r>
          </w:p>
        </w:tc>
        <w:tc>
          <w:tcPr>
            <w:tcW w:w="1275" w:type="dxa"/>
            <w:tcBorders>
              <w:left w:val="single" w:sz="4" w:space="0" w:color="auto"/>
            </w:tcBorders>
            <w:shd w:val="clear" w:color="auto" w:fill="auto"/>
            <w:vAlign w:val="center"/>
          </w:tcPr>
          <w:p w:rsidR="00E83B4C" w:rsidRPr="007B6493" w:rsidRDefault="00E83B4C" w:rsidP="00E83B4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w:t>
            </w:r>
          </w:p>
        </w:tc>
      </w:tr>
      <w:tr w:rsidR="00E83B4C" w:rsidRPr="007B6493" w:rsidTr="00E83B4C">
        <w:tc>
          <w:tcPr>
            <w:tcW w:w="6096" w:type="dxa"/>
            <w:tcBorders>
              <w:bottom w:val="single" w:sz="4" w:space="0" w:color="000000"/>
            </w:tcBorders>
            <w:shd w:val="clear" w:color="auto" w:fill="auto"/>
            <w:vAlign w:val="center"/>
          </w:tcPr>
          <w:p w:rsidR="00E83B4C" w:rsidRPr="007B6493" w:rsidRDefault="00E83B4C" w:rsidP="00E83B4C">
            <w:pPr>
              <w:spacing w:after="0" w:line="240" w:lineRule="auto"/>
              <w:rPr>
                <w:rFonts w:ascii="Times New Roman" w:hAnsi="Times New Roman"/>
                <w:sz w:val="24"/>
                <w:szCs w:val="24"/>
              </w:rPr>
            </w:pPr>
            <w:r w:rsidRPr="007B6493">
              <w:rPr>
                <w:rFonts w:ascii="Times New Roman" w:hAnsi="Times New Roman"/>
                <w:sz w:val="24"/>
                <w:szCs w:val="24"/>
              </w:rPr>
              <w:t>Послеоперационное осложнение</w:t>
            </w:r>
          </w:p>
        </w:tc>
        <w:tc>
          <w:tcPr>
            <w:tcW w:w="2268" w:type="dxa"/>
            <w:tcBorders>
              <w:bottom w:val="single" w:sz="4" w:space="0" w:color="000000"/>
              <w:right w:val="single" w:sz="4" w:space="0" w:color="auto"/>
            </w:tcBorders>
            <w:shd w:val="clear" w:color="auto" w:fill="auto"/>
            <w:vAlign w:val="center"/>
          </w:tcPr>
          <w:p w:rsidR="00E83B4C" w:rsidRPr="007B6493" w:rsidRDefault="00E83B4C" w:rsidP="00E83B4C">
            <w:pPr>
              <w:spacing w:after="0" w:line="240" w:lineRule="auto"/>
              <w:rPr>
                <w:rFonts w:ascii="Times New Roman" w:eastAsia="Times New Roman" w:hAnsi="Times New Roman"/>
                <w:sz w:val="24"/>
                <w:szCs w:val="24"/>
              </w:rPr>
            </w:pPr>
            <w:r w:rsidRPr="007B6493">
              <w:rPr>
                <w:rFonts w:ascii="Times New Roman" w:eastAsia="Times New Roman" w:hAnsi="Times New Roman"/>
                <w:sz w:val="24"/>
                <w:szCs w:val="24"/>
                <w:lang w:val="en-US"/>
              </w:rPr>
              <w:t>χ</w:t>
            </w:r>
            <w:r w:rsidRPr="007B6493">
              <w:rPr>
                <w:rFonts w:ascii="Times New Roman" w:eastAsia="Times New Roman" w:hAnsi="Times New Roman"/>
                <w:sz w:val="24"/>
                <w:szCs w:val="24"/>
                <w:vertAlign w:val="superscript"/>
              </w:rPr>
              <w:t>2</w:t>
            </w:r>
            <w:r w:rsidRPr="007B6493">
              <w:rPr>
                <w:rFonts w:ascii="Times New Roman" w:eastAsia="Times New Roman" w:hAnsi="Times New Roman"/>
                <w:sz w:val="24"/>
                <w:szCs w:val="24"/>
                <w:lang w:val="en-US"/>
              </w:rPr>
              <w:t xml:space="preserve"> =</w:t>
            </w:r>
            <w:r w:rsidRPr="007B6493">
              <w:rPr>
                <w:rFonts w:ascii="Times New Roman" w:eastAsia="Times New Roman" w:hAnsi="Times New Roman"/>
                <w:sz w:val="24"/>
                <w:szCs w:val="24"/>
              </w:rPr>
              <w:t>29,577</w:t>
            </w:r>
          </w:p>
          <w:p w:rsidR="00E83B4C" w:rsidRPr="007B6493" w:rsidRDefault="00E83B4C" w:rsidP="00E83B4C">
            <w:pPr>
              <w:spacing w:after="0" w:line="240" w:lineRule="auto"/>
              <w:rPr>
                <w:rFonts w:ascii="Times New Roman" w:hAnsi="Times New Roman"/>
                <w:sz w:val="24"/>
                <w:szCs w:val="24"/>
                <w:lang w:val="en-US"/>
              </w:rPr>
            </w:pPr>
            <w:r w:rsidRPr="007B6493">
              <w:rPr>
                <w:rFonts w:ascii="Times New Roman" w:eastAsia="Times New Roman" w:hAnsi="Times New Roman"/>
                <w:sz w:val="24"/>
                <w:szCs w:val="24"/>
                <w:lang w:val="en-US"/>
              </w:rPr>
              <w:t>p</w:t>
            </w:r>
            <w:r w:rsidRPr="007B6493">
              <w:rPr>
                <w:rFonts w:ascii="Times New Roman" w:eastAsia="Times New Roman" w:hAnsi="Times New Roman"/>
                <w:sz w:val="24"/>
                <w:szCs w:val="24"/>
                <w:lang w:eastAsia="ru-RU"/>
              </w:rPr>
              <w:t>&lt;</w:t>
            </w:r>
            <w:r w:rsidRPr="007B6493">
              <w:rPr>
                <w:rFonts w:ascii="Times New Roman" w:eastAsia="Times New Roman" w:hAnsi="Times New Roman"/>
                <w:sz w:val="24"/>
                <w:szCs w:val="24"/>
                <w:lang w:val="en-US"/>
              </w:rPr>
              <w:t>0,</w:t>
            </w:r>
            <w:r w:rsidRPr="007B6493">
              <w:rPr>
                <w:rFonts w:ascii="Times New Roman" w:eastAsia="Times New Roman" w:hAnsi="Times New Roman"/>
                <w:sz w:val="24"/>
                <w:szCs w:val="24"/>
              </w:rPr>
              <w:t>00</w:t>
            </w:r>
            <w:r w:rsidRPr="007B6493">
              <w:rPr>
                <w:rFonts w:ascii="Times New Roman" w:eastAsia="Times New Roman" w:hAnsi="Times New Roman"/>
                <w:sz w:val="24"/>
                <w:szCs w:val="24"/>
                <w:lang w:val="en-US"/>
              </w:rPr>
              <w:t>1</w:t>
            </w:r>
          </w:p>
        </w:tc>
        <w:tc>
          <w:tcPr>
            <w:tcW w:w="1275" w:type="dxa"/>
            <w:tcBorders>
              <w:left w:val="single" w:sz="4" w:space="0" w:color="auto"/>
              <w:bottom w:val="single" w:sz="4" w:space="0" w:color="000000"/>
            </w:tcBorders>
            <w:shd w:val="clear" w:color="auto" w:fill="auto"/>
            <w:vAlign w:val="center"/>
          </w:tcPr>
          <w:p w:rsidR="00E83B4C" w:rsidRPr="007B6493" w:rsidRDefault="00E83B4C" w:rsidP="00E83B4C">
            <w:pPr>
              <w:spacing w:after="0" w:line="240" w:lineRule="auto"/>
              <w:jc w:val="center"/>
              <w:rPr>
                <w:rFonts w:ascii="Times New Roman" w:hAnsi="Times New Roman"/>
                <w:sz w:val="24"/>
                <w:szCs w:val="24"/>
              </w:rPr>
            </w:pPr>
            <w:r w:rsidRPr="007B6493">
              <w:rPr>
                <w:rFonts w:ascii="Times New Roman" w:eastAsia="Times New Roman" w:hAnsi="Times New Roman"/>
                <w:sz w:val="24"/>
                <w:szCs w:val="24"/>
                <w:lang w:eastAsia="ru-RU"/>
              </w:rPr>
              <w:t>&lt;</w:t>
            </w:r>
            <w:r w:rsidRPr="007B6493">
              <w:rPr>
                <w:rFonts w:ascii="Times New Roman" w:eastAsia="Times New Roman" w:hAnsi="Times New Roman"/>
                <w:sz w:val="24"/>
                <w:szCs w:val="24"/>
              </w:rPr>
              <w:t>0,05*</w:t>
            </w:r>
          </w:p>
        </w:tc>
      </w:tr>
      <w:tr w:rsidR="00E83B4C" w:rsidRPr="007B6493" w:rsidTr="00E83B4C">
        <w:tc>
          <w:tcPr>
            <w:tcW w:w="6096" w:type="dxa"/>
            <w:tcBorders>
              <w:bottom w:val="nil"/>
            </w:tcBorders>
            <w:shd w:val="clear" w:color="auto" w:fill="auto"/>
            <w:vAlign w:val="center"/>
          </w:tcPr>
          <w:p w:rsidR="00E83B4C" w:rsidRPr="007B6493" w:rsidRDefault="00E83B4C" w:rsidP="00E83B4C">
            <w:pPr>
              <w:spacing w:after="0" w:line="240" w:lineRule="auto"/>
              <w:rPr>
                <w:rFonts w:ascii="Times New Roman" w:hAnsi="Times New Roman"/>
                <w:sz w:val="24"/>
                <w:szCs w:val="24"/>
              </w:rPr>
            </w:pPr>
            <w:r w:rsidRPr="007B6493">
              <w:rPr>
                <w:rFonts w:ascii="Times New Roman" w:hAnsi="Times New Roman"/>
                <w:sz w:val="24"/>
                <w:szCs w:val="24"/>
              </w:rPr>
              <w:t>Раннее послеоперационное осложнение</w:t>
            </w:r>
          </w:p>
        </w:tc>
        <w:tc>
          <w:tcPr>
            <w:tcW w:w="2268" w:type="dxa"/>
            <w:tcBorders>
              <w:bottom w:val="nil"/>
              <w:right w:val="single" w:sz="4" w:space="0" w:color="auto"/>
            </w:tcBorders>
            <w:shd w:val="clear" w:color="auto" w:fill="auto"/>
            <w:vAlign w:val="center"/>
          </w:tcPr>
          <w:p w:rsidR="00E83B4C" w:rsidRPr="007B6493" w:rsidRDefault="00E83B4C" w:rsidP="00E83B4C">
            <w:pPr>
              <w:spacing w:after="0" w:line="240" w:lineRule="auto"/>
              <w:rPr>
                <w:rFonts w:ascii="Times New Roman" w:eastAsia="Times New Roman" w:hAnsi="Times New Roman"/>
                <w:sz w:val="24"/>
                <w:szCs w:val="24"/>
              </w:rPr>
            </w:pPr>
            <w:r w:rsidRPr="007B6493">
              <w:rPr>
                <w:rFonts w:ascii="Times New Roman" w:eastAsia="Times New Roman" w:hAnsi="Times New Roman"/>
                <w:sz w:val="24"/>
                <w:szCs w:val="24"/>
                <w:lang w:val="en-US"/>
              </w:rPr>
              <w:t>χ</w:t>
            </w:r>
            <w:r w:rsidRPr="007B6493">
              <w:rPr>
                <w:rFonts w:ascii="Times New Roman" w:eastAsia="Times New Roman" w:hAnsi="Times New Roman"/>
                <w:sz w:val="24"/>
                <w:szCs w:val="24"/>
                <w:vertAlign w:val="superscript"/>
              </w:rPr>
              <w:t>2</w:t>
            </w:r>
            <w:r w:rsidRPr="007B6493">
              <w:rPr>
                <w:rFonts w:ascii="Times New Roman" w:eastAsia="Times New Roman" w:hAnsi="Times New Roman"/>
                <w:sz w:val="24"/>
                <w:szCs w:val="24"/>
                <w:lang w:val="en-US"/>
              </w:rPr>
              <w:t xml:space="preserve"> =</w:t>
            </w:r>
            <w:r w:rsidRPr="007B6493">
              <w:rPr>
                <w:rFonts w:ascii="Times New Roman" w:eastAsia="Times New Roman" w:hAnsi="Times New Roman"/>
                <w:sz w:val="24"/>
                <w:szCs w:val="24"/>
              </w:rPr>
              <w:t>54,679</w:t>
            </w:r>
          </w:p>
          <w:p w:rsidR="00E83B4C" w:rsidRPr="007B6493" w:rsidRDefault="00E83B4C" w:rsidP="00E83B4C">
            <w:pPr>
              <w:spacing w:after="0" w:line="240" w:lineRule="auto"/>
              <w:rPr>
                <w:rFonts w:ascii="Times New Roman" w:hAnsi="Times New Roman"/>
                <w:sz w:val="24"/>
                <w:szCs w:val="24"/>
              </w:rPr>
            </w:pPr>
            <w:r w:rsidRPr="007B6493">
              <w:rPr>
                <w:rFonts w:ascii="Times New Roman" w:eastAsia="Times New Roman" w:hAnsi="Times New Roman"/>
                <w:sz w:val="24"/>
                <w:szCs w:val="24"/>
                <w:lang w:val="en-US"/>
              </w:rPr>
              <w:t>p</w:t>
            </w:r>
            <w:r w:rsidRPr="007B6493">
              <w:rPr>
                <w:rFonts w:ascii="Times New Roman" w:eastAsia="Times New Roman" w:hAnsi="Times New Roman"/>
                <w:sz w:val="24"/>
                <w:szCs w:val="24"/>
                <w:lang w:eastAsia="ru-RU"/>
              </w:rPr>
              <w:t>&lt;</w:t>
            </w:r>
            <w:r w:rsidRPr="007B6493">
              <w:rPr>
                <w:rFonts w:ascii="Times New Roman" w:eastAsia="Times New Roman" w:hAnsi="Times New Roman"/>
                <w:sz w:val="24"/>
                <w:szCs w:val="24"/>
                <w:lang w:val="en-US"/>
              </w:rPr>
              <w:t>0,</w:t>
            </w:r>
            <w:r w:rsidRPr="007B6493">
              <w:rPr>
                <w:rFonts w:ascii="Times New Roman" w:eastAsia="Times New Roman" w:hAnsi="Times New Roman"/>
                <w:sz w:val="24"/>
                <w:szCs w:val="24"/>
              </w:rPr>
              <w:t>00</w:t>
            </w:r>
            <w:r w:rsidRPr="007B6493">
              <w:rPr>
                <w:rFonts w:ascii="Times New Roman" w:eastAsia="Times New Roman" w:hAnsi="Times New Roman"/>
                <w:sz w:val="24"/>
                <w:szCs w:val="24"/>
                <w:lang w:val="en-US"/>
              </w:rPr>
              <w:t>1</w:t>
            </w:r>
          </w:p>
        </w:tc>
        <w:tc>
          <w:tcPr>
            <w:tcW w:w="1275" w:type="dxa"/>
            <w:tcBorders>
              <w:left w:val="single" w:sz="4" w:space="0" w:color="auto"/>
              <w:bottom w:val="nil"/>
            </w:tcBorders>
            <w:shd w:val="clear" w:color="auto" w:fill="auto"/>
            <w:vAlign w:val="center"/>
          </w:tcPr>
          <w:p w:rsidR="00E83B4C" w:rsidRPr="007B6493" w:rsidRDefault="00E83B4C" w:rsidP="00E83B4C">
            <w:pPr>
              <w:spacing w:after="0" w:line="240" w:lineRule="auto"/>
              <w:jc w:val="center"/>
              <w:rPr>
                <w:rFonts w:ascii="Times New Roman" w:hAnsi="Times New Roman"/>
                <w:sz w:val="24"/>
                <w:szCs w:val="24"/>
              </w:rPr>
            </w:pPr>
            <w:r w:rsidRPr="007B6493">
              <w:rPr>
                <w:rFonts w:ascii="Times New Roman" w:eastAsia="Times New Roman" w:hAnsi="Times New Roman"/>
                <w:sz w:val="24"/>
                <w:szCs w:val="24"/>
                <w:lang w:eastAsia="ru-RU"/>
              </w:rPr>
              <w:t>&lt;</w:t>
            </w:r>
            <w:r w:rsidRPr="007B6493">
              <w:rPr>
                <w:rFonts w:ascii="Times New Roman" w:eastAsia="Times New Roman" w:hAnsi="Times New Roman"/>
                <w:sz w:val="24"/>
                <w:szCs w:val="24"/>
              </w:rPr>
              <w:t>0,05*</w:t>
            </w:r>
          </w:p>
        </w:tc>
      </w:tr>
    </w:tbl>
    <w:p w:rsidR="00E83B4C" w:rsidRPr="007B6493" w:rsidRDefault="00E83B4C" w:rsidP="00E83B4C">
      <w:pPr>
        <w:spacing w:after="0" w:line="240" w:lineRule="auto"/>
        <w:rPr>
          <w:rFonts w:ascii="Times New Roman" w:hAnsi="Times New Roman"/>
          <w:sz w:val="28"/>
          <w:szCs w:val="28"/>
        </w:rPr>
      </w:pPr>
      <w:r w:rsidRPr="007B6493">
        <w:br w:type="page"/>
      </w:r>
      <w:r w:rsidRPr="007B6493">
        <w:rPr>
          <w:rFonts w:ascii="Times New Roman" w:hAnsi="Times New Roman"/>
          <w:sz w:val="28"/>
          <w:szCs w:val="28"/>
        </w:rPr>
        <w:t>Продолжение таблицы  29</w:t>
      </w:r>
    </w:p>
    <w:p w:rsidR="00E83B4C" w:rsidRPr="007B6493" w:rsidRDefault="00E83B4C" w:rsidP="00E83B4C">
      <w:pPr>
        <w:spacing w:after="0" w:line="240" w:lineRule="auto"/>
        <w:rPr>
          <w:rFonts w:ascii="Times New Roman" w:hAnsi="Times New Roman"/>
          <w:sz w:val="28"/>
          <w:szCs w:val="28"/>
        </w:rPr>
      </w:pP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096"/>
        <w:gridCol w:w="2268"/>
        <w:gridCol w:w="1275"/>
      </w:tblGrid>
      <w:tr w:rsidR="00E83B4C" w:rsidRPr="007B6493" w:rsidTr="00E83B4C">
        <w:trPr>
          <w:trHeight w:val="351"/>
        </w:trPr>
        <w:tc>
          <w:tcPr>
            <w:tcW w:w="6096" w:type="dxa"/>
            <w:shd w:val="clear" w:color="auto" w:fill="auto"/>
            <w:vAlign w:val="center"/>
          </w:tcPr>
          <w:p w:rsidR="00E83B4C" w:rsidRPr="007B6493" w:rsidRDefault="00E83B4C" w:rsidP="00E83B4C">
            <w:pPr>
              <w:spacing w:after="0" w:line="240" w:lineRule="auto"/>
              <w:jc w:val="center"/>
              <w:rPr>
                <w:rFonts w:ascii="Times New Roman" w:hAnsi="Times New Roman"/>
                <w:sz w:val="24"/>
                <w:szCs w:val="24"/>
              </w:rPr>
            </w:pPr>
            <w:r w:rsidRPr="007B6493">
              <w:rPr>
                <w:rFonts w:ascii="Times New Roman" w:hAnsi="Times New Roman"/>
                <w:sz w:val="24"/>
                <w:szCs w:val="24"/>
              </w:rPr>
              <w:t>1</w:t>
            </w:r>
          </w:p>
        </w:tc>
        <w:tc>
          <w:tcPr>
            <w:tcW w:w="2268" w:type="dxa"/>
            <w:tcBorders>
              <w:right w:val="single" w:sz="4" w:space="0" w:color="auto"/>
            </w:tcBorders>
            <w:shd w:val="clear" w:color="auto" w:fill="auto"/>
            <w:vAlign w:val="center"/>
          </w:tcPr>
          <w:p w:rsidR="00E83B4C" w:rsidRPr="007B6493" w:rsidRDefault="00E83B4C" w:rsidP="00E83B4C">
            <w:pPr>
              <w:spacing w:after="0" w:line="240" w:lineRule="auto"/>
              <w:jc w:val="center"/>
              <w:rPr>
                <w:rFonts w:ascii="Times New Roman" w:eastAsia="Times New Roman" w:hAnsi="Times New Roman"/>
                <w:sz w:val="24"/>
                <w:szCs w:val="24"/>
                <w:lang w:val="en-US"/>
              </w:rPr>
            </w:pPr>
            <w:r w:rsidRPr="007B6493">
              <w:rPr>
                <w:rFonts w:ascii="Times New Roman" w:eastAsia="Times New Roman" w:hAnsi="Times New Roman"/>
                <w:sz w:val="24"/>
                <w:szCs w:val="24"/>
                <w:lang w:val="en-US"/>
              </w:rPr>
              <w:t>2</w:t>
            </w:r>
          </w:p>
        </w:tc>
        <w:tc>
          <w:tcPr>
            <w:tcW w:w="1275" w:type="dxa"/>
            <w:tcBorders>
              <w:left w:val="single" w:sz="4" w:space="0" w:color="auto"/>
            </w:tcBorders>
            <w:shd w:val="clear" w:color="auto" w:fill="auto"/>
            <w:vAlign w:val="center"/>
          </w:tcPr>
          <w:p w:rsidR="00E83B4C" w:rsidRPr="007B6493" w:rsidRDefault="00E83B4C" w:rsidP="00E83B4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w:t>
            </w:r>
          </w:p>
        </w:tc>
      </w:tr>
      <w:tr w:rsidR="00E83B4C" w:rsidRPr="007B6493" w:rsidTr="00E83B4C">
        <w:trPr>
          <w:trHeight w:val="351"/>
        </w:trPr>
        <w:tc>
          <w:tcPr>
            <w:tcW w:w="6096" w:type="dxa"/>
            <w:shd w:val="clear" w:color="auto" w:fill="auto"/>
            <w:vAlign w:val="center"/>
          </w:tcPr>
          <w:p w:rsidR="00E83B4C" w:rsidRPr="007B6493" w:rsidRDefault="00E83B4C" w:rsidP="00E83B4C">
            <w:pPr>
              <w:spacing w:after="0" w:line="240" w:lineRule="auto"/>
              <w:rPr>
                <w:rFonts w:ascii="Times New Roman" w:hAnsi="Times New Roman"/>
                <w:sz w:val="24"/>
                <w:szCs w:val="24"/>
              </w:rPr>
            </w:pPr>
            <w:r w:rsidRPr="007B6493">
              <w:rPr>
                <w:rFonts w:ascii="Times New Roman" w:hAnsi="Times New Roman"/>
                <w:sz w:val="24"/>
                <w:szCs w:val="24"/>
              </w:rPr>
              <w:t>Послеоперационное осложнение в промежуточном периоде</w:t>
            </w:r>
          </w:p>
        </w:tc>
        <w:tc>
          <w:tcPr>
            <w:tcW w:w="2268" w:type="dxa"/>
            <w:tcBorders>
              <w:right w:val="single" w:sz="4" w:space="0" w:color="auto"/>
            </w:tcBorders>
            <w:shd w:val="clear" w:color="auto" w:fill="auto"/>
            <w:vAlign w:val="center"/>
          </w:tcPr>
          <w:p w:rsidR="00E83B4C" w:rsidRPr="007B6493" w:rsidRDefault="00E83B4C" w:rsidP="00E83B4C">
            <w:pPr>
              <w:spacing w:after="0" w:line="240" w:lineRule="auto"/>
              <w:rPr>
                <w:rFonts w:ascii="Times New Roman" w:eastAsia="Times New Roman" w:hAnsi="Times New Roman"/>
                <w:sz w:val="24"/>
                <w:szCs w:val="24"/>
              </w:rPr>
            </w:pPr>
            <w:r w:rsidRPr="007B6493">
              <w:rPr>
                <w:rFonts w:ascii="Times New Roman" w:eastAsia="Times New Roman" w:hAnsi="Times New Roman"/>
                <w:sz w:val="24"/>
                <w:szCs w:val="24"/>
                <w:lang w:val="en-US"/>
              </w:rPr>
              <w:t>χ</w:t>
            </w:r>
            <w:r w:rsidRPr="007B6493">
              <w:rPr>
                <w:rFonts w:ascii="Times New Roman" w:eastAsia="Times New Roman" w:hAnsi="Times New Roman"/>
                <w:sz w:val="24"/>
                <w:szCs w:val="24"/>
                <w:vertAlign w:val="superscript"/>
              </w:rPr>
              <w:t>2</w:t>
            </w:r>
            <w:r w:rsidRPr="007B6493">
              <w:rPr>
                <w:rFonts w:ascii="Times New Roman" w:eastAsia="Times New Roman" w:hAnsi="Times New Roman"/>
                <w:sz w:val="24"/>
                <w:szCs w:val="24"/>
                <w:lang w:val="en-US"/>
              </w:rPr>
              <w:t xml:space="preserve"> =</w:t>
            </w:r>
            <w:r w:rsidRPr="007B6493">
              <w:rPr>
                <w:rFonts w:ascii="Times New Roman" w:eastAsia="Times New Roman" w:hAnsi="Times New Roman"/>
                <w:sz w:val="24"/>
                <w:szCs w:val="24"/>
              </w:rPr>
              <w:t>44,234</w:t>
            </w:r>
          </w:p>
          <w:p w:rsidR="00E83B4C" w:rsidRPr="007B6493" w:rsidRDefault="00E83B4C" w:rsidP="00E83B4C">
            <w:pPr>
              <w:spacing w:after="0" w:line="240" w:lineRule="auto"/>
              <w:rPr>
                <w:rFonts w:ascii="Times New Roman" w:hAnsi="Times New Roman"/>
                <w:sz w:val="24"/>
                <w:szCs w:val="24"/>
                <w:lang w:val="en-US"/>
              </w:rPr>
            </w:pPr>
            <w:r w:rsidRPr="007B6493">
              <w:rPr>
                <w:rFonts w:ascii="Times New Roman" w:eastAsia="Times New Roman" w:hAnsi="Times New Roman"/>
                <w:sz w:val="24"/>
                <w:szCs w:val="24"/>
                <w:lang w:val="en-US"/>
              </w:rPr>
              <w:t>p</w:t>
            </w:r>
            <w:r w:rsidRPr="007B6493">
              <w:rPr>
                <w:rFonts w:ascii="Times New Roman" w:eastAsia="Times New Roman" w:hAnsi="Times New Roman"/>
                <w:sz w:val="24"/>
                <w:szCs w:val="24"/>
                <w:lang w:eastAsia="ru-RU"/>
              </w:rPr>
              <w:t>&lt;</w:t>
            </w:r>
            <w:r w:rsidRPr="007B6493">
              <w:rPr>
                <w:rFonts w:ascii="Times New Roman" w:eastAsia="Times New Roman" w:hAnsi="Times New Roman"/>
                <w:sz w:val="24"/>
                <w:szCs w:val="24"/>
                <w:lang w:val="en-US"/>
              </w:rPr>
              <w:t>0,</w:t>
            </w:r>
            <w:r w:rsidRPr="007B6493">
              <w:rPr>
                <w:rFonts w:ascii="Times New Roman" w:eastAsia="Times New Roman" w:hAnsi="Times New Roman"/>
                <w:sz w:val="24"/>
                <w:szCs w:val="24"/>
              </w:rPr>
              <w:t>00</w:t>
            </w:r>
            <w:r w:rsidRPr="007B6493">
              <w:rPr>
                <w:rFonts w:ascii="Times New Roman" w:eastAsia="Times New Roman" w:hAnsi="Times New Roman"/>
                <w:sz w:val="24"/>
                <w:szCs w:val="24"/>
                <w:lang w:val="en-US"/>
              </w:rPr>
              <w:t>1</w:t>
            </w:r>
          </w:p>
        </w:tc>
        <w:tc>
          <w:tcPr>
            <w:tcW w:w="1275" w:type="dxa"/>
            <w:tcBorders>
              <w:left w:val="single" w:sz="4" w:space="0" w:color="auto"/>
            </w:tcBorders>
            <w:shd w:val="clear" w:color="auto" w:fill="auto"/>
            <w:vAlign w:val="center"/>
          </w:tcPr>
          <w:p w:rsidR="00E83B4C" w:rsidRPr="007B6493" w:rsidRDefault="00E83B4C" w:rsidP="00E83B4C">
            <w:pPr>
              <w:spacing w:after="0" w:line="240" w:lineRule="auto"/>
              <w:jc w:val="center"/>
              <w:rPr>
                <w:rFonts w:ascii="Times New Roman" w:hAnsi="Times New Roman"/>
                <w:sz w:val="24"/>
                <w:szCs w:val="24"/>
                <w:lang w:val="en-US"/>
              </w:rPr>
            </w:pPr>
            <w:r w:rsidRPr="007B6493">
              <w:rPr>
                <w:rFonts w:ascii="Times New Roman" w:eastAsia="Times New Roman" w:hAnsi="Times New Roman"/>
                <w:sz w:val="24"/>
                <w:szCs w:val="24"/>
                <w:lang w:eastAsia="ru-RU"/>
              </w:rPr>
              <w:t>&lt;</w:t>
            </w:r>
            <w:r w:rsidRPr="007B6493">
              <w:rPr>
                <w:rFonts w:ascii="Times New Roman" w:eastAsia="Times New Roman" w:hAnsi="Times New Roman"/>
                <w:sz w:val="24"/>
                <w:szCs w:val="24"/>
              </w:rPr>
              <w:t>0,05*</w:t>
            </w:r>
          </w:p>
        </w:tc>
      </w:tr>
      <w:tr w:rsidR="00E83B4C" w:rsidRPr="007B6493" w:rsidTr="00E83B4C">
        <w:tc>
          <w:tcPr>
            <w:tcW w:w="6096" w:type="dxa"/>
            <w:shd w:val="clear" w:color="auto" w:fill="auto"/>
            <w:vAlign w:val="center"/>
          </w:tcPr>
          <w:p w:rsidR="00E83B4C" w:rsidRPr="007B6493" w:rsidRDefault="00E83B4C" w:rsidP="00E83B4C">
            <w:pPr>
              <w:spacing w:after="0" w:line="240" w:lineRule="auto"/>
              <w:rPr>
                <w:rFonts w:ascii="Times New Roman" w:hAnsi="Times New Roman"/>
                <w:sz w:val="24"/>
                <w:szCs w:val="24"/>
              </w:rPr>
            </w:pPr>
            <w:r w:rsidRPr="007B6493">
              <w:rPr>
                <w:rFonts w:ascii="Times New Roman" w:hAnsi="Times New Roman"/>
                <w:sz w:val="24"/>
                <w:szCs w:val="24"/>
              </w:rPr>
              <w:t>Позднее послеоперационное осложнение</w:t>
            </w:r>
          </w:p>
        </w:tc>
        <w:tc>
          <w:tcPr>
            <w:tcW w:w="2268" w:type="dxa"/>
            <w:tcBorders>
              <w:right w:val="single" w:sz="4" w:space="0" w:color="auto"/>
            </w:tcBorders>
            <w:shd w:val="clear" w:color="auto" w:fill="auto"/>
            <w:vAlign w:val="center"/>
          </w:tcPr>
          <w:p w:rsidR="00E83B4C" w:rsidRPr="007B6493" w:rsidRDefault="00E83B4C" w:rsidP="00E83B4C">
            <w:pPr>
              <w:spacing w:after="0" w:line="240" w:lineRule="auto"/>
              <w:rPr>
                <w:rFonts w:ascii="Times New Roman" w:eastAsia="Times New Roman" w:hAnsi="Times New Roman"/>
                <w:sz w:val="24"/>
                <w:szCs w:val="24"/>
                <w:lang w:val="en-US"/>
              </w:rPr>
            </w:pPr>
            <w:r w:rsidRPr="007B6493">
              <w:rPr>
                <w:rFonts w:ascii="Times New Roman" w:eastAsia="Times New Roman" w:hAnsi="Times New Roman"/>
                <w:sz w:val="24"/>
                <w:szCs w:val="24"/>
                <w:lang w:val="en-US"/>
              </w:rPr>
              <w:t>χ</w:t>
            </w:r>
            <w:r w:rsidRPr="007B6493">
              <w:rPr>
                <w:rFonts w:ascii="Times New Roman" w:eastAsia="Times New Roman" w:hAnsi="Times New Roman"/>
                <w:sz w:val="24"/>
                <w:szCs w:val="24"/>
                <w:vertAlign w:val="superscript"/>
              </w:rPr>
              <w:t>2</w:t>
            </w:r>
            <w:r w:rsidRPr="007B6493">
              <w:rPr>
                <w:rFonts w:ascii="Times New Roman" w:eastAsia="Times New Roman" w:hAnsi="Times New Roman"/>
                <w:sz w:val="24"/>
                <w:szCs w:val="24"/>
                <w:lang w:val="en-US"/>
              </w:rPr>
              <w:t xml:space="preserve"> =70</w:t>
            </w:r>
            <w:r w:rsidRPr="007B6493">
              <w:rPr>
                <w:rFonts w:ascii="Times New Roman" w:eastAsia="Times New Roman" w:hAnsi="Times New Roman"/>
                <w:sz w:val="24"/>
                <w:szCs w:val="24"/>
              </w:rPr>
              <w:t>,</w:t>
            </w:r>
            <w:r w:rsidRPr="007B6493">
              <w:rPr>
                <w:rFonts w:ascii="Times New Roman" w:eastAsia="Times New Roman" w:hAnsi="Times New Roman"/>
                <w:sz w:val="24"/>
                <w:szCs w:val="24"/>
                <w:lang w:val="en-US"/>
              </w:rPr>
              <w:t>650</w:t>
            </w:r>
          </w:p>
          <w:p w:rsidR="00E83B4C" w:rsidRPr="007B6493" w:rsidRDefault="00E83B4C" w:rsidP="00E83B4C">
            <w:pPr>
              <w:spacing w:after="0" w:line="240" w:lineRule="auto"/>
              <w:rPr>
                <w:rFonts w:ascii="Times New Roman" w:eastAsia="Times New Roman" w:hAnsi="Times New Roman"/>
                <w:sz w:val="24"/>
                <w:szCs w:val="24"/>
              </w:rPr>
            </w:pPr>
            <w:r w:rsidRPr="007B6493">
              <w:rPr>
                <w:rFonts w:ascii="Times New Roman" w:eastAsia="Times New Roman" w:hAnsi="Times New Roman"/>
                <w:sz w:val="24"/>
                <w:szCs w:val="24"/>
                <w:lang w:val="en-US"/>
              </w:rPr>
              <w:t>p</w:t>
            </w:r>
            <w:r w:rsidRPr="007B6493">
              <w:rPr>
                <w:rFonts w:ascii="Times New Roman" w:eastAsia="Times New Roman" w:hAnsi="Times New Roman"/>
                <w:sz w:val="24"/>
                <w:szCs w:val="24"/>
                <w:lang w:eastAsia="ru-RU"/>
              </w:rPr>
              <w:t>&lt;</w:t>
            </w:r>
            <w:r w:rsidRPr="007B6493">
              <w:rPr>
                <w:rFonts w:ascii="Times New Roman" w:eastAsia="Times New Roman" w:hAnsi="Times New Roman"/>
                <w:sz w:val="24"/>
                <w:szCs w:val="24"/>
                <w:lang w:val="en-US"/>
              </w:rPr>
              <w:t>0,</w:t>
            </w:r>
            <w:r w:rsidRPr="007B6493">
              <w:rPr>
                <w:rFonts w:ascii="Times New Roman" w:eastAsia="Times New Roman" w:hAnsi="Times New Roman"/>
                <w:sz w:val="24"/>
                <w:szCs w:val="24"/>
              </w:rPr>
              <w:t>00</w:t>
            </w:r>
            <w:r w:rsidRPr="007B6493">
              <w:rPr>
                <w:rFonts w:ascii="Times New Roman" w:eastAsia="Times New Roman" w:hAnsi="Times New Roman"/>
                <w:sz w:val="24"/>
                <w:szCs w:val="24"/>
                <w:lang w:val="en-US"/>
              </w:rPr>
              <w:t>1</w:t>
            </w:r>
          </w:p>
        </w:tc>
        <w:tc>
          <w:tcPr>
            <w:tcW w:w="1275" w:type="dxa"/>
            <w:tcBorders>
              <w:left w:val="single" w:sz="4" w:space="0" w:color="auto"/>
            </w:tcBorders>
            <w:shd w:val="clear" w:color="auto" w:fill="auto"/>
            <w:vAlign w:val="center"/>
          </w:tcPr>
          <w:p w:rsidR="00E83B4C" w:rsidRPr="007B6493" w:rsidRDefault="00E83B4C" w:rsidP="00E83B4C">
            <w:pPr>
              <w:spacing w:after="0" w:line="240" w:lineRule="auto"/>
              <w:jc w:val="center"/>
              <w:rPr>
                <w:rFonts w:ascii="Times New Roman" w:eastAsia="Times New Roman" w:hAnsi="Times New Roman"/>
                <w:sz w:val="24"/>
                <w:szCs w:val="24"/>
              </w:rPr>
            </w:pPr>
            <w:r w:rsidRPr="007B6493">
              <w:rPr>
                <w:rFonts w:ascii="Times New Roman" w:eastAsia="Times New Roman" w:hAnsi="Times New Roman"/>
                <w:sz w:val="24"/>
                <w:szCs w:val="24"/>
                <w:lang w:eastAsia="ru-RU"/>
              </w:rPr>
              <w:t>&lt;</w:t>
            </w:r>
            <w:r w:rsidRPr="007B6493">
              <w:rPr>
                <w:rFonts w:ascii="Times New Roman" w:eastAsia="Times New Roman" w:hAnsi="Times New Roman"/>
                <w:sz w:val="24"/>
                <w:szCs w:val="24"/>
              </w:rPr>
              <w:t>0,05*</w:t>
            </w:r>
          </w:p>
        </w:tc>
      </w:tr>
      <w:tr w:rsidR="00E83B4C" w:rsidRPr="007B6493" w:rsidTr="00E83B4C">
        <w:tc>
          <w:tcPr>
            <w:tcW w:w="6096" w:type="dxa"/>
            <w:shd w:val="clear" w:color="auto" w:fill="auto"/>
            <w:vAlign w:val="center"/>
          </w:tcPr>
          <w:p w:rsidR="00E83B4C" w:rsidRPr="007B6493" w:rsidRDefault="00E83B4C" w:rsidP="00E83B4C">
            <w:pPr>
              <w:spacing w:after="0" w:line="240" w:lineRule="auto"/>
              <w:rPr>
                <w:rFonts w:ascii="Times New Roman" w:hAnsi="Times New Roman"/>
                <w:sz w:val="24"/>
                <w:szCs w:val="24"/>
              </w:rPr>
            </w:pPr>
            <w:r w:rsidRPr="007B6493">
              <w:rPr>
                <w:rFonts w:ascii="Times New Roman" w:hAnsi="Times New Roman"/>
                <w:sz w:val="24"/>
                <w:szCs w:val="24"/>
              </w:rPr>
              <w:t>Все гематомы</w:t>
            </w:r>
          </w:p>
        </w:tc>
        <w:tc>
          <w:tcPr>
            <w:tcW w:w="2268" w:type="dxa"/>
            <w:tcBorders>
              <w:right w:val="single" w:sz="4" w:space="0" w:color="auto"/>
            </w:tcBorders>
            <w:shd w:val="clear" w:color="auto" w:fill="auto"/>
            <w:vAlign w:val="center"/>
          </w:tcPr>
          <w:p w:rsidR="00E83B4C" w:rsidRPr="007B6493" w:rsidRDefault="00E83B4C" w:rsidP="00E83B4C">
            <w:pPr>
              <w:spacing w:after="0" w:line="240" w:lineRule="auto"/>
              <w:rPr>
                <w:rFonts w:ascii="Times New Roman" w:eastAsia="Times New Roman" w:hAnsi="Times New Roman"/>
                <w:sz w:val="24"/>
                <w:szCs w:val="24"/>
                <w:lang w:val="en-US"/>
              </w:rPr>
            </w:pPr>
            <w:r w:rsidRPr="007B6493">
              <w:rPr>
                <w:rFonts w:ascii="Times New Roman" w:eastAsia="Times New Roman" w:hAnsi="Times New Roman"/>
                <w:sz w:val="24"/>
                <w:szCs w:val="24"/>
                <w:lang w:val="en-US"/>
              </w:rPr>
              <w:t>χ</w:t>
            </w:r>
            <w:r w:rsidRPr="007B6493">
              <w:rPr>
                <w:rFonts w:ascii="Times New Roman" w:eastAsia="Times New Roman" w:hAnsi="Times New Roman"/>
                <w:sz w:val="24"/>
                <w:szCs w:val="24"/>
                <w:vertAlign w:val="superscript"/>
              </w:rPr>
              <w:t>2</w:t>
            </w:r>
            <w:r w:rsidRPr="007B6493">
              <w:rPr>
                <w:rFonts w:ascii="Times New Roman" w:eastAsia="Times New Roman" w:hAnsi="Times New Roman"/>
                <w:sz w:val="24"/>
                <w:szCs w:val="24"/>
                <w:lang w:val="en-US"/>
              </w:rPr>
              <w:t xml:space="preserve"> =49,690</w:t>
            </w:r>
          </w:p>
          <w:p w:rsidR="00E83B4C" w:rsidRPr="007B6493" w:rsidRDefault="00E83B4C" w:rsidP="00E83B4C">
            <w:pPr>
              <w:spacing w:after="0" w:line="240" w:lineRule="auto"/>
              <w:rPr>
                <w:rFonts w:ascii="Times New Roman" w:eastAsia="Times New Roman" w:hAnsi="Times New Roman"/>
                <w:sz w:val="24"/>
                <w:szCs w:val="24"/>
                <w:lang w:val="en-US"/>
              </w:rPr>
            </w:pPr>
            <w:r w:rsidRPr="007B6493">
              <w:rPr>
                <w:rFonts w:ascii="Times New Roman" w:eastAsia="Times New Roman" w:hAnsi="Times New Roman"/>
                <w:sz w:val="24"/>
                <w:szCs w:val="24"/>
                <w:lang w:val="en-US"/>
              </w:rPr>
              <w:t>p</w:t>
            </w:r>
            <w:r w:rsidRPr="007B6493">
              <w:rPr>
                <w:rFonts w:ascii="Times New Roman" w:eastAsia="Times New Roman" w:hAnsi="Times New Roman"/>
                <w:sz w:val="24"/>
                <w:szCs w:val="24"/>
                <w:lang w:eastAsia="ru-RU"/>
              </w:rPr>
              <w:t>&lt;</w:t>
            </w:r>
            <w:r w:rsidRPr="007B6493">
              <w:rPr>
                <w:rFonts w:ascii="Times New Roman" w:eastAsia="Times New Roman" w:hAnsi="Times New Roman"/>
                <w:sz w:val="24"/>
                <w:szCs w:val="24"/>
                <w:lang w:val="en-US"/>
              </w:rPr>
              <w:t>0,</w:t>
            </w:r>
            <w:r w:rsidRPr="007B6493">
              <w:rPr>
                <w:rFonts w:ascii="Times New Roman" w:eastAsia="Times New Roman" w:hAnsi="Times New Roman"/>
                <w:sz w:val="24"/>
                <w:szCs w:val="24"/>
              </w:rPr>
              <w:t>00</w:t>
            </w:r>
            <w:r w:rsidRPr="007B6493">
              <w:rPr>
                <w:rFonts w:ascii="Times New Roman" w:eastAsia="Times New Roman" w:hAnsi="Times New Roman"/>
                <w:sz w:val="24"/>
                <w:szCs w:val="24"/>
                <w:lang w:val="en-US"/>
              </w:rPr>
              <w:t>1</w:t>
            </w:r>
          </w:p>
        </w:tc>
        <w:tc>
          <w:tcPr>
            <w:tcW w:w="1275" w:type="dxa"/>
            <w:tcBorders>
              <w:left w:val="single" w:sz="4" w:space="0" w:color="auto"/>
            </w:tcBorders>
            <w:shd w:val="clear" w:color="auto" w:fill="auto"/>
            <w:vAlign w:val="center"/>
          </w:tcPr>
          <w:p w:rsidR="00E83B4C" w:rsidRPr="007B6493" w:rsidRDefault="00E83B4C" w:rsidP="00E83B4C">
            <w:pPr>
              <w:spacing w:after="0" w:line="240" w:lineRule="auto"/>
              <w:jc w:val="center"/>
              <w:rPr>
                <w:rFonts w:ascii="Times New Roman" w:hAnsi="Times New Roman"/>
                <w:sz w:val="24"/>
                <w:szCs w:val="24"/>
                <w:lang w:val="en-US"/>
              </w:rPr>
            </w:pPr>
            <w:r w:rsidRPr="007B6493">
              <w:rPr>
                <w:rFonts w:ascii="Times New Roman" w:eastAsia="Times New Roman" w:hAnsi="Times New Roman"/>
                <w:sz w:val="24"/>
                <w:szCs w:val="24"/>
                <w:lang w:eastAsia="ru-RU"/>
              </w:rPr>
              <w:t>&lt;</w:t>
            </w:r>
            <w:r w:rsidRPr="007B6493">
              <w:rPr>
                <w:rFonts w:ascii="Times New Roman" w:eastAsia="Times New Roman" w:hAnsi="Times New Roman"/>
                <w:sz w:val="24"/>
                <w:szCs w:val="24"/>
              </w:rPr>
              <w:t>0,05*</w:t>
            </w:r>
          </w:p>
        </w:tc>
      </w:tr>
      <w:tr w:rsidR="00E83B4C" w:rsidRPr="007B6493" w:rsidTr="00E83B4C">
        <w:tc>
          <w:tcPr>
            <w:tcW w:w="6096" w:type="dxa"/>
            <w:shd w:val="clear" w:color="auto" w:fill="auto"/>
            <w:vAlign w:val="center"/>
          </w:tcPr>
          <w:p w:rsidR="00E83B4C" w:rsidRPr="007B6493" w:rsidRDefault="00E83B4C" w:rsidP="00E83B4C">
            <w:pPr>
              <w:spacing w:after="0" w:line="240" w:lineRule="auto"/>
              <w:rPr>
                <w:rFonts w:ascii="Times New Roman" w:hAnsi="Times New Roman"/>
                <w:sz w:val="24"/>
                <w:szCs w:val="24"/>
              </w:rPr>
            </w:pPr>
            <w:r w:rsidRPr="007B6493">
              <w:rPr>
                <w:rFonts w:ascii="Times New Roman" w:hAnsi="Times New Roman"/>
                <w:sz w:val="24"/>
                <w:szCs w:val="24"/>
              </w:rPr>
              <w:t>Следы от швов</w:t>
            </w:r>
          </w:p>
        </w:tc>
        <w:tc>
          <w:tcPr>
            <w:tcW w:w="2268" w:type="dxa"/>
            <w:tcBorders>
              <w:right w:val="single" w:sz="4" w:space="0" w:color="auto"/>
            </w:tcBorders>
            <w:shd w:val="clear" w:color="auto" w:fill="auto"/>
            <w:vAlign w:val="center"/>
          </w:tcPr>
          <w:p w:rsidR="00E83B4C" w:rsidRPr="007B6493" w:rsidRDefault="00E83B4C" w:rsidP="00E83B4C">
            <w:pPr>
              <w:spacing w:after="0" w:line="240" w:lineRule="auto"/>
              <w:rPr>
                <w:rFonts w:ascii="Times New Roman" w:eastAsia="Times New Roman" w:hAnsi="Times New Roman"/>
                <w:sz w:val="24"/>
                <w:szCs w:val="24"/>
                <w:lang w:val="en-US"/>
              </w:rPr>
            </w:pPr>
            <w:r w:rsidRPr="007B6493">
              <w:rPr>
                <w:rFonts w:ascii="Times New Roman" w:eastAsia="Times New Roman" w:hAnsi="Times New Roman"/>
                <w:sz w:val="24"/>
                <w:szCs w:val="24"/>
                <w:lang w:val="en-US"/>
              </w:rPr>
              <w:t>χ</w:t>
            </w:r>
            <w:r w:rsidRPr="007B6493">
              <w:rPr>
                <w:rFonts w:ascii="Times New Roman" w:eastAsia="Times New Roman" w:hAnsi="Times New Roman"/>
                <w:sz w:val="24"/>
                <w:szCs w:val="24"/>
                <w:vertAlign w:val="superscript"/>
              </w:rPr>
              <w:t>2</w:t>
            </w:r>
            <w:r w:rsidRPr="007B6493">
              <w:rPr>
                <w:rFonts w:ascii="Times New Roman" w:eastAsia="Times New Roman" w:hAnsi="Times New Roman"/>
                <w:sz w:val="24"/>
                <w:szCs w:val="24"/>
                <w:lang w:val="en-US"/>
              </w:rPr>
              <w:t xml:space="preserve"> =6,196</w:t>
            </w:r>
          </w:p>
          <w:p w:rsidR="00E83B4C" w:rsidRPr="007B6493" w:rsidRDefault="00E83B4C" w:rsidP="00E83B4C">
            <w:pPr>
              <w:spacing w:after="0" w:line="240" w:lineRule="auto"/>
              <w:rPr>
                <w:rFonts w:ascii="Times New Roman" w:eastAsia="Times New Roman" w:hAnsi="Times New Roman"/>
                <w:sz w:val="24"/>
                <w:szCs w:val="24"/>
                <w:lang w:val="en-US"/>
              </w:rPr>
            </w:pPr>
            <w:r w:rsidRPr="007B6493">
              <w:rPr>
                <w:rFonts w:ascii="Times New Roman" w:eastAsia="Times New Roman" w:hAnsi="Times New Roman"/>
                <w:sz w:val="24"/>
                <w:szCs w:val="24"/>
                <w:lang w:val="en-US"/>
              </w:rPr>
              <w:t>p=0,102</w:t>
            </w:r>
          </w:p>
        </w:tc>
        <w:tc>
          <w:tcPr>
            <w:tcW w:w="1275" w:type="dxa"/>
            <w:tcBorders>
              <w:left w:val="single" w:sz="4" w:space="0" w:color="auto"/>
            </w:tcBorders>
            <w:shd w:val="clear" w:color="auto" w:fill="auto"/>
            <w:vAlign w:val="center"/>
          </w:tcPr>
          <w:p w:rsidR="00E83B4C" w:rsidRPr="007B6493" w:rsidRDefault="00E83B4C" w:rsidP="00E83B4C">
            <w:pPr>
              <w:spacing w:after="0" w:line="240" w:lineRule="auto"/>
              <w:jc w:val="center"/>
              <w:rPr>
                <w:rFonts w:ascii="Times New Roman" w:eastAsia="Times New Roman" w:hAnsi="Times New Roman"/>
                <w:sz w:val="24"/>
                <w:szCs w:val="24"/>
                <w:lang w:val="en-US"/>
              </w:rPr>
            </w:pPr>
            <w:r w:rsidRPr="007B6493">
              <w:rPr>
                <w:rFonts w:ascii="Times New Roman" w:hAnsi="Times New Roman"/>
                <w:sz w:val="24"/>
                <w:szCs w:val="24"/>
                <w:lang w:val="en-US"/>
              </w:rPr>
              <w:t>&gt;</w:t>
            </w:r>
            <w:r w:rsidRPr="007B6493">
              <w:rPr>
                <w:rFonts w:ascii="Times New Roman" w:eastAsia="Times New Roman" w:hAnsi="Times New Roman"/>
                <w:sz w:val="24"/>
                <w:szCs w:val="24"/>
              </w:rPr>
              <w:t>0,05</w:t>
            </w:r>
          </w:p>
        </w:tc>
      </w:tr>
      <w:tr w:rsidR="00E83B4C" w:rsidRPr="007B6493" w:rsidTr="00E83B4C">
        <w:tc>
          <w:tcPr>
            <w:tcW w:w="6096" w:type="dxa"/>
            <w:shd w:val="clear" w:color="auto" w:fill="auto"/>
            <w:vAlign w:val="center"/>
          </w:tcPr>
          <w:p w:rsidR="00E83B4C" w:rsidRPr="007B6493" w:rsidRDefault="00E83B4C" w:rsidP="00E83B4C">
            <w:pPr>
              <w:spacing w:after="0" w:line="240" w:lineRule="auto"/>
              <w:rPr>
                <w:rFonts w:ascii="Times New Roman" w:hAnsi="Times New Roman"/>
                <w:sz w:val="24"/>
                <w:szCs w:val="24"/>
              </w:rPr>
            </w:pPr>
            <w:r w:rsidRPr="007B6493">
              <w:rPr>
                <w:rFonts w:ascii="Times New Roman" w:hAnsi="Times New Roman"/>
                <w:sz w:val="24"/>
                <w:szCs w:val="24"/>
              </w:rPr>
              <w:t>Аномалия складки</w:t>
            </w:r>
          </w:p>
        </w:tc>
        <w:tc>
          <w:tcPr>
            <w:tcW w:w="2268" w:type="dxa"/>
            <w:tcBorders>
              <w:right w:val="single" w:sz="4" w:space="0" w:color="auto"/>
            </w:tcBorders>
            <w:shd w:val="clear" w:color="auto" w:fill="auto"/>
            <w:vAlign w:val="center"/>
          </w:tcPr>
          <w:p w:rsidR="00E83B4C" w:rsidRPr="007B6493" w:rsidRDefault="00E83B4C" w:rsidP="00E83B4C">
            <w:pPr>
              <w:spacing w:after="0" w:line="240" w:lineRule="auto"/>
              <w:rPr>
                <w:rFonts w:ascii="Times New Roman" w:eastAsia="Times New Roman" w:hAnsi="Times New Roman"/>
                <w:sz w:val="24"/>
                <w:szCs w:val="24"/>
                <w:lang w:val="en-US"/>
              </w:rPr>
            </w:pPr>
            <w:r w:rsidRPr="007B6493">
              <w:rPr>
                <w:rFonts w:ascii="Times New Roman" w:eastAsia="Times New Roman" w:hAnsi="Times New Roman"/>
                <w:sz w:val="24"/>
                <w:szCs w:val="24"/>
                <w:lang w:val="en-US"/>
              </w:rPr>
              <w:t>χ</w:t>
            </w:r>
            <w:r w:rsidRPr="007B6493">
              <w:rPr>
                <w:rFonts w:ascii="Times New Roman" w:eastAsia="Times New Roman" w:hAnsi="Times New Roman"/>
                <w:sz w:val="24"/>
                <w:szCs w:val="24"/>
                <w:vertAlign w:val="superscript"/>
              </w:rPr>
              <w:t>2</w:t>
            </w:r>
            <w:r w:rsidRPr="007B6493">
              <w:rPr>
                <w:rFonts w:ascii="Times New Roman" w:eastAsia="Times New Roman" w:hAnsi="Times New Roman"/>
                <w:sz w:val="24"/>
                <w:szCs w:val="24"/>
                <w:lang w:val="en-US"/>
              </w:rPr>
              <w:t xml:space="preserve"> =7,642</w:t>
            </w:r>
          </w:p>
          <w:p w:rsidR="00E83B4C" w:rsidRPr="007B6493" w:rsidRDefault="00E83B4C" w:rsidP="00E83B4C">
            <w:pPr>
              <w:spacing w:after="0" w:line="240" w:lineRule="auto"/>
              <w:rPr>
                <w:rFonts w:ascii="Times New Roman" w:eastAsia="Times New Roman" w:hAnsi="Times New Roman"/>
                <w:sz w:val="24"/>
                <w:szCs w:val="24"/>
                <w:lang w:val="en-US"/>
              </w:rPr>
            </w:pPr>
            <w:r w:rsidRPr="007B6493">
              <w:rPr>
                <w:rFonts w:ascii="Times New Roman" w:eastAsia="Times New Roman" w:hAnsi="Times New Roman"/>
                <w:sz w:val="24"/>
                <w:szCs w:val="24"/>
                <w:lang w:val="en-US"/>
              </w:rPr>
              <w:t>p=0,054</w:t>
            </w:r>
          </w:p>
        </w:tc>
        <w:tc>
          <w:tcPr>
            <w:tcW w:w="1275" w:type="dxa"/>
            <w:tcBorders>
              <w:left w:val="single" w:sz="4" w:space="0" w:color="auto"/>
            </w:tcBorders>
            <w:shd w:val="clear" w:color="auto" w:fill="auto"/>
            <w:vAlign w:val="center"/>
          </w:tcPr>
          <w:p w:rsidR="00E83B4C" w:rsidRPr="007B6493" w:rsidRDefault="00E83B4C" w:rsidP="00E83B4C">
            <w:pPr>
              <w:spacing w:after="0" w:line="240" w:lineRule="auto"/>
              <w:jc w:val="center"/>
              <w:rPr>
                <w:rFonts w:ascii="Times New Roman" w:eastAsia="Times New Roman" w:hAnsi="Times New Roman"/>
                <w:sz w:val="24"/>
                <w:szCs w:val="24"/>
              </w:rPr>
            </w:pPr>
            <w:r w:rsidRPr="007B6493">
              <w:rPr>
                <w:rFonts w:ascii="Times New Roman" w:hAnsi="Times New Roman"/>
                <w:sz w:val="24"/>
                <w:szCs w:val="24"/>
                <w:lang w:val="en-US"/>
              </w:rPr>
              <w:t>&gt;</w:t>
            </w:r>
            <w:r w:rsidRPr="007B6493">
              <w:rPr>
                <w:rFonts w:ascii="Times New Roman" w:eastAsia="Times New Roman" w:hAnsi="Times New Roman"/>
                <w:sz w:val="24"/>
                <w:szCs w:val="24"/>
              </w:rPr>
              <w:t>0,05</w:t>
            </w:r>
          </w:p>
        </w:tc>
      </w:tr>
      <w:tr w:rsidR="00E83B4C" w:rsidRPr="007B6493" w:rsidTr="00E83B4C">
        <w:tc>
          <w:tcPr>
            <w:tcW w:w="6096" w:type="dxa"/>
            <w:shd w:val="clear" w:color="auto" w:fill="auto"/>
            <w:vAlign w:val="center"/>
          </w:tcPr>
          <w:p w:rsidR="00E83B4C" w:rsidRPr="007B6493" w:rsidRDefault="00E83B4C" w:rsidP="00E83B4C">
            <w:pPr>
              <w:spacing w:after="0" w:line="240" w:lineRule="auto"/>
              <w:rPr>
                <w:rFonts w:ascii="Times New Roman" w:hAnsi="Times New Roman"/>
                <w:sz w:val="24"/>
                <w:szCs w:val="24"/>
              </w:rPr>
            </w:pPr>
            <w:r w:rsidRPr="007B6493">
              <w:rPr>
                <w:rFonts w:ascii="Times New Roman" w:hAnsi="Times New Roman"/>
                <w:sz w:val="24"/>
                <w:szCs w:val="24"/>
              </w:rPr>
              <w:t>Боковое нависание верхнего века</w:t>
            </w:r>
          </w:p>
        </w:tc>
        <w:tc>
          <w:tcPr>
            <w:tcW w:w="2268" w:type="dxa"/>
            <w:tcBorders>
              <w:right w:val="single" w:sz="4" w:space="0" w:color="auto"/>
            </w:tcBorders>
            <w:shd w:val="clear" w:color="auto" w:fill="auto"/>
            <w:vAlign w:val="center"/>
          </w:tcPr>
          <w:p w:rsidR="00E83B4C" w:rsidRPr="007B6493" w:rsidRDefault="00E83B4C" w:rsidP="00E83B4C">
            <w:pPr>
              <w:spacing w:after="0" w:line="240" w:lineRule="auto"/>
              <w:rPr>
                <w:rFonts w:ascii="Times New Roman" w:eastAsia="Times New Roman" w:hAnsi="Times New Roman"/>
                <w:sz w:val="24"/>
                <w:szCs w:val="24"/>
                <w:lang w:val="en-US"/>
              </w:rPr>
            </w:pPr>
            <w:r w:rsidRPr="007B6493">
              <w:rPr>
                <w:rFonts w:ascii="Times New Roman" w:eastAsia="Times New Roman" w:hAnsi="Times New Roman"/>
                <w:sz w:val="24"/>
                <w:szCs w:val="24"/>
                <w:lang w:val="en-US"/>
              </w:rPr>
              <w:t>χ</w:t>
            </w:r>
            <w:r w:rsidRPr="007B6493">
              <w:rPr>
                <w:rFonts w:ascii="Times New Roman" w:eastAsia="Times New Roman" w:hAnsi="Times New Roman"/>
                <w:sz w:val="24"/>
                <w:szCs w:val="24"/>
                <w:vertAlign w:val="superscript"/>
              </w:rPr>
              <w:t>2</w:t>
            </w:r>
            <w:r w:rsidRPr="007B6493">
              <w:rPr>
                <w:rFonts w:ascii="Times New Roman" w:eastAsia="Times New Roman" w:hAnsi="Times New Roman"/>
                <w:sz w:val="24"/>
                <w:szCs w:val="24"/>
                <w:lang w:val="en-US"/>
              </w:rPr>
              <w:t xml:space="preserve"> =60,061</w:t>
            </w:r>
          </w:p>
          <w:p w:rsidR="00E83B4C" w:rsidRPr="007B6493" w:rsidRDefault="00E83B4C" w:rsidP="00E83B4C">
            <w:pPr>
              <w:spacing w:after="0" w:line="240" w:lineRule="auto"/>
              <w:rPr>
                <w:rFonts w:ascii="Times New Roman" w:eastAsia="Times New Roman" w:hAnsi="Times New Roman"/>
                <w:sz w:val="24"/>
                <w:szCs w:val="24"/>
                <w:lang w:val="en-US"/>
              </w:rPr>
            </w:pPr>
            <w:r w:rsidRPr="007B6493">
              <w:rPr>
                <w:rFonts w:ascii="Times New Roman" w:eastAsia="Times New Roman" w:hAnsi="Times New Roman"/>
                <w:sz w:val="24"/>
                <w:szCs w:val="24"/>
                <w:lang w:val="en-US"/>
              </w:rPr>
              <w:t>p</w:t>
            </w:r>
            <w:r w:rsidRPr="007B6493">
              <w:rPr>
                <w:rFonts w:ascii="Times New Roman" w:eastAsia="Times New Roman" w:hAnsi="Times New Roman"/>
                <w:sz w:val="24"/>
                <w:szCs w:val="24"/>
                <w:lang w:eastAsia="ru-RU"/>
              </w:rPr>
              <w:t>&lt;</w:t>
            </w:r>
            <w:r w:rsidRPr="007B6493">
              <w:rPr>
                <w:rFonts w:ascii="Times New Roman" w:eastAsia="Times New Roman" w:hAnsi="Times New Roman"/>
                <w:sz w:val="24"/>
                <w:szCs w:val="24"/>
                <w:lang w:val="en-US"/>
              </w:rPr>
              <w:t>0,</w:t>
            </w:r>
            <w:r w:rsidRPr="007B6493">
              <w:rPr>
                <w:rFonts w:ascii="Times New Roman" w:eastAsia="Times New Roman" w:hAnsi="Times New Roman"/>
                <w:sz w:val="24"/>
                <w:szCs w:val="24"/>
              </w:rPr>
              <w:t>00</w:t>
            </w:r>
            <w:r w:rsidRPr="007B6493">
              <w:rPr>
                <w:rFonts w:ascii="Times New Roman" w:eastAsia="Times New Roman" w:hAnsi="Times New Roman"/>
                <w:sz w:val="24"/>
                <w:szCs w:val="24"/>
                <w:lang w:val="en-US"/>
              </w:rPr>
              <w:t>1</w:t>
            </w:r>
          </w:p>
        </w:tc>
        <w:tc>
          <w:tcPr>
            <w:tcW w:w="1275" w:type="dxa"/>
            <w:tcBorders>
              <w:left w:val="single" w:sz="4" w:space="0" w:color="auto"/>
            </w:tcBorders>
            <w:shd w:val="clear" w:color="auto" w:fill="auto"/>
            <w:vAlign w:val="center"/>
          </w:tcPr>
          <w:p w:rsidR="00E83B4C" w:rsidRPr="007B6493" w:rsidRDefault="00E83B4C" w:rsidP="00E83B4C">
            <w:pPr>
              <w:spacing w:after="0" w:line="240" w:lineRule="auto"/>
              <w:jc w:val="center"/>
              <w:rPr>
                <w:rFonts w:ascii="Times New Roman" w:eastAsia="Times New Roman" w:hAnsi="Times New Roman"/>
                <w:sz w:val="24"/>
                <w:szCs w:val="24"/>
                <w:lang w:val="en-US"/>
              </w:rPr>
            </w:pPr>
            <w:r w:rsidRPr="007B6493">
              <w:rPr>
                <w:rFonts w:ascii="Times New Roman" w:eastAsia="Times New Roman" w:hAnsi="Times New Roman"/>
                <w:sz w:val="24"/>
                <w:szCs w:val="24"/>
                <w:lang w:eastAsia="ru-RU"/>
              </w:rPr>
              <w:t>&lt;</w:t>
            </w:r>
            <w:r w:rsidRPr="007B6493">
              <w:rPr>
                <w:rFonts w:ascii="Times New Roman" w:eastAsia="Times New Roman" w:hAnsi="Times New Roman"/>
                <w:sz w:val="24"/>
                <w:szCs w:val="24"/>
              </w:rPr>
              <w:t>0,05*</w:t>
            </w:r>
          </w:p>
        </w:tc>
      </w:tr>
      <w:tr w:rsidR="00E83B4C" w:rsidRPr="007B6493" w:rsidTr="00E83B4C">
        <w:tc>
          <w:tcPr>
            <w:tcW w:w="6096" w:type="dxa"/>
            <w:shd w:val="clear" w:color="auto" w:fill="auto"/>
            <w:vAlign w:val="center"/>
          </w:tcPr>
          <w:p w:rsidR="00E83B4C" w:rsidRPr="007B6493" w:rsidRDefault="00E83B4C" w:rsidP="00E83B4C">
            <w:pPr>
              <w:spacing w:after="0" w:line="240" w:lineRule="auto"/>
              <w:rPr>
                <w:rFonts w:ascii="Times New Roman" w:hAnsi="Times New Roman"/>
                <w:sz w:val="24"/>
                <w:szCs w:val="24"/>
              </w:rPr>
            </w:pPr>
            <w:r w:rsidRPr="007B6493">
              <w:rPr>
                <w:rFonts w:ascii="Times New Roman" w:hAnsi="Times New Roman"/>
                <w:sz w:val="24"/>
                <w:szCs w:val="24"/>
              </w:rPr>
              <w:t>Видимые послеоперационные рубцы</w:t>
            </w:r>
          </w:p>
          <w:p w:rsidR="00E83B4C" w:rsidRPr="007B6493" w:rsidRDefault="00E83B4C" w:rsidP="00E83B4C">
            <w:pPr>
              <w:spacing w:after="0" w:line="240" w:lineRule="auto"/>
              <w:rPr>
                <w:rFonts w:ascii="Times New Roman" w:hAnsi="Times New Roman"/>
                <w:sz w:val="24"/>
                <w:szCs w:val="24"/>
              </w:rPr>
            </w:pPr>
          </w:p>
        </w:tc>
        <w:tc>
          <w:tcPr>
            <w:tcW w:w="2268" w:type="dxa"/>
            <w:tcBorders>
              <w:right w:val="single" w:sz="4" w:space="0" w:color="auto"/>
            </w:tcBorders>
            <w:shd w:val="clear" w:color="auto" w:fill="auto"/>
            <w:vAlign w:val="center"/>
          </w:tcPr>
          <w:p w:rsidR="00E83B4C" w:rsidRPr="007B6493" w:rsidRDefault="00E83B4C" w:rsidP="00E83B4C">
            <w:pPr>
              <w:spacing w:after="0" w:line="240" w:lineRule="auto"/>
              <w:rPr>
                <w:rFonts w:ascii="Times New Roman" w:eastAsia="Times New Roman" w:hAnsi="Times New Roman"/>
                <w:sz w:val="24"/>
                <w:szCs w:val="24"/>
              </w:rPr>
            </w:pPr>
            <w:r w:rsidRPr="007B6493">
              <w:rPr>
                <w:rFonts w:ascii="Times New Roman" w:eastAsia="Times New Roman" w:hAnsi="Times New Roman"/>
                <w:sz w:val="24"/>
                <w:szCs w:val="24"/>
                <w:lang w:val="en-US"/>
              </w:rPr>
              <w:t>χ</w:t>
            </w:r>
            <w:r w:rsidRPr="007B6493">
              <w:rPr>
                <w:rFonts w:ascii="Times New Roman" w:eastAsia="Times New Roman" w:hAnsi="Times New Roman"/>
                <w:sz w:val="24"/>
                <w:szCs w:val="24"/>
                <w:vertAlign w:val="superscript"/>
              </w:rPr>
              <w:t>2</w:t>
            </w:r>
            <w:r w:rsidRPr="007B6493">
              <w:rPr>
                <w:rFonts w:ascii="Times New Roman" w:eastAsia="Times New Roman" w:hAnsi="Times New Roman"/>
                <w:sz w:val="24"/>
                <w:szCs w:val="24"/>
                <w:lang w:val="en-US"/>
              </w:rPr>
              <w:t xml:space="preserve"> =7,</w:t>
            </w:r>
            <w:r w:rsidRPr="007B6493">
              <w:rPr>
                <w:rFonts w:ascii="Times New Roman" w:eastAsia="Times New Roman" w:hAnsi="Times New Roman"/>
                <w:sz w:val="24"/>
                <w:szCs w:val="24"/>
              </w:rPr>
              <w:t>450</w:t>
            </w:r>
          </w:p>
          <w:p w:rsidR="00E83B4C" w:rsidRPr="007B6493" w:rsidRDefault="00E83B4C" w:rsidP="00E83B4C">
            <w:pPr>
              <w:spacing w:after="0" w:line="240" w:lineRule="auto"/>
              <w:rPr>
                <w:rFonts w:ascii="Times New Roman" w:eastAsia="Times New Roman" w:hAnsi="Times New Roman"/>
                <w:sz w:val="24"/>
                <w:szCs w:val="24"/>
              </w:rPr>
            </w:pPr>
            <w:r w:rsidRPr="007B6493">
              <w:rPr>
                <w:rFonts w:ascii="Times New Roman" w:eastAsia="Times New Roman" w:hAnsi="Times New Roman"/>
                <w:sz w:val="24"/>
                <w:szCs w:val="24"/>
                <w:lang w:val="en-US"/>
              </w:rPr>
              <w:t>p=0,05</w:t>
            </w:r>
            <w:r w:rsidRPr="007B6493">
              <w:rPr>
                <w:rFonts w:ascii="Times New Roman" w:eastAsia="Times New Roman" w:hAnsi="Times New Roman"/>
                <w:sz w:val="24"/>
                <w:szCs w:val="24"/>
              </w:rPr>
              <w:t>9</w:t>
            </w:r>
          </w:p>
        </w:tc>
        <w:tc>
          <w:tcPr>
            <w:tcW w:w="1275" w:type="dxa"/>
            <w:tcBorders>
              <w:left w:val="single" w:sz="4" w:space="0" w:color="auto"/>
            </w:tcBorders>
            <w:shd w:val="clear" w:color="auto" w:fill="auto"/>
            <w:vAlign w:val="center"/>
          </w:tcPr>
          <w:p w:rsidR="00E83B4C" w:rsidRPr="007B6493" w:rsidRDefault="00E83B4C" w:rsidP="00E83B4C">
            <w:pPr>
              <w:spacing w:after="0" w:line="240" w:lineRule="auto"/>
              <w:jc w:val="center"/>
              <w:rPr>
                <w:rFonts w:ascii="Times New Roman" w:hAnsi="Times New Roman"/>
                <w:sz w:val="24"/>
                <w:szCs w:val="24"/>
              </w:rPr>
            </w:pPr>
            <w:r w:rsidRPr="007B6493">
              <w:rPr>
                <w:rFonts w:ascii="Times New Roman" w:hAnsi="Times New Roman"/>
                <w:sz w:val="24"/>
                <w:szCs w:val="24"/>
                <w:lang w:val="en-US"/>
              </w:rPr>
              <w:t>&gt;</w:t>
            </w:r>
            <w:r w:rsidRPr="007B6493">
              <w:rPr>
                <w:rFonts w:ascii="Times New Roman" w:eastAsia="Times New Roman" w:hAnsi="Times New Roman"/>
                <w:sz w:val="24"/>
                <w:szCs w:val="24"/>
              </w:rPr>
              <w:t>0,05</w:t>
            </w:r>
          </w:p>
        </w:tc>
      </w:tr>
      <w:tr w:rsidR="00E83B4C" w:rsidRPr="007B6493" w:rsidTr="00E83B4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326"/>
        </w:trPr>
        <w:tc>
          <w:tcPr>
            <w:tcW w:w="9639" w:type="dxa"/>
            <w:gridSpan w:val="3"/>
          </w:tcPr>
          <w:p w:rsidR="00E83B4C" w:rsidRPr="007B6493" w:rsidRDefault="00E83B4C" w:rsidP="00E83B4C">
            <w:pPr>
              <w:spacing w:after="0" w:line="240" w:lineRule="auto"/>
              <w:ind w:firstLine="462"/>
              <w:jc w:val="both"/>
              <w:rPr>
                <w:rFonts w:ascii="Times New Roman" w:hAnsi="Times New Roman"/>
                <w:b/>
                <w:sz w:val="24"/>
                <w:szCs w:val="24"/>
              </w:rPr>
            </w:pPr>
            <w:r w:rsidRPr="007B6493">
              <w:rPr>
                <w:rFonts w:ascii="Times New Roman" w:hAnsi="Times New Roman"/>
                <w:sz w:val="24"/>
                <w:szCs w:val="24"/>
              </w:rPr>
              <w:t>Примечание  - *</w:t>
            </w:r>
            <w:r w:rsidRPr="007B6493">
              <w:rPr>
                <w:rFonts w:ascii="Times New Roman" w:hAnsi="Times New Roman"/>
                <w:kern w:val="2"/>
                <w:sz w:val="24"/>
                <w:szCs w:val="24"/>
                <w:lang w:val="ru-RU"/>
              </w:rPr>
              <w:t>p</w:t>
            </w:r>
            <w:r w:rsidRPr="007B6493">
              <w:rPr>
                <w:rFonts w:ascii="Cambria Math" w:hAnsi="Cambria Math" w:cs="Cambria Math"/>
                <w:kern w:val="2"/>
                <w:sz w:val="24"/>
                <w:szCs w:val="24"/>
                <w:lang w:val="ru-RU"/>
              </w:rPr>
              <w:t>⩽</w:t>
            </w:r>
            <w:r w:rsidRPr="007B6493">
              <w:rPr>
                <w:rFonts w:ascii="Times New Roman" w:hAnsi="Times New Roman"/>
                <w:kern w:val="2"/>
                <w:sz w:val="24"/>
                <w:szCs w:val="24"/>
                <w:lang w:val="ru-RU"/>
              </w:rPr>
              <w:t>0,05</w:t>
            </w:r>
          </w:p>
        </w:tc>
      </w:tr>
    </w:tbl>
    <w:p w:rsidR="008D1DC2" w:rsidRPr="007B6493" w:rsidRDefault="008D1DC2" w:rsidP="00145FBF">
      <w:pPr>
        <w:spacing w:after="0" w:line="240" w:lineRule="auto"/>
        <w:ind w:firstLine="567"/>
        <w:jc w:val="both"/>
        <w:rPr>
          <w:rFonts w:ascii="Times New Roman" w:hAnsi="Times New Roman"/>
          <w:sz w:val="28"/>
          <w:szCs w:val="28"/>
        </w:rPr>
      </w:pPr>
    </w:p>
    <w:p w:rsidR="00E83B4C" w:rsidRPr="007B6493" w:rsidRDefault="00465EF8" w:rsidP="00145FBF">
      <w:pPr>
        <w:spacing w:after="0" w:line="240" w:lineRule="auto"/>
        <w:ind w:firstLine="567"/>
        <w:jc w:val="both"/>
        <w:rPr>
          <w:rFonts w:ascii="Times New Roman" w:hAnsi="Times New Roman"/>
          <w:sz w:val="28"/>
          <w:szCs w:val="28"/>
        </w:rPr>
      </w:pPr>
      <w:r w:rsidRPr="007B6493">
        <w:rPr>
          <w:rFonts w:ascii="Times New Roman" w:hAnsi="Times New Roman"/>
          <w:sz w:val="28"/>
          <w:szCs w:val="28"/>
        </w:rPr>
        <w:t xml:space="preserve">Анализ </w:t>
      </w:r>
      <w:r w:rsidR="004F3595" w:rsidRPr="007B6493">
        <w:rPr>
          <w:rFonts w:ascii="Times New Roman" w:hAnsi="Times New Roman"/>
          <w:sz w:val="28"/>
          <w:szCs w:val="28"/>
        </w:rPr>
        <w:t xml:space="preserve">данных </w:t>
      </w:r>
      <w:r w:rsidR="006647AC" w:rsidRPr="007B6493">
        <w:rPr>
          <w:rFonts w:ascii="Times New Roman" w:hAnsi="Times New Roman"/>
          <w:sz w:val="28"/>
          <w:szCs w:val="28"/>
        </w:rPr>
        <w:t>таблицы 29</w:t>
      </w:r>
      <w:r w:rsidRPr="007B6493">
        <w:rPr>
          <w:rFonts w:ascii="Times New Roman" w:hAnsi="Times New Roman"/>
          <w:sz w:val="28"/>
          <w:szCs w:val="28"/>
        </w:rPr>
        <w:t xml:space="preserve"> показывает</w:t>
      </w:r>
      <w:r w:rsidR="0022174A" w:rsidRPr="007B6493">
        <w:rPr>
          <w:rFonts w:ascii="Times New Roman" w:hAnsi="Times New Roman"/>
          <w:sz w:val="28"/>
          <w:szCs w:val="28"/>
        </w:rPr>
        <w:t xml:space="preserve">: </w:t>
      </w:r>
      <w:r w:rsidRPr="007B6493">
        <w:rPr>
          <w:rFonts w:ascii="Times New Roman" w:hAnsi="Times New Roman"/>
          <w:sz w:val="28"/>
          <w:szCs w:val="28"/>
        </w:rPr>
        <w:t>ч</w:t>
      </w:r>
      <w:r w:rsidR="00FF0F1A" w:rsidRPr="007B6493">
        <w:rPr>
          <w:rFonts w:ascii="Times New Roman" w:hAnsi="Times New Roman"/>
          <w:sz w:val="28"/>
          <w:szCs w:val="28"/>
        </w:rPr>
        <w:t>ем выше возраст</w:t>
      </w:r>
      <w:r w:rsidR="001137B8" w:rsidRPr="007B6493">
        <w:rPr>
          <w:rFonts w:ascii="Times New Roman" w:hAnsi="Times New Roman"/>
          <w:sz w:val="28"/>
          <w:szCs w:val="28"/>
        </w:rPr>
        <w:t>,</w:t>
      </w:r>
      <w:r w:rsidR="00FF0F1A" w:rsidRPr="007B6493">
        <w:rPr>
          <w:rFonts w:ascii="Times New Roman" w:hAnsi="Times New Roman"/>
          <w:sz w:val="28"/>
          <w:szCs w:val="28"/>
        </w:rPr>
        <w:t xml:space="preserve"> тем выше риск образования послео</w:t>
      </w:r>
      <w:r w:rsidR="00947B12" w:rsidRPr="007B6493">
        <w:rPr>
          <w:rFonts w:ascii="Times New Roman" w:hAnsi="Times New Roman"/>
          <w:sz w:val="28"/>
          <w:szCs w:val="28"/>
        </w:rPr>
        <w:t xml:space="preserve">перационных осложнений. </w:t>
      </w:r>
    </w:p>
    <w:p w:rsidR="00E83B4C" w:rsidRPr="007B6493" w:rsidRDefault="00947B12" w:rsidP="00145FBF">
      <w:pPr>
        <w:spacing w:after="0" w:line="240" w:lineRule="auto"/>
        <w:ind w:firstLine="567"/>
        <w:jc w:val="both"/>
        <w:rPr>
          <w:rFonts w:ascii="Times New Roman" w:hAnsi="Times New Roman"/>
          <w:sz w:val="28"/>
          <w:szCs w:val="28"/>
        </w:rPr>
      </w:pPr>
      <w:r w:rsidRPr="007B6493">
        <w:rPr>
          <w:rFonts w:ascii="Times New Roman" w:hAnsi="Times New Roman"/>
          <w:sz w:val="28"/>
          <w:szCs w:val="28"/>
        </w:rPr>
        <w:t>Чем больше</w:t>
      </w:r>
      <w:r w:rsidR="00FF0F1A" w:rsidRPr="007B6493">
        <w:rPr>
          <w:rFonts w:ascii="Times New Roman" w:hAnsi="Times New Roman"/>
          <w:sz w:val="28"/>
          <w:szCs w:val="28"/>
        </w:rPr>
        <w:t xml:space="preserve"> возраст</w:t>
      </w:r>
      <w:r w:rsidR="001137B8" w:rsidRPr="007B6493">
        <w:rPr>
          <w:rFonts w:ascii="Times New Roman" w:hAnsi="Times New Roman"/>
          <w:sz w:val="28"/>
          <w:szCs w:val="28"/>
        </w:rPr>
        <w:t>,</w:t>
      </w:r>
      <w:r w:rsidR="00FF0F1A" w:rsidRPr="007B6493">
        <w:rPr>
          <w:rFonts w:ascii="Times New Roman" w:hAnsi="Times New Roman"/>
          <w:sz w:val="28"/>
          <w:szCs w:val="28"/>
        </w:rPr>
        <w:t xml:space="preserve"> тем больше возникают гематомы </w:t>
      </w:r>
      <w:r w:rsidRPr="007B6493">
        <w:rPr>
          <w:rFonts w:ascii="Times New Roman" w:hAnsi="Times New Roman"/>
          <w:sz w:val="28"/>
          <w:szCs w:val="28"/>
        </w:rPr>
        <w:t>как поверхностные</w:t>
      </w:r>
      <w:r w:rsidR="0022174A" w:rsidRPr="007B6493">
        <w:rPr>
          <w:rFonts w:ascii="Times New Roman" w:hAnsi="Times New Roman"/>
          <w:sz w:val="28"/>
          <w:szCs w:val="28"/>
        </w:rPr>
        <w:t>,</w:t>
      </w:r>
      <w:r w:rsidRPr="007B6493">
        <w:rPr>
          <w:rFonts w:ascii="Times New Roman" w:hAnsi="Times New Roman"/>
          <w:sz w:val="28"/>
          <w:szCs w:val="28"/>
        </w:rPr>
        <w:t xml:space="preserve"> так и</w:t>
      </w:r>
      <w:r w:rsidR="00FF0F1A" w:rsidRPr="007B6493">
        <w:rPr>
          <w:rFonts w:ascii="Times New Roman" w:hAnsi="Times New Roman"/>
          <w:sz w:val="28"/>
          <w:szCs w:val="28"/>
        </w:rPr>
        <w:t xml:space="preserve"> глубокие. </w:t>
      </w:r>
    </w:p>
    <w:p w:rsidR="00E83B4C" w:rsidRPr="007B6493" w:rsidRDefault="00FF0F1A" w:rsidP="00145FBF">
      <w:pPr>
        <w:spacing w:after="0" w:line="240" w:lineRule="auto"/>
        <w:ind w:firstLine="567"/>
        <w:jc w:val="both"/>
        <w:rPr>
          <w:rFonts w:ascii="Times New Roman" w:hAnsi="Times New Roman"/>
          <w:sz w:val="28"/>
          <w:szCs w:val="28"/>
        </w:rPr>
      </w:pPr>
      <w:r w:rsidRPr="007B6493">
        <w:rPr>
          <w:rFonts w:ascii="Times New Roman" w:hAnsi="Times New Roman"/>
          <w:sz w:val="28"/>
          <w:szCs w:val="28"/>
        </w:rPr>
        <w:t>Чем выше возраст</w:t>
      </w:r>
      <w:r w:rsidR="001137B8" w:rsidRPr="007B6493">
        <w:rPr>
          <w:rFonts w:ascii="Times New Roman" w:hAnsi="Times New Roman"/>
          <w:sz w:val="28"/>
          <w:szCs w:val="28"/>
        </w:rPr>
        <w:t>,</w:t>
      </w:r>
      <w:r w:rsidRPr="007B6493">
        <w:rPr>
          <w:rFonts w:ascii="Times New Roman" w:hAnsi="Times New Roman"/>
          <w:sz w:val="28"/>
          <w:szCs w:val="28"/>
        </w:rPr>
        <w:t xml:space="preserve"> тем больше обнаруживается боковое нависание верхнего века.  </w:t>
      </w:r>
    </w:p>
    <w:p w:rsidR="00884D6E" w:rsidRPr="007B6493" w:rsidRDefault="00947B12" w:rsidP="00145FBF">
      <w:pPr>
        <w:spacing w:after="0" w:line="240" w:lineRule="auto"/>
        <w:ind w:firstLine="567"/>
        <w:jc w:val="both"/>
        <w:rPr>
          <w:rFonts w:ascii="Times New Roman" w:hAnsi="Times New Roman"/>
          <w:sz w:val="28"/>
          <w:szCs w:val="28"/>
        </w:rPr>
      </w:pPr>
      <w:r w:rsidRPr="007B6493">
        <w:rPr>
          <w:rFonts w:ascii="Times New Roman" w:hAnsi="Times New Roman"/>
          <w:sz w:val="28"/>
          <w:szCs w:val="28"/>
        </w:rPr>
        <w:t>Наше исследование выявил</w:t>
      </w:r>
      <w:r w:rsidR="00EF061F" w:rsidRPr="007B6493">
        <w:rPr>
          <w:rFonts w:ascii="Times New Roman" w:hAnsi="Times New Roman"/>
          <w:sz w:val="28"/>
          <w:szCs w:val="28"/>
        </w:rPr>
        <w:t>о</w:t>
      </w:r>
      <w:r w:rsidRPr="007B6493">
        <w:rPr>
          <w:rFonts w:ascii="Times New Roman" w:hAnsi="Times New Roman"/>
          <w:sz w:val="28"/>
          <w:szCs w:val="28"/>
        </w:rPr>
        <w:t>, что возраст не влияет</w:t>
      </w:r>
      <w:r w:rsidR="00B65427" w:rsidRPr="007B6493">
        <w:rPr>
          <w:rFonts w:ascii="Times New Roman" w:hAnsi="Times New Roman"/>
          <w:sz w:val="28"/>
          <w:szCs w:val="28"/>
        </w:rPr>
        <w:t xml:space="preserve"> на образовани</w:t>
      </w:r>
      <w:r w:rsidR="001137B8" w:rsidRPr="007B6493">
        <w:rPr>
          <w:rFonts w:ascii="Times New Roman" w:hAnsi="Times New Roman"/>
          <w:sz w:val="28"/>
          <w:szCs w:val="28"/>
        </w:rPr>
        <w:t>е</w:t>
      </w:r>
      <w:r w:rsidR="00B65427" w:rsidRPr="007B6493">
        <w:rPr>
          <w:rFonts w:ascii="Times New Roman" w:hAnsi="Times New Roman"/>
          <w:sz w:val="28"/>
          <w:szCs w:val="28"/>
        </w:rPr>
        <w:t xml:space="preserve"> аномалии складок</w:t>
      </w:r>
      <w:r w:rsidRPr="007B6493">
        <w:rPr>
          <w:rFonts w:ascii="Times New Roman" w:hAnsi="Times New Roman"/>
          <w:sz w:val="28"/>
          <w:szCs w:val="28"/>
        </w:rPr>
        <w:t>, следов от шов</w:t>
      </w:r>
      <w:r w:rsidR="00EF061F" w:rsidRPr="007B6493">
        <w:rPr>
          <w:rFonts w:ascii="Times New Roman" w:hAnsi="Times New Roman"/>
          <w:sz w:val="28"/>
          <w:szCs w:val="28"/>
        </w:rPr>
        <w:t>ного материала</w:t>
      </w:r>
      <w:r w:rsidRPr="007B6493">
        <w:rPr>
          <w:rFonts w:ascii="Times New Roman" w:hAnsi="Times New Roman"/>
          <w:sz w:val="28"/>
          <w:szCs w:val="28"/>
        </w:rPr>
        <w:t>, видимость послеоперационных рубцов после эстетической верхней блефаропластики.</w:t>
      </w:r>
    </w:p>
    <w:p w:rsidR="00EF061F" w:rsidRPr="007B6493" w:rsidRDefault="00EF061F" w:rsidP="00145FBF">
      <w:pPr>
        <w:spacing w:line="240" w:lineRule="auto"/>
        <w:ind w:firstLine="567"/>
        <w:contextualSpacing/>
        <w:jc w:val="both"/>
        <w:rPr>
          <w:rFonts w:ascii="Times New Roman" w:hAnsi="Times New Roman"/>
          <w:sz w:val="28"/>
          <w:szCs w:val="28"/>
        </w:rPr>
      </w:pPr>
    </w:p>
    <w:p w:rsidR="001400AB" w:rsidRPr="007B6493" w:rsidRDefault="00196F45" w:rsidP="00145FBF">
      <w:pPr>
        <w:spacing w:line="240" w:lineRule="auto"/>
        <w:ind w:firstLine="567"/>
        <w:contextualSpacing/>
        <w:jc w:val="both"/>
        <w:rPr>
          <w:rFonts w:ascii="Times New Roman" w:eastAsia="Times New Roman" w:hAnsi="Times New Roman"/>
          <w:b/>
          <w:sz w:val="28"/>
          <w:szCs w:val="28"/>
          <w:lang w:eastAsia="ru-RU"/>
        </w:rPr>
      </w:pPr>
      <w:r w:rsidRPr="007B6493">
        <w:rPr>
          <w:rFonts w:ascii="Times New Roman" w:hAnsi="Times New Roman"/>
          <w:b/>
          <w:sz w:val="28"/>
          <w:szCs w:val="28"/>
        </w:rPr>
        <w:t>3.</w:t>
      </w:r>
      <w:r w:rsidR="005D34A2" w:rsidRPr="007B6493">
        <w:rPr>
          <w:rFonts w:ascii="Times New Roman" w:hAnsi="Times New Roman"/>
          <w:b/>
          <w:sz w:val="28"/>
          <w:szCs w:val="28"/>
        </w:rPr>
        <w:t>5</w:t>
      </w:r>
      <w:r w:rsidR="00F9350D" w:rsidRPr="007B6493">
        <w:rPr>
          <w:rFonts w:ascii="Times New Roman" w:hAnsi="Times New Roman"/>
          <w:b/>
          <w:sz w:val="28"/>
          <w:szCs w:val="28"/>
        </w:rPr>
        <w:t xml:space="preserve"> </w:t>
      </w:r>
      <w:r w:rsidR="001400AB" w:rsidRPr="007B6493">
        <w:rPr>
          <w:rFonts w:ascii="Times New Roman" w:eastAsia="Times New Roman" w:hAnsi="Times New Roman"/>
          <w:b/>
          <w:sz w:val="28"/>
          <w:szCs w:val="28"/>
          <w:lang w:eastAsia="ru-RU"/>
        </w:rPr>
        <w:t xml:space="preserve">Результаты оценки функциональных показателей эстетической верхней блефаропластики, опросник </w:t>
      </w:r>
      <w:r w:rsidR="00E25880" w:rsidRPr="007B6493">
        <w:rPr>
          <w:rFonts w:ascii="Times New Roman" w:eastAsia="Times New Roman" w:hAnsi="Times New Roman"/>
          <w:b/>
          <w:sz w:val="28"/>
          <w:szCs w:val="28"/>
          <w:lang w:val="en-US" w:eastAsia="ru-RU"/>
        </w:rPr>
        <w:t>FACE</w:t>
      </w:r>
      <w:r w:rsidR="00E25880" w:rsidRPr="007B6493">
        <w:rPr>
          <w:rFonts w:ascii="Times New Roman" w:eastAsia="Times New Roman" w:hAnsi="Times New Roman"/>
          <w:b/>
          <w:sz w:val="28"/>
          <w:szCs w:val="28"/>
          <w:lang w:eastAsia="ru-RU"/>
        </w:rPr>
        <w:t>-</w:t>
      </w:r>
      <w:r w:rsidR="00E25880" w:rsidRPr="007B6493">
        <w:rPr>
          <w:rFonts w:ascii="Times New Roman" w:eastAsia="Times New Roman" w:hAnsi="Times New Roman"/>
          <w:b/>
          <w:sz w:val="28"/>
          <w:szCs w:val="28"/>
          <w:lang w:val="en-US" w:eastAsia="ru-RU"/>
        </w:rPr>
        <w:t>Q</w:t>
      </w:r>
      <w:r w:rsidR="00E25880" w:rsidRPr="007B6493">
        <w:rPr>
          <w:rFonts w:ascii="Times New Roman" w:eastAsia="Times New Roman" w:hAnsi="Times New Roman"/>
          <w:b/>
          <w:sz w:val="28"/>
          <w:szCs w:val="28"/>
          <w:lang w:eastAsia="ru-RU"/>
        </w:rPr>
        <w:t>-</w:t>
      </w:r>
      <w:r w:rsidR="00E25880" w:rsidRPr="007B6493">
        <w:rPr>
          <w:rFonts w:ascii="Times New Roman" w:eastAsia="Times New Roman" w:hAnsi="Times New Roman"/>
          <w:b/>
          <w:sz w:val="28"/>
          <w:szCs w:val="28"/>
          <w:lang w:val="en-US" w:eastAsia="ru-RU"/>
        </w:rPr>
        <w:t>eye</w:t>
      </w:r>
      <w:r w:rsidR="001400AB" w:rsidRPr="007B6493">
        <w:rPr>
          <w:rFonts w:ascii="Times New Roman" w:eastAsia="Times New Roman" w:hAnsi="Times New Roman"/>
          <w:b/>
          <w:sz w:val="28"/>
          <w:szCs w:val="28"/>
          <w:lang w:eastAsia="ru-RU"/>
        </w:rPr>
        <w:t xml:space="preserve"> </w:t>
      </w:r>
      <w:r w:rsidR="00D21C7E" w:rsidRPr="007B6493">
        <w:rPr>
          <w:rFonts w:ascii="Times New Roman" w:eastAsia="Times New Roman" w:hAnsi="Times New Roman"/>
          <w:b/>
          <w:sz w:val="28"/>
          <w:szCs w:val="28"/>
          <w:lang w:eastAsia="ru-RU"/>
        </w:rPr>
        <w:t>(блефаропластика)</w:t>
      </w:r>
    </w:p>
    <w:p w:rsidR="00E83B4C" w:rsidRPr="007B6493" w:rsidRDefault="006A3A74" w:rsidP="00145FBF">
      <w:pPr>
        <w:spacing w:line="240" w:lineRule="auto"/>
        <w:ind w:firstLine="567"/>
        <w:contextualSpacing/>
        <w:jc w:val="both"/>
        <w:rPr>
          <w:rFonts w:ascii="Times New Roman" w:hAnsi="Times New Roman"/>
          <w:sz w:val="28"/>
          <w:szCs w:val="28"/>
        </w:rPr>
      </w:pPr>
      <w:r w:rsidRPr="007B6493">
        <w:rPr>
          <w:rFonts w:ascii="Times New Roman" w:hAnsi="Times New Roman"/>
          <w:sz w:val="28"/>
          <w:szCs w:val="28"/>
          <w:lang w:val="kk-KZ"/>
        </w:rPr>
        <w:t xml:space="preserve">Для проведения анализа эффективности нового способа верхней блефаропластики </w:t>
      </w:r>
      <w:r w:rsidRPr="007B6493">
        <w:rPr>
          <w:rFonts w:ascii="Times New Roman" w:hAnsi="Times New Roman"/>
          <w:sz w:val="28"/>
          <w:szCs w:val="28"/>
        </w:rPr>
        <w:t>была проведена оценка вн</w:t>
      </w:r>
      <w:r w:rsidR="005D20D1" w:rsidRPr="007B6493">
        <w:rPr>
          <w:rFonts w:ascii="Times New Roman" w:hAnsi="Times New Roman"/>
          <w:sz w:val="28"/>
          <w:szCs w:val="28"/>
        </w:rPr>
        <w:t>ешнего вида глаз, с дополнительными</w:t>
      </w:r>
      <w:r w:rsidRPr="007B6493">
        <w:rPr>
          <w:rFonts w:ascii="Times New Roman" w:hAnsi="Times New Roman"/>
          <w:sz w:val="28"/>
          <w:szCs w:val="28"/>
        </w:rPr>
        <w:t xml:space="preserve"> вопросами по осложнениям со стороны глаз среди пациентов основной группы и группы сравнения</w:t>
      </w:r>
      <w:r w:rsidR="00B514B1" w:rsidRPr="007B6493">
        <w:rPr>
          <w:rFonts w:ascii="Times New Roman" w:hAnsi="Times New Roman"/>
          <w:sz w:val="28"/>
          <w:szCs w:val="28"/>
        </w:rPr>
        <w:t xml:space="preserve"> </w:t>
      </w:r>
      <w:r w:rsidR="00116013" w:rsidRPr="007B6493">
        <w:rPr>
          <w:rFonts w:ascii="Times New Roman" w:hAnsi="Times New Roman"/>
          <w:sz w:val="28"/>
          <w:szCs w:val="28"/>
        </w:rPr>
        <w:t xml:space="preserve">(таблица </w:t>
      </w:r>
      <w:r w:rsidR="00D70A69" w:rsidRPr="007B6493">
        <w:rPr>
          <w:rFonts w:ascii="Times New Roman" w:hAnsi="Times New Roman"/>
          <w:sz w:val="28"/>
          <w:szCs w:val="28"/>
        </w:rPr>
        <w:t>3</w:t>
      </w:r>
      <w:r w:rsidR="006647AC" w:rsidRPr="007B6493">
        <w:rPr>
          <w:rFonts w:ascii="Times New Roman" w:hAnsi="Times New Roman"/>
          <w:sz w:val="28"/>
          <w:szCs w:val="28"/>
        </w:rPr>
        <w:t>0</w:t>
      </w:r>
      <w:r w:rsidR="005D20D1" w:rsidRPr="007B6493">
        <w:rPr>
          <w:rFonts w:ascii="Times New Roman" w:hAnsi="Times New Roman"/>
          <w:sz w:val="28"/>
          <w:szCs w:val="28"/>
        </w:rPr>
        <w:t xml:space="preserve">). </w:t>
      </w:r>
    </w:p>
    <w:p w:rsidR="00130572" w:rsidRPr="007B6493" w:rsidRDefault="005D20D1" w:rsidP="00145FBF">
      <w:pPr>
        <w:spacing w:line="240" w:lineRule="auto"/>
        <w:ind w:firstLine="567"/>
        <w:contextualSpacing/>
        <w:jc w:val="both"/>
        <w:rPr>
          <w:rFonts w:ascii="Times New Roman" w:hAnsi="Times New Roman"/>
          <w:sz w:val="28"/>
          <w:szCs w:val="28"/>
        </w:rPr>
      </w:pPr>
      <w:r w:rsidRPr="007B6493">
        <w:rPr>
          <w:rFonts w:ascii="Times New Roman" w:hAnsi="Times New Roman"/>
          <w:sz w:val="28"/>
          <w:szCs w:val="28"/>
        </w:rPr>
        <w:t xml:space="preserve">Для измерения степени довольства </w:t>
      </w:r>
      <w:r w:rsidR="00B32542" w:rsidRPr="007B6493">
        <w:rPr>
          <w:rFonts w:ascii="Times New Roman" w:hAnsi="Times New Roman"/>
          <w:sz w:val="28"/>
          <w:szCs w:val="28"/>
        </w:rPr>
        <w:t>использовали цифры: 4-</w:t>
      </w:r>
      <w:r w:rsidRPr="007B6493">
        <w:rPr>
          <w:rFonts w:ascii="Times New Roman" w:hAnsi="Times New Roman"/>
          <w:sz w:val="28"/>
          <w:szCs w:val="28"/>
        </w:rPr>
        <w:t>о</w:t>
      </w:r>
      <w:r w:rsidR="00603AD7" w:rsidRPr="007B6493">
        <w:rPr>
          <w:rFonts w:ascii="Times New Roman" w:hAnsi="Times New Roman"/>
          <w:sz w:val="28"/>
          <w:szCs w:val="28"/>
          <w:lang w:val="kk-KZ"/>
        </w:rPr>
        <w:t>чень доволен</w:t>
      </w:r>
      <w:r w:rsidR="00B32542" w:rsidRPr="007B6493">
        <w:rPr>
          <w:rFonts w:ascii="Times New Roman" w:hAnsi="Times New Roman"/>
          <w:sz w:val="28"/>
          <w:szCs w:val="28"/>
          <w:lang w:val="kk-KZ"/>
        </w:rPr>
        <w:t xml:space="preserve">; </w:t>
      </w:r>
      <w:r w:rsidR="00603AD7" w:rsidRPr="007B6493">
        <w:rPr>
          <w:rFonts w:ascii="Times New Roman" w:hAnsi="Times New Roman"/>
          <w:sz w:val="28"/>
          <w:szCs w:val="28"/>
        </w:rPr>
        <w:t>3- удовлетворен/доволен</w:t>
      </w:r>
      <w:r w:rsidR="00B32542" w:rsidRPr="007B6493">
        <w:rPr>
          <w:rFonts w:ascii="Times New Roman" w:hAnsi="Times New Roman"/>
          <w:sz w:val="28"/>
          <w:szCs w:val="28"/>
        </w:rPr>
        <w:t>;</w:t>
      </w:r>
      <w:r w:rsidR="00603AD7" w:rsidRPr="007B6493">
        <w:rPr>
          <w:rFonts w:ascii="Times New Roman" w:hAnsi="Times New Roman"/>
          <w:sz w:val="28"/>
          <w:szCs w:val="28"/>
        </w:rPr>
        <w:t xml:space="preserve"> 2-недоволен</w:t>
      </w:r>
      <w:r w:rsidR="00B32542" w:rsidRPr="007B6493">
        <w:rPr>
          <w:rFonts w:ascii="Times New Roman" w:hAnsi="Times New Roman"/>
          <w:sz w:val="28"/>
          <w:szCs w:val="28"/>
        </w:rPr>
        <w:t>;</w:t>
      </w:r>
      <w:r w:rsidR="00603AD7" w:rsidRPr="007B6493">
        <w:rPr>
          <w:rFonts w:ascii="Times New Roman" w:hAnsi="Times New Roman"/>
          <w:sz w:val="28"/>
          <w:szCs w:val="28"/>
        </w:rPr>
        <w:t xml:space="preserve"> 1-</w:t>
      </w:r>
      <w:r w:rsidR="00C351F3" w:rsidRPr="007B6493">
        <w:rPr>
          <w:rFonts w:ascii="Times New Roman" w:hAnsi="Times New Roman"/>
          <w:sz w:val="28"/>
          <w:szCs w:val="28"/>
        </w:rPr>
        <w:t xml:space="preserve"> очень </w:t>
      </w:r>
      <w:r w:rsidR="00603AD7" w:rsidRPr="007B6493">
        <w:rPr>
          <w:rFonts w:ascii="Times New Roman" w:hAnsi="Times New Roman"/>
          <w:sz w:val="28"/>
          <w:szCs w:val="28"/>
        </w:rPr>
        <w:t>недоволен.</w:t>
      </w:r>
    </w:p>
    <w:p w:rsidR="005D20D1" w:rsidRPr="007B6493" w:rsidRDefault="005D20D1" w:rsidP="00145FBF">
      <w:pPr>
        <w:spacing w:after="0" w:line="240" w:lineRule="auto"/>
        <w:jc w:val="both"/>
        <w:rPr>
          <w:rFonts w:ascii="Times New Roman" w:hAnsi="Times New Roman"/>
          <w:sz w:val="28"/>
          <w:szCs w:val="28"/>
        </w:rPr>
      </w:pPr>
      <w:r w:rsidRPr="007B6493">
        <w:rPr>
          <w:rFonts w:ascii="Times New Roman" w:hAnsi="Times New Roman"/>
          <w:sz w:val="28"/>
          <w:szCs w:val="28"/>
        </w:rPr>
        <w:tab/>
      </w:r>
      <w:r w:rsidR="006D6300" w:rsidRPr="007B6493">
        <w:rPr>
          <w:rFonts w:ascii="Times New Roman" w:hAnsi="Times New Roman"/>
          <w:sz w:val="28"/>
          <w:szCs w:val="28"/>
        </w:rPr>
        <w:t xml:space="preserve">Для дополнительной шкалы, </w:t>
      </w:r>
      <w:r w:rsidR="008F7E22" w:rsidRPr="007B6493">
        <w:rPr>
          <w:rFonts w:ascii="Times New Roman" w:hAnsi="Times New Roman"/>
          <w:sz w:val="28"/>
          <w:szCs w:val="28"/>
        </w:rPr>
        <w:t xml:space="preserve">состоящей </w:t>
      </w:r>
      <w:r w:rsidR="006D6300" w:rsidRPr="007B6493">
        <w:rPr>
          <w:rFonts w:ascii="Times New Roman" w:hAnsi="Times New Roman"/>
          <w:sz w:val="28"/>
          <w:szCs w:val="28"/>
        </w:rPr>
        <w:t xml:space="preserve">из </w:t>
      </w:r>
      <w:r w:rsidRPr="007B6493">
        <w:rPr>
          <w:rFonts w:ascii="Times New Roman" w:hAnsi="Times New Roman"/>
          <w:sz w:val="28"/>
          <w:szCs w:val="28"/>
        </w:rPr>
        <w:t xml:space="preserve">6 вопросов, </w:t>
      </w:r>
      <w:r w:rsidR="006D6300" w:rsidRPr="007B6493">
        <w:rPr>
          <w:rFonts w:ascii="Times New Roman" w:hAnsi="Times New Roman"/>
          <w:sz w:val="28"/>
          <w:szCs w:val="28"/>
        </w:rPr>
        <w:t>указывали</w:t>
      </w:r>
      <w:r w:rsidRPr="007B6493">
        <w:rPr>
          <w:rFonts w:ascii="Times New Roman" w:hAnsi="Times New Roman"/>
          <w:sz w:val="28"/>
          <w:szCs w:val="28"/>
        </w:rPr>
        <w:t xml:space="preserve"> </w:t>
      </w:r>
      <w:r w:rsidR="006D6300" w:rsidRPr="007B6493">
        <w:rPr>
          <w:rFonts w:ascii="Times New Roman" w:hAnsi="Times New Roman"/>
          <w:sz w:val="28"/>
          <w:szCs w:val="28"/>
        </w:rPr>
        <w:t>оценку</w:t>
      </w:r>
      <w:r w:rsidRPr="007B6493">
        <w:rPr>
          <w:rFonts w:ascii="Times New Roman" w:hAnsi="Times New Roman"/>
          <w:sz w:val="28"/>
          <w:szCs w:val="28"/>
        </w:rPr>
        <w:t xml:space="preserve"> удовлетворенности от 1 до 4, в котором «1»-совсем не выражен, «2»-немного, «3»-умеренно, «4»-чрезвычайно выражен. </w:t>
      </w:r>
    </w:p>
    <w:p w:rsidR="00130572" w:rsidRPr="007B6493" w:rsidRDefault="00130572" w:rsidP="00145FBF">
      <w:pPr>
        <w:spacing w:after="0" w:line="240" w:lineRule="auto"/>
        <w:contextualSpacing/>
        <w:jc w:val="both"/>
        <w:rPr>
          <w:rFonts w:ascii="Times New Roman" w:hAnsi="Times New Roman"/>
          <w:sz w:val="28"/>
          <w:szCs w:val="28"/>
          <w:lang w:val="kk-KZ"/>
        </w:rPr>
      </w:pPr>
    </w:p>
    <w:p w:rsidR="00EE5841" w:rsidRPr="007B6493" w:rsidRDefault="00E83B4C" w:rsidP="00145FBF">
      <w:pPr>
        <w:spacing w:after="0" w:line="240" w:lineRule="auto"/>
        <w:contextualSpacing/>
        <w:jc w:val="both"/>
        <w:rPr>
          <w:rFonts w:ascii="Times New Roman" w:hAnsi="Times New Roman"/>
          <w:sz w:val="28"/>
          <w:szCs w:val="28"/>
        </w:rPr>
      </w:pPr>
      <w:r w:rsidRPr="007B6493">
        <w:rPr>
          <w:rFonts w:ascii="Times New Roman" w:hAnsi="Times New Roman"/>
          <w:sz w:val="28"/>
          <w:szCs w:val="28"/>
          <w:lang w:val="kk-KZ"/>
        </w:rPr>
        <w:br w:type="page"/>
      </w:r>
      <w:r w:rsidR="00EE5841" w:rsidRPr="007B6493">
        <w:rPr>
          <w:rFonts w:ascii="Times New Roman" w:hAnsi="Times New Roman"/>
          <w:sz w:val="28"/>
          <w:szCs w:val="28"/>
          <w:lang w:val="kk-KZ"/>
        </w:rPr>
        <w:t xml:space="preserve">Таблица </w:t>
      </w:r>
      <w:r w:rsidR="00EE5841" w:rsidRPr="007B6493">
        <w:rPr>
          <w:rFonts w:ascii="Times New Roman" w:hAnsi="Times New Roman"/>
          <w:sz w:val="28"/>
          <w:szCs w:val="28"/>
        </w:rPr>
        <w:t>3</w:t>
      </w:r>
      <w:r w:rsidR="006647AC" w:rsidRPr="007B6493">
        <w:rPr>
          <w:rFonts w:ascii="Times New Roman" w:hAnsi="Times New Roman"/>
          <w:sz w:val="28"/>
          <w:szCs w:val="28"/>
        </w:rPr>
        <w:t>0</w:t>
      </w:r>
      <w:r w:rsidR="00EE5841" w:rsidRPr="007B6493">
        <w:rPr>
          <w:rFonts w:ascii="Times New Roman" w:hAnsi="Times New Roman"/>
          <w:sz w:val="28"/>
          <w:szCs w:val="28"/>
        </w:rPr>
        <w:t xml:space="preserve"> – Оценка внешнего вида глаз пациентом</w:t>
      </w:r>
      <w:r w:rsidR="00C5101F" w:rsidRPr="007B6493">
        <w:rPr>
          <w:rFonts w:ascii="Times New Roman" w:hAnsi="Times New Roman"/>
          <w:sz w:val="28"/>
          <w:szCs w:val="28"/>
        </w:rPr>
        <w:t xml:space="preserve"> </w:t>
      </w:r>
    </w:p>
    <w:p w:rsidR="00EE5841" w:rsidRPr="007B6493" w:rsidRDefault="00EE5841" w:rsidP="00145FBF">
      <w:pPr>
        <w:spacing w:after="0" w:line="240" w:lineRule="auto"/>
        <w:ind w:firstLine="567"/>
        <w:contextualSpacing/>
        <w:jc w:val="both"/>
        <w:rPr>
          <w:rFonts w:ascii="Times New Roman" w:hAnsi="Times New Roman"/>
          <w:sz w:val="28"/>
          <w:szCs w:val="28"/>
        </w:rPr>
      </w:pPr>
    </w:p>
    <w:tbl>
      <w:tblPr>
        <w:tblW w:w="9639" w:type="dxa"/>
        <w:tblInd w:w="108" w:type="dxa"/>
        <w:tblLayout w:type="fixed"/>
        <w:tblLook w:val="04A0" w:firstRow="1" w:lastRow="0" w:firstColumn="1" w:lastColumn="0" w:noHBand="0" w:noVBand="1"/>
      </w:tblPr>
      <w:tblGrid>
        <w:gridCol w:w="2410"/>
        <w:gridCol w:w="567"/>
        <w:gridCol w:w="567"/>
        <w:gridCol w:w="567"/>
        <w:gridCol w:w="567"/>
        <w:gridCol w:w="567"/>
        <w:gridCol w:w="567"/>
        <w:gridCol w:w="567"/>
        <w:gridCol w:w="567"/>
        <w:gridCol w:w="1418"/>
        <w:gridCol w:w="1275"/>
      </w:tblGrid>
      <w:tr w:rsidR="00E83B4C" w:rsidRPr="007B6493" w:rsidTr="00E83B4C">
        <w:trPr>
          <w:trHeight w:val="838"/>
        </w:trPr>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83B4C" w:rsidRPr="007B6493" w:rsidRDefault="00E83B4C" w:rsidP="00E83B4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Выраженность симптомов</w:t>
            </w:r>
          </w:p>
        </w:tc>
        <w:tc>
          <w:tcPr>
            <w:tcW w:w="1134" w:type="dxa"/>
            <w:gridSpan w:val="2"/>
            <w:tcBorders>
              <w:top w:val="single" w:sz="4" w:space="0" w:color="auto"/>
              <w:left w:val="nil"/>
              <w:bottom w:val="single" w:sz="4" w:space="0" w:color="auto"/>
              <w:right w:val="single" w:sz="4" w:space="0" w:color="auto"/>
            </w:tcBorders>
            <w:shd w:val="clear" w:color="auto" w:fill="auto"/>
            <w:noWrap/>
            <w:vAlign w:val="center"/>
          </w:tcPr>
          <w:p w:rsidR="00E83B4C" w:rsidRPr="007B6493" w:rsidRDefault="00E83B4C" w:rsidP="00E83B4C">
            <w:pPr>
              <w:spacing w:after="0" w:line="240" w:lineRule="auto"/>
              <w:rPr>
                <w:rFonts w:ascii="Times New Roman" w:eastAsia="Times New Roman" w:hAnsi="Times New Roman"/>
                <w:sz w:val="24"/>
                <w:szCs w:val="24"/>
                <w:lang w:val="ru-RU" w:eastAsia="ru-RU"/>
              </w:rPr>
            </w:pPr>
            <w:r w:rsidRPr="007B6493">
              <w:rPr>
                <w:rFonts w:ascii="Times New Roman" w:eastAsia="Times New Roman" w:hAnsi="Times New Roman"/>
                <w:sz w:val="24"/>
                <w:szCs w:val="24"/>
                <w:lang w:eastAsia="ru-RU"/>
              </w:rPr>
              <w:t>О</w:t>
            </w:r>
            <w:r w:rsidRPr="007B6493">
              <w:rPr>
                <w:rFonts w:ascii="Times New Roman" w:eastAsia="Times New Roman" w:hAnsi="Times New Roman"/>
                <w:sz w:val="24"/>
                <w:szCs w:val="24"/>
                <w:lang w:val="ru-RU" w:eastAsia="ru-RU"/>
              </w:rPr>
              <w:t>чень недово</w:t>
            </w:r>
            <w:r w:rsidRPr="007B6493">
              <w:rPr>
                <w:rFonts w:ascii="Times New Roman" w:eastAsia="Times New Roman" w:hAnsi="Times New Roman"/>
                <w:sz w:val="24"/>
                <w:szCs w:val="24"/>
                <w:lang w:eastAsia="ru-RU"/>
              </w:rPr>
              <w:t>-</w:t>
            </w:r>
            <w:r w:rsidRPr="007B6493">
              <w:rPr>
                <w:rFonts w:ascii="Times New Roman" w:eastAsia="Times New Roman" w:hAnsi="Times New Roman"/>
                <w:sz w:val="24"/>
                <w:szCs w:val="24"/>
                <w:lang w:val="ru-RU" w:eastAsia="ru-RU"/>
              </w:rPr>
              <w:t>лен</w:t>
            </w:r>
          </w:p>
        </w:tc>
        <w:tc>
          <w:tcPr>
            <w:tcW w:w="1134" w:type="dxa"/>
            <w:gridSpan w:val="2"/>
            <w:tcBorders>
              <w:top w:val="single" w:sz="4" w:space="0" w:color="auto"/>
              <w:left w:val="nil"/>
              <w:bottom w:val="single" w:sz="4" w:space="0" w:color="auto"/>
              <w:right w:val="single" w:sz="4" w:space="0" w:color="auto"/>
            </w:tcBorders>
            <w:shd w:val="clear" w:color="auto" w:fill="auto"/>
            <w:noWrap/>
          </w:tcPr>
          <w:p w:rsidR="00E83B4C" w:rsidRPr="007B6493" w:rsidRDefault="00E83B4C" w:rsidP="00E83B4C">
            <w:pPr>
              <w:spacing w:after="0" w:line="240" w:lineRule="auto"/>
              <w:jc w:val="center"/>
              <w:rPr>
                <w:rFonts w:ascii="Times New Roman" w:eastAsia="Times New Roman" w:hAnsi="Times New Roman"/>
                <w:sz w:val="24"/>
                <w:szCs w:val="24"/>
                <w:lang w:val="ru-RU" w:eastAsia="ru-RU"/>
              </w:rPr>
            </w:pPr>
            <w:r w:rsidRPr="007B6493">
              <w:rPr>
                <w:rFonts w:ascii="Times New Roman" w:eastAsia="Times New Roman" w:hAnsi="Times New Roman"/>
                <w:sz w:val="24"/>
                <w:szCs w:val="24"/>
                <w:lang w:val="ru-RU" w:eastAsia="ru-RU"/>
              </w:rPr>
              <w:t>Недово</w:t>
            </w:r>
            <w:r w:rsidRPr="007B6493">
              <w:rPr>
                <w:rFonts w:ascii="Times New Roman" w:eastAsia="Times New Roman" w:hAnsi="Times New Roman"/>
                <w:sz w:val="24"/>
                <w:szCs w:val="24"/>
                <w:lang w:eastAsia="ru-RU"/>
              </w:rPr>
              <w:t>-</w:t>
            </w:r>
            <w:r w:rsidRPr="007B6493">
              <w:rPr>
                <w:rFonts w:ascii="Times New Roman" w:eastAsia="Times New Roman" w:hAnsi="Times New Roman"/>
                <w:sz w:val="24"/>
                <w:szCs w:val="24"/>
                <w:lang w:val="ru-RU" w:eastAsia="ru-RU"/>
              </w:rPr>
              <w:t>лен</w:t>
            </w:r>
          </w:p>
        </w:tc>
        <w:tc>
          <w:tcPr>
            <w:tcW w:w="1134" w:type="dxa"/>
            <w:gridSpan w:val="2"/>
            <w:tcBorders>
              <w:top w:val="single" w:sz="4" w:space="0" w:color="auto"/>
              <w:left w:val="nil"/>
              <w:bottom w:val="single" w:sz="4" w:space="0" w:color="auto"/>
              <w:right w:val="single" w:sz="4" w:space="0" w:color="auto"/>
            </w:tcBorders>
            <w:shd w:val="clear" w:color="auto" w:fill="auto"/>
            <w:noWrap/>
          </w:tcPr>
          <w:p w:rsidR="00E83B4C" w:rsidRPr="007B6493" w:rsidRDefault="00E83B4C" w:rsidP="00E83B4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У</w:t>
            </w:r>
            <w:r w:rsidRPr="007B6493">
              <w:rPr>
                <w:rFonts w:ascii="Times New Roman" w:eastAsia="Times New Roman" w:hAnsi="Times New Roman"/>
                <w:sz w:val="24"/>
                <w:szCs w:val="24"/>
                <w:lang w:val="ru-RU" w:eastAsia="ru-RU"/>
              </w:rPr>
              <w:t>довлет</w:t>
            </w:r>
            <w:r w:rsidRPr="007B6493">
              <w:rPr>
                <w:rFonts w:ascii="Times New Roman" w:eastAsia="Times New Roman" w:hAnsi="Times New Roman"/>
                <w:sz w:val="24"/>
                <w:szCs w:val="24"/>
                <w:lang w:eastAsia="ru-RU"/>
              </w:rPr>
              <w:t>-</w:t>
            </w:r>
            <w:r w:rsidRPr="007B6493">
              <w:rPr>
                <w:rFonts w:ascii="Times New Roman" w:eastAsia="Times New Roman" w:hAnsi="Times New Roman"/>
                <w:sz w:val="24"/>
                <w:szCs w:val="24"/>
                <w:lang w:val="ru-RU" w:eastAsia="ru-RU"/>
              </w:rPr>
              <w:t>ворен</w:t>
            </w:r>
          </w:p>
        </w:tc>
        <w:tc>
          <w:tcPr>
            <w:tcW w:w="1134" w:type="dxa"/>
            <w:gridSpan w:val="2"/>
            <w:tcBorders>
              <w:top w:val="single" w:sz="4" w:space="0" w:color="auto"/>
              <w:left w:val="nil"/>
              <w:bottom w:val="single" w:sz="4" w:space="0" w:color="auto"/>
              <w:right w:val="single" w:sz="4" w:space="0" w:color="auto"/>
            </w:tcBorders>
            <w:shd w:val="clear" w:color="auto" w:fill="auto"/>
            <w:noWrap/>
          </w:tcPr>
          <w:p w:rsidR="00E83B4C" w:rsidRPr="007B6493" w:rsidRDefault="00E83B4C" w:rsidP="00E83B4C">
            <w:pPr>
              <w:spacing w:after="0" w:line="240" w:lineRule="auto"/>
              <w:jc w:val="center"/>
              <w:rPr>
                <w:rFonts w:ascii="Times New Roman" w:eastAsia="Times New Roman" w:hAnsi="Times New Roman"/>
                <w:sz w:val="24"/>
                <w:szCs w:val="24"/>
                <w:lang w:val="ru-RU" w:eastAsia="ru-RU"/>
              </w:rPr>
            </w:pPr>
            <w:r w:rsidRPr="007B6493">
              <w:rPr>
                <w:rFonts w:ascii="Times New Roman" w:eastAsia="Times New Roman" w:hAnsi="Times New Roman"/>
                <w:sz w:val="24"/>
                <w:szCs w:val="24"/>
                <w:lang w:eastAsia="ru-RU"/>
              </w:rPr>
              <w:t>О</w:t>
            </w:r>
            <w:r w:rsidRPr="007B6493">
              <w:rPr>
                <w:rFonts w:ascii="Times New Roman" w:eastAsia="Times New Roman" w:hAnsi="Times New Roman"/>
                <w:sz w:val="24"/>
                <w:szCs w:val="24"/>
                <w:lang w:val="ru-RU" w:eastAsia="ru-RU"/>
              </w:rPr>
              <w:t>чень доволен</w:t>
            </w:r>
          </w:p>
        </w:tc>
        <w:tc>
          <w:tcPr>
            <w:tcW w:w="2693" w:type="dxa"/>
            <w:gridSpan w:val="2"/>
            <w:tcBorders>
              <w:top w:val="single" w:sz="4" w:space="0" w:color="auto"/>
              <w:left w:val="nil"/>
              <w:bottom w:val="single" w:sz="4" w:space="0" w:color="auto"/>
              <w:right w:val="single" w:sz="4" w:space="0" w:color="auto"/>
            </w:tcBorders>
            <w:vAlign w:val="center"/>
          </w:tcPr>
          <w:p w:rsidR="00E83B4C" w:rsidRPr="007B6493" w:rsidRDefault="00E83B4C" w:rsidP="00E83B4C">
            <w:pPr>
              <w:spacing w:after="0" w:line="240" w:lineRule="auto"/>
              <w:jc w:val="center"/>
              <w:rPr>
                <w:rFonts w:ascii="Times New Roman" w:eastAsia="Times New Roman" w:hAnsi="Times New Roman"/>
                <w:sz w:val="24"/>
                <w:szCs w:val="24"/>
                <w:lang w:eastAsia="ru-RU"/>
              </w:rPr>
            </w:pPr>
            <w:r w:rsidRPr="007B6493">
              <w:rPr>
                <w:rFonts w:ascii="Times New Roman" w:hAnsi="Times New Roman"/>
                <w:sz w:val="24"/>
                <w:szCs w:val="24"/>
                <w:lang w:val="en-US"/>
              </w:rPr>
              <w:t>M</w:t>
            </w:r>
            <w:r w:rsidRPr="007B6493">
              <w:rPr>
                <w:rFonts w:ascii="Times New Roman" w:hAnsi="Times New Roman"/>
                <w:sz w:val="24"/>
                <w:szCs w:val="24"/>
              </w:rPr>
              <w:t>±SD</w:t>
            </w:r>
          </w:p>
        </w:tc>
      </w:tr>
      <w:tr w:rsidR="00E83B4C" w:rsidRPr="007B6493" w:rsidTr="00E83B4C">
        <w:trPr>
          <w:trHeight w:val="276"/>
        </w:trPr>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83B4C" w:rsidRPr="007B6493" w:rsidRDefault="00E83B4C" w:rsidP="00E83B4C">
            <w:pPr>
              <w:spacing w:after="0" w:line="240" w:lineRule="auto"/>
              <w:rPr>
                <w:rFonts w:ascii="Times New Roman" w:eastAsia="Times New Roman" w:hAnsi="Times New Roman"/>
                <w:sz w:val="24"/>
                <w:szCs w:val="24"/>
                <w:lang w:val="ru-RU" w:eastAsia="ru-RU"/>
              </w:rPr>
            </w:pPr>
            <w:r w:rsidRPr="007B6493">
              <w:rPr>
                <w:rFonts w:ascii="Times New Roman" w:eastAsia="Times New Roman" w:hAnsi="Times New Roman"/>
                <w:sz w:val="24"/>
                <w:szCs w:val="24"/>
                <w:lang w:eastAsia="ru-RU"/>
              </w:rPr>
              <w:t>Вопросы</w:t>
            </w:r>
          </w:p>
        </w:tc>
        <w:tc>
          <w:tcPr>
            <w:tcW w:w="567" w:type="dxa"/>
            <w:tcBorders>
              <w:top w:val="nil"/>
              <w:left w:val="nil"/>
              <w:bottom w:val="single" w:sz="4" w:space="0" w:color="auto"/>
              <w:right w:val="single" w:sz="4" w:space="0" w:color="auto"/>
            </w:tcBorders>
            <w:shd w:val="clear" w:color="auto" w:fill="auto"/>
            <w:noWrap/>
            <w:vAlign w:val="bottom"/>
          </w:tcPr>
          <w:p w:rsidR="00E83B4C" w:rsidRPr="007B6493" w:rsidRDefault="00E83B4C" w:rsidP="00E83B4C">
            <w:pPr>
              <w:spacing w:after="0" w:line="240" w:lineRule="auto"/>
              <w:jc w:val="center"/>
              <w:rPr>
                <w:rFonts w:ascii="Times New Roman" w:eastAsia="Times New Roman" w:hAnsi="Times New Roman"/>
                <w:sz w:val="24"/>
                <w:szCs w:val="24"/>
                <w:lang w:val="ru-RU" w:eastAsia="ru-RU"/>
              </w:rPr>
            </w:pPr>
            <w:r w:rsidRPr="007B6493">
              <w:rPr>
                <w:rFonts w:ascii="Times New Roman" w:eastAsia="Times New Roman" w:hAnsi="Times New Roman"/>
                <w:sz w:val="24"/>
                <w:szCs w:val="24"/>
                <w:lang w:eastAsia="ru-RU"/>
              </w:rPr>
              <w:t>ОГ</w:t>
            </w:r>
          </w:p>
        </w:tc>
        <w:tc>
          <w:tcPr>
            <w:tcW w:w="567" w:type="dxa"/>
            <w:tcBorders>
              <w:top w:val="nil"/>
              <w:left w:val="nil"/>
              <w:bottom w:val="single" w:sz="4" w:space="0" w:color="auto"/>
              <w:right w:val="single" w:sz="4" w:space="0" w:color="auto"/>
            </w:tcBorders>
            <w:shd w:val="clear" w:color="auto" w:fill="auto"/>
            <w:vAlign w:val="bottom"/>
          </w:tcPr>
          <w:p w:rsidR="00E83B4C" w:rsidRPr="007B6493" w:rsidRDefault="00E83B4C" w:rsidP="00E83B4C">
            <w:pPr>
              <w:spacing w:after="0" w:line="240" w:lineRule="auto"/>
              <w:jc w:val="center"/>
              <w:rPr>
                <w:rFonts w:ascii="Times New Roman" w:eastAsia="Times New Roman" w:hAnsi="Times New Roman"/>
                <w:sz w:val="24"/>
                <w:szCs w:val="24"/>
                <w:lang w:val="ru-RU" w:eastAsia="ru-RU"/>
              </w:rPr>
            </w:pPr>
            <w:r w:rsidRPr="007B6493">
              <w:rPr>
                <w:rFonts w:ascii="Times New Roman" w:eastAsia="Times New Roman" w:hAnsi="Times New Roman"/>
                <w:sz w:val="24"/>
                <w:szCs w:val="24"/>
                <w:lang w:eastAsia="ru-RU"/>
              </w:rPr>
              <w:t>ГС</w:t>
            </w:r>
          </w:p>
        </w:tc>
        <w:tc>
          <w:tcPr>
            <w:tcW w:w="567" w:type="dxa"/>
            <w:tcBorders>
              <w:top w:val="nil"/>
              <w:left w:val="nil"/>
              <w:bottom w:val="single" w:sz="4" w:space="0" w:color="auto"/>
              <w:right w:val="single" w:sz="4" w:space="0" w:color="auto"/>
            </w:tcBorders>
            <w:shd w:val="clear" w:color="auto" w:fill="auto"/>
            <w:noWrap/>
            <w:vAlign w:val="bottom"/>
          </w:tcPr>
          <w:p w:rsidR="00E83B4C" w:rsidRPr="007B6493" w:rsidRDefault="00E83B4C" w:rsidP="00E83B4C">
            <w:pPr>
              <w:spacing w:after="0" w:line="240" w:lineRule="auto"/>
              <w:jc w:val="center"/>
              <w:rPr>
                <w:rFonts w:ascii="Times New Roman" w:eastAsia="Times New Roman" w:hAnsi="Times New Roman"/>
                <w:sz w:val="24"/>
                <w:szCs w:val="24"/>
                <w:lang w:val="ru-RU" w:eastAsia="ru-RU"/>
              </w:rPr>
            </w:pPr>
            <w:r w:rsidRPr="007B6493">
              <w:rPr>
                <w:rFonts w:ascii="Times New Roman" w:eastAsia="Times New Roman" w:hAnsi="Times New Roman"/>
                <w:sz w:val="24"/>
                <w:szCs w:val="24"/>
                <w:lang w:eastAsia="ru-RU"/>
              </w:rPr>
              <w:t>ОГ</w:t>
            </w:r>
          </w:p>
        </w:tc>
        <w:tc>
          <w:tcPr>
            <w:tcW w:w="567" w:type="dxa"/>
            <w:tcBorders>
              <w:top w:val="nil"/>
              <w:left w:val="nil"/>
              <w:bottom w:val="single" w:sz="4" w:space="0" w:color="auto"/>
              <w:right w:val="single" w:sz="4" w:space="0" w:color="auto"/>
            </w:tcBorders>
            <w:shd w:val="clear" w:color="auto" w:fill="auto"/>
            <w:vAlign w:val="bottom"/>
          </w:tcPr>
          <w:p w:rsidR="00E83B4C" w:rsidRPr="007B6493" w:rsidRDefault="00E83B4C" w:rsidP="00E83B4C">
            <w:pPr>
              <w:spacing w:after="0" w:line="240" w:lineRule="auto"/>
              <w:jc w:val="center"/>
              <w:rPr>
                <w:rFonts w:ascii="Times New Roman" w:eastAsia="Times New Roman" w:hAnsi="Times New Roman"/>
                <w:sz w:val="24"/>
                <w:szCs w:val="24"/>
                <w:lang w:val="ru-RU" w:eastAsia="ru-RU"/>
              </w:rPr>
            </w:pPr>
            <w:r w:rsidRPr="007B6493">
              <w:rPr>
                <w:rFonts w:ascii="Times New Roman" w:eastAsia="Times New Roman" w:hAnsi="Times New Roman"/>
                <w:sz w:val="24"/>
                <w:szCs w:val="24"/>
                <w:lang w:eastAsia="ru-RU"/>
              </w:rPr>
              <w:t>ГС</w:t>
            </w:r>
          </w:p>
        </w:tc>
        <w:tc>
          <w:tcPr>
            <w:tcW w:w="567" w:type="dxa"/>
            <w:tcBorders>
              <w:top w:val="nil"/>
              <w:left w:val="nil"/>
              <w:bottom w:val="single" w:sz="4" w:space="0" w:color="auto"/>
              <w:right w:val="single" w:sz="4" w:space="0" w:color="auto"/>
            </w:tcBorders>
            <w:shd w:val="clear" w:color="auto" w:fill="auto"/>
            <w:noWrap/>
            <w:vAlign w:val="bottom"/>
          </w:tcPr>
          <w:p w:rsidR="00E83B4C" w:rsidRPr="007B6493" w:rsidRDefault="00E83B4C" w:rsidP="00E83B4C">
            <w:pPr>
              <w:spacing w:after="0" w:line="240" w:lineRule="auto"/>
              <w:jc w:val="center"/>
              <w:rPr>
                <w:rFonts w:ascii="Times New Roman" w:eastAsia="Times New Roman" w:hAnsi="Times New Roman"/>
                <w:sz w:val="24"/>
                <w:szCs w:val="24"/>
                <w:lang w:val="ru-RU" w:eastAsia="ru-RU"/>
              </w:rPr>
            </w:pPr>
            <w:r w:rsidRPr="007B6493">
              <w:rPr>
                <w:rFonts w:ascii="Times New Roman" w:eastAsia="Times New Roman" w:hAnsi="Times New Roman"/>
                <w:sz w:val="24"/>
                <w:szCs w:val="24"/>
                <w:lang w:eastAsia="ru-RU"/>
              </w:rPr>
              <w:t>ОГ</w:t>
            </w:r>
          </w:p>
        </w:tc>
        <w:tc>
          <w:tcPr>
            <w:tcW w:w="567" w:type="dxa"/>
            <w:tcBorders>
              <w:top w:val="nil"/>
              <w:left w:val="nil"/>
              <w:bottom w:val="single" w:sz="4" w:space="0" w:color="auto"/>
              <w:right w:val="single" w:sz="4" w:space="0" w:color="auto"/>
            </w:tcBorders>
            <w:shd w:val="clear" w:color="auto" w:fill="auto"/>
            <w:vAlign w:val="bottom"/>
          </w:tcPr>
          <w:p w:rsidR="00E83B4C" w:rsidRPr="007B6493" w:rsidRDefault="00E83B4C" w:rsidP="00E83B4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ГС</w:t>
            </w:r>
          </w:p>
        </w:tc>
        <w:tc>
          <w:tcPr>
            <w:tcW w:w="567" w:type="dxa"/>
            <w:tcBorders>
              <w:top w:val="nil"/>
              <w:left w:val="nil"/>
              <w:bottom w:val="single" w:sz="4" w:space="0" w:color="auto"/>
              <w:right w:val="single" w:sz="4" w:space="0" w:color="auto"/>
            </w:tcBorders>
            <w:shd w:val="clear" w:color="auto" w:fill="auto"/>
            <w:noWrap/>
            <w:vAlign w:val="bottom"/>
          </w:tcPr>
          <w:p w:rsidR="00E83B4C" w:rsidRPr="007B6493" w:rsidRDefault="00E83B4C" w:rsidP="00E83B4C">
            <w:pPr>
              <w:spacing w:after="0" w:line="240" w:lineRule="auto"/>
              <w:jc w:val="center"/>
              <w:rPr>
                <w:rFonts w:ascii="Times New Roman" w:eastAsia="Times New Roman" w:hAnsi="Times New Roman"/>
                <w:sz w:val="24"/>
                <w:szCs w:val="24"/>
                <w:lang w:val="ru-RU" w:eastAsia="ru-RU"/>
              </w:rPr>
            </w:pPr>
            <w:r w:rsidRPr="007B6493">
              <w:rPr>
                <w:rFonts w:ascii="Times New Roman" w:eastAsia="Times New Roman" w:hAnsi="Times New Roman"/>
                <w:sz w:val="24"/>
                <w:szCs w:val="24"/>
                <w:lang w:eastAsia="ru-RU"/>
              </w:rPr>
              <w:t>ОГ</w:t>
            </w:r>
          </w:p>
        </w:tc>
        <w:tc>
          <w:tcPr>
            <w:tcW w:w="567" w:type="dxa"/>
            <w:tcBorders>
              <w:top w:val="nil"/>
              <w:left w:val="nil"/>
              <w:bottom w:val="single" w:sz="4" w:space="0" w:color="auto"/>
              <w:right w:val="single" w:sz="4" w:space="0" w:color="auto"/>
            </w:tcBorders>
            <w:shd w:val="clear" w:color="auto" w:fill="auto"/>
            <w:vAlign w:val="bottom"/>
          </w:tcPr>
          <w:p w:rsidR="00E83B4C" w:rsidRPr="007B6493" w:rsidRDefault="00E83B4C" w:rsidP="00E83B4C">
            <w:pPr>
              <w:spacing w:after="0" w:line="240" w:lineRule="auto"/>
              <w:jc w:val="center"/>
              <w:rPr>
                <w:rFonts w:ascii="Times New Roman" w:eastAsia="Times New Roman" w:hAnsi="Times New Roman"/>
                <w:sz w:val="24"/>
                <w:szCs w:val="24"/>
                <w:lang w:val="ru-RU" w:eastAsia="ru-RU"/>
              </w:rPr>
            </w:pPr>
            <w:r w:rsidRPr="007B6493">
              <w:rPr>
                <w:rFonts w:ascii="Times New Roman" w:eastAsia="Times New Roman" w:hAnsi="Times New Roman"/>
                <w:sz w:val="24"/>
                <w:szCs w:val="24"/>
                <w:lang w:eastAsia="ru-RU"/>
              </w:rPr>
              <w:t>ГС</w:t>
            </w:r>
          </w:p>
        </w:tc>
        <w:tc>
          <w:tcPr>
            <w:tcW w:w="1418" w:type="dxa"/>
            <w:tcBorders>
              <w:top w:val="nil"/>
              <w:left w:val="nil"/>
              <w:bottom w:val="single" w:sz="4" w:space="0" w:color="auto"/>
              <w:right w:val="single" w:sz="4" w:space="0" w:color="auto"/>
            </w:tcBorders>
            <w:vAlign w:val="bottom"/>
          </w:tcPr>
          <w:p w:rsidR="00E83B4C" w:rsidRPr="007B6493" w:rsidRDefault="00E83B4C" w:rsidP="00E83B4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ОГ</w:t>
            </w:r>
          </w:p>
        </w:tc>
        <w:tc>
          <w:tcPr>
            <w:tcW w:w="1275" w:type="dxa"/>
            <w:tcBorders>
              <w:top w:val="nil"/>
              <w:left w:val="nil"/>
              <w:bottom w:val="single" w:sz="4" w:space="0" w:color="auto"/>
              <w:right w:val="single" w:sz="4" w:space="0" w:color="auto"/>
            </w:tcBorders>
            <w:vAlign w:val="bottom"/>
          </w:tcPr>
          <w:p w:rsidR="00E83B4C" w:rsidRPr="007B6493" w:rsidRDefault="00E83B4C" w:rsidP="00E83B4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ГС</w:t>
            </w:r>
          </w:p>
        </w:tc>
      </w:tr>
      <w:tr w:rsidR="00E83B4C" w:rsidRPr="007B6493" w:rsidTr="00E83B4C">
        <w:trPr>
          <w:trHeight w:val="276"/>
        </w:trPr>
        <w:tc>
          <w:tcPr>
            <w:tcW w:w="2410" w:type="dxa"/>
            <w:tcBorders>
              <w:top w:val="nil"/>
              <w:left w:val="single" w:sz="4" w:space="0" w:color="auto"/>
              <w:bottom w:val="single" w:sz="4" w:space="0" w:color="auto"/>
              <w:right w:val="single" w:sz="4" w:space="0" w:color="auto"/>
            </w:tcBorders>
            <w:shd w:val="clear" w:color="auto" w:fill="auto"/>
            <w:noWrap/>
            <w:vAlign w:val="bottom"/>
            <w:hideMark/>
          </w:tcPr>
          <w:p w:rsidR="00E83B4C" w:rsidRPr="007B6493" w:rsidRDefault="00E83B4C" w:rsidP="00E83B4C">
            <w:pPr>
              <w:spacing w:after="0" w:line="240" w:lineRule="auto"/>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 xml:space="preserve">Довольны ли Вы формой </w:t>
            </w:r>
            <w:r w:rsidRPr="007B6493">
              <w:rPr>
                <w:rFonts w:ascii="Times New Roman" w:eastAsia="Times New Roman" w:hAnsi="Times New Roman"/>
                <w:sz w:val="24"/>
                <w:szCs w:val="24"/>
                <w:lang w:eastAsia="ru-RU"/>
              </w:rPr>
              <w:t>В</w:t>
            </w:r>
            <w:r w:rsidRPr="007B6493">
              <w:rPr>
                <w:rFonts w:ascii="Times New Roman" w:eastAsia="Times New Roman" w:hAnsi="Times New Roman"/>
                <w:sz w:val="24"/>
                <w:szCs w:val="24"/>
                <w:lang w:val="ru-RU" w:eastAsia="ru-RU"/>
              </w:rPr>
              <w:t>аших глаз?</w:t>
            </w:r>
          </w:p>
        </w:tc>
        <w:tc>
          <w:tcPr>
            <w:tcW w:w="567" w:type="dxa"/>
            <w:tcBorders>
              <w:top w:val="nil"/>
              <w:left w:val="nil"/>
              <w:bottom w:val="single" w:sz="4" w:space="0" w:color="auto"/>
              <w:right w:val="single" w:sz="4" w:space="0" w:color="auto"/>
            </w:tcBorders>
            <w:shd w:val="clear" w:color="auto" w:fill="auto"/>
            <w:noWrap/>
            <w:vAlign w:val="center"/>
          </w:tcPr>
          <w:p w:rsidR="00E83B4C" w:rsidRPr="007B6493" w:rsidRDefault="00E83B4C" w:rsidP="00E83B4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0</w:t>
            </w:r>
          </w:p>
        </w:tc>
        <w:tc>
          <w:tcPr>
            <w:tcW w:w="567" w:type="dxa"/>
            <w:tcBorders>
              <w:top w:val="nil"/>
              <w:left w:val="nil"/>
              <w:bottom w:val="single" w:sz="4" w:space="0" w:color="auto"/>
              <w:right w:val="single" w:sz="4" w:space="0" w:color="auto"/>
            </w:tcBorders>
            <w:shd w:val="clear" w:color="auto" w:fill="auto"/>
            <w:vAlign w:val="center"/>
          </w:tcPr>
          <w:p w:rsidR="00E83B4C" w:rsidRPr="007B6493" w:rsidRDefault="00E83B4C" w:rsidP="00E83B4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0</w:t>
            </w:r>
          </w:p>
        </w:tc>
        <w:tc>
          <w:tcPr>
            <w:tcW w:w="567" w:type="dxa"/>
            <w:tcBorders>
              <w:top w:val="nil"/>
              <w:left w:val="nil"/>
              <w:bottom w:val="single" w:sz="4" w:space="0" w:color="auto"/>
              <w:right w:val="single" w:sz="4" w:space="0" w:color="auto"/>
            </w:tcBorders>
            <w:shd w:val="clear" w:color="auto" w:fill="auto"/>
            <w:noWrap/>
            <w:vAlign w:val="center"/>
          </w:tcPr>
          <w:p w:rsidR="00E83B4C" w:rsidRPr="007B6493" w:rsidRDefault="00E83B4C" w:rsidP="00E83B4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0</w:t>
            </w:r>
          </w:p>
        </w:tc>
        <w:tc>
          <w:tcPr>
            <w:tcW w:w="567" w:type="dxa"/>
            <w:tcBorders>
              <w:top w:val="nil"/>
              <w:left w:val="nil"/>
              <w:bottom w:val="single" w:sz="4" w:space="0" w:color="auto"/>
              <w:right w:val="single" w:sz="4" w:space="0" w:color="auto"/>
            </w:tcBorders>
            <w:shd w:val="clear" w:color="auto" w:fill="auto"/>
            <w:vAlign w:val="center"/>
          </w:tcPr>
          <w:p w:rsidR="00E83B4C" w:rsidRPr="007B6493" w:rsidRDefault="00E83B4C" w:rsidP="00E83B4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0</w:t>
            </w:r>
          </w:p>
        </w:tc>
        <w:tc>
          <w:tcPr>
            <w:tcW w:w="567" w:type="dxa"/>
            <w:tcBorders>
              <w:top w:val="nil"/>
              <w:left w:val="nil"/>
              <w:bottom w:val="single" w:sz="4" w:space="0" w:color="auto"/>
              <w:right w:val="single" w:sz="4" w:space="0" w:color="auto"/>
            </w:tcBorders>
            <w:shd w:val="clear" w:color="auto" w:fill="auto"/>
            <w:noWrap/>
            <w:vAlign w:val="center"/>
          </w:tcPr>
          <w:p w:rsidR="00E83B4C" w:rsidRPr="007B6493" w:rsidRDefault="00E83B4C" w:rsidP="00E83B4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13</w:t>
            </w:r>
          </w:p>
        </w:tc>
        <w:tc>
          <w:tcPr>
            <w:tcW w:w="567" w:type="dxa"/>
            <w:tcBorders>
              <w:top w:val="nil"/>
              <w:left w:val="nil"/>
              <w:bottom w:val="single" w:sz="4" w:space="0" w:color="auto"/>
              <w:right w:val="single" w:sz="4" w:space="0" w:color="auto"/>
            </w:tcBorders>
            <w:shd w:val="clear" w:color="auto" w:fill="auto"/>
            <w:vAlign w:val="center"/>
          </w:tcPr>
          <w:p w:rsidR="00E83B4C" w:rsidRPr="007B6493" w:rsidRDefault="00E83B4C" w:rsidP="00E83B4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21</w:t>
            </w:r>
          </w:p>
        </w:tc>
        <w:tc>
          <w:tcPr>
            <w:tcW w:w="567" w:type="dxa"/>
            <w:tcBorders>
              <w:top w:val="nil"/>
              <w:left w:val="nil"/>
              <w:bottom w:val="single" w:sz="4" w:space="0" w:color="auto"/>
              <w:right w:val="single" w:sz="4" w:space="0" w:color="auto"/>
            </w:tcBorders>
            <w:shd w:val="clear" w:color="auto" w:fill="auto"/>
            <w:noWrap/>
            <w:vAlign w:val="center"/>
          </w:tcPr>
          <w:p w:rsidR="00E83B4C" w:rsidRPr="007B6493" w:rsidRDefault="00E83B4C" w:rsidP="00E83B4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91</w:t>
            </w:r>
          </w:p>
        </w:tc>
        <w:tc>
          <w:tcPr>
            <w:tcW w:w="567" w:type="dxa"/>
            <w:tcBorders>
              <w:top w:val="nil"/>
              <w:left w:val="nil"/>
              <w:bottom w:val="single" w:sz="4" w:space="0" w:color="auto"/>
              <w:right w:val="single" w:sz="4" w:space="0" w:color="auto"/>
            </w:tcBorders>
            <w:shd w:val="clear" w:color="auto" w:fill="auto"/>
            <w:vAlign w:val="center"/>
          </w:tcPr>
          <w:p w:rsidR="00E83B4C" w:rsidRPr="007B6493" w:rsidRDefault="00E83B4C" w:rsidP="00E83B4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83</w:t>
            </w:r>
          </w:p>
        </w:tc>
        <w:tc>
          <w:tcPr>
            <w:tcW w:w="1418" w:type="dxa"/>
            <w:tcBorders>
              <w:top w:val="nil"/>
              <w:left w:val="nil"/>
              <w:bottom w:val="single" w:sz="4" w:space="0" w:color="auto"/>
              <w:right w:val="single" w:sz="4" w:space="0" w:color="auto"/>
            </w:tcBorders>
            <w:vAlign w:val="center"/>
          </w:tcPr>
          <w:p w:rsidR="00E83B4C" w:rsidRPr="007B6493" w:rsidRDefault="00E83B4C" w:rsidP="00E83B4C">
            <w:pPr>
              <w:spacing w:after="0" w:line="240" w:lineRule="auto"/>
              <w:jc w:val="center"/>
              <w:rPr>
                <w:rFonts w:ascii="Times New Roman" w:eastAsia="Times New Roman" w:hAnsi="Times New Roman"/>
                <w:sz w:val="24"/>
                <w:szCs w:val="24"/>
                <w:lang w:val="ru-RU" w:eastAsia="ru-RU"/>
              </w:rPr>
            </w:pPr>
            <w:r w:rsidRPr="007B6493">
              <w:rPr>
                <w:rFonts w:ascii="Times New Roman" w:eastAsia="Times New Roman" w:hAnsi="Times New Roman"/>
                <w:sz w:val="24"/>
                <w:szCs w:val="24"/>
                <w:lang w:eastAsia="ru-RU"/>
              </w:rPr>
              <w:t>3,88</w:t>
            </w:r>
            <w:r w:rsidRPr="007B6493">
              <w:rPr>
                <w:rFonts w:ascii="Times New Roman" w:hAnsi="Times New Roman"/>
                <w:sz w:val="24"/>
                <w:szCs w:val="24"/>
              </w:rPr>
              <w:t>±0,332</w:t>
            </w:r>
          </w:p>
        </w:tc>
        <w:tc>
          <w:tcPr>
            <w:tcW w:w="1275" w:type="dxa"/>
            <w:tcBorders>
              <w:top w:val="nil"/>
              <w:left w:val="nil"/>
              <w:bottom w:val="single" w:sz="4" w:space="0" w:color="auto"/>
              <w:right w:val="single" w:sz="4" w:space="0" w:color="auto"/>
            </w:tcBorders>
            <w:vAlign w:val="center"/>
          </w:tcPr>
          <w:p w:rsidR="00E83B4C" w:rsidRPr="007B6493" w:rsidRDefault="00E83B4C" w:rsidP="00E83B4C">
            <w:pPr>
              <w:spacing w:after="0" w:line="240" w:lineRule="auto"/>
              <w:jc w:val="center"/>
              <w:rPr>
                <w:rFonts w:ascii="Times New Roman" w:eastAsia="Times New Roman" w:hAnsi="Times New Roman"/>
                <w:sz w:val="24"/>
                <w:szCs w:val="24"/>
                <w:lang w:val="ru-RU" w:eastAsia="ru-RU"/>
              </w:rPr>
            </w:pPr>
            <w:r w:rsidRPr="007B6493">
              <w:rPr>
                <w:rFonts w:ascii="Times New Roman" w:eastAsia="Times New Roman" w:hAnsi="Times New Roman"/>
                <w:sz w:val="24"/>
                <w:szCs w:val="24"/>
                <w:lang w:eastAsia="ru-RU"/>
              </w:rPr>
              <w:t>3,80</w:t>
            </w:r>
            <w:r w:rsidRPr="007B6493">
              <w:rPr>
                <w:rFonts w:ascii="Times New Roman" w:hAnsi="Times New Roman"/>
                <w:sz w:val="24"/>
                <w:szCs w:val="24"/>
              </w:rPr>
              <w:t>±0,403</w:t>
            </w:r>
          </w:p>
        </w:tc>
      </w:tr>
      <w:tr w:rsidR="00E83B4C" w:rsidRPr="007B6493" w:rsidTr="00E83B4C">
        <w:trPr>
          <w:trHeight w:val="276"/>
        </w:trPr>
        <w:tc>
          <w:tcPr>
            <w:tcW w:w="2410" w:type="dxa"/>
            <w:tcBorders>
              <w:top w:val="nil"/>
              <w:left w:val="single" w:sz="4" w:space="0" w:color="auto"/>
              <w:bottom w:val="single" w:sz="4" w:space="0" w:color="auto"/>
              <w:right w:val="single" w:sz="4" w:space="0" w:color="auto"/>
            </w:tcBorders>
            <w:shd w:val="clear" w:color="auto" w:fill="auto"/>
            <w:noWrap/>
            <w:vAlign w:val="bottom"/>
            <w:hideMark/>
          </w:tcPr>
          <w:p w:rsidR="00E83B4C" w:rsidRPr="007B6493" w:rsidRDefault="00E83B4C" w:rsidP="00E83B4C">
            <w:pPr>
              <w:spacing w:after="0" w:line="240" w:lineRule="auto"/>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 xml:space="preserve">Насколько привлекательно выглядят </w:t>
            </w:r>
            <w:r w:rsidRPr="007B6493">
              <w:rPr>
                <w:rFonts w:ascii="Times New Roman" w:eastAsia="Times New Roman" w:hAnsi="Times New Roman"/>
                <w:sz w:val="24"/>
                <w:szCs w:val="24"/>
                <w:lang w:eastAsia="ru-RU"/>
              </w:rPr>
              <w:t>В</w:t>
            </w:r>
            <w:r w:rsidRPr="007B6493">
              <w:rPr>
                <w:rFonts w:ascii="Times New Roman" w:eastAsia="Times New Roman" w:hAnsi="Times New Roman"/>
                <w:sz w:val="24"/>
                <w:szCs w:val="24"/>
                <w:lang w:val="ru-RU" w:eastAsia="ru-RU"/>
              </w:rPr>
              <w:t>аши глаза?</w:t>
            </w:r>
          </w:p>
        </w:tc>
        <w:tc>
          <w:tcPr>
            <w:tcW w:w="567" w:type="dxa"/>
            <w:tcBorders>
              <w:top w:val="nil"/>
              <w:left w:val="nil"/>
              <w:bottom w:val="single" w:sz="4" w:space="0" w:color="auto"/>
              <w:right w:val="single" w:sz="4" w:space="0" w:color="auto"/>
            </w:tcBorders>
            <w:shd w:val="clear" w:color="auto" w:fill="auto"/>
            <w:noWrap/>
            <w:vAlign w:val="center"/>
          </w:tcPr>
          <w:p w:rsidR="00E83B4C" w:rsidRPr="007B6493" w:rsidRDefault="00E83B4C" w:rsidP="00E83B4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0</w:t>
            </w:r>
          </w:p>
        </w:tc>
        <w:tc>
          <w:tcPr>
            <w:tcW w:w="567" w:type="dxa"/>
            <w:tcBorders>
              <w:top w:val="nil"/>
              <w:left w:val="nil"/>
              <w:bottom w:val="single" w:sz="4" w:space="0" w:color="auto"/>
              <w:right w:val="single" w:sz="4" w:space="0" w:color="auto"/>
            </w:tcBorders>
            <w:shd w:val="clear" w:color="auto" w:fill="auto"/>
            <w:vAlign w:val="center"/>
          </w:tcPr>
          <w:p w:rsidR="00E83B4C" w:rsidRPr="007B6493" w:rsidRDefault="00E83B4C" w:rsidP="00E83B4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0</w:t>
            </w:r>
          </w:p>
        </w:tc>
        <w:tc>
          <w:tcPr>
            <w:tcW w:w="567" w:type="dxa"/>
            <w:tcBorders>
              <w:top w:val="nil"/>
              <w:left w:val="nil"/>
              <w:bottom w:val="single" w:sz="4" w:space="0" w:color="auto"/>
              <w:right w:val="single" w:sz="4" w:space="0" w:color="auto"/>
            </w:tcBorders>
            <w:shd w:val="clear" w:color="auto" w:fill="auto"/>
            <w:noWrap/>
            <w:vAlign w:val="center"/>
          </w:tcPr>
          <w:p w:rsidR="00E83B4C" w:rsidRPr="007B6493" w:rsidRDefault="00E83B4C" w:rsidP="00E83B4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0</w:t>
            </w:r>
          </w:p>
        </w:tc>
        <w:tc>
          <w:tcPr>
            <w:tcW w:w="567" w:type="dxa"/>
            <w:tcBorders>
              <w:top w:val="nil"/>
              <w:left w:val="nil"/>
              <w:bottom w:val="single" w:sz="4" w:space="0" w:color="auto"/>
              <w:right w:val="single" w:sz="4" w:space="0" w:color="auto"/>
            </w:tcBorders>
            <w:shd w:val="clear" w:color="auto" w:fill="auto"/>
            <w:vAlign w:val="center"/>
          </w:tcPr>
          <w:p w:rsidR="00E83B4C" w:rsidRPr="007B6493" w:rsidRDefault="00E83B4C" w:rsidP="00E83B4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0</w:t>
            </w:r>
          </w:p>
        </w:tc>
        <w:tc>
          <w:tcPr>
            <w:tcW w:w="567" w:type="dxa"/>
            <w:tcBorders>
              <w:top w:val="nil"/>
              <w:left w:val="nil"/>
              <w:bottom w:val="single" w:sz="4" w:space="0" w:color="auto"/>
              <w:right w:val="single" w:sz="4" w:space="0" w:color="auto"/>
            </w:tcBorders>
            <w:shd w:val="clear" w:color="auto" w:fill="auto"/>
            <w:noWrap/>
            <w:vAlign w:val="center"/>
          </w:tcPr>
          <w:p w:rsidR="00E83B4C" w:rsidRPr="007B6493" w:rsidRDefault="00E83B4C" w:rsidP="00E83B4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19</w:t>
            </w:r>
          </w:p>
        </w:tc>
        <w:tc>
          <w:tcPr>
            <w:tcW w:w="567" w:type="dxa"/>
            <w:tcBorders>
              <w:top w:val="nil"/>
              <w:left w:val="nil"/>
              <w:bottom w:val="single" w:sz="4" w:space="0" w:color="auto"/>
              <w:right w:val="single" w:sz="4" w:space="0" w:color="auto"/>
            </w:tcBorders>
            <w:shd w:val="clear" w:color="auto" w:fill="auto"/>
            <w:vAlign w:val="center"/>
          </w:tcPr>
          <w:p w:rsidR="00E83B4C" w:rsidRPr="007B6493" w:rsidRDefault="00E83B4C" w:rsidP="00E83B4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25</w:t>
            </w:r>
          </w:p>
        </w:tc>
        <w:tc>
          <w:tcPr>
            <w:tcW w:w="567" w:type="dxa"/>
            <w:tcBorders>
              <w:top w:val="nil"/>
              <w:left w:val="nil"/>
              <w:bottom w:val="single" w:sz="4" w:space="0" w:color="auto"/>
              <w:right w:val="single" w:sz="4" w:space="0" w:color="auto"/>
            </w:tcBorders>
            <w:shd w:val="clear" w:color="auto" w:fill="auto"/>
            <w:noWrap/>
            <w:vAlign w:val="center"/>
          </w:tcPr>
          <w:p w:rsidR="00E83B4C" w:rsidRPr="007B6493" w:rsidRDefault="00E83B4C" w:rsidP="00E83B4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85</w:t>
            </w:r>
          </w:p>
        </w:tc>
        <w:tc>
          <w:tcPr>
            <w:tcW w:w="567" w:type="dxa"/>
            <w:tcBorders>
              <w:top w:val="nil"/>
              <w:left w:val="nil"/>
              <w:bottom w:val="single" w:sz="4" w:space="0" w:color="auto"/>
              <w:right w:val="single" w:sz="4" w:space="0" w:color="auto"/>
            </w:tcBorders>
            <w:shd w:val="clear" w:color="auto" w:fill="auto"/>
            <w:vAlign w:val="center"/>
          </w:tcPr>
          <w:p w:rsidR="00E83B4C" w:rsidRPr="007B6493" w:rsidRDefault="00E83B4C" w:rsidP="00E83B4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79</w:t>
            </w:r>
          </w:p>
        </w:tc>
        <w:tc>
          <w:tcPr>
            <w:tcW w:w="1418" w:type="dxa"/>
            <w:tcBorders>
              <w:top w:val="nil"/>
              <w:left w:val="nil"/>
              <w:bottom w:val="single" w:sz="4" w:space="0" w:color="auto"/>
              <w:right w:val="single" w:sz="4" w:space="0" w:color="auto"/>
            </w:tcBorders>
            <w:vAlign w:val="center"/>
          </w:tcPr>
          <w:p w:rsidR="00E83B4C" w:rsidRPr="007B6493" w:rsidRDefault="00E83B4C" w:rsidP="00E83B4C">
            <w:pPr>
              <w:spacing w:after="0" w:line="240" w:lineRule="auto"/>
              <w:jc w:val="center"/>
              <w:rPr>
                <w:rFonts w:ascii="Times New Roman" w:eastAsia="Times New Roman" w:hAnsi="Times New Roman"/>
                <w:sz w:val="24"/>
                <w:szCs w:val="24"/>
                <w:lang w:val="ru-RU" w:eastAsia="ru-RU"/>
              </w:rPr>
            </w:pPr>
            <w:r w:rsidRPr="007B6493">
              <w:rPr>
                <w:rFonts w:ascii="Times New Roman" w:eastAsia="Times New Roman" w:hAnsi="Times New Roman"/>
                <w:sz w:val="24"/>
                <w:szCs w:val="24"/>
                <w:lang w:eastAsia="ru-RU"/>
              </w:rPr>
              <w:t>3,82</w:t>
            </w:r>
            <w:r w:rsidRPr="007B6493">
              <w:rPr>
                <w:rFonts w:ascii="Times New Roman" w:hAnsi="Times New Roman"/>
                <w:sz w:val="24"/>
                <w:szCs w:val="24"/>
              </w:rPr>
              <w:t>±0,388</w:t>
            </w:r>
          </w:p>
        </w:tc>
        <w:tc>
          <w:tcPr>
            <w:tcW w:w="1275" w:type="dxa"/>
            <w:tcBorders>
              <w:top w:val="nil"/>
              <w:left w:val="nil"/>
              <w:bottom w:val="single" w:sz="4" w:space="0" w:color="auto"/>
              <w:right w:val="single" w:sz="4" w:space="0" w:color="auto"/>
            </w:tcBorders>
            <w:vAlign w:val="center"/>
          </w:tcPr>
          <w:p w:rsidR="00E83B4C" w:rsidRPr="007B6493" w:rsidRDefault="00E83B4C" w:rsidP="00E83B4C">
            <w:pPr>
              <w:spacing w:after="0" w:line="240" w:lineRule="auto"/>
              <w:jc w:val="center"/>
              <w:rPr>
                <w:rFonts w:ascii="Times New Roman" w:eastAsia="Times New Roman" w:hAnsi="Times New Roman"/>
                <w:sz w:val="24"/>
                <w:szCs w:val="24"/>
                <w:lang w:val="ru-RU" w:eastAsia="ru-RU"/>
              </w:rPr>
            </w:pPr>
            <w:r w:rsidRPr="007B6493">
              <w:rPr>
                <w:rFonts w:ascii="Times New Roman" w:eastAsia="Times New Roman" w:hAnsi="Times New Roman"/>
                <w:sz w:val="24"/>
                <w:szCs w:val="24"/>
                <w:lang w:eastAsia="ru-RU"/>
              </w:rPr>
              <w:t>3,76</w:t>
            </w:r>
            <w:r w:rsidRPr="007B6493">
              <w:rPr>
                <w:rFonts w:ascii="Times New Roman" w:hAnsi="Times New Roman"/>
                <w:sz w:val="24"/>
                <w:szCs w:val="24"/>
              </w:rPr>
              <w:t>±0,429</w:t>
            </w:r>
          </w:p>
        </w:tc>
      </w:tr>
      <w:tr w:rsidR="00E83B4C" w:rsidRPr="007B6493" w:rsidTr="00E83B4C">
        <w:trPr>
          <w:trHeight w:val="288"/>
        </w:trPr>
        <w:tc>
          <w:tcPr>
            <w:tcW w:w="2410" w:type="dxa"/>
            <w:tcBorders>
              <w:top w:val="nil"/>
              <w:left w:val="single" w:sz="4" w:space="0" w:color="auto"/>
              <w:bottom w:val="single" w:sz="4" w:space="0" w:color="auto"/>
              <w:right w:val="single" w:sz="4" w:space="0" w:color="auto"/>
            </w:tcBorders>
            <w:shd w:val="clear" w:color="auto" w:fill="auto"/>
            <w:noWrap/>
            <w:vAlign w:val="bottom"/>
            <w:hideMark/>
          </w:tcPr>
          <w:p w:rsidR="00E83B4C" w:rsidRPr="007B6493" w:rsidRDefault="00E83B4C" w:rsidP="00E83B4C">
            <w:pPr>
              <w:spacing w:after="0" w:line="240" w:lineRule="auto"/>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 xml:space="preserve">Насколько живыми (не уставшими) выглядят </w:t>
            </w:r>
            <w:r w:rsidRPr="007B6493">
              <w:rPr>
                <w:rFonts w:ascii="Times New Roman" w:eastAsia="Times New Roman" w:hAnsi="Times New Roman"/>
                <w:sz w:val="24"/>
                <w:szCs w:val="24"/>
                <w:lang w:eastAsia="ru-RU"/>
              </w:rPr>
              <w:t>В</w:t>
            </w:r>
            <w:r w:rsidRPr="007B6493">
              <w:rPr>
                <w:rFonts w:ascii="Times New Roman" w:eastAsia="Times New Roman" w:hAnsi="Times New Roman"/>
                <w:sz w:val="24"/>
                <w:szCs w:val="24"/>
                <w:lang w:val="ru-RU" w:eastAsia="ru-RU"/>
              </w:rPr>
              <w:t>аши глаза?</w:t>
            </w:r>
          </w:p>
        </w:tc>
        <w:tc>
          <w:tcPr>
            <w:tcW w:w="567" w:type="dxa"/>
            <w:tcBorders>
              <w:top w:val="nil"/>
              <w:left w:val="nil"/>
              <w:bottom w:val="single" w:sz="4" w:space="0" w:color="auto"/>
              <w:right w:val="single" w:sz="4" w:space="0" w:color="auto"/>
            </w:tcBorders>
            <w:shd w:val="clear" w:color="auto" w:fill="auto"/>
            <w:noWrap/>
            <w:vAlign w:val="center"/>
          </w:tcPr>
          <w:p w:rsidR="00E83B4C" w:rsidRPr="007B6493" w:rsidRDefault="00E83B4C" w:rsidP="00E83B4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0</w:t>
            </w:r>
          </w:p>
        </w:tc>
        <w:tc>
          <w:tcPr>
            <w:tcW w:w="567" w:type="dxa"/>
            <w:tcBorders>
              <w:top w:val="nil"/>
              <w:left w:val="nil"/>
              <w:bottom w:val="single" w:sz="4" w:space="0" w:color="auto"/>
              <w:right w:val="single" w:sz="4" w:space="0" w:color="auto"/>
            </w:tcBorders>
            <w:shd w:val="clear" w:color="auto" w:fill="auto"/>
            <w:vAlign w:val="center"/>
          </w:tcPr>
          <w:p w:rsidR="00E83B4C" w:rsidRPr="007B6493" w:rsidRDefault="00E83B4C" w:rsidP="00E83B4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0</w:t>
            </w:r>
          </w:p>
        </w:tc>
        <w:tc>
          <w:tcPr>
            <w:tcW w:w="567" w:type="dxa"/>
            <w:tcBorders>
              <w:top w:val="nil"/>
              <w:left w:val="nil"/>
              <w:bottom w:val="single" w:sz="4" w:space="0" w:color="auto"/>
              <w:right w:val="single" w:sz="4" w:space="0" w:color="auto"/>
            </w:tcBorders>
            <w:shd w:val="clear" w:color="auto" w:fill="auto"/>
            <w:noWrap/>
            <w:vAlign w:val="center"/>
          </w:tcPr>
          <w:p w:rsidR="00E83B4C" w:rsidRPr="007B6493" w:rsidRDefault="00E83B4C" w:rsidP="00E83B4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0</w:t>
            </w:r>
          </w:p>
        </w:tc>
        <w:tc>
          <w:tcPr>
            <w:tcW w:w="567" w:type="dxa"/>
            <w:tcBorders>
              <w:top w:val="nil"/>
              <w:left w:val="nil"/>
              <w:bottom w:val="single" w:sz="4" w:space="0" w:color="auto"/>
              <w:right w:val="single" w:sz="4" w:space="0" w:color="auto"/>
            </w:tcBorders>
            <w:shd w:val="clear" w:color="auto" w:fill="auto"/>
            <w:vAlign w:val="center"/>
          </w:tcPr>
          <w:p w:rsidR="00E83B4C" w:rsidRPr="007B6493" w:rsidRDefault="00E83B4C" w:rsidP="00E83B4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0</w:t>
            </w:r>
          </w:p>
        </w:tc>
        <w:tc>
          <w:tcPr>
            <w:tcW w:w="567" w:type="dxa"/>
            <w:tcBorders>
              <w:top w:val="nil"/>
              <w:left w:val="nil"/>
              <w:bottom w:val="single" w:sz="4" w:space="0" w:color="auto"/>
              <w:right w:val="single" w:sz="4" w:space="0" w:color="auto"/>
            </w:tcBorders>
            <w:shd w:val="clear" w:color="auto" w:fill="auto"/>
            <w:noWrap/>
            <w:vAlign w:val="center"/>
          </w:tcPr>
          <w:p w:rsidR="00E83B4C" w:rsidRPr="007B6493" w:rsidRDefault="00E83B4C" w:rsidP="00E83B4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22</w:t>
            </w:r>
          </w:p>
        </w:tc>
        <w:tc>
          <w:tcPr>
            <w:tcW w:w="567" w:type="dxa"/>
            <w:tcBorders>
              <w:top w:val="nil"/>
              <w:left w:val="nil"/>
              <w:bottom w:val="single" w:sz="4" w:space="0" w:color="auto"/>
              <w:right w:val="single" w:sz="4" w:space="0" w:color="auto"/>
            </w:tcBorders>
            <w:shd w:val="clear" w:color="auto" w:fill="auto"/>
            <w:vAlign w:val="center"/>
          </w:tcPr>
          <w:p w:rsidR="00E83B4C" w:rsidRPr="007B6493" w:rsidRDefault="00E83B4C" w:rsidP="00E83B4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24</w:t>
            </w:r>
          </w:p>
        </w:tc>
        <w:tc>
          <w:tcPr>
            <w:tcW w:w="567" w:type="dxa"/>
            <w:tcBorders>
              <w:top w:val="nil"/>
              <w:left w:val="nil"/>
              <w:bottom w:val="single" w:sz="4" w:space="0" w:color="auto"/>
              <w:right w:val="single" w:sz="4" w:space="0" w:color="auto"/>
            </w:tcBorders>
            <w:shd w:val="clear" w:color="auto" w:fill="auto"/>
            <w:noWrap/>
            <w:vAlign w:val="center"/>
          </w:tcPr>
          <w:p w:rsidR="00E83B4C" w:rsidRPr="007B6493" w:rsidRDefault="00E83B4C" w:rsidP="00E83B4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82</w:t>
            </w:r>
          </w:p>
        </w:tc>
        <w:tc>
          <w:tcPr>
            <w:tcW w:w="567" w:type="dxa"/>
            <w:tcBorders>
              <w:top w:val="nil"/>
              <w:left w:val="nil"/>
              <w:bottom w:val="single" w:sz="4" w:space="0" w:color="auto"/>
              <w:right w:val="single" w:sz="4" w:space="0" w:color="auto"/>
            </w:tcBorders>
            <w:shd w:val="clear" w:color="auto" w:fill="auto"/>
            <w:vAlign w:val="center"/>
          </w:tcPr>
          <w:p w:rsidR="00E83B4C" w:rsidRPr="007B6493" w:rsidRDefault="00E83B4C" w:rsidP="00E83B4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80</w:t>
            </w:r>
          </w:p>
        </w:tc>
        <w:tc>
          <w:tcPr>
            <w:tcW w:w="1418" w:type="dxa"/>
            <w:tcBorders>
              <w:top w:val="nil"/>
              <w:left w:val="nil"/>
              <w:bottom w:val="single" w:sz="4" w:space="0" w:color="auto"/>
              <w:right w:val="single" w:sz="4" w:space="0" w:color="auto"/>
            </w:tcBorders>
            <w:vAlign w:val="center"/>
          </w:tcPr>
          <w:p w:rsidR="00E83B4C" w:rsidRPr="007B6493" w:rsidRDefault="00E83B4C" w:rsidP="00E83B4C">
            <w:pPr>
              <w:spacing w:after="0" w:line="240" w:lineRule="auto"/>
              <w:jc w:val="center"/>
              <w:rPr>
                <w:rFonts w:ascii="Times New Roman" w:eastAsia="Times New Roman" w:hAnsi="Times New Roman"/>
                <w:sz w:val="24"/>
                <w:szCs w:val="24"/>
                <w:lang w:val="ru-RU" w:eastAsia="ru-RU"/>
              </w:rPr>
            </w:pPr>
            <w:r w:rsidRPr="007B6493">
              <w:rPr>
                <w:rFonts w:ascii="Times New Roman" w:eastAsia="Times New Roman" w:hAnsi="Times New Roman"/>
                <w:sz w:val="24"/>
                <w:szCs w:val="24"/>
                <w:lang w:eastAsia="ru-RU"/>
              </w:rPr>
              <w:t>3,79</w:t>
            </w:r>
            <w:r w:rsidRPr="007B6493">
              <w:rPr>
                <w:rFonts w:ascii="Times New Roman" w:hAnsi="Times New Roman"/>
                <w:sz w:val="24"/>
                <w:szCs w:val="24"/>
              </w:rPr>
              <w:t>±0,410</w:t>
            </w:r>
          </w:p>
        </w:tc>
        <w:tc>
          <w:tcPr>
            <w:tcW w:w="1275" w:type="dxa"/>
            <w:tcBorders>
              <w:top w:val="nil"/>
              <w:left w:val="nil"/>
              <w:bottom w:val="single" w:sz="4" w:space="0" w:color="auto"/>
              <w:right w:val="single" w:sz="4" w:space="0" w:color="auto"/>
            </w:tcBorders>
            <w:vAlign w:val="center"/>
          </w:tcPr>
          <w:p w:rsidR="00E83B4C" w:rsidRPr="007B6493" w:rsidRDefault="00E83B4C" w:rsidP="00E83B4C">
            <w:pPr>
              <w:spacing w:after="0" w:line="240" w:lineRule="auto"/>
              <w:jc w:val="center"/>
              <w:rPr>
                <w:rFonts w:ascii="Times New Roman" w:eastAsia="Times New Roman" w:hAnsi="Times New Roman"/>
                <w:sz w:val="24"/>
                <w:szCs w:val="24"/>
                <w:lang w:val="ru-RU" w:eastAsia="ru-RU"/>
              </w:rPr>
            </w:pPr>
            <w:r w:rsidRPr="007B6493">
              <w:rPr>
                <w:rFonts w:ascii="Times New Roman" w:eastAsia="Times New Roman" w:hAnsi="Times New Roman"/>
                <w:sz w:val="24"/>
                <w:szCs w:val="24"/>
                <w:lang w:eastAsia="ru-RU"/>
              </w:rPr>
              <w:t>3,77</w:t>
            </w:r>
            <w:r w:rsidRPr="007B6493">
              <w:rPr>
                <w:rFonts w:ascii="Times New Roman" w:hAnsi="Times New Roman"/>
                <w:sz w:val="24"/>
                <w:szCs w:val="24"/>
              </w:rPr>
              <w:t>±0,423</w:t>
            </w:r>
          </w:p>
        </w:tc>
      </w:tr>
      <w:tr w:rsidR="00E83B4C" w:rsidRPr="007B6493" w:rsidTr="00E83B4C">
        <w:trPr>
          <w:trHeight w:val="276"/>
        </w:trPr>
        <w:tc>
          <w:tcPr>
            <w:tcW w:w="2410" w:type="dxa"/>
            <w:tcBorders>
              <w:top w:val="nil"/>
              <w:left w:val="single" w:sz="4" w:space="0" w:color="auto"/>
              <w:bottom w:val="single" w:sz="4" w:space="0" w:color="auto"/>
              <w:right w:val="single" w:sz="4" w:space="0" w:color="auto"/>
            </w:tcBorders>
            <w:shd w:val="clear" w:color="auto" w:fill="auto"/>
            <w:noWrap/>
            <w:vAlign w:val="bottom"/>
            <w:hideMark/>
          </w:tcPr>
          <w:p w:rsidR="00E83B4C" w:rsidRPr="007B6493" w:rsidRDefault="00E83B4C" w:rsidP="00E83B4C">
            <w:pPr>
              <w:spacing w:after="0" w:line="240" w:lineRule="auto"/>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 xml:space="preserve">Насколько открыто выглядят </w:t>
            </w:r>
            <w:r w:rsidRPr="007B6493">
              <w:rPr>
                <w:rFonts w:ascii="Times New Roman" w:eastAsia="Times New Roman" w:hAnsi="Times New Roman"/>
                <w:sz w:val="24"/>
                <w:szCs w:val="24"/>
                <w:lang w:eastAsia="ru-RU"/>
              </w:rPr>
              <w:t>В</w:t>
            </w:r>
            <w:r w:rsidRPr="007B6493">
              <w:rPr>
                <w:rFonts w:ascii="Times New Roman" w:eastAsia="Times New Roman" w:hAnsi="Times New Roman"/>
                <w:sz w:val="24"/>
                <w:szCs w:val="24"/>
                <w:lang w:val="ru-RU" w:eastAsia="ru-RU"/>
              </w:rPr>
              <w:t>аши глаза?</w:t>
            </w:r>
          </w:p>
        </w:tc>
        <w:tc>
          <w:tcPr>
            <w:tcW w:w="567" w:type="dxa"/>
            <w:tcBorders>
              <w:top w:val="nil"/>
              <w:left w:val="nil"/>
              <w:bottom w:val="single" w:sz="4" w:space="0" w:color="auto"/>
              <w:right w:val="single" w:sz="4" w:space="0" w:color="auto"/>
            </w:tcBorders>
            <w:shd w:val="clear" w:color="auto" w:fill="auto"/>
            <w:noWrap/>
            <w:vAlign w:val="center"/>
          </w:tcPr>
          <w:p w:rsidR="00E83B4C" w:rsidRPr="007B6493" w:rsidRDefault="00E83B4C" w:rsidP="00E83B4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0</w:t>
            </w:r>
          </w:p>
        </w:tc>
        <w:tc>
          <w:tcPr>
            <w:tcW w:w="567" w:type="dxa"/>
            <w:tcBorders>
              <w:top w:val="nil"/>
              <w:left w:val="nil"/>
              <w:bottom w:val="single" w:sz="4" w:space="0" w:color="auto"/>
              <w:right w:val="single" w:sz="4" w:space="0" w:color="auto"/>
            </w:tcBorders>
            <w:shd w:val="clear" w:color="auto" w:fill="auto"/>
            <w:vAlign w:val="center"/>
          </w:tcPr>
          <w:p w:rsidR="00E83B4C" w:rsidRPr="007B6493" w:rsidRDefault="00E83B4C" w:rsidP="00E83B4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0</w:t>
            </w:r>
          </w:p>
        </w:tc>
        <w:tc>
          <w:tcPr>
            <w:tcW w:w="567" w:type="dxa"/>
            <w:tcBorders>
              <w:top w:val="nil"/>
              <w:left w:val="nil"/>
              <w:bottom w:val="single" w:sz="4" w:space="0" w:color="auto"/>
              <w:right w:val="single" w:sz="4" w:space="0" w:color="auto"/>
            </w:tcBorders>
            <w:shd w:val="clear" w:color="auto" w:fill="auto"/>
            <w:noWrap/>
            <w:vAlign w:val="center"/>
          </w:tcPr>
          <w:p w:rsidR="00E83B4C" w:rsidRPr="007B6493" w:rsidRDefault="00E83B4C" w:rsidP="00E83B4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0</w:t>
            </w:r>
          </w:p>
        </w:tc>
        <w:tc>
          <w:tcPr>
            <w:tcW w:w="567" w:type="dxa"/>
            <w:tcBorders>
              <w:top w:val="nil"/>
              <w:left w:val="nil"/>
              <w:bottom w:val="single" w:sz="4" w:space="0" w:color="auto"/>
              <w:right w:val="single" w:sz="4" w:space="0" w:color="auto"/>
            </w:tcBorders>
            <w:shd w:val="clear" w:color="auto" w:fill="auto"/>
            <w:vAlign w:val="center"/>
          </w:tcPr>
          <w:p w:rsidR="00E83B4C" w:rsidRPr="007B6493" w:rsidRDefault="00E83B4C" w:rsidP="00E83B4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0</w:t>
            </w:r>
          </w:p>
        </w:tc>
        <w:tc>
          <w:tcPr>
            <w:tcW w:w="567" w:type="dxa"/>
            <w:tcBorders>
              <w:top w:val="nil"/>
              <w:left w:val="nil"/>
              <w:bottom w:val="single" w:sz="4" w:space="0" w:color="auto"/>
              <w:right w:val="single" w:sz="4" w:space="0" w:color="auto"/>
            </w:tcBorders>
            <w:shd w:val="clear" w:color="auto" w:fill="auto"/>
            <w:noWrap/>
            <w:vAlign w:val="center"/>
          </w:tcPr>
          <w:p w:rsidR="00E83B4C" w:rsidRPr="007B6493" w:rsidRDefault="00E83B4C" w:rsidP="00E83B4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25</w:t>
            </w:r>
          </w:p>
        </w:tc>
        <w:tc>
          <w:tcPr>
            <w:tcW w:w="567" w:type="dxa"/>
            <w:tcBorders>
              <w:top w:val="nil"/>
              <w:left w:val="nil"/>
              <w:bottom w:val="single" w:sz="4" w:space="0" w:color="auto"/>
              <w:right w:val="single" w:sz="4" w:space="0" w:color="auto"/>
            </w:tcBorders>
            <w:shd w:val="clear" w:color="auto" w:fill="auto"/>
            <w:vAlign w:val="center"/>
          </w:tcPr>
          <w:p w:rsidR="00E83B4C" w:rsidRPr="007B6493" w:rsidRDefault="00E83B4C" w:rsidP="00E83B4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27</w:t>
            </w:r>
          </w:p>
        </w:tc>
        <w:tc>
          <w:tcPr>
            <w:tcW w:w="567" w:type="dxa"/>
            <w:tcBorders>
              <w:top w:val="nil"/>
              <w:left w:val="nil"/>
              <w:bottom w:val="single" w:sz="4" w:space="0" w:color="auto"/>
              <w:right w:val="single" w:sz="4" w:space="0" w:color="auto"/>
            </w:tcBorders>
            <w:shd w:val="clear" w:color="auto" w:fill="auto"/>
            <w:noWrap/>
            <w:vAlign w:val="center"/>
          </w:tcPr>
          <w:p w:rsidR="00E83B4C" w:rsidRPr="007B6493" w:rsidRDefault="00E83B4C" w:rsidP="00E83B4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79</w:t>
            </w:r>
          </w:p>
        </w:tc>
        <w:tc>
          <w:tcPr>
            <w:tcW w:w="567" w:type="dxa"/>
            <w:tcBorders>
              <w:top w:val="nil"/>
              <w:left w:val="nil"/>
              <w:bottom w:val="single" w:sz="4" w:space="0" w:color="auto"/>
              <w:right w:val="single" w:sz="4" w:space="0" w:color="auto"/>
            </w:tcBorders>
            <w:shd w:val="clear" w:color="auto" w:fill="auto"/>
            <w:vAlign w:val="center"/>
          </w:tcPr>
          <w:p w:rsidR="00E83B4C" w:rsidRPr="007B6493" w:rsidRDefault="00E83B4C" w:rsidP="00E83B4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77</w:t>
            </w:r>
          </w:p>
        </w:tc>
        <w:tc>
          <w:tcPr>
            <w:tcW w:w="1418" w:type="dxa"/>
            <w:tcBorders>
              <w:top w:val="nil"/>
              <w:left w:val="nil"/>
              <w:bottom w:val="single" w:sz="4" w:space="0" w:color="auto"/>
              <w:right w:val="single" w:sz="4" w:space="0" w:color="auto"/>
            </w:tcBorders>
            <w:vAlign w:val="center"/>
          </w:tcPr>
          <w:p w:rsidR="00E83B4C" w:rsidRPr="007B6493" w:rsidRDefault="00E83B4C" w:rsidP="00E83B4C">
            <w:pPr>
              <w:spacing w:after="0" w:line="240" w:lineRule="auto"/>
              <w:jc w:val="center"/>
              <w:rPr>
                <w:rFonts w:ascii="Times New Roman" w:eastAsia="Times New Roman" w:hAnsi="Times New Roman"/>
                <w:sz w:val="24"/>
                <w:szCs w:val="24"/>
                <w:lang w:val="ru-RU" w:eastAsia="ru-RU"/>
              </w:rPr>
            </w:pPr>
            <w:r w:rsidRPr="007B6493">
              <w:rPr>
                <w:rFonts w:ascii="Times New Roman" w:eastAsia="Times New Roman" w:hAnsi="Times New Roman"/>
                <w:sz w:val="24"/>
                <w:szCs w:val="24"/>
                <w:lang w:eastAsia="ru-RU"/>
              </w:rPr>
              <w:t>3,76</w:t>
            </w:r>
            <w:r w:rsidRPr="007B6493">
              <w:rPr>
                <w:rFonts w:ascii="Times New Roman" w:hAnsi="Times New Roman"/>
                <w:sz w:val="24"/>
                <w:szCs w:val="24"/>
              </w:rPr>
              <w:t>±0,429</w:t>
            </w:r>
          </w:p>
        </w:tc>
        <w:tc>
          <w:tcPr>
            <w:tcW w:w="1275" w:type="dxa"/>
            <w:tcBorders>
              <w:top w:val="nil"/>
              <w:left w:val="nil"/>
              <w:bottom w:val="single" w:sz="4" w:space="0" w:color="auto"/>
              <w:right w:val="single" w:sz="4" w:space="0" w:color="auto"/>
            </w:tcBorders>
            <w:vAlign w:val="center"/>
          </w:tcPr>
          <w:p w:rsidR="00E83B4C" w:rsidRPr="007B6493" w:rsidRDefault="00E83B4C" w:rsidP="00E83B4C">
            <w:pPr>
              <w:spacing w:after="0" w:line="240" w:lineRule="auto"/>
              <w:jc w:val="center"/>
              <w:rPr>
                <w:rFonts w:ascii="Times New Roman" w:eastAsia="Times New Roman" w:hAnsi="Times New Roman"/>
                <w:sz w:val="24"/>
                <w:szCs w:val="24"/>
                <w:lang w:val="ru-RU" w:eastAsia="ru-RU"/>
              </w:rPr>
            </w:pPr>
            <w:r w:rsidRPr="007B6493">
              <w:rPr>
                <w:rFonts w:ascii="Times New Roman" w:eastAsia="Times New Roman" w:hAnsi="Times New Roman"/>
                <w:sz w:val="24"/>
                <w:szCs w:val="24"/>
                <w:lang w:eastAsia="ru-RU"/>
              </w:rPr>
              <w:t>3,74</w:t>
            </w:r>
            <w:r w:rsidRPr="007B6493">
              <w:rPr>
                <w:rFonts w:ascii="Times New Roman" w:hAnsi="Times New Roman"/>
                <w:sz w:val="24"/>
                <w:szCs w:val="24"/>
              </w:rPr>
              <w:t>±0,441</w:t>
            </w:r>
          </w:p>
        </w:tc>
      </w:tr>
      <w:tr w:rsidR="00E83B4C" w:rsidRPr="007B6493" w:rsidTr="00E83B4C">
        <w:trPr>
          <w:trHeight w:val="288"/>
        </w:trPr>
        <w:tc>
          <w:tcPr>
            <w:tcW w:w="2410" w:type="dxa"/>
            <w:tcBorders>
              <w:top w:val="nil"/>
              <w:left w:val="single" w:sz="4" w:space="0" w:color="auto"/>
              <w:bottom w:val="single" w:sz="4" w:space="0" w:color="auto"/>
              <w:right w:val="single" w:sz="4" w:space="0" w:color="auto"/>
            </w:tcBorders>
            <w:shd w:val="clear" w:color="auto" w:fill="auto"/>
            <w:noWrap/>
            <w:vAlign w:val="bottom"/>
            <w:hideMark/>
          </w:tcPr>
          <w:p w:rsidR="00E83B4C" w:rsidRPr="007B6493" w:rsidRDefault="00E83B4C" w:rsidP="00E83B4C">
            <w:pPr>
              <w:spacing w:after="0" w:line="240" w:lineRule="auto"/>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 xml:space="preserve">Насколько яркими </w:t>
            </w:r>
            <w:r w:rsidR="001137B8" w:rsidRPr="007B6493">
              <w:rPr>
                <w:rFonts w:ascii="Times New Roman" w:eastAsia="Times New Roman" w:hAnsi="Times New Roman"/>
                <w:sz w:val="24"/>
                <w:szCs w:val="24"/>
                <w:lang w:val="ru-RU" w:eastAsia="ru-RU"/>
              </w:rPr>
              <w:t>выглядят</w:t>
            </w:r>
            <w:r w:rsidR="001137B8" w:rsidRPr="007B6493">
              <w:rPr>
                <w:rFonts w:ascii="Times New Roman" w:eastAsia="Times New Roman" w:hAnsi="Times New Roman"/>
                <w:sz w:val="24"/>
                <w:szCs w:val="24"/>
                <w:lang w:eastAsia="ru-RU"/>
              </w:rPr>
              <w:t xml:space="preserve"> </w:t>
            </w:r>
            <w:r w:rsidRPr="007B6493">
              <w:rPr>
                <w:rFonts w:ascii="Times New Roman" w:eastAsia="Times New Roman" w:hAnsi="Times New Roman"/>
                <w:sz w:val="24"/>
                <w:szCs w:val="24"/>
                <w:lang w:eastAsia="ru-RU"/>
              </w:rPr>
              <w:t>В</w:t>
            </w:r>
            <w:r w:rsidRPr="007B6493">
              <w:rPr>
                <w:rFonts w:ascii="Times New Roman" w:eastAsia="Times New Roman" w:hAnsi="Times New Roman"/>
                <w:sz w:val="24"/>
                <w:szCs w:val="24"/>
                <w:lang w:val="ru-RU" w:eastAsia="ru-RU"/>
              </w:rPr>
              <w:t>аши глаза?</w:t>
            </w:r>
          </w:p>
        </w:tc>
        <w:tc>
          <w:tcPr>
            <w:tcW w:w="567" w:type="dxa"/>
            <w:tcBorders>
              <w:top w:val="nil"/>
              <w:left w:val="nil"/>
              <w:bottom w:val="single" w:sz="4" w:space="0" w:color="auto"/>
              <w:right w:val="single" w:sz="4" w:space="0" w:color="auto"/>
            </w:tcBorders>
            <w:shd w:val="clear" w:color="auto" w:fill="auto"/>
            <w:noWrap/>
            <w:vAlign w:val="center"/>
          </w:tcPr>
          <w:p w:rsidR="00E83B4C" w:rsidRPr="007B6493" w:rsidRDefault="00E83B4C" w:rsidP="00E83B4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0</w:t>
            </w:r>
          </w:p>
        </w:tc>
        <w:tc>
          <w:tcPr>
            <w:tcW w:w="567" w:type="dxa"/>
            <w:tcBorders>
              <w:top w:val="nil"/>
              <w:left w:val="nil"/>
              <w:bottom w:val="single" w:sz="4" w:space="0" w:color="auto"/>
              <w:right w:val="single" w:sz="4" w:space="0" w:color="auto"/>
            </w:tcBorders>
            <w:shd w:val="clear" w:color="auto" w:fill="auto"/>
            <w:vAlign w:val="center"/>
          </w:tcPr>
          <w:p w:rsidR="00E83B4C" w:rsidRPr="007B6493" w:rsidRDefault="00E83B4C" w:rsidP="00E83B4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0</w:t>
            </w:r>
          </w:p>
        </w:tc>
        <w:tc>
          <w:tcPr>
            <w:tcW w:w="567" w:type="dxa"/>
            <w:tcBorders>
              <w:top w:val="nil"/>
              <w:left w:val="nil"/>
              <w:bottom w:val="single" w:sz="4" w:space="0" w:color="auto"/>
              <w:right w:val="single" w:sz="4" w:space="0" w:color="auto"/>
            </w:tcBorders>
            <w:shd w:val="clear" w:color="auto" w:fill="auto"/>
            <w:noWrap/>
            <w:vAlign w:val="center"/>
          </w:tcPr>
          <w:p w:rsidR="00E83B4C" w:rsidRPr="007B6493" w:rsidRDefault="00E83B4C" w:rsidP="00E83B4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0</w:t>
            </w:r>
          </w:p>
        </w:tc>
        <w:tc>
          <w:tcPr>
            <w:tcW w:w="567" w:type="dxa"/>
            <w:tcBorders>
              <w:top w:val="nil"/>
              <w:left w:val="nil"/>
              <w:bottom w:val="single" w:sz="4" w:space="0" w:color="auto"/>
              <w:right w:val="single" w:sz="4" w:space="0" w:color="auto"/>
            </w:tcBorders>
            <w:shd w:val="clear" w:color="auto" w:fill="auto"/>
            <w:vAlign w:val="center"/>
          </w:tcPr>
          <w:p w:rsidR="00E83B4C" w:rsidRPr="007B6493" w:rsidRDefault="00E83B4C" w:rsidP="00E83B4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0</w:t>
            </w:r>
          </w:p>
        </w:tc>
        <w:tc>
          <w:tcPr>
            <w:tcW w:w="567" w:type="dxa"/>
            <w:tcBorders>
              <w:top w:val="nil"/>
              <w:left w:val="nil"/>
              <w:bottom w:val="single" w:sz="4" w:space="0" w:color="auto"/>
              <w:right w:val="single" w:sz="4" w:space="0" w:color="auto"/>
            </w:tcBorders>
            <w:shd w:val="clear" w:color="auto" w:fill="auto"/>
            <w:noWrap/>
            <w:vAlign w:val="center"/>
          </w:tcPr>
          <w:p w:rsidR="00E83B4C" w:rsidRPr="007B6493" w:rsidRDefault="00E83B4C" w:rsidP="00E83B4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26</w:t>
            </w:r>
          </w:p>
        </w:tc>
        <w:tc>
          <w:tcPr>
            <w:tcW w:w="567" w:type="dxa"/>
            <w:tcBorders>
              <w:top w:val="nil"/>
              <w:left w:val="nil"/>
              <w:bottom w:val="single" w:sz="4" w:space="0" w:color="auto"/>
              <w:right w:val="single" w:sz="4" w:space="0" w:color="auto"/>
            </w:tcBorders>
            <w:shd w:val="clear" w:color="auto" w:fill="auto"/>
            <w:vAlign w:val="center"/>
          </w:tcPr>
          <w:p w:rsidR="00E83B4C" w:rsidRPr="007B6493" w:rsidRDefault="00E83B4C" w:rsidP="00E83B4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31</w:t>
            </w:r>
          </w:p>
        </w:tc>
        <w:tc>
          <w:tcPr>
            <w:tcW w:w="567" w:type="dxa"/>
            <w:tcBorders>
              <w:top w:val="nil"/>
              <w:left w:val="nil"/>
              <w:bottom w:val="single" w:sz="4" w:space="0" w:color="auto"/>
              <w:right w:val="single" w:sz="4" w:space="0" w:color="auto"/>
            </w:tcBorders>
            <w:shd w:val="clear" w:color="auto" w:fill="auto"/>
            <w:noWrap/>
            <w:vAlign w:val="center"/>
          </w:tcPr>
          <w:p w:rsidR="00E83B4C" w:rsidRPr="007B6493" w:rsidRDefault="00E83B4C" w:rsidP="00E83B4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78</w:t>
            </w:r>
          </w:p>
        </w:tc>
        <w:tc>
          <w:tcPr>
            <w:tcW w:w="567" w:type="dxa"/>
            <w:tcBorders>
              <w:top w:val="nil"/>
              <w:left w:val="nil"/>
              <w:bottom w:val="single" w:sz="4" w:space="0" w:color="auto"/>
              <w:right w:val="single" w:sz="4" w:space="0" w:color="auto"/>
            </w:tcBorders>
            <w:shd w:val="clear" w:color="auto" w:fill="auto"/>
            <w:vAlign w:val="center"/>
          </w:tcPr>
          <w:p w:rsidR="00E83B4C" w:rsidRPr="007B6493" w:rsidRDefault="00E83B4C" w:rsidP="00E83B4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73</w:t>
            </w:r>
          </w:p>
        </w:tc>
        <w:tc>
          <w:tcPr>
            <w:tcW w:w="1418" w:type="dxa"/>
            <w:tcBorders>
              <w:top w:val="nil"/>
              <w:left w:val="nil"/>
              <w:bottom w:val="single" w:sz="4" w:space="0" w:color="auto"/>
              <w:right w:val="single" w:sz="4" w:space="0" w:color="auto"/>
            </w:tcBorders>
            <w:vAlign w:val="center"/>
          </w:tcPr>
          <w:p w:rsidR="00E83B4C" w:rsidRPr="007B6493" w:rsidRDefault="00E83B4C" w:rsidP="00E83B4C">
            <w:pPr>
              <w:spacing w:after="0" w:line="240" w:lineRule="auto"/>
              <w:jc w:val="center"/>
              <w:rPr>
                <w:rFonts w:ascii="Times New Roman" w:eastAsia="Times New Roman" w:hAnsi="Times New Roman"/>
                <w:sz w:val="24"/>
                <w:szCs w:val="24"/>
                <w:lang w:val="ru-RU" w:eastAsia="ru-RU"/>
              </w:rPr>
            </w:pPr>
            <w:r w:rsidRPr="007B6493">
              <w:rPr>
                <w:rFonts w:ascii="Times New Roman" w:eastAsia="Times New Roman" w:hAnsi="Times New Roman"/>
                <w:sz w:val="24"/>
                <w:szCs w:val="24"/>
                <w:lang w:eastAsia="ru-RU"/>
              </w:rPr>
              <w:t>3,75</w:t>
            </w:r>
            <w:r w:rsidRPr="007B6493">
              <w:rPr>
                <w:rFonts w:ascii="Times New Roman" w:hAnsi="Times New Roman"/>
                <w:sz w:val="24"/>
                <w:szCs w:val="24"/>
              </w:rPr>
              <w:t>±0,435</w:t>
            </w:r>
          </w:p>
        </w:tc>
        <w:tc>
          <w:tcPr>
            <w:tcW w:w="1275" w:type="dxa"/>
            <w:tcBorders>
              <w:top w:val="nil"/>
              <w:left w:val="nil"/>
              <w:bottom w:val="single" w:sz="4" w:space="0" w:color="auto"/>
              <w:right w:val="single" w:sz="4" w:space="0" w:color="auto"/>
            </w:tcBorders>
            <w:vAlign w:val="center"/>
          </w:tcPr>
          <w:p w:rsidR="00E83B4C" w:rsidRPr="007B6493" w:rsidRDefault="00E83B4C" w:rsidP="00E83B4C">
            <w:pPr>
              <w:spacing w:after="0" w:line="240" w:lineRule="auto"/>
              <w:jc w:val="center"/>
              <w:rPr>
                <w:rFonts w:ascii="Times New Roman" w:eastAsia="Times New Roman" w:hAnsi="Times New Roman"/>
                <w:sz w:val="24"/>
                <w:szCs w:val="24"/>
                <w:lang w:val="ru-RU" w:eastAsia="ru-RU"/>
              </w:rPr>
            </w:pPr>
            <w:r w:rsidRPr="007B6493">
              <w:rPr>
                <w:rFonts w:ascii="Times New Roman" w:eastAsia="Times New Roman" w:hAnsi="Times New Roman"/>
                <w:sz w:val="24"/>
                <w:szCs w:val="24"/>
                <w:lang w:eastAsia="ru-RU"/>
              </w:rPr>
              <w:t>3,70</w:t>
            </w:r>
            <w:r w:rsidRPr="007B6493">
              <w:rPr>
                <w:rFonts w:ascii="Times New Roman" w:hAnsi="Times New Roman"/>
                <w:sz w:val="24"/>
                <w:szCs w:val="24"/>
              </w:rPr>
              <w:t>±0,460</w:t>
            </w:r>
          </w:p>
        </w:tc>
      </w:tr>
      <w:tr w:rsidR="00E83B4C" w:rsidRPr="007B6493" w:rsidTr="00E83B4C">
        <w:trPr>
          <w:trHeight w:val="288"/>
        </w:trPr>
        <w:tc>
          <w:tcPr>
            <w:tcW w:w="2410" w:type="dxa"/>
            <w:tcBorders>
              <w:top w:val="nil"/>
              <w:left w:val="single" w:sz="4" w:space="0" w:color="auto"/>
              <w:bottom w:val="single" w:sz="4" w:space="0" w:color="auto"/>
              <w:right w:val="single" w:sz="4" w:space="0" w:color="auto"/>
            </w:tcBorders>
            <w:shd w:val="clear" w:color="auto" w:fill="auto"/>
            <w:noWrap/>
            <w:vAlign w:val="bottom"/>
            <w:hideMark/>
          </w:tcPr>
          <w:p w:rsidR="00E83B4C" w:rsidRPr="007B6493" w:rsidRDefault="00E83B4C" w:rsidP="00E83B4C">
            <w:pPr>
              <w:spacing w:after="0" w:line="240" w:lineRule="auto"/>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 xml:space="preserve">Насколько красивыми выглядят </w:t>
            </w:r>
            <w:r w:rsidRPr="007B6493">
              <w:rPr>
                <w:rFonts w:ascii="Times New Roman" w:eastAsia="Times New Roman" w:hAnsi="Times New Roman"/>
                <w:sz w:val="24"/>
                <w:szCs w:val="24"/>
                <w:lang w:eastAsia="ru-RU"/>
              </w:rPr>
              <w:t>В</w:t>
            </w:r>
            <w:r w:rsidRPr="007B6493">
              <w:rPr>
                <w:rFonts w:ascii="Times New Roman" w:eastAsia="Times New Roman" w:hAnsi="Times New Roman"/>
                <w:sz w:val="24"/>
                <w:szCs w:val="24"/>
                <w:lang w:val="ru-RU" w:eastAsia="ru-RU"/>
              </w:rPr>
              <w:t>аши глаза?</w:t>
            </w:r>
          </w:p>
        </w:tc>
        <w:tc>
          <w:tcPr>
            <w:tcW w:w="567" w:type="dxa"/>
            <w:tcBorders>
              <w:top w:val="nil"/>
              <w:left w:val="nil"/>
              <w:bottom w:val="single" w:sz="4" w:space="0" w:color="auto"/>
              <w:right w:val="single" w:sz="4" w:space="0" w:color="auto"/>
            </w:tcBorders>
            <w:shd w:val="clear" w:color="auto" w:fill="auto"/>
            <w:noWrap/>
            <w:vAlign w:val="center"/>
          </w:tcPr>
          <w:p w:rsidR="00E83B4C" w:rsidRPr="007B6493" w:rsidRDefault="00E83B4C" w:rsidP="00E83B4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0</w:t>
            </w:r>
          </w:p>
        </w:tc>
        <w:tc>
          <w:tcPr>
            <w:tcW w:w="567" w:type="dxa"/>
            <w:tcBorders>
              <w:top w:val="nil"/>
              <w:left w:val="nil"/>
              <w:bottom w:val="single" w:sz="4" w:space="0" w:color="auto"/>
              <w:right w:val="single" w:sz="4" w:space="0" w:color="auto"/>
            </w:tcBorders>
            <w:shd w:val="clear" w:color="auto" w:fill="auto"/>
            <w:vAlign w:val="center"/>
          </w:tcPr>
          <w:p w:rsidR="00E83B4C" w:rsidRPr="007B6493" w:rsidRDefault="00E83B4C" w:rsidP="00E83B4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0</w:t>
            </w:r>
          </w:p>
        </w:tc>
        <w:tc>
          <w:tcPr>
            <w:tcW w:w="567" w:type="dxa"/>
            <w:tcBorders>
              <w:top w:val="nil"/>
              <w:left w:val="nil"/>
              <w:bottom w:val="single" w:sz="4" w:space="0" w:color="auto"/>
              <w:right w:val="single" w:sz="4" w:space="0" w:color="auto"/>
            </w:tcBorders>
            <w:shd w:val="clear" w:color="auto" w:fill="auto"/>
            <w:noWrap/>
            <w:vAlign w:val="center"/>
          </w:tcPr>
          <w:p w:rsidR="00E83B4C" w:rsidRPr="007B6493" w:rsidRDefault="00E83B4C" w:rsidP="00E83B4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0</w:t>
            </w:r>
          </w:p>
        </w:tc>
        <w:tc>
          <w:tcPr>
            <w:tcW w:w="567" w:type="dxa"/>
            <w:tcBorders>
              <w:top w:val="nil"/>
              <w:left w:val="nil"/>
              <w:bottom w:val="single" w:sz="4" w:space="0" w:color="auto"/>
              <w:right w:val="single" w:sz="4" w:space="0" w:color="auto"/>
            </w:tcBorders>
            <w:shd w:val="clear" w:color="auto" w:fill="auto"/>
            <w:vAlign w:val="center"/>
          </w:tcPr>
          <w:p w:rsidR="00E83B4C" w:rsidRPr="007B6493" w:rsidRDefault="00E83B4C" w:rsidP="00E83B4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0</w:t>
            </w:r>
          </w:p>
        </w:tc>
        <w:tc>
          <w:tcPr>
            <w:tcW w:w="567" w:type="dxa"/>
            <w:tcBorders>
              <w:top w:val="nil"/>
              <w:left w:val="nil"/>
              <w:bottom w:val="single" w:sz="4" w:space="0" w:color="auto"/>
              <w:right w:val="single" w:sz="4" w:space="0" w:color="auto"/>
            </w:tcBorders>
            <w:shd w:val="clear" w:color="auto" w:fill="auto"/>
            <w:noWrap/>
            <w:vAlign w:val="center"/>
          </w:tcPr>
          <w:p w:rsidR="00E83B4C" w:rsidRPr="007B6493" w:rsidRDefault="00E83B4C" w:rsidP="00E83B4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26</w:t>
            </w:r>
          </w:p>
        </w:tc>
        <w:tc>
          <w:tcPr>
            <w:tcW w:w="567" w:type="dxa"/>
            <w:tcBorders>
              <w:top w:val="nil"/>
              <w:left w:val="nil"/>
              <w:bottom w:val="single" w:sz="4" w:space="0" w:color="auto"/>
              <w:right w:val="single" w:sz="4" w:space="0" w:color="auto"/>
            </w:tcBorders>
            <w:shd w:val="clear" w:color="auto" w:fill="auto"/>
            <w:vAlign w:val="center"/>
          </w:tcPr>
          <w:p w:rsidR="00E83B4C" w:rsidRPr="007B6493" w:rsidRDefault="00E83B4C" w:rsidP="00E83B4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30</w:t>
            </w:r>
          </w:p>
        </w:tc>
        <w:tc>
          <w:tcPr>
            <w:tcW w:w="567" w:type="dxa"/>
            <w:tcBorders>
              <w:top w:val="nil"/>
              <w:left w:val="nil"/>
              <w:bottom w:val="single" w:sz="4" w:space="0" w:color="auto"/>
              <w:right w:val="single" w:sz="4" w:space="0" w:color="auto"/>
            </w:tcBorders>
            <w:shd w:val="clear" w:color="auto" w:fill="auto"/>
            <w:noWrap/>
            <w:vAlign w:val="center"/>
          </w:tcPr>
          <w:p w:rsidR="00E83B4C" w:rsidRPr="007B6493" w:rsidRDefault="00E83B4C" w:rsidP="00E83B4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78</w:t>
            </w:r>
          </w:p>
        </w:tc>
        <w:tc>
          <w:tcPr>
            <w:tcW w:w="567" w:type="dxa"/>
            <w:tcBorders>
              <w:top w:val="nil"/>
              <w:left w:val="nil"/>
              <w:bottom w:val="single" w:sz="4" w:space="0" w:color="auto"/>
              <w:right w:val="single" w:sz="4" w:space="0" w:color="auto"/>
            </w:tcBorders>
            <w:shd w:val="clear" w:color="auto" w:fill="auto"/>
            <w:vAlign w:val="center"/>
          </w:tcPr>
          <w:p w:rsidR="00E83B4C" w:rsidRPr="007B6493" w:rsidRDefault="00E83B4C" w:rsidP="00E83B4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74</w:t>
            </w:r>
          </w:p>
        </w:tc>
        <w:tc>
          <w:tcPr>
            <w:tcW w:w="1418" w:type="dxa"/>
            <w:tcBorders>
              <w:top w:val="nil"/>
              <w:left w:val="nil"/>
              <w:bottom w:val="single" w:sz="4" w:space="0" w:color="auto"/>
              <w:right w:val="single" w:sz="4" w:space="0" w:color="auto"/>
            </w:tcBorders>
            <w:vAlign w:val="center"/>
          </w:tcPr>
          <w:p w:rsidR="00E83B4C" w:rsidRPr="007B6493" w:rsidRDefault="00E83B4C" w:rsidP="00E83B4C">
            <w:pPr>
              <w:spacing w:after="0" w:line="240" w:lineRule="auto"/>
              <w:jc w:val="center"/>
              <w:rPr>
                <w:rFonts w:ascii="Times New Roman" w:eastAsia="Times New Roman" w:hAnsi="Times New Roman"/>
                <w:sz w:val="24"/>
                <w:szCs w:val="24"/>
                <w:lang w:val="ru-RU" w:eastAsia="ru-RU"/>
              </w:rPr>
            </w:pPr>
            <w:r w:rsidRPr="007B6493">
              <w:rPr>
                <w:rFonts w:ascii="Times New Roman" w:eastAsia="Times New Roman" w:hAnsi="Times New Roman"/>
                <w:sz w:val="24"/>
                <w:szCs w:val="24"/>
                <w:lang w:eastAsia="ru-RU"/>
              </w:rPr>
              <w:t>3,75</w:t>
            </w:r>
            <w:r w:rsidRPr="007B6493">
              <w:rPr>
                <w:rFonts w:ascii="Times New Roman" w:hAnsi="Times New Roman"/>
                <w:sz w:val="24"/>
                <w:szCs w:val="24"/>
              </w:rPr>
              <w:t>±0,435</w:t>
            </w:r>
          </w:p>
        </w:tc>
        <w:tc>
          <w:tcPr>
            <w:tcW w:w="1275" w:type="dxa"/>
            <w:tcBorders>
              <w:top w:val="nil"/>
              <w:left w:val="nil"/>
              <w:bottom w:val="single" w:sz="4" w:space="0" w:color="auto"/>
              <w:right w:val="single" w:sz="4" w:space="0" w:color="auto"/>
            </w:tcBorders>
            <w:vAlign w:val="center"/>
          </w:tcPr>
          <w:p w:rsidR="00E83B4C" w:rsidRPr="007B6493" w:rsidRDefault="00E83B4C" w:rsidP="00E83B4C">
            <w:pPr>
              <w:spacing w:after="0" w:line="240" w:lineRule="auto"/>
              <w:jc w:val="center"/>
              <w:rPr>
                <w:rFonts w:ascii="Times New Roman" w:eastAsia="Times New Roman" w:hAnsi="Times New Roman"/>
                <w:sz w:val="24"/>
                <w:szCs w:val="24"/>
                <w:lang w:val="ru-RU" w:eastAsia="ru-RU"/>
              </w:rPr>
            </w:pPr>
            <w:r w:rsidRPr="007B6493">
              <w:rPr>
                <w:rFonts w:ascii="Times New Roman" w:eastAsia="Times New Roman" w:hAnsi="Times New Roman"/>
                <w:sz w:val="24"/>
                <w:szCs w:val="24"/>
                <w:lang w:eastAsia="ru-RU"/>
              </w:rPr>
              <w:t>3,71</w:t>
            </w:r>
            <w:r w:rsidRPr="007B6493">
              <w:rPr>
                <w:rFonts w:ascii="Times New Roman" w:hAnsi="Times New Roman"/>
                <w:sz w:val="24"/>
                <w:szCs w:val="24"/>
              </w:rPr>
              <w:t>±0,455</w:t>
            </w:r>
          </w:p>
        </w:tc>
      </w:tr>
      <w:tr w:rsidR="00E83B4C" w:rsidRPr="007B6493" w:rsidTr="00E83B4C">
        <w:trPr>
          <w:trHeight w:val="288"/>
        </w:trPr>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83B4C" w:rsidRPr="007B6493" w:rsidRDefault="00E83B4C" w:rsidP="00E83B4C">
            <w:pPr>
              <w:spacing w:after="0" w:line="240" w:lineRule="auto"/>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 xml:space="preserve">Как моложаво выглядят </w:t>
            </w:r>
            <w:r w:rsidRPr="007B6493">
              <w:rPr>
                <w:rFonts w:ascii="Times New Roman" w:eastAsia="Times New Roman" w:hAnsi="Times New Roman"/>
                <w:sz w:val="24"/>
                <w:szCs w:val="24"/>
                <w:lang w:eastAsia="ru-RU"/>
              </w:rPr>
              <w:t>В</w:t>
            </w:r>
            <w:r w:rsidRPr="007B6493">
              <w:rPr>
                <w:rFonts w:ascii="Times New Roman" w:eastAsia="Times New Roman" w:hAnsi="Times New Roman"/>
                <w:sz w:val="24"/>
                <w:szCs w:val="24"/>
                <w:lang w:val="ru-RU" w:eastAsia="ru-RU"/>
              </w:rPr>
              <w:t>аши глаза?</w:t>
            </w: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E83B4C" w:rsidRPr="007B6493" w:rsidRDefault="00E83B4C" w:rsidP="00E83B4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0</w:t>
            </w:r>
          </w:p>
        </w:tc>
        <w:tc>
          <w:tcPr>
            <w:tcW w:w="567" w:type="dxa"/>
            <w:tcBorders>
              <w:top w:val="single" w:sz="4" w:space="0" w:color="auto"/>
              <w:left w:val="nil"/>
              <w:bottom w:val="single" w:sz="4" w:space="0" w:color="auto"/>
              <w:right w:val="single" w:sz="4" w:space="0" w:color="auto"/>
            </w:tcBorders>
            <w:shd w:val="clear" w:color="auto" w:fill="auto"/>
            <w:vAlign w:val="center"/>
          </w:tcPr>
          <w:p w:rsidR="00E83B4C" w:rsidRPr="007B6493" w:rsidRDefault="00E83B4C" w:rsidP="00E83B4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0</w:t>
            </w: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E83B4C" w:rsidRPr="007B6493" w:rsidRDefault="00E83B4C" w:rsidP="00E83B4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0</w:t>
            </w:r>
          </w:p>
        </w:tc>
        <w:tc>
          <w:tcPr>
            <w:tcW w:w="567" w:type="dxa"/>
            <w:tcBorders>
              <w:top w:val="single" w:sz="4" w:space="0" w:color="auto"/>
              <w:left w:val="nil"/>
              <w:bottom w:val="single" w:sz="4" w:space="0" w:color="auto"/>
              <w:right w:val="single" w:sz="4" w:space="0" w:color="auto"/>
            </w:tcBorders>
            <w:shd w:val="clear" w:color="auto" w:fill="auto"/>
            <w:vAlign w:val="center"/>
          </w:tcPr>
          <w:p w:rsidR="00E83B4C" w:rsidRPr="007B6493" w:rsidRDefault="00E83B4C" w:rsidP="00E83B4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0</w:t>
            </w: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E83B4C" w:rsidRPr="007B6493" w:rsidRDefault="00E83B4C" w:rsidP="00E83B4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30</w:t>
            </w:r>
          </w:p>
        </w:tc>
        <w:tc>
          <w:tcPr>
            <w:tcW w:w="567" w:type="dxa"/>
            <w:tcBorders>
              <w:top w:val="single" w:sz="4" w:space="0" w:color="auto"/>
              <w:left w:val="nil"/>
              <w:bottom w:val="single" w:sz="4" w:space="0" w:color="auto"/>
              <w:right w:val="single" w:sz="4" w:space="0" w:color="auto"/>
            </w:tcBorders>
            <w:shd w:val="clear" w:color="auto" w:fill="auto"/>
            <w:vAlign w:val="center"/>
          </w:tcPr>
          <w:p w:rsidR="00E83B4C" w:rsidRPr="007B6493" w:rsidRDefault="00E83B4C" w:rsidP="00E83B4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32</w:t>
            </w: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E83B4C" w:rsidRPr="007B6493" w:rsidRDefault="00E83B4C" w:rsidP="00E83B4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74</w:t>
            </w:r>
          </w:p>
        </w:tc>
        <w:tc>
          <w:tcPr>
            <w:tcW w:w="567" w:type="dxa"/>
            <w:tcBorders>
              <w:top w:val="single" w:sz="4" w:space="0" w:color="auto"/>
              <w:left w:val="nil"/>
              <w:bottom w:val="single" w:sz="4" w:space="0" w:color="auto"/>
              <w:right w:val="single" w:sz="4" w:space="0" w:color="auto"/>
            </w:tcBorders>
            <w:shd w:val="clear" w:color="auto" w:fill="auto"/>
            <w:vAlign w:val="center"/>
          </w:tcPr>
          <w:p w:rsidR="00E83B4C" w:rsidRPr="007B6493" w:rsidRDefault="00E83B4C" w:rsidP="00E83B4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72</w:t>
            </w:r>
          </w:p>
        </w:tc>
        <w:tc>
          <w:tcPr>
            <w:tcW w:w="1418" w:type="dxa"/>
            <w:tcBorders>
              <w:top w:val="single" w:sz="4" w:space="0" w:color="auto"/>
              <w:left w:val="nil"/>
              <w:bottom w:val="single" w:sz="4" w:space="0" w:color="auto"/>
              <w:right w:val="single" w:sz="4" w:space="0" w:color="auto"/>
            </w:tcBorders>
            <w:vAlign w:val="center"/>
          </w:tcPr>
          <w:p w:rsidR="00E83B4C" w:rsidRPr="007B6493" w:rsidRDefault="00E83B4C" w:rsidP="00E83B4C">
            <w:pPr>
              <w:spacing w:after="0" w:line="240" w:lineRule="auto"/>
              <w:jc w:val="center"/>
              <w:rPr>
                <w:rFonts w:ascii="Times New Roman" w:eastAsia="Times New Roman" w:hAnsi="Times New Roman"/>
                <w:sz w:val="24"/>
                <w:szCs w:val="24"/>
                <w:lang w:val="ru-RU" w:eastAsia="ru-RU"/>
              </w:rPr>
            </w:pPr>
            <w:r w:rsidRPr="007B6493">
              <w:rPr>
                <w:rFonts w:ascii="Times New Roman" w:eastAsia="Times New Roman" w:hAnsi="Times New Roman"/>
                <w:sz w:val="24"/>
                <w:szCs w:val="24"/>
                <w:lang w:eastAsia="ru-RU"/>
              </w:rPr>
              <w:t>3,71</w:t>
            </w:r>
            <w:r w:rsidRPr="007B6493">
              <w:rPr>
                <w:rFonts w:ascii="Times New Roman" w:hAnsi="Times New Roman"/>
                <w:sz w:val="24"/>
                <w:szCs w:val="24"/>
              </w:rPr>
              <w:t>±0,455</w:t>
            </w:r>
          </w:p>
        </w:tc>
        <w:tc>
          <w:tcPr>
            <w:tcW w:w="1275" w:type="dxa"/>
            <w:tcBorders>
              <w:top w:val="single" w:sz="4" w:space="0" w:color="auto"/>
              <w:left w:val="nil"/>
              <w:bottom w:val="single" w:sz="4" w:space="0" w:color="auto"/>
              <w:right w:val="single" w:sz="4" w:space="0" w:color="auto"/>
            </w:tcBorders>
            <w:vAlign w:val="center"/>
          </w:tcPr>
          <w:p w:rsidR="00E83B4C" w:rsidRPr="007B6493" w:rsidRDefault="00E83B4C" w:rsidP="00E83B4C">
            <w:pPr>
              <w:spacing w:after="0" w:line="240" w:lineRule="auto"/>
              <w:jc w:val="center"/>
              <w:rPr>
                <w:rFonts w:ascii="Times New Roman" w:eastAsia="Times New Roman" w:hAnsi="Times New Roman"/>
                <w:sz w:val="24"/>
                <w:szCs w:val="24"/>
                <w:lang w:val="ru-RU" w:eastAsia="ru-RU"/>
              </w:rPr>
            </w:pPr>
            <w:r w:rsidRPr="007B6493">
              <w:rPr>
                <w:rFonts w:ascii="Times New Roman" w:eastAsia="Times New Roman" w:hAnsi="Times New Roman"/>
                <w:sz w:val="24"/>
                <w:szCs w:val="24"/>
                <w:lang w:eastAsia="ru-RU"/>
              </w:rPr>
              <w:t>3,69</w:t>
            </w:r>
            <w:r w:rsidRPr="007B6493">
              <w:rPr>
                <w:rFonts w:ascii="Times New Roman" w:hAnsi="Times New Roman"/>
                <w:sz w:val="24"/>
                <w:szCs w:val="24"/>
              </w:rPr>
              <w:t>±0,464</w:t>
            </w:r>
          </w:p>
        </w:tc>
      </w:tr>
      <w:tr w:rsidR="00E83B4C" w:rsidRPr="007B6493" w:rsidTr="00E83B4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238"/>
        </w:trPr>
        <w:tc>
          <w:tcPr>
            <w:tcW w:w="9639" w:type="dxa"/>
            <w:gridSpan w:val="11"/>
          </w:tcPr>
          <w:p w:rsidR="00E83B4C" w:rsidRPr="007B6493" w:rsidRDefault="00E83B4C" w:rsidP="00E83B4C">
            <w:pPr>
              <w:spacing w:after="0" w:line="240" w:lineRule="auto"/>
              <w:ind w:left="108" w:firstLine="354"/>
              <w:contextualSpacing/>
              <w:jc w:val="both"/>
              <w:rPr>
                <w:rFonts w:ascii="Times New Roman" w:hAnsi="Times New Roman"/>
                <w:sz w:val="24"/>
                <w:szCs w:val="24"/>
              </w:rPr>
            </w:pPr>
            <w:r w:rsidRPr="007B6493">
              <w:rPr>
                <w:rFonts w:ascii="Times New Roman" w:hAnsi="Times New Roman"/>
                <w:sz w:val="24"/>
                <w:szCs w:val="24"/>
              </w:rPr>
              <w:t>Примечание - ОГ- основная группа, ГС – группа сравнения</w:t>
            </w:r>
          </w:p>
        </w:tc>
      </w:tr>
    </w:tbl>
    <w:p w:rsidR="00E83B4C" w:rsidRPr="007B6493" w:rsidRDefault="00E83B4C" w:rsidP="00145FBF">
      <w:pPr>
        <w:spacing w:after="0" w:line="240" w:lineRule="auto"/>
        <w:ind w:firstLine="567"/>
        <w:contextualSpacing/>
        <w:jc w:val="both"/>
        <w:rPr>
          <w:rFonts w:ascii="Times New Roman" w:hAnsi="Times New Roman"/>
          <w:sz w:val="28"/>
          <w:szCs w:val="28"/>
        </w:rPr>
      </w:pPr>
    </w:p>
    <w:p w:rsidR="00EE5841" w:rsidRPr="007B6493" w:rsidRDefault="00901D6B" w:rsidP="00145FBF">
      <w:pPr>
        <w:spacing w:after="0" w:line="240" w:lineRule="auto"/>
        <w:ind w:firstLine="567"/>
        <w:contextualSpacing/>
        <w:jc w:val="both"/>
        <w:rPr>
          <w:rFonts w:ascii="Times New Roman" w:hAnsi="Times New Roman"/>
          <w:sz w:val="28"/>
          <w:szCs w:val="28"/>
        </w:rPr>
      </w:pPr>
      <w:r w:rsidRPr="007B6493">
        <w:rPr>
          <w:rFonts w:ascii="Times New Roman" w:hAnsi="Times New Roman"/>
          <w:sz w:val="28"/>
          <w:szCs w:val="28"/>
        </w:rPr>
        <w:t xml:space="preserve">Было обнаружено, что </w:t>
      </w:r>
      <w:r w:rsidR="008F7E22" w:rsidRPr="007B6493">
        <w:rPr>
          <w:rFonts w:ascii="Times New Roman" w:hAnsi="Times New Roman"/>
          <w:sz w:val="28"/>
          <w:szCs w:val="28"/>
        </w:rPr>
        <w:t>пациенты</w:t>
      </w:r>
      <w:r w:rsidRPr="007B6493">
        <w:rPr>
          <w:rFonts w:ascii="Times New Roman" w:hAnsi="Times New Roman"/>
          <w:sz w:val="28"/>
          <w:szCs w:val="28"/>
        </w:rPr>
        <w:t xml:space="preserve">, </w:t>
      </w:r>
      <w:r w:rsidR="008F7E22" w:rsidRPr="007B6493">
        <w:rPr>
          <w:rFonts w:ascii="Times New Roman" w:hAnsi="Times New Roman"/>
          <w:sz w:val="28"/>
          <w:szCs w:val="28"/>
        </w:rPr>
        <w:t xml:space="preserve">перенесшие </w:t>
      </w:r>
      <w:r w:rsidRPr="007B6493">
        <w:rPr>
          <w:rFonts w:ascii="Times New Roman" w:hAnsi="Times New Roman"/>
          <w:sz w:val="28"/>
          <w:szCs w:val="28"/>
        </w:rPr>
        <w:t xml:space="preserve">блефаропластику, </w:t>
      </w:r>
      <w:r w:rsidR="00EE5841" w:rsidRPr="007B6493">
        <w:rPr>
          <w:rFonts w:ascii="Times New Roman" w:hAnsi="Times New Roman"/>
          <w:sz w:val="28"/>
          <w:szCs w:val="28"/>
        </w:rPr>
        <w:t xml:space="preserve">из основной группы и группы сравнения </w:t>
      </w:r>
      <w:r w:rsidR="008F7E22" w:rsidRPr="007B6493">
        <w:rPr>
          <w:rFonts w:ascii="Times New Roman" w:hAnsi="Times New Roman"/>
          <w:sz w:val="28"/>
          <w:szCs w:val="28"/>
        </w:rPr>
        <w:t xml:space="preserve">были удовлетворены </w:t>
      </w:r>
      <w:r w:rsidR="00EE5841" w:rsidRPr="007B6493">
        <w:rPr>
          <w:rFonts w:ascii="Times New Roman" w:hAnsi="Times New Roman"/>
          <w:sz w:val="28"/>
          <w:szCs w:val="28"/>
        </w:rPr>
        <w:t>внешн</w:t>
      </w:r>
      <w:r w:rsidR="008F7E22" w:rsidRPr="007B6493">
        <w:rPr>
          <w:rFonts w:ascii="Times New Roman" w:hAnsi="Times New Roman"/>
          <w:sz w:val="28"/>
          <w:szCs w:val="28"/>
        </w:rPr>
        <w:t>им</w:t>
      </w:r>
      <w:r w:rsidRPr="007B6493">
        <w:rPr>
          <w:rFonts w:ascii="Times New Roman" w:hAnsi="Times New Roman"/>
          <w:sz w:val="28"/>
          <w:szCs w:val="28"/>
        </w:rPr>
        <w:t xml:space="preserve"> вид</w:t>
      </w:r>
      <w:r w:rsidR="008F7E22" w:rsidRPr="007B6493">
        <w:rPr>
          <w:rFonts w:ascii="Times New Roman" w:hAnsi="Times New Roman"/>
          <w:sz w:val="28"/>
          <w:szCs w:val="28"/>
        </w:rPr>
        <w:t>ом</w:t>
      </w:r>
      <w:r w:rsidRPr="007B6493">
        <w:rPr>
          <w:rFonts w:ascii="Times New Roman" w:hAnsi="Times New Roman"/>
          <w:sz w:val="28"/>
          <w:szCs w:val="28"/>
        </w:rPr>
        <w:t xml:space="preserve"> глаз</w:t>
      </w:r>
      <w:r w:rsidR="00E8763C" w:rsidRPr="007B6493">
        <w:rPr>
          <w:rFonts w:ascii="Times New Roman" w:hAnsi="Times New Roman"/>
          <w:sz w:val="28"/>
          <w:szCs w:val="28"/>
        </w:rPr>
        <w:t xml:space="preserve"> </w:t>
      </w:r>
      <w:r w:rsidR="00EE5841" w:rsidRPr="007B6493">
        <w:rPr>
          <w:rFonts w:ascii="Times New Roman" w:hAnsi="Times New Roman"/>
          <w:sz w:val="28"/>
          <w:szCs w:val="28"/>
        </w:rPr>
        <w:t xml:space="preserve">и очень довольны результатом операции. </w:t>
      </w:r>
      <w:r w:rsidR="008F7E22" w:rsidRPr="007B6493">
        <w:rPr>
          <w:rFonts w:ascii="Times New Roman" w:hAnsi="Times New Roman"/>
          <w:sz w:val="28"/>
          <w:szCs w:val="28"/>
        </w:rPr>
        <w:t xml:space="preserve">Недовольные </w:t>
      </w:r>
      <w:r w:rsidR="00EE5841" w:rsidRPr="007B6493">
        <w:rPr>
          <w:rFonts w:ascii="Times New Roman" w:hAnsi="Times New Roman"/>
          <w:sz w:val="28"/>
          <w:szCs w:val="28"/>
        </w:rPr>
        <w:t xml:space="preserve">и очень </w:t>
      </w:r>
      <w:r w:rsidR="008F7E22" w:rsidRPr="007B6493">
        <w:rPr>
          <w:rFonts w:ascii="Times New Roman" w:hAnsi="Times New Roman"/>
          <w:sz w:val="28"/>
          <w:szCs w:val="28"/>
        </w:rPr>
        <w:t xml:space="preserve">недовольные </w:t>
      </w:r>
      <w:r w:rsidR="00EE5841" w:rsidRPr="007B6493">
        <w:rPr>
          <w:rFonts w:ascii="Times New Roman" w:hAnsi="Times New Roman"/>
          <w:sz w:val="28"/>
          <w:szCs w:val="28"/>
        </w:rPr>
        <w:t xml:space="preserve">в обеих группах отсутствовали. </w:t>
      </w:r>
    </w:p>
    <w:p w:rsidR="001E1FED" w:rsidRPr="007B6493" w:rsidRDefault="001E1FED" w:rsidP="00145FBF">
      <w:pPr>
        <w:spacing w:after="0" w:line="240" w:lineRule="auto"/>
        <w:ind w:firstLine="567"/>
        <w:contextualSpacing/>
        <w:jc w:val="both"/>
        <w:rPr>
          <w:rFonts w:ascii="Times New Roman" w:hAnsi="Times New Roman"/>
          <w:sz w:val="28"/>
          <w:szCs w:val="28"/>
        </w:rPr>
      </w:pPr>
    </w:p>
    <w:p w:rsidR="001E1FED" w:rsidRPr="007B6493" w:rsidRDefault="00877FE1" w:rsidP="00145FBF">
      <w:pPr>
        <w:spacing w:line="240" w:lineRule="auto"/>
        <w:contextualSpacing/>
        <w:jc w:val="center"/>
        <w:rPr>
          <w:rFonts w:ascii="Times New Roman" w:hAnsi="Times New Roman"/>
          <w:noProof/>
          <w:sz w:val="28"/>
          <w:szCs w:val="28"/>
          <w:lang w:eastAsia="ru-RU"/>
        </w:rPr>
      </w:pPr>
      <w:r w:rsidRPr="007B6493">
        <w:rPr>
          <w:rFonts w:ascii="Times New Roman" w:hAnsi="Times New Roman"/>
          <w:noProof/>
          <w:sz w:val="28"/>
          <w:szCs w:val="28"/>
          <w:lang w:eastAsia="ru-RU"/>
        </w:rPr>
        <w:drawing>
          <wp:inline distT="0" distB="0" distL="0" distR="0">
            <wp:extent cx="4570095" cy="3200400"/>
            <wp:effectExtent l="0" t="0" r="0" b="0"/>
            <wp:docPr id="73"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pic:cNvPicPr>
                      <a:picLocks/>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570095" cy="3200400"/>
                    </a:xfrm>
                    <a:prstGeom prst="rect">
                      <a:avLst/>
                    </a:prstGeom>
                    <a:noFill/>
                    <a:ln>
                      <a:noFill/>
                    </a:ln>
                  </pic:spPr>
                </pic:pic>
              </a:graphicData>
            </a:graphic>
          </wp:inline>
        </w:drawing>
      </w:r>
    </w:p>
    <w:p w:rsidR="00B514B1" w:rsidRPr="007B6493" w:rsidRDefault="00B514B1" w:rsidP="00145FBF">
      <w:pPr>
        <w:spacing w:line="240" w:lineRule="auto"/>
        <w:ind w:firstLine="709"/>
        <w:contextualSpacing/>
        <w:jc w:val="both"/>
        <w:rPr>
          <w:rFonts w:ascii="Times New Roman" w:hAnsi="Times New Roman"/>
          <w:noProof/>
          <w:sz w:val="28"/>
          <w:szCs w:val="28"/>
          <w:lang w:eastAsia="ru-RU"/>
        </w:rPr>
      </w:pPr>
    </w:p>
    <w:p w:rsidR="00B514B1" w:rsidRPr="007B6493" w:rsidRDefault="00B514B1" w:rsidP="00D74F33">
      <w:pPr>
        <w:spacing w:line="240" w:lineRule="auto"/>
        <w:contextualSpacing/>
        <w:jc w:val="center"/>
        <w:rPr>
          <w:rFonts w:ascii="Times New Roman" w:hAnsi="Times New Roman"/>
          <w:noProof/>
          <w:sz w:val="28"/>
          <w:szCs w:val="28"/>
          <w:lang w:val="kk-KZ" w:eastAsia="ru-RU"/>
        </w:rPr>
      </w:pPr>
      <w:r w:rsidRPr="007B6493">
        <w:rPr>
          <w:rFonts w:ascii="Times New Roman" w:hAnsi="Times New Roman"/>
          <w:noProof/>
          <w:sz w:val="28"/>
          <w:szCs w:val="28"/>
          <w:lang w:val="kk-KZ" w:eastAsia="ru-RU"/>
        </w:rPr>
        <w:t xml:space="preserve">Рисунок </w:t>
      </w:r>
      <w:r w:rsidR="00597CB5" w:rsidRPr="007B6493">
        <w:rPr>
          <w:rFonts w:ascii="Times New Roman" w:hAnsi="Times New Roman"/>
          <w:noProof/>
          <w:sz w:val="28"/>
          <w:szCs w:val="28"/>
          <w:lang w:eastAsia="ru-RU"/>
        </w:rPr>
        <w:t>4</w:t>
      </w:r>
      <w:r w:rsidR="00261F79" w:rsidRPr="007B6493">
        <w:rPr>
          <w:rFonts w:ascii="Times New Roman" w:hAnsi="Times New Roman"/>
          <w:noProof/>
          <w:sz w:val="28"/>
          <w:szCs w:val="28"/>
          <w:lang w:eastAsia="ru-RU"/>
        </w:rPr>
        <w:t>6</w:t>
      </w:r>
      <w:r w:rsidRPr="007B6493">
        <w:rPr>
          <w:rFonts w:ascii="Times New Roman" w:hAnsi="Times New Roman"/>
          <w:noProof/>
          <w:sz w:val="28"/>
          <w:szCs w:val="28"/>
          <w:lang w:eastAsia="ru-RU"/>
        </w:rPr>
        <w:t xml:space="preserve"> </w:t>
      </w:r>
      <w:r w:rsidR="001400AB" w:rsidRPr="007B6493">
        <w:rPr>
          <w:rFonts w:ascii="Times New Roman" w:hAnsi="Times New Roman"/>
          <w:noProof/>
          <w:sz w:val="28"/>
          <w:szCs w:val="28"/>
          <w:lang w:eastAsia="ru-RU"/>
        </w:rPr>
        <w:t xml:space="preserve">– </w:t>
      </w:r>
      <w:r w:rsidR="001400AB" w:rsidRPr="007B6493">
        <w:rPr>
          <w:rFonts w:ascii="Times New Roman" w:hAnsi="Times New Roman"/>
          <w:noProof/>
          <w:sz w:val="28"/>
          <w:szCs w:val="28"/>
          <w:lang w:val="kk-KZ" w:eastAsia="ru-RU"/>
        </w:rPr>
        <w:t xml:space="preserve">Результаты анкетирования по удовлетворенности </w:t>
      </w:r>
      <w:r w:rsidR="008F7E22" w:rsidRPr="007B6493">
        <w:rPr>
          <w:rFonts w:ascii="Times New Roman" w:hAnsi="Times New Roman"/>
          <w:noProof/>
          <w:sz w:val="28"/>
          <w:szCs w:val="28"/>
          <w:lang w:val="kk-KZ" w:eastAsia="ru-RU"/>
        </w:rPr>
        <w:t xml:space="preserve">внешним видом </w:t>
      </w:r>
      <w:r w:rsidR="001400AB" w:rsidRPr="007B6493">
        <w:rPr>
          <w:rFonts w:ascii="Times New Roman" w:hAnsi="Times New Roman"/>
          <w:noProof/>
          <w:sz w:val="28"/>
          <w:szCs w:val="28"/>
          <w:lang w:val="kk-KZ" w:eastAsia="ru-RU"/>
        </w:rPr>
        <w:t>глаз по мнению пациентов</w:t>
      </w:r>
    </w:p>
    <w:p w:rsidR="0070680E" w:rsidRPr="007B6493" w:rsidRDefault="0070680E" w:rsidP="00145FBF">
      <w:pPr>
        <w:spacing w:line="240" w:lineRule="auto"/>
        <w:ind w:firstLine="709"/>
        <w:contextualSpacing/>
        <w:jc w:val="both"/>
        <w:rPr>
          <w:rFonts w:ascii="Times New Roman" w:hAnsi="Times New Roman"/>
          <w:noProof/>
          <w:sz w:val="28"/>
          <w:szCs w:val="28"/>
          <w:lang w:eastAsia="ru-RU"/>
        </w:rPr>
      </w:pPr>
    </w:p>
    <w:p w:rsidR="0070680E" w:rsidRPr="007B6493" w:rsidRDefault="0070680E" w:rsidP="00E83B4C">
      <w:pPr>
        <w:spacing w:line="240" w:lineRule="auto"/>
        <w:ind w:firstLine="567"/>
        <w:contextualSpacing/>
        <w:jc w:val="both"/>
        <w:rPr>
          <w:rFonts w:ascii="Times New Roman" w:hAnsi="Times New Roman"/>
          <w:noProof/>
          <w:sz w:val="28"/>
          <w:szCs w:val="28"/>
          <w:lang w:eastAsia="ru-RU"/>
        </w:rPr>
      </w:pPr>
      <w:r w:rsidRPr="007B6493">
        <w:rPr>
          <w:rFonts w:ascii="Times New Roman" w:hAnsi="Times New Roman"/>
          <w:noProof/>
          <w:sz w:val="28"/>
          <w:szCs w:val="28"/>
          <w:lang w:eastAsia="ru-RU"/>
        </w:rPr>
        <w:t xml:space="preserve">На вопрос: «Довольны ли Вы формой глаз?» 91 (87,5%) пациентов из основной группы  и 83 (79,8%) пациента из </w:t>
      </w:r>
      <w:r w:rsidR="005751ED" w:rsidRPr="007B6493">
        <w:rPr>
          <w:rFonts w:ascii="Times New Roman" w:hAnsi="Times New Roman"/>
          <w:noProof/>
          <w:sz w:val="28"/>
          <w:szCs w:val="28"/>
          <w:lang w:eastAsia="ru-RU"/>
        </w:rPr>
        <w:t>группы сравнения</w:t>
      </w:r>
      <w:r w:rsidRPr="007B6493">
        <w:rPr>
          <w:rFonts w:ascii="Times New Roman" w:hAnsi="Times New Roman"/>
          <w:noProof/>
          <w:sz w:val="28"/>
          <w:szCs w:val="28"/>
          <w:lang w:eastAsia="ru-RU"/>
        </w:rPr>
        <w:t xml:space="preserve"> дали самую высокую оценку «очень доволен». 13 (12,5%) пациентов из основной группы  и 21 (20,2%) пациент из </w:t>
      </w:r>
      <w:r w:rsidR="005751ED" w:rsidRPr="007B6493">
        <w:rPr>
          <w:rFonts w:ascii="Times New Roman" w:hAnsi="Times New Roman"/>
          <w:noProof/>
          <w:sz w:val="28"/>
          <w:szCs w:val="28"/>
          <w:lang w:eastAsia="ru-RU"/>
        </w:rPr>
        <w:t>группы сравнения</w:t>
      </w:r>
      <w:r w:rsidR="000203A9" w:rsidRPr="007B6493">
        <w:rPr>
          <w:rFonts w:ascii="Times New Roman" w:hAnsi="Times New Roman"/>
          <w:noProof/>
          <w:sz w:val="28"/>
          <w:szCs w:val="28"/>
          <w:lang w:eastAsia="ru-RU"/>
        </w:rPr>
        <w:t xml:space="preserve"> </w:t>
      </w:r>
      <w:r w:rsidRPr="007B6493">
        <w:rPr>
          <w:rFonts w:ascii="Times New Roman" w:hAnsi="Times New Roman"/>
          <w:noProof/>
          <w:sz w:val="28"/>
          <w:szCs w:val="28"/>
          <w:lang w:eastAsia="ru-RU"/>
        </w:rPr>
        <w:t>были удовлетворены результатом операции</w:t>
      </w:r>
      <w:r w:rsidR="00597CB5" w:rsidRPr="007B6493">
        <w:rPr>
          <w:rFonts w:ascii="Times New Roman" w:hAnsi="Times New Roman"/>
          <w:noProof/>
          <w:sz w:val="28"/>
          <w:szCs w:val="28"/>
          <w:lang w:eastAsia="ru-RU"/>
        </w:rPr>
        <w:t xml:space="preserve"> </w:t>
      </w:r>
      <w:r w:rsidR="00EA5F26" w:rsidRPr="007B6493">
        <w:rPr>
          <w:rStyle w:val="aff2"/>
          <w:rFonts w:ascii="Times New Roman" w:hAnsi="Times New Roman"/>
          <w:i w:val="0"/>
          <w:color w:val="auto"/>
          <w:sz w:val="28"/>
          <w:szCs w:val="28"/>
        </w:rPr>
        <w:t>(</w:t>
      </w:r>
      <w:r w:rsidR="00EA5F26" w:rsidRPr="007B6493">
        <w:rPr>
          <w:rStyle w:val="aff2"/>
          <w:rFonts w:ascii="Times New Roman" w:hAnsi="Times New Roman"/>
          <w:i w:val="0"/>
          <w:color w:val="auto"/>
          <w:sz w:val="28"/>
          <w:szCs w:val="28"/>
          <w:lang w:val="kk-KZ"/>
        </w:rPr>
        <w:t xml:space="preserve">рисунок </w:t>
      </w:r>
      <w:r w:rsidR="00EA5F26" w:rsidRPr="007B6493">
        <w:rPr>
          <w:rStyle w:val="aff2"/>
          <w:rFonts w:ascii="Times New Roman" w:hAnsi="Times New Roman"/>
          <w:i w:val="0"/>
          <w:color w:val="auto"/>
          <w:sz w:val="28"/>
          <w:szCs w:val="28"/>
        </w:rPr>
        <w:t>4</w:t>
      </w:r>
      <w:r w:rsidR="00261F79" w:rsidRPr="007B6493">
        <w:rPr>
          <w:rStyle w:val="aff2"/>
          <w:rFonts w:ascii="Times New Roman" w:hAnsi="Times New Roman"/>
          <w:i w:val="0"/>
          <w:color w:val="auto"/>
          <w:sz w:val="28"/>
          <w:szCs w:val="28"/>
        </w:rPr>
        <w:t>6</w:t>
      </w:r>
      <w:r w:rsidR="00EA5F26" w:rsidRPr="007B6493">
        <w:rPr>
          <w:rStyle w:val="aff2"/>
          <w:rFonts w:ascii="Times New Roman" w:hAnsi="Times New Roman"/>
          <w:i w:val="0"/>
          <w:color w:val="auto"/>
          <w:sz w:val="28"/>
          <w:szCs w:val="28"/>
        </w:rPr>
        <w:t>)</w:t>
      </w:r>
      <w:r w:rsidR="00EA5F26" w:rsidRPr="007B6493">
        <w:rPr>
          <w:rStyle w:val="aff2"/>
          <w:rFonts w:ascii="Times New Roman" w:hAnsi="Times New Roman"/>
          <w:i w:val="0"/>
          <w:color w:val="auto"/>
          <w:sz w:val="28"/>
          <w:szCs w:val="28"/>
          <w:lang w:val="kk-KZ"/>
        </w:rPr>
        <w:t>.</w:t>
      </w:r>
      <w:r w:rsidR="000E2A01" w:rsidRPr="007B6493">
        <w:rPr>
          <w:rStyle w:val="aff2"/>
          <w:rFonts w:ascii="Times New Roman" w:hAnsi="Times New Roman"/>
          <w:i w:val="0"/>
          <w:color w:val="auto"/>
          <w:sz w:val="28"/>
          <w:szCs w:val="28"/>
          <w:lang w:val="kk-KZ"/>
        </w:rPr>
        <w:t xml:space="preserve"> </w:t>
      </w:r>
      <w:r w:rsidR="002A75B0" w:rsidRPr="007B6493">
        <w:rPr>
          <w:rStyle w:val="aff2"/>
          <w:rFonts w:ascii="Times New Roman" w:hAnsi="Times New Roman"/>
          <w:i w:val="0"/>
          <w:color w:val="auto"/>
          <w:sz w:val="28"/>
          <w:szCs w:val="28"/>
          <w:lang w:val="kk-KZ"/>
        </w:rPr>
        <w:t xml:space="preserve">Среднее значение для основной группы составило </w:t>
      </w:r>
      <w:r w:rsidR="000E2A01" w:rsidRPr="007B6493">
        <w:rPr>
          <w:rFonts w:ascii="Times New Roman" w:eastAsia="Times New Roman" w:hAnsi="Times New Roman"/>
          <w:sz w:val="28"/>
          <w:szCs w:val="28"/>
          <w:lang w:eastAsia="ru-RU"/>
        </w:rPr>
        <w:t>3,88</w:t>
      </w:r>
      <w:r w:rsidR="000E2A01" w:rsidRPr="007B6493">
        <w:rPr>
          <w:rFonts w:ascii="Times New Roman" w:hAnsi="Times New Roman"/>
          <w:sz w:val="28"/>
          <w:szCs w:val="28"/>
        </w:rPr>
        <w:t>±0,332</w:t>
      </w:r>
      <w:r w:rsidR="002A75B0" w:rsidRPr="007B6493">
        <w:rPr>
          <w:rFonts w:ascii="Times New Roman" w:hAnsi="Times New Roman"/>
          <w:sz w:val="28"/>
          <w:szCs w:val="28"/>
        </w:rPr>
        <w:t xml:space="preserve">, а для группы сравнения </w:t>
      </w:r>
      <w:r w:rsidR="002A75B0" w:rsidRPr="007B6493">
        <w:rPr>
          <w:rFonts w:ascii="Times New Roman" w:eastAsia="Times New Roman" w:hAnsi="Times New Roman"/>
          <w:sz w:val="28"/>
          <w:szCs w:val="28"/>
          <w:lang w:eastAsia="ru-RU"/>
        </w:rPr>
        <w:t>3,80</w:t>
      </w:r>
      <w:r w:rsidR="002A75B0" w:rsidRPr="007B6493">
        <w:rPr>
          <w:rFonts w:ascii="Times New Roman" w:hAnsi="Times New Roman"/>
          <w:sz w:val="28"/>
          <w:szCs w:val="28"/>
        </w:rPr>
        <w:t>±0,403.</w:t>
      </w:r>
    </w:p>
    <w:p w:rsidR="00E1452A" w:rsidRPr="007B6493" w:rsidRDefault="00E1452A" w:rsidP="00E83B4C">
      <w:pPr>
        <w:spacing w:line="240" w:lineRule="auto"/>
        <w:contextualSpacing/>
        <w:jc w:val="both"/>
        <w:rPr>
          <w:rFonts w:ascii="Times New Roman" w:hAnsi="Times New Roman"/>
          <w:noProof/>
          <w:sz w:val="28"/>
          <w:szCs w:val="28"/>
          <w:lang w:val="kk-KZ" w:eastAsia="ru-RU"/>
        </w:rPr>
      </w:pPr>
    </w:p>
    <w:p w:rsidR="00E1452A" w:rsidRPr="007B6493" w:rsidRDefault="00877FE1" w:rsidP="00145FBF">
      <w:pPr>
        <w:spacing w:line="240" w:lineRule="auto"/>
        <w:contextualSpacing/>
        <w:jc w:val="center"/>
        <w:rPr>
          <w:rFonts w:ascii="Times New Roman" w:hAnsi="Times New Roman"/>
          <w:noProof/>
          <w:lang w:eastAsia="ru-RU"/>
        </w:rPr>
      </w:pPr>
      <w:r w:rsidRPr="007B6493">
        <w:rPr>
          <w:rFonts w:ascii="Times New Roman" w:hAnsi="Times New Roman"/>
          <w:noProof/>
          <w:lang w:eastAsia="ru-RU"/>
        </w:rPr>
        <w:drawing>
          <wp:inline distT="0" distB="0" distL="0" distR="0">
            <wp:extent cx="4572000" cy="2743200"/>
            <wp:effectExtent l="0" t="0" r="0" b="0"/>
            <wp:docPr id="74" name="Диаграмма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
                    <pic:cNvPicPr>
                      <a:picLocks/>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572000" cy="2743200"/>
                    </a:xfrm>
                    <a:prstGeom prst="rect">
                      <a:avLst/>
                    </a:prstGeom>
                    <a:noFill/>
                    <a:ln>
                      <a:noFill/>
                    </a:ln>
                  </pic:spPr>
                </pic:pic>
              </a:graphicData>
            </a:graphic>
          </wp:inline>
        </w:drawing>
      </w:r>
    </w:p>
    <w:p w:rsidR="00E1452A" w:rsidRPr="007B6493" w:rsidRDefault="00E1452A" w:rsidP="00145FBF">
      <w:pPr>
        <w:spacing w:line="240" w:lineRule="auto"/>
        <w:ind w:firstLine="709"/>
        <w:contextualSpacing/>
        <w:jc w:val="both"/>
        <w:rPr>
          <w:rFonts w:ascii="Times New Roman" w:hAnsi="Times New Roman"/>
          <w:noProof/>
          <w:lang w:eastAsia="ru-RU"/>
        </w:rPr>
      </w:pPr>
    </w:p>
    <w:p w:rsidR="00B514B1" w:rsidRPr="007B6493" w:rsidRDefault="00B514B1" w:rsidP="00145FBF">
      <w:pPr>
        <w:spacing w:line="240" w:lineRule="auto"/>
        <w:ind w:firstLine="709"/>
        <w:contextualSpacing/>
        <w:jc w:val="center"/>
        <w:rPr>
          <w:rFonts w:ascii="Times New Roman" w:hAnsi="Times New Roman"/>
          <w:noProof/>
          <w:sz w:val="28"/>
          <w:szCs w:val="28"/>
          <w:lang w:eastAsia="ru-RU"/>
        </w:rPr>
      </w:pPr>
      <w:r w:rsidRPr="007B6493">
        <w:rPr>
          <w:rFonts w:ascii="Times New Roman" w:hAnsi="Times New Roman"/>
          <w:noProof/>
          <w:sz w:val="28"/>
          <w:szCs w:val="28"/>
          <w:lang w:val="kk-KZ" w:eastAsia="ru-RU"/>
        </w:rPr>
        <w:t xml:space="preserve">Рисунок </w:t>
      </w:r>
      <w:r w:rsidRPr="007B6493">
        <w:rPr>
          <w:rFonts w:ascii="Times New Roman" w:hAnsi="Times New Roman"/>
          <w:noProof/>
          <w:sz w:val="28"/>
          <w:szCs w:val="28"/>
          <w:lang w:eastAsia="ru-RU"/>
        </w:rPr>
        <w:t>4</w:t>
      </w:r>
      <w:r w:rsidR="00261F79" w:rsidRPr="007B6493">
        <w:rPr>
          <w:rFonts w:ascii="Times New Roman" w:hAnsi="Times New Roman"/>
          <w:noProof/>
          <w:sz w:val="28"/>
          <w:szCs w:val="28"/>
          <w:lang w:eastAsia="ru-RU"/>
        </w:rPr>
        <w:t>7</w:t>
      </w:r>
      <w:r w:rsidRPr="007B6493">
        <w:rPr>
          <w:rFonts w:ascii="Times New Roman" w:hAnsi="Times New Roman"/>
          <w:noProof/>
          <w:sz w:val="28"/>
          <w:szCs w:val="28"/>
          <w:lang w:eastAsia="ru-RU"/>
        </w:rPr>
        <w:t xml:space="preserve"> - </w:t>
      </w:r>
      <w:r w:rsidR="001400AB" w:rsidRPr="007B6493">
        <w:rPr>
          <w:rFonts w:ascii="Times New Roman" w:hAnsi="Times New Roman"/>
          <w:noProof/>
          <w:sz w:val="28"/>
          <w:szCs w:val="28"/>
          <w:lang w:val="kk-KZ" w:eastAsia="ru-RU"/>
        </w:rPr>
        <w:t>Результаты анкетирования по привлекательности глаз по мнению пациентов после блефаропластики</w:t>
      </w:r>
    </w:p>
    <w:p w:rsidR="00B514B1" w:rsidRPr="007B6493" w:rsidRDefault="00B514B1" w:rsidP="00145FBF">
      <w:pPr>
        <w:spacing w:line="240" w:lineRule="auto"/>
        <w:ind w:firstLine="709"/>
        <w:contextualSpacing/>
        <w:jc w:val="both"/>
        <w:rPr>
          <w:rFonts w:ascii="Times New Roman" w:hAnsi="Times New Roman"/>
          <w:noProof/>
          <w:sz w:val="28"/>
          <w:szCs w:val="28"/>
          <w:lang w:eastAsia="ru-RU"/>
        </w:rPr>
      </w:pPr>
    </w:p>
    <w:p w:rsidR="008F7C07" w:rsidRPr="007B6493" w:rsidRDefault="0070680E" w:rsidP="00E83B4C">
      <w:pPr>
        <w:spacing w:line="240" w:lineRule="auto"/>
        <w:ind w:firstLine="567"/>
        <w:contextualSpacing/>
        <w:jc w:val="both"/>
        <w:rPr>
          <w:rFonts w:ascii="Times New Roman" w:hAnsi="Times New Roman"/>
          <w:noProof/>
          <w:sz w:val="28"/>
          <w:szCs w:val="28"/>
          <w:lang w:eastAsia="ru-RU"/>
        </w:rPr>
      </w:pPr>
      <w:r w:rsidRPr="007B6493">
        <w:rPr>
          <w:rFonts w:ascii="Times New Roman" w:hAnsi="Times New Roman"/>
          <w:noProof/>
          <w:sz w:val="28"/>
          <w:szCs w:val="28"/>
          <w:lang w:eastAsia="ru-RU"/>
        </w:rPr>
        <w:t>Пациенты на вопрос: «</w:t>
      </w:r>
      <w:r w:rsidRPr="007B6493">
        <w:rPr>
          <w:rFonts w:ascii="Times New Roman" w:eastAsia="Times New Roman" w:hAnsi="Times New Roman"/>
          <w:sz w:val="28"/>
          <w:szCs w:val="28"/>
          <w:lang w:eastAsia="ru-RU"/>
        </w:rPr>
        <w:t>Насколько при</w:t>
      </w:r>
      <w:r w:rsidR="005519D6" w:rsidRPr="007B6493">
        <w:rPr>
          <w:rFonts w:ascii="Times New Roman" w:eastAsia="Times New Roman" w:hAnsi="Times New Roman"/>
          <w:sz w:val="28"/>
          <w:szCs w:val="28"/>
          <w:lang w:eastAsia="ru-RU"/>
        </w:rPr>
        <w:t>влекательно выглядят В</w:t>
      </w:r>
      <w:r w:rsidRPr="007B6493">
        <w:rPr>
          <w:rFonts w:ascii="Times New Roman" w:eastAsia="Times New Roman" w:hAnsi="Times New Roman"/>
          <w:sz w:val="28"/>
          <w:szCs w:val="28"/>
          <w:lang w:eastAsia="ru-RU"/>
        </w:rPr>
        <w:t>аши глаза</w:t>
      </w:r>
      <w:r w:rsidRPr="007B6493">
        <w:rPr>
          <w:rFonts w:ascii="Times New Roman" w:hAnsi="Times New Roman"/>
          <w:noProof/>
          <w:sz w:val="28"/>
          <w:szCs w:val="28"/>
          <w:lang w:eastAsia="ru-RU"/>
        </w:rPr>
        <w:t>?» 85 (81,7%) пациент</w:t>
      </w:r>
      <w:r w:rsidR="000203A9" w:rsidRPr="007B6493">
        <w:rPr>
          <w:rFonts w:ascii="Times New Roman" w:hAnsi="Times New Roman"/>
          <w:noProof/>
          <w:sz w:val="28"/>
          <w:szCs w:val="28"/>
          <w:lang w:eastAsia="ru-RU"/>
        </w:rPr>
        <w:t>ов из основной группы и 79 (76,0</w:t>
      </w:r>
      <w:r w:rsidRPr="007B6493">
        <w:rPr>
          <w:rFonts w:ascii="Times New Roman" w:hAnsi="Times New Roman"/>
          <w:noProof/>
          <w:sz w:val="28"/>
          <w:szCs w:val="28"/>
          <w:lang w:eastAsia="ru-RU"/>
        </w:rPr>
        <w:t>%) пац</w:t>
      </w:r>
      <w:r w:rsidR="000203A9" w:rsidRPr="007B6493">
        <w:rPr>
          <w:rFonts w:ascii="Times New Roman" w:hAnsi="Times New Roman"/>
          <w:noProof/>
          <w:sz w:val="28"/>
          <w:szCs w:val="28"/>
          <w:lang w:eastAsia="ru-RU"/>
        </w:rPr>
        <w:t>иент</w:t>
      </w:r>
      <w:r w:rsidR="001137B8" w:rsidRPr="007B6493">
        <w:rPr>
          <w:rFonts w:ascii="Times New Roman" w:hAnsi="Times New Roman"/>
          <w:noProof/>
          <w:sz w:val="28"/>
          <w:szCs w:val="28"/>
          <w:lang w:eastAsia="ru-RU"/>
        </w:rPr>
        <w:t>ов</w:t>
      </w:r>
      <w:r w:rsidR="000203A9" w:rsidRPr="007B6493">
        <w:rPr>
          <w:rFonts w:ascii="Times New Roman" w:hAnsi="Times New Roman"/>
          <w:noProof/>
          <w:sz w:val="28"/>
          <w:szCs w:val="28"/>
          <w:lang w:eastAsia="ru-RU"/>
        </w:rPr>
        <w:t xml:space="preserve"> из </w:t>
      </w:r>
      <w:r w:rsidR="005751ED" w:rsidRPr="007B6493">
        <w:rPr>
          <w:rFonts w:ascii="Times New Roman" w:hAnsi="Times New Roman"/>
          <w:noProof/>
          <w:sz w:val="28"/>
          <w:szCs w:val="28"/>
          <w:lang w:eastAsia="ru-RU"/>
        </w:rPr>
        <w:t>группы сравнения</w:t>
      </w:r>
      <w:r w:rsidR="000203A9" w:rsidRPr="007B6493">
        <w:rPr>
          <w:rFonts w:ascii="Times New Roman" w:hAnsi="Times New Roman"/>
          <w:noProof/>
          <w:sz w:val="28"/>
          <w:szCs w:val="28"/>
          <w:lang w:eastAsia="ru-RU"/>
        </w:rPr>
        <w:t xml:space="preserve"> ответили </w:t>
      </w:r>
      <w:r w:rsidRPr="007B6493">
        <w:rPr>
          <w:rFonts w:ascii="Times New Roman" w:hAnsi="Times New Roman"/>
          <w:noProof/>
          <w:sz w:val="28"/>
          <w:szCs w:val="28"/>
          <w:lang w:eastAsia="ru-RU"/>
        </w:rPr>
        <w:t xml:space="preserve">«очень доволен». </w:t>
      </w:r>
      <w:r w:rsidR="000203A9" w:rsidRPr="007B6493">
        <w:rPr>
          <w:rFonts w:ascii="Times New Roman" w:hAnsi="Times New Roman"/>
          <w:noProof/>
          <w:sz w:val="28"/>
          <w:szCs w:val="28"/>
          <w:lang w:eastAsia="ru-RU"/>
        </w:rPr>
        <w:t>19</w:t>
      </w:r>
      <w:r w:rsidRPr="007B6493">
        <w:rPr>
          <w:rFonts w:ascii="Times New Roman" w:hAnsi="Times New Roman"/>
          <w:noProof/>
          <w:sz w:val="28"/>
          <w:szCs w:val="28"/>
          <w:lang w:eastAsia="ru-RU"/>
        </w:rPr>
        <w:t xml:space="preserve"> (1</w:t>
      </w:r>
      <w:r w:rsidR="000203A9" w:rsidRPr="007B6493">
        <w:rPr>
          <w:rFonts w:ascii="Times New Roman" w:hAnsi="Times New Roman"/>
          <w:noProof/>
          <w:sz w:val="28"/>
          <w:szCs w:val="28"/>
          <w:lang w:eastAsia="ru-RU"/>
        </w:rPr>
        <w:t>8</w:t>
      </w:r>
      <w:r w:rsidRPr="007B6493">
        <w:rPr>
          <w:rFonts w:ascii="Times New Roman" w:hAnsi="Times New Roman"/>
          <w:noProof/>
          <w:sz w:val="28"/>
          <w:szCs w:val="28"/>
          <w:lang w:eastAsia="ru-RU"/>
        </w:rPr>
        <w:t>,</w:t>
      </w:r>
      <w:r w:rsidR="000203A9" w:rsidRPr="007B6493">
        <w:rPr>
          <w:rFonts w:ascii="Times New Roman" w:hAnsi="Times New Roman"/>
          <w:noProof/>
          <w:sz w:val="28"/>
          <w:szCs w:val="28"/>
          <w:lang w:eastAsia="ru-RU"/>
        </w:rPr>
        <w:t>3</w:t>
      </w:r>
      <w:r w:rsidRPr="007B6493">
        <w:rPr>
          <w:rFonts w:ascii="Times New Roman" w:hAnsi="Times New Roman"/>
          <w:noProof/>
          <w:sz w:val="28"/>
          <w:szCs w:val="28"/>
          <w:lang w:eastAsia="ru-RU"/>
        </w:rPr>
        <w:t>%) па</w:t>
      </w:r>
      <w:r w:rsidR="000203A9" w:rsidRPr="007B6493">
        <w:rPr>
          <w:rFonts w:ascii="Times New Roman" w:hAnsi="Times New Roman"/>
          <w:noProof/>
          <w:sz w:val="28"/>
          <w:szCs w:val="28"/>
          <w:lang w:eastAsia="ru-RU"/>
        </w:rPr>
        <w:t xml:space="preserve">циентов из основной группы  и 25 (24,0%) </w:t>
      </w:r>
      <w:r w:rsidR="008F7E22" w:rsidRPr="007B6493">
        <w:rPr>
          <w:rFonts w:ascii="Times New Roman" w:hAnsi="Times New Roman"/>
          <w:noProof/>
          <w:sz w:val="28"/>
          <w:szCs w:val="28"/>
          <w:lang w:eastAsia="ru-RU"/>
        </w:rPr>
        <w:t xml:space="preserve">пациентов </w:t>
      </w:r>
      <w:r w:rsidR="000203A9" w:rsidRPr="007B6493">
        <w:rPr>
          <w:rFonts w:ascii="Times New Roman" w:hAnsi="Times New Roman"/>
          <w:noProof/>
          <w:sz w:val="28"/>
          <w:szCs w:val="28"/>
          <w:lang w:eastAsia="ru-RU"/>
        </w:rPr>
        <w:t xml:space="preserve">из группы сравнения </w:t>
      </w:r>
      <w:r w:rsidRPr="007B6493">
        <w:rPr>
          <w:rFonts w:ascii="Times New Roman" w:hAnsi="Times New Roman"/>
          <w:noProof/>
          <w:sz w:val="28"/>
          <w:szCs w:val="28"/>
          <w:lang w:eastAsia="ru-RU"/>
        </w:rPr>
        <w:t>были удовлетворены результатом операции</w:t>
      </w:r>
      <w:r w:rsidR="00EA5F26" w:rsidRPr="007B6493">
        <w:rPr>
          <w:rFonts w:ascii="Times New Roman" w:hAnsi="Times New Roman"/>
          <w:noProof/>
          <w:sz w:val="28"/>
          <w:szCs w:val="28"/>
          <w:lang w:eastAsia="ru-RU"/>
        </w:rPr>
        <w:t xml:space="preserve"> </w:t>
      </w:r>
      <w:r w:rsidR="00EA5F26" w:rsidRPr="007B6493">
        <w:rPr>
          <w:rStyle w:val="aff2"/>
          <w:rFonts w:ascii="Times New Roman" w:hAnsi="Times New Roman"/>
          <w:i w:val="0"/>
          <w:color w:val="auto"/>
          <w:sz w:val="28"/>
          <w:szCs w:val="28"/>
        </w:rPr>
        <w:t>(</w:t>
      </w:r>
      <w:r w:rsidR="00EA5F26" w:rsidRPr="007B6493">
        <w:rPr>
          <w:rStyle w:val="aff2"/>
          <w:rFonts w:ascii="Times New Roman" w:hAnsi="Times New Roman"/>
          <w:i w:val="0"/>
          <w:color w:val="auto"/>
          <w:sz w:val="28"/>
          <w:szCs w:val="28"/>
          <w:lang w:val="kk-KZ"/>
        </w:rPr>
        <w:t xml:space="preserve">рисунок </w:t>
      </w:r>
      <w:r w:rsidR="00EA5F26" w:rsidRPr="007B6493">
        <w:rPr>
          <w:rStyle w:val="aff2"/>
          <w:rFonts w:ascii="Times New Roman" w:hAnsi="Times New Roman"/>
          <w:i w:val="0"/>
          <w:color w:val="auto"/>
          <w:sz w:val="28"/>
          <w:szCs w:val="28"/>
        </w:rPr>
        <w:t>4</w:t>
      </w:r>
      <w:r w:rsidR="00261F79" w:rsidRPr="007B6493">
        <w:rPr>
          <w:rStyle w:val="aff2"/>
          <w:rFonts w:ascii="Times New Roman" w:hAnsi="Times New Roman"/>
          <w:i w:val="0"/>
          <w:color w:val="auto"/>
          <w:sz w:val="28"/>
          <w:szCs w:val="28"/>
        </w:rPr>
        <w:t>7</w:t>
      </w:r>
      <w:r w:rsidR="00EA5F26" w:rsidRPr="007B6493">
        <w:rPr>
          <w:rStyle w:val="aff2"/>
          <w:rFonts w:ascii="Times New Roman" w:hAnsi="Times New Roman"/>
          <w:i w:val="0"/>
          <w:color w:val="auto"/>
          <w:sz w:val="28"/>
          <w:szCs w:val="28"/>
        </w:rPr>
        <w:t>)</w:t>
      </w:r>
      <w:r w:rsidRPr="007B6493">
        <w:rPr>
          <w:rFonts w:ascii="Times New Roman" w:hAnsi="Times New Roman"/>
          <w:noProof/>
          <w:sz w:val="28"/>
          <w:szCs w:val="28"/>
          <w:lang w:eastAsia="ru-RU"/>
        </w:rPr>
        <w:t>.</w:t>
      </w:r>
      <w:r w:rsidR="0098410B" w:rsidRPr="007B6493">
        <w:rPr>
          <w:rFonts w:ascii="Times New Roman" w:hAnsi="Times New Roman"/>
          <w:noProof/>
          <w:sz w:val="28"/>
          <w:szCs w:val="28"/>
          <w:lang w:eastAsia="ru-RU"/>
        </w:rPr>
        <w:t xml:space="preserve"> </w:t>
      </w:r>
      <w:r w:rsidR="002A75B0" w:rsidRPr="007B6493">
        <w:rPr>
          <w:rStyle w:val="aff2"/>
          <w:rFonts w:ascii="Times New Roman" w:hAnsi="Times New Roman"/>
          <w:i w:val="0"/>
          <w:color w:val="auto"/>
          <w:sz w:val="28"/>
          <w:szCs w:val="28"/>
          <w:lang w:val="kk-KZ"/>
        </w:rPr>
        <w:t xml:space="preserve">Среднее значение для </w:t>
      </w:r>
      <w:r w:rsidR="0098410B" w:rsidRPr="007B6493">
        <w:rPr>
          <w:rStyle w:val="aff2"/>
          <w:rFonts w:ascii="Times New Roman" w:hAnsi="Times New Roman"/>
          <w:i w:val="0"/>
          <w:color w:val="auto"/>
          <w:sz w:val="28"/>
          <w:szCs w:val="28"/>
          <w:lang w:val="kk-KZ"/>
        </w:rPr>
        <w:t>первой</w:t>
      </w:r>
      <w:r w:rsidR="002A75B0" w:rsidRPr="007B6493">
        <w:rPr>
          <w:rStyle w:val="aff2"/>
          <w:rFonts w:ascii="Times New Roman" w:hAnsi="Times New Roman"/>
          <w:i w:val="0"/>
          <w:color w:val="auto"/>
          <w:sz w:val="28"/>
          <w:szCs w:val="28"/>
          <w:lang w:val="kk-KZ"/>
        </w:rPr>
        <w:t xml:space="preserve"> группы составило </w:t>
      </w:r>
      <w:r w:rsidR="0098410B" w:rsidRPr="007B6493">
        <w:rPr>
          <w:rFonts w:ascii="Times New Roman" w:eastAsia="Times New Roman" w:hAnsi="Times New Roman"/>
          <w:sz w:val="28"/>
          <w:szCs w:val="28"/>
          <w:lang w:eastAsia="ru-RU"/>
        </w:rPr>
        <w:t>3,82</w:t>
      </w:r>
      <w:r w:rsidR="0098410B" w:rsidRPr="007B6493">
        <w:rPr>
          <w:rFonts w:ascii="Times New Roman" w:hAnsi="Times New Roman"/>
          <w:sz w:val="28"/>
          <w:szCs w:val="28"/>
        </w:rPr>
        <w:t>±0,388</w:t>
      </w:r>
      <w:r w:rsidR="002A75B0" w:rsidRPr="007B6493">
        <w:rPr>
          <w:rFonts w:ascii="Times New Roman" w:hAnsi="Times New Roman"/>
          <w:sz w:val="28"/>
          <w:szCs w:val="28"/>
        </w:rPr>
        <w:t xml:space="preserve">, а для </w:t>
      </w:r>
      <w:r w:rsidR="0098410B" w:rsidRPr="007B6493">
        <w:rPr>
          <w:rFonts w:ascii="Times New Roman" w:hAnsi="Times New Roman"/>
          <w:sz w:val="28"/>
          <w:szCs w:val="28"/>
        </w:rPr>
        <w:t xml:space="preserve">второй </w:t>
      </w:r>
      <w:r w:rsidR="002A75B0" w:rsidRPr="007B6493">
        <w:rPr>
          <w:rFonts w:ascii="Times New Roman" w:hAnsi="Times New Roman"/>
          <w:sz w:val="28"/>
          <w:szCs w:val="28"/>
        </w:rPr>
        <w:t xml:space="preserve">группы </w:t>
      </w:r>
      <w:r w:rsidR="0098410B" w:rsidRPr="007B6493">
        <w:rPr>
          <w:rFonts w:ascii="Times New Roman" w:eastAsia="Times New Roman" w:hAnsi="Times New Roman"/>
          <w:sz w:val="28"/>
          <w:szCs w:val="28"/>
          <w:lang w:eastAsia="ru-RU"/>
        </w:rPr>
        <w:t>3,76</w:t>
      </w:r>
      <w:r w:rsidR="0098410B" w:rsidRPr="007B6493">
        <w:rPr>
          <w:rFonts w:ascii="Times New Roman" w:hAnsi="Times New Roman"/>
          <w:sz w:val="28"/>
          <w:szCs w:val="28"/>
        </w:rPr>
        <w:t>±0,429</w:t>
      </w:r>
      <w:r w:rsidR="002A75B0" w:rsidRPr="007B6493">
        <w:rPr>
          <w:rFonts w:ascii="Times New Roman" w:hAnsi="Times New Roman"/>
          <w:sz w:val="28"/>
          <w:szCs w:val="28"/>
        </w:rPr>
        <w:t>.</w:t>
      </w:r>
    </w:p>
    <w:p w:rsidR="0070680E" w:rsidRPr="007B6493" w:rsidRDefault="0070680E" w:rsidP="00145FBF">
      <w:pPr>
        <w:spacing w:line="240" w:lineRule="auto"/>
        <w:ind w:firstLine="709"/>
        <w:contextualSpacing/>
        <w:jc w:val="both"/>
        <w:rPr>
          <w:rFonts w:ascii="Times New Roman" w:hAnsi="Times New Roman"/>
          <w:noProof/>
          <w:lang w:eastAsia="ru-RU"/>
        </w:rPr>
      </w:pPr>
    </w:p>
    <w:p w:rsidR="00E1452A" w:rsidRPr="007B6493" w:rsidRDefault="00877FE1" w:rsidP="00145FBF">
      <w:pPr>
        <w:spacing w:line="240" w:lineRule="auto"/>
        <w:contextualSpacing/>
        <w:jc w:val="center"/>
        <w:rPr>
          <w:rFonts w:ascii="Times New Roman" w:hAnsi="Times New Roman"/>
          <w:noProof/>
          <w:lang w:eastAsia="ru-RU"/>
        </w:rPr>
      </w:pPr>
      <w:r w:rsidRPr="007B6493">
        <w:rPr>
          <w:rFonts w:ascii="Times New Roman" w:hAnsi="Times New Roman"/>
          <w:noProof/>
          <w:lang w:eastAsia="ru-RU"/>
        </w:rPr>
        <w:drawing>
          <wp:inline distT="0" distB="0" distL="0" distR="0">
            <wp:extent cx="4572000" cy="2743200"/>
            <wp:effectExtent l="0" t="0" r="0" b="0"/>
            <wp:docPr id="75" name="Диаграмма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
                    <pic:cNvPicPr>
                      <a:picLocks/>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572000" cy="2743200"/>
                    </a:xfrm>
                    <a:prstGeom prst="rect">
                      <a:avLst/>
                    </a:prstGeom>
                    <a:noFill/>
                    <a:ln>
                      <a:noFill/>
                    </a:ln>
                  </pic:spPr>
                </pic:pic>
              </a:graphicData>
            </a:graphic>
          </wp:inline>
        </w:drawing>
      </w:r>
    </w:p>
    <w:p w:rsidR="00B514B1" w:rsidRPr="007B6493" w:rsidRDefault="00B514B1" w:rsidP="00E83B4C">
      <w:pPr>
        <w:spacing w:line="240" w:lineRule="auto"/>
        <w:contextualSpacing/>
        <w:jc w:val="both"/>
        <w:rPr>
          <w:rFonts w:ascii="Times New Roman" w:hAnsi="Times New Roman"/>
          <w:noProof/>
          <w:sz w:val="20"/>
          <w:szCs w:val="20"/>
          <w:lang w:eastAsia="ru-RU"/>
        </w:rPr>
      </w:pPr>
    </w:p>
    <w:p w:rsidR="00B514B1" w:rsidRPr="007B6493" w:rsidRDefault="00B514B1" w:rsidP="00E83B4C">
      <w:pPr>
        <w:spacing w:line="240" w:lineRule="auto"/>
        <w:contextualSpacing/>
        <w:jc w:val="center"/>
        <w:rPr>
          <w:rFonts w:ascii="Times New Roman" w:hAnsi="Times New Roman"/>
          <w:noProof/>
          <w:sz w:val="28"/>
          <w:szCs w:val="28"/>
          <w:lang w:eastAsia="ru-RU"/>
        </w:rPr>
      </w:pPr>
      <w:r w:rsidRPr="007B6493">
        <w:rPr>
          <w:rFonts w:ascii="Times New Roman" w:hAnsi="Times New Roman"/>
          <w:noProof/>
          <w:sz w:val="28"/>
          <w:szCs w:val="28"/>
          <w:lang w:val="kk-KZ" w:eastAsia="ru-RU"/>
        </w:rPr>
        <w:t>Рисунок</w:t>
      </w:r>
      <w:r w:rsidR="00EA5F26" w:rsidRPr="007B6493">
        <w:rPr>
          <w:rFonts w:ascii="Times New Roman" w:hAnsi="Times New Roman"/>
          <w:noProof/>
          <w:sz w:val="28"/>
          <w:szCs w:val="28"/>
          <w:lang w:eastAsia="ru-RU"/>
        </w:rPr>
        <w:t xml:space="preserve"> </w:t>
      </w:r>
      <w:r w:rsidR="00B515DB" w:rsidRPr="007B6493">
        <w:rPr>
          <w:rFonts w:ascii="Times New Roman" w:hAnsi="Times New Roman"/>
          <w:noProof/>
          <w:sz w:val="28"/>
          <w:szCs w:val="28"/>
          <w:lang w:eastAsia="ru-RU"/>
        </w:rPr>
        <w:t>4</w:t>
      </w:r>
      <w:r w:rsidR="00261F79" w:rsidRPr="007B6493">
        <w:rPr>
          <w:rFonts w:ascii="Times New Roman" w:hAnsi="Times New Roman"/>
          <w:noProof/>
          <w:sz w:val="28"/>
          <w:szCs w:val="28"/>
          <w:lang w:eastAsia="ru-RU"/>
        </w:rPr>
        <w:t>8</w:t>
      </w:r>
      <w:r w:rsidRPr="007B6493">
        <w:rPr>
          <w:rFonts w:ascii="Times New Roman" w:hAnsi="Times New Roman"/>
          <w:noProof/>
          <w:sz w:val="28"/>
          <w:szCs w:val="28"/>
          <w:lang w:eastAsia="ru-RU"/>
        </w:rPr>
        <w:t xml:space="preserve"> - </w:t>
      </w:r>
      <w:r w:rsidR="001400AB" w:rsidRPr="007B6493">
        <w:rPr>
          <w:rFonts w:ascii="Times New Roman" w:hAnsi="Times New Roman"/>
          <w:noProof/>
          <w:sz w:val="28"/>
          <w:szCs w:val="28"/>
          <w:lang w:val="kk-KZ" w:eastAsia="ru-RU"/>
        </w:rPr>
        <w:t xml:space="preserve">Результаты анкетирования </w:t>
      </w:r>
      <w:r w:rsidR="008F7E22" w:rsidRPr="007B6493">
        <w:rPr>
          <w:rFonts w:ascii="Times New Roman" w:hAnsi="Times New Roman"/>
          <w:noProof/>
          <w:sz w:val="28"/>
          <w:szCs w:val="28"/>
          <w:lang w:val="kk-KZ" w:eastAsia="ru-RU"/>
        </w:rPr>
        <w:t xml:space="preserve">по </w:t>
      </w:r>
      <w:r w:rsidR="001400AB" w:rsidRPr="007B6493">
        <w:rPr>
          <w:rFonts w:ascii="Times New Roman" w:hAnsi="Times New Roman"/>
          <w:noProof/>
          <w:sz w:val="28"/>
          <w:szCs w:val="28"/>
          <w:lang w:val="kk-KZ" w:eastAsia="ru-RU"/>
        </w:rPr>
        <w:t>живости глаз по мнению пациентов</w:t>
      </w:r>
    </w:p>
    <w:p w:rsidR="00B514B1" w:rsidRPr="007B6493" w:rsidRDefault="00B514B1" w:rsidP="00145FBF">
      <w:pPr>
        <w:spacing w:line="240" w:lineRule="auto"/>
        <w:ind w:firstLine="709"/>
        <w:contextualSpacing/>
        <w:jc w:val="both"/>
        <w:rPr>
          <w:rFonts w:ascii="Times New Roman" w:hAnsi="Times New Roman"/>
          <w:noProof/>
          <w:sz w:val="28"/>
          <w:szCs w:val="28"/>
          <w:lang w:eastAsia="ru-RU"/>
        </w:rPr>
      </w:pPr>
    </w:p>
    <w:p w:rsidR="00387CB5" w:rsidRPr="007B6493" w:rsidRDefault="000203A9" w:rsidP="00E83B4C">
      <w:pPr>
        <w:spacing w:line="240" w:lineRule="auto"/>
        <w:ind w:firstLine="567"/>
        <w:contextualSpacing/>
        <w:jc w:val="both"/>
        <w:rPr>
          <w:rFonts w:ascii="Times New Roman" w:hAnsi="Times New Roman"/>
          <w:noProof/>
          <w:sz w:val="28"/>
          <w:szCs w:val="28"/>
          <w:lang w:val="kk-KZ" w:eastAsia="ru-RU"/>
        </w:rPr>
      </w:pPr>
      <w:r w:rsidRPr="007B6493">
        <w:rPr>
          <w:rFonts w:ascii="Times New Roman" w:hAnsi="Times New Roman"/>
          <w:noProof/>
          <w:sz w:val="28"/>
          <w:szCs w:val="28"/>
          <w:lang w:eastAsia="ru-RU"/>
        </w:rPr>
        <w:t>«</w:t>
      </w:r>
      <w:r w:rsidRPr="007B6493">
        <w:rPr>
          <w:rFonts w:ascii="Times New Roman" w:eastAsia="Times New Roman" w:hAnsi="Times New Roman"/>
          <w:sz w:val="28"/>
          <w:szCs w:val="28"/>
          <w:lang w:eastAsia="ru-RU"/>
        </w:rPr>
        <w:t xml:space="preserve">Насколько </w:t>
      </w:r>
      <w:r w:rsidR="005519D6" w:rsidRPr="007B6493">
        <w:rPr>
          <w:rFonts w:ascii="Times New Roman" w:eastAsia="Times New Roman" w:hAnsi="Times New Roman"/>
          <w:sz w:val="28"/>
          <w:szCs w:val="28"/>
          <w:lang w:eastAsia="ru-RU"/>
        </w:rPr>
        <w:t>живыми (не уставшими) выглядят В</w:t>
      </w:r>
      <w:r w:rsidRPr="007B6493">
        <w:rPr>
          <w:rFonts w:ascii="Times New Roman" w:eastAsia="Times New Roman" w:hAnsi="Times New Roman"/>
          <w:sz w:val="28"/>
          <w:szCs w:val="28"/>
          <w:lang w:eastAsia="ru-RU"/>
        </w:rPr>
        <w:t>аши глаза?</w:t>
      </w:r>
      <w:r w:rsidRPr="007B6493">
        <w:rPr>
          <w:rFonts w:ascii="Times New Roman" w:hAnsi="Times New Roman"/>
          <w:noProof/>
          <w:sz w:val="28"/>
          <w:szCs w:val="28"/>
          <w:lang w:eastAsia="ru-RU"/>
        </w:rPr>
        <w:t>» 82 (78,8%) пациент</w:t>
      </w:r>
      <w:r w:rsidR="001137B8" w:rsidRPr="007B6493">
        <w:rPr>
          <w:rFonts w:ascii="Times New Roman" w:hAnsi="Times New Roman"/>
          <w:noProof/>
          <w:sz w:val="28"/>
          <w:szCs w:val="28"/>
          <w:lang w:eastAsia="ru-RU"/>
        </w:rPr>
        <w:t>а</w:t>
      </w:r>
      <w:r w:rsidRPr="007B6493">
        <w:rPr>
          <w:rFonts w:ascii="Times New Roman" w:hAnsi="Times New Roman"/>
          <w:noProof/>
          <w:sz w:val="28"/>
          <w:szCs w:val="28"/>
          <w:lang w:eastAsia="ru-RU"/>
        </w:rPr>
        <w:t xml:space="preserve"> из основной группы и 80 (76,9%) </w:t>
      </w:r>
      <w:r w:rsidR="008F7E22" w:rsidRPr="007B6493">
        <w:rPr>
          <w:rFonts w:ascii="Times New Roman" w:hAnsi="Times New Roman"/>
          <w:noProof/>
          <w:sz w:val="28"/>
          <w:szCs w:val="28"/>
          <w:lang w:eastAsia="ru-RU"/>
        </w:rPr>
        <w:t xml:space="preserve">пациентов </w:t>
      </w:r>
      <w:r w:rsidRPr="007B6493">
        <w:rPr>
          <w:rFonts w:ascii="Times New Roman" w:hAnsi="Times New Roman"/>
          <w:noProof/>
          <w:sz w:val="28"/>
          <w:szCs w:val="28"/>
          <w:lang w:eastAsia="ru-RU"/>
        </w:rPr>
        <w:t xml:space="preserve">из </w:t>
      </w:r>
      <w:r w:rsidR="005751ED" w:rsidRPr="007B6493">
        <w:rPr>
          <w:rFonts w:ascii="Times New Roman" w:hAnsi="Times New Roman"/>
          <w:noProof/>
          <w:sz w:val="28"/>
          <w:szCs w:val="28"/>
          <w:lang w:eastAsia="ru-RU"/>
        </w:rPr>
        <w:t>группы сравнения</w:t>
      </w:r>
      <w:r w:rsidRPr="007B6493">
        <w:rPr>
          <w:rFonts w:ascii="Times New Roman" w:hAnsi="Times New Roman"/>
          <w:noProof/>
          <w:sz w:val="28"/>
          <w:szCs w:val="28"/>
          <w:lang w:eastAsia="ru-RU"/>
        </w:rPr>
        <w:t xml:space="preserve"> ответили «очень доволен». 22 (21,2%) пациент</w:t>
      </w:r>
      <w:r w:rsidR="001137B8" w:rsidRPr="007B6493">
        <w:rPr>
          <w:rFonts w:ascii="Times New Roman" w:hAnsi="Times New Roman"/>
          <w:noProof/>
          <w:sz w:val="28"/>
          <w:szCs w:val="28"/>
          <w:lang w:eastAsia="ru-RU"/>
        </w:rPr>
        <w:t>а</w:t>
      </w:r>
      <w:r w:rsidRPr="007B6493">
        <w:rPr>
          <w:rFonts w:ascii="Times New Roman" w:hAnsi="Times New Roman"/>
          <w:noProof/>
          <w:sz w:val="28"/>
          <w:szCs w:val="28"/>
          <w:lang w:eastAsia="ru-RU"/>
        </w:rPr>
        <w:t xml:space="preserve"> из основной группы  и 24 (23,1%) пациента из группы сравнения были удовлетворены результатом операции</w:t>
      </w:r>
      <w:r w:rsidR="00EA5F26" w:rsidRPr="007B6493">
        <w:rPr>
          <w:rFonts w:ascii="Times New Roman" w:hAnsi="Times New Roman"/>
          <w:noProof/>
          <w:sz w:val="28"/>
          <w:szCs w:val="28"/>
          <w:lang w:eastAsia="ru-RU"/>
        </w:rPr>
        <w:t xml:space="preserve"> </w:t>
      </w:r>
      <w:r w:rsidR="00EA5F26" w:rsidRPr="007B6493">
        <w:rPr>
          <w:rStyle w:val="aff2"/>
          <w:rFonts w:ascii="Times New Roman" w:hAnsi="Times New Roman"/>
          <w:i w:val="0"/>
          <w:color w:val="auto"/>
          <w:sz w:val="28"/>
          <w:szCs w:val="28"/>
        </w:rPr>
        <w:t>(</w:t>
      </w:r>
      <w:r w:rsidR="00EA5F26" w:rsidRPr="007B6493">
        <w:rPr>
          <w:rStyle w:val="aff2"/>
          <w:rFonts w:ascii="Times New Roman" w:hAnsi="Times New Roman"/>
          <w:i w:val="0"/>
          <w:color w:val="auto"/>
          <w:sz w:val="28"/>
          <w:szCs w:val="28"/>
          <w:lang w:val="kk-KZ"/>
        </w:rPr>
        <w:t xml:space="preserve">рисунок </w:t>
      </w:r>
      <w:r w:rsidR="00283FC4" w:rsidRPr="007B6493">
        <w:rPr>
          <w:rStyle w:val="aff2"/>
          <w:rFonts w:ascii="Times New Roman" w:hAnsi="Times New Roman"/>
          <w:i w:val="0"/>
          <w:color w:val="auto"/>
          <w:sz w:val="28"/>
          <w:szCs w:val="28"/>
        </w:rPr>
        <w:t>4</w:t>
      </w:r>
      <w:r w:rsidR="00261F79" w:rsidRPr="007B6493">
        <w:rPr>
          <w:rStyle w:val="aff2"/>
          <w:rFonts w:ascii="Times New Roman" w:hAnsi="Times New Roman"/>
          <w:i w:val="0"/>
          <w:color w:val="auto"/>
          <w:sz w:val="28"/>
          <w:szCs w:val="28"/>
        </w:rPr>
        <w:t>8</w:t>
      </w:r>
      <w:r w:rsidR="00EA5F26" w:rsidRPr="007B6493">
        <w:rPr>
          <w:rStyle w:val="aff2"/>
          <w:rFonts w:ascii="Times New Roman" w:hAnsi="Times New Roman"/>
          <w:i w:val="0"/>
          <w:color w:val="auto"/>
          <w:sz w:val="28"/>
          <w:szCs w:val="28"/>
        </w:rPr>
        <w:t>)</w:t>
      </w:r>
      <w:r w:rsidR="00EA5F26" w:rsidRPr="007B6493">
        <w:rPr>
          <w:rStyle w:val="aff2"/>
          <w:rFonts w:ascii="Times New Roman" w:hAnsi="Times New Roman"/>
          <w:i w:val="0"/>
          <w:color w:val="auto"/>
          <w:sz w:val="28"/>
          <w:szCs w:val="28"/>
          <w:lang w:val="kk-KZ"/>
        </w:rPr>
        <w:t>.</w:t>
      </w:r>
      <w:r w:rsidR="00387CB5" w:rsidRPr="007B6493">
        <w:rPr>
          <w:rStyle w:val="aff2"/>
          <w:rFonts w:ascii="Times New Roman" w:hAnsi="Times New Roman"/>
          <w:i w:val="0"/>
          <w:color w:val="auto"/>
          <w:sz w:val="28"/>
          <w:szCs w:val="28"/>
          <w:lang w:val="kk-KZ"/>
        </w:rPr>
        <w:t xml:space="preserve"> </w:t>
      </w:r>
      <w:r w:rsidR="0053104F" w:rsidRPr="007B6493">
        <w:rPr>
          <w:rStyle w:val="aff2"/>
          <w:rFonts w:ascii="Times New Roman" w:hAnsi="Times New Roman"/>
          <w:i w:val="0"/>
          <w:color w:val="auto"/>
          <w:sz w:val="28"/>
          <w:szCs w:val="28"/>
          <w:lang w:val="kk-KZ"/>
        </w:rPr>
        <w:t xml:space="preserve">Среднее значение для первой группы составило </w:t>
      </w:r>
      <w:r w:rsidR="0053104F" w:rsidRPr="007B6493">
        <w:rPr>
          <w:rFonts w:ascii="Times New Roman" w:eastAsia="Times New Roman" w:hAnsi="Times New Roman"/>
          <w:sz w:val="28"/>
          <w:szCs w:val="28"/>
          <w:lang w:eastAsia="ru-RU"/>
        </w:rPr>
        <w:t>3,79</w:t>
      </w:r>
      <w:r w:rsidR="0053104F" w:rsidRPr="007B6493">
        <w:rPr>
          <w:rFonts w:ascii="Times New Roman" w:hAnsi="Times New Roman"/>
          <w:sz w:val="28"/>
          <w:szCs w:val="28"/>
        </w:rPr>
        <w:t xml:space="preserve">±0,410, а для </w:t>
      </w:r>
      <w:r w:rsidR="00FE69FF" w:rsidRPr="007B6493">
        <w:rPr>
          <w:rFonts w:ascii="Times New Roman" w:hAnsi="Times New Roman"/>
          <w:sz w:val="28"/>
          <w:szCs w:val="28"/>
        </w:rPr>
        <w:t>сравнительной</w:t>
      </w:r>
      <w:r w:rsidR="0053104F" w:rsidRPr="007B6493">
        <w:rPr>
          <w:rFonts w:ascii="Times New Roman" w:hAnsi="Times New Roman"/>
          <w:sz w:val="28"/>
          <w:szCs w:val="28"/>
        </w:rPr>
        <w:t xml:space="preserve"> группы </w:t>
      </w:r>
      <w:r w:rsidR="0053104F" w:rsidRPr="007B6493">
        <w:rPr>
          <w:rFonts w:ascii="Times New Roman" w:eastAsia="Times New Roman" w:hAnsi="Times New Roman"/>
          <w:sz w:val="28"/>
          <w:szCs w:val="28"/>
          <w:lang w:eastAsia="ru-RU"/>
        </w:rPr>
        <w:t>3,77</w:t>
      </w:r>
      <w:r w:rsidR="0053104F" w:rsidRPr="007B6493">
        <w:rPr>
          <w:rFonts w:ascii="Times New Roman" w:hAnsi="Times New Roman"/>
          <w:sz w:val="28"/>
          <w:szCs w:val="28"/>
        </w:rPr>
        <w:t>±0,423.</w:t>
      </w:r>
      <w:r w:rsidR="00387CB5" w:rsidRPr="007B6493">
        <w:rPr>
          <w:rFonts w:ascii="Times New Roman" w:hAnsi="Times New Roman"/>
          <w:sz w:val="28"/>
          <w:szCs w:val="28"/>
          <w:lang w:val="kk-KZ"/>
        </w:rPr>
        <w:t xml:space="preserve">  </w:t>
      </w:r>
    </w:p>
    <w:p w:rsidR="00E1452A" w:rsidRPr="007B6493" w:rsidRDefault="00E1452A" w:rsidP="00E83B4C">
      <w:pPr>
        <w:spacing w:line="240" w:lineRule="auto"/>
        <w:contextualSpacing/>
        <w:jc w:val="both"/>
        <w:rPr>
          <w:rFonts w:ascii="Times New Roman" w:hAnsi="Times New Roman"/>
          <w:noProof/>
          <w:lang w:eastAsia="ru-RU"/>
        </w:rPr>
      </w:pPr>
    </w:p>
    <w:p w:rsidR="00E1452A" w:rsidRPr="007B6493" w:rsidRDefault="00877FE1" w:rsidP="00E83B4C">
      <w:pPr>
        <w:spacing w:line="240" w:lineRule="auto"/>
        <w:contextualSpacing/>
        <w:jc w:val="center"/>
        <w:rPr>
          <w:rFonts w:ascii="Times New Roman" w:hAnsi="Times New Roman"/>
          <w:noProof/>
          <w:lang w:eastAsia="ru-RU"/>
        </w:rPr>
      </w:pPr>
      <w:r w:rsidRPr="007B6493">
        <w:rPr>
          <w:rFonts w:ascii="Times New Roman" w:hAnsi="Times New Roman"/>
          <w:noProof/>
          <w:lang w:eastAsia="ru-RU"/>
        </w:rPr>
        <w:drawing>
          <wp:inline distT="0" distB="0" distL="0" distR="0">
            <wp:extent cx="4572000" cy="2553970"/>
            <wp:effectExtent l="0" t="0" r="0" b="0"/>
            <wp:docPr id="76" name="Диаграмма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
                    <pic:cNvPicPr>
                      <a:picLocks/>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572000" cy="2553970"/>
                    </a:xfrm>
                    <a:prstGeom prst="rect">
                      <a:avLst/>
                    </a:prstGeom>
                    <a:noFill/>
                    <a:ln>
                      <a:noFill/>
                    </a:ln>
                  </pic:spPr>
                </pic:pic>
              </a:graphicData>
            </a:graphic>
          </wp:inline>
        </w:drawing>
      </w:r>
    </w:p>
    <w:p w:rsidR="00E83B4C" w:rsidRPr="007B6493" w:rsidRDefault="00E83B4C" w:rsidP="00E83B4C">
      <w:pPr>
        <w:spacing w:line="240" w:lineRule="auto"/>
        <w:contextualSpacing/>
        <w:jc w:val="center"/>
        <w:rPr>
          <w:rFonts w:ascii="Times New Roman" w:hAnsi="Times New Roman"/>
          <w:noProof/>
          <w:lang w:eastAsia="ru-RU"/>
        </w:rPr>
      </w:pPr>
    </w:p>
    <w:p w:rsidR="001400AB" w:rsidRPr="007B6493" w:rsidRDefault="000203A9" w:rsidP="00E83B4C">
      <w:pPr>
        <w:spacing w:line="240" w:lineRule="auto"/>
        <w:contextualSpacing/>
        <w:jc w:val="center"/>
        <w:rPr>
          <w:rFonts w:ascii="Times New Roman" w:hAnsi="Times New Roman"/>
          <w:noProof/>
          <w:sz w:val="28"/>
          <w:szCs w:val="28"/>
          <w:lang w:eastAsia="ru-RU"/>
        </w:rPr>
      </w:pPr>
      <w:r w:rsidRPr="007B6493">
        <w:rPr>
          <w:rFonts w:ascii="Times New Roman" w:hAnsi="Times New Roman"/>
          <w:noProof/>
          <w:sz w:val="28"/>
          <w:szCs w:val="28"/>
          <w:lang w:eastAsia="ru-RU"/>
        </w:rPr>
        <w:tab/>
      </w:r>
      <w:r w:rsidR="001400AB" w:rsidRPr="007B6493">
        <w:rPr>
          <w:rFonts w:ascii="Times New Roman" w:hAnsi="Times New Roman"/>
          <w:noProof/>
          <w:sz w:val="28"/>
          <w:szCs w:val="28"/>
          <w:lang w:val="kk-KZ" w:eastAsia="ru-RU"/>
        </w:rPr>
        <w:t>Рисунок</w:t>
      </w:r>
      <w:r w:rsidR="00283FC4" w:rsidRPr="007B6493">
        <w:rPr>
          <w:rFonts w:ascii="Times New Roman" w:hAnsi="Times New Roman"/>
          <w:noProof/>
          <w:sz w:val="28"/>
          <w:szCs w:val="28"/>
          <w:lang w:eastAsia="ru-RU"/>
        </w:rPr>
        <w:t xml:space="preserve"> </w:t>
      </w:r>
      <w:r w:rsidR="00261F79" w:rsidRPr="007B6493">
        <w:rPr>
          <w:rFonts w:ascii="Times New Roman" w:hAnsi="Times New Roman"/>
          <w:noProof/>
          <w:sz w:val="28"/>
          <w:szCs w:val="28"/>
          <w:lang w:eastAsia="ru-RU"/>
        </w:rPr>
        <w:t>49</w:t>
      </w:r>
      <w:r w:rsidR="001400AB" w:rsidRPr="007B6493">
        <w:rPr>
          <w:rFonts w:ascii="Times New Roman" w:hAnsi="Times New Roman"/>
          <w:noProof/>
          <w:sz w:val="28"/>
          <w:szCs w:val="28"/>
          <w:lang w:eastAsia="ru-RU"/>
        </w:rPr>
        <w:t xml:space="preserve"> - </w:t>
      </w:r>
      <w:r w:rsidR="001400AB" w:rsidRPr="007B6493">
        <w:rPr>
          <w:rFonts w:ascii="Times New Roman" w:hAnsi="Times New Roman"/>
          <w:noProof/>
          <w:sz w:val="28"/>
          <w:szCs w:val="28"/>
          <w:lang w:val="kk-KZ" w:eastAsia="ru-RU"/>
        </w:rPr>
        <w:t xml:space="preserve">Результаты анкетирования </w:t>
      </w:r>
      <w:r w:rsidR="008F7E22" w:rsidRPr="007B6493">
        <w:rPr>
          <w:rFonts w:ascii="Times New Roman" w:hAnsi="Times New Roman"/>
          <w:noProof/>
          <w:sz w:val="28"/>
          <w:szCs w:val="28"/>
          <w:lang w:val="kk-KZ" w:eastAsia="ru-RU"/>
        </w:rPr>
        <w:t xml:space="preserve">по </w:t>
      </w:r>
      <w:r w:rsidR="001400AB" w:rsidRPr="007B6493">
        <w:rPr>
          <w:rFonts w:ascii="Times New Roman" w:hAnsi="Times New Roman"/>
          <w:noProof/>
          <w:sz w:val="28"/>
          <w:szCs w:val="28"/>
          <w:lang w:val="kk-KZ" w:eastAsia="ru-RU"/>
        </w:rPr>
        <w:t>открытости глаз по мнению пациентов</w:t>
      </w:r>
    </w:p>
    <w:p w:rsidR="000203A9" w:rsidRPr="007B6493" w:rsidRDefault="000203A9" w:rsidP="00E83B4C">
      <w:pPr>
        <w:spacing w:after="0" w:line="240" w:lineRule="auto"/>
        <w:ind w:firstLine="567"/>
        <w:jc w:val="both"/>
        <w:rPr>
          <w:rStyle w:val="aff2"/>
          <w:rFonts w:ascii="Times New Roman" w:hAnsi="Times New Roman"/>
          <w:i w:val="0"/>
          <w:color w:val="auto"/>
          <w:sz w:val="28"/>
          <w:szCs w:val="28"/>
          <w:lang w:val="kk-KZ"/>
        </w:rPr>
      </w:pPr>
      <w:r w:rsidRPr="007B6493">
        <w:rPr>
          <w:rFonts w:ascii="Times New Roman" w:hAnsi="Times New Roman"/>
          <w:noProof/>
          <w:sz w:val="28"/>
          <w:szCs w:val="28"/>
          <w:lang w:eastAsia="ru-RU"/>
        </w:rPr>
        <w:t>Из опрошенных пациентов на вопрос «</w:t>
      </w:r>
      <w:r w:rsidR="005519D6" w:rsidRPr="007B6493">
        <w:rPr>
          <w:rFonts w:ascii="Times New Roman" w:eastAsia="Times New Roman" w:hAnsi="Times New Roman"/>
          <w:sz w:val="28"/>
          <w:szCs w:val="28"/>
          <w:lang w:eastAsia="ru-RU"/>
        </w:rPr>
        <w:t>Насколько открыто выглядят В</w:t>
      </w:r>
      <w:r w:rsidRPr="007B6493">
        <w:rPr>
          <w:rFonts w:ascii="Times New Roman" w:eastAsia="Times New Roman" w:hAnsi="Times New Roman"/>
          <w:sz w:val="28"/>
          <w:szCs w:val="28"/>
          <w:lang w:eastAsia="ru-RU"/>
        </w:rPr>
        <w:t>аши глаза?</w:t>
      </w:r>
      <w:r w:rsidRPr="007B6493">
        <w:rPr>
          <w:rFonts w:ascii="Times New Roman" w:hAnsi="Times New Roman"/>
          <w:noProof/>
          <w:sz w:val="28"/>
          <w:szCs w:val="28"/>
          <w:lang w:eastAsia="ru-RU"/>
        </w:rPr>
        <w:t xml:space="preserve">» 79 (76,0%) пациентов из основной группы и 77 (74,0%) </w:t>
      </w:r>
      <w:r w:rsidR="008F7E22" w:rsidRPr="007B6493">
        <w:rPr>
          <w:rFonts w:ascii="Times New Roman" w:hAnsi="Times New Roman"/>
          <w:noProof/>
          <w:sz w:val="28"/>
          <w:szCs w:val="28"/>
          <w:lang w:eastAsia="ru-RU"/>
        </w:rPr>
        <w:t xml:space="preserve">пациентов </w:t>
      </w:r>
      <w:r w:rsidRPr="007B6493">
        <w:rPr>
          <w:rFonts w:ascii="Times New Roman" w:hAnsi="Times New Roman"/>
          <w:noProof/>
          <w:sz w:val="28"/>
          <w:szCs w:val="28"/>
          <w:lang w:eastAsia="ru-RU"/>
        </w:rPr>
        <w:t xml:space="preserve">из </w:t>
      </w:r>
      <w:r w:rsidR="005751ED" w:rsidRPr="007B6493">
        <w:rPr>
          <w:rFonts w:ascii="Times New Roman" w:hAnsi="Times New Roman"/>
          <w:noProof/>
          <w:sz w:val="28"/>
          <w:szCs w:val="28"/>
          <w:lang w:eastAsia="ru-RU"/>
        </w:rPr>
        <w:t>группы сравнения</w:t>
      </w:r>
      <w:r w:rsidRPr="007B6493">
        <w:rPr>
          <w:rFonts w:ascii="Times New Roman" w:hAnsi="Times New Roman"/>
          <w:noProof/>
          <w:sz w:val="28"/>
          <w:szCs w:val="28"/>
          <w:lang w:eastAsia="ru-RU"/>
        </w:rPr>
        <w:t xml:space="preserve"> ответили «очень доволен». 25 (24,0%) пациентов из основной группы  и 27 (26,0%) пациент</w:t>
      </w:r>
      <w:r w:rsidR="00662E28" w:rsidRPr="007B6493">
        <w:rPr>
          <w:rFonts w:ascii="Times New Roman" w:hAnsi="Times New Roman"/>
          <w:noProof/>
          <w:sz w:val="28"/>
          <w:szCs w:val="28"/>
          <w:lang w:eastAsia="ru-RU"/>
        </w:rPr>
        <w:t>ов</w:t>
      </w:r>
      <w:r w:rsidRPr="007B6493">
        <w:rPr>
          <w:rFonts w:ascii="Times New Roman" w:hAnsi="Times New Roman"/>
          <w:noProof/>
          <w:sz w:val="28"/>
          <w:szCs w:val="28"/>
          <w:lang w:eastAsia="ru-RU"/>
        </w:rPr>
        <w:t xml:space="preserve"> из группы сравнения были удовлетворены результатом операции</w:t>
      </w:r>
      <w:r w:rsidR="00EA5F26" w:rsidRPr="007B6493">
        <w:rPr>
          <w:rFonts w:ascii="Times New Roman" w:hAnsi="Times New Roman"/>
          <w:noProof/>
          <w:sz w:val="28"/>
          <w:szCs w:val="28"/>
          <w:lang w:eastAsia="ru-RU"/>
        </w:rPr>
        <w:t xml:space="preserve"> </w:t>
      </w:r>
      <w:r w:rsidR="00EA5F26" w:rsidRPr="007B6493">
        <w:rPr>
          <w:rStyle w:val="aff2"/>
          <w:rFonts w:ascii="Times New Roman" w:hAnsi="Times New Roman"/>
          <w:i w:val="0"/>
          <w:color w:val="auto"/>
          <w:sz w:val="28"/>
          <w:szCs w:val="28"/>
        </w:rPr>
        <w:t>(</w:t>
      </w:r>
      <w:r w:rsidR="00EA5F26" w:rsidRPr="007B6493">
        <w:rPr>
          <w:rStyle w:val="aff2"/>
          <w:rFonts w:ascii="Times New Roman" w:hAnsi="Times New Roman"/>
          <w:i w:val="0"/>
          <w:color w:val="auto"/>
          <w:sz w:val="28"/>
          <w:szCs w:val="28"/>
          <w:lang w:val="kk-KZ"/>
        </w:rPr>
        <w:t xml:space="preserve">рисунок </w:t>
      </w:r>
      <w:r w:rsidR="00261F79" w:rsidRPr="007B6493">
        <w:rPr>
          <w:rStyle w:val="aff2"/>
          <w:rFonts w:ascii="Times New Roman" w:hAnsi="Times New Roman"/>
          <w:i w:val="0"/>
          <w:color w:val="auto"/>
          <w:sz w:val="28"/>
          <w:szCs w:val="28"/>
          <w:lang w:val="kk-KZ"/>
        </w:rPr>
        <w:t>49</w:t>
      </w:r>
      <w:r w:rsidR="00EA5F26" w:rsidRPr="007B6493">
        <w:rPr>
          <w:rStyle w:val="aff2"/>
          <w:rFonts w:ascii="Times New Roman" w:hAnsi="Times New Roman"/>
          <w:i w:val="0"/>
          <w:color w:val="auto"/>
          <w:sz w:val="28"/>
          <w:szCs w:val="28"/>
        </w:rPr>
        <w:t>)</w:t>
      </w:r>
      <w:r w:rsidR="00EA5F26" w:rsidRPr="007B6493">
        <w:rPr>
          <w:rStyle w:val="aff2"/>
          <w:rFonts w:ascii="Times New Roman" w:hAnsi="Times New Roman"/>
          <w:i w:val="0"/>
          <w:color w:val="auto"/>
          <w:sz w:val="28"/>
          <w:szCs w:val="28"/>
          <w:lang w:val="kk-KZ"/>
        </w:rPr>
        <w:t>.</w:t>
      </w:r>
      <w:r w:rsidR="00FE69FF" w:rsidRPr="007B6493">
        <w:rPr>
          <w:rStyle w:val="aff2"/>
          <w:rFonts w:ascii="Times New Roman" w:hAnsi="Times New Roman"/>
          <w:i w:val="0"/>
          <w:color w:val="auto"/>
          <w:sz w:val="28"/>
          <w:szCs w:val="28"/>
          <w:lang w:val="kk-KZ"/>
        </w:rPr>
        <w:t xml:space="preserve"> Арифметическое среднее для основной группы составило </w:t>
      </w:r>
      <w:r w:rsidR="00FE69FF" w:rsidRPr="007B6493">
        <w:rPr>
          <w:rFonts w:ascii="Times New Roman" w:eastAsia="Times New Roman" w:hAnsi="Times New Roman"/>
          <w:sz w:val="28"/>
          <w:szCs w:val="28"/>
          <w:lang w:eastAsia="ru-RU"/>
        </w:rPr>
        <w:t>3,76</w:t>
      </w:r>
      <w:r w:rsidR="00FE69FF" w:rsidRPr="007B6493">
        <w:rPr>
          <w:rFonts w:ascii="Times New Roman" w:hAnsi="Times New Roman"/>
          <w:sz w:val="28"/>
          <w:szCs w:val="28"/>
        </w:rPr>
        <w:t>±0,429, а для сравнительной группы</w:t>
      </w:r>
      <w:r w:rsidR="006B67EF" w:rsidRPr="007B6493">
        <w:rPr>
          <w:rFonts w:ascii="Times New Roman" w:hAnsi="Times New Roman"/>
          <w:sz w:val="28"/>
          <w:szCs w:val="28"/>
          <w:lang w:val="kk-KZ"/>
        </w:rPr>
        <w:t xml:space="preserve">  </w:t>
      </w:r>
      <w:r w:rsidR="006B67EF" w:rsidRPr="007B6493">
        <w:rPr>
          <w:rFonts w:ascii="Times New Roman" w:eastAsia="Times New Roman" w:hAnsi="Times New Roman"/>
          <w:sz w:val="28"/>
          <w:szCs w:val="28"/>
          <w:lang w:eastAsia="ru-RU"/>
        </w:rPr>
        <w:t>3,74</w:t>
      </w:r>
      <w:r w:rsidR="006B67EF" w:rsidRPr="007B6493">
        <w:rPr>
          <w:rFonts w:ascii="Times New Roman" w:hAnsi="Times New Roman"/>
          <w:sz w:val="28"/>
          <w:szCs w:val="28"/>
        </w:rPr>
        <w:t>±0,441</w:t>
      </w:r>
      <w:r w:rsidR="00FE69FF" w:rsidRPr="007B6493">
        <w:rPr>
          <w:rFonts w:ascii="Times New Roman" w:hAnsi="Times New Roman"/>
          <w:sz w:val="28"/>
          <w:szCs w:val="28"/>
        </w:rPr>
        <w:t>.</w:t>
      </w:r>
    </w:p>
    <w:p w:rsidR="000203A9" w:rsidRPr="007B6493" w:rsidRDefault="000203A9" w:rsidP="00145FBF">
      <w:pPr>
        <w:spacing w:line="240" w:lineRule="auto"/>
        <w:ind w:firstLine="709"/>
        <w:contextualSpacing/>
        <w:jc w:val="both"/>
        <w:rPr>
          <w:rFonts w:ascii="Times New Roman" w:hAnsi="Times New Roman"/>
          <w:noProof/>
          <w:lang w:eastAsia="ru-RU"/>
        </w:rPr>
      </w:pPr>
    </w:p>
    <w:p w:rsidR="00E1452A" w:rsidRPr="007B6493" w:rsidRDefault="00877FE1" w:rsidP="00145FBF">
      <w:pPr>
        <w:spacing w:line="240" w:lineRule="auto"/>
        <w:contextualSpacing/>
        <w:jc w:val="center"/>
        <w:rPr>
          <w:rFonts w:ascii="Times New Roman" w:hAnsi="Times New Roman"/>
          <w:noProof/>
          <w:lang w:eastAsia="ru-RU"/>
        </w:rPr>
      </w:pPr>
      <w:r w:rsidRPr="007B6493">
        <w:rPr>
          <w:rFonts w:ascii="Times New Roman" w:hAnsi="Times New Roman"/>
          <w:noProof/>
          <w:lang w:eastAsia="ru-RU"/>
        </w:rPr>
        <w:drawing>
          <wp:inline distT="0" distB="0" distL="0" distR="0">
            <wp:extent cx="4456430" cy="2627630"/>
            <wp:effectExtent l="0" t="0" r="0" b="0"/>
            <wp:docPr id="77" name="Диаграмма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
                    <pic:cNvPicPr>
                      <a:picLocks/>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456430" cy="2627630"/>
                    </a:xfrm>
                    <a:prstGeom prst="rect">
                      <a:avLst/>
                    </a:prstGeom>
                    <a:noFill/>
                    <a:ln>
                      <a:noFill/>
                    </a:ln>
                  </pic:spPr>
                </pic:pic>
              </a:graphicData>
            </a:graphic>
          </wp:inline>
        </w:drawing>
      </w:r>
    </w:p>
    <w:p w:rsidR="001400AB" w:rsidRPr="007B6493" w:rsidRDefault="001400AB" w:rsidP="00145FBF">
      <w:pPr>
        <w:spacing w:line="240" w:lineRule="auto"/>
        <w:contextualSpacing/>
        <w:jc w:val="center"/>
        <w:rPr>
          <w:rFonts w:ascii="Times New Roman" w:hAnsi="Times New Roman"/>
          <w:noProof/>
          <w:lang w:eastAsia="ru-RU"/>
        </w:rPr>
      </w:pPr>
    </w:p>
    <w:p w:rsidR="001400AB" w:rsidRPr="007B6493" w:rsidRDefault="001400AB" w:rsidP="00E83B4C">
      <w:pPr>
        <w:spacing w:line="240" w:lineRule="auto"/>
        <w:contextualSpacing/>
        <w:jc w:val="center"/>
        <w:rPr>
          <w:rFonts w:ascii="Times New Roman" w:hAnsi="Times New Roman"/>
          <w:noProof/>
          <w:sz w:val="28"/>
          <w:szCs w:val="28"/>
          <w:lang w:eastAsia="ru-RU"/>
        </w:rPr>
      </w:pPr>
      <w:r w:rsidRPr="007B6493">
        <w:rPr>
          <w:rFonts w:ascii="Times New Roman" w:hAnsi="Times New Roman"/>
          <w:noProof/>
          <w:sz w:val="28"/>
          <w:szCs w:val="28"/>
          <w:lang w:val="kk-KZ" w:eastAsia="ru-RU"/>
        </w:rPr>
        <w:t xml:space="preserve">Рисунок </w:t>
      </w:r>
      <w:r w:rsidR="00B515DB" w:rsidRPr="007B6493">
        <w:rPr>
          <w:rFonts w:ascii="Times New Roman" w:hAnsi="Times New Roman"/>
          <w:noProof/>
          <w:sz w:val="28"/>
          <w:szCs w:val="28"/>
          <w:lang w:val="kk-KZ" w:eastAsia="ru-RU"/>
        </w:rPr>
        <w:t>5</w:t>
      </w:r>
      <w:r w:rsidR="00261F79" w:rsidRPr="007B6493">
        <w:rPr>
          <w:rFonts w:ascii="Times New Roman" w:hAnsi="Times New Roman"/>
          <w:noProof/>
          <w:sz w:val="28"/>
          <w:szCs w:val="28"/>
          <w:lang w:val="kk-KZ" w:eastAsia="ru-RU"/>
        </w:rPr>
        <w:t>0</w:t>
      </w:r>
      <w:r w:rsidRPr="007B6493">
        <w:rPr>
          <w:rFonts w:ascii="Times New Roman" w:hAnsi="Times New Roman"/>
          <w:noProof/>
          <w:sz w:val="28"/>
          <w:szCs w:val="28"/>
          <w:lang w:eastAsia="ru-RU"/>
        </w:rPr>
        <w:t xml:space="preserve"> - </w:t>
      </w:r>
      <w:r w:rsidRPr="007B6493">
        <w:rPr>
          <w:rFonts w:ascii="Times New Roman" w:hAnsi="Times New Roman"/>
          <w:noProof/>
          <w:sz w:val="28"/>
          <w:szCs w:val="28"/>
          <w:lang w:val="kk-KZ" w:eastAsia="ru-RU"/>
        </w:rPr>
        <w:t xml:space="preserve">Результаты анкетирования </w:t>
      </w:r>
      <w:r w:rsidR="008F7E22" w:rsidRPr="007B6493">
        <w:rPr>
          <w:rFonts w:ascii="Times New Roman" w:hAnsi="Times New Roman"/>
          <w:noProof/>
          <w:sz w:val="28"/>
          <w:szCs w:val="28"/>
          <w:lang w:val="kk-KZ" w:eastAsia="ru-RU"/>
        </w:rPr>
        <w:t xml:space="preserve">по </w:t>
      </w:r>
      <w:r w:rsidR="00B515DB" w:rsidRPr="007B6493">
        <w:rPr>
          <w:rFonts w:ascii="Times New Roman" w:hAnsi="Times New Roman"/>
          <w:noProof/>
          <w:sz w:val="28"/>
          <w:szCs w:val="28"/>
          <w:lang w:val="kk-KZ" w:eastAsia="ru-RU"/>
        </w:rPr>
        <w:t>яркости</w:t>
      </w:r>
      <w:r w:rsidRPr="007B6493">
        <w:rPr>
          <w:rFonts w:ascii="Times New Roman" w:hAnsi="Times New Roman"/>
          <w:noProof/>
          <w:sz w:val="28"/>
          <w:szCs w:val="28"/>
          <w:lang w:val="kk-KZ" w:eastAsia="ru-RU"/>
        </w:rPr>
        <w:t xml:space="preserve"> глаз по мнению пациентов</w:t>
      </w:r>
    </w:p>
    <w:p w:rsidR="00C0399A" w:rsidRPr="007B6493" w:rsidRDefault="00C0399A" w:rsidP="00E83B4C">
      <w:pPr>
        <w:spacing w:line="240" w:lineRule="auto"/>
        <w:contextualSpacing/>
        <w:jc w:val="both"/>
        <w:rPr>
          <w:rFonts w:ascii="Times New Roman" w:hAnsi="Times New Roman"/>
          <w:noProof/>
          <w:lang w:eastAsia="ru-RU"/>
        </w:rPr>
      </w:pPr>
    </w:p>
    <w:p w:rsidR="00C0399A" w:rsidRPr="007B6493" w:rsidRDefault="00C0399A" w:rsidP="00E83B4C">
      <w:pPr>
        <w:spacing w:line="240" w:lineRule="auto"/>
        <w:ind w:firstLine="567"/>
        <w:contextualSpacing/>
        <w:jc w:val="both"/>
        <w:rPr>
          <w:rFonts w:ascii="Times New Roman" w:hAnsi="Times New Roman"/>
          <w:noProof/>
          <w:sz w:val="28"/>
          <w:szCs w:val="28"/>
          <w:lang w:val="kk-KZ" w:eastAsia="ru-RU"/>
        </w:rPr>
      </w:pPr>
      <w:r w:rsidRPr="007B6493">
        <w:rPr>
          <w:rFonts w:ascii="Times New Roman" w:hAnsi="Times New Roman"/>
          <w:noProof/>
          <w:sz w:val="28"/>
          <w:szCs w:val="28"/>
          <w:lang w:eastAsia="ru-RU"/>
        </w:rPr>
        <w:t>«</w:t>
      </w:r>
      <w:r w:rsidRPr="007B6493">
        <w:rPr>
          <w:rFonts w:ascii="Times New Roman" w:eastAsia="Times New Roman" w:hAnsi="Times New Roman"/>
          <w:sz w:val="28"/>
          <w:szCs w:val="28"/>
          <w:lang w:eastAsia="ru-RU"/>
        </w:rPr>
        <w:t xml:space="preserve">Насколько яркими </w:t>
      </w:r>
      <w:r w:rsidR="008F7E22" w:rsidRPr="007B6493">
        <w:rPr>
          <w:rFonts w:ascii="Times New Roman" w:eastAsia="Times New Roman" w:hAnsi="Times New Roman"/>
          <w:sz w:val="28"/>
          <w:szCs w:val="28"/>
          <w:lang w:eastAsia="ru-RU"/>
        </w:rPr>
        <w:t xml:space="preserve">выглядят </w:t>
      </w:r>
      <w:r w:rsidRPr="007B6493">
        <w:rPr>
          <w:rFonts w:ascii="Times New Roman" w:eastAsia="Times New Roman" w:hAnsi="Times New Roman"/>
          <w:sz w:val="28"/>
          <w:szCs w:val="28"/>
          <w:lang w:eastAsia="ru-RU"/>
        </w:rPr>
        <w:t>Ваши глаза?</w:t>
      </w:r>
      <w:r w:rsidRPr="007B6493">
        <w:rPr>
          <w:rFonts w:ascii="Times New Roman" w:hAnsi="Times New Roman"/>
          <w:noProof/>
          <w:sz w:val="28"/>
          <w:szCs w:val="28"/>
          <w:lang w:eastAsia="ru-RU"/>
        </w:rPr>
        <w:t xml:space="preserve">» 78 (75,0%) пациентов из основной группы  и 73 (70,2%) пациента из </w:t>
      </w:r>
      <w:r w:rsidR="005751ED" w:rsidRPr="007B6493">
        <w:rPr>
          <w:rFonts w:ascii="Times New Roman" w:hAnsi="Times New Roman"/>
          <w:noProof/>
          <w:sz w:val="28"/>
          <w:szCs w:val="28"/>
          <w:lang w:eastAsia="ru-RU"/>
        </w:rPr>
        <w:t>группы сравнения</w:t>
      </w:r>
      <w:r w:rsidRPr="007B6493">
        <w:rPr>
          <w:rFonts w:ascii="Times New Roman" w:hAnsi="Times New Roman"/>
          <w:noProof/>
          <w:sz w:val="28"/>
          <w:szCs w:val="28"/>
          <w:lang w:eastAsia="ru-RU"/>
        </w:rPr>
        <w:t xml:space="preserve"> дали оценку «очень доволен». 26 (25,0%) пациентов из основной группы и 31 (29,8%) пациент из </w:t>
      </w:r>
      <w:r w:rsidR="005751ED" w:rsidRPr="007B6493">
        <w:rPr>
          <w:rFonts w:ascii="Times New Roman" w:hAnsi="Times New Roman"/>
          <w:noProof/>
          <w:sz w:val="28"/>
          <w:szCs w:val="28"/>
          <w:lang w:eastAsia="ru-RU"/>
        </w:rPr>
        <w:t>группы сравнения</w:t>
      </w:r>
      <w:r w:rsidRPr="007B6493">
        <w:rPr>
          <w:rFonts w:ascii="Times New Roman" w:hAnsi="Times New Roman"/>
          <w:noProof/>
          <w:sz w:val="28"/>
          <w:szCs w:val="28"/>
          <w:lang w:eastAsia="ru-RU"/>
        </w:rPr>
        <w:t xml:space="preserve"> </w:t>
      </w:r>
      <w:r w:rsidR="008F7E22" w:rsidRPr="007B6493">
        <w:rPr>
          <w:rFonts w:ascii="Times New Roman" w:hAnsi="Times New Roman"/>
          <w:noProof/>
          <w:sz w:val="28"/>
          <w:szCs w:val="28"/>
          <w:lang w:eastAsia="ru-RU"/>
        </w:rPr>
        <w:t xml:space="preserve">были довольны </w:t>
      </w:r>
      <w:r w:rsidRPr="007B6493">
        <w:rPr>
          <w:rFonts w:ascii="Times New Roman" w:hAnsi="Times New Roman"/>
          <w:noProof/>
          <w:sz w:val="28"/>
          <w:szCs w:val="28"/>
          <w:lang w:eastAsia="ru-RU"/>
        </w:rPr>
        <w:t>результатом верхней блефаропластики</w:t>
      </w:r>
      <w:r w:rsidR="00EA5F26" w:rsidRPr="007B6493">
        <w:rPr>
          <w:rFonts w:ascii="Times New Roman" w:hAnsi="Times New Roman"/>
          <w:noProof/>
          <w:sz w:val="28"/>
          <w:szCs w:val="28"/>
          <w:lang w:eastAsia="ru-RU"/>
        </w:rPr>
        <w:t xml:space="preserve"> </w:t>
      </w:r>
      <w:r w:rsidR="00EA5F26" w:rsidRPr="007B6493">
        <w:rPr>
          <w:rStyle w:val="aff2"/>
          <w:rFonts w:ascii="Times New Roman" w:hAnsi="Times New Roman"/>
          <w:i w:val="0"/>
          <w:color w:val="auto"/>
          <w:sz w:val="28"/>
          <w:szCs w:val="28"/>
        </w:rPr>
        <w:t>(</w:t>
      </w:r>
      <w:r w:rsidR="00EA5F26" w:rsidRPr="007B6493">
        <w:rPr>
          <w:rStyle w:val="aff2"/>
          <w:rFonts w:ascii="Times New Roman" w:hAnsi="Times New Roman"/>
          <w:i w:val="0"/>
          <w:color w:val="auto"/>
          <w:sz w:val="28"/>
          <w:szCs w:val="28"/>
          <w:lang w:val="kk-KZ"/>
        </w:rPr>
        <w:t xml:space="preserve">рисунок </w:t>
      </w:r>
      <w:r w:rsidR="00B515DB" w:rsidRPr="007B6493">
        <w:rPr>
          <w:rStyle w:val="aff2"/>
          <w:rFonts w:ascii="Times New Roman" w:hAnsi="Times New Roman"/>
          <w:i w:val="0"/>
          <w:color w:val="auto"/>
          <w:sz w:val="28"/>
          <w:szCs w:val="28"/>
          <w:lang w:val="kk-KZ"/>
        </w:rPr>
        <w:t>5</w:t>
      </w:r>
      <w:r w:rsidR="00261F79" w:rsidRPr="007B6493">
        <w:rPr>
          <w:rStyle w:val="aff2"/>
          <w:rFonts w:ascii="Times New Roman" w:hAnsi="Times New Roman"/>
          <w:i w:val="0"/>
          <w:color w:val="auto"/>
          <w:sz w:val="28"/>
          <w:szCs w:val="28"/>
          <w:lang w:val="kk-KZ"/>
        </w:rPr>
        <w:t>0</w:t>
      </w:r>
      <w:r w:rsidR="00EA5F26" w:rsidRPr="007B6493">
        <w:rPr>
          <w:rStyle w:val="aff2"/>
          <w:rFonts w:ascii="Times New Roman" w:hAnsi="Times New Roman"/>
          <w:i w:val="0"/>
          <w:color w:val="auto"/>
          <w:sz w:val="28"/>
          <w:szCs w:val="28"/>
        </w:rPr>
        <w:t>)</w:t>
      </w:r>
      <w:r w:rsidR="00EA5F26" w:rsidRPr="007B6493">
        <w:rPr>
          <w:rStyle w:val="aff2"/>
          <w:rFonts w:ascii="Times New Roman" w:hAnsi="Times New Roman"/>
          <w:i w:val="0"/>
          <w:color w:val="auto"/>
          <w:sz w:val="28"/>
          <w:szCs w:val="28"/>
          <w:lang w:val="kk-KZ"/>
        </w:rPr>
        <w:t>.</w:t>
      </w:r>
      <w:r w:rsidR="006B67EF" w:rsidRPr="007B6493">
        <w:rPr>
          <w:rFonts w:ascii="Times New Roman" w:eastAsia="Times New Roman" w:hAnsi="Times New Roman"/>
          <w:sz w:val="28"/>
          <w:szCs w:val="28"/>
          <w:lang w:eastAsia="ru-RU"/>
        </w:rPr>
        <w:t xml:space="preserve"> </w:t>
      </w:r>
      <w:r w:rsidR="00593D63" w:rsidRPr="007B6493">
        <w:rPr>
          <w:rFonts w:ascii="Times New Roman" w:eastAsia="Times New Roman" w:hAnsi="Times New Roman"/>
          <w:sz w:val="28"/>
          <w:szCs w:val="28"/>
          <w:lang w:eastAsia="ru-RU"/>
        </w:rPr>
        <w:t xml:space="preserve">Средний показатель для основной группы был </w:t>
      </w:r>
      <w:r w:rsidR="006B67EF" w:rsidRPr="007B6493">
        <w:rPr>
          <w:rFonts w:ascii="Times New Roman" w:eastAsia="Times New Roman" w:hAnsi="Times New Roman"/>
          <w:sz w:val="28"/>
          <w:szCs w:val="28"/>
          <w:lang w:eastAsia="ru-RU"/>
        </w:rPr>
        <w:t>3,75</w:t>
      </w:r>
      <w:r w:rsidR="006B67EF" w:rsidRPr="007B6493">
        <w:rPr>
          <w:rFonts w:ascii="Times New Roman" w:hAnsi="Times New Roman"/>
          <w:sz w:val="28"/>
          <w:szCs w:val="28"/>
        </w:rPr>
        <w:t>±0,435</w:t>
      </w:r>
      <w:r w:rsidR="00593D63" w:rsidRPr="007B6493">
        <w:rPr>
          <w:rFonts w:ascii="Times New Roman" w:hAnsi="Times New Roman"/>
          <w:sz w:val="28"/>
          <w:szCs w:val="28"/>
        </w:rPr>
        <w:t xml:space="preserve">, для группы сравнения </w:t>
      </w:r>
      <w:r w:rsidR="006B67EF" w:rsidRPr="007B6493">
        <w:rPr>
          <w:rFonts w:ascii="Times New Roman" w:eastAsia="Times New Roman" w:hAnsi="Times New Roman"/>
          <w:sz w:val="28"/>
          <w:szCs w:val="28"/>
          <w:lang w:eastAsia="ru-RU"/>
        </w:rPr>
        <w:t>3,70</w:t>
      </w:r>
      <w:r w:rsidR="006B67EF" w:rsidRPr="007B6493">
        <w:rPr>
          <w:rFonts w:ascii="Times New Roman" w:hAnsi="Times New Roman"/>
          <w:sz w:val="28"/>
          <w:szCs w:val="28"/>
        </w:rPr>
        <w:t>±0,460</w:t>
      </w:r>
      <w:r w:rsidR="00593D63" w:rsidRPr="007B6493">
        <w:rPr>
          <w:rFonts w:ascii="Times New Roman" w:hAnsi="Times New Roman"/>
          <w:sz w:val="28"/>
          <w:szCs w:val="28"/>
        </w:rPr>
        <w:t>.</w:t>
      </w:r>
    </w:p>
    <w:p w:rsidR="00E1452A" w:rsidRPr="007B6493" w:rsidRDefault="00E1452A" w:rsidP="00145FBF">
      <w:pPr>
        <w:spacing w:line="240" w:lineRule="auto"/>
        <w:ind w:firstLine="709"/>
        <w:contextualSpacing/>
        <w:jc w:val="both"/>
        <w:rPr>
          <w:rFonts w:ascii="Times New Roman" w:hAnsi="Times New Roman"/>
          <w:noProof/>
          <w:sz w:val="28"/>
          <w:szCs w:val="28"/>
          <w:lang w:eastAsia="ru-RU"/>
        </w:rPr>
      </w:pPr>
    </w:p>
    <w:p w:rsidR="001400AB" w:rsidRPr="007B6493" w:rsidRDefault="00877FE1" w:rsidP="00E83B4C">
      <w:pPr>
        <w:spacing w:line="240" w:lineRule="auto"/>
        <w:ind w:hanging="142"/>
        <w:contextualSpacing/>
        <w:jc w:val="center"/>
        <w:rPr>
          <w:rFonts w:ascii="Times New Roman" w:hAnsi="Times New Roman"/>
          <w:noProof/>
          <w:lang w:eastAsia="ru-RU"/>
        </w:rPr>
      </w:pPr>
      <w:r w:rsidRPr="007B6493">
        <w:rPr>
          <w:rFonts w:ascii="Times New Roman" w:hAnsi="Times New Roman"/>
          <w:noProof/>
          <w:sz w:val="28"/>
          <w:szCs w:val="28"/>
          <w:lang w:eastAsia="ru-RU"/>
        </w:rPr>
        <w:drawing>
          <wp:inline distT="0" distB="0" distL="0" distR="0">
            <wp:extent cx="4419600" cy="2588895"/>
            <wp:effectExtent l="0" t="0" r="0" b="0"/>
            <wp:docPr id="78" name="Диаграмма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
                    <pic:cNvPicPr>
                      <a:picLocks/>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419600" cy="2588895"/>
                    </a:xfrm>
                    <a:prstGeom prst="rect">
                      <a:avLst/>
                    </a:prstGeom>
                    <a:noFill/>
                    <a:ln>
                      <a:noFill/>
                    </a:ln>
                  </pic:spPr>
                </pic:pic>
              </a:graphicData>
            </a:graphic>
          </wp:inline>
        </w:drawing>
      </w:r>
    </w:p>
    <w:p w:rsidR="00E83B4C" w:rsidRPr="007B6493" w:rsidRDefault="00E83B4C" w:rsidP="00E83B4C">
      <w:pPr>
        <w:spacing w:line="240" w:lineRule="auto"/>
        <w:contextualSpacing/>
        <w:jc w:val="center"/>
        <w:rPr>
          <w:rFonts w:ascii="Times New Roman" w:hAnsi="Times New Roman"/>
          <w:noProof/>
          <w:sz w:val="18"/>
          <w:szCs w:val="18"/>
          <w:lang w:val="kk-KZ" w:eastAsia="ru-RU"/>
        </w:rPr>
      </w:pPr>
    </w:p>
    <w:p w:rsidR="001400AB" w:rsidRPr="007B6493" w:rsidRDefault="001400AB" w:rsidP="00E83B4C">
      <w:pPr>
        <w:spacing w:line="240" w:lineRule="auto"/>
        <w:contextualSpacing/>
        <w:jc w:val="center"/>
        <w:rPr>
          <w:rFonts w:ascii="Times New Roman" w:hAnsi="Times New Roman"/>
          <w:noProof/>
          <w:lang w:eastAsia="ru-RU"/>
        </w:rPr>
      </w:pPr>
      <w:r w:rsidRPr="007B6493">
        <w:rPr>
          <w:rFonts w:ascii="Times New Roman" w:hAnsi="Times New Roman"/>
          <w:noProof/>
          <w:sz w:val="28"/>
          <w:szCs w:val="28"/>
          <w:lang w:val="kk-KZ" w:eastAsia="ru-RU"/>
        </w:rPr>
        <w:t xml:space="preserve">Рисунок </w:t>
      </w:r>
      <w:r w:rsidR="00EA5F26" w:rsidRPr="007B6493">
        <w:rPr>
          <w:rFonts w:ascii="Times New Roman" w:hAnsi="Times New Roman"/>
          <w:noProof/>
          <w:sz w:val="28"/>
          <w:szCs w:val="28"/>
          <w:lang w:eastAsia="ru-RU"/>
        </w:rPr>
        <w:t>5</w:t>
      </w:r>
      <w:r w:rsidR="00261F79" w:rsidRPr="007B6493">
        <w:rPr>
          <w:rFonts w:ascii="Times New Roman" w:hAnsi="Times New Roman"/>
          <w:noProof/>
          <w:sz w:val="28"/>
          <w:szCs w:val="28"/>
          <w:lang w:eastAsia="ru-RU"/>
        </w:rPr>
        <w:t>1</w:t>
      </w:r>
      <w:r w:rsidRPr="007B6493">
        <w:rPr>
          <w:rFonts w:ascii="Times New Roman" w:hAnsi="Times New Roman"/>
          <w:noProof/>
          <w:sz w:val="28"/>
          <w:szCs w:val="28"/>
          <w:lang w:eastAsia="ru-RU"/>
        </w:rPr>
        <w:t xml:space="preserve"> - </w:t>
      </w:r>
      <w:r w:rsidRPr="007B6493">
        <w:rPr>
          <w:rFonts w:ascii="Times New Roman" w:hAnsi="Times New Roman"/>
          <w:noProof/>
          <w:sz w:val="28"/>
          <w:szCs w:val="28"/>
          <w:lang w:val="kk-KZ" w:eastAsia="ru-RU"/>
        </w:rPr>
        <w:t xml:space="preserve">Результаты анкетирования </w:t>
      </w:r>
      <w:r w:rsidR="0002661D" w:rsidRPr="007B6493">
        <w:rPr>
          <w:rFonts w:ascii="Times New Roman" w:hAnsi="Times New Roman"/>
          <w:noProof/>
          <w:sz w:val="28"/>
          <w:szCs w:val="28"/>
          <w:lang w:val="kk-KZ" w:eastAsia="ru-RU"/>
        </w:rPr>
        <w:t xml:space="preserve">удовлетворенности </w:t>
      </w:r>
      <w:r w:rsidR="001A266C" w:rsidRPr="007B6493">
        <w:rPr>
          <w:rFonts w:ascii="Times New Roman" w:hAnsi="Times New Roman"/>
          <w:noProof/>
          <w:sz w:val="28"/>
          <w:szCs w:val="28"/>
          <w:lang w:val="kk-KZ" w:eastAsia="ru-RU"/>
        </w:rPr>
        <w:t>красотой</w:t>
      </w:r>
      <w:r w:rsidRPr="007B6493">
        <w:rPr>
          <w:rFonts w:ascii="Times New Roman" w:hAnsi="Times New Roman"/>
          <w:noProof/>
          <w:sz w:val="28"/>
          <w:szCs w:val="28"/>
          <w:lang w:val="kk-KZ" w:eastAsia="ru-RU"/>
        </w:rPr>
        <w:t xml:space="preserve"> глаз по мнению пациентов</w:t>
      </w:r>
    </w:p>
    <w:p w:rsidR="00C0399A" w:rsidRPr="007B6493" w:rsidRDefault="00C0399A" w:rsidP="00E83B4C">
      <w:pPr>
        <w:spacing w:line="240" w:lineRule="auto"/>
        <w:ind w:firstLine="567"/>
        <w:contextualSpacing/>
        <w:jc w:val="both"/>
        <w:rPr>
          <w:rFonts w:ascii="Times New Roman" w:hAnsi="Times New Roman"/>
          <w:noProof/>
          <w:sz w:val="28"/>
          <w:szCs w:val="28"/>
          <w:lang w:eastAsia="ru-RU"/>
        </w:rPr>
      </w:pPr>
      <w:r w:rsidRPr="007B6493">
        <w:rPr>
          <w:rFonts w:ascii="Times New Roman" w:hAnsi="Times New Roman"/>
          <w:noProof/>
          <w:sz w:val="28"/>
          <w:szCs w:val="28"/>
          <w:lang w:eastAsia="ru-RU"/>
        </w:rPr>
        <w:t>«</w:t>
      </w:r>
      <w:r w:rsidRPr="007B6493">
        <w:rPr>
          <w:rFonts w:ascii="Times New Roman" w:eastAsia="Times New Roman" w:hAnsi="Times New Roman"/>
          <w:sz w:val="28"/>
          <w:szCs w:val="28"/>
          <w:lang w:eastAsia="ru-RU"/>
        </w:rPr>
        <w:t xml:space="preserve">Насколько красивыми </w:t>
      </w:r>
      <w:r w:rsidR="00662E28" w:rsidRPr="007B6493">
        <w:rPr>
          <w:rFonts w:ascii="Times New Roman" w:eastAsia="Times New Roman" w:hAnsi="Times New Roman"/>
          <w:sz w:val="28"/>
          <w:szCs w:val="28"/>
          <w:lang w:eastAsia="ru-RU"/>
        </w:rPr>
        <w:t xml:space="preserve">выглядят </w:t>
      </w:r>
      <w:r w:rsidRPr="007B6493">
        <w:rPr>
          <w:rFonts w:ascii="Times New Roman" w:eastAsia="Times New Roman" w:hAnsi="Times New Roman"/>
          <w:sz w:val="28"/>
          <w:szCs w:val="28"/>
          <w:lang w:eastAsia="ru-RU"/>
        </w:rPr>
        <w:t>Ваши глаза?</w:t>
      </w:r>
      <w:r w:rsidRPr="007B6493">
        <w:rPr>
          <w:rFonts w:ascii="Times New Roman" w:hAnsi="Times New Roman"/>
          <w:noProof/>
          <w:sz w:val="28"/>
          <w:szCs w:val="28"/>
          <w:lang w:eastAsia="ru-RU"/>
        </w:rPr>
        <w:t xml:space="preserve">» 78 (75,0%) пациентов из основной группы  и 74 (71,2%) пациента из </w:t>
      </w:r>
      <w:r w:rsidR="005751ED" w:rsidRPr="007B6493">
        <w:rPr>
          <w:rFonts w:ascii="Times New Roman" w:hAnsi="Times New Roman"/>
          <w:noProof/>
          <w:sz w:val="28"/>
          <w:szCs w:val="28"/>
          <w:lang w:eastAsia="ru-RU"/>
        </w:rPr>
        <w:t>группы сравнения</w:t>
      </w:r>
      <w:r w:rsidRPr="007B6493">
        <w:rPr>
          <w:rFonts w:ascii="Times New Roman" w:hAnsi="Times New Roman"/>
          <w:noProof/>
          <w:sz w:val="28"/>
          <w:szCs w:val="28"/>
          <w:lang w:eastAsia="ru-RU"/>
        </w:rPr>
        <w:t xml:space="preserve"> дали оценку «очень доволен». 26 (25,0%) пациентов из основной группы и 30 (28,8%) </w:t>
      </w:r>
      <w:r w:rsidR="0002661D" w:rsidRPr="007B6493">
        <w:rPr>
          <w:rFonts w:ascii="Times New Roman" w:hAnsi="Times New Roman"/>
          <w:noProof/>
          <w:sz w:val="28"/>
          <w:szCs w:val="28"/>
          <w:lang w:eastAsia="ru-RU"/>
        </w:rPr>
        <w:t xml:space="preserve">пациентов </w:t>
      </w:r>
      <w:r w:rsidRPr="007B6493">
        <w:rPr>
          <w:rFonts w:ascii="Times New Roman" w:hAnsi="Times New Roman"/>
          <w:noProof/>
          <w:sz w:val="28"/>
          <w:szCs w:val="28"/>
          <w:lang w:eastAsia="ru-RU"/>
        </w:rPr>
        <w:t xml:space="preserve">из </w:t>
      </w:r>
      <w:r w:rsidR="005751ED" w:rsidRPr="007B6493">
        <w:rPr>
          <w:rFonts w:ascii="Times New Roman" w:hAnsi="Times New Roman"/>
          <w:noProof/>
          <w:sz w:val="28"/>
          <w:szCs w:val="28"/>
          <w:lang w:eastAsia="ru-RU"/>
        </w:rPr>
        <w:t>группы сравнения</w:t>
      </w:r>
      <w:r w:rsidRPr="007B6493">
        <w:rPr>
          <w:rFonts w:ascii="Times New Roman" w:hAnsi="Times New Roman"/>
          <w:noProof/>
          <w:sz w:val="28"/>
          <w:szCs w:val="28"/>
          <w:lang w:eastAsia="ru-RU"/>
        </w:rPr>
        <w:t xml:space="preserve"> </w:t>
      </w:r>
      <w:r w:rsidR="0002661D" w:rsidRPr="007B6493">
        <w:rPr>
          <w:rFonts w:ascii="Times New Roman" w:hAnsi="Times New Roman"/>
          <w:noProof/>
          <w:sz w:val="28"/>
          <w:szCs w:val="28"/>
          <w:lang w:eastAsia="ru-RU"/>
        </w:rPr>
        <w:t xml:space="preserve">были довольны </w:t>
      </w:r>
      <w:r w:rsidRPr="007B6493">
        <w:rPr>
          <w:rFonts w:ascii="Times New Roman" w:hAnsi="Times New Roman"/>
          <w:noProof/>
          <w:sz w:val="28"/>
          <w:szCs w:val="28"/>
          <w:lang w:eastAsia="ru-RU"/>
        </w:rPr>
        <w:t>результатом верхней блефаропластики</w:t>
      </w:r>
      <w:r w:rsidR="00EA5F26" w:rsidRPr="007B6493">
        <w:rPr>
          <w:rFonts w:ascii="Times New Roman" w:hAnsi="Times New Roman"/>
          <w:noProof/>
          <w:sz w:val="28"/>
          <w:szCs w:val="28"/>
          <w:lang w:eastAsia="ru-RU"/>
        </w:rPr>
        <w:t xml:space="preserve"> </w:t>
      </w:r>
      <w:r w:rsidR="00EA5F26" w:rsidRPr="007B6493">
        <w:rPr>
          <w:rStyle w:val="aff2"/>
          <w:rFonts w:ascii="Times New Roman" w:hAnsi="Times New Roman"/>
          <w:i w:val="0"/>
          <w:color w:val="auto"/>
          <w:sz w:val="28"/>
          <w:szCs w:val="28"/>
        </w:rPr>
        <w:t>(</w:t>
      </w:r>
      <w:r w:rsidR="00EA5F26" w:rsidRPr="007B6493">
        <w:rPr>
          <w:rStyle w:val="aff2"/>
          <w:rFonts w:ascii="Times New Roman" w:hAnsi="Times New Roman"/>
          <w:i w:val="0"/>
          <w:color w:val="auto"/>
          <w:sz w:val="28"/>
          <w:szCs w:val="28"/>
          <w:lang w:val="kk-KZ"/>
        </w:rPr>
        <w:t xml:space="preserve">рисунок </w:t>
      </w:r>
      <w:r w:rsidR="00EA5F26" w:rsidRPr="007B6493">
        <w:rPr>
          <w:rStyle w:val="aff2"/>
          <w:rFonts w:ascii="Times New Roman" w:hAnsi="Times New Roman"/>
          <w:i w:val="0"/>
          <w:color w:val="auto"/>
          <w:sz w:val="28"/>
          <w:szCs w:val="28"/>
        </w:rPr>
        <w:t>5</w:t>
      </w:r>
      <w:r w:rsidR="00261F79" w:rsidRPr="007B6493">
        <w:rPr>
          <w:rStyle w:val="aff2"/>
          <w:rFonts w:ascii="Times New Roman" w:hAnsi="Times New Roman"/>
          <w:i w:val="0"/>
          <w:color w:val="auto"/>
          <w:sz w:val="28"/>
          <w:szCs w:val="28"/>
        </w:rPr>
        <w:t>1</w:t>
      </w:r>
      <w:r w:rsidR="00EA5F26" w:rsidRPr="007B6493">
        <w:rPr>
          <w:rStyle w:val="aff2"/>
          <w:rFonts w:ascii="Times New Roman" w:hAnsi="Times New Roman"/>
          <w:i w:val="0"/>
          <w:color w:val="auto"/>
          <w:sz w:val="28"/>
          <w:szCs w:val="28"/>
        </w:rPr>
        <w:t>)</w:t>
      </w:r>
      <w:r w:rsidR="00EA5F26" w:rsidRPr="007B6493">
        <w:rPr>
          <w:rStyle w:val="aff2"/>
          <w:rFonts w:ascii="Times New Roman" w:hAnsi="Times New Roman"/>
          <w:i w:val="0"/>
          <w:color w:val="auto"/>
          <w:sz w:val="28"/>
          <w:szCs w:val="28"/>
          <w:lang w:val="kk-KZ"/>
        </w:rPr>
        <w:t>.</w:t>
      </w:r>
      <w:r w:rsidR="005B4ED4" w:rsidRPr="007B6493">
        <w:rPr>
          <w:rStyle w:val="aff2"/>
          <w:rFonts w:ascii="Times New Roman" w:hAnsi="Times New Roman"/>
          <w:i w:val="0"/>
          <w:color w:val="auto"/>
          <w:sz w:val="28"/>
          <w:szCs w:val="28"/>
          <w:lang w:val="kk-KZ"/>
        </w:rPr>
        <w:t xml:space="preserve"> </w:t>
      </w:r>
      <w:r w:rsidR="00B90A6A" w:rsidRPr="007B6493">
        <w:rPr>
          <w:rStyle w:val="aff2"/>
          <w:rFonts w:ascii="Times New Roman" w:hAnsi="Times New Roman"/>
          <w:i w:val="0"/>
          <w:color w:val="auto"/>
          <w:sz w:val="28"/>
          <w:szCs w:val="28"/>
          <w:lang w:val="kk-KZ"/>
        </w:rPr>
        <w:t xml:space="preserve">Среднее (М) для первой группы составил  </w:t>
      </w:r>
      <w:r w:rsidR="005B4ED4" w:rsidRPr="007B6493">
        <w:rPr>
          <w:rFonts w:ascii="Times New Roman" w:eastAsia="Times New Roman" w:hAnsi="Times New Roman"/>
          <w:sz w:val="28"/>
          <w:szCs w:val="28"/>
          <w:lang w:eastAsia="ru-RU"/>
        </w:rPr>
        <w:t>3,75</w:t>
      </w:r>
      <w:r w:rsidR="005B4ED4" w:rsidRPr="007B6493">
        <w:rPr>
          <w:rFonts w:ascii="Times New Roman" w:hAnsi="Times New Roman"/>
          <w:sz w:val="28"/>
          <w:szCs w:val="28"/>
        </w:rPr>
        <w:t>±0,435</w:t>
      </w:r>
      <w:r w:rsidR="00B90A6A" w:rsidRPr="007B6493">
        <w:rPr>
          <w:rFonts w:ascii="Times New Roman" w:hAnsi="Times New Roman"/>
          <w:sz w:val="28"/>
          <w:szCs w:val="28"/>
        </w:rPr>
        <w:t>, для второй группы</w:t>
      </w:r>
      <w:r w:rsidR="005B4ED4" w:rsidRPr="007B6493">
        <w:rPr>
          <w:rFonts w:ascii="Times New Roman" w:hAnsi="Times New Roman"/>
          <w:sz w:val="28"/>
          <w:szCs w:val="28"/>
          <w:lang w:val="kk-KZ"/>
        </w:rPr>
        <w:t xml:space="preserve">  </w:t>
      </w:r>
      <w:r w:rsidR="005B4ED4" w:rsidRPr="007B6493">
        <w:rPr>
          <w:rFonts w:ascii="Times New Roman" w:eastAsia="Times New Roman" w:hAnsi="Times New Roman"/>
          <w:sz w:val="28"/>
          <w:szCs w:val="28"/>
          <w:lang w:eastAsia="ru-RU"/>
        </w:rPr>
        <w:t>3,71</w:t>
      </w:r>
      <w:r w:rsidR="005B4ED4" w:rsidRPr="007B6493">
        <w:rPr>
          <w:rFonts w:ascii="Times New Roman" w:hAnsi="Times New Roman"/>
          <w:sz w:val="28"/>
          <w:szCs w:val="28"/>
        </w:rPr>
        <w:t>±0,455</w:t>
      </w:r>
      <w:r w:rsidR="00B90A6A" w:rsidRPr="007B6493">
        <w:rPr>
          <w:rFonts w:ascii="Times New Roman" w:hAnsi="Times New Roman"/>
          <w:sz w:val="28"/>
          <w:szCs w:val="28"/>
        </w:rPr>
        <w:t>.</w:t>
      </w:r>
    </w:p>
    <w:p w:rsidR="00C0399A" w:rsidRPr="007B6493" w:rsidRDefault="00C0399A" w:rsidP="00145FBF">
      <w:pPr>
        <w:spacing w:line="240" w:lineRule="auto"/>
        <w:ind w:firstLine="709"/>
        <w:contextualSpacing/>
        <w:jc w:val="both"/>
        <w:rPr>
          <w:rFonts w:ascii="Times New Roman" w:hAnsi="Times New Roman"/>
          <w:noProof/>
          <w:lang w:eastAsia="ru-RU"/>
        </w:rPr>
      </w:pPr>
    </w:p>
    <w:p w:rsidR="00E1452A" w:rsidRPr="007B6493" w:rsidRDefault="00877FE1" w:rsidP="00145FBF">
      <w:pPr>
        <w:spacing w:line="240" w:lineRule="auto"/>
        <w:contextualSpacing/>
        <w:jc w:val="center"/>
        <w:rPr>
          <w:rFonts w:ascii="Times New Roman" w:hAnsi="Times New Roman"/>
          <w:noProof/>
          <w:lang w:eastAsia="ru-RU"/>
        </w:rPr>
      </w:pPr>
      <w:r w:rsidRPr="007B6493">
        <w:rPr>
          <w:rFonts w:ascii="Times New Roman" w:hAnsi="Times New Roman"/>
          <w:noProof/>
          <w:lang w:eastAsia="ru-RU"/>
        </w:rPr>
        <w:drawing>
          <wp:inline distT="0" distB="0" distL="0" distR="0">
            <wp:extent cx="4572000" cy="2743200"/>
            <wp:effectExtent l="0" t="0" r="0" b="0"/>
            <wp:docPr id="79" name="Диаграмма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
                    <pic:cNvPicPr>
                      <a:picLocks/>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572000" cy="2743200"/>
                    </a:xfrm>
                    <a:prstGeom prst="rect">
                      <a:avLst/>
                    </a:prstGeom>
                    <a:noFill/>
                    <a:ln>
                      <a:noFill/>
                    </a:ln>
                  </pic:spPr>
                </pic:pic>
              </a:graphicData>
            </a:graphic>
          </wp:inline>
        </w:drawing>
      </w:r>
    </w:p>
    <w:p w:rsidR="001400AB" w:rsidRPr="007B6493" w:rsidRDefault="001400AB" w:rsidP="00145FBF">
      <w:pPr>
        <w:spacing w:line="240" w:lineRule="auto"/>
        <w:contextualSpacing/>
        <w:jc w:val="center"/>
        <w:rPr>
          <w:rFonts w:ascii="Times New Roman" w:hAnsi="Times New Roman"/>
          <w:noProof/>
          <w:lang w:eastAsia="ru-RU"/>
        </w:rPr>
      </w:pPr>
    </w:p>
    <w:p w:rsidR="001400AB" w:rsidRPr="007B6493" w:rsidRDefault="001400AB" w:rsidP="00E83B4C">
      <w:pPr>
        <w:spacing w:line="240" w:lineRule="auto"/>
        <w:contextualSpacing/>
        <w:jc w:val="center"/>
        <w:rPr>
          <w:rFonts w:ascii="Times New Roman" w:hAnsi="Times New Roman"/>
          <w:noProof/>
          <w:lang w:eastAsia="ru-RU"/>
        </w:rPr>
      </w:pPr>
      <w:r w:rsidRPr="007B6493">
        <w:rPr>
          <w:rFonts w:ascii="Times New Roman" w:hAnsi="Times New Roman"/>
          <w:noProof/>
          <w:sz w:val="28"/>
          <w:szCs w:val="28"/>
          <w:lang w:val="kk-KZ" w:eastAsia="ru-RU"/>
        </w:rPr>
        <w:t xml:space="preserve">Рисунок </w:t>
      </w:r>
      <w:r w:rsidR="00EA5F26" w:rsidRPr="007B6493">
        <w:rPr>
          <w:rFonts w:ascii="Times New Roman" w:hAnsi="Times New Roman"/>
          <w:noProof/>
          <w:sz w:val="28"/>
          <w:szCs w:val="28"/>
          <w:lang w:eastAsia="ru-RU"/>
        </w:rPr>
        <w:t>5</w:t>
      </w:r>
      <w:r w:rsidR="00261F79" w:rsidRPr="007B6493">
        <w:rPr>
          <w:rFonts w:ascii="Times New Roman" w:hAnsi="Times New Roman"/>
          <w:noProof/>
          <w:sz w:val="28"/>
          <w:szCs w:val="28"/>
          <w:lang w:eastAsia="ru-RU"/>
        </w:rPr>
        <w:t>2</w:t>
      </w:r>
      <w:r w:rsidRPr="007B6493">
        <w:rPr>
          <w:rFonts w:ascii="Times New Roman" w:hAnsi="Times New Roman"/>
          <w:noProof/>
          <w:sz w:val="28"/>
          <w:szCs w:val="28"/>
          <w:lang w:eastAsia="ru-RU"/>
        </w:rPr>
        <w:t xml:space="preserve"> - </w:t>
      </w:r>
      <w:r w:rsidRPr="007B6493">
        <w:rPr>
          <w:rFonts w:ascii="Times New Roman" w:hAnsi="Times New Roman"/>
          <w:noProof/>
          <w:sz w:val="28"/>
          <w:szCs w:val="28"/>
          <w:lang w:val="kk-KZ" w:eastAsia="ru-RU"/>
        </w:rPr>
        <w:t xml:space="preserve">Результаты анкетирования </w:t>
      </w:r>
      <w:r w:rsidR="0002661D" w:rsidRPr="007B6493">
        <w:rPr>
          <w:rFonts w:ascii="Times New Roman" w:hAnsi="Times New Roman"/>
          <w:noProof/>
          <w:sz w:val="28"/>
          <w:szCs w:val="28"/>
          <w:lang w:val="kk-KZ" w:eastAsia="ru-RU"/>
        </w:rPr>
        <w:t xml:space="preserve">удовлетворенности </w:t>
      </w:r>
      <w:r w:rsidR="0010524D" w:rsidRPr="007B6493">
        <w:rPr>
          <w:rFonts w:ascii="Times New Roman" w:hAnsi="Times New Roman"/>
          <w:noProof/>
          <w:sz w:val="28"/>
          <w:szCs w:val="28"/>
          <w:lang w:val="kk-KZ" w:eastAsia="ru-RU"/>
        </w:rPr>
        <w:t>моложавостью</w:t>
      </w:r>
      <w:r w:rsidRPr="007B6493">
        <w:rPr>
          <w:rFonts w:ascii="Times New Roman" w:hAnsi="Times New Roman"/>
          <w:noProof/>
          <w:sz w:val="28"/>
          <w:szCs w:val="28"/>
          <w:lang w:val="kk-KZ" w:eastAsia="ru-RU"/>
        </w:rPr>
        <w:t xml:space="preserve"> глаз по мнению пациентов</w:t>
      </w:r>
    </w:p>
    <w:p w:rsidR="00C0399A" w:rsidRPr="007B6493" w:rsidRDefault="00C0399A" w:rsidP="00145FBF">
      <w:pPr>
        <w:spacing w:line="240" w:lineRule="auto"/>
        <w:ind w:firstLine="709"/>
        <w:contextualSpacing/>
        <w:jc w:val="both"/>
        <w:rPr>
          <w:rFonts w:ascii="Times New Roman" w:hAnsi="Times New Roman"/>
          <w:noProof/>
          <w:lang w:eastAsia="ru-RU"/>
        </w:rPr>
      </w:pPr>
    </w:p>
    <w:p w:rsidR="00FE176F" w:rsidRPr="007B6493" w:rsidRDefault="00C0399A" w:rsidP="00E83B4C">
      <w:pPr>
        <w:spacing w:line="240" w:lineRule="auto"/>
        <w:ind w:firstLine="567"/>
        <w:contextualSpacing/>
        <w:jc w:val="both"/>
        <w:rPr>
          <w:rFonts w:ascii="Times New Roman" w:eastAsia="Times New Roman" w:hAnsi="Times New Roman"/>
          <w:sz w:val="24"/>
          <w:szCs w:val="24"/>
          <w:lang w:eastAsia="ru-RU"/>
        </w:rPr>
      </w:pPr>
      <w:r w:rsidRPr="007B6493">
        <w:rPr>
          <w:rFonts w:ascii="Times New Roman" w:hAnsi="Times New Roman"/>
          <w:noProof/>
          <w:sz w:val="28"/>
          <w:szCs w:val="28"/>
          <w:lang w:eastAsia="ru-RU"/>
        </w:rPr>
        <w:t>«</w:t>
      </w:r>
      <w:r w:rsidRPr="007B6493">
        <w:rPr>
          <w:rFonts w:ascii="Times New Roman" w:eastAsia="Times New Roman" w:hAnsi="Times New Roman"/>
          <w:sz w:val="28"/>
          <w:szCs w:val="28"/>
          <w:lang w:eastAsia="ru-RU"/>
        </w:rPr>
        <w:t>Насколько моложаво выглядят Ваши глаза?</w:t>
      </w:r>
      <w:r w:rsidRPr="007B6493">
        <w:rPr>
          <w:rFonts w:ascii="Times New Roman" w:hAnsi="Times New Roman"/>
          <w:noProof/>
          <w:sz w:val="28"/>
          <w:szCs w:val="28"/>
          <w:lang w:eastAsia="ru-RU"/>
        </w:rPr>
        <w:t>» 74 (71,2%) пациент</w:t>
      </w:r>
      <w:r w:rsidR="00662E28" w:rsidRPr="007B6493">
        <w:rPr>
          <w:rFonts w:ascii="Times New Roman" w:hAnsi="Times New Roman"/>
          <w:noProof/>
          <w:sz w:val="28"/>
          <w:szCs w:val="28"/>
          <w:lang w:eastAsia="ru-RU"/>
        </w:rPr>
        <w:t>а</w:t>
      </w:r>
      <w:r w:rsidRPr="007B6493">
        <w:rPr>
          <w:rFonts w:ascii="Times New Roman" w:hAnsi="Times New Roman"/>
          <w:noProof/>
          <w:sz w:val="28"/>
          <w:szCs w:val="28"/>
          <w:lang w:eastAsia="ru-RU"/>
        </w:rPr>
        <w:t xml:space="preserve"> из основной группы  и 72 (69,2%) пациента из </w:t>
      </w:r>
      <w:r w:rsidR="005751ED" w:rsidRPr="007B6493">
        <w:rPr>
          <w:rFonts w:ascii="Times New Roman" w:hAnsi="Times New Roman"/>
          <w:noProof/>
          <w:sz w:val="28"/>
          <w:szCs w:val="28"/>
          <w:lang w:eastAsia="ru-RU"/>
        </w:rPr>
        <w:t>группы сравнения</w:t>
      </w:r>
      <w:r w:rsidRPr="007B6493">
        <w:rPr>
          <w:rFonts w:ascii="Times New Roman" w:hAnsi="Times New Roman"/>
          <w:noProof/>
          <w:sz w:val="28"/>
          <w:szCs w:val="28"/>
          <w:lang w:eastAsia="ru-RU"/>
        </w:rPr>
        <w:t xml:space="preserve"> были очень довольны результатом. 30 (28,8%) пациентов из основной группы и 32 (30,8%) пациента из </w:t>
      </w:r>
      <w:r w:rsidR="005751ED" w:rsidRPr="007B6493">
        <w:rPr>
          <w:rFonts w:ascii="Times New Roman" w:hAnsi="Times New Roman"/>
          <w:noProof/>
          <w:sz w:val="28"/>
          <w:szCs w:val="28"/>
          <w:lang w:eastAsia="ru-RU"/>
        </w:rPr>
        <w:t>группы сравнения</w:t>
      </w:r>
      <w:r w:rsidRPr="007B6493">
        <w:rPr>
          <w:rFonts w:ascii="Times New Roman" w:hAnsi="Times New Roman"/>
          <w:noProof/>
          <w:sz w:val="28"/>
          <w:szCs w:val="28"/>
          <w:lang w:eastAsia="ru-RU"/>
        </w:rPr>
        <w:t xml:space="preserve"> </w:t>
      </w:r>
      <w:r w:rsidR="00F9713D" w:rsidRPr="007B6493">
        <w:rPr>
          <w:rFonts w:ascii="Times New Roman" w:hAnsi="Times New Roman"/>
          <w:noProof/>
          <w:sz w:val="28"/>
          <w:szCs w:val="28"/>
          <w:lang w:eastAsia="ru-RU"/>
        </w:rPr>
        <w:t>ответили «удовлетворен»</w:t>
      </w:r>
      <w:r w:rsidR="00EA5F26" w:rsidRPr="007B6493">
        <w:rPr>
          <w:rFonts w:ascii="Times New Roman" w:hAnsi="Times New Roman"/>
          <w:noProof/>
          <w:sz w:val="28"/>
          <w:szCs w:val="28"/>
          <w:lang w:eastAsia="ru-RU"/>
        </w:rPr>
        <w:t xml:space="preserve"> </w:t>
      </w:r>
      <w:r w:rsidR="00EA5F26" w:rsidRPr="007B6493">
        <w:rPr>
          <w:rStyle w:val="aff2"/>
          <w:rFonts w:ascii="Times New Roman" w:hAnsi="Times New Roman"/>
          <w:i w:val="0"/>
          <w:color w:val="auto"/>
          <w:sz w:val="28"/>
          <w:szCs w:val="28"/>
        </w:rPr>
        <w:t>(</w:t>
      </w:r>
      <w:r w:rsidR="00EA5F26" w:rsidRPr="007B6493">
        <w:rPr>
          <w:rStyle w:val="aff2"/>
          <w:rFonts w:ascii="Times New Roman" w:hAnsi="Times New Roman"/>
          <w:i w:val="0"/>
          <w:color w:val="auto"/>
          <w:sz w:val="28"/>
          <w:szCs w:val="28"/>
          <w:lang w:val="kk-KZ"/>
        </w:rPr>
        <w:t xml:space="preserve">рисунок </w:t>
      </w:r>
      <w:r w:rsidR="00EA5F26" w:rsidRPr="007B6493">
        <w:rPr>
          <w:rStyle w:val="aff2"/>
          <w:rFonts w:ascii="Times New Roman" w:hAnsi="Times New Roman"/>
          <w:i w:val="0"/>
          <w:color w:val="auto"/>
          <w:sz w:val="28"/>
          <w:szCs w:val="28"/>
        </w:rPr>
        <w:t>5</w:t>
      </w:r>
      <w:r w:rsidR="00261F79" w:rsidRPr="007B6493">
        <w:rPr>
          <w:rStyle w:val="aff2"/>
          <w:rFonts w:ascii="Times New Roman" w:hAnsi="Times New Roman"/>
          <w:i w:val="0"/>
          <w:color w:val="auto"/>
          <w:sz w:val="28"/>
          <w:szCs w:val="28"/>
        </w:rPr>
        <w:t>2</w:t>
      </w:r>
      <w:r w:rsidR="00EA5F26" w:rsidRPr="007B6493">
        <w:rPr>
          <w:rStyle w:val="aff2"/>
          <w:rFonts w:ascii="Times New Roman" w:hAnsi="Times New Roman"/>
          <w:i w:val="0"/>
          <w:color w:val="auto"/>
          <w:sz w:val="28"/>
          <w:szCs w:val="28"/>
        </w:rPr>
        <w:t>)</w:t>
      </w:r>
      <w:r w:rsidR="00EA5F26" w:rsidRPr="007B6493">
        <w:rPr>
          <w:rStyle w:val="aff2"/>
          <w:rFonts w:ascii="Times New Roman" w:hAnsi="Times New Roman"/>
          <w:i w:val="0"/>
          <w:color w:val="auto"/>
          <w:sz w:val="28"/>
          <w:szCs w:val="28"/>
          <w:lang w:val="kk-KZ"/>
        </w:rPr>
        <w:t>.</w:t>
      </w:r>
      <w:r w:rsidR="00243428" w:rsidRPr="007B6493">
        <w:rPr>
          <w:rFonts w:ascii="Times New Roman" w:eastAsia="Times New Roman" w:hAnsi="Times New Roman"/>
          <w:sz w:val="24"/>
          <w:szCs w:val="24"/>
          <w:lang w:eastAsia="ru-RU"/>
        </w:rPr>
        <w:t xml:space="preserve"> </w:t>
      </w:r>
    </w:p>
    <w:p w:rsidR="00C0399A" w:rsidRPr="007B6493" w:rsidRDefault="006E417C" w:rsidP="00E83B4C">
      <w:pPr>
        <w:spacing w:line="240" w:lineRule="auto"/>
        <w:ind w:firstLine="567"/>
        <w:contextualSpacing/>
        <w:jc w:val="both"/>
        <w:rPr>
          <w:rFonts w:ascii="Times New Roman" w:hAnsi="Times New Roman"/>
          <w:sz w:val="28"/>
          <w:szCs w:val="28"/>
        </w:rPr>
      </w:pPr>
      <w:r w:rsidRPr="007B6493">
        <w:rPr>
          <w:rFonts w:ascii="Times New Roman" w:eastAsia="Times New Roman" w:hAnsi="Times New Roman"/>
          <w:sz w:val="28"/>
          <w:szCs w:val="28"/>
          <w:lang w:eastAsia="ru-RU"/>
        </w:rPr>
        <w:t xml:space="preserve">Среднее арифметическое для первой группы составило </w:t>
      </w:r>
      <w:r w:rsidR="00243428" w:rsidRPr="007B6493">
        <w:rPr>
          <w:rFonts w:ascii="Times New Roman" w:eastAsia="Times New Roman" w:hAnsi="Times New Roman"/>
          <w:sz w:val="28"/>
          <w:szCs w:val="28"/>
          <w:lang w:eastAsia="ru-RU"/>
        </w:rPr>
        <w:t>3,71</w:t>
      </w:r>
      <w:r w:rsidR="00243428" w:rsidRPr="007B6493">
        <w:rPr>
          <w:rFonts w:ascii="Times New Roman" w:hAnsi="Times New Roman"/>
          <w:sz w:val="28"/>
          <w:szCs w:val="28"/>
        </w:rPr>
        <w:t>±0,455</w:t>
      </w:r>
      <w:r w:rsidRPr="007B6493">
        <w:rPr>
          <w:rFonts w:ascii="Times New Roman" w:hAnsi="Times New Roman"/>
          <w:sz w:val="28"/>
          <w:szCs w:val="28"/>
        </w:rPr>
        <w:t xml:space="preserve">, для второй группы </w:t>
      </w:r>
      <w:r w:rsidR="00243428" w:rsidRPr="007B6493">
        <w:rPr>
          <w:rFonts w:ascii="Times New Roman" w:eastAsia="Times New Roman" w:hAnsi="Times New Roman"/>
          <w:sz w:val="28"/>
          <w:szCs w:val="28"/>
          <w:lang w:eastAsia="ru-RU"/>
        </w:rPr>
        <w:t>3,69</w:t>
      </w:r>
      <w:r w:rsidR="00243428" w:rsidRPr="007B6493">
        <w:rPr>
          <w:rFonts w:ascii="Times New Roman" w:hAnsi="Times New Roman"/>
          <w:sz w:val="28"/>
          <w:szCs w:val="28"/>
        </w:rPr>
        <w:t>±0,464</w:t>
      </w:r>
      <w:r w:rsidRPr="007B6493">
        <w:rPr>
          <w:rFonts w:ascii="Times New Roman" w:hAnsi="Times New Roman"/>
          <w:sz w:val="28"/>
          <w:szCs w:val="28"/>
        </w:rPr>
        <w:t>.</w:t>
      </w:r>
    </w:p>
    <w:p w:rsidR="00B12F31" w:rsidRPr="007B6493" w:rsidRDefault="00B12F31" w:rsidP="00145FBF">
      <w:pPr>
        <w:spacing w:line="240" w:lineRule="auto"/>
        <w:ind w:firstLine="709"/>
        <w:contextualSpacing/>
        <w:jc w:val="both"/>
        <w:rPr>
          <w:rFonts w:ascii="Times New Roman" w:hAnsi="Times New Roman"/>
          <w:sz w:val="28"/>
          <w:szCs w:val="28"/>
        </w:rPr>
      </w:pPr>
    </w:p>
    <w:p w:rsidR="008231A8" w:rsidRPr="007B6493" w:rsidRDefault="004026E6" w:rsidP="00145FBF">
      <w:pPr>
        <w:spacing w:line="240" w:lineRule="auto"/>
        <w:contextualSpacing/>
        <w:jc w:val="both"/>
        <w:rPr>
          <w:rFonts w:ascii="Times New Roman" w:hAnsi="Times New Roman"/>
          <w:sz w:val="28"/>
          <w:szCs w:val="28"/>
        </w:rPr>
      </w:pPr>
      <w:r w:rsidRPr="007B6493">
        <w:rPr>
          <w:rFonts w:ascii="Times New Roman" w:hAnsi="Times New Roman"/>
          <w:sz w:val="28"/>
          <w:szCs w:val="28"/>
        </w:rPr>
        <w:t>Таблица</w:t>
      </w:r>
      <w:r w:rsidR="00CB79C0" w:rsidRPr="007B6493">
        <w:rPr>
          <w:rFonts w:ascii="Times New Roman" w:hAnsi="Times New Roman"/>
          <w:sz w:val="28"/>
          <w:szCs w:val="28"/>
          <w:lang w:val="kk-KZ"/>
        </w:rPr>
        <w:t xml:space="preserve"> </w:t>
      </w:r>
      <w:r w:rsidR="00CB79C0" w:rsidRPr="007B6493">
        <w:rPr>
          <w:rFonts w:ascii="Times New Roman" w:hAnsi="Times New Roman"/>
          <w:sz w:val="28"/>
          <w:szCs w:val="28"/>
        </w:rPr>
        <w:t>3</w:t>
      </w:r>
      <w:r w:rsidR="006647AC" w:rsidRPr="007B6493">
        <w:rPr>
          <w:rFonts w:ascii="Times New Roman" w:hAnsi="Times New Roman"/>
          <w:sz w:val="28"/>
          <w:szCs w:val="28"/>
        </w:rPr>
        <w:t>1</w:t>
      </w:r>
      <w:r w:rsidR="00CB79C0" w:rsidRPr="007B6493">
        <w:rPr>
          <w:rFonts w:ascii="Times New Roman" w:hAnsi="Times New Roman"/>
          <w:sz w:val="28"/>
          <w:szCs w:val="28"/>
        </w:rPr>
        <w:t xml:space="preserve"> -</w:t>
      </w:r>
      <w:r w:rsidR="005519D6" w:rsidRPr="007B6493">
        <w:rPr>
          <w:rFonts w:ascii="Times New Roman" w:hAnsi="Times New Roman"/>
          <w:sz w:val="28"/>
          <w:szCs w:val="28"/>
        </w:rPr>
        <w:t xml:space="preserve">  Сравнительный анализ </w:t>
      </w:r>
      <w:r w:rsidR="009D3347" w:rsidRPr="007B6493">
        <w:rPr>
          <w:rFonts w:ascii="Times New Roman" w:hAnsi="Times New Roman"/>
          <w:sz w:val="28"/>
          <w:szCs w:val="28"/>
        </w:rPr>
        <w:t xml:space="preserve">вопросов </w:t>
      </w:r>
      <w:r w:rsidR="00E25880" w:rsidRPr="007B6493">
        <w:rPr>
          <w:rFonts w:ascii="Times New Roman" w:hAnsi="Times New Roman"/>
          <w:sz w:val="28"/>
          <w:szCs w:val="28"/>
          <w:lang w:val="en-US"/>
        </w:rPr>
        <w:t>FACE</w:t>
      </w:r>
      <w:r w:rsidR="00E25880" w:rsidRPr="007B6493">
        <w:rPr>
          <w:rFonts w:ascii="Times New Roman" w:hAnsi="Times New Roman"/>
          <w:sz w:val="28"/>
          <w:szCs w:val="28"/>
        </w:rPr>
        <w:t>-</w:t>
      </w:r>
      <w:r w:rsidR="00E25880" w:rsidRPr="007B6493">
        <w:rPr>
          <w:rFonts w:ascii="Times New Roman" w:hAnsi="Times New Roman"/>
          <w:sz w:val="28"/>
          <w:szCs w:val="28"/>
          <w:lang w:val="en-US"/>
        </w:rPr>
        <w:t>Q</w:t>
      </w:r>
      <w:r w:rsidR="00E25880" w:rsidRPr="007B6493">
        <w:rPr>
          <w:rFonts w:ascii="Times New Roman" w:hAnsi="Times New Roman"/>
          <w:sz w:val="28"/>
          <w:szCs w:val="28"/>
        </w:rPr>
        <w:t>-</w:t>
      </w:r>
      <w:r w:rsidR="00E25880" w:rsidRPr="007B6493">
        <w:rPr>
          <w:rFonts w:ascii="Times New Roman" w:hAnsi="Times New Roman"/>
          <w:sz w:val="28"/>
          <w:szCs w:val="28"/>
          <w:lang w:val="en-US"/>
        </w:rPr>
        <w:t>eye</w:t>
      </w:r>
      <w:r w:rsidR="005519D6" w:rsidRPr="007B6493">
        <w:rPr>
          <w:rFonts w:ascii="Times New Roman" w:hAnsi="Times New Roman"/>
          <w:sz w:val="28"/>
          <w:szCs w:val="28"/>
        </w:rPr>
        <w:t xml:space="preserve"> для </w:t>
      </w:r>
      <w:r w:rsidR="009D3347" w:rsidRPr="007B6493">
        <w:rPr>
          <w:rFonts w:ascii="Times New Roman" w:hAnsi="Times New Roman"/>
          <w:sz w:val="28"/>
          <w:szCs w:val="28"/>
        </w:rPr>
        <w:t>оценки</w:t>
      </w:r>
      <w:r w:rsidR="00425F45" w:rsidRPr="007B6493">
        <w:rPr>
          <w:rFonts w:ascii="Times New Roman" w:hAnsi="Times New Roman"/>
          <w:sz w:val="28"/>
          <w:szCs w:val="28"/>
        </w:rPr>
        <w:t xml:space="preserve"> у пациентов </w:t>
      </w:r>
      <w:r w:rsidR="009D3347" w:rsidRPr="007B6493">
        <w:rPr>
          <w:rFonts w:ascii="Times New Roman" w:hAnsi="Times New Roman"/>
          <w:sz w:val="28"/>
          <w:szCs w:val="28"/>
        </w:rPr>
        <w:t xml:space="preserve">внешних </w:t>
      </w:r>
      <w:r w:rsidR="00425F45" w:rsidRPr="007B6493">
        <w:rPr>
          <w:rFonts w:ascii="Times New Roman" w:hAnsi="Times New Roman"/>
          <w:sz w:val="28"/>
          <w:szCs w:val="28"/>
        </w:rPr>
        <w:t xml:space="preserve">восприятии глаза после </w:t>
      </w:r>
      <w:r w:rsidR="009D3347" w:rsidRPr="007B6493">
        <w:rPr>
          <w:rFonts w:ascii="Times New Roman" w:hAnsi="Times New Roman"/>
          <w:sz w:val="28"/>
          <w:szCs w:val="28"/>
        </w:rPr>
        <w:t xml:space="preserve">верхней </w:t>
      </w:r>
      <w:r w:rsidR="00425F45" w:rsidRPr="007B6493">
        <w:rPr>
          <w:rFonts w:ascii="Times New Roman" w:hAnsi="Times New Roman"/>
          <w:sz w:val="28"/>
          <w:szCs w:val="28"/>
        </w:rPr>
        <w:t>блефаропластики</w:t>
      </w:r>
    </w:p>
    <w:p w:rsidR="004026E6" w:rsidRPr="007B6493" w:rsidRDefault="004026E6" w:rsidP="00145FBF">
      <w:pPr>
        <w:spacing w:line="240" w:lineRule="auto"/>
        <w:ind w:firstLine="709"/>
        <w:contextualSpacing/>
        <w:jc w:val="both"/>
        <w:rPr>
          <w:rFonts w:ascii="Times New Roman" w:hAnsi="Times New Roman"/>
          <w:sz w:val="28"/>
          <w:szCs w:val="28"/>
        </w:rPr>
      </w:pPr>
    </w:p>
    <w:tbl>
      <w:tblPr>
        <w:tblW w:w="9639" w:type="dxa"/>
        <w:tblInd w:w="108" w:type="dxa"/>
        <w:tblLayout w:type="fixed"/>
        <w:tblLook w:val="04A0" w:firstRow="1" w:lastRow="0" w:firstColumn="1" w:lastColumn="0" w:noHBand="0" w:noVBand="1"/>
      </w:tblPr>
      <w:tblGrid>
        <w:gridCol w:w="2977"/>
        <w:gridCol w:w="1559"/>
        <w:gridCol w:w="709"/>
        <w:gridCol w:w="709"/>
        <w:gridCol w:w="709"/>
        <w:gridCol w:w="708"/>
        <w:gridCol w:w="709"/>
        <w:gridCol w:w="709"/>
        <w:gridCol w:w="850"/>
      </w:tblGrid>
      <w:tr w:rsidR="00E83B4C" w:rsidRPr="007B6493" w:rsidTr="00AF5EB7">
        <w:trPr>
          <w:trHeight w:val="155"/>
        </w:trPr>
        <w:tc>
          <w:tcPr>
            <w:tcW w:w="2977" w:type="dxa"/>
            <w:tcBorders>
              <w:top w:val="single" w:sz="4" w:space="0" w:color="auto"/>
              <w:left w:val="single" w:sz="4" w:space="0" w:color="auto"/>
              <w:right w:val="single" w:sz="4" w:space="0" w:color="auto"/>
            </w:tcBorders>
            <w:shd w:val="clear" w:color="auto" w:fill="auto"/>
            <w:noWrap/>
            <w:vAlign w:val="center"/>
          </w:tcPr>
          <w:p w:rsidR="00E83B4C" w:rsidRPr="007B6493" w:rsidRDefault="00E83B4C" w:rsidP="00E83B4C">
            <w:pPr>
              <w:spacing w:after="0" w:line="240" w:lineRule="auto"/>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Показатели</w:t>
            </w:r>
          </w:p>
        </w:tc>
        <w:tc>
          <w:tcPr>
            <w:tcW w:w="1559" w:type="dxa"/>
            <w:tcBorders>
              <w:top w:val="single" w:sz="4" w:space="0" w:color="auto"/>
              <w:left w:val="nil"/>
              <w:right w:val="single" w:sz="4" w:space="0" w:color="auto"/>
            </w:tcBorders>
            <w:shd w:val="clear" w:color="auto" w:fill="auto"/>
            <w:noWrap/>
            <w:vAlign w:val="center"/>
          </w:tcPr>
          <w:p w:rsidR="00E83B4C" w:rsidRPr="007B6493" w:rsidRDefault="00E83B4C" w:rsidP="00E83B4C">
            <w:pPr>
              <w:spacing w:after="0" w:line="240" w:lineRule="auto"/>
              <w:jc w:val="center"/>
              <w:rPr>
                <w:rFonts w:ascii="Times New Roman" w:hAnsi="Times New Roman"/>
                <w:sz w:val="24"/>
                <w:szCs w:val="24"/>
              </w:rPr>
            </w:pPr>
            <w:r w:rsidRPr="007B6493">
              <w:rPr>
                <w:rFonts w:ascii="Times New Roman" w:hAnsi="Times New Roman"/>
                <w:sz w:val="24"/>
                <w:szCs w:val="24"/>
              </w:rPr>
              <w:t>Манна-Уитни</w:t>
            </w:r>
            <w:r w:rsidRPr="007B6493">
              <w:rPr>
                <w:rFonts w:ascii="Times New Roman" w:hAnsi="Times New Roman"/>
                <w:sz w:val="24"/>
                <w:szCs w:val="24"/>
                <w:lang w:val="kk-KZ"/>
              </w:rPr>
              <w:t xml:space="preserve"> </w:t>
            </w:r>
          </w:p>
          <w:p w:rsidR="00E83B4C" w:rsidRPr="007B6493" w:rsidRDefault="00E83B4C" w:rsidP="00E83B4C">
            <w:pPr>
              <w:spacing w:after="0" w:line="240" w:lineRule="auto"/>
              <w:jc w:val="center"/>
              <w:rPr>
                <w:rFonts w:ascii="Times New Roman" w:hAnsi="Times New Roman"/>
                <w:sz w:val="24"/>
                <w:szCs w:val="24"/>
              </w:rPr>
            </w:pPr>
            <w:r w:rsidRPr="007B6493">
              <w:rPr>
                <w:rFonts w:ascii="Times New Roman" w:hAnsi="Times New Roman"/>
                <w:sz w:val="24"/>
                <w:szCs w:val="24"/>
                <w:lang w:val="en-US"/>
              </w:rPr>
              <w:t>U</w:t>
            </w:r>
          </w:p>
        </w:tc>
        <w:tc>
          <w:tcPr>
            <w:tcW w:w="1418" w:type="dxa"/>
            <w:gridSpan w:val="2"/>
            <w:tcBorders>
              <w:top w:val="single" w:sz="4" w:space="0" w:color="auto"/>
              <w:left w:val="nil"/>
              <w:right w:val="single" w:sz="4" w:space="0" w:color="auto"/>
            </w:tcBorders>
            <w:shd w:val="clear" w:color="auto" w:fill="auto"/>
            <w:noWrap/>
            <w:vAlign w:val="center"/>
          </w:tcPr>
          <w:p w:rsidR="00E83B4C" w:rsidRPr="007B6493" w:rsidRDefault="00E83B4C" w:rsidP="00E83B4C">
            <w:pPr>
              <w:spacing w:after="0" w:line="240" w:lineRule="auto"/>
              <w:jc w:val="center"/>
              <w:rPr>
                <w:rFonts w:ascii="Times New Roman" w:hAnsi="Times New Roman"/>
                <w:sz w:val="24"/>
                <w:szCs w:val="24"/>
              </w:rPr>
            </w:pPr>
            <w:r w:rsidRPr="007B6493">
              <w:rPr>
                <w:rFonts w:ascii="Times New Roman" w:eastAsia="Times New Roman" w:hAnsi="Times New Roman"/>
                <w:sz w:val="24"/>
                <w:szCs w:val="24"/>
                <w:lang w:val="en-US" w:eastAsia="ru-RU"/>
              </w:rPr>
              <w:t>Me</w:t>
            </w:r>
          </w:p>
        </w:tc>
        <w:tc>
          <w:tcPr>
            <w:tcW w:w="1417" w:type="dxa"/>
            <w:gridSpan w:val="2"/>
            <w:tcBorders>
              <w:top w:val="single" w:sz="4" w:space="0" w:color="auto"/>
              <w:left w:val="nil"/>
              <w:right w:val="single" w:sz="4" w:space="0" w:color="auto"/>
            </w:tcBorders>
            <w:vAlign w:val="bottom"/>
          </w:tcPr>
          <w:p w:rsidR="00E83B4C" w:rsidRPr="007B6493" w:rsidRDefault="00E83B4C" w:rsidP="00E83B4C">
            <w:pPr>
              <w:spacing w:after="0" w:line="240" w:lineRule="auto"/>
              <w:jc w:val="center"/>
              <w:rPr>
                <w:rFonts w:ascii="Times New Roman" w:hAnsi="Times New Roman"/>
                <w:sz w:val="24"/>
                <w:szCs w:val="24"/>
              </w:rPr>
            </w:pPr>
            <w:r w:rsidRPr="007B6493">
              <w:rPr>
                <w:rFonts w:ascii="Times New Roman" w:eastAsia="Times New Roman" w:hAnsi="Times New Roman"/>
                <w:sz w:val="24"/>
                <w:szCs w:val="24"/>
                <w:lang w:eastAsia="ru-RU"/>
              </w:rPr>
              <w:t>Q1=</w:t>
            </w:r>
            <w:r w:rsidRPr="007B6493">
              <w:rPr>
                <w:rFonts w:ascii="Times New Roman" w:eastAsia="CIDFont+F1" w:hAnsi="Times New Roman"/>
                <w:sz w:val="24"/>
                <w:szCs w:val="24"/>
                <w:lang w:eastAsia="ru-RU"/>
              </w:rPr>
              <w:t>Р25</w:t>
            </w:r>
          </w:p>
        </w:tc>
        <w:tc>
          <w:tcPr>
            <w:tcW w:w="1418" w:type="dxa"/>
            <w:gridSpan w:val="2"/>
            <w:tcBorders>
              <w:top w:val="single" w:sz="4" w:space="0" w:color="auto"/>
              <w:left w:val="single" w:sz="4" w:space="0" w:color="auto"/>
              <w:right w:val="single" w:sz="4" w:space="0" w:color="auto"/>
            </w:tcBorders>
            <w:vAlign w:val="bottom"/>
          </w:tcPr>
          <w:p w:rsidR="00E83B4C" w:rsidRPr="007B6493" w:rsidRDefault="00E83B4C" w:rsidP="00E83B4C">
            <w:pPr>
              <w:spacing w:after="0" w:line="240" w:lineRule="auto"/>
              <w:jc w:val="center"/>
              <w:rPr>
                <w:rFonts w:ascii="Times New Roman" w:hAnsi="Times New Roman"/>
                <w:sz w:val="24"/>
                <w:szCs w:val="24"/>
              </w:rPr>
            </w:pPr>
            <w:r w:rsidRPr="007B6493">
              <w:rPr>
                <w:rFonts w:ascii="Times New Roman" w:eastAsia="Times New Roman" w:hAnsi="Times New Roman"/>
                <w:sz w:val="24"/>
                <w:szCs w:val="24"/>
                <w:lang w:eastAsia="ru-RU"/>
              </w:rPr>
              <w:t>Q3=</w:t>
            </w:r>
            <w:r w:rsidRPr="007B6493">
              <w:rPr>
                <w:rFonts w:ascii="Times New Roman" w:eastAsia="CIDFont+F1" w:hAnsi="Times New Roman"/>
                <w:sz w:val="24"/>
                <w:szCs w:val="24"/>
                <w:lang w:eastAsia="ru-RU"/>
              </w:rPr>
              <w:t>Р75</w:t>
            </w:r>
          </w:p>
        </w:tc>
        <w:tc>
          <w:tcPr>
            <w:tcW w:w="850" w:type="dxa"/>
            <w:tcBorders>
              <w:top w:val="single" w:sz="4" w:space="0" w:color="auto"/>
              <w:left w:val="single" w:sz="4" w:space="0" w:color="auto"/>
              <w:right w:val="single" w:sz="4" w:space="0" w:color="auto"/>
            </w:tcBorders>
            <w:shd w:val="clear" w:color="auto" w:fill="auto"/>
            <w:noWrap/>
            <w:vAlign w:val="center"/>
          </w:tcPr>
          <w:p w:rsidR="00E83B4C" w:rsidRPr="007B6493" w:rsidRDefault="00E83B4C" w:rsidP="00E83B4C">
            <w:pPr>
              <w:spacing w:after="0" w:line="240" w:lineRule="auto"/>
              <w:jc w:val="center"/>
              <w:rPr>
                <w:rFonts w:ascii="Times New Roman" w:hAnsi="Times New Roman"/>
                <w:sz w:val="24"/>
                <w:szCs w:val="24"/>
              </w:rPr>
            </w:pPr>
          </w:p>
        </w:tc>
      </w:tr>
      <w:tr w:rsidR="00E83B4C" w:rsidRPr="007B6493" w:rsidTr="00AF5EB7">
        <w:trPr>
          <w:trHeight w:val="80"/>
        </w:trPr>
        <w:tc>
          <w:tcPr>
            <w:tcW w:w="2977" w:type="dxa"/>
            <w:tcBorders>
              <w:top w:val="nil"/>
              <w:left w:val="single" w:sz="4" w:space="0" w:color="auto"/>
              <w:bottom w:val="single" w:sz="4" w:space="0" w:color="auto"/>
              <w:right w:val="single" w:sz="4" w:space="0" w:color="auto"/>
            </w:tcBorders>
            <w:shd w:val="clear" w:color="auto" w:fill="auto"/>
            <w:noWrap/>
            <w:vAlign w:val="center"/>
          </w:tcPr>
          <w:p w:rsidR="00E83B4C" w:rsidRPr="007B6493" w:rsidRDefault="00E83B4C" w:rsidP="00E83B4C">
            <w:pPr>
              <w:spacing w:after="0" w:line="240" w:lineRule="auto"/>
              <w:rPr>
                <w:rFonts w:ascii="Times New Roman" w:eastAsia="Times New Roman" w:hAnsi="Times New Roman"/>
                <w:sz w:val="24"/>
                <w:szCs w:val="24"/>
                <w:lang w:val="ru-RU" w:eastAsia="ru-RU"/>
              </w:rPr>
            </w:pPr>
          </w:p>
        </w:tc>
        <w:tc>
          <w:tcPr>
            <w:tcW w:w="1559" w:type="dxa"/>
            <w:vMerge w:val="restart"/>
            <w:tcBorders>
              <w:top w:val="nil"/>
              <w:left w:val="nil"/>
              <w:right w:val="single" w:sz="4" w:space="0" w:color="auto"/>
            </w:tcBorders>
            <w:shd w:val="clear" w:color="auto" w:fill="auto"/>
            <w:noWrap/>
            <w:vAlign w:val="center"/>
          </w:tcPr>
          <w:p w:rsidR="00E83B4C" w:rsidRPr="007B6493" w:rsidRDefault="00E83B4C" w:rsidP="00E83B4C">
            <w:pPr>
              <w:spacing w:after="0" w:line="240" w:lineRule="auto"/>
              <w:jc w:val="center"/>
              <w:rPr>
                <w:rFonts w:ascii="Times New Roman" w:hAnsi="Times New Roman"/>
                <w:sz w:val="24"/>
                <w:szCs w:val="24"/>
              </w:rPr>
            </w:pPr>
          </w:p>
        </w:tc>
        <w:tc>
          <w:tcPr>
            <w:tcW w:w="1418" w:type="dxa"/>
            <w:gridSpan w:val="2"/>
            <w:tcBorders>
              <w:top w:val="nil"/>
              <w:left w:val="nil"/>
              <w:bottom w:val="single" w:sz="4" w:space="0" w:color="auto"/>
              <w:right w:val="single" w:sz="4" w:space="0" w:color="auto"/>
            </w:tcBorders>
            <w:shd w:val="clear" w:color="auto" w:fill="auto"/>
            <w:noWrap/>
            <w:vAlign w:val="center"/>
          </w:tcPr>
          <w:p w:rsidR="00E83B4C" w:rsidRPr="007B6493" w:rsidRDefault="00E83B4C" w:rsidP="00E83B4C">
            <w:pPr>
              <w:spacing w:after="0" w:line="240" w:lineRule="auto"/>
              <w:rPr>
                <w:rFonts w:ascii="Times New Roman" w:eastAsia="Times New Roman" w:hAnsi="Times New Roman"/>
                <w:sz w:val="24"/>
                <w:szCs w:val="24"/>
                <w:lang w:eastAsia="ru-RU"/>
              </w:rPr>
            </w:pPr>
          </w:p>
        </w:tc>
        <w:tc>
          <w:tcPr>
            <w:tcW w:w="1417" w:type="dxa"/>
            <w:gridSpan w:val="2"/>
            <w:tcBorders>
              <w:top w:val="nil"/>
              <w:left w:val="nil"/>
              <w:bottom w:val="single" w:sz="4" w:space="0" w:color="auto"/>
              <w:right w:val="single" w:sz="4" w:space="0" w:color="auto"/>
            </w:tcBorders>
            <w:vAlign w:val="center"/>
          </w:tcPr>
          <w:p w:rsidR="00E83B4C" w:rsidRPr="007B6493" w:rsidRDefault="00E83B4C" w:rsidP="00E83B4C">
            <w:pPr>
              <w:spacing w:after="0" w:line="240" w:lineRule="auto"/>
              <w:jc w:val="center"/>
              <w:rPr>
                <w:rFonts w:ascii="Times New Roman" w:eastAsia="Times New Roman" w:hAnsi="Times New Roman"/>
                <w:sz w:val="24"/>
                <w:szCs w:val="24"/>
                <w:lang w:eastAsia="ru-RU"/>
              </w:rPr>
            </w:pPr>
          </w:p>
        </w:tc>
        <w:tc>
          <w:tcPr>
            <w:tcW w:w="1418" w:type="dxa"/>
            <w:gridSpan w:val="2"/>
            <w:tcBorders>
              <w:top w:val="nil"/>
              <w:left w:val="single" w:sz="4" w:space="0" w:color="auto"/>
              <w:bottom w:val="single" w:sz="4" w:space="0" w:color="auto"/>
              <w:right w:val="single" w:sz="4" w:space="0" w:color="auto"/>
            </w:tcBorders>
            <w:vAlign w:val="center"/>
          </w:tcPr>
          <w:p w:rsidR="00E83B4C" w:rsidRPr="007B6493" w:rsidRDefault="00E83B4C" w:rsidP="00E83B4C">
            <w:pPr>
              <w:spacing w:after="0" w:line="240" w:lineRule="auto"/>
              <w:jc w:val="center"/>
              <w:rPr>
                <w:rFonts w:ascii="Times New Roman" w:eastAsia="Times New Roman" w:hAnsi="Times New Roman"/>
                <w:sz w:val="24"/>
                <w:szCs w:val="24"/>
                <w:lang w:eastAsia="ru-RU"/>
              </w:rPr>
            </w:pPr>
          </w:p>
        </w:tc>
        <w:tc>
          <w:tcPr>
            <w:tcW w:w="850" w:type="dxa"/>
            <w:vMerge w:val="restart"/>
            <w:tcBorders>
              <w:top w:val="nil"/>
              <w:left w:val="single" w:sz="4" w:space="0" w:color="auto"/>
              <w:right w:val="single" w:sz="4" w:space="0" w:color="auto"/>
            </w:tcBorders>
            <w:shd w:val="clear" w:color="auto" w:fill="auto"/>
            <w:noWrap/>
            <w:vAlign w:val="center"/>
          </w:tcPr>
          <w:p w:rsidR="00E83B4C" w:rsidRPr="007B6493" w:rsidRDefault="00E83B4C" w:rsidP="00E83B4C">
            <w:pPr>
              <w:spacing w:after="0" w:line="240" w:lineRule="auto"/>
              <w:jc w:val="center"/>
              <w:rPr>
                <w:rFonts w:ascii="Times New Roman" w:hAnsi="Times New Roman"/>
                <w:sz w:val="24"/>
                <w:szCs w:val="24"/>
              </w:rPr>
            </w:pPr>
            <w:r w:rsidRPr="007B6493">
              <w:rPr>
                <w:rFonts w:ascii="Times New Roman" w:hAnsi="Times New Roman"/>
                <w:sz w:val="24"/>
                <w:szCs w:val="24"/>
                <w:lang w:val="en-US"/>
              </w:rPr>
              <w:t>p</w:t>
            </w:r>
          </w:p>
          <w:p w:rsidR="00E83B4C" w:rsidRPr="007B6493" w:rsidRDefault="00E83B4C" w:rsidP="00E83B4C">
            <w:pPr>
              <w:spacing w:after="0" w:line="240" w:lineRule="auto"/>
              <w:jc w:val="center"/>
              <w:rPr>
                <w:rFonts w:ascii="Times New Roman" w:hAnsi="Times New Roman"/>
                <w:sz w:val="24"/>
                <w:szCs w:val="24"/>
                <w:lang w:val="en-US"/>
              </w:rPr>
            </w:pPr>
          </w:p>
        </w:tc>
      </w:tr>
      <w:tr w:rsidR="00E83B4C" w:rsidRPr="007B6493" w:rsidTr="00AF5EB7">
        <w:trPr>
          <w:trHeight w:val="80"/>
        </w:trPr>
        <w:tc>
          <w:tcPr>
            <w:tcW w:w="2977" w:type="dxa"/>
            <w:tcBorders>
              <w:top w:val="nil"/>
              <w:left w:val="single" w:sz="4" w:space="0" w:color="auto"/>
              <w:bottom w:val="single" w:sz="4" w:space="0" w:color="auto"/>
              <w:right w:val="single" w:sz="4" w:space="0" w:color="auto"/>
            </w:tcBorders>
            <w:shd w:val="clear" w:color="auto" w:fill="auto"/>
            <w:noWrap/>
            <w:vAlign w:val="center"/>
          </w:tcPr>
          <w:p w:rsidR="00E83B4C" w:rsidRPr="007B6493" w:rsidRDefault="00E83B4C" w:rsidP="00E83B4C">
            <w:pPr>
              <w:spacing w:after="0" w:line="240" w:lineRule="auto"/>
              <w:rPr>
                <w:rFonts w:ascii="Times New Roman" w:eastAsia="Times New Roman" w:hAnsi="Times New Roman"/>
                <w:sz w:val="24"/>
                <w:szCs w:val="24"/>
                <w:lang w:val="ru-RU" w:eastAsia="ru-RU"/>
              </w:rPr>
            </w:pPr>
            <w:r w:rsidRPr="007B6493">
              <w:rPr>
                <w:rFonts w:ascii="Times New Roman" w:eastAsia="Times New Roman" w:hAnsi="Times New Roman"/>
                <w:sz w:val="24"/>
                <w:szCs w:val="24"/>
                <w:lang w:eastAsia="ru-RU"/>
              </w:rPr>
              <w:t>Вопросы</w:t>
            </w:r>
          </w:p>
        </w:tc>
        <w:tc>
          <w:tcPr>
            <w:tcW w:w="1559" w:type="dxa"/>
            <w:vMerge/>
            <w:tcBorders>
              <w:left w:val="nil"/>
              <w:bottom w:val="single" w:sz="4" w:space="0" w:color="auto"/>
              <w:right w:val="single" w:sz="4" w:space="0" w:color="auto"/>
            </w:tcBorders>
            <w:shd w:val="clear" w:color="auto" w:fill="auto"/>
            <w:noWrap/>
            <w:vAlign w:val="center"/>
          </w:tcPr>
          <w:p w:rsidR="00E83B4C" w:rsidRPr="007B6493" w:rsidRDefault="00E83B4C" w:rsidP="00E83B4C">
            <w:pPr>
              <w:spacing w:after="0" w:line="240" w:lineRule="auto"/>
              <w:jc w:val="center"/>
              <w:rPr>
                <w:rFonts w:ascii="Times New Roman" w:hAnsi="Times New Roman"/>
                <w:sz w:val="24"/>
                <w:szCs w:val="24"/>
              </w:rPr>
            </w:pPr>
          </w:p>
        </w:tc>
        <w:tc>
          <w:tcPr>
            <w:tcW w:w="709" w:type="dxa"/>
            <w:tcBorders>
              <w:top w:val="nil"/>
              <w:left w:val="nil"/>
              <w:bottom w:val="single" w:sz="4" w:space="0" w:color="auto"/>
              <w:right w:val="single" w:sz="4" w:space="0" w:color="auto"/>
            </w:tcBorders>
            <w:shd w:val="clear" w:color="auto" w:fill="auto"/>
            <w:noWrap/>
            <w:vAlign w:val="center"/>
          </w:tcPr>
          <w:p w:rsidR="00E83B4C" w:rsidRPr="007B6493" w:rsidRDefault="00E83B4C" w:rsidP="00E83B4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ОГ</w:t>
            </w:r>
          </w:p>
        </w:tc>
        <w:tc>
          <w:tcPr>
            <w:tcW w:w="709" w:type="dxa"/>
            <w:tcBorders>
              <w:top w:val="nil"/>
              <w:left w:val="nil"/>
              <w:bottom w:val="single" w:sz="4" w:space="0" w:color="auto"/>
              <w:right w:val="single" w:sz="4" w:space="0" w:color="auto"/>
            </w:tcBorders>
            <w:shd w:val="clear" w:color="auto" w:fill="auto"/>
            <w:noWrap/>
            <w:vAlign w:val="center"/>
          </w:tcPr>
          <w:p w:rsidR="00E83B4C" w:rsidRPr="007B6493" w:rsidRDefault="00E83B4C" w:rsidP="00E83B4C">
            <w:pPr>
              <w:spacing w:after="0" w:line="240" w:lineRule="auto"/>
              <w:jc w:val="center"/>
              <w:rPr>
                <w:rFonts w:ascii="Times New Roman" w:eastAsia="Times New Roman" w:hAnsi="Times New Roman"/>
                <w:sz w:val="24"/>
                <w:szCs w:val="24"/>
                <w:lang w:eastAsia="ru-RU"/>
              </w:rPr>
            </w:pPr>
            <w:r w:rsidRPr="007B6493">
              <w:rPr>
                <w:rFonts w:ascii="Times New Roman" w:hAnsi="Times New Roman"/>
                <w:sz w:val="24"/>
                <w:szCs w:val="24"/>
              </w:rPr>
              <w:t>ГС</w:t>
            </w:r>
          </w:p>
        </w:tc>
        <w:tc>
          <w:tcPr>
            <w:tcW w:w="709" w:type="dxa"/>
            <w:tcBorders>
              <w:top w:val="nil"/>
              <w:left w:val="nil"/>
              <w:bottom w:val="single" w:sz="4" w:space="0" w:color="auto"/>
              <w:right w:val="single" w:sz="4" w:space="0" w:color="auto"/>
            </w:tcBorders>
            <w:vAlign w:val="center"/>
          </w:tcPr>
          <w:p w:rsidR="00E83B4C" w:rsidRPr="007B6493" w:rsidRDefault="00E83B4C" w:rsidP="00E83B4C">
            <w:pPr>
              <w:spacing w:after="0" w:line="240" w:lineRule="auto"/>
              <w:jc w:val="center"/>
              <w:rPr>
                <w:rFonts w:ascii="Times New Roman" w:eastAsia="Times New Roman" w:hAnsi="Times New Roman"/>
                <w:sz w:val="24"/>
                <w:szCs w:val="24"/>
                <w:lang w:eastAsia="ru-RU"/>
              </w:rPr>
            </w:pPr>
            <w:r w:rsidRPr="007B6493">
              <w:rPr>
                <w:rFonts w:ascii="Times New Roman" w:hAnsi="Times New Roman"/>
                <w:sz w:val="24"/>
                <w:szCs w:val="24"/>
              </w:rPr>
              <w:t>ОГ</w:t>
            </w:r>
          </w:p>
        </w:tc>
        <w:tc>
          <w:tcPr>
            <w:tcW w:w="708" w:type="dxa"/>
            <w:tcBorders>
              <w:top w:val="nil"/>
              <w:left w:val="nil"/>
              <w:bottom w:val="single" w:sz="4" w:space="0" w:color="auto"/>
              <w:right w:val="single" w:sz="4" w:space="0" w:color="auto"/>
            </w:tcBorders>
            <w:vAlign w:val="center"/>
          </w:tcPr>
          <w:p w:rsidR="00E83B4C" w:rsidRPr="007B6493" w:rsidRDefault="00E83B4C" w:rsidP="00E83B4C">
            <w:pPr>
              <w:spacing w:after="0" w:line="240" w:lineRule="auto"/>
              <w:jc w:val="center"/>
              <w:rPr>
                <w:rFonts w:ascii="Times New Roman" w:eastAsia="Times New Roman" w:hAnsi="Times New Roman"/>
                <w:sz w:val="24"/>
                <w:szCs w:val="24"/>
                <w:lang w:eastAsia="ru-RU"/>
              </w:rPr>
            </w:pPr>
            <w:r w:rsidRPr="007B6493">
              <w:rPr>
                <w:rFonts w:ascii="Times New Roman" w:hAnsi="Times New Roman"/>
                <w:sz w:val="24"/>
                <w:szCs w:val="24"/>
              </w:rPr>
              <w:t>ГС</w:t>
            </w:r>
          </w:p>
        </w:tc>
        <w:tc>
          <w:tcPr>
            <w:tcW w:w="709" w:type="dxa"/>
            <w:tcBorders>
              <w:top w:val="nil"/>
              <w:left w:val="single" w:sz="4" w:space="0" w:color="auto"/>
              <w:bottom w:val="single" w:sz="4" w:space="0" w:color="auto"/>
              <w:right w:val="single" w:sz="4" w:space="0" w:color="auto"/>
            </w:tcBorders>
            <w:vAlign w:val="center"/>
          </w:tcPr>
          <w:p w:rsidR="00E83B4C" w:rsidRPr="007B6493" w:rsidRDefault="00E83B4C" w:rsidP="00E83B4C">
            <w:pPr>
              <w:spacing w:after="0" w:line="240" w:lineRule="auto"/>
              <w:jc w:val="center"/>
              <w:rPr>
                <w:rFonts w:ascii="Times New Roman" w:eastAsia="Times New Roman" w:hAnsi="Times New Roman"/>
                <w:sz w:val="24"/>
                <w:szCs w:val="24"/>
                <w:lang w:eastAsia="ru-RU"/>
              </w:rPr>
            </w:pPr>
            <w:r w:rsidRPr="007B6493">
              <w:rPr>
                <w:rFonts w:ascii="Times New Roman" w:hAnsi="Times New Roman"/>
                <w:sz w:val="24"/>
                <w:szCs w:val="24"/>
              </w:rPr>
              <w:t>ОГ</w:t>
            </w:r>
          </w:p>
        </w:tc>
        <w:tc>
          <w:tcPr>
            <w:tcW w:w="709" w:type="dxa"/>
            <w:tcBorders>
              <w:top w:val="nil"/>
              <w:left w:val="single" w:sz="4" w:space="0" w:color="auto"/>
              <w:bottom w:val="single" w:sz="4" w:space="0" w:color="auto"/>
              <w:right w:val="single" w:sz="4" w:space="0" w:color="auto"/>
            </w:tcBorders>
            <w:vAlign w:val="center"/>
          </w:tcPr>
          <w:p w:rsidR="00E83B4C" w:rsidRPr="007B6493" w:rsidRDefault="00E83B4C" w:rsidP="00E83B4C">
            <w:pPr>
              <w:spacing w:after="0" w:line="240" w:lineRule="auto"/>
              <w:jc w:val="center"/>
              <w:rPr>
                <w:rFonts w:ascii="Times New Roman" w:eastAsia="Times New Roman" w:hAnsi="Times New Roman"/>
                <w:sz w:val="24"/>
                <w:szCs w:val="24"/>
                <w:lang w:eastAsia="ru-RU"/>
              </w:rPr>
            </w:pPr>
            <w:r w:rsidRPr="007B6493">
              <w:rPr>
                <w:rFonts w:ascii="Times New Roman" w:hAnsi="Times New Roman"/>
                <w:sz w:val="24"/>
                <w:szCs w:val="24"/>
              </w:rPr>
              <w:t>ГС</w:t>
            </w:r>
          </w:p>
        </w:tc>
        <w:tc>
          <w:tcPr>
            <w:tcW w:w="850" w:type="dxa"/>
            <w:vMerge/>
            <w:tcBorders>
              <w:left w:val="single" w:sz="4" w:space="0" w:color="auto"/>
              <w:bottom w:val="single" w:sz="4" w:space="0" w:color="auto"/>
              <w:right w:val="single" w:sz="4" w:space="0" w:color="auto"/>
            </w:tcBorders>
            <w:shd w:val="clear" w:color="auto" w:fill="auto"/>
            <w:noWrap/>
            <w:vAlign w:val="center"/>
          </w:tcPr>
          <w:p w:rsidR="00E83B4C" w:rsidRPr="007B6493" w:rsidRDefault="00E83B4C" w:rsidP="00E83B4C">
            <w:pPr>
              <w:spacing w:after="0" w:line="240" w:lineRule="auto"/>
              <w:jc w:val="center"/>
              <w:rPr>
                <w:rFonts w:ascii="Times New Roman" w:hAnsi="Times New Roman"/>
                <w:sz w:val="24"/>
                <w:szCs w:val="24"/>
                <w:lang w:val="en-US"/>
              </w:rPr>
            </w:pPr>
          </w:p>
        </w:tc>
      </w:tr>
      <w:tr w:rsidR="006873EE" w:rsidRPr="007B6493" w:rsidTr="006873EE">
        <w:trPr>
          <w:trHeight w:val="70"/>
        </w:trPr>
        <w:tc>
          <w:tcPr>
            <w:tcW w:w="2977" w:type="dxa"/>
            <w:tcBorders>
              <w:top w:val="nil"/>
              <w:left w:val="single" w:sz="4" w:space="0" w:color="auto"/>
              <w:bottom w:val="single" w:sz="4" w:space="0" w:color="auto"/>
              <w:right w:val="single" w:sz="4" w:space="0" w:color="auto"/>
            </w:tcBorders>
            <w:shd w:val="clear" w:color="auto" w:fill="auto"/>
            <w:noWrap/>
            <w:vAlign w:val="center"/>
          </w:tcPr>
          <w:p w:rsidR="006873EE" w:rsidRPr="007B6493" w:rsidRDefault="006873EE" w:rsidP="006873EE">
            <w:pPr>
              <w:spacing w:after="0" w:line="240" w:lineRule="auto"/>
              <w:jc w:val="center"/>
              <w:rPr>
                <w:rFonts w:ascii="Times New Roman" w:eastAsia="Times New Roman" w:hAnsi="Times New Roman"/>
                <w:sz w:val="24"/>
                <w:szCs w:val="24"/>
                <w:lang w:val="ru-RU" w:eastAsia="ru-RU"/>
              </w:rPr>
            </w:pPr>
            <w:r w:rsidRPr="007B6493">
              <w:rPr>
                <w:rFonts w:ascii="Times New Roman" w:eastAsia="Times New Roman" w:hAnsi="Times New Roman"/>
                <w:sz w:val="24"/>
                <w:szCs w:val="24"/>
                <w:lang w:val="ru-RU" w:eastAsia="ru-RU"/>
              </w:rPr>
              <w:t>1</w:t>
            </w:r>
          </w:p>
        </w:tc>
        <w:tc>
          <w:tcPr>
            <w:tcW w:w="1559" w:type="dxa"/>
            <w:tcBorders>
              <w:top w:val="nil"/>
              <w:left w:val="nil"/>
              <w:bottom w:val="single" w:sz="4" w:space="0" w:color="auto"/>
              <w:right w:val="single" w:sz="4" w:space="0" w:color="auto"/>
            </w:tcBorders>
            <w:shd w:val="clear" w:color="auto" w:fill="auto"/>
            <w:noWrap/>
            <w:vAlign w:val="center"/>
          </w:tcPr>
          <w:p w:rsidR="006873EE" w:rsidRPr="007B6493" w:rsidRDefault="006873EE" w:rsidP="006873EE">
            <w:pPr>
              <w:spacing w:after="0" w:line="240" w:lineRule="auto"/>
              <w:jc w:val="center"/>
              <w:rPr>
                <w:rFonts w:ascii="Times New Roman" w:hAnsi="Times New Roman"/>
                <w:sz w:val="24"/>
                <w:szCs w:val="24"/>
              </w:rPr>
            </w:pPr>
            <w:r w:rsidRPr="007B6493">
              <w:rPr>
                <w:rFonts w:ascii="Times New Roman" w:hAnsi="Times New Roman"/>
                <w:sz w:val="24"/>
                <w:szCs w:val="24"/>
              </w:rPr>
              <w:t>2</w:t>
            </w:r>
          </w:p>
        </w:tc>
        <w:tc>
          <w:tcPr>
            <w:tcW w:w="709" w:type="dxa"/>
            <w:tcBorders>
              <w:top w:val="nil"/>
              <w:left w:val="nil"/>
              <w:bottom w:val="single" w:sz="4" w:space="0" w:color="auto"/>
              <w:right w:val="single" w:sz="4" w:space="0" w:color="auto"/>
            </w:tcBorders>
            <w:shd w:val="clear" w:color="auto" w:fill="auto"/>
            <w:noWrap/>
            <w:vAlign w:val="center"/>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w:t>
            </w:r>
          </w:p>
        </w:tc>
        <w:tc>
          <w:tcPr>
            <w:tcW w:w="709" w:type="dxa"/>
            <w:tcBorders>
              <w:top w:val="nil"/>
              <w:left w:val="nil"/>
              <w:bottom w:val="single" w:sz="4" w:space="0" w:color="auto"/>
              <w:right w:val="single" w:sz="4" w:space="0" w:color="auto"/>
            </w:tcBorders>
            <w:shd w:val="clear" w:color="auto" w:fill="auto"/>
            <w:noWrap/>
            <w:vAlign w:val="center"/>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w:t>
            </w:r>
          </w:p>
        </w:tc>
        <w:tc>
          <w:tcPr>
            <w:tcW w:w="709" w:type="dxa"/>
            <w:tcBorders>
              <w:top w:val="nil"/>
              <w:left w:val="nil"/>
              <w:bottom w:val="single" w:sz="4" w:space="0" w:color="auto"/>
              <w:right w:val="single" w:sz="4" w:space="0" w:color="auto"/>
            </w:tcBorders>
            <w:vAlign w:val="center"/>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5</w:t>
            </w:r>
          </w:p>
        </w:tc>
        <w:tc>
          <w:tcPr>
            <w:tcW w:w="708" w:type="dxa"/>
            <w:tcBorders>
              <w:top w:val="nil"/>
              <w:left w:val="nil"/>
              <w:bottom w:val="single" w:sz="4" w:space="0" w:color="auto"/>
              <w:right w:val="single" w:sz="4" w:space="0" w:color="auto"/>
            </w:tcBorders>
            <w:vAlign w:val="center"/>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6</w:t>
            </w:r>
          </w:p>
        </w:tc>
        <w:tc>
          <w:tcPr>
            <w:tcW w:w="709" w:type="dxa"/>
            <w:tcBorders>
              <w:top w:val="nil"/>
              <w:left w:val="single" w:sz="4" w:space="0" w:color="auto"/>
              <w:bottom w:val="single" w:sz="4" w:space="0" w:color="auto"/>
              <w:right w:val="single" w:sz="4" w:space="0" w:color="auto"/>
            </w:tcBorders>
            <w:vAlign w:val="center"/>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7</w:t>
            </w:r>
          </w:p>
        </w:tc>
        <w:tc>
          <w:tcPr>
            <w:tcW w:w="709" w:type="dxa"/>
            <w:tcBorders>
              <w:top w:val="nil"/>
              <w:left w:val="single" w:sz="4" w:space="0" w:color="auto"/>
              <w:bottom w:val="single" w:sz="4" w:space="0" w:color="auto"/>
              <w:right w:val="single" w:sz="4" w:space="0" w:color="auto"/>
            </w:tcBorders>
            <w:vAlign w:val="center"/>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8</w:t>
            </w:r>
          </w:p>
        </w:tc>
        <w:tc>
          <w:tcPr>
            <w:tcW w:w="850" w:type="dxa"/>
            <w:tcBorders>
              <w:top w:val="nil"/>
              <w:left w:val="single" w:sz="4" w:space="0" w:color="auto"/>
              <w:bottom w:val="single" w:sz="4" w:space="0" w:color="auto"/>
              <w:right w:val="single" w:sz="4" w:space="0" w:color="auto"/>
            </w:tcBorders>
            <w:shd w:val="clear" w:color="auto" w:fill="auto"/>
            <w:noWrap/>
            <w:vAlign w:val="center"/>
          </w:tcPr>
          <w:p w:rsidR="006873EE" w:rsidRPr="007B6493" w:rsidRDefault="006873EE" w:rsidP="006873EE">
            <w:pPr>
              <w:spacing w:after="0" w:line="240" w:lineRule="auto"/>
              <w:jc w:val="center"/>
              <w:rPr>
                <w:rFonts w:ascii="Times New Roman" w:hAnsi="Times New Roman"/>
                <w:sz w:val="24"/>
                <w:szCs w:val="24"/>
                <w:lang w:val="en-US"/>
              </w:rPr>
            </w:pPr>
            <w:r w:rsidRPr="007B6493">
              <w:rPr>
                <w:rFonts w:ascii="Times New Roman" w:hAnsi="Times New Roman"/>
                <w:sz w:val="24"/>
                <w:szCs w:val="24"/>
                <w:lang w:val="en-US"/>
              </w:rPr>
              <w:t>9</w:t>
            </w:r>
          </w:p>
        </w:tc>
      </w:tr>
      <w:tr w:rsidR="00E83B4C" w:rsidRPr="007B6493" w:rsidTr="006873EE">
        <w:trPr>
          <w:trHeight w:val="70"/>
        </w:trPr>
        <w:tc>
          <w:tcPr>
            <w:tcW w:w="2977" w:type="dxa"/>
            <w:tcBorders>
              <w:top w:val="nil"/>
              <w:left w:val="single" w:sz="4" w:space="0" w:color="auto"/>
              <w:bottom w:val="single" w:sz="4" w:space="0" w:color="auto"/>
              <w:right w:val="single" w:sz="4" w:space="0" w:color="auto"/>
            </w:tcBorders>
            <w:shd w:val="clear" w:color="auto" w:fill="auto"/>
            <w:noWrap/>
            <w:vAlign w:val="center"/>
            <w:hideMark/>
          </w:tcPr>
          <w:p w:rsidR="00E83B4C" w:rsidRPr="007B6493" w:rsidRDefault="00E83B4C" w:rsidP="00E83B4C">
            <w:pPr>
              <w:spacing w:after="0" w:line="240" w:lineRule="auto"/>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Довольны ли Вы формой ваших глаз?</w:t>
            </w:r>
          </w:p>
        </w:tc>
        <w:tc>
          <w:tcPr>
            <w:tcW w:w="1559" w:type="dxa"/>
            <w:tcBorders>
              <w:top w:val="nil"/>
              <w:left w:val="nil"/>
              <w:bottom w:val="single" w:sz="4" w:space="0" w:color="auto"/>
              <w:right w:val="single" w:sz="4" w:space="0" w:color="auto"/>
            </w:tcBorders>
            <w:shd w:val="clear" w:color="auto" w:fill="auto"/>
            <w:noWrap/>
            <w:vAlign w:val="center"/>
          </w:tcPr>
          <w:p w:rsidR="00E83B4C" w:rsidRPr="007B6493" w:rsidRDefault="00E83B4C" w:rsidP="00E83B4C">
            <w:pPr>
              <w:spacing w:after="0" w:line="240" w:lineRule="auto"/>
              <w:jc w:val="center"/>
              <w:rPr>
                <w:rFonts w:ascii="Times New Roman" w:hAnsi="Times New Roman"/>
                <w:sz w:val="24"/>
                <w:szCs w:val="24"/>
              </w:rPr>
            </w:pPr>
          </w:p>
          <w:p w:rsidR="00E83B4C" w:rsidRPr="007B6493" w:rsidRDefault="00E83B4C" w:rsidP="00E83B4C">
            <w:pPr>
              <w:spacing w:after="0" w:line="240" w:lineRule="auto"/>
              <w:jc w:val="center"/>
              <w:rPr>
                <w:rFonts w:ascii="Times New Roman" w:hAnsi="Times New Roman"/>
                <w:sz w:val="24"/>
                <w:szCs w:val="24"/>
              </w:rPr>
            </w:pPr>
            <w:r w:rsidRPr="007B6493">
              <w:rPr>
                <w:rFonts w:ascii="Times New Roman" w:hAnsi="Times New Roman"/>
                <w:sz w:val="24"/>
                <w:szCs w:val="24"/>
                <w:lang w:val="en-US"/>
              </w:rPr>
              <w:t>U=</w:t>
            </w:r>
            <w:r w:rsidRPr="007B6493">
              <w:rPr>
                <w:rFonts w:ascii="Times New Roman" w:hAnsi="Times New Roman"/>
                <w:sz w:val="24"/>
                <w:szCs w:val="24"/>
              </w:rPr>
              <w:t>4 992,000</w:t>
            </w:r>
            <w:r w:rsidRPr="007B6493">
              <w:rPr>
                <w:rFonts w:ascii="Times New Roman" w:hAnsi="Times New Roman"/>
                <w:sz w:val="24"/>
                <w:szCs w:val="24"/>
                <w:lang w:val="en-US"/>
              </w:rPr>
              <w:t>,</w:t>
            </w:r>
          </w:p>
          <w:p w:rsidR="00E83B4C" w:rsidRPr="007B6493" w:rsidRDefault="00E83B4C" w:rsidP="00E83B4C">
            <w:pPr>
              <w:spacing w:after="0" w:line="240" w:lineRule="auto"/>
              <w:jc w:val="center"/>
              <w:rPr>
                <w:rFonts w:ascii="Times New Roman" w:eastAsia="Times New Roman" w:hAnsi="Times New Roman"/>
                <w:sz w:val="24"/>
                <w:szCs w:val="24"/>
                <w:lang w:eastAsia="ru-RU"/>
              </w:rPr>
            </w:pPr>
          </w:p>
        </w:tc>
        <w:tc>
          <w:tcPr>
            <w:tcW w:w="709" w:type="dxa"/>
            <w:tcBorders>
              <w:top w:val="nil"/>
              <w:left w:val="nil"/>
              <w:bottom w:val="single" w:sz="4" w:space="0" w:color="auto"/>
              <w:right w:val="single" w:sz="4" w:space="0" w:color="auto"/>
            </w:tcBorders>
            <w:shd w:val="clear" w:color="auto" w:fill="auto"/>
            <w:noWrap/>
            <w:vAlign w:val="center"/>
          </w:tcPr>
          <w:p w:rsidR="00E83B4C" w:rsidRPr="007B6493" w:rsidRDefault="00E83B4C" w:rsidP="00E83B4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4,00</w:t>
            </w:r>
          </w:p>
        </w:tc>
        <w:tc>
          <w:tcPr>
            <w:tcW w:w="709" w:type="dxa"/>
            <w:tcBorders>
              <w:top w:val="nil"/>
              <w:left w:val="nil"/>
              <w:bottom w:val="single" w:sz="4" w:space="0" w:color="auto"/>
              <w:right w:val="single" w:sz="4" w:space="0" w:color="auto"/>
            </w:tcBorders>
            <w:shd w:val="clear" w:color="auto" w:fill="auto"/>
            <w:noWrap/>
            <w:vAlign w:val="center"/>
          </w:tcPr>
          <w:p w:rsidR="00E83B4C" w:rsidRPr="007B6493" w:rsidRDefault="00E83B4C" w:rsidP="00E83B4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4,00</w:t>
            </w:r>
          </w:p>
        </w:tc>
        <w:tc>
          <w:tcPr>
            <w:tcW w:w="709" w:type="dxa"/>
            <w:tcBorders>
              <w:top w:val="nil"/>
              <w:left w:val="nil"/>
              <w:bottom w:val="single" w:sz="4" w:space="0" w:color="auto"/>
              <w:right w:val="single" w:sz="4" w:space="0" w:color="auto"/>
            </w:tcBorders>
            <w:vAlign w:val="center"/>
          </w:tcPr>
          <w:p w:rsidR="00E83B4C" w:rsidRPr="007B6493" w:rsidRDefault="00E83B4C" w:rsidP="00E83B4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4,00</w:t>
            </w:r>
          </w:p>
        </w:tc>
        <w:tc>
          <w:tcPr>
            <w:tcW w:w="708" w:type="dxa"/>
            <w:tcBorders>
              <w:top w:val="nil"/>
              <w:left w:val="nil"/>
              <w:bottom w:val="single" w:sz="4" w:space="0" w:color="auto"/>
              <w:right w:val="single" w:sz="4" w:space="0" w:color="auto"/>
            </w:tcBorders>
            <w:vAlign w:val="center"/>
          </w:tcPr>
          <w:p w:rsidR="00E83B4C" w:rsidRPr="007B6493" w:rsidRDefault="00E83B4C" w:rsidP="00E83B4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4,00</w:t>
            </w:r>
          </w:p>
        </w:tc>
        <w:tc>
          <w:tcPr>
            <w:tcW w:w="709" w:type="dxa"/>
            <w:tcBorders>
              <w:top w:val="nil"/>
              <w:left w:val="single" w:sz="4" w:space="0" w:color="auto"/>
              <w:bottom w:val="single" w:sz="4" w:space="0" w:color="auto"/>
              <w:right w:val="single" w:sz="4" w:space="0" w:color="auto"/>
            </w:tcBorders>
            <w:vAlign w:val="center"/>
          </w:tcPr>
          <w:p w:rsidR="00E83B4C" w:rsidRPr="007B6493" w:rsidRDefault="00E83B4C" w:rsidP="00E83B4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4,00</w:t>
            </w:r>
          </w:p>
        </w:tc>
        <w:tc>
          <w:tcPr>
            <w:tcW w:w="709" w:type="dxa"/>
            <w:tcBorders>
              <w:top w:val="nil"/>
              <w:left w:val="single" w:sz="4" w:space="0" w:color="auto"/>
              <w:bottom w:val="single" w:sz="4" w:space="0" w:color="auto"/>
              <w:right w:val="single" w:sz="4" w:space="0" w:color="auto"/>
            </w:tcBorders>
            <w:vAlign w:val="center"/>
          </w:tcPr>
          <w:p w:rsidR="00E83B4C" w:rsidRPr="007B6493" w:rsidRDefault="00E83B4C" w:rsidP="00E83B4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4,00</w:t>
            </w:r>
          </w:p>
        </w:tc>
        <w:tc>
          <w:tcPr>
            <w:tcW w:w="850" w:type="dxa"/>
            <w:tcBorders>
              <w:top w:val="nil"/>
              <w:left w:val="single" w:sz="4" w:space="0" w:color="auto"/>
              <w:bottom w:val="single" w:sz="4" w:space="0" w:color="auto"/>
              <w:right w:val="single" w:sz="4" w:space="0" w:color="auto"/>
            </w:tcBorders>
            <w:shd w:val="clear" w:color="auto" w:fill="auto"/>
            <w:noWrap/>
            <w:vAlign w:val="center"/>
          </w:tcPr>
          <w:p w:rsidR="00E83B4C" w:rsidRPr="007B6493" w:rsidRDefault="00E83B4C" w:rsidP="00E83B4C">
            <w:pPr>
              <w:spacing w:after="0" w:line="240" w:lineRule="auto"/>
              <w:jc w:val="center"/>
              <w:rPr>
                <w:rFonts w:ascii="Times New Roman" w:hAnsi="Times New Roman"/>
                <w:sz w:val="24"/>
                <w:szCs w:val="24"/>
                <w:lang w:val="en-US"/>
              </w:rPr>
            </w:pPr>
          </w:p>
          <w:p w:rsidR="00E83B4C" w:rsidRPr="007B6493" w:rsidRDefault="00E83B4C" w:rsidP="00E83B4C">
            <w:pPr>
              <w:spacing w:after="0" w:line="240" w:lineRule="auto"/>
              <w:jc w:val="center"/>
              <w:rPr>
                <w:rFonts w:ascii="Times New Roman" w:hAnsi="Times New Roman"/>
                <w:sz w:val="24"/>
                <w:szCs w:val="24"/>
              </w:rPr>
            </w:pPr>
            <w:r w:rsidRPr="007B6493">
              <w:rPr>
                <w:rFonts w:ascii="Times New Roman" w:hAnsi="Times New Roman"/>
                <w:sz w:val="24"/>
                <w:szCs w:val="24"/>
              </w:rPr>
              <w:t>0,135</w:t>
            </w:r>
          </w:p>
          <w:p w:rsidR="00E83B4C" w:rsidRPr="007B6493" w:rsidRDefault="00E83B4C" w:rsidP="00E83B4C">
            <w:pPr>
              <w:spacing w:after="0" w:line="240" w:lineRule="auto"/>
              <w:jc w:val="center"/>
              <w:rPr>
                <w:rFonts w:ascii="Times New Roman" w:eastAsia="Times New Roman" w:hAnsi="Times New Roman"/>
                <w:sz w:val="24"/>
                <w:szCs w:val="24"/>
                <w:lang w:eastAsia="ru-RU"/>
              </w:rPr>
            </w:pPr>
          </w:p>
        </w:tc>
      </w:tr>
      <w:tr w:rsidR="00E83B4C" w:rsidRPr="007B6493" w:rsidTr="006873EE">
        <w:trPr>
          <w:trHeight w:val="276"/>
        </w:trPr>
        <w:tc>
          <w:tcPr>
            <w:tcW w:w="2977" w:type="dxa"/>
            <w:tcBorders>
              <w:top w:val="single" w:sz="4" w:space="0" w:color="auto"/>
              <w:left w:val="single" w:sz="4" w:space="0" w:color="auto"/>
              <w:right w:val="single" w:sz="4" w:space="0" w:color="auto"/>
            </w:tcBorders>
            <w:shd w:val="clear" w:color="auto" w:fill="auto"/>
            <w:noWrap/>
            <w:vAlign w:val="center"/>
            <w:hideMark/>
          </w:tcPr>
          <w:p w:rsidR="00E83B4C" w:rsidRPr="007B6493" w:rsidRDefault="00E83B4C" w:rsidP="00E83B4C">
            <w:pPr>
              <w:spacing w:after="0" w:line="240" w:lineRule="auto"/>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 xml:space="preserve">Насколько привлекательно выглядят </w:t>
            </w:r>
            <w:r w:rsidRPr="007B6493">
              <w:rPr>
                <w:rFonts w:ascii="Times New Roman" w:eastAsia="Times New Roman" w:hAnsi="Times New Roman"/>
                <w:sz w:val="24"/>
                <w:szCs w:val="24"/>
                <w:lang w:eastAsia="ru-RU"/>
              </w:rPr>
              <w:t>В</w:t>
            </w:r>
            <w:r w:rsidRPr="007B6493">
              <w:rPr>
                <w:rFonts w:ascii="Times New Roman" w:eastAsia="Times New Roman" w:hAnsi="Times New Roman"/>
                <w:sz w:val="24"/>
                <w:szCs w:val="24"/>
                <w:lang w:val="ru-RU" w:eastAsia="ru-RU"/>
              </w:rPr>
              <w:t>аши глаза?</w:t>
            </w:r>
          </w:p>
        </w:tc>
        <w:tc>
          <w:tcPr>
            <w:tcW w:w="1559" w:type="dxa"/>
            <w:tcBorders>
              <w:top w:val="single" w:sz="4" w:space="0" w:color="auto"/>
              <w:left w:val="single" w:sz="4" w:space="0" w:color="auto"/>
              <w:right w:val="single" w:sz="4" w:space="0" w:color="auto"/>
            </w:tcBorders>
            <w:shd w:val="clear" w:color="auto" w:fill="auto"/>
            <w:noWrap/>
            <w:vAlign w:val="center"/>
          </w:tcPr>
          <w:p w:rsidR="00E83B4C" w:rsidRPr="007B6493" w:rsidRDefault="00E83B4C" w:rsidP="00E83B4C">
            <w:pPr>
              <w:spacing w:after="0" w:line="240" w:lineRule="auto"/>
              <w:jc w:val="center"/>
              <w:rPr>
                <w:rFonts w:ascii="Times New Roman" w:hAnsi="Times New Roman"/>
                <w:sz w:val="24"/>
                <w:szCs w:val="24"/>
              </w:rPr>
            </w:pPr>
          </w:p>
          <w:p w:rsidR="00E83B4C" w:rsidRPr="007B6493" w:rsidRDefault="00E83B4C" w:rsidP="00E83B4C">
            <w:pPr>
              <w:spacing w:after="0" w:line="240" w:lineRule="auto"/>
              <w:jc w:val="center"/>
              <w:rPr>
                <w:rFonts w:ascii="Times New Roman" w:hAnsi="Times New Roman"/>
                <w:sz w:val="24"/>
                <w:szCs w:val="24"/>
              </w:rPr>
            </w:pPr>
            <w:r w:rsidRPr="007B6493">
              <w:rPr>
                <w:rFonts w:ascii="Times New Roman" w:hAnsi="Times New Roman"/>
                <w:sz w:val="24"/>
                <w:szCs w:val="24"/>
                <w:lang w:val="en-US"/>
              </w:rPr>
              <w:t>U=</w:t>
            </w:r>
            <w:r w:rsidRPr="007B6493">
              <w:rPr>
                <w:rFonts w:ascii="Times New Roman" w:hAnsi="Times New Roman"/>
                <w:sz w:val="24"/>
                <w:szCs w:val="24"/>
              </w:rPr>
              <w:t>5 096,000</w:t>
            </w:r>
          </w:p>
          <w:p w:rsidR="00E83B4C" w:rsidRPr="007B6493" w:rsidRDefault="00E83B4C" w:rsidP="00E83B4C">
            <w:pPr>
              <w:spacing w:after="0" w:line="240" w:lineRule="auto"/>
              <w:jc w:val="center"/>
              <w:rPr>
                <w:rFonts w:ascii="Times New Roman" w:eastAsia="Times New Roman" w:hAnsi="Times New Roman"/>
                <w:sz w:val="24"/>
                <w:szCs w:val="24"/>
                <w:lang w:eastAsia="ru-RU"/>
              </w:rPr>
            </w:pPr>
          </w:p>
        </w:tc>
        <w:tc>
          <w:tcPr>
            <w:tcW w:w="709" w:type="dxa"/>
            <w:tcBorders>
              <w:top w:val="single" w:sz="4" w:space="0" w:color="auto"/>
              <w:left w:val="single" w:sz="4" w:space="0" w:color="auto"/>
              <w:right w:val="single" w:sz="4" w:space="0" w:color="auto"/>
            </w:tcBorders>
            <w:shd w:val="clear" w:color="auto" w:fill="auto"/>
            <w:noWrap/>
            <w:vAlign w:val="center"/>
          </w:tcPr>
          <w:p w:rsidR="00E83B4C" w:rsidRPr="007B6493" w:rsidRDefault="00E83B4C" w:rsidP="00E83B4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4,00</w:t>
            </w:r>
          </w:p>
        </w:tc>
        <w:tc>
          <w:tcPr>
            <w:tcW w:w="709" w:type="dxa"/>
            <w:tcBorders>
              <w:top w:val="single" w:sz="4" w:space="0" w:color="auto"/>
              <w:left w:val="single" w:sz="4" w:space="0" w:color="auto"/>
              <w:right w:val="single" w:sz="4" w:space="0" w:color="auto"/>
            </w:tcBorders>
            <w:shd w:val="clear" w:color="auto" w:fill="auto"/>
            <w:noWrap/>
            <w:vAlign w:val="center"/>
          </w:tcPr>
          <w:p w:rsidR="00E83B4C" w:rsidRPr="007B6493" w:rsidRDefault="00E83B4C" w:rsidP="00E83B4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4,00</w:t>
            </w:r>
          </w:p>
        </w:tc>
        <w:tc>
          <w:tcPr>
            <w:tcW w:w="709" w:type="dxa"/>
            <w:tcBorders>
              <w:top w:val="single" w:sz="4" w:space="0" w:color="auto"/>
              <w:left w:val="single" w:sz="4" w:space="0" w:color="auto"/>
              <w:right w:val="single" w:sz="4" w:space="0" w:color="auto"/>
            </w:tcBorders>
            <w:vAlign w:val="center"/>
          </w:tcPr>
          <w:p w:rsidR="00E83B4C" w:rsidRPr="007B6493" w:rsidRDefault="00E83B4C" w:rsidP="00E83B4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4,00</w:t>
            </w:r>
          </w:p>
        </w:tc>
        <w:tc>
          <w:tcPr>
            <w:tcW w:w="708" w:type="dxa"/>
            <w:tcBorders>
              <w:top w:val="single" w:sz="4" w:space="0" w:color="auto"/>
              <w:left w:val="single" w:sz="4" w:space="0" w:color="auto"/>
              <w:right w:val="single" w:sz="4" w:space="0" w:color="auto"/>
            </w:tcBorders>
            <w:vAlign w:val="center"/>
          </w:tcPr>
          <w:p w:rsidR="00E83B4C" w:rsidRPr="007B6493" w:rsidRDefault="00E83B4C" w:rsidP="00E83B4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4,00</w:t>
            </w:r>
          </w:p>
        </w:tc>
        <w:tc>
          <w:tcPr>
            <w:tcW w:w="709" w:type="dxa"/>
            <w:tcBorders>
              <w:top w:val="single" w:sz="4" w:space="0" w:color="auto"/>
              <w:left w:val="single" w:sz="4" w:space="0" w:color="auto"/>
              <w:right w:val="single" w:sz="4" w:space="0" w:color="auto"/>
            </w:tcBorders>
            <w:vAlign w:val="center"/>
          </w:tcPr>
          <w:p w:rsidR="00E83B4C" w:rsidRPr="007B6493" w:rsidRDefault="00E83B4C" w:rsidP="00E83B4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4,00</w:t>
            </w:r>
          </w:p>
        </w:tc>
        <w:tc>
          <w:tcPr>
            <w:tcW w:w="709" w:type="dxa"/>
            <w:tcBorders>
              <w:top w:val="single" w:sz="4" w:space="0" w:color="auto"/>
              <w:left w:val="single" w:sz="4" w:space="0" w:color="auto"/>
              <w:right w:val="single" w:sz="4" w:space="0" w:color="auto"/>
            </w:tcBorders>
            <w:vAlign w:val="center"/>
          </w:tcPr>
          <w:p w:rsidR="00E83B4C" w:rsidRPr="007B6493" w:rsidRDefault="00E83B4C" w:rsidP="00E83B4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4,00</w:t>
            </w:r>
          </w:p>
        </w:tc>
        <w:tc>
          <w:tcPr>
            <w:tcW w:w="850" w:type="dxa"/>
            <w:tcBorders>
              <w:top w:val="single" w:sz="4" w:space="0" w:color="auto"/>
              <w:left w:val="single" w:sz="4" w:space="0" w:color="auto"/>
              <w:right w:val="single" w:sz="4" w:space="0" w:color="auto"/>
            </w:tcBorders>
            <w:shd w:val="clear" w:color="auto" w:fill="auto"/>
            <w:noWrap/>
            <w:vAlign w:val="center"/>
          </w:tcPr>
          <w:p w:rsidR="00E83B4C" w:rsidRPr="007B6493" w:rsidRDefault="00E83B4C" w:rsidP="00E83B4C">
            <w:pPr>
              <w:spacing w:after="0" w:line="240" w:lineRule="auto"/>
              <w:jc w:val="center"/>
              <w:rPr>
                <w:rFonts w:ascii="Times New Roman" w:hAnsi="Times New Roman"/>
                <w:sz w:val="24"/>
                <w:szCs w:val="24"/>
                <w:lang w:val="en-US"/>
              </w:rPr>
            </w:pPr>
          </w:p>
          <w:p w:rsidR="00E83B4C" w:rsidRPr="007B6493" w:rsidRDefault="00E83B4C" w:rsidP="00E83B4C">
            <w:pPr>
              <w:spacing w:after="0" w:line="240" w:lineRule="auto"/>
              <w:jc w:val="center"/>
              <w:rPr>
                <w:rFonts w:ascii="Times New Roman" w:hAnsi="Times New Roman"/>
                <w:sz w:val="24"/>
                <w:szCs w:val="24"/>
              </w:rPr>
            </w:pPr>
            <w:r w:rsidRPr="007B6493">
              <w:rPr>
                <w:rFonts w:ascii="Times New Roman" w:hAnsi="Times New Roman"/>
                <w:sz w:val="24"/>
                <w:szCs w:val="24"/>
              </w:rPr>
              <w:t>0,310</w:t>
            </w:r>
          </w:p>
          <w:p w:rsidR="00E83B4C" w:rsidRPr="007B6493" w:rsidRDefault="00E83B4C" w:rsidP="00E83B4C">
            <w:pPr>
              <w:spacing w:after="0" w:line="240" w:lineRule="auto"/>
              <w:jc w:val="center"/>
              <w:rPr>
                <w:rFonts w:ascii="Times New Roman" w:eastAsia="Times New Roman" w:hAnsi="Times New Roman"/>
                <w:sz w:val="24"/>
                <w:szCs w:val="24"/>
                <w:lang w:eastAsia="ru-RU"/>
              </w:rPr>
            </w:pPr>
          </w:p>
        </w:tc>
      </w:tr>
    </w:tbl>
    <w:p w:rsidR="006873EE" w:rsidRPr="007B6493" w:rsidRDefault="006873EE" w:rsidP="006873EE">
      <w:pPr>
        <w:spacing w:after="0" w:line="240" w:lineRule="auto"/>
        <w:rPr>
          <w:rFonts w:ascii="Times New Roman" w:hAnsi="Times New Roman"/>
          <w:sz w:val="28"/>
          <w:szCs w:val="28"/>
        </w:rPr>
      </w:pPr>
      <w:r w:rsidRPr="007B6493">
        <w:br w:type="page"/>
      </w:r>
      <w:r w:rsidRPr="007B6493">
        <w:rPr>
          <w:rFonts w:ascii="Times New Roman" w:hAnsi="Times New Roman"/>
          <w:sz w:val="28"/>
          <w:szCs w:val="28"/>
        </w:rPr>
        <w:t>Продолжение  таблицы  31</w:t>
      </w:r>
    </w:p>
    <w:p w:rsidR="006873EE" w:rsidRPr="007B6493" w:rsidRDefault="006873EE" w:rsidP="006873EE">
      <w:pPr>
        <w:spacing w:after="0" w:line="240" w:lineRule="auto"/>
        <w:rPr>
          <w:rFonts w:ascii="Times New Roman" w:hAnsi="Times New Roman"/>
          <w:sz w:val="28"/>
          <w:szCs w:val="28"/>
        </w:rPr>
      </w:pP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977"/>
        <w:gridCol w:w="1559"/>
        <w:gridCol w:w="709"/>
        <w:gridCol w:w="709"/>
        <w:gridCol w:w="709"/>
        <w:gridCol w:w="708"/>
        <w:gridCol w:w="709"/>
        <w:gridCol w:w="709"/>
        <w:gridCol w:w="850"/>
      </w:tblGrid>
      <w:tr w:rsidR="006873EE" w:rsidRPr="007B6493" w:rsidTr="00AF5EB7">
        <w:trPr>
          <w:trHeight w:val="288"/>
        </w:trPr>
        <w:tc>
          <w:tcPr>
            <w:tcW w:w="2977" w:type="dxa"/>
            <w:shd w:val="clear" w:color="auto" w:fill="auto"/>
            <w:noWrap/>
          </w:tcPr>
          <w:p w:rsidR="006873EE" w:rsidRPr="007B6493" w:rsidRDefault="006873EE" w:rsidP="00AF5EB7">
            <w:pPr>
              <w:spacing w:after="0" w:line="240" w:lineRule="auto"/>
              <w:jc w:val="center"/>
              <w:rPr>
                <w:rFonts w:ascii="Times New Roman" w:eastAsia="Times New Roman" w:hAnsi="Times New Roman"/>
                <w:sz w:val="24"/>
                <w:szCs w:val="24"/>
                <w:lang w:val="ru-RU" w:eastAsia="ru-RU"/>
              </w:rPr>
            </w:pPr>
            <w:r w:rsidRPr="007B6493">
              <w:rPr>
                <w:rFonts w:ascii="Times New Roman" w:eastAsia="Times New Roman" w:hAnsi="Times New Roman"/>
                <w:sz w:val="24"/>
                <w:szCs w:val="24"/>
                <w:lang w:val="ru-RU" w:eastAsia="ru-RU"/>
              </w:rPr>
              <w:t>1</w:t>
            </w:r>
          </w:p>
        </w:tc>
        <w:tc>
          <w:tcPr>
            <w:tcW w:w="1559" w:type="dxa"/>
            <w:shd w:val="clear" w:color="auto" w:fill="auto"/>
            <w:noWrap/>
          </w:tcPr>
          <w:p w:rsidR="006873EE" w:rsidRPr="007B6493" w:rsidRDefault="006873EE" w:rsidP="00AF5EB7">
            <w:pPr>
              <w:spacing w:after="0" w:line="240" w:lineRule="auto"/>
              <w:jc w:val="center"/>
              <w:rPr>
                <w:rFonts w:ascii="Times New Roman" w:hAnsi="Times New Roman"/>
                <w:sz w:val="24"/>
                <w:szCs w:val="24"/>
              </w:rPr>
            </w:pPr>
            <w:r w:rsidRPr="007B6493">
              <w:rPr>
                <w:rFonts w:ascii="Times New Roman" w:hAnsi="Times New Roman"/>
                <w:sz w:val="24"/>
                <w:szCs w:val="24"/>
              </w:rPr>
              <w:t>2</w:t>
            </w:r>
          </w:p>
        </w:tc>
        <w:tc>
          <w:tcPr>
            <w:tcW w:w="709" w:type="dxa"/>
            <w:shd w:val="clear" w:color="auto" w:fill="auto"/>
            <w:noWrap/>
          </w:tcPr>
          <w:p w:rsidR="006873EE" w:rsidRPr="007B6493" w:rsidRDefault="006873EE"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w:t>
            </w:r>
          </w:p>
        </w:tc>
        <w:tc>
          <w:tcPr>
            <w:tcW w:w="709" w:type="dxa"/>
            <w:shd w:val="clear" w:color="auto" w:fill="auto"/>
            <w:noWrap/>
          </w:tcPr>
          <w:p w:rsidR="006873EE" w:rsidRPr="007B6493" w:rsidRDefault="006873EE"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w:t>
            </w:r>
          </w:p>
        </w:tc>
        <w:tc>
          <w:tcPr>
            <w:tcW w:w="709" w:type="dxa"/>
            <w:shd w:val="clear" w:color="auto" w:fill="auto"/>
          </w:tcPr>
          <w:p w:rsidR="006873EE" w:rsidRPr="007B6493" w:rsidRDefault="006873EE"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5</w:t>
            </w:r>
          </w:p>
        </w:tc>
        <w:tc>
          <w:tcPr>
            <w:tcW w:w="708" w:type="dxa"/>
            <w:shd w:val="clear" w:color="auto" w:fill="auto"/>
          </w:tcPr>
          <w:p w:rsidR="006873EE" w:rsidRPr="007B6493" w:rsidRDefault="006873EE"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6</w:t>
            </w:r>
          </w:p>
        </w:tc>
        <w:tc>
          <w:tcPr>
            <w:tcW w:w="709" w:type="dxa"/>
            <w:shd w:val="clear" w:color="auto" w:fill="auto"/>
          </w:tcPr>
          <w:p w:rsidR="006873EE" w:rsidRPr="007B6493" w:rsidRDefault="006873EE"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7</w:t>
            </w:r>
          </w:p>
        </w:tc>
        <w:tc>
          <w:tcPr>
            <w:tcW w:w="709" w:type="dxa"/>
            <w:shd w:val="clear" w:color="auto" w:fill="auto"/>
          </w:tcPr>
          <w:p w:rsidR="006873EE" w:rsidRPr="007B6493" w:rsidRDefault="006873EE"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8</w:t>
            </w:r>
          </w:p>
        </w:tc>
        <w:tc>
          <w:tcPr>
            <w:tcW w:w="850" w:type="dxa"/>
            <w:shd w:val="clear" w:color="auto" w:fill="auto"/>
            <w:noWrap/>
          </w:tcPr>
          <w:p w:rsidR="006873EE" w:rsidRPr="007B6493" w:rsidRDefault="006873EE" w:rsidP="00AF5EB7">
            <w:pPr>
              <w:spacing w:after="0" w:line="240" w:lineRule="auto"/>
              <w:jc w:val="center"/>
              <w:rPr>
                <w:rFonts w:ascii="Times New Roman" w:hAnsi="Times New Roman"/>
                <w:sz w:val="24"/>
                <w:szCs w:val="24"/>
                <w:lang w:val="en-US"/>
              </w:rPr>
            </w:pPr>
            <w:r w:rsidRPr="007B6493">
              <w:rPr>
                <w:rFonts w:ascii="Times New Roman" w:hAnsi="Times New Roman"/>
                <w:sz w:val="24"/>
                <w:szCs w:val="24"/>
                <w:lang w:val="en-US"/>
              </w:rPr>
              <w:t>9</w:t>
            </w:r>
          </w:p>
        </w:tc>
      </w:tr>
      <w:tr w:rsidR="006873EE" w:rsidRPr="007B6493" w:rsidTr="00AF5EB7">
        <w:trPr>
          <w:trHeight w:val="288"/>
        </w:trPr>
        <w:tc>
          <w:tcPr>
            <w:tcW w:w="2977" w:type="dxa"/>
            <w:shd w:val="clear" w:color="auto" w:fill="auto"/>
            <w:noWrap/>
            <w:hideMark/>
          </w:tcPr>
          <w:p w:rsidR="006873EE" w:rsidRPr="007B6493" w:rsidRDefault="006873EE" w:rsidP="00AF5EB7">
            <w:pPr>
              <w:spacing w:after="0" w:line="240" w:lineRule="auto"/>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 xml:space="preserve">Насколько живыми (не уставшими) выглядят </w:t>
            </w:r>
            <w:r w:rsidRPr="007B6493">
              <w:rPr>
                <w:rFonts w:ascii="Times New Roman" w:eastAsia="Times New Roman" w:hAnsi="Times New Roman"/>
                <w:sz w:val="24"/>
                <w:szCs w:val="24"/>
                <w:lang w:eastAsia="ru-RU"/>
              </w:rPr>
              <w:t>В</w:t>
            </w:r>
            <w:r w:rsidRPr="007B6493">
              <w:rPr>
                <w:rFonts w:ascii="Times New Roman" w:eastAsia="Times New Roman" w:hAnsi="Times New Roman"/>
                <w:sz w:val="24"/>
                <w:szCs w:val="24"/>
                <w:lang w:val="ru-RU" w:eastAsia="ru-RU"/>
              </w:rPr>
              <w:t>аши глаза?</w:t>
            </w:r>
          </w:p>
        </w:tc>
        <w:tc>
          <w:tcPr>
            <w:tcW w:w="1559" w:type="dxa"/>
            <w:shd w:val="clear" w:color="auto" w:fill="auto"/>
            <w:noWrap/>
          </w:tcPr>
          <w:p w:rsidR="006873EE" w:rsidRPr="007B6493" w:rsidRDefault="006873EE" w:rsidP="00AF5EB7">
            <w:pPr>
              <w:spacing w:after="0" w:line="240" w:lineRule="auto"/>
              <w:jc w:val="center"/>
              <w:rPr>
                <w:rFonts w:ascii="Times New Roman" w:hAnsi="Times New Roman"/>
                <w:sz w:val="24"/>
                <w:szCs w:val="24"/>
              </w:rPr>
            </w:pPr>
          </w:p>
          <w:p w:rsidR="006873EE" w:rsidRPr="007B6493" w:rsidRDefault="006873EE" w:rsidP="00AF5EB7">
            <w:pPr>
              <w:spacing w:after="0" w:line="240" w:lineRule="auto"/>
              <w:jc w:val="center"/>
              <w:rPr>
                <w:rFonts w:ascii="Times New Roman" w:hAnsi="Times New Roman"/>
                <w:sz w:val="24"/>
                <w:szCs w:val="24"/>
              </w:rPr>
            </w:pPr>
            <w:r w:rsidRPr="007B6493">
              <w:rPr>
                <w:rFonts w:ascii="Times New Roman" w:hAnsi="Times New Roman"/>
                <w:sz w:val="24"/>
                <w:szCs w:val="24"/>
                <w:lang w:val="en-US"/>
              </w:rPr>
              <w:t>U=</w:t>
            </w:r>
            <w:r w:rsidRPr="007B6493">
              <w:rPr>
                <w:rFonts w:ascii="Times New Roman" w:hAnsi="Times New Roman"/>
                <w:sz w:val="24"/>
                <w:szCs w:val="24"/>
              </w:rPr>
              <w:t>5 304,000</w:t>
            </w:r>
          </w:p>
          <w:p w:rsidR="006873EE" w:rsidRPr="007B6493" w:rsidRDefault="006873EE" w:rsidP="00AF5EB7">
            <w:pPr>
              <w:spacing w:after="0" w:line="240" w:lineRule="auto"/>
              <w:jc w:val="center"/>
              <w:rPr>
                <w:rFonts w:ascii="Times New Roman" w:eastAsia="Times New Roman" w:hAnsi="Times New Roman"/>
                <w:sz w:val="24"/>
                <w:szCs w:val="24"/>
                <w:lang w:eastAsia="ru-RU"/>
              </w:rPr>
            </w:pPr>
          </w:p>
        </w:tc>
        <w:tc>
          <w:tcPr>
            <w:tcW w:w="709" w:type="dxa"/>
            <w:shd w:val="clear" w:color="auto" w:fill="auto"/>
            <w:noWrap/>
          </w:tcPr>
          <w:p w:rsidR="006873EE" w:rsidRPr="007B6493" w:rsidRDefault="006873EE"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4,00</w:t>
            </w:r>
          </w:p>
        </w:tc>
        <w:tc>
          <w:tcPr>
            <w:tcW w:w="709" w:type="dxa"/>
            <w:shd w:val="clear" w:color="auto" w:fill="auto"/>
            <w:noWrap/>
          </w:tcPr>
          <w:p w:rsidR="006873EE" w:rsidRPr="007B6493" w:rsidRDefault="006873EE"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4,00</w:t>
            </w:r>
          </w:p>
        </w:tc>
        <w:tc>
          <w:tcPr>
            <w:tcW w:w="709" w:type="dxa"/>
            <w:shd w:val="clear" w:color="auto" w:fill="auto"/>
          </w:tcPr>
          <w:p w:rsidR="006873EE" w:rsidRPr="007B6493" w:rsidRDefault="006873EE"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4,00</w:t>
            </w:r>
          </w:p>
        </w:tc>
        <w:tc>
          <w:tcPr>
            <w:tcW w:w="708" w:type="dxa"/>
            <w:shd w:val="clear" w:color="auto" w:fill="auto"/>
          </w:tcPr>
          <w:p w:rsidR="006873EE" w:rsidRPr="007B6493" w:rsidRDefault="006873EE"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4,00</w:t>
            </w:r>
          </w:p>
        </w:tc>
        <w:tc>
          <w:tcPr>
            <w:tcW w:w="709" w:type="dxa"/>
            <w:shd w:val="clear" w:color="auto" w:fill="auto"/>
          </w:tcPr>
          <w:p w:rsidR="006873EE" w:rsidRPr="007B6493" w:rsidRDefault="006873EE"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4,00</w:t>
            </w:r>
          </w:p>
        </w:tc>
        <w:tc>
          <w:tcPr>
            <w:tcW w:w="709" w:type="dxa"/>
            <w:shd w:val="clear" w:color="auto" w:fill="auto"/>
          </w:tcPr>
          <w:p w:rsidR="006873EE" w:rsidRPr="007B6493" w:rsidRDefault="006873EE"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4,00</w:t>
            </w:r>
          </w:p>
        </w:tc>
        <w:tc>
          <w:tcPr>
            <w:tcW w:w="850" w:type="dxa"/>
            <w:shd w:val="clear" w:color="auto" w:fill="auto"/>
            <w:noWrap/>
          </w:tcPr>
          <w:p w:rsidR="006873EE" w:rsidRPr="007B6493" w:rsidRDefault="006873EE" w:rsidP="00AF5EB7">
            <w:pPr>
              <w:spacing w:after="0" w:line="240" w:lineRule="auto"/>
              <w:jc w:val="center"/>
              <w:rPr>
                <w:rFonts w:ascii="Times New Roman" w:hAnsi="Times New Roman"/>
                <w:sz w:val="24"/>
                <w:szCs w:val="24"/>
                <w:lang w:val="en-US"/>
              </w:rPr>
            </w:pPr>
          </w:p>
          <w:p w:rsidR="006873EE" w:rsidRPr="007B6493" w:rsidRDefault="006873EE" w:rsidP="00AF5EB7">
            <w:pPr>
              <w:spacing w:after="0" w:line="240" w:lineRule="auto"/>
              <w:jc w:val="center"/>
              <w:rPr>
                <w:rFonts w:ascii="Times New Roman" w:hAnsi="Times New Roman"/>
                <w:sz w:val="24"/>
                <w:szCs w:val="24"/>
              </w:rPr>
            </w:pPr>
            <w:r w:rsidRPr="007B6493">
              <w:rPr>
                <w:rFonts w:ascii="Times New Roman" w:hAnsi="Times New Roman"/>
                <w:sz w:val="24"/>
                <w:szCs w:val="24"/>
              </w:rPr>
              <w:t>0,739</w:t>
            </w:r>
          </w:p>
          <w:p w:rsidR="006873EE" w:rsidRPr="007B6493" w:rsidRDefault="006873EE" w:rsidP="00AF5EB7">
            <w:pPr>
              <w:spacing w:after="0" w:line="240" w:lineRule="auto"/>
              <w:jc w:val="center"/>
              <w:rPr>
                <w:rFonts w:ascii="Times New Roman" w:eastAsia="Times New Roman" w:hAnsi="Times New Roman"/>
                <w:sz w:val="24"/>
                <w:szCs w:val="24"/>
                <w:lang w:eastAsia="ru-RU"/>
              </w:rPr>
            </w:pPr>
          </w:p>
        </w:tc>
      </w:tr>
      <w:tr w:rsidR="006873EE" w:rsidRPr="007B6493" w:rsidTr="00AF5EB7">
        <w:trPr>
          <w:trHeight w:val="326"/>
        </w:trPr>
        <w:tc>
          <w:tcPr>
            <w:tcW w:w="2977" w:type="dxa"/>
            <w:shd w:val="clear" w:color="auto" w:fill="auto"/>
            <w:noWrap/>
            <w:hideMark/>
          </w:tcPr>
          <w:p w:rsidR="006873EE" w:rsidRPr="007B6493" w:rsidRDefault="006873EE" w:rsidP="00AF5EB7">
            <w:pPr>
              <w:spacing w:after="0" w:line="240" w:lineRule="auto"/>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 xml:space="preserve">Насколько открыто выглядят </w:t>
            </w:r>
            <w:r w:rsidRPr="007B6493">
              <w:rPr>
                <w:rFonts w:ascii="Times New Roman" w:eastAsia="Times New Roman" w:hAnsi="Times New Roman"/>
                <w:sz w:val="24"/>
                <w:szCs w:val="24"/>
                <w:lang w:eastAsia="ru-RU"/>
              </w:rPr>
              <w:t>В</w:t>
            </w:r>
            <w:r w:rsidRPr="007B6493">
              <w:rPr>
                <w:rFonts w:ascii="Times New Roman" w:eastAsia="Times New Roman" w:hAnsi="Times New Roman"/>
                <w:sz w:val="24"/>
                <w:szCs w:val="24"/>
                <w:lang w:val="ru-RU" w:eastAsia="ru-RU"/>
              </w:rPr>
              <w:t>аши глаза?</w:t>
            </w:r>
          </w:p>
        </w:tc>
        <w:tc>
          <w:tcPr>
            <w:tcW w:w="1559" w:type="dxa"/>
            <w:shd w:val="clear" w:color="auto" w:fill="auto"/>
            <w:noWrap/>
          </w:tcPr>
          <w:p w:rsidR="006873EE" w:rsidRPr="007B6493" w:rsidRDefault="006873EE" w:rsidP="00AF5EB7">
            <w:pPr>
              <w:spacing w:after="0" w:line="240" w:lineRule="auto"/>
              <w:jc w:val="center"/>
              <w:rPr>
                <w:rFonts w:ascii="Times New Roman" w:hAnsi="Times New Roman"/>
                <w:sz w:val="24"/>
                <w:szCs w:val="24"/>
              </w:rPr>
            </w:pPr>
          </w:p>
          <w:p w:rsidR="006873EE" w:rsidRPr="007B6493" w:rsidRDefault="006873EE" w:rsidP="00AF5EB7">
            <w:pPr>
              <w:spacing w:after="0" w:line="240" w:lineRule="auto"/>
              <w:jc w:val="center"/>
              <w:rPr>
                <w:rFonts w:ascii="Times New Roman" w:hAnsi="Times New Roman"/>
                <w:sz w:val="24"/>
                <w:szCs w:val="24"/>
              </w:rPr>
            </w:pPr>
            <w:r w:rsidRPr="007B6493">
              <w:rPr>
                <w:rFonts w:ascii="Times New Roman" w:hAnsi="Times New Roman"/>
                <w:sz w:val="24"/>
                <w:szCs w:val="24"/>
                <w:lang w:val="en-US"/>
              </w:rPr>
              <w:t>U=</w:t>
            </w:r>
            <w:r w:rsidRPr="007B6493">
              <w:rPr>
                <w:rFonts w:ascii="Times New Roman" w:hAnsi="Times New Roman"/>
                <w:sz w:val="24"/>
                <w:szCs w:val="24"/>
              </w:rPr>
              <w:t>5 304,000</w:t>
            </w:r>
          </w:p>
        </w:tc>
        <w:tc>
          <w:tcPr>
            <w:tcW w:w="709" w:type="dxa"/>
            <w:shd w:val="clear" w:color="auto" w:fill="auto"/>
            <w:noWrap/>
          </w:tcPr>
          <w:p w:rsidR="006873EE" w:rsidRPr="007B6493" w:rsidRDefault="006873EE"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4,00</w:t>
            </w:r>
          </w:p>
        </w:tc>
        <w:tc>
          <w:tcPr>
            <w:tcW w:w="709" w:type="dxa"/>
            <w:shd w:val="clear" w:color="auto" w:fill="auto"/>
            <w:noWrap/>
          </w:tcPr>
          <w:p w:rsidR="006873EE" w:rsidRPr="007B6493" w:rsidRDefault="006873EE"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4,00</w:t>
            </w:r>
          </w:p>
        </w:tc>
        <w:tc>
          <w:tcPr>
            <w:tcW w:w="709" w:type="dxa"/>
            <w:shd w:val="clear" w:color="auto" w:fill="auto"/>
          </w:tcPr>
          <w:p w:rsidR="006873EE" w:rsidRPr="007B6493" w:rsidRDefault="006873EE"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4,00</w:t>
            </w:r>
          </w:p>
        </w:tc>
        <w:tc>
          <w:tcPr>
            <w:tcW w:w="708" w:type="dxa"/>
            <w:shd w:val="clear" w:color="auto" w:fill="auto"/>
          </w:tcPr>
          <w:p w:rsidR="006873EE" w:rsidRPr="007B6493" w:rsidRDefault="006873EE" w:rsidP="00AF5EB7">
            <w:pPr>
              <w:spacing w:after="0" w:line="240" w:lineRule="auto"/>
              <w:jc w:val="center"/>
              <w:rPr>
                <w:rFonts w:ascii="Times New Roman" w:hAnsi="Times New Roman"/>
                <w:sz w:val="24"/>
                <w:szCs w:val="24"/>
              </w:rPr>
            </w:pPr>
            <w:r w:rsidRPr="007B6493">
              <w:rPr>
                <w:rFonts w:ascii="Times New Roman" w:hAnsi="Times New Roman"/>
                <w:sz w:val="24"/>
                <w:szCs w:val="24"/>
              </w:rPr>
              <w:t>3,00</w:t>
            </w:r>
          </w:p>
        </w:tc>
        <w:tc>
          <w:tcPr>
            <w:tcW w:w="709" w:type="dxa"/>
            <w:shd w:val="clear" w:color="auto" w:fill="auto"/>
          </w:tcPr>
          <w:p w:rsidR="006873EE" w:rsidRPr="007B6493" w:rsidRDefault="006873EE"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4,00</w:t>
            </w:r>
          </w:p>
        </w:tc>
        <w:tc>
          <w:tcPr>
            <w:tcW w:w="709" w:type="dxa"/>
            <w:shd w:val="clear" w:color="auto" w:fill="auto"/>
          </w:tcPr>
          <w:p w:rsidR="006873EE" w:rsidRPr="007B6493" w:rsidRDefault="006873EE"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4,00</w:t>
            </w:r>
          </w:p>
        </w:tc>
        <w:tc>
          <w:tcPr>
            <w:tcW w:w="850" w:type="dxa"/>
            <w:shd w:val="clear" w:color="auto" w:fill="auto"/>
            <w:noWrap/>
          </w:tcPr>
          <w:p w:rsidR="006873EE" w:rsidRPr="007B6493" w:rsidRDefault="006873EE" w:rsidP="00AF5EB7">
            <w:pPr>
              <w:spacing w:after="0" w:line="240" w:lineRule="auto"/>
              <w:jc w:val="center"/>
              <w:rPr>
                <w:rFonts w:ascii="Times New Roman" w:hAnsi="Times New Roman"/>
                <w:sz w:val="24"/>
                <w:szCs w:val="24"/>
                <w:lang w:val="en-US"/>
              </w:rPr>
            </w:pPr>
          </w:p>
          <w:p w:rsidR="006873EE" w:rsidRPr="007B6493" w:rsidRDefault="006873EE" w:rsidP="00AF5EB7">
            <w:pPr>
              <w:spacing w:after="0" w:line="240" w:lineRule="auto"/>
              <w:jc w:val="center"/>
              <w:rPr>
                <w:rFonts w:ascii="Times New Roman" w:hAnsi="Times New Roman"/>
                <w:sz w:val="24"/>
                <w:szCs w:val="24"/>
              </w:rPr>
            </w:pPr>
            <w:r w:rsidRPr="007B6493">
              <w:rPr>
                <w:rFonts w:ascii="Times New Roman" w:hAnsi="Times New Roman"/>
                <w:sz w:val="24"/>
                <w:szCs w:val="24"/>
              </w:rPr>
              <w:t>0,749</w:t>
            </w:r>
          </w:p>
        </w:tc>
      </w:tr>
      <w:tr w:rsidR="006873EE" w:rsidRPr="007B6493" w:rsidTr="00AF5EB7">
        <w:trPr>
          <w:trHeight w:val="416"/>
        </w:trPr>
        <w:tc>
          <w:tcPr>
            <w:tcW w:w="2977" w:type="dxa"/>
            <w:shd w:val="clear" w:color="auto" w:fill="auto"/>
            <w:noWrap/>
            <w:hideMark/>
          </w:tcPr>
          <w:p w:rsidR="006873EE" w:rsidRPr="007B6493" w:rsidRDefault="006873EE" w:rsidP="00AF5EB7">
            <w:pPr>
              <w:spacing w:after="0" w:line="240" w:lineRule="auto"/>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 xml:space="preserve">Насколько яркими </w:t>
            </w:r>
            <w:r w:rsidRPr="007B6493">
              <w:rPr>
                <w:rFonts w:ascii="Times New Roman" w:eastAsia="Times New Roman" w:hAnsi="Times New Roman"/>
                <w:sz w:val="24"/>
                <w:szCs w:val="24"/>
                <w:lang w:eastAsia="ru-RU"/>
              </w:rPr>
              <w:t>В</w:t>
            </w:r>
            <w:r w:rsidRPr="007B6493">
              <w:rPr>
                <w:rFonts w:ascii="Times New Roman" w:eastAsia="Times New Roman" w:hAnsi="Times New Roman"/>
                <w:sz w:val="24"/>
                <w:szCs w:val="24"/>
                <w:lang w:val="ru-RU" w:eastAsia="ru-RU"/>
              </w:rPr>
              <w:t>аши глаза выглядят?</w:t>
            </w:r>
          </w:p>
        </w:tc>
        <w:tc>
          <w:tcPr>
            <w:tcW w:w="1559" w:type="dxa"/>
            <w:shd w:val="clear" w:color="auto" w:fill="auto"/>
            <w:noWrap/>
          </w:tcPr>
          <w:p w:rsidR="006873EE" w:rsidRPr="007B6493" w:rsidRDefault="006873EE" w:rsidP="00AF5EB7">
            <w:pPr>
              <w:spacing w:after="0" w:line="240" w:lineRule="auto"/>
              <w:jc w:val="center"/>
              <w:rPr>
                <w:rFonts w:ascii="Times New Roman" w:hAnsi="Times New Roman"/>
                <w:sz w:val="24"/>
                <w:szCs w:val="24"/>
              </w:rPr>
            </w:pPr>
          </w:p>
          <w:p w:rsidR="006873EE" w:rsidRPr="007B6493" w:rsidRDefault="006873EE" w:rsidP="00AF5EB7">
            <w:pPr>
              <w:spacing w:after="0" w:line="240" w:lineRule="auto"/>
              <w:jc w:val="center"/>
              <w:rPr>
                <w:rFonts w:ascii="Times New Roman" w:hAnsi="Times New Roman"/>
                <w:sz w:val="24"/>
                <w:szCs w:val="24"/>
              </w:rPr>
            </w:pPr>
            <w:r w:rsidRPr="007B6493">
              <w:rPr>
                <w:rFonts w:ascii="Times New Roman" w:hAnsi="Times New Roman"/>
                <w:sz w:val="24"/>
                <w:szCs w:val="24"/>
                <w:lang w:val="en-US"/>
              </w:rPr>
              <w:t>U=</w:t>
            </w:r>
            <w:r w:rsidRPr="007B6493">
              <w:rPr>
                <w:rFonts w:ascii="Times New Roman" w:hAnsi="Times New Roman"/>
                <w:sz w:val="24"/>
                <w:szCs w:val="24"/>
              </w:rPr>
              <w:t>5 148,000</w:t>
            </w:r>
          </w:p>
        </w:tc>
        <w:tc>
          <w:tcPr>
            <w:tcW w:w="709" w:type="dxa"/>
            <w:shd w:val="clear" w:color="auto" w:fill="auto"/>
            <w:noWrap/>
          </w:tcPr>
          <w:p w:rsidR="006873EE" w:rsidRPr="007B6493" w:rsidRDefault="006873EE"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4,00</w:t>
            </w:r>
          </w:p>
        </w:tc>
        <w:tc>
          <w:tcPr>
            <w:tcW w:w="709" w:type="dxa"/>
            <w:shd w:val="clear" w:color="auto" w:fill="auto"/>
            <w:noWrap/>
          </w:tcPr>
          <w:p w:rsidR="006873EE" w:rsidRPr="007B6493" w:rsidRDefault="006873EE"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4,00</w:t>
            </w:r>
          </w:p>
        </w:tc>
        <w:tc>
          <w:tcPr>
            <w:tcW w:w="709" w:type="dxa"/>
            <w:shd w:val="clear" w:color="auto" w:fill="auto"/>
          </w:tcPr>
          <w:p w:rsidR="006873EE" w:rsidRPr="007B6493" w:rsidRDefault="006873EE"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3,25</w:t>
            </w:r>
          </w:p>
        </w:tc>
        <w:tc>
          <w:tcPr>
            <w:tcW w:w="708" w:type="dxa"/>
            <w:shd w:val="clear" w:color="auto" w:fill="auto"/>
          </w:tcPr>
          <w:p w:rsidR="006873EE" w:rsidRPr="007B6493" w:rsidRDefault="006873EE" w:rsidP="00AF5EB7">
            <w:pPr>
              <w:spacing w:after="0" w:line="240" w:lineRule="auto"/>
              <w:jc w:val="center"/>
              <w:rPr>
                <w:rFonts w:ascii="Times New Roman" w:hAnsi="Times New Roman"/>
                <w:sz w:val="24"/>
                <w:szCs w:val="24"/>
              </w:rPr>
            </w:pPr>
            <w:r w:rsidRPr="007B6493">
              <w:rPr>
                <w:rFonts w:ascii="Times New Roman" w:hAnsi="Times New Roman"/>
                <w:sz w:val="24"/>
                <w:szCs w:val="24"/>
              </w:rPr>
              <w:t>3,00</w:t>
            </w:r>
          </w:p>
        </w:tc>
        <w:tc>
          <w:tcPr>
            <w:tcW w:w="709" w:type="dxa"/>
            <w:shd w:val="clear" w:color="auto" w:fill="auto"/>
          </w:tcPr>
          <w:p w:rsidR="006873EE" w:rsidRPr="007B6493" w:rsidRDefault="006873EE"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4,00</w:t>
            </w:r>
          </w:p>
        </w:tc>
        <w:tc>
          <w:tcPr>
            <w:tcW w:w="709" w:type="dxa"/>
            <w:shd w:val="clear" w:color="auto" w:fill="auto"/>
          </w:tcPr>
          <w:p w:rsidR="006873EE" w:rsidRPr="007B6493" w:rsidRDefault="006873EE"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4,00</w:t>
            </w:r>
          </w:p>
        </w:tc>
        <w:tc>
          <w:tcPr>
            <w:tcW w:w="850" w:type="dxa"/>
            <w:shd w:val="clear" w:color="auto" w:fill="auto"/>
            <w:noWrap/>
          </w:tcPr>
          <w:p w:rsidR="006873EE" w:rsidRPr="007B6493" w:rsidRDefault="006873EE" w:rsidP="00AF5EB7">
            <w:pPr>
              <w:spacing w:after="0" w:line="240" w:lineRule="auto"/>
              <w:jc w:val="center"/>
              <w:rPr>
                <w:rFonts w:ascii="Times New Roman" w:hAnsi="Times New Roman"/>
                <w:sz w:val="24"/>
                <w:szCs w:val="24"/>
                <w:lang w:val="en-US"/>
              </w:rPr>
            </w:pPr>
          </w:p>
          <w:p w:rsidR="006873EE" w:rsidRPr="007B6493" w:rsidRDefault="006873EE" w:rsidP="00AF5EB7">
            <w:pPr>
              <w:spacing w:after="0" w:line="240" w:lineRule="auto"/>
              <w:jc w:val="center"/>
              <w:rPr>
                <w:rFonts w:ascii="Times New Roman" w:hAnsi="Times New Roman"/>
                <w:sz w:val="24"/>
                <w:szCs w:val="24"/>
              </w:rPr>
            </w:pPr>
            <w:r w:rsidRPr="007B6493">
              <w:rPr>
                <w:rFonts w:ascii="Times New Roman" w:hAnsi="Times New Roman"/>
                <w:sz w:val="24"/>
                <w:szCs w:val="24"/>
              </w:rPr>
              <w:t>0,438</w:t>
            </w:r>
          </w:p>
        </w:tc>
      </w:tr>
      <w:tr w:rsidR="006873EE" w:rsidRPr="007B6493" w:rsidTr="00AF5EB7">
        <w:trPr>
          <w:trHeight w:val="70"/>
        </w:trPr>
        <w:tc>
          <w:tcPr>
            <w:tcW w:w="2977" w:type="dxa"/>
            <w:shd w:val="clear" w:color="auto" w:fill="auto"/>
            <w:noWrap/>
            <w:hideMark/>
          </w:tcPr>
          <w:p w:rsidR="006873EE" w:rsidRPr="007B6493" w:rsidRDefault="006873EE" w:rsidP="00AF5EB7">
            <w:pPr>
              <w:spacing w:after="0" w:line="240" w:lineRule="auto"/>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 xml:space="preserve">Насколько красивыми выглядят </w:t>
            </w:r>
            <w:r w:rsidRPr="007B6493">
              <w:rPr>
                <w:rFonts w:ascii="Times New Roman" w:eastAsia="Times New Roman" w:hAnsi="Times New Roman"/>
                <w:sz w:val="24"/>
                <w:szCs w:val="24"/>
                <w:lang w:eastAsia="ru-RU"/>
              </w:rPr>
              <w:t>В</w:t>
            </w:r>
            <w:r w:rsidRPr="007B6493">
              <w:rPr>
                <w:rFonts w:ascii="Times New Roman" w:eastAsia="Times New Roman" w:hAnsi="Times New Roman"/>
                <w:sz w:val="24"/>
                <w:szCs w:val="24"/>
                <w:lang w:val="ru-RU" w:eastAsia="ru-RU"/>
              </w:rPr>
              <w:t>аши глаза?</w:t>
            </w:r>
          </w:p>
        </w:tc>
        <w:tc>
          <w:tcPr>
            <w:tcW w:w="1559" w:type="dxa"/>
            <w:shd w:val="clear" w:color="auto" w:fill="auto"/>
            <w:noWrap/>
          </w:tcPr>
          <w:p w:rsidR="006873EE" w:rsidRPr="007B6493" w:rsidRDefault="006873EE" w:rsidP="00AF5EB7">
            <w:pPr>
              <w:spacing w:after="0" w:line="240" w:lineRule="auto"/>
              <w:jc w:val="center"/>
              <w:rPr>
                <w:rFonts w:ascii="Times New Roman" w:hAnsi="Times New Roman"/>
                <w:sz w:val="24"/>
                <w:szCs w:val="24"/>
              </w:rPr>
            </w:pPr>
          </w:p>
          <w:p w:rsidR="006873EE" w:rsidRPr="007B6493" w:rsidRDefault="006873EE" w:rsidP="00AF5EB7">
            <w:pPr>
              <w:spacing w:after="0" w:line="240" w:lineRule="auto"/>
              <w:jc w:val="center"/>
              <w:rPr>
                <w:rFonts w:ascii="Times New Roman" w:hAnsi="Times New Roman"/>
                <w:sz w:val="24"/>
                <w:szCs w:val="24"/>
              </w:rPr>
            </w:pPr>
            <w:r w:rsidRPr="007B6493">
              <w:rPr>
                <w:rFonts w:ascii="Times New Roman" w:hAnsi="Times New Roman"/>
                <w:sz w:val="24"/>
                <w:szCs w:val="24"/>
                <w:lang w:val="en-US"/>
              </w:rPr>
              <w:t>U=</w:t>
            </w:r>
            <w:r w:rsidRPr="007B6493">
              <w:rPr>
                <w:rFonts w:ascii="Times New Roman" w:hAnsi="Times New Roman"/>
                <w:sz w:val="24"/>
                <w:szCs w:val="24"/>
              </w:rPr>
              <w:t>5 200,000</w:t>
            </w:r>
          </w:p>
        </w:tc>
        <w:tc>
          <w:tcPr>
            <w:tcW w:w="709" w:type="dxa"/>
            <w:shd w:val="clear" w:color="auto" w:fill="auto"/>
            <w:noWrap/>
          </w:tcPr>
          <w:p w:rsidR="006873EE" w:rsidRPr="007B6493" w:rsidRDefault="006873EE"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4,00</w:t>
            </w:r>
          </w:p>
        </w:tc>
        <w:tc>
          <w:tcPr>
            <w:tcW w:w="709" w:type="dxa"/>
            <w:shd w:val="clear" w:color="auto" w:fill="auto"/>
            <w:noWrap/>
          </w:tcPr>
          <w:p w:rsidR="006873EE" w:rsidRPr="007B6493" w:rsidRDefault="006873EE"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4,00</w:t>
            </w:r>
          </w:p>
        </w:tc>
        <w:tc>
          <w:tcPr>
            <w:tcW w:w="709" w:type="dxa"/>
            <w:shd w:val="clear" w:color="auto" w:fill="auto"/>
          </w:tcPr>
          <w:p w:rsidR="006873EE" w:rsidRPr="007B6493" w:rsidRDefault="006873EE"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3,25</w:t>
            </w:r>
          </w:p>
        </w:tc>
        <w:tc>
          <w:tcPr>
            <w:tcW w:w="708" w:type="dxa"/>
            <w:shd w:val="clear" w:color="auto" w:fill="auto"/>
          </w:tcPr>
          <w:p w:rsidR="006873EE" w:rsidRPr="007B6493" w:rsidRDefault="006873EE" w:rsidP="00AF5EB7">
            <w:pPr>
              <w:spacing w:after="0" w:line="240" w:lineRule="auto"/>
              <w:jc w:val="center"/>
              <w:rPr>
                <w:rFonts w:ascii="Times New Roman" w:hAnsi="Times New Roman"/>
                <w:sz w:val="24"/>
                <w:szCs w:val="24"/>
              </w:rPr>
            </w:pPr>
            <w:r w:rsidRPr="007B6493">
              <w:rPr>
                <w:rFonts w:ascii="Times New Roman" w:hAnsi="Times New Roman"/>
                <w:sz w:val="24"/>
                <w:szCs w:val="24"/>
              </w:rPr>
              <w:t>3,00</w:t>
            </w:r>
          </w:p>
        </w:tc>
        <w:tc>
          <w:tcPr>
            <w:tcW w:w="709" w:type="dxa"/>
            <w:shd w:val="clear" w:color="auto" w:fill="auto"/>
          </w:tcPr>
          <w:p w:rsidR="006873EE" w:rsidRPr="007B6493" w:rsidRDefault="006873EE"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4,00</w:t>
            </w:r>
          </w:p>
        </w:tc>
        <w:tc>
          <w:tcPr>
            <w:tcW w:w="709" w:type="dxa"/>
            <w:shd w:val="clear" w:color="auto" w:fill="auto"/>
          </w:tcPr>
          <w:p w:rsidR="006873EE" w:rsidRPr="007B6493" w:rsidRDefault="006873EE"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4,00</w:t>
            </w:r>
          </w:p>
        </w:tc>
        <w:tc>
          <w:tcPr>
            <w:tcW w:w="850" w:type="dxa"/>
            <w:shd w:val="clear" w:color="auto" w:fill="auto"/>
            <w:noWrap/>
          </w:tcPr>
          <w:p w:rsidR="006873EE" w:rsidRPr="007B6493" w:rsidRDefault="006873EE" w:rsidP="00AF5EB7">
            <w:pPr>
              <w:spacing w:after="0" w:line="240" w:lineRule="auto"/>
              <w:jc w:val="center"/>
              <w:rPr>
                <w:rFonts w:ascii="Times New Roman" w:hAnsi="Times New Roman"/>
                <w:sz w:val="24"/>
                <w:szCs w:val="24"/>
                <w:lang w:val="en-US"/>
              </w:rPr>
            </w:pPr>
          </w:p>
          <w:p w:rsidR="006873EE" w:rsidRPr="007B6493" w:rsidRDefault="006873EE" w:rsidP="00AF5EB7">
            <w:pPr>
              <w:spacing w:after="0" w:line="240" w:lineRule="auto"/>
              <w:jc w:val="center"/>
              <w:rPr>
                <w:rFonts w:ascii="Times New Roman" w:hAnsi="Times New Roman"/>
                <w:sz w:val="24"/>
                <w:szCs w:val="24"/>
              </w:rPr>
            </w:pPr>
            <w:r w:rsidRPr="007B6493">
              <w:rPr>
                <w:rFonts w:ascii="Times New Roman" w:hAnsi="Times New Roman"/>
                <w:sz w:val="24"/>
                <w:szCs w:val="24"/>
              </w:rPr>
              <w:t>0,533</w:t>
            </w:r>
          </w:p>
        </w:tc>
      </w:tr>
      <w:tr w:rsidR="006873EE" w:rsidRPr="007B6493" w:rsidTr="00AF5EB7">
        <w:trPr>
          <w:trHeight w:val="288"/>
        </w:trPr>
        <w:tc>
          <w:tcPr>
            <w:tcW w:w="2977" w:type="dxa"/>
            <w:shd w:val="clear" w:color="auto" w:fill="auto"/>
            <w:noWrap/>
          </w:tcPr>
          <w:p w:rsidR="006873EE" w:rsidRPr="007B6493" w:rsidRDefault="006873EE" w:rsidP="00AF5EB7">
            <w:pPr>
              <w:spacing w:after="0" w:line="240" w:lineRule="auto"/>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 xml:space="preserve">Как моложаво выглядят </w:t>
            </w:r>
            <w:r w:rsidRPr="007B6493">
              <w:rPr>
                <w:rFonts w:ascii="Times New Roman" w:eastAsia="Times New Roman" w:hAnsi="Times New Roman"/>
                <w:sz w:val="24"/>
                <w:szCs w:val="24"/>
                <w:lang w:eastAsia="ru-RU"/>
              </w:rPr>
              <w:t>В</w:t>
            </w:r>
            <w:r w:rsidRPr="007B6493">
              <w:rPr>
                <w:rFonts w:ascii="Times New Roman" w:eastAsia="Times New Roman" w:hAnsi="Times New Roman"/>
                <w:sz w:val="24"/>
                <w:szCs w:val="24"/>
                <w:lang w:val="ru-RU" w:eastAsia="ru-RU"/>
              </w:rPr>
              <w:t>аши</w:t>
            </w:r>
          </w:p>
          <w:p w:rsidR="006873EE" w:rsidRPr="007B6493" w:rsidRDefault="006873EE" w:rsidP="00AF5EB7">
            <w:pPr>
              <w:spacing w:after="0" w:line="240" w:lineRule="auto"/>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глаза?</w:t>
            </w:r>
          </w:p>
        </w:tc>
        <w:tc>
          <w:tcPr>
            <w:tcW w:w="1559" w:type="dxa"/>
            <w:shd w:val="clear" w:color="auto" w:fill="auto"/>
            <w:noWrap/>
          </w:tcPr>
          <w:p w:rsidR="006873EE" w:rsidRPr="007B6493" w:rsidRDefault="006873EE" w:rsidP="00AF5EB7">
            <w:pPr>
              <w:spacing w:after="0" w:line="240" w:lineRule="auto"/>
              <w:jc w:val="center"/>
              <w:rPr>
                <w:rFonts w:ascii="Times New Roman" w:hAnsi="Times New Roman"/>
                <w:sz w:val="24"/>
                <w:szCs w:val="24"/>
              </w:rPr>
            </w:pPr>
          </w:p>
          <w:p w:rsidR="006873EE" w:rsidRPr="007B6493" w:rsidRDefault="006873EE" w:rsidP="00AF5EB7">
            <w:pPr>
              <w:spacing w:after="0" w:line="240" w:lineRule="auto"/>
              <w:jc w:val="center"/>
              <w:rPr>
                <w:rFonts w:ascii="Times New Roman" w:hAnsi="Times New Roman"/>
                <w:sz w:val="24"/>
                <w:szCs w:val="24"/>
              </w:rPr>
            </w:pPr>
            <w:r w:rsidRPr="007B6493">
              <w:rPr>
                <w:rFonts w:ascii="Times New Roman" w:hAnsi="Times New Roman"/>
                <w:sz w:val="24"/>
                <w:szCs w:val="24"/>
                <w:lang w:val="en-US"/>
              </w:rPr>
              <w:t>U=</w:t>
            </w:r>
            <w:r w:rsidRPr="007B6493">
              <w:rPr>
                <w:rFonts w:ascii="Times New Roman" w:hAnsi="Times New Roman"/>
                <w:sz w:val="24"/>
                <w:szCs w:val="24"/>
              </w:rPr>
              <w:t>5 304,000</w:t>
            </w:r>
          </w:p>
          <w:p w:rsidR="006873EE" w:rsidRPr="007B6493" w:rsidRDefault="006873EE" w:rsidP="00AF5EB7">
            <w:pPr>
              <w:spacing w:after="0" w:line="240" w:lineRule="auto"/>
              <w:jc w:val="center"/>
              <w:rPr>
                <w:rFonts w:ascii="Times New Roman" w:eastAsia="Times New Roman" w:hAnsi="Times New Roman"/>
                <w:sz w:val="24"/>
                <w:szCs w:val="24"/>
                <w:lang w:eastAsia="ru-RU"/>
              </w:rPr>
            </w:pPr>
          </w:p>
        </w:tc>
        <w:tc>
          <w:tcPr>
            <w:tcW w:w="709" w:type="dxa"/>
            <w:shd w:val="clear" w:color="auto" w:fill="auto"/>
            <w:noWrap/>
          </w:tcPr>
          <w:p w:rsidR="006873EE" w:rsidRPr="007B6493" w:rsidRDefault="006873EE"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4,00</w:t>
            </w:r>
          </w:p>
        </w:tc>
        <w:tc>
          <w:tcPr>
            <w:tcW w:w="709" w:type="dxa"/>
            <w:shd w:val="clear" w:color="auto" w:fill="auto"/>
            <w:noWrap/>
          </w:tcPr>
          <w:p w:rsidR="006873EE" w:rsidRPr="007B6493" w:rsidRDefault="006873EE"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4,00</w:t>
            </w:r>
          </w:p>
        </w:tc>
        <w:tc>
          <w:tcPr>
            <w:tcW w:w="709" w:type="dxa"/>
            <w:shd w:val="clear" w:color="auto" w:fill="auto"/>
          </w:tcPr>
          <w:p w:rsidR="006873EE" w:rsidRPr="007B6493" w:rsidRDefault="006873EE" w:rsidP="00AF5EB7">
            <w:pPr>
              <w:spacing w:after="0" w:line="240" w:lineRule="auto"/>
              <w:jc w:val="center"/>
              <w:rPr>
                <w:rFonts w:ascii="Times New Roman" w:hAnsi="Times New Roman"/>
                <w:sz w:val="24"/>
                <w:szCs w:val="24"/>
              </w:rPr>
            </w:pPr>
            <w:r w:rsidRPr="007B6493">
              <w:rPr>
                <w:rFonts w:ascii="Times New Roman" w:hAnsi="Times New Roman"/>
                <w:sz w:val="24"/>
                <w:szCs w:val="24"/>
              </w:rPr>
              <w:t>3,00</w:t>
            </w:r>
          </w:p>
        </w:tc>
        <w:tc>
          <w:tcPr>
            <w:tcW w:w="708" w:type="dxa"/>
            <w:shd w:val="clear" w:color="auto" w:fill="auto"/>
          </w:tcPr>
          <w:p w:rsidR="006873EE" w:rsidRPr="007B6493" w:rsidRDefault="006873EE" w:rsidP="00AF5EB7">
            <w:pPr>
              <w:spacing w:after="0" w:line="240" w:lineRule="auto"/>
              <w:jc w:val="center"/>
              <w:rPr>
                <w:rFonts w:ascii="Times New Roman" w:hAnsi="Times New Roman"/>
                <w:sz w:val="24"/>
                <w:szCs w:val="24"/>
              </w:rPr>
            </w:pPr>
            <w:r w:rsidRPr="007B6493">
              <w:rPr>
                <w:rFonts w:ascii="Times New Roman" w:hAnsi="Times New Roman"/>
                <w:sz w:val="24"/>
                <w:szCs w:val="24"/>
              </w:rPr>
              <w:t>3,00</w:t>
            </w:r>
          </w:p>
        </w:tc>
        <w:tc>
          <w:tcPr>
            <w:tcW w:w="709" w:type="dxa"/>
            <w:shd w:val="clear" w:color="auto" w:fill="auto"/>
          </w:tcPr>
          <w:p w:rsidR="006873EE" w:rsidRPr="007B6493" w:rsidRDefault="006873EE"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4,00</w:t>
            </w:r>
          </w:p>
        </w:tc>
        <w:tc>
          <w:tcPr>
            <w:tcW w:w="709" w:type="dxa"/>
            <w:shd w:val="clear" w:color="auto" w:fill="auto"/>
          </w:tcPr>
          <w:p w:rsidR="006873EE" w:rsidRPr="007B6493" w:rsidRDefault="006873EE" w:rsidP="00AF5EB7">
            <w:pPr>
              <w:spacing w:after="0" w:line="240" w:lineRule="auto"/>
              <w:jc w:val="center"/>
              <w:rPr>
                <w:rFonts w:ascii="Times New Roman" w:hAnsi="Times New Roman"/>
                <w:sz w:val="24"/>
                <w:szCs w:val="24"/>
              </w:rPr>
            </w:pPr>
            <w:r w:rsidRPr="007B6493">
              <w:rPr>
                <w:rFonts w:ascii="Times New Roman" w:eastAsia="Times New Roman" w:hAnsi="Times New Roman"/>
                <w:sz w:val="24"/>
                <w:szCs w:val="24"/>
                <w:lang w:eastAsia="ru-RU"/>
              </w:rPr>
              <w:t>4,00</w:t>
            </w:r>
          </w:p>
        </w:tc>
        <w:tc>
          <w:tcPr>
            <w:tcW w:w="850" w:type="dxa"/>
            <w:shd w:val="clear" w:color="auto" w:fill="auto"/>
            <w:noWrap/>
          </w:tcPr>
          <w:p w:rsidR="006873EE" w:rsidRPr="007B6493" w:rsidRDefault="006873EE" w:rsidP="00AF5EB7">
            <w:pPr>
              <w:spacing w:after="0" w:line="240" w:lineRule="auto"/>
              <w:jc w:val="center"/>
              <w:rPr>
                <w:rFonts w:ascii="Times New Roman" w:hAnsi="Times New Roman"/>
                <w:sz w:val="24"/>
                <w:szCs w:val="24"/>
                <w:lang w:val="en-US"/>
              </w:rPr>
            </w:pPr>
          </w:p>
          <w:p w:rsidR="006873EE" w:rsidRPr="007B6493" w:rsidRDefault="006873EE" w:rsidP="00AF5EB7">
            <w:pPr>
              <w:spacing w:after="0" w:line="240" w:lineRule="auto"/>
              <w:jc w:val="center"/>
              <w:rPr>
                <w:rFonts w:ascii="Times New Roman" w:hAnsi="Times New Roman"/>
                <w:sz w:val="24"/>
                <w:szCs w:val="24"/>
              </w:rPr>
            </w:pPr>
            <w:r w:rsidRPr="007B6493">
              <w:rPr>
                <w:rFonts w:ascii="Times New Roman" w:hAnsi="Times New Roman"/>
                <w:sz w:val="24"/>
                <w:szCs w:val="24"/>
              </w:rPr>
              <w:t>0,762</w:t>
            </w:r>
          </w:p>
          <w:p w:rsidR="006873EE" w:rsidRPr="007B6493" w:rsidRDefault="006873EE" w:rsidP="00AF5EB7">
            <w:pPr>
              <w:spacing w:after="0" w:line="240" w:lineRule="auto"/>
              <w:jc w:val="center"/>
              <w:rPr>
                <w:rFonts w:ascii="Times New Roman" w:eastAsia="Times New Roman" w:hAnsi="Times New Roman"/>
                <w:sz w:val="24"/>
                <w:szCs w:val="24"/>
                <w:lang w:eastAsia="ru-RU"/>
              </w:rPr>
            </w:pPr>
          </w:p>
        </w:tc>
      </w:tr>
      <w:tr w:rsidR="006873EE" w:rsidRPr="007B6493" w:rsidTr="00AF5EB7">
        <w:trPr>
          <w:trHeight w:val="667"/>
        </w:trPr>
        <w:tc>
          <w:tcPr>
            <w:tcW w:w="9639" w:type="dxa"/>
            <w:gridSpan w:val="9"/>
            <w:shd w:val="clear" w:color="auto" w:fill="auto"/>
          </w:tcPr>
          <w:p w:rsidR="006873EE" w:rsidRPr="007B6493" w:rsidRDefault="006873EE" w:rsidP="00AF5EB7">
            <w:pPr>
              <w:spacing w:after="0" w:line="240" w:lineRule="auto"/>
              <w:ind w:firstLine="321"/>
              <w:jc w:val="both"/>
              <w:rPr>
                <w:rFonts w:ascii="Times New Roman" w:eastAsia="Times New Roman" w:hAnsi="Times New Roman"/>
                <w:sz w:val="24"/>
                <w:szCs w:val="24"/>
                <w:lang w:eastAsia="ru-RU"/>
              </w:rPr>
            </w:pPr>
            <w:r w:rsidRPr="007B6493">
              <w:rPr>
                <w:rFonts w:ascii="Times New Roman" w:hAnsi="Times New Roman"/>
                <w:sz w:val="24"/>
                <w:szCs w:val="24"/>
              </w:rPr>
              <w:t xml:space="preserve">Примечание - </w:t>
            </w:r>
            <w:r w:rsidRPr="007B6493">
              <w:rPr>
                <w:rFonts w:ascii="Times New Roman" w:eastAsia="Times New Roman" w:hAnsi="Times New Roman"/>
                <w:sz w:val="24"/>
                <w:szCs w:val="24"/>
                <w:lang w:val="kk-KZ" w:eastAsia="ru-RU"/>
              </w:rPr>
              <w:t xml:space="preserve">Группирующая переменная </w:t>
            </w:r>
            <w:r w:rsidRPr="007B6493">
              <w:rPr>
                <w:rFonts w:ascii="Times New Roman" w:eastAsia="Times New Roman" w:hAnsi="Times New Roman"/>
                <w:sz w:val="24"/>
                <w:szCs w:val="24"/>
                <w:lang w:eastAsia="ru-RU"/>
              </w:rPr>
              <w:t>группа. ОГ-основная группа, ГС-группа сравнения</w:t>
            </w:r>
          </w:p>
          <w:p w:rsidR="006873EE" w:rsidRPr="007B6493" w:rsidRDefault="006873EE" w:rsidP="00AF5EB7">
            <w:pPr>
              <w:spacing w:after="0" w:line="240" w:lineRule="auto"/>
              <w:ind w:firstLine="321"/>
              <w:jc w:val="both"/>
              <w:rPr>
                <w:rFonts w:ascii="Times New Roman" w:hAnsi="Times New Roman"/>
                <w:sz w:val="24"/>
                <w:szCs w:val="24"/>
              </w:rPr>
            </w:pPr>
            <w:r w:rsidRPr="007B6493">
              <w:rPr>
                <w:rFonts w:ascii="Times New Roman" w:hAnsi="Times New Roman"/>
                <w:sz w:val="24"/>
                <w:szCs w:val="24"/>
              </w:rPr>
              <w:t>*</w:t>
            </w:r>
            <w:r w:rsidRPr="007B6493">
              <w:rPr>
                <w:rFonts w:ascii="Times New Roman" w:hAnsi="Times New Roman"/>
                <w:kern w:val="2"/>
                <w:sz w:val="24"/>
                <w:szCs w:val="24"/>
                <w:lang w:val="ru-RU"/>
              </w:rPr>
              <w:t>p</w:t>
            </w:r>
            <w:r w:rsidRPr="007B6493">
              <w:rPr>
                <w:rFonts w:ascii="Cambria Math" w:hAnsi="Cambria Math" w:cs="Cambria Math"/>
                <w:kern w:val="2"/>
                <w:sz w:val="24"/>
                <w:szCs w:val="24"/>
                <w:lang w:val="ru-RU"/>
              </w:rPr>
              <w:t>⩽</w:t>
            </w:r>
            <w:r w:rsidRPr="007B6493">
              <w:rPr>
                <w:rFonts w:ascii="Times New Roman" w:hAnsi="Times New Roman"/>
                <w:kern w:val="2"/>
                <w:sz w:val="24"/>
                <w:szCs w:val="24"/>
                <w:lang w:val="ru-RU"/>
              </w:rPr>
              <w:t>0,05</w:t>
            </w:r>
          </w:p>
        </w:tc>
      </w:tr>
    </w:tbl>
    <w:p w:rsidR="006C4B72" w:rsidRPr="007B6493" w:rsidRDefault="004026E6" w:rsidP="00145FBF">
      <w:pPr>
        <w:spacing w:after="0" w:line="240" w:lineRule="auto"/>
        <w:jc w:val="both"/>
        <w:rPr>
          <w:rFonts w:ascii="Times New Roman" w:hAnsi="Times New Roman"/>
          <w:sz w:val="28"/>
          <w:szCs w:val="28"/>
        </w:rPr>
      </w:pPr>
      <w:r w:rsidRPr="007B6493">
        <w:rPr>
          <w:rFonts w:ascii="Times New Roman" w:hAnsi="Times New Roman"/>
          <w:sz w:val="28"/>
          <w:szCs w:val="28"/>
        </w:rPr>
        <w:tab/>
      </w:r>
    </w:p>
    <w:p w:rsidR="00302C21" w:rsidRPr="007B6493" w:rsidRDefault="006C4B72" w:rsidP="006873EE">
      <w:pPr>
        <w:tabs>
          <w:tab w:val="left" w:pos="567"/>
        </w:tabs>
        <w:spacing w:after="0" w:line="240" w:lineRule="auto"/>
        <w:jc w:val="both"/>
        <w:rPr>
          <w:rFonts w:ascii="Times New Roman" w:hAnsi="Times New Roman"/>
          <w:sz w:val="28"/>
          <w:szCs w:val="28"/>
        </w:rPr>
      </w:pPr>
      <w:r w:rsidRPr="007B6493">
        <w:rPr>
          <w:rFonts w:ascii="Times New Roman" w:hAnsi="Times New Roman"/>
          <w:sz w:val="28"/>
          <w:szCs w:val="28"/>
        </w:rPr>
        <w:tab/>
      </w:r>
      <w:r w:rsidR="00302C21" w:rsidRPr="007B6493">
        <w:rPr>
          <w:rFonts w:ascii="Times New Roman" w:hAnsi="Times New Roman"/>
          <w:sz w:val="28"/>
          <w:szCs w:val="28"/>
        </w:rPr>
        <w:t>В</w:t>
      </w:r>
      <w:r w:rsidR="004026E6" w:rsidRPr="007B6493">
        <w:rPr>
          <w:rFonts w:ascii="Times New Roman" w:hAnsi="Times New Roman"/>
          <w:sz w:val="28"/>
          <w:szCs w:val="28"/>
        </w:rPr>
        <w:t xml:space="preserve"> данной таблице</w:t>
      </w:r>
      <w:r w:rsidR="002915CE" w:rsidRPr="007B6493">
        <w:rPr>
          <w:rFonts w:ascii="Times New Roman" w:hAnsi="Times New Roman"/>
          <w:sz w:val="28"/>
          <w:szCs w:val="28"/>
        </w:rPr>
        <w:t xml:space="preserve"> 3</w:t>
      </w:r>
      <w:r w:rsidR="006647AC" w:rsidRPr="007B6493">
        <w:rPr>
          <w:rFonts w:ascii="Times New Roman" w:hAnsi="Times New Roman"/>
          <w:sz w:val="28"/>
          <w:szCs w:val="28"/>
        </w:rPr>
        <w:t>1</w:t>
      </w:r>
      <w:r w:rsidR="002915CE" w:rsidRPr="007B6493">
        <w:rPr>
          <w:rFonts w:ascii="Times New Roman" w:hAnsi="Times New Roman"/>
          <w:sz w:val="28"/>
          <w:szCs w:val="28"/>
        </w:rPr>
        <w:t xml:space="preserve"> </w:t>
      </w:r>
      <w:r w:rsidR="004026E6" w:rsidRPr="007B6493">
        <w:rPr>
          <w:rFonts w:ascii="Times New Roman" w:hAnsi="Times New Roman"/>
          <w:sz w:val="28"/>
          <w:szCs w:val="28"/>
        </w:rPr>
        <w:t xml:space="preserve"> </w:t>
      </w:r>
      <w:r w:rsidR="0002661D" w:rsidRPr="007B6493">
        <w:rPr>
          <w:rFonts w:ascii="Times New Roman" w:hAnsi="Times New Roman"/>
          <w:sz w:val="28"/>
          <w:szCs w:val="28"/>
        </w:rPr>
        <w:t xml:space="preserve">предоставлены </w:t>
      </w:r>
      <w:r w:rsidR="00302C21" w:rsidRPr="007B6493">
        <w:rPr>
          <w:rFonts w:ascii="Times New Roman" w:hAnsi="Times New Roman"/>
          <w:sz w:val="28"/>
          <w:szCs w:val="28"/>
        </w:rPr>
        <w:t>статистические показатели и их значения, связан</w:t>
      </w:r>
      <w:r w:rsidR="004026E6" w:rsidRPr="007B6493">
        <w:rPr>
          <w:rFonts w:ascii="Times New Roman" w:hAnsi="Times New Roman"/>
          <w:sz w:val="28"/>
          <w:szCs w:val="28"/>
        </w:rPr>
        <w:t>н</w:t>
      </w:r>
      <w:r w:rsidR="00302C21" w:rsidRPr="007B6493">
        <w:rPr>
          <w:rFonts w:ascii="Times New Roman" w:hAnsi="Times New Roman"/>
          <w:sz w:val="28"/>
          <w:szCs w:val="28"/>
        </w:rPr>
        <w:t>ы</w:t>
      </w:r>
      <w:r w:rsidR="004026E6" w:rsidRPr="007B6493">
        <w:rPr>
          <w:rFonts w:ascii="Times New Roman" w:hAnsi="Times New Roman"/>
          <w:sz w:val="28"/>
          <w:szCs w:val="28"/>
        </w:rPr>
        <w:t>е</w:t>
      </w:r>
      <w:r w:rsidR="00302C21" w:rsidRPr="007B6493">
        <w:rPr>
          <w:rFonts w:ascii="Times New Roman" w:hAnsi="Times New Roman"/>
          <w:sz w:val="28"/>
          <w:szCs w:val="28"/>
        </w:rPr>
        <w:t xml:space="preserve"> с тестам</w:t>
      </w:r>
      <w:r w:rsidR="00D10DA4" w:rsidRPr="007B6493">
        <w:rPr>
          <w:rFonts w:ascii="Times New Roman" w:hAnsi="Times New Roman"/>
          <w:sz w:val="28"/>
          <w:szCs w:val="28"/>
        </w:rPr>
        <w:t xml:space="preserve">и Манна-Уитни (Mann-Whitney U) </w:t>
      </w:r>
      <w:r w:rsidR="00302C21" w:rsidRPr="007B6493">
        <w:rPr>
          <w:rFonts w:ascii="Times New Roman" w:hAnsi="Times New Roman"/>
          <w:sz w:val="28"/>
          <w:szCs w:val="28"/>
        </w:rPr>
        <w:t xml:space="preserve">и значением асимптотической значимости для двустороннего теста. </w:t>
      </w:r>
    </w:p>
    <w:p w:rsidR="002915CE" w:rsidRPr="007B6493" w:rsidRDefault="004026E6" w:rsidP="00145FBF">
      <w:pPr>
        <w:spacing w:after="0" w:line="240" w:lineRule="auto"/>
        <w:jc w:val="both"/>
        <w:rPr>
          <w:rFonts w:ascii="Times New Roman" w:hAnsi="Times New Roman"/>
          <w:sz w:val="28"/>
          <w:szCs w:val="28"/>
        </w:rPr>
      </w:pPr>
      <w:r w:rsidRPr="007B6493">
        <w:rPr>
          <w:rFonts w:ascii="Times New Roman" w:hAnsi="Times New Roman"/>
          <w:sz w:val="28"/>
          <w:szCs w:val="28"/>
        </w:rPr>
        <w:tab/>
      </w:r>
      <w:r w:rsidR="00FD6329" w:rsidRPr="007B6493">
        <w:rPr>
          <w:rFonts w:ascii="Times New Roman" w:hAnsi="Times New Roman"/>
          <w:sz w:val="28"/>
          <w:szCs w:val="28"/>
        </w:rPr>
        <w:t>В ходе статистического анализа мы установили</w:t>
      </w:r>
      <w:r w:rsidR="0002661D" w:rsidRPr="007B6493">
        <w:rPr>
          <w:rFonts w:ascii="Times New Roman" w:hAnsi="Times New Roman"/>
          <w:sz w:val="28"/>
          <w:szCs w:val="28"/>
        </w:rPr>
        <w:t>:</w:t>
      </w:r>
      <w:r w:rsidR="00FD6329" w:rsidRPr="007B6493">
        <w:rPr>
          <w:rFonts w:ascii="Times New Roman" w:hAnsi="Times New Roman"/>
          <w:sz w:val="28"/>
          <w:szCs w:val="28"/>
        </w:rPr>
        <w:t xml:space="preserve"> р</w:t>
      </w:r>
      <w:r w:rsidRPr="007B6493">
        <w:rPr>
          <w:rFonts w:ascii="Times New Roman" w:hAnsi="Times New Roman"/>
          <w:sz w:val="28"/>
          <w:szCs w:val="28"/>
        </w:rPr>
        <w:t xml:space="preserve">азличия между группами </w:t>
      </w:r>
      <w:r w:rsidR="00353972" w:rsidRPr="007B6493">
        <w:rPr>
          <w:rFonts w:ascii="Times New Roman" w:hAnsi="Times New Roman"/>
          <w:sz w:val="28"/>
          <w:szCs w:val="28"/>
        </w:rPr>
        <w:t xml:space="preserve">по всем вопросам </w:t>
      </w:r>
      <w:r w:rsidRPr="007B6493">
        <w:rPr>
          <w:rFonts w:ascii="Times New Roman" w:hAnsi="Times New Roman"/>
          <w:sz w:val="28"/>
          <w:szCs w:val="28"/>
        </w:rPr>
        <w:t>не являются статистически значимыми на уровне значимости 0,05.</w:t>
      </w:r>
    </w:p>
    <w:p w:rsidR="00901D6B" w:rsidRPr="007B6493" w:rsidRDefault="00901D6B" w:rsidP="00145FBF">
      <w:pPr>
        <w:spacing w:after="0" w:line="240" w:lineRule="auto"/>
        <w:ind w:firstLine="510"/>
        <w:jc w:val="both"/>
        <w:rPr>
          <w:rFonts w:ascii="Times New Roman" w:hAnsi="Times New Roman"/>
          <w:sz w:val="28"/>
          <w:szCs w:val="28"/>
        </w:rPr>
      </w:pPr>
      <w:r w:rsidRPr="007B6493">
        <w:rPr>
          <w:rFonts w:ascii="Times New Roman" w:hAnsi="Times New Roman"/>
          <w:sz w:val="28"/>
          <w:szCs w:val="28"/>
        </w:rPr>
        <w:t xml:space="preserve">Модуль </w:t>
      </w:r>
      <w:r w:rsidR="00E25880" w:rsidRPr="007B6493">
        <w:rPr>
          <w:rFonts w:ascii="Times New Roman" w:hAnsi="Times New Roman"/>
          <w:sz w:val="28"/>
          <w:szCs w:val="28"/>
          <w:lang w:val="en-US"/>
        </w:rPr>
        <w:t>FACE</w:t>
      </w:r>
      <w:r w:rsidR="00E25880" w:rsidRPr="007B6493">
        <w:rPr>
          <w:rFonts w:ascii="Times New Roman" w:hAnsi="Times New Roman"/>
          <w:sz w:val="28"/>
          <w:szCs w:val="28"/>
        </w:rPr>
        <w:t>-</w:t>
      </w:r>
      <w:r w:rsidR="00E25880" w:rsidRPr="007B6493">
        <w:rPr>
          <w:rFonts w:ascii="Times New Roman" w:hAnsi="Times New Roman"/>
          <w:sz w:val="28"/>
          <w:szCs w:val="28"/>
          <w:lang w:val="en-US"/>
        </w:rPr>
        <w:t>Q</w:t>
      </w:r>
      <w:r w:rsidR="00E25880" w:rsidRPr="007B6493">
        <w:rPr>
          <w:rFonts w:ascii="Times New Roman" w:hAnsi="Times New Roman"/>
          <w:sz w:val="28"/>
          <w:szCs w:val="28"/>
        </w:rPr>
        <w:t>-</w:t>
      </w:r>
      <w:r w:rsidR="00E25880" w:rsidRPr="007B6493">
        <w:rPr>
          <w:rFonts w:ascii="Times New Roman" w:hAnsi="Times New Roman"/>
          <w:sz w:val="28"/>
          <w:szCs w:val="28"/>
          <w:lang w:val="en-US"/>
        </w:rPr>
        <w:t>eye</w:t>
      </w:r>
      <w:r w:rsidR="00C4028F" w:rsidRPr="007B6493">
        <w:rPr>
          <w:rFonts w:ascii="Times New Roman" w:hAnsi="Times New Roman"/>
          <w:sz w:val="28"/>
          <w:szCs w:val="28"/>
        </w:rPr>
        <w:t xml:space="preserve"> </w:t>
      </w:r>
      <w:r w:rsidR="002915CE" w:rsidRPr="007B6493">
        <w:rPr>
          <w:rFonts w:ascii="Times New Roman" w:hAnsi="Times New Roman"/>
          <w:sz w:val="28"/>
          <w:szCs w:val="28"/>
        </w:rPr>
        <w:t>(</w:t>
      </w:r>
      <w:r w:rsidR="002915CE" w:rsidRPr="007B6493">
        <w:rPr>
          <w:rFonts w:ascii="Times New Roman" w:hAnsi="Times New Roman"/>
          <w:sz w:val="28"/>
          <w:szCs w:val="28"/>
          <w:lang w:val="en-US"/>
        </w:rPr>
        <w:t>blepharoplasty</w:t>
      </w:r>
      <w:r w:rsidR="002915CE" w:rsidRPr="007B6493">
        <w:rPr>
          <w:rFonts w:ascii="Times New Roman" w:hAnsi="Times New Roman"/>
          <w:sz w:val="28"/>
          <w:szCs w:val="28"/>
        </w:rPr>
        <w:t xml:space="preserve">) </w:t>
      </w:r>
      <w:r w:rsidRPr="007B6493">
        <w:rPr>
          <w:rFonts w:ascii="Times New Roman" w:hAnsi="Times New Roman"/>
          <w:sz w:val="28"/>
          <w:szCs w:val="28"/>
        </w:rPr>
        <w:t>также включает контрольный список, оценивающий</w:t>
      </w:r>
      <w:r w:rsidR="00CB79C0" w:rsidRPr="007B6493">
        <w:rPr>
          <w:rFonts w:ascii="Times New Roman" w:hAnsi="Times New Roman"/>
          <w:sz w:val="28"/>
          <w:szCs w:val="28"/>
        </w:rPr>
        <w:t xml:space="preserve"> </w:t>
      </w:r>
      <w:r w:rsidRPr="007B6493">
        <w:rPr>
          <w:rFonts w:ascii="Times New Roman" w:hAnsi="Times New Roman"/>
          <w:sz w:val="28"/>
          <w:szCs w:val="28"/>
        </w:rPr>
        <w:t>побочные эффекты после блефаропластики</w:t>
      </w:r>
      <w:r w:rsidR="002915CE" w:rsidRPr="007B6493">
        <w:rPr>
          <w:rFonts w:ascii="Times New Roman" w:hAnsi="Times New Roman"/>
          <w:sz w:val="28"/>
          <w:szCs w:val="28"/>
        </w:rPr>
        <w:t>.</w:t>
      </w:r>
      <w:r w:rsidR="00584FC4" w:rsidRPr="007B6493">
        <w:rPr>
          <w:rFonts w:ascii="Times New Roman" w:hAnsi="Times New Roman"/>
          <w:sz w:val="28"/>
          <w:szCs w:val="28"/>
        </w:rPr>
        <w:t xml:space="preserve">  В таблице 3</w:t>
      </w:r>
      <w:r w:rsidR="00261F79" w:rsidRPr="007B6493">
        <w:rPr>
          <w:rFonts w:ascii="Times New Roman" w:hAnsi="Times New Roman"/>
          <w:sz w:val="28"/>
          <w:szCs w:val="28"/>
        </w:rPr>
        <w:t>2</w:t>
      </w:r>
      <w:r w:rsidR="00584FC4" w:rsidRPr="007B6493">
        <w:rPr>
          <w:rFonts w:ascii="Times New Roman" w:hAnsi="Times New Roman"/>
          <w:sz w:val="28"/>
          <w:szCs w:val="28"/>
        </w:rPr>
        <w:t xml:space="preserve"> указаны вопросы, выявляющие функциональные осложнения после операции.</w:t>
      </w:r>
    </w:p>
    <w:p w:rsidR="00CB79C0" w:rsidRPr="007B6493" w:rsidRDefault="00CB79C0" w:rsidP="00145FBF">
      <w:pPr>
        <w:spacing w:after="0" w:line="240" w:lineRule="auto"/>
        <w:contextualSpacing/>
        <w:jc w:val="both"/>
        <w:rPr>
          <w:rFonts w:ascii="Times New Roman" w:hAnsi="Times New Roman"/>
          <w:sz w:val="28"/>
          <w:szCs w:val="28"/>
          <w:lang w:val="kk-KZ"/>
        </w:rPr>
      </w:pPr>
    </w:p>
    <w:p w:rsidR="00271F61" w:rsidRPr="007B6493" w:rsidRDefault="00CB79C0" w:rsidP="00145FBF">
      <w:pPr>
        <w:spacing w:after="0" w:line="240" w:lineRule="auto"/>
        <w:contextualSpacing/>
        <w:jc w:val="both"/>
        <w:rPr>
          <w:rFonts w:ascii="Times New Roman" w:hAnsi="Times New Roman"/>
          <w:sz w:val="28"/>
          <w:szCs w:val="28"/>
        </w:rPr>
      </w:pPr>
      <w:r w:rsidRPr="007B6493">
        <w:rPr>
          <w:rFonts w:ascii="Times New Roman" w:hAnsi="Times New Roman"/>
          <w:sz w:val="28"/>
          <w:szCs w:val="28"/>
          <w:lang w:val="kk-KZ"/>
        </w:rPr>
        <w:t xml:space="preserve">Таблица </w:t>
      </w:r>
      <w:r w:rsidRPr="007B6493">
        <w:rPr>
          <w:rFonts w:ascii="Times New Roman" w:hAnsi="Times New Roman"/>
          <w:sz w:val="28"/>
          <w:szCs w:val="28"/>
        </w:rPr>
        <w:t>3</w:t>
      </w:r>
      <w:r w:rsidR="00BA2E36" w:rsidRPr="007B6493">
        <w:rPr>
          <w:rFonts w:ascii="Times New Roman" w:hAnsi="Times New Roman"/>
          <w:sz w:val="28"/>
          <w:szCs w:val="28"/>
        </w:rPr>
        <w:t>2</w:t>
      </w:r>
      <w:r w:rsidRPr="007B6493">
        <w:rPr>
          <w:rFonts w:ascii="Times New Roman" w:hAnsi="Times New Roman"/>
          <w:sz w:val="28"/>
          <w:szCs w:val="28"/>
        </w:rPr>
        <w:t xml:space="preserve"> </w:t>
      </w:r>
      <w:r w:rsidR="00647D1C" w:rsidRPr="007B6493">
        <w:rPr>
          <w:rFonts w:ascii="Times New Roman" w:hAnsi="Times New Roman"/>
          <w:sz w:val="28"/>
          <w:szCs w:val="28"/>
        </w:rPr>
        <w:t>–</w:t>
      </w:r>
      <w:r w:rsidRPr="007B6493">
        <w:rPr>
          <w:rFonts w:ascii="Times New Roman" w:hAnsi="Times New Roman"/>
          <w:sz w:val="28"/>
          <w:szCs w:val="28"/>
        </w:rPr>
        <w:t xml:space="preserve"> </w:t>
      </w:r>
      <w:r w:rsidR="0021597D" w:rsidRPr="007B6493">
        <w:rPr>
          <w:rFonts w:ascii="Times New Roman" w:hAnsi="Times New Roman"/>
          <w:sz w:val="28"/>
          <w:szCs w:val="28"/>
        </w:rPr>
        <w:t>В</w:t>
      </w:r>
      <w:r w:rsidR="001400AB" w:rsidRPr="007B6493">
        <w:rPr>
          <w:rFonts w:ascii="Times New Roman" w:hAnsi="Times New Roman"/>
          <w:sz w:val="28"/>
          <w:szCs w:val="28"/>
        </w:rPr>
        <w:t>опросы</w:t>
      </w:r>
      <w:r w:rsidR="00647D1C" w:rsidRPr="007B6493">
        <w:rPr>
          <w:rFonts w:ascii="Times New Roman" w:hAnsi="Times New Roman"/>
          <w:sz w:val="28"/>
          <w:szCs w:val="28"/>
        </w:rPr>
        <w:t xml:space="preserve"> </w:t>
      </w:r>
      <w:r w:rsidR="00E25880" w:rsidRPr="007B6493">
        <w:rPr>
          <w:rFonts w:ascii="Times New Roman" w:hAnsi="Times New Roman"/>
          <w:sz w:val="28"/>
          <w:szCs w:val="28"/>
          <w:lang w:val="en-US"/>
        </w:rPr>
        <w:t>FACE</w:t>
      </w:r>
      <w:r w:rsidR="00E25880" w:rsidRPr="007B6493">
        <w:rPr>
          <w:rFonts w:ascii="Times New Roman" w:hAnsi="Times New Roman"/>
          <w:sz w:val="28"/>
          <w:szCs w:val="28"/>
        </w:rPr>
        <w:t>-</w:t>
      </w:r>
      <w:r w:rsidR="00E25880" w:rsidRPr="007B6493">
        <w:rPr>
          <w:rFonts w:ascii="Times New Roman" w:hAnsi="Times New Roman"/>
          <w:sz w:val="28"/>
          <w:szCs w:val="28"/>
          <w:lang w:val="en-US"/>
        </w:rPr>
        <w:t>Q</w:t>
      </w:r>
      <w:r w:rsidR="00E25880" w:rsidRPr="007B6493">
        <w:rPr>
          <w:rFonts w:ascii="Times New Roman" w:hAnsi="Times New Roman"/>
          <w:sz w:val="28"/>
          <w:szCs w:val="28"/>
        </w:rPr>
        <w:t>-</w:t>
      </w:r>
      <w:r w:rsidR="00E25880" w:rsidRPr="007B6493">
        <w:rPr>
          <w:rFonts w:ascii="Times New Roman" w:hAnsi="Times New Roman"/>
          <w:sz w:val="28"/>
          <w:szCs w:val="28"/>
          <w:lang w:val="en-US"/>
        </w:rPr>
        <w:t>eye</w:t>
      </w:r>
      <w:r w:rsidR="001400AB" w:rsidRPr="007B6493">
        <w:rPr>
          <w:rFonts w:ascii="Times New Roman" w:hAnsi="Times New Roman"/>
          <w:sz w:val="28"/>
          <w:szCs w:val="28"/>
        </w:rPr>
        <w:t>,</w:t>
      </w:r>
      <w:r w:rsidR="00647D1C" w:rsidRPr="007B6493">
        <w:rPr>
          <w:rFonts w:ascii="Times New Roman" w:hAnsi="Times New Roman"/>
          <w:sz w:val="28"/>
          <w:szCs w:val="28"/>
        </w:rPr>
        <w:t xml:space="preserve"> </w:t>
      </w:r>
      <w:r w:rsidR="001400AB" w:rsidRPr="007B6493">
        <w:rPr>
          <w:rFonts w:ascii="Times New Roman" w:hAnsi="Times New Roman"/>
          <w:sz w:val="28"/>
          <w:szCs w:val="28"/>
        </w:rPr>
        <w:t>выявляющие функциональные осложнения после операции</w:t>
      </w:r>
    </w:p>
    <w:p w:rsidR="00176668" w:rsidRPr="007B6493" w:rsidRDefault="00176668" w:rsidP="00145FBF">
      <w:pPr>
        <w:spacing w:after="0" w:line="240" w:lineRule="auto"/>
        <w:jc w:val="both"/>
        <w:rPr>
          <w:rFonts w:ascii="Times New Roman" w:hAnsi="Times New Roman"/>
          <w:sz w:val="28"/>
          <w:szCs w:val="28"/>
        </w:rPr>
      </w:pPr>
    </w:p>
    <w:tbl>
      <w:tblPr>
        <w:tblW w:w="9639" w:type="dxa"/>
        <w:tblInd w:w="108" w:type="dxa"/>
        <w:tblLayout w:type="fixed"/>
        <w:tblLook w:val="04A0" w:firstRow="1" w:lastRow="0" w:firstColumn="1" w:lastColumn="0" w:noHBand="0" w:noVBand="1"/>
      </w:tblPr>
      <w:tblGrid>
        <w:gridCol w:w="2127"/>
        <w:gridCol w:w="708"/>
        <w:gridCol w:w="709"/>
        <w:gridCol w:w="567"/>
        <w:gridCol w:w="567"/>
        <w:gridCol w:w="567"/>
        <w:gridCol w:w="567"/>
        <w:gridCol w:w="567"/>
        <w:gridCol w:w="567"/>
        <w:gridCol w:w="1418"/>
        <w:gridCol w:w="1275"/>
      </w:tblGrid>
      <w:tr w:rsidR="006873EE" w:rsidRPr="007B6493" w:rsidTr="006873EE">
        <w:trPr>
          <w:trHeight w:val="276"/>
        </w:trPr>
        <w:tc>
          <w:tcPr>
            <w:tcW w:w="21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6873EE" w:rsidRPr="007B6493" w:rsidRDefault="006873EE" w:rsidP="006873EE">
            <w:pPr>
              <w:spacing w:after="0" w:line="240" w:lineRule="auto"/>
              <w:rPr>
                <w:rFonts w:ascii="Times New Roman" w:eastAsia="Times New Roman" w:hAnsi="Times New Roman"/>
                <w:sz w:val="24"/>
                <w:szCs w:val="24"/>
                <w:lang w:val="ru-RU" w:eastAsia="ru-RU"/>
              </w:rPr>
            </w:pPr>
            <w:r w:rsidRPr="007B6493">
              <w:rPr>
                <w:rFonts w:ascii="Times New Roman" w:eastAsia="Times New Roman" w:hAnsi="Times New Roman"/>
                <w:sz w:val="24"/>
                <w:szCs w:val="24"/>
                <w:lang w:eastAsia="ru-RU"/>
              </w:rPr>
              <w:t>Показатели</w:t>
            </w:r>
          </w:p>
        </w:tc>
        <w:tc>
          <w:tcPr>
            <w:tcW w:w="1417" w:type="dxa"/>
            <w:gridSpan w:val="2"/>
            <w:tcBorders>
              <w:top w:val="single" w:sz="4" w:space="0" w:color="auto"/>
              <w:left w:val="nil"/>
              <w:bottom w:val="single" w:sz="4" w:space="0" w:color="auto"/>
              <w:right w:val="single" w:sz="4" w:space="0" w:color="auto"/>
            </w:tcBorders>
            <w:shd w:val="clear" w:color="auto" w:fill="auto"/>
            <w:noWrap/>
          </w:tcPr>
          <w:p w:rsidR="006873EE" w:rsidRPr="007B6493" w:rsidRDefault="006873EE" w:rsidP="006873EE">
            <w:pPr>
              <w:spacing w:after="0" w:line="240" w:lineRule="auto"/>
              <w:jc w:val="center"/>
              <w:rPr>
                <w:rFonts w:ascii="Times New Roman" w:eastAsia="Times New Roman" w:hAnsi="Times New Roman"/>
                <w:sz w:val="24"/>
                <w:szCs w:val="24"/>
                <w:lang w:val="ru-RU" w:eastAsia="ru-RU"/>
              </w:rPr>
            </w:pPr>
            <w:r w:rsidRPr="007B6493">
              <w:rPr>
                <w:rFonts w:ascii="Times New Roman" w:eastAsia="Times New Roman" w:hAnsi="Times New Roman"/>
                <w:sz w:val="24"/>
                <w:szCs w:val="24"/>
                <w:lang w:eastAsia="ru-RU"/>
              </w:rPr>
              <w:t>С</w:t>
            </w:r>
            <w:r w:rsidRPr="007B6493">
              <w:rPr>
                <w:rFonts w:ascii="Times New Roman" w:eastAsia="Times New Roman" w:hAnsi="Times New Roman"/>
                <w:sz w:val="24"/>
                <w:szCs w:val="24"/>
                <w:lang w:val="ru-RU" w:eastAsia="ru-RU"/>
              </w:rPr>
              <w:t>овсем нет</w:t>
            </w:r>
          </w:p>
        </w:tc>
        <w:tc>
          <w:tcPr>
            <w:tcW w:w="1134" w:type="dxa"/>
            <w:gridSpan w:val="2"/>
            <w:tcBorders>
              <w:top w:val="single" w:sz="4" w:space="0" w:color="auto"/>
              <w:left w:val="nil"/>
              <w:bottom w:val="single" w:sz="4" w:space="0" w:color="auto"/>
              <w:right w:val="single" w:sz="4" w:space="0" w:color="auto"/>
            </w:tcBorders>
            <w:shd w:val="clear" w:color="auto" w:fill="auto"/>
            <w:noWrap/>
          </w:tcPr>
          <w:p w:rsidR="006873EE" w:rsidRPr="007B6493" w:rsidRDefault="006873EE" w:rsidP="006873EE">
            <w:pPr>
              <w:spacing w:after="0" w:line="240" w:lineRule="auto"/>
              <w:jc w:val="center"/>
              <w:rPr>
                <w:rFonts w:ascii="Times New Roman" w:eastAsia="Times New Roman" w:hAnsi="Times New Roman"/>
                <w:sz w:val="24"/>
                <w:szCs w:val="24"/>
                <w:lang w:val="ru-RU" w:eastAsia="ru-RU"/>
              </w:rPr>
            </w:pPr>
            <w:r w:rsidRPr="007B6493">
              <w:rPr>
                <w:rFonts w:ascii="Times New Roman" w:eastAsia="Times New Roman" w:hAnsi="Times New Roman"/>
                <w:sz w:val="24"/>
                <w:szCs w:val="24"/>
                <w:lang w:val="ru-RU" w:eastAsia="ru-RU"/>
              </w:rPr>
              <w:t>Немного</w:t>
            </w:r>
          </w:p>
        </w:tc>
        <w:tc>
          <w:tcPr>
            <w:tcW w:w="1134" w:type="dxa"/>
            <w:gridSpan w:val="2"/>
            <w:tcBorders>
              <w:top w:val="single" w:sz="4" w:space="0" w:color="auto"/>
              <w:left w:val="nil"/>
              <w:bottom w:val="single" w:sz="4" w:space="0" w:color="auto"/>
              <w:right w:val="single" w:sz="4" w:space="0" w:color="auto"/>
            </w:tcBorders>
            <w:shd w:val="clear" w:color="auto" w:fill="auto"/>
            <w:noWrap/>
          </w:tcPr>
          <w:p w:rsidR="006873EE" w:rsidRPr="007B6493" w:rsidRDefault="006873EE" w:rsidP="006873EE">
            <w:pPr>
              <w:spacing w:after="0" w:line="240" w:lineRule="auto"/>
              <w:jc w:val="center"/>
              <w:rPr>
                <w:rFonts w:ascii="Times New Roman" w:eastAsia="Times New Roman" w:hAnsi="Times New Roman"/>
                <w:sz w:val="24"/>
                <w:szCs w:val="24"/>
                <w:lang w:val="ru-RU" w:eastAsia="ru-RU"/>
              </w:rPr>
            </w:pPr>
            <w:r w:rsidRPr="007B6493">
              <w:rPr>
                <w:rFonts w:ascii="Times New Roman" w:eastAsia="Times New Roman" w:hAnsi="Times New Roman"/>
                <w:sz w:val="24"/>
                <w:szCs w:val="24"/>
                <w:lang w:eastAsia="ru-RU"/>
              </w:rPr>
              <w:t>У</w:t>
            </w:r>
            <w:r w:rsidRPr="007B6493">
              <w:rPr>
                <w:rFonts w:ascii="Times New Roman" w:eastAsia="Times New Roman" w:hAnsi="Times New Roman"/>
                <w:sz w:val="24"/>
                <w:szCs w:val="24"/>
                <w:lang w:val="ru-RU" w:eastAsia="ru-RU"/>
              </w:rPr>
              <w:t>мерен</w:t>
            </w:r>
            <w:r w:rsidRPr="007B6493">
              <w:rPr>
                <w:rFonts w:ascii="Times New Roman" w:eastAsia="Times New Roman" w:hAnsi="Times New Roman"/>
                <w:sz w:val="24"/>
                <w:szCs w:val="24"/>
                <w:lang w:val="en-US" w:eastAsia="ru-RU"/>
              </w:rPr>
              <w:t>-</w:t>
            </w:r>
            <w:r w:rsidRPr="007B6493">
              <w:rPr>
                <w:rFonts w:ascii="Times New Roman" w:eastAsia="Times New Roman" w:hAnsi="Times New Roman"/>
                <w:sz w:val="24"/>
                <w:szCs w:val="24"/>
                <w:lang w:val="ru-RU" w:eastAsia="ru-RU"/>
              </w:rPr>
              <w:t>но</w:t>
            </w:r>
          </w:p>
        </w:tc>
        <w:tc>
          <w:tcPr>
            <w:tcW w:w="1134" w:type="dxa"/>
            <w:gridSpan w:val="2"/>
            <w:tcBorders>
              <w:top w:val="single" w:sz="4" w:space="0" w:color="auto"/>
              <w:left w:val="nil"/>
              <w:bottom w:val="single" w:sz="4" w:space="0" w:color="auto"/>
              <w:right w:val="single" w:sz="4" w:space="0" w:color="auto"/>
            </w:tcBorders>
            <w:shd w:val="clear" w:color="auto" w:fill="auto"/>
            <w:noWrap/>
          </w:tcPr>
          <w:p w:rsidR="006873EE" w:rsidRPr="007B6493" w:rsidRDefault="006873EE" w:rsidP="006873EE">
            <w:pPr>
              <w:spacing w:after="0" w:line="240" w:lineRule="auto"/>
              <w:jc w:val="center"/>
              <w:rPr>
                <w:rFonts w:ascii="Times New Roman" w:eastAsia="Times New Roman" w:hAnsi="Times New Roman"/>
                <w:sz w:val="24"/>
                <w:szCs w:val="24"/>
                <w:lang w:val="ru-RU" w:eastAsia="ru-RU"/>
              </w:rPr>
            </w:pPr>
            <w:r w:rsidRPr="007B6493">
              <w:rPr>
                <w:rFonts w:ascii="Times New Roman" w:eastAsia="Times New Roman" w:hAnsi="Times New Roman"/>
                <w:sz w:val="24"/>
                <w:szCs w:val="24"/>
                <w:lang w:eastAsia="ru-RU"/>
              </w:rPr>
              <w:t>Ч</w:t>
            </w:r>
            <w:r w:rsidRPr="007B6493">
              <w:rPr>
                <w:rFonts w:ascii="Times New Roman" w:eastAsia="Times New Roman" w:hAnsi="Times New Roman"/>
                <w:sz w:val="24"/>
                <w:szCs w:val="24"/>
                <w:lang w:val="ru-RU" w:eastAsia="ru-RU"/>
              </w:rPr>
              <w:t>резвы</w:t>
            </w:r>
            <w:r w:rsidRPr="007B6493">
              <w:rPr>
                <w:rFonts w:ascii="Times New Roman" w:eastAsia="Times New Roman" w:hAnsi="Times New Roman"/>
                <w:sz w:val="24"/>
                <w:szCs w:val="24"/>
                <w:lang w:eastAsia="ru-RU"/>
              </w:rPr>
              <w:t>-</w:t>
            </w:r>
            <w:r w:rsidRPr="007B6493">
              <w:rPr>
                <w:rFonts w:ascii="Times New Roman" w:eastAsia="Times New Roman" w:hAnsi="Times New Roman"/>
                <w:sz w:val="24"/>
                <w:szCs w:val="24"/>
                <w:lang w:val="ru-RU" w:eastAsia="ru-RU"/>
              </w:rPr>
              <w:t>чайно</w:t>
            </w:r>
          </w:p>
        </w:tc>
        <w:tc>
          <w:tcPr>
            <w:tcW w:w="2693" w:type="dxa"/>
            <w:gridSpan w:val="2"/>
            <w:tcBorders>
              <w:top w:val="single" w:sz="4" w:space="0" w:color="auto"/>
              <w:left w:val="nil"/>
              <w:bottom w:val="single" w:sz="4" w:space="0" w:color="auto"/>
              <w:right w:val="single" w:sz="4" w:space="0" w:color="auto"/>
            </w:tcBorders>
            <w:vAlign w:val="center"/>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en-US" w:eastAsia="ru-RU"/>
              </w:rPr>
              <w:t>M</w:t>
            </w:r>
            <w:r w:rsidRPr="007B6493">
              <w:rPr>
                <w:rFonts w:ascii="Times New Roman" w:hAnsi="Times New Roman"/>
                <w:sz w:val="24"/>
                <w:szCs w:val="24"/>
              </w:rPr>
              <w:t>±</w:t>
            </w:r>
            <w:r w:rsidRPr="007B6493">
              <w:rPr>
                <w:rFonts w:ascii="Times New Roman" w:eastAsia="Times New Roman" w:hAnsi="Times New Roman"/>
                <w:sz w:val="24"/>
                <w:szCs w:val="24"/>
                <w:lang w:val="en-US" w:eastAsia="ru-RU"/>
              </w:rPr>
              <w:t>SD</w:t>
            </w:r>
          </w:p>
        </w:tc>
      </w:tr>
      <w:tr w:rsidR="006873EE" w:rsidRPr="007B6493" w:rsidTr="00AF5EB7">
        <w:trPr>
          <w:trHeight w:val="276"/>
        </w:trPr>
        <w:tc>
          <w:tcPr>
            <w:tcW w:w="2127" w:type="dxa"/>
            <w:tcBorders>
              <w:top w:val="nil"/>
              <w:left w:val="single" w:sz="4" w:space="0" w:color="auto"/>
              <w:bottom w:val="single" w:sz="4" w:space="0" w:color="auto"/>
              <w:right w:val="single" w:sz="4" w:space="0" w:color="auto"/>
            </w:tcBorders>
            <w:shd w:val="clear" w:color="auto" w:fill="auto"/>
            <w:noWrap/>
            <w:vAlign w:val="bottom"/>
          </w:tcPr>
          <w:p w:rsidR="006873EE" w:rsidRPr="007B6493" w:rsidRDefault="006873EE" w:rsidP="006873EE">
            <w:pPr>
              <w:spacing w:after="0" w:line="240" w:lineRule="auto"/>
              <w:rPr>
                <w:rFonts w:ascii="Times New Roman" w:eastAsia="Times New Roman" w:hAnsi="Times New Roman"/>
                <w:sz w:val="24"/>
                <w:szCs w:val="24"/>
                <w:lang w:val="ru-RU" w:eastAsia="ru-RU"/>
              </w:rPr>
            </w:pPr>
            <w:r w:rsidRPr="007B6493">
              <w:rPr>
                <w:rFonts w:ascii="Times New Roman" w:eastAsia="Times New Roman" w:hAnsi="Times New Roman"/>
                <w:sz w:val="24"/>
                <w:szCs w:val="24"/>
                <w:lang w:eastAsia="ru-RU"/>
              </w:rPr>
              <w:t>Вопросы</w:t>
            </w:r>
          </w:p>
        </w:tc>
        <w:tc>
          <w:tcPr>
            <w:tcW w:w="708" w:type="dxa"/>
            <w:tcBorders>
              <w:top w:val="nil"/>
              <w:left w:val="nil"/>
              <w:bottom w:val="single" w:sz="4" w:space="0" w:color="auto"/>
              <w:right w:val="single" w:sz="4" w:space="0" w:color="auto"/>
            </w:tcBorders>
            <w:shd w:val="clear" w:color="auto" w:fill="auto"/>
            <w:noWrap/>
            <w:vAlign w:val="bottom"/>
          </w:tcPr>
          <w:p w:rsidR="006873EE" w:rsidRPr="007B6493" w:rsidRDefault="006873EE" w:rsidP="006873EE">
            <w:pPr>
              <w:spacing w:after="0" w:line="240" w:lineRule="auto"/>
              <w:jc w:val="center"/>
              <w:rPr>
                <w:rFonts w:ascii="Times New Roman" w:eastAsia="Times New Roman" w:hAnsi="Times New Roman"/>
                <w:sz w:val="24"/>
                <w:szCs w:val="24"/>
                <w:lang w:val="ru-RU" w:eastAsia="ru-RU"/>
              </w:rPr>
            </w:pPr>
            <w:r w:rsidRPr="007B6493">
              <w:rPr>
                <w:rFonts w:ascii="Times New Roman" w:eastAsia="Times New Roman" w:hAnsi="Times New Roman"/>
                <w:sz w:val="24"/>
                <w:szCs w:val="24"/>
                <w:lang w:eastAsia="ru-RU"/>
              </w:rPr>
              <w:t>ОГ</w:t>
            </w:r>
          </w:p>
        </w:tc>
        <w:tc>
          <w:tcPr>
            <w:tcW w:w="709" w:type="dxa"/>
            <w:tcBorders>
              <w:top w:val="nil"/>
              <w:left w:val="nil"/>
              <w:bottom w:val="single" w:sz="4" w:space="0" w:color="auto"/>
              <w:right w:val="single" w:sz="4" w:space="0" w:color="auto"/>
            </w:tcBorders>
            <w:shd w:val="clear" w:color="auto" w:fill="auto"/>
            <w:vAlign w:val="bottom"/>
          </w:tcPr>
          <w:p w:rsidR="006873EE" w:rsidRPr="007B6493" w:rsidRDefault="006873EE" w:rsidP="006873EE">
            <w:pPr>
              <w:spacing w:after="0" w:line="240" w:lineRule="auto"/>
              <w:jc w:val="center"/>
              <w:rPr>
                <w:rFonts w:ascii="Times New Roman" w:eastAsia="Times New Roman" w:hAnsi="Times New Roman"/>
                <w:sz w:val="24"/>
                <w:szCs w:val="24"/>
                <w:lang w:val="ru-RU" w:eastAsia="ru-RU"/>
              </w:rPr>
            </w:pPr>
            <w:r w:rsidRPr="007B6493">
              <w:rPr>
                <w:rFonts w:ascii="Times New Roman" w:eastAsia="Times New Roman" w:hAnsi="Times New Roman"/>
                <w:sz w:val="24"/>
                <w:szCs w:val="24"/>
                <w:lang w:eastAsia="ru-RU"/>
              </w:rPr>
              <w:t>ГС</w:t>
            </w:r>
          </w:p>
        </w:tc>
        <w:tc>
          <w:tcPr>
            <w:tcW w:w="567" w:type="dxa"/>
            <w:tcBorders>
              <w:top w:val="nil"/>
              <w:left w:val="nil"/>
              <w:bottom w:val="single" w:sz="4" w:space="0" w:color="auto"/>
              <w:right w:val="single" w:sz="4" w:space="0" w:color="auto"/>
            </w:tcBorders>
            <w:shd w:val="clear" w:color="auto" w:fill="auto"/>
            <w:noWrap/>
            <w:vAlign w:val="bottom"/>
          </w:tcPr>
          <w:p w:rsidR="006873EE" w:rsidRPr="007B6493" w:rsidRDefault="006873EE" w:rsidP="006873EE">
            <w:pPr>
              <w:spacing w:after="0" w:line="240" w:lineRule="auto"/>
              <w:jc w:val="center"/>
              <w:rPr>
                <w:rFonts w:ascii="Times New Roman" w:eastAsia="Times New Roman" w:hAnsi="Times New Roman"/>
                <w:sz w:val="24"/>
                <w:szCs w:val="24"/>
                <w:lang w:val="ru-RU" w:eastAsia="ru-RU"/>
              </w:rPr>
            </w:pPr>
            <w:r w:rsidRPr="007B6493">
              <w:rPr>
                <w:rFonts w:ascii="Times New Roman" w:eastAsia="Times New Roman" w:hAnsi="Times New Roman"/>
                <w:sz w:val="24"/>
                <w:szCs w:val="24"/>
                <w:lang w:eastAsia="ru-RU"/>
              </w:rPr>
              <w:t>ОГ</w:t>
            </w:r>
          </w:p>
        </w:tc>
        <w:tc>
          <w:tcPr>
            <w:tcW w:w="567" w:type="dxa"/>
            <w:tcBorders>
              <w:top w:val="nil"/>
              <w:left w:val="nil"/>
              <w:bottom w:val="single" w:sz="4" w:space="0" w:color="auto"/>
              <w:right w:val="single" w:sz="4" w:space="0" w:color="auto"/>
            </w:tcBorders>
            <w:shd w:val="clear" w:color="auto" w:fill="auto"/>
            <w:vAlign w:val="bottom"/>
          </w:tcPr>
          <w:p w:rsidR="006873EE" w:rsidRPr="007B6493" w:rsidRDefault="006873EE" w:rsidP="006873EE">
            <w:pPr>
              <w:spacing w:after="0" w:line="240" w:lineRule="auto"/>
              <w:jc w:val="center"/>
              <w:rPr>
                <w:rFonts w:ascii="Times New Roman" w:eastAsia="Times New Roman" w:hAnsi="Times New Roman"/>
                <w:sz w:val="24"/>
                <w:szCs w:val="24"/>
                <w:lang w:val="ru-RU" w:eastAsia="ru-RU"/>
              </w:rPr>
            </w:pPr>
            <w:r w:rsidRPr="007B6493">
              <w:rPr>
                <w:rFonts w:ascii="Times New Roman" w:eastAsia="Times New Roman" w:hAnsi="Times New Roman"/>
                <w:sz w:val="24"/>
                <w:szCs w:val="24"/>
                <w:lang w:eastAsia="ru-RU"/>
              </w:rPr>
              <w:t>ГС</w:t>
            </w:r>
          </w:p>
        </w:tc>
        <w:tc>
          <w:tcPr>
            <w:tcW w:w="567" w:type="dxa"/>
            <w:tcBorders>
              <w:top w:val="nil"/>
              <w:left w:val="nil"/>
              <w:bottom w:val="single" w:sz="4" w:space="0" w:color="auto"/>
              <w:right w:val="single" w:sz="4" w:space="0" w:color="auto"/>
            </w:tcBorders>
            <w:shd w:val="clear" w:color="auto" w:fill="auto"/>
            <w:noWrap/>
            <w:vAlign w:val="bottom"/>
          </w:tcPr>
          <w:p w:rsidR="006873EE" w:rsidRPr="007B6493" w:rsidRDefault="006873EE" w:rsidP="006873EE">
            <w:pPr>
              <w:spacing w:after="0" w:line="240" w:lineRule="auto"/>
              <w:jc w:val="center"/>
              <w:rPr>
                <w:rFonts w:ascii="Times New Roman" w:eastAsia="Times New Roman" w:hAnsi="Times New Roman"/>
                <w:sz w:val="24"/>
                <w:szCs w:val="24"/>
                <w:lang w:val="ru-RU" w:eastAsia="ru-RU"/>
              </w:rPr>
            </w:pPr>
            <w:r w:rsidRPr="007B6493">
              <w:rPr>
                <w:rFonts w:ascii="Times New Roman" w:eastAsia="Times New Roman" w:hAnsi="Times New Roman"/>
                <w:sz w:val="24"/>
                <w:szCs w:val="24"/>
                <w:lang w:eastAsia="ru-RU"/>
              </w:rPr>
              <w:t>ОГ</w:t>
            </w:r>
          </w:p>
        </w:tc>
        <w:tc>
          <w:tcPr>
            <w:tcW w:w="567" w:type="dxa"/>
            <w:tcBorders>
              <w:top w:val="nil"/>
              <w:left w:val="nil"/>
              <w:bottom w:val="single" w:sz="4" w:space="0" w:color="auto"/>
              <w:right w:val="single" w:sz="4" w:space="0" w:color="auto"/>
            </w:tcBorders>
            <w:shd w:val="clear" w:color="auto" w:fill="auto"/>
            <w:vAlign w:val="bottom"/>
          </w:tcPr>
          <w:p w:rsidR="006873EE" w:rsidRPr="007B6493" w:rsidRDefault="006873EE" w:rsidP="006873EE">
            <w:pPr>
              <w:spacing w:after="0" w:line="240" w:lineRule="auto"/>
              <w:jc w:val="center"/>
              <w:rPr>
                <w:rFonts w:ascii="Times New Roman" w:eastAsia="Times New Roman" w:hAnsi="Times New Roman"/>
                <w:sz w:val="24"/>
                <w:szCs w:val="24"/>
                <w:lang w:val="ru-RU" w:eastAsia="ru-RU"/>
              </w:rPr>
            </w:pPr>
            <w:r w:rsidRPr="007B6493">
              <w:rPr>
                <w:rFonts w:ascii="Times New Roman" w:eastAsia="Times New Roman" w:hAnsi="Times New Roman"/>
                <w:sz w:val="24"/>
                <w:szCs w:val="24"/>
                <w:lang w:eastAsia="ru-RU"/>
              </w:rPr>
              <w:t>ГС</w:t>
            </w:r>
          </w:p>
        </w:tc>
        <w:tc>
          <w:tcPr>
            <w:tcW w:w="567" w:type="dxa"/>
            <w:tcBorders>
              <w:top w:val="nil"/>
              <w:left w:val="nil"/>
              <w:bottom w:val="single" w:sz="4" w:space="0" w:color="auto"/>
              <w:right w:val="single" w:sz="4" w:space="0" w:color="auto"/>
            </w:tcBorders>
            <w:shd w:val="clear" w:color="auto" w:fill="auto"/>
            <w:noWrap/>
            <w:vAlign w:val="bottom"/>
          </w:tcPr>
          <w:p w:rsidR="006873EE" w:rsidRPr="007B6493" w:rsidRDefault="006873EE" w:rsidP="006873EE">
            <w:pPr>
              <w:spacing w:after="0" w:line="240" w:lineRule="auto"/>
              <w:jc w:val="center"/>
              <w:rPr>
                <w:rFonts w:ascii="Times New Roman" w:eastAsia="Times New Roman" w:hAnsi="Times New Roman"/>
                <w:sz w:val="24"/>
                <w:szCs w:val="24"/>
                <w:lang w:val="ru-RU" w:eastAsia="ru-RU"/>
              </w:rPr>
            </w:pPr>
            <w:r w:rsidRPr="007B6493">
              <w:rPr>
                <w:rFonts w:ascii="Times New Roman" w:eastAsia="Times New Roman" w:hAnsi="Times New Roman"/>
                <w:sz w:val="24"/>
                <w:szCs w:val="24"/>
                <w:lang w:eastAsia="ru-RU"/>
              </w:rPr>
              <w:t>ОГ</w:t>
            </w:r>
          </w:p>
        </w:tc>
        <w:tc>
          <w:tcPr>
            <w:tcW w:w="567" w:type="dxa"/>
            <w:tcBorders>
              <w:top w:val="nil"/>
              <w:left w:val="nil"/>
              <w:bottom w:val="single" w:sz="4" w:space="0" w:color="auto"/>
              <w:right w:val="single" w:sz="4" w:space="0" w:color="auto"/>
            </w:tcBorders>
            <w:shd w:val="clear" w:color="auto" w:fill="auto"/>
            <w:vAlign w:val="bottom"/>
          </w:tcPr>
          <w:p w:rsidR="006873EE" w:rsidRPr="007B6493" w:rsidRDefault="006873EE" w:rsidP="006873EE">
            <w:pPr>
              <w:spacing w:after="0" w:line="240" w:lineRule="auto"/>
              <w:jc w:val="center"/>
              <w:rPr>
                <w:rFonts w:ascii="Times New Roman" w:eastAsia="Times New Roman" w:hAnsi="Times New Roman"/>
                <w:sz w:val="24"/>
                <w:szCs w:val="24"/>
                <w:lang w:val="ru-RU" w:eastAsia="ru-RU"/>
              </w:rPr>
            </w:pPr>
            <w:r w:rsidRPr="007B6493">
              <w:rPr>
                <w:rFonts w:ascii="Times New Roman" w:eastAsia="Times New Roman" w:hAnsi="Times New Roman"/>
                <w:sz w:val="24"/>
                <w:szCs w:val="24"/>
                <w:lang w:eastAsia="ru-RU"/>
              </w:rPr>
              <w:t>ГС</w:t>
            </w:r>
          </w:p>
        </w:tc>
        <w:tc>
          <w:tcPr>
            <w:tcW w:w="1418" w:type="dxa"/>
            <w:tcBorders>
              <w:top w:val="nil"/>
              <w:left w:val="nil"/>
              <w:bottom w:val="single" w:sz="4" w:space="0" w:color="auto"/>
              <w:right w:val="single" w:sz="4" w:space="0" w:color="auto"/>
            </w:tcBorders>
            <w:vAlign w:val="bottom"/>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ОГ</w:t>
            </w:r>
          </w:p>
        </w:tc>
        <w:tc>
          <w:tcPr>
            <w:tcW w:w="1275" w:type="dxa"/>
            <w:tcBorders>
              <w:top w:val="nil"/>
              <w:left w:val="nil"/>
              <w:bottom w:val="single" w:sz="4" w:space="0" w:color="auto"/>
              <w:right w:val="single" w:sz="4" w:space="0" w:color="auto"/>
            </w:tcBorders>
            <w:vAlign w:val="bottom"/>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ГС</w:t>
            </w:r>
          </w:p>
        </w:tc>
      </w:tr>
      <w:tr w:rsidR="006873EE" w:rsidRPr="007B6493" w:rsidTr="006873EE">
        <w:trPr>
          <w:trHeight w:val="276"/>
        </w:trPr>
        <w:tc>
          <w:tcPr>
            <w:tcW w:w="2127" w:type="dxa"/>
            <w:tcBorders>
              <w:top w:val="nil"/>
              <w:left w:val="single" w:sz="4" w:space="0" w:color="auto"/>
              <w:bottom w:val="single" w:sz="4" w:space="0" w:color="auto"/>
              <w:right w:val="single" w:sz="4" w:space="0" w:color="auto"/>
            </w:tcBorders>
            <w:shd w:val="clear" w:color="auto" w:fill="auto"/>
            <w:noWrap/>
            <w:vAlign w:val="bottom"/>
          </w:tcPr>
          <w:p w:rsidR="006873EE" w:rsidRPr="007B6493" w:rsidRDefault="006873EE" w:rsidP="006873EE">
            <w:pPr>
              <w:spacing w:after="0" w:line="240" w:lineRule="auto"/>
              <w:jc w:val="center"/>
              <w:rPr>
                <w:rFonts w:ascii="Times New Roman" w:eastAsia="Times New Roman" w:hAnsi="Times New Roman"/>
                <w:sz w:val="24"/>
                <w:szCs w:val="24"/>
                <w:lang w:val="ru-RU" w:eastAsia="ru-RU"/>
              </w:rPr>
            </w:pPr>
            <w:r w:rsidRPr="007B6493">
              <w:rPr>
                <w:rFonts w:ascii="Times New Roman" w:eastAsia="Times New Roman" w:hAnsi="Times New Roman"/>
                <w:sz w:val="24"/>
                <w:szCs w:val="24"/>
                <w:lang w:val="ru-RU" w:eastAsia="ru-RU"/>
              </w:rPr>
              <w:t>1</w:t>
            </w:r>
          </w:p>
        </w:tc>
        <w:tc>
          <w:tcPr>
            <w:tcW w:w="708" w:type="dxa"/>
            <w:tcBorders>
              <w:top w:val="nil"/>
              <w:left w:val="nil"/>
              <w:bottom w:val="single" w:sz="4" w:space="0" w:color="auto"/>
              <w:right w:val="single" w:sz="4" w:space="0" w:color="auto"/>
            </w:tcBorders>
            <w:shd w:val="clear" w:color="auto" w:fill="auto"/>
            <w:noWrap/>
            <w:vAlign w:val="center"/>
          </w:tcPr>
          <w:p w:rsidR="006873EE" w:rsidRPr="007B6493" w:rsidRDefault="006873EE" w:rsidP="006873EE">
            <w:pPr>
              <w:spacing w:after="0" w:line="240" w:lineRule="auto"/>
              <w:jc w:val="center"/>
              <w:rPr>
                <w:rFonts w:ascii="Times New Roman" w:eastAsia="Times New Roman" w:hAnsi="Times New Roman"/>
                <w:sz w:val="24"/>
                <w:szCs w:val="24"/>
                <w:lang w:val="ru-RU" w:eastAsia="ru-RU"/>
              </w:rPr>
            </w:pPr>
            <w:r w:rsidRPr="007B6493">
              <w:rPr>
                <w:rFonts w:ascii="Times New Roman" w:eastAsia="Times New Roman" w:hAnsi="Times New Roman"/>
                <w:sz w:val="24"/>
                <w:szCs w:val="24"/>
                <w:lang w:val="ru-RU" w:eastAsia="ru-RU"/>
              </w:rPr>
              <w:t>2</w:t>
            </w:r>
          </w:p>
        </w:tc>
        <w:tc>
          <w:tcPr>
            <w:tcW w:w="709" w:type="dxa"/>
            <w:tcBorders>
              <w:top w:val="nil"/>
              <w:left w:val="nil"/>
              <w:bottom w:val="single" w:sz="4" w:space="0" w:color="auto"/>
              <w:right w:val="single" w:sz="4" w:space="0" w:color="auto"/>
            </w:tcBorders>
            <w:shd w:val="clear" w:color="auto" w:fill="auto"/>
            <w:vAlign w:val="center"/>
          </w:tcPr>
          <w:p w:rsidR="006873EE" w:rsidRPr="007B6493" w:rsidRDefault="006873EE" w:rsidP="006873EE">
            <w:pPr>
              <w:spacing w:after="0" w:line="240" w:lineRule="auto"/>
              <w:jc w:val="center"/>
              <w:rPr>
                <w:rFonts w:ascii="Times New Roman" w:eastAsia="Times New Roman" w:hAnsi="Times New Roman"/>
                <w:sz w:val="24"/>
                <w:szCs w:val="24"/>
                <w:lang w:val="ru-RU" w:eastAsia="ru-RU"/>
              </w:rPr>
            </w:pPr>
            <w:r w:rsidRPr="007B6493">
              <w:rPr>
                <w:rFonts w:ascii="Times New Roman" w:eastAsia="Times New Roman" w:hAnsi="Times New Roman"/>
                <w:sz w:val="24"/>
                <w:szCs w:val="24"/>
                <w:lang w:val="ru-RU" w:eastAsia="ru-RU"/>
              </w:rPr>
              <w:t>3</w:t>
            </w:r>
          </w:p>
        </w:tc>
        <w:tc>
          <w:tcPr>
            <w:tcW w:w="567" w:type="dxa"/>
            <w:tcBorders>
              <w:top w:val="nil"/>
              <w:left w:val="nil"/>
              <w:bottom w:val="single" w:sz="4" w:space="0" w:color="auto"/>
              <w:right w:val="single" w:sz="4" w:space="0" w:color="auto"/>
            </w:tcBorders>
            <w:shd w:val="clear" w:color="auto" w:fill="auto"/>
            <w:noWrap/>
            <w:vAlign w:val="center"/>
          </w:tcPr>
          <w:p w:rsidR="006873EE" w:rsidRPr="007B6493" w:rsidRDefault="006873EE" w:rsidP="006873EE">
            <w:pPr>
              <w:spacing w:after="0" w:line="240" w:lineRule="auto"/>
              <w:jc w:val="center"/>
              <w:rPr>
                <w:rFonts w:ascii="Times New Roman" w:eastAsia="Times New Roman" w:hAnsi="Times New Roman"/>
                <w:sz w:val="24"/>
                <w:szCs w:val="24"/>
                <w:lang w:val="ru-RU" w:eastAsia="ru-RU"/>
              </w:rPr>
            </w:pPr>
            <w:r w:rsidRPr="007B6493">
              <w:rPr>
                <w:rFonts w:ascii="Times New Roman" w:eastAsia="Times New Roman" w:hAnsi="Times New Roman"/>
                <w:sz w:val="24"/>
                <w:szCs w:val="24"/>
                <w:lang w:val="ru-RU" w:eastAsia="ru-RU"/>
              </w:rPr>
              <w:t>4</w:t>
            </w:r>
          </w:p>
        </w:tc>
        <w:tc>
          <w:tcPr>
            <w:tcW w:w="567" w:type="dxa"/>
            <w:tcBorders>
              <w:top w:val="nil"/>
              <w:left w:val="nil"/>
              <w:bottom w:val="single" w:sz="4" w:space="0" w:color="auto"/>
              <w:right w:val="single" w:sz="4" w:space="0" w:color="auto"/>
            </w:tcBorders>
            <w:shd w:val="clear" w:color="auto" w:fill="auto"/>
            <w:vAlign w:val="center"/>
          </w:tcPr>
          <w:p w:rsidR="006873EE" w:rsidRPr="007B6493" w:rsidRDefault="006873EE" w:rsidP="006873EE">
            <w:pPr>
              <w:spacing w:after="0" w:line="240" w:lineRule="auto"/>
              <w:jc w:val="center"/>
              <w:rPr>
                <w:rFonts w:ascii="Times New Roman" w:eastAsia="Times New Roman" w:hAnsi="Times New Roman"/>
                <w:sz w:val="24"/>
                <w:szCs w:val="24"/>
                <w:lang w:val="ru-RU" w:eastAsia="ru-RU"/>
              </w:rPr>
            </w:pPr>
            <w:r w:rsidRPr="007B6493">
              <w:rPr>
                <w:rFonts w:ascii="Times New Roman" w:eastAsia="Times New Roman" w:hAnsi="Times New Roman"/>
                <w:sz w:val="24"/>
                <w:szCs w:val="24"/>
                <w:lang w:val="ru-RU" w:eastAsia="ru-RU"/>
              </w:rPr>
              <w:t>5</w:t>
            </w:r>
          </w:p>
        </w:tc>
        <w:tc>
          <w:tcPr>
            <w:tcW w:w="567" w:type="dxa"/>
            <w:tcBorders>
              <w:top w:val="nil"/>
              <w:left w:val="nil"/>
              <w:bottom w:val="single" w:sz="4" w:space="0" w:color="auto"/>
              <w:right w:val="single" w:sz="4" w:space="0" w:color="auto"/>
            </w:tcBorders>
            <w:shd w:val="clear" w:color="auto" w:fill="auto"/>
            <w:noWrap/>
            <w:vAlign w:val="center"/>
          </w:tcPr>
          <w:p w:rsidR="006873EE" w:rsidRPr="007B6493" w:rsidRDefault="006873EE" w:rsidP="006873EE">
            <w:pPr>
              <w:spacing w:after="0" w:line="240" w:lineRule="auto"/>
              <w:jc w:val="center"/>
              <w:rPr>
                <w:rFonts w:ascii="Times New Roman" w:eastAsia="Times New Roman" w:hAnsi="Times New Roman"/>
                <w:sz w:val="24"/>
                <w:szCs w:val="24"/>
                <w:lang w:val="ru-RU" w:eastAsia="ru-RU"/>
              </w:rPr>
            </w:pPr>
            <w:r w:rsidRPr="007B6493">
              <w:rPr>
                <w:rFonts w:ascii="Times New Roman" w:eastAsia="Times New Roman" w:hAnsi="Times New Roman"/>
                <w:sz w:val="24"/>
                <w:szCs w:val="24"/>
                <w:lang w:val="ru-RU" w:eastAsia="ru-RU"/>
              </w:rPr>
              <w:t>6</w:t>
            </w:r>
          </w:p>
        </w:tc>
        <w:tc>
          <w:tcPr>
            <w:tcW w:w="567" w:type="dxa"/>
            <w:tcBorders>
              <w:top w:val="nil"/>
              <w:left w:val="nil"/>
              <w:bottom w:val="single" w:sz="4" w:space="0" w:color="auto"/>
              <w:right w:val="single" w:sz="4" w:space="0" w:color="auto"/>
            </w:tcBorders>
            <w:shd w:val="clear" w:color="auto" w:fill="auto"/>
            <w:vAlign w:val="center"/>
          </w:tcPr>
          <w:p w:rsidR="006873EE" w:rsidRPr="007B6493" w:rsidRDefault="006873EE" w:rsidP="006873EE">
            <w:pPr>
              <w:spacing w:after="0" w:line="240" w:lineRule="auto"/>
              <w:jc w:val="center"/>
              <w:rPr>
                <w:rFonts w:ascii="Times New Roman" w:eastAsia="Times New Roman" w:hAnsi="Times New Roman"/>
                <w:sz w:val="24"/>
                <w:szCs w:val="24"/>
                <w:lang w:val="ru-RU" w:eastAsia="ru-RU"/>
              </w:rPr>
            </w:pPr>
            <w:r w:rsidRPr="007B6493">
              <w:rPr>
                <w:rFonts w:ascii="Times New Roman" w:eastAsia="Times New Roman" w:hAnsi="Times New Roman"/>
                <w:sz w:val="24"/>
                <w:szCs w:val="24"/>
                <w:lang w:val="ru-RU" w:eastAsia="ru-RU"/>
              </w:rPr>
              <w:t>7</w:t>
            </w:r>
          </w:p>
        </w:tc>
        <w:tc>
          <w:tcPr>
            <w:tcW w:w="567" w:type="dxa"/>
            <w:tcBorders>
              <w:top w:val="nil"/>
              <w:left w:val="nil"/>
              <w:bottom w:val="single" w:sz="4" w:space="0" w:color="auto"/>
              <w:right w:val="single" w:sz="4" w:space="0" w:color="auto"/>
            </w:tcBorders>
            <w:shd w:val="clear" w:color="auto" w:fill="auto"/>
            <w:noWrap/>
            <w:vAlign w:val="center"/>
          </w:tcPr>
          <w:p w:rsidR="006873EE" w:rsidRPr="007B6493" w:rsidRDefault="006873EE" w:rsidP="006873EE">
            <w:pPr>
              <w:spacing w:after="0" w:line="240" w:lineRule="auto"/>
              <w:jc w:val="center"/>
              <w:rPr>
                <w:rFonts w:ascii="Times New Roman" w:eastAsia="Times New Roman" w:hAnsi="Times New Roman"/>
                <w:sz w:val="24"/>
                <w:szCs w:val="24"/>
                <w:lang w:val="ru-RU" w:eastAsia="ru-RU"/>
              </w:rPr>
            </w:pPr>
            <w:r w:rsidRPr="007B6493">
              <w:rPr>
                <w:rFonts w:ascii="Times New Roman" w:eastAsia="Times New Roman" w:hAnsi="Times New Roman"/>
                <w:sz w:val="24"/>
                <w:szCs w:val="24"/>
                <w:lang w:val="ru-RU" w:eastAsia="ru-RU"/>
              </w:rPr>
              <w:t>8</w:t>
            </w:r>
          </w:p>
        </w:tc>
        <w:tc>
          <w:tcPr>
            <w:tcW w:w="567" w:type="dxa"/>
            <w:tcBorders>
              <w:top w:val="nil"/>
              <w:left w:val="nil"/>
              <w:bottom w:val="single" w:sz="4" w:space="0" w:color="auto"/>
              <w:right w:val="single" w:sz="4" w:space="0" w:color="auto"/>
            </w:tcBorders>
            <w:shd w:val="clear" w:color="auto" w:fill="auto"/>
            <w:vAlign w:val="center"/>
          </w:tcPr>
          <w:p w:rsidR="006873EE" w:rsidRPr="007B6493" w:rsidRDefault="006873EE" w:rsidP="006873EE">
            <w:pPr>
              <w:spacing w:after="0" w:line="240" w:lineRule="auto"/>
              <w:jc w:val="center"/>
              <w:rPr>
                <w:rFonts w:ascii="Times New Roman" w:eastAsia="Times New Roman" w:hAnsi="Times New Roman"/>
                <w:sz w:val="24"/>
                <w:szCs w:val="24"/>
                <w:lang w:val="ru-RU" w:eastAsia="ru-RU"/>
              </w:rPr>
            </w:pPr>
            <w:r w:rsidRPr="007B6493">
              <w:rPr>
                <w:rFonts w:ascii="Times New Roman" w:eastAsia="Times New Roman" w:hAnsi="Times New Roman"/>
                <w:sz w:val="24"/>
                <w:szCs w:val="24"/>
                <w:lang w:val="ru-RU" w:eastAsia="ru-RU"/>
              </w:rPr>
              <w:t>9</w:t>
            </w:r>
          </w:p>
        </w:tc>
        <w:tc>
          <w:tcPr>
            <w:tcW w:w="1418" w:type="dxa"/>
            <w:tcBorders>
              <w:top w:val="nil"/>
              <w:left w:val="nil"/>
              <w:bottom w:val="single" w:sz="4" w:space="0" w:color="auto"/>
              <w:right w:val="single" w:sz="4" w:space="0" w:color="auto"/>
            </w:tcBorders>
            <w:vAlign w:val="center"/>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w:t>
            </w:r>
          </w:p>
        </w:tc>
        <w:tc>
          <w:tcPr>
            <w:tcW w:w="1275" w:type="dxa"/>
            <w:tcBorders>
              <w:top w:val="nil"/>
              <w:left w:val="nil"/>
              <w:bottom w:val="single" w:sz="4" w:space="0" w:color="auto"/>
              <w:right w:val="single" w:sz="4" w:space="0" w:color="auto"/>
            </w:tcBorders>
            <w:vAlign w:val="center"/>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11</w:t>
            </w:r>
          </w:p>
        </w:tc>
      </w:tr>
      <w:tr w:rsidR="006873EE" w:rsidRPr="007B6493" w:rsidTr="006873EE">
        <w:trPr>
          <w:trHeight w:val="276"/>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rsidR="006873EE" w:rsidRPr="007B6493" w:rsidRDefault="006873EE" w:rsidP="006873EE">
            <w:pPr>
              <w:spacing w:after="0" w:line="240" w:lineRule="auto"/>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 xml:space="preserve">Как выглядят </w:t>
            </w:r>
            <w:r w:rsidRPr="007B6493">
              <w:rPr>
                <w:rFonts w:ascii="Times New Roman" w:eastAsia="Times New Roman" w:hAnsi="Times New Roman"/>
                <w:sz w:val="24"/>
                <w:szCs w:val="24"/>
                <w:lang w:eastAsia="ru-RU"/>
              </w:rPr>
              <w:t>В</w:t>
            </w:r>
            <w:r w:rsidRPr="007B6493">
              <w:rPr>
                <w:rFonts w:ascii="Times New Roman" w:eastAsia="Times New Roman" w:hAnsi="Times New Roman"/>
                <w:sz w:val="24"/>
                <w:szCs w:val="24"/>
                <w:lang w:val="ru-RU" w:eastAsia="ru-RU"/>
              </w:rPr>
              <w:t>аши рубцы после операции на веках (очевидные, заметные, неровные)?</w:t>
            </w:r>
          </w:p>
        </w:tc>
        <w:tc>
          <w:tcPr>
            <w:tcW w:w="708" w:type="dxa"/>
            <w:tcBorders>
              <w:top w:val="nil"/>
              <w:left w:val="nil"/>
              <w:bottom w:val="single" w:sz="4" w:space="0" w:color="auto"/>
              <w:right w:val="single" w:sz="4" w:space="0" w:color="auto"/>
            </w:tcBorders>
            <w:shd w:val="clear" w:color="auto" w:fill="auto"/>
            <w:noWrap/>
            <w:vAlign w:val="center"/>
            <w:hideMark/>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72</w:t>
            </w:r>
          </w:p>
        </w:tc>
        <w:tc>
          <w:tcPr>
            <w:tcW w:w="709" w:type="dxa"/>
            <w:tcBorders>
              <w:top w:val="nil"/>
              <w:left w:val="nil"/>
              <w:bottom w:val="single" w:sz="4" w:space="0" w:color="auto"/>
              <w:right w:val="single" w:sz="4" w:space="0" w:color="auto"/>
            </w:tcBorders>
            <w:shd w:val="clear" w:color="auto" w:fill="auto"/>
            <w:vAlign w:val="center"/>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59</w:t>
            </w:r>
          </w:p>
        </w:tc>
        <w:tc>
          <w:tcPr>
            <w:tcW w:w="567" w:type="dxa"/>
            <w:tcBorders>
              <w:top w:val="nil"/>
              <w:left w:val="nil"/>
              <w:bottom w:val="single" w:sz="4" w:space="0" w:color="auto"/>
              <w:right w:val="single" w:sz="4" w:space="0" w:color="auto"/>
            </w:tcBorders>
            <w:shd w:val="clear" w:color="auto" w:fill="auto"/>
            <w:noWrap/>
            <w:vAlign w:val="center"/>
            <w:hideMark/>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29</w:t>
            </w:r>
          </w:p>
        </w:tc>
        <w:tc>
          <w:tcPr>
            <w:tcW w:w="567" w:type="dxa"/>
            <w:tcBorders>
              <w:top w:val="nil"/>
              <w:left w:val="nil"/>
              <w:bottom w:val="single" w:sz="4" w:space="0" w:color="auto"/>
              <w:right w:val="single" w:sz="4" w:space="0" w:color="auto"/>
            </w:tcBorders>
            <w:shd w:val="clear" w:color="auto" w:fill="auto"/>
            <w:vAlign w:val="center"/>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38</w:t>
            </w:r>
          </w:p>
        </w:tc>
        <w:tc>
          <w:tcPr>
            <w:tcW w:w="567" w:type="dxa"/>
            <w:tcBorders>
              <w:top w:val="nil"/>
              <w:left w:val="nil"/>
              <w:bottom w:val="single" w:sz="4" w:space="0" w:color="auto"/>
              <w:right w:val="single" w:sz="4" w:space="0" w:color="auto"/>
            </w:tcBorders>
            <w:shd w:val="clear" w:color="auto" w:fill="auto"/>
            <w:noWrap/>
            <w:vAlign w:val="center"/>
            <w:hideMark/>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3</w:t>
            </w:r>
          </w:p>
        </w:tc>
        <w:tc>
          <w:tcPr>
            <w:tcW w:w="567" w:type="dxa"/>
            <w:tcBorders>
              <w:top w:val="nil"/>
              <w:left w:val="nil"/>
              <w:bottom w:val="single" w:sz="4" w:space="0" w:color="auto"/>
              <w:right w:val="single" w:sz="4" w:space="0" w:color="auto"/>
            </w:tcBorders>
            <w:shd w:val="clear" w:color="auto" w:fill="auto"/>
            <w:vAlign w:val="center"/>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7</w:t>
            </w:r>
          </w:p>
        </w:tc>
        <w:tc>
          <w:tcPr>
            <w:tcW w:w="567" w:type="dxa"/>
            <w:tcBorders>
              <w:top w:val="nil"/>
              <w:left w:val="nil"/>
              <w:bottom w:val="single" w:sz="4" w:space="0" w:color="auto"/>
              <w:right w:val="single" w:sz="4" w:space="0" w:color="auto"/>
            </w:tcBorders>
            <w:shd w:val="clear" w:color="auto" w:fill="auto"/>
            <w:noWrap/>
            <w:vAlign w:val="center"/>
            <w:hideMark/>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0</w:t>
            </w:r>
          </w:p>
        </w:tc>
        <w:tc>
          <w:tcPr>
            <w:tcW w:w="567" w:type="dxa"/>
            <w:tcBorders>
              <w:top w:val="nil"/>
              <w:left w:val="nil"/>
              <w:bottom w:val="single" w:sz="4" w:space="0" w:color="auto"/>
              <w:right w:val="single" w:sz="4" w:space="0" w:color="auto"/>
            </w:tcBorders>
            <w:shd w:val="clear" w:color="auto" w:fill="auto"/>
            <w:vAlign w:val="center"/>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0</w:t>
            </w:r>
          </w:p>
        </w:tc>
        <w:tc>
          <w:tcPr>
            <w:tcW w:w="1418" w:type="dxa"/>
            <w:tcBorders>
              <w:top w:val="nil"/>
              <w:left w:val="nil"/>
              <w:bottom w:val="single" w:sz="4" w:space="0" w:color="auto"/>
              <w:right w:val="single" w:sz="4" w:space="0" w:color="auto"/>
            </w:tcBorders>
            <w:vAlign w:val="center"/>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1,34</w:t>
            </w:r>
            <w:r w:rsidRPr="007B6493">
              <w:rPr>
                <w:rFonts w:ascii="Times New Roman" w:hAnsi="Times New Roman"/>
                <w:sz w:val="24"/>
                <w:szCs w:val="24"/>
              </w:rPr>
              <w:t>±0,533</w:t>
            </w:r>
          </w:p>
        </w:tc>
        <w:tc>
          <w:tcPr>
            <w:tcW w:w="1275" w:type="dxa"/>
            <w:tcBorders>
              <w:top w:val="nil"/>
              <w:left w:val="nil"/>
              <w:bottom w:val="single" w:sz="4" w:space="0" w:color="auto"/>
              <w:right w:val="single" w:sz="4" w:space="0" w:color="auto"/>
            </w:tcBorders>
            <w:vAlign w:val="center"/>
          </w:tcPr>
          <w:p w:rsidR="006873EE" w:rsidRPr="007B6493" w:rsidRDefault="006873EE" w:rsidP="006873EE">
            <w:pPr>
              <w:spacing w:after="0" w:line="240" w:lineRule="auto"/>
              <w:jc w:val="center"/>
              <w:rPr>
                <w:rFonts w:ascii="Times New Roman" w:eastAsia="Times New Roman" w:hAnsi="Times New Roman"/>
                <w:sz w:val="24"/>
                <w:szCs w:val="24"/>
                <w:lang w:val="ru-RU" w:eastAsia="ru-RU"/>
              </w:rPr>
            </w:pPr>
            <w:r w:rsidRPr="007B6493">
              <w:rPr>
                <w:rFonts w:ascii="Times New Roman" w:eastAsia="Times New Roman" w:hAnsi="Times New Roman"/>
                <w:sz w:val="24"/>
                <w:szCs w:val="24"/>
                <w:lang w:eastAsia="ru-RU"/>
              </w:rPr>
              <w:t>1,50</w:t>
            </w:r>
            <w:r w:rsidRPr="007B6493">
              <w:rPr>
                <w:rFonts w:ascii="Times New Roman" w:hAnsi="Times New Roman"/>
                <w:sz w:val="24"/>
                <w:szCs w:val="24"/>
              </w:rPr>
              <w:t>±0,623</w:t>
            </w:r>
          </w:p>
        </w:tc>
      </w:tr>
      <w:tr w:rsidR="006873EE" w:rsidRPr="007B6493" w:rsidTr="006873EE">
        <w:trPr>
          <w:trHeight w:val="276"/>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rsidR="006873EE" w:rsidRPr="007B6493" w:rsidRDefault="006873EE" w:rsidP="006873EE">
            <w:pPr>
              <w:spacing w:after="0" w:line="240" w:lineRule="auto"/>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Имеется ли сухость глаз?</w:t>
            </w:r>
          </w:p>
        </w:tc>
        <w:tc>
          <w:tcPr>
            <w:tcW w:w="708" w:type="dxa"/>
            <w:tcBorders>
              <w:top w:val="nil"/>
              <w:left w:val="nil"/>
              <w:bottom w:val="single" w:sz="4" w:space="0" w:color="auto"/>
              <w:right w:val="single" w:sz="4" w:space="0" w:color="auto"/>
            </w:tcBorders>
            <w:shd w:val="clear" w:color="auto" w:fill="auto"/>
            <w:noWrap/>
            <w:vAlign w:val="center"/>
            <w:hideMark/>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83</w:t>
            </w:r>
          </w:p>
        </w:tc>
        <w:tc>
          <w:tcPr>
            <w:tcW w:w="709" w:type="dxa"/>
            <w:tcBorders>
              <w:top w:val="nil"/>
              <w:left w:val="nil"/>
              <w:bottom w:val="single" w:sz="4" w:space="0" w:color="auto"/>
              <w:right w:val="single" w:sz="4" w:space="0" w:color="auto"/>
            </w:tcBorders>
            <w:shd w:val="clear" w:color="auto" w:fill="auto"/>
            <w:vAlign w:val="center"/>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81</w:t>
            </w:r>
          </w:p>
        </w:tc>
        <w:tc>
          <w:tcPr>
            <w:tcW w:w="567" w:type="dxa"/>
            <w:tcBorders>
              <w:top w:val="nil"/>
              <w:left w:val="nil"/>
              <w:bottom w:val="single" w:sz="4" w:space="0" w:color="auto"/>
              <w:right w:val="single" w:sz="4" w:space="0" w:color="auto"/>
            </w:tcBorders>
            <w:shd w:val="clear" w:color="auto" w:fill="auto"/>
            <w:noWrap/>
            <w:vAlign w:val="center"/>
            <w:hideMark/>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18</w:t>
            </w:r>
          </w:p>
        </w:tc>
        <w:tc>
          <w:tcPr>
            <w:tcW w:w="567" w:type="dxa"/>
            <w:tcBorders>
              <w:top w:val="nil"/>
              <w:left w:val="nil"/>
              <w:bottom w:val="single" w:sz="4" w:space="0" w:color="auto"/>
              <w:right w:val="single" w:sz="4" w:space="0" w:color="auto"/>
            </w:tcBorders>
            <w:shd w:val="clear" w:color="auto" w:fill="auto"/>
            <w:vAlign w:val="center"/>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19</w:t>
            </w:r>
          </w:p>
        </w:tc>
        <w:tc>
          <w:tcPr>
            <w:tcW w:w="567" w:type="dxa"/>
            <w:tcBorders>
              <w:top w:val="nil"/>
              <w:left w:val="nil"/>
              <w:bottom w:val="single" w:sz="4" w:space="0" w:color="auto"/>
              <w:right w:val="single" w:sz="4" w:space="0" w:color="auto"/>
            </w:tcBorders>
            <w:shd w:val="clear" w:color="auto" w:fill="auto"/>
            <w:noWrap/>
            <w:vAlign w:val="center"/>
            <w:hideMark/>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3</w:t>
            </w:r>
          </w:p>
        </w:tc>
        <w:tc>
          <w:tcPr>
            <w:tcW w:w="567" w:type="dxa"/>
            <w:tcBorders>
              <w:top w:val="nil"/>
              <w:left w:val="nil"/>
              <w:bottom w:val="single" w:sz="4" w:space="0" w:color="auto"/>
              <w:right w:val="single" w:sz="4" w:space="0" w:color="auto"/>
            </w:tcBorders>
            <w:shd w:val="clear" w:color="auto" w:fill="auto"/>
            <w:vAlign w:val="center"/>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4</w:t>
            </w:r>
          </w:p>
        </w:tc>
        <w:tc>
          <w:tcPr>
            <w:tcW w:w="567" w:type="dxa"/>
            <w:tcBorders>
              <w:top w:val="nil"/>
              <w:left w:val="nil"/>
              <w:bottom w:val="single" w:sz="4" w:space="0" w:color="auto"/>
              <w:right w:val="single" w:sz="4" w:space="0" w:color="auto"/>
            </w:tcBorders>
            <w:shd w:val="clear" w:color="auto" w:fill="auto"/>
            <w:noWrap/>
            <w:vAlign w:val="center"/>
            <w:hideMark/>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0</w:t>
            </w:r>
          </w:p>
        </w:tc>
        <w:tc>
          <w:tcPr>
            <w:tcW w:w="567" w:type="dxa"/>
            <w:tcBorders>
              <w:top w:val="nil"/>
              <w:left w:val="nil"/>
              <w:bottom w:val="single" w:sz="4" w:space="0" w:color="auto"/>
              <w:right w:val="single" w:sz="4" w:space="0" w:color="auto"/>
            </w:tcBorders>
            <w:shd w:val="clear" w:color="auto" w:fill="auto"/>
            <w:vAlign w:val="center"/>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0</w:t>
            </w:r>
          </w:p>
        </w:tc>
        <w:tc>
          <w:tcPr>
            <w:tcW w:w="1418" w:type="dxa"/>
            <w:tcBorders>
              <w:top w:val="nil"/>
              <w:left w:val="nil"/>
              <w:bottom w:val="single" w:sz="4" w:space="0" w:color="auto"/>
              <w:right w:val="single" w:sz="4" w:space="0" w:color="auto"/>
            </w:tcBorders>
            <w:vAlign w:val="center"/>
          </w:tcPr>
          <w:p w:rsidR="006873EE" w:rsidRPr="007B6493" w:rsidRDefault="006873EE" w:rsidP="006873EE">
            <w:pPr>
              <w:spacing w:after="0" w:line="240" w:lineRule="auto"/>
              <w:jc w:val="center"/>
              <w:rPr>
                <w:rFonts w:ascii="Times New Roman" w:eastAsia="Times New Roman" w:hAnsi="Times New Roman"/>
                <w:sz w:val="24"/>
                <w:szCs w:val="24"/>
                <w:lang w:val="ru-RU" w:eastAsia="ru-RU"/>
              </w:rPr>
            </w:pPr>
            <w:r w:rsidRPr="007B6493">
              <w:rPr>
                <w:rFonts w:ascii="Times New Roman" w:eastAsia="Times New Roman" w:hAnsi="Times New Roman"/>
                <w:sz w:val="24"/>
                <w:szCs w:val="24"/>
                <w:lang w:eastAsia="ru-RU"/>
              </w:rPr>
              <w:t>1,23</w:t>
            </w:r>
            <w:r w:rsidRPr="007B6493">
              <w:rPr>
                <w:rFonts w:ascii="Times New Roman" w:hAnsi="Times New Roman"/>
                <w:sz w:val="24"/>
                <w:szCs w:val="24"/>
              </w:rPr>
              <w:t>±0,487</w:t>
            </w:r>
          </w:p>
        </w:tc>
        <w:tc>
          <w:tcPr>
            <w:tcW w:w="1275" w:type="dxa"/>
            <w:tcBorders>
              <w:top w:val="nil"/>
              <w:left w:val="nil"/>
              <w:bottom w:val="single" w:sz="4" w:space="0" w:color="auto"/>
              <w:right w:val="single" w:sz="4" w:space="0" w:color="auto"/>
            </w:tcBorders>
            <w:vAlign w:val="center"/>
          </w:tcPr>
          <w:p w:rsidR="006873EE" w:rsidRPr="007B6493" w:rsidRDefault="006873EE" w:rsidP="006873EE">
            <w:pPr>
              <w:spacing w:after="0" w:line="240" w:lineRule="auto"/>
              <w:jc w:val="center"/>
              <w:rPr>
                <w:rFonts w:ascii="Times New Roman" w:eastAsia="Times New Roman" w:hAnsi="Times New Roman"/>
                <w:sz w:val="24"/>
                <w:szCs w:val="24"/>
                <w:lang w:val="ru-RU" w:eastAsia="ru-RU"/>
              </w:rPr>
            </w:pPr>
            <w:r w:rsidRPr="007B6493">
              <w:rPr>
                <w:rFonts w:ascii="Times New Roman" w:eastAsia="Times New Roman" w:hAnsi="Times New Roman"/>
                <w:sz w:val="24"/>
                <w:szCs w:val="24"/>
                <w:lang w:eastAsia="ru-RU"/>
              </w:rPr>
              <w:t>1,26</w:t>
            </w:r>
            <w:r w:rsidRPr="007B6493">
              <w:rPr>
                <w:rFonts w:ascii="Times New Roman" w:hAnsi="Times New Roman"/>
                <w:sz w:val="24"/>
                <w:szCs w:val="24"/>
              </w:rPr>
              <w:t>±0,521</w:t>
            </w:r>
          </w:p>
        </w:tc>
      </w:tr>
      <w:tr w:rsidR="006873EE" w:rsidRPr="007B6493" w:rsidTr="006873EE">
        <w:trPr>
          <w:trHeight w:val="288"/>
        </w:trPr>
        <w:tc>
          <w:tcPr>
            <w:tcW w:w="2127" w:type="dxa"/>
            <w:tcBorders>
              <w:top w:val="single" w:sz="4" w:space="0" w:color="auto"/>
              <w:left w:val="single" w:sz="4" w:space="0" w:color="auto"/>
              <w:right w:val="single" w:sz="4" w:space="0" w:color="auto"/>
            </w:tcBorders>
            <w:shd w:val="clear" w:color="auto" w:fill="auto"/>
            <w:noWrap/>
            <w:vAlign w:val="bottom"/>
            <w:hideMark/>
          </w:tcPr>
          <w:p w:rsidR="006873EE" w:rsidRPr="007B6493" w:rsidRDefault="006873EE" w:rsidP="006873EE">
            <w:pPr>
              <w:spacing w:after="0" w:line="240" w:lineRule="auto"/>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Имеется ли раздражение глаз (например, покраснение, зуд)?</w:t>
            </w:r>
          </w:p>
        </w:tc>
        <w:tc>
          <w:tcPr>
            <w:tcW w:w="708" w:type="dxa"/>
            <w:tcBorders>
              <w:top w:val="single" w:sz="4" w:space="0" w:color="auto"/>
              <w:left w:val="nil"/>
              <w:right w:val="single" w:sz="4" w:space="0" w:color="auto"/>
            </w:tcBorders>
            <w:shd w:val="clear" w:color="auto" w:fill="auto"/>
            <w:noWrap/>
            <w:vAlign w:val="center"/>
            <w:hideMark/>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93</w:t>
            </w:r>
          </w:p>
        </w:tc>
        <w:tc>
          <w:tcPr>
            <w:tcW w:w="709" w:type="dxa"/>
            <w:tcBorders>
              <w:top w:val="single" w:sz="4" w:space="0" w:color="auto"/>
              <w:left w:val="nil"/>
              <w:right w:val="single" w:sz="4" w:space="0" w:color="auto"/>
            </w:tcBorders>
            <w:shd w:val="clear" w:color="auto" w:fill="auto"/>
            <w:vAlign w:val="center"/>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90</w:t>
            </w:r>
          </w:p>
        </w:tc>
        <w:tc>
          <w:tcPr>
            <w:tcW w:w="567" w:type="dxa"/>
            <w:tcBorders>
              <w:top w:val="single" w:sz="4" w:space="0" w:color="auto"/>
              <w:left w:val="nil"/>
              <w:right w:val="single" w:sz="4" w:space="0" w:color="auto"/>
            </w:tcBorders>
            <w:shd w:val="clear" w:color="auto" w:fill="auto"/>
            <w:noWrap/>
            <w:vAlign w:val="center"/>
            <w:hideMark/>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10</w:t>
            </w:r>
          </w:p>
        </w:tc>
        <w:tc>
          <w:tcPr>
            <w:tcW w:w="567" w:type="dxa"/>
            <w:tcBorders>
              <w:top w:val="single" w:sz="4" w:space="0" w:color="auto"/>
              <w:left w:val="nil"/>
              <w:right w:val="single" w:sz="4" w:space="0" w:color="auto"/>
            </w:tcBorders>
            <w:shd w:val="clear" w:color="auto" w:fill="auto"/>
            <w:vAlign w:val="center"/>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13</w:t>
            </w:r>
          </w:p>
        </w:tc>
        <w:tc>
          <w:tcPr>
            <w:tcW w:w="567" w:type="dxa"/>
            <w:tcBorders>
              <w:top w:val="single" w:sz="4" w:space="0" w:color="auto"/>
              <w:left w:val="nil"/>
              <w:right w:val="single" w:sz="4" w:space="0" w:color="auto"/>
            </w:tcBorders>
            <w:shd w:val="clear" w:color="auto" w:fill="auto"/>
            <w:noWrap/>
            <w:vAlign w:val="center"/>
            <w:hideMark/>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1</w:t>
            </w:r>
          </w:p>
        </w:tc>
        <w:tc>
          <w:tcPr>
            <w:tcW w:w="567" w:type="dxa"/>
            <w:tcBorders>
              <w:top w:val="single" w:sz="4" w:space="0" w:color="auto"/>
              <w:left w:val="nil"/>
              <w:right w:val="single" w:sz="4" w:space="0" w:color="auto"/>
            </w:tcBorders>
            <w:shd w:val="clear" w:color="auto" w:fill="auto"/>
            <w:vAlign w:val="center"/>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1</w:t>
            </w:r>
          </w:p>
        </w:tc>
        <w:tc>
          <w:tcPr>
            <w:tcW w:w="567" w:type="dxa"/>
            <w:tcBorders>
              <w:top w:val="single" w:sz="4" w:space="0" w:color="auto"/>
              <w:left w:val="nil"/>
              <w:right w:val="single" w:sz="4" w:space="0" w:color="auto"/>
            </w:tcBorders>
            <w:shd w:val="clear" w:color="auto" w:fill="auto"/>
            <w:noWrap/>
            <w:vAlign w:val="center"/>
            <w:hideMark/>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0</w:t>
            </w:r>
          </w:p>
        </w:tc>
        <w:tc>
          <w:tcPr>
            <w:tcW w:w="567" w:type="dxa"/>
            <w:tcBorders>
              <w:top w:val="single" w:sz="4" w:space="0" w:color="auto"/>
              <w:left w:val="nil"/>
              <w:right w:val="single" w:sz="4" w:space="0" w:color="auto"/>
            </w:tcBorders>
            <w:shd w:val="clear" w:color="auto" w:fill="auto"/>
            <w:vAlign w:val="center"/>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0</w:t>
            </w:r>
          </w:p>
        </w:tc>
        <w:tc>
          <w:tcPr>
            <w:tcW w:w="1418" w:type="dxa"/>
            <w:tcBorders>
              <w:top w:val="single" w:sz="4" w:space="0" w:color="auto"/>
              <w:left w:val="nil"/>
              <w:right w:val="single" w:sz="4" w:space="0" w:color="auto"/>
            </w:tcBorders>
            <w:vAlign w:val="center"/>
          </w:tcPr>
          <w:p w:rsidR="006873EE" w:rsidRPr="007B6493" w:rsidRDefault="006873EE" w:rsidP="006873EE">
            <w:pPr>
              <w:spacing w:after="0" w:line="240" w:lineRule="auto"/>
              <w:jc w:val="center"/>
              <w:rPr>
                <w:rFonts w:ascii="Times New Roman" w:eastAsia="Times New Roman" w:hAnsi="Times New Roman"/>
                <w:sz w:val="24"/>
                <w:szCs w:val="24"/>
                <w:lang w:val="ru-RU" w:eastAsia="ru-RU"/>
              </w:rPr>
            </w:pPr>
            <w:r w:rsidRPr="007B6493">
              <w:rPr>
                <w:rFonts w:ascii="Times New Roman" w:eastAsia="Times New Roman" w:hAnsi="Times New Roman"/>
                <w:sz w:val="24"/>
                <w:szCs w:val="24"/>
                <w:lang w:eastAsia="ru-RU"/>
              </w:rPr>
              <w:t>1,12</w:t>
            </w:r>
            <w:r w:rsidRPr="007B6493">
              <w:rPr>
                <w:rFonts w:ascii="Times New Roman" w:hAnsi="Times New Roman"/>
                <w:sz w:val="24"/>
                <w:szCs w:val="24"/>
              </w:rPr>
              <w:t>±0,350</w:t>
            </w:r>
          </w:p>
        </w:tc>
        <w:tc>
          <w:tcPr>
            <w:tcW w:w="1275" w:type="dxa"/>
            <w:tcBorders>
              <w:top w:val="single" w:sz="4" w:space="0" w:color="auto"/>
              <w:left w:val="nil"/>
              <w:right w:val="single" w:sz="4" w:space="0" w:color="auto"/>
            </w:tcBorders>
            <w:vAlign w:val="center"/>
          </w:tcPr>
          <w:p w:rsidR="006873EE" w:rsidRPr="007B6493" w:rsidRDefault="006873EE" w:rsidP="006873EE">
            <w:pPr>
              <w:spacing w:after="0" w:line="240" w:lineRule="auto"/>
              <w:jc w:val="center"/>
              <w:rPr>
                <w:rFonts w:ascii="Times New Roman" w:eastAsia="Times New Roman" w:hAnsi="Times New Roman"/>
                <w:sz w:val="24"/>
                <w:szCs w:val="24"/>
                <w:lang w:val="ru-RU" w:eastAsia="ru-RU"/>
              </w:rPr>
            </w:pPr>
            <w:r w:rsidRPr="007B6493">
              <w:rPr>
                <w:rFonts w:ascii="Times New Roman" w:eastAsia="Times New Roman" w:hAnsi="Times New Roman"/>
                <w:sz w:val="24"/>
                <w:szCs w:val="24"/>
                <w:lang w:eastAsia="ru-RU"/>
              </w:rPr>
              <w:t>1,14</w:t>
            </w:r>
            <w:r w:rsidRPr="007B6493">
              <w:rPr>
                <w:rFonts w:ascii="Times New Roman" w:hAnsi="Times New Roman"/>
                <w:sz w:val="24"/>
                <w:szCs w:val="24"/>
              </w:rPr>
              <w:t>±0,380</w:t>
            </w:r>
          </w:p>
        </w:tc>
      </w:tr>
    </w:tbl>
    <w:p w:rsidR="006873EE" w:rsidRPr="007B6493" w:rsidRDefault="006873EE" w:rsidP="006873EE">
      <w:pPr>
        <w:spacing w:after="0" w:line="240" w:lineRule="auto"/>
        <w:rPr>
          <w:rFonts w:ascii="Times New Roman" w:hAnsi="Times New Roman"/>
          <w:sz w:val="28"/>
          <w:szCs w:val="28"/>
        </w:rPr>
      </w:pPr>
      <w:r w:rsidRPr="007B6493">
        <w:br w:type="page"/>
      </w:r>
      <w:r w:rsidRPr="007B6493">
        <w:rPr>
          <w:rFonts w:ascii="Times New Roman" w:hAnsi="Times New Roman"/>
          <w:sz w:val="28"/>
          <w:szCs w:val="28"/>
        </w:rPr>
        <w:t>Продолжение  таблицы  32</w:t>
      </w:r>
    </w:p>
    <w:p w:rsidR="006873EE" w:rsidRPr="007B6493" w:rsidRDefault="006873EE" w:rsidP="006873EE">
      <w:pPr>
        <w:spacing w:after="0" w:line="240" w:lineRule="auto"/>
        <w:rPr>
          <w:rFonts w:ascii="Times New Roman" w:hAnsi="Times New Roman"/>
          <w:sz w:val="28"/>
          <w:szCs w:val="28"/>
        </w:rPr>
      </w:pPr>
    </w:p>
    <w:tbl>
      <w:tblPr>
        <w:tblW w:w="9639" w:type="dxa"/>
        <w:tblInd w:w="108" w:type="dxa"/>
        <w:tblLayout w:type="fixed"/>
        <w:tblLook w:val="04A0" w:firstRow="1" w:lastRow="0" w:firstColumn="1" w:lastColumn="0" w:noHBand="0" w:noVBand="1"/>
      </w:tblPr>
      <w:tblGrid>
        <w:gridCol w:w="2127"/>
        <w:gridCol w:w="708"/>
        <w:gridCol w:w="709"/>
        <w:gridCol w:w="567"/>
        <w:gridCol w:w="567"/>
        <w:gridCol w:w="567"/>
        <w:gridCol w:w="567"/>
        <w:gridCol w:w="567"/>
        <w:gridCol w:w="567"/>
        <w:gridCol w:w="1418"/>
        <w:gridCol w:w="1275"/>
      </w:tblGrid>
      <w:tr w:rsidR="006873EE" w:rsidRPr="007B6493" w:rsidTr="006873EE">
        <w:trPr>
          <w:trHeight w:val="276"/>
        </w:trPr>
        <w:tc>
          <w:tcPr>
            <w:tcW w:w="21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6873EE" w:rsidRPr="007B6493" w:rsidRDefault="006873EE" w:rsidP="006873EE">
            <w:pPr>
              <w:spacing w:after="0" w:line="240" w:lineRule="auto"/>
              <w:jc w:val="center"/>
              <w:rPr>
                <w:rFonts w:ascii="Times New Roman" w:eastAsia="Times New Roman" w:hAnsi="Times New Roman"/>
                <w:sz w:val="24"/>
                <w:szCs w:val="24"/>
                <w:lang w:val="ru-RU" w:eastAsia="ru-RU"/>
              </w:rPr>
            </w:pPr>
            <w:r w:rsidRPr="007B6493">
              <w:rPr>
                <w:rFonts w:ascii="Times New Roman" w:eastAsia="Times New Roman" w:hAnsi="Times New Roman"/>
                <w:sz w:val="24"/>
                <w:szCs w:val="24"/>
                <w:lang w:val="ru-RU" w:eastAsia="ru-RU"/>
              </w:rPr>
              <w:t>1</w:t>
            </w:r>
          </w:p>
        </w:tc>
        <w:tc>
          <w:tcPr>
            <w:tcW w:w="708" w:type="dxa"/>
            <w:tcBorders>
              <w:top w:val="single" w:sz="4" w:space="0" w:color="auto"/>
              <w:left w:val="nil"/>
              <w:bottom w:val="single" w:sz="4" w:space="0" w:color="auto"/>
              <w:right w:val="single" w:sz="4" w:space="0" w:color="auto"/>
            </w:tcBorders>
            <w:shd w:val="clear" w:color="auto" w:fill="auto"/>
            <w:noWrap/>
            <w:vAlign w:val="center"/>
          </w:tcPr>
          <w:p w:rsidR="006873EE" w:rsidRPr="007B6493" w:rsidRDefault="006873EE" w:rsidP="006873EE">
            <w:pPr>
              <w:spacing w:after="0" w:line="240" w:lineRule="auto"/>
              <w:jc w:val="center"/>
              <w:rPr>
                <w:rFonts w:ascii="Times New Roman" w:eastAsia="Times New Roman" w:hAnsi="Times New Roman"/>
                <w:sz w:val="24"/>
                <w:szCs w:val="24"/>
                <w:lang w:val="ru-RU" w:eastAsia="ru-RU"/>
              </w:rPr>
            </w:pPr>
            <w:r w:rsidRPr="007B6493">
              <w:rPr>
                <w:rFonts w:ascii="Times New Roman" w:eastAsia="Times New Roman" w:hAnsi="Times New Roman"/>
                <w:sz w:val="24"/>
                <w:szCs w:val="24"/>
                <w:lang w:val="ru-RU" w:eastAsia="ru-RU"/>
              </w:rPr>
              <w:t>2</w:t>
            </w:r>
          </w:p>
        </w:tc>
        <w:tc>
          <w:tcPr>
            <w:tcW w:w="709" w:type="dxa"/>
            <w:tcBorders>
              <w:top w:val="single" w:sz="4" w:space="0" w:color="auto"/>
              <w:left w:val="nil"/>
              <w:bottom w:val="single" w:sz="4" w:space="0" w:color="auto"/>
              <w:right w:val="single" w:sz="4" w:space="0" w:color="auto"/>
            </w:tcBorders>
            <w:shd w:val="clear" w:color="auto" w:fill="auto"/>
            <w:vAlign w:val="center"/>
          </w:tcPr>
          <w:p w:rsidR="006873EE" w:rsidRPr="007B6493" w:rsidRDefault="006873EE" w:rsidP="006873EE">
            <w:pPr>
              <w:spacing w:after="0" w:line="240" w:lineRule="auto"/>
              <w:jc w:val="center"/>
              <w:rPr>
                <w:rFonts w:ascii="Times New Roman" w:eastAsia="Times New Roman" w:hAnsi="Times New Roman"/>
                <w:sz w:val="24"/>
                <w:szCs w:val="24"/>
                <w:lang w:val="ru-RU" w:eastAsia="ru-RU"/>
              </w:rPr>
            </w:pPr>
            <w:r w:rsidRPr="007B6493">
              <w:rPr>
                <w:rFonts w:ascii="Times New Roman" w:eastAsia="Times New Roman" w:hAnsi="Times New Roman"/>
                <w:sz w:val="24"/>
                <w:szCs w:val="24"/>
                <w:lang w:val="ru-RU" w:eastAsia="ru-RU"/>
              </w:rPr>
              <w:t>3</w:t>
            </w: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6873EE" w:rsidRPr="007B6493" w:rsidRDefault="006873EE" w:rsidP="006873EE">
            <w:pPr>
              <w:spacing w:after="0" w:line="240" w:lineRule="auto"/>
              <w:jc w:val="center"/>
              <w:rPr>
                <w:rFonts w:ascii="Times New Roman" w:eastAsia="Times New Roman" w:hAnsi="Times New Roman"/>
                <w:sz w:val="24"/>
                <w:szCs w:val="24"/>
                <w:lang w:val="ru-RU" w:eastAsia="ru-RU"/>
              </w:rPr>
            </w:pPr>
            <w:r w:rsidRPr="007B6493">
              <w:rPr>
                <w:rFonts w:ascii="Times New Roman" w:eastAsia="Times New Roman" w:hAnsi="Times New Roman"/>
                <w:sz w:val="24"/>
                <w:szCs w:val="24"/>
                <w:lang w:val="ru-RU" w:eastAsia="ru-RU"/>
              </w:rPr>
              <w:t>4</w:t>
            </w:r>
          </w:p>
        </w:tc>
        <w:tc>
          <w:tcPr>
            <w:tcW w:w="567" w:type="dxa"/>
            <w:tcBorders>
              <w:top w:val="single" w:sz="4" w:space="0" w:color="auto"/>
              <w:left w:val="nil"/>
              <w:bottom w:val="single" w:sz="4" w:space="0" w:color="auto"/>
              <w:right w:val="single" w:sz="4" w:space="0" w:color="auto"/>
            </w:tcBorders>
            <w:shd w:val="clear" w:color="auto" w:fill="auto"/>
            <w:vAlign w:val="center"/>
          </w:tcPr>
          <w:p w:rsidR="006873EE" w:rsidRPr="007B6493" w:rsidRDefault="006873EE" w:rsidP="006873EE">
            <w:pPr>
              <w:spacing w:after="0" w:line="240" w:lineRule="auto"/>
              <w:jc w:val="center"/>
              <w:rPr>
                <w:rFonts w:ascii="Times New Roman" w:eastAsia="Times New Roman" w:hAnsi="Times New Roman"/>
                <w:sz w:val="24"/>
                <w:szCs w:val="24"/>
                <w:lang w:val="ru-RU" w:eastAsia="ru-RU"/>
              </w:rPr>
            </w:pPr>
            <w:r w:rsidRPr="007B6493">
              <w:rPr>
                <w:rFonts w:ascii="Times New Roman" w:eastAsia="Times New Roman" w:hAnsi="Times New Roman"/>
                <w:sz w:val="24"/>
                <w:szCs w:val="24"/>
                <w:lang w:val="ru-RU" w:eastAsia="ru-RU"/>
              </w:rPr>
              <w:t>5</w:t>
            </w: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6873EE" w:rsidRPr="007B6493" w:rsidRDefault="006873EE" w:rsidP="006873EE">
            <w:pPr>
              <w:spacing w:after="0" w:line="240" w:lineRule="auto"/>
              <w:jc w:val="center"/>
              <w:rPr>
                <w:rFonts w:ascii="Times New Roman" w:eastAsia="Times New Roman" w:hAnsi="Times New Roman"/>
                <w:sz w:val="24"/>
                <w:szCs w:val="24"/>
                <w:lang w:val="ru-RU" w:eastAsia="ru-RU"/>
              </w:rPr>
            </w:pPr>
            <w:r w:rsidRPr="007B6493">
              <w:rPr>
                <w:rFonts w:ascii="Times New Roman" w:eastAsia="Times New Roman" w:hAnsi="Times New Roman"/>
                <w:sz w:val="24"/>
                <w:szCs w:val="24"/>
                <w:lang w:val="ru-RU" w:eastAsia="ru-RU"/>
              </w:rPr>
              <w:t>6</w:t>
            </w:r>
          </w:p>
        </w:tc>
        <w:tc>
          <w:tcPr>
            <w:tcW w:w="567" w:type="dxa"/>
            <w:tcBorders>
              <w:top w:val="single" w:sz="4" w:space="0" w:color="auto"/>
              <w:left w:val="nil"/>
              <w:bottom w:val="single" w:sz="4" w:space="0" w:color="auto"/>
              <w:right w:val="single" w:sz="4" w:space="0" w:color="auto"/>
            </w:tcBorders>
            <w:shd w:val="clear" w:color="auto" w:fill="auto"/>
            <w:vAlign w:val="center"/>
          </w:tcPr>
          <w:p w:rsidR="006873EE" w:rsidRPr="007B6493" w:rsidRDefault="006873EE" w:rsidP="006873EE">
            <w:pPr>
              <w:spacing w:after="0" w:line="240" w:lineRule="auto"/>
              <w:jc w:val="center"/>
              <w:rPr>
                <w:rFonts w:ascii="Times New Roman" w:eastAsia="Times New Roman" w:hAnsi="Times New Roman"/>
                <w:sz w:val="24"/>
                <w:szCs w:val="24"/>
                <w:lang w:val="ru-RU" w:eastAsia="ru-RU"/>
              </w:rPr>
            </w:pPr>
            <w:r w:rsidRPr="007B6493">
              <w:rPr>
                <w:rFonts w:ascii="Times New Roman" w:eastAsia="Times New Roman" w:hAnsi="Times New Roman"/>
                <w:sz w:val="24"/>
                <w:szCs w:val="24"/>
                <w:lang w:val="ru-RU" w:eastAsia="ru-RU"/>
              </w:rPr>
              <w:t>7</w:t>
            </w: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6873EE" w:rsidRPr="007B6493" w:rsidRDefault="006873EE" w:rsidP="006873EE">
            <w:pPr>
              <w:spacing w:after="0" w:line="240" w:lineRule="auto"/>
              <w:jc w:val="center"/>
              <w:rPr>
                <w:rFonts w:ascii="Times New Roman" w:eastAsia="Times New Roman" w:hAnsi="Times New Roman"/>
                <w:sz w:val="24"/>
                <w:szCs w:val="24"/>
                <w:lang w:val="ru-RU" w:eastAsia="ru-RU"/>
              </w:rPr>
            </w:pPr>
            <w:r w:rsidRPr="007B6493">
              <w:rPr>
                <w:rFonts w:ascii="Times New Roman" w:eastAsia="Times New Roman" w:hAnsi="Times New Roman"/>
                <w:sz w:val="24"/>
                <w:szCs w:val="24"/>
                <w:lang w:val="ru-RU" w:eastAsia="ru-RU"/>
              </w:rPr>
              <w:t>8</w:t>
            </w:r>
          </w:p>
        </w:tc>
        <w:tc>
          <w:tcPr>
            <w:tcW w:w="567" w:type="dxa"/>
            <w:tcBorders>
              <w:top w:val="single" w:sz="4" w:space="0" w:color="auto"/>
              <w:left w:val="nil"/>
              <w:bottom w:val="single" w:sz="4" w:space="0" w:color="auto"/>
              <w:right w:val="single" w:sz="4" w:space="0" w:color="auto"/>
            </w:tcBorders>
            <w:shd w:val="clear" w:color="auto" w:fill="auto"/>
            <w:vAlign w:val="center"/>
          </w:tcPr>
          <w:p w:rsidR="006873EE" w:rsidRPr="007B6493" w:rsidRDefault="006873EE" w:rsidP="006873EE">
            <w:pPr>
              <w:spacing w:after="0" w:line="240" w:lineRule="auto"/>
              <w:jc w:val="center"/>
              <w:rPr>
                <w:rFonts w:ascii="Times New Roman" w:eastAsia="Times New Roman" w:hAnsi="Times New Roman"/>
                <w:sz w:val="24"/>
                <w:szCs w:val="24"/>
                <w:lang w:val="ru-RU" w:eastAsia="ru-RU"/>
              </w:rPr>
            </w:pPr>
            <w:r w:rsidRPr="007B6493">
              <w:rPr>
                <w:rFonts w:ascii="Times New Roman" w:eastAsia="Times New Roman" w:hAnsi="Times New Roman"/>
                <w:sz w:val="24"/>
                <w:szCs w:val="24"/>
                <w:lang w:val="ru-RU" w:eastAsia="ru-RU"/>
              </w:rPr>
              <w:t>9</w:t>
            </w:r>
          </w:p>
        </w:tc>
        <w:tc>
          <w:tcPr>
            <w:tcW w:w="1418" w:type="dxa"/>
            <w:tcBorders>
              <w:top w:val="single" w:sz="4" w:space="0" w:color="auto"/>
              <w:left w:val="nil"/>
              <w:bottom w:val="single" w:sz="4" w:space="0" w:color="auto"/>
              <w:right w:val="single" w:sz="4" w:space="0" w:color="auto"/>
            </w:tcBorders>
            <w:vAlign w:val="center"/>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w:t>
            </w:r>
          </w:p>
        </w:tc>
        <w:tc>
          <w:tcPr>
            <w:tcW w:w="1275" w:type="dxa"/>
            <w:tcBorders>
              <w:top w:val="single" w:sz="4" w:space="0" w:color="auto"/>
              <w:left w:val="nil"/>
              <w:bottom w:val="single" w:sz="4" w:space="0" w:color="auto"/>
              <w:right w:val="single" w:sz="4" w:space="0" w:color="auto"/>
            </w:tcBorders>
            <w:vAlign w:val="center"/>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11</w:t>
            </w:r>
          </w:p>
        </w:tc>
      </w:tr>
      <w:tr w:rsidR="006873EE" w:rsidRPr="007B6493" w:rsidTr="006873EE">
        <w:trPr>
          <w:trHeight w:val="276"/>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rsidR="006873EE" w:rsidRPr="007B6493" w:rsidRDefault="006873EE" w:rsidP="006873EE">
            <w:pPr>
              <w:spacing w:after="0" w:line="240" w:lineRule="auto"/>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Имеется ли чрезмерная слезоточивость?</w:t>
            </w:r>
          </w:p>
        </w:tc>
        <w:tc>
          <w:tcPr>
            <w:tcW w:w="708" w:type="dxa"/>
            <w:tcBorders>
              <w:top w:val="nil"/>
              <w:left w:val="nil"/>
              <w:bottom w:val="single" w:sz="4" w:space="0" w:color="auto"/>
              <w:right w:val="single" w:sz="4" w:space="0" w:color="auto"/>
            </w:tcBorders>
            <w:shd w:val="clear" w:color="auto" w:fill="auto"/>
            <w:noWrap/>
            <w:vAlign w:val="center"/>
            <w:hideMark/>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95</w:t>
            </w:r>
          </w:p>
        </w:tc>
        <w:tc>
          <w:tcPr>
            <w:tcW w:w="709" w:type="dxa"/>
            <w:tcBorders>
              <w:top w:val="nil"/>
              <w:left w:val="nil"/>
              <w:bottom w:val="single" w:sz="4" w:space="0" w:color="auto"/>
              <w:right w:val="single" w:sz="4" w:space="0" w:color="auto"/>
            </w:tcBorders>
            <w:shd w:val="clear" w:color="auto" w:fill="auto"/>
            <w:vAlign w:val="center"/>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91</w:t>
            </w:r>
          </w:p>
        </w:tc>
        <w:tc>
          <w:tcPr>
            <w:tcW w:w="567" w:type="dxa"/>
            <w:tcBorders>
              <w:top w:val="nil"/>
              <w:left w:val="nil"/>
              <w:bottom w:val="single" w:sz="4" w:space="0" w:color="auto"/>
              <w:right w:val="single" w:sz="4" w:space="0" w:color="auto"/>
            </w:tcBorders>
            <w:shd w:val="clear" w:color="auto" w:fill="auto"/>
            <w:noWrap/>
            <w:vAlign w:val="center"/>
            <w:hideMark/>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9</w:t>
            </w:r>
          </w:p>
        </w:tc>
        <w:tc>
          <w:tcPr>
            <w:tcW w:w="567" w:type="dxa"/>
            <w:tcBorders>
              <w:top w:val="nil"/>
              <w:left w:val="nil"/>
              <w:bottom w:val="single" w:sz="4" w:space="0" w:color="auto"/>
              <w:right w:val="single" w:sz="4" w:space="0" w:color="auto"/>
            </w:tcBorders>
            <w:shd w:val="clear" w:color="auto" w:fill="auto"/>
            <w:vAlign w:val="center"/>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13</w:t>
            </w:r>
          </w:p>
        </w:tc>
        <w:tc>
          <w:tcPr>
            <w:tcW w:w="567" w:type="dxa"/>
            <w:tcBorders>
              <w:top w:val="nil"/>
              <w:left w:val="nil"/>
              <w:bottom w:val="single" w:sz="4" w:space="0" w:color="auto"/>
              <w:right w:val="single" w:sz="4" w:space="0" w:color="auto"/>
            </w:tcBorders>
            <w:shd w:val="clear" w:color="auto" w:fill="auto"/>
            <w:noWrap/>
            <w:vAlign w:val="center"/>
            <w:hideMark/>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0</w:t>
            </w:r>
          </w:p>
        </w:tc>
        <w:tc>
          <w:tcPr>
            <w:tcW w:w="567" w:type="dxa"/>
            <w:tcBorders>
              <w:top w:val="nil"/>
              <w:left w:val="nil"/>
              <w:bottom w:val="single" w:sz="4" w:space="0" w:color="auto"/>
              <w:right w:val="single" w:sz="4" w:space="0" w:color="auto"/>
            </w:tcBorders>
            <w:shd w:val="clear" w:color="auto" w:fill="auto"/>
            <w:vAlign w:val="center"/>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0</w:t>
            </w:r>
          </w:p>
        </w:tc>
        <w:tc>
          <w:tcPr>
            <w:tcW w:w="567" w:type="dxa"/>
            <w:tcBorders>
              <w:top w:val="nil"/>
              <w:left w:val="nil"/>
              <w:bottom w:val="single" w:sz="4" w:space="0" w:color="auto"/>
              <w:right w:val="single" w:sz="4" w:space="0" w:color="auto"/>
            </w:tcBorders>
            <w:shd w:val="clear" w:color="auto" w:fill="auto"/>
            <w:noWrap/>
            <w:vAlign w:val="center"/>
            <w:hideMark/>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0</w:t>
            </w:r>
          </w:p>
        </w:tc>
        <w:tc>
          <w:tcPr>
            <w:tcW w:w="567" w:type="dxa"/>
            <w:tcBorders>
              <w:top w:val="nil"/>
              <w:left w:val="nil"/>
              <w:bottom w:val="single" w:sz="4" w:space="0" w:color="auto"/>
              <w:right w:val="single" w:sz="4" w:space="0" w:color="auto"/>
            </w:tcBorders>
            <w:shd w:val="clear" w:color="auto" w:fill="auto"/>
            <w:vAlign w:val="center"/>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0</w:t>
            </w:r>
          </w:p>
        </w:tc>
        <w:tc>
          <w:tcPr>
            <w:tcW w:w="1418" w:type="dxa"/>
            <w:tcBorders>
              <w:top w:val="nil"/>
              <w:left w:val="nil"/>
              <w:bottom w:val="single" w:sz="4" w:space="0" w:color="auto"/>
              <w:right w:val="single" w:sz="4" w:space="0" w:color="auto"/>
            </w:tcBorders>
            <w:vAlign w:val="center"/>
          </w:tcPr>
          <w:p w:rsidR="006873EE" w:rsidRPr="007B6493" w:rsidRDefault="006873EE" w:rsidP="006873EE">
            <w:pPr>
              <w:spacing w:after="0" w:line="240" w:lineRule="auto"/>
              <w:jc w:val="center"/>
              <w:rPr>
                <w:rFonts w:ascii="Times New Roman" w:eastAsia="Times New Roman" w:hAnsi="Times New Roman"/>
                <w:sz w:val="24"/>
                <w:szCs w:val="24"/>
                <w:lang w:val="ru-RU" w:eastAsia="ru-RU"/>
              </w:rPr>
            </w:pPr>
            <w:r w:rsidRPr="007B6493">
              <w:rPr>
                <w:rFonts w:ascii="Times New Roman" w:eastAsia="Times New Roman" w:hAnsi="Times New Roman"/>
                <w:sz w:val="24"/>
                <w:szCs w:val="24"/>
                <w:lang w:eastAsia="ru-RU"/>
              </w:rPr>
              <w:t>1,09</w:t>
            </w:r>
            <w:r w:rsidRPr="007B6493">
              <w:rPr>
                <w:rFonts w:ascii="Times New Roman" w:hAnsi="Times New Roman"/>
                <w:sz w:val="24"/>
                <w:szCs w:val="24"/>
              </w:rPr>
              <w:t>±0,283</w:t>
            </w:r>
          </w:p>
        </w:tc>
        <w:tc>
          <w:tcPr>
            <w:tcW w:w="1275" w:type="dxa"/>
            <w:tcBorders>
              <w:top w:val="nil"/>
              <w:left w:val="nil"/>
              <w:bottom w:val="single" w:sz="4" w:space="0" w:color="auto"/>
              <w:right w:val="single" w:sz="4" w:space="0" w:color="auto"/>
            </w:tcBorders>
            <w:vAlign w:val="center"/>
          </w:tcPr>
          <w:p w:rsidR="006873EE" w:rsidRPr="007B6493" w:rsidRDefault="006873EE" w:rsidP="006873EE">
            <w:pPr>
              <w:spacing w:after="0" w:line="240" w:lineRule="auto"/>
              <w:jc w:val="center"/>
              <w:rPr>
                <w:rFonts w:ascii="Times New Roman" w:eastAsia="Times New Roman" w:hAnsi="Times New Roman"/>
                <w:sz w:val="24"/>
                <w:szCs w:val="24"/>
                <w:lang w:val="ru-RU" w:eastAsia="ru-RU"/>
              </w:rPr>
            </w:pPr>
            <w:r w:rsidRPr="007B6493">
              <w:rPr>
                <w:rFonts w:ascii="Times New Roman" w:eastAsia="Times New Roman" w:hAnsi="Times New Roman"/>
                <w:sz w:val="24"/>
                <w:szCs w:val="24"/>
                <w:lang w:eastAsia="ru-RU"/>
              </w:rPr>
              <w:t>1,13</w:t>
            </w:r>
            <w:r w:rsidRPr="007B6493">
              <w:rPr>
                <w:rFonts w:ascii="Times New Roman" w:hAnsi="Times New Roman"/>
                <w:sz w:val="24"/>
                <w:szCs w:val="24"/>
              </w:rPr>
              <w:t>±0,332</w:t>
            </w:r>
          </w:p>
        </w:tc>
      </w:tr>
      <w:tr w:rsidR="006873EE" w:rsidRPr="007B6493" w:rsidTr="006873EE">
        <w:trPr>
          <w:trHeight w:val="288"/>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rsidR="006873EE" w:rsidRPr="007B6493" w:rsidRDefault="006873EE" w:rsidP="006873EE">
            <w:pPr>
              <w:spacing w:after="0" w:line="240" w:lineRule="auto"/>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Ваши глаза выглядят впалыми, опустошенными?</w:t>
            </w:r>
          </w:p>
        </w:tc>
        <w:tc>
          <w:tcPr>
            <w:tcW w:w="708" w:type="dxa"/>
            <w:tcBorders>
              <w:top w:val="nil"/>
              <w:left w:val="nil"/>
              <w:bottom w:val="single" w:sz="4" w:space="0" w:color="auto"/>
              <w:right w:val="single" w:sz="4" w:space="0" w:color="auto"/>
            </w:tcBorders>
            <w:shd w:val="clear" w:color="auto" w:fill="auto"/>
            <w:noWrap/>
            <w:vAlign w:val="center"/>
            <w:hideMark/>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96</w:t>
            </w:r>
          </w:p>
        </w:tc>
        <w:tc>
          <w:tcPr>
            <w:tcW w:w="709" w:type="dxa"/>
            <w:tcBorders>
              <w:top w:val="nil"/>
              <w:left w:val="nil"/>
              <w:bottom w:val="single" w:sz="4" w:space="0" w:color="auto"/>
              <w:right w:val="single" w:sz="4" w:space="0" w:color="auto"/>
            </w:tcBorders>
            <w:shd w:val="clear" w:color="auto" w:fill="auto"/>
            <w:vAlign w:val="center"/>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87</w:t>
            </w:r>
          </w:p>
        </w:tc>
        <w:tc>
          <w:tcPr>
            <w:tcW w:w="567" w:type="dxa"/>
            <w:tcBorders>
              <w:top w:val="nil"/>
              <w:left w:val="nil"/>
              <w:bottom w:val="single" w:sz="4" w:space="0" w:color="auto"/>
              <w:right w:val="single" w:sz="4" w:space="0" w:color="auto"/>
            </w:tcBorders>
            <w:shd w:val="clear" w:color="auto" w:fill="auto"/>
            <w:noWrap/>
            <w:vAlign w:val="center"/>
            <w:hideMark/>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6</w:t>
            </w:r>
          </w:p>
        </w:tc>
        <w:tc>
          <w:tcPr>
            <w:tcW w:w="567" w:type="dxa"/>
            <w:tcBorders>
              <w:top w:val="nil"/>
              <w:left w:val="nil"/>
              <w:bottom w:val="single" w:sz="4" w:space="0" w:color="auto"/>
              <w:right w:val="single" w:sz="4" w:space="0" w:color="auto"/>
            </w:tcBorders>
            <w:shd w:val="clear" w:color="auto" w:fill="auto"/>
            <w:vAlign w:val="center"/>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14</w:t>
            </w:r>
          </w:p>
        </w:tc>
        <w:tc>
          <w:tcPr>
            <w:tcW w:w="567" w:type="dxa"/>
            <w:tcBorders>
              <w:top w:val="nil"/>
              <w:left w:val="nil"/>
              <w:bottom w:val="single" w:sz="4" w:space="0" w:color="auto"/>
              <w:right w:val="single" w:sz="4" w:space="0" w:color="auto"/>
            </w:tcBorders>
            <w:shd w:val="clear" w:color="auto" w:fill="auto"/>
            <w:noWrap/>
            <w:vAlign w:val="center"/>
            <w:hideMark/>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2</w:t>
            </w:r>
          </w:p>
        </w:tc>
        <w:tc>
          <w:tcPr>
            <w:tcW w:w="567" w:type="dxa"/>
            <w:tcBorders>
              <w:top w:val="nil"/>
              <w:left w:val="nil"/>
              <w:bottom w:val="single" w:sz="4" w:space="0" w:color="auto"/>
              <w:right w:val="single" w:sz="4" w:space="0" w:color="auto"/>
            </w:tcBorders>
            <w:shd w:val="clear" w:color="auto" w:fill="auto"/>
            <w:vAlign w:val="center"/>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3</w:t>
            </w:r>
          </w:p>
        </w:tc>
        <w:tc>
          <w:tcPr>
            <w:tcW w:w="567" w:type="dxa"/>
            <w:tcBorders>
              <w:top w:val="nil"/>
              <w:left w:val="nil"/>
              <w:bottom w:val="single" w:sz="4" w:space="0" w:color="auto"/>
              <w:right w:val="single" w:sz="4" w:space="0" w:color="auto"/>
            </w:tcBorders>
            <w:shd w:val="clear" w:color="auto" w:fill="auto"/>
            <w:noWrap/>
            <w:vAlign w:val="center"/>
            <w:hideMark/>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0</w:t>
            </w:r>
          </w:p>
        </w:tc>
        <w:tc>
          <w:tcPr>
            <w:tcW w:w="567" w:type="dxa"/>
            <w:tcBorders>
              <w:top w:val="nil"/>
              <w:left w:val="nil"/>
              <w:bottom w:val="single" w:sz="4" w:space="0" w:color="auto"/>
              <w:right w:val="single" w:sz="4" w:space="0" w:color="auto"/>
            </w:tcBorders>
            <w:shd w:val="clear" w:color="auto" w:fill="auto"/>
            <w:vAlign w:val="center"/>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0</w:t>
            </w:r>
          </w:p>
        </w:tc>
        <w:tc>
          <w:tcPr>
            <w:tcW w:w="1418" w:type="dxa"/>
            <w:tcBorders>
              <w:top w:val="nil"/>
              <w:left w:val="nil"/>
              <w:bottom w:val="single" w:sz="4" w:space="0" w:color="auto"/>
              <w:right w:val="single" w:sz="4" w:space="0" w:color="auto"/>
            </w:tcBorders>
            <w:vAlign w:val="center"/>
          </w:tcPr>
          <w:p w:rsidR="006873EE" w:rsidRPr="007B6493" w:rsidRDefault="006873EE" w:rsidP="006873EE">
            <w:pPr>
              <w:spacing w:after="0" w:line="240" w:lineRule="auto"/>
              <w:jc w:val="center"/>
              <w:rPr>
                <w:rFonts w:ascii="Times New Roman" w:eastAsia="Times New Roman" w:hAnsi="Times New Roman"/>
                <w:sz w:val="24"/>
                <w:szCs w:val="24"/>
                <w:lang w:val="ru-RU" w:eastAsia="ru-RU"/>
              </w:rPr>
            </w:pPr>
            <w:r w:rsidRPr="007B6493">
              <w:rPr>
                <w:rFonts w:ascii="Times New Roman" w:eastAsia="Times New Roman" w:hAnsi="Times New Roman"/>
                <w:sz w:val="24"/>
                <w:szCs w:val="24"/>
                <w:lang w:eastAsia="ru-RU"/>
              </w:rPr>
              <w:t>1,10</w:t>
            </w:r>
            <w:r w:rsidRPr="007B6493">
              <w:rPr>
                <w:rFonts w:ascii="Times New Roman" w:hAnsi="Times New Roman"/>
                <w:sz w:val="24"/>
                <w:szCs w:val="24"/>
              </w:rPr>
              <w:t>±0,356</w:t>
            </w:r>
          </w:p>
        </w:tc>
        <w:tc>
          <w:tcPr>
            <w:tcW w:w="1275" w:type="dxa"/>
            <w:tcBorders>
              <w:top w:val="nil"/>
              <w:left w:val="nil"/>
              <w:bottom w:val="single" w:sz="4" w:space="0" w:color="auto"/>
              <w:right w:val="single" w:sz="4" w:space="0" w:color="auto"/>
            </w:tcBorders>
            <w:vAlign w:val="center"/>
          </w:tcPr>
          <w:p w:rsidR="006873EE" w:rsidRPr="007B6493" w:rsidRDefault="006873EE" w:rsidP="006873EE">
            <w:pPr>
              <w:spacing w:after="0" w:line="240" w:lineRule="auto"/>
              <w:jc w:val="center"/>
              <w:rPr>
                <w:rFonts w:ascii="Times New Roman" w:eastAsia="Times New Roman" w:hAnsi="Times New Roman"/>
                <w:sz w:val="24"/>
                <w:szCs w:val="24"/>
                <w:lang w:val="ru-RU" w:eastAsia="ru-RU"/>
              </w:rPr>
            </w:pPr>
            <w:r w:rsidRPr="007B6493">
              <w:rPr>
                <w:rFonts w:ascii="Times New Roman" w:eastAsia="Times New Roman" w:hAnsi="Times New Roman"/>
                <w:sz w:val="24"/>
                <w:szCs w:val="24"/>
                <w:lang w:eastAsia="ru-RU"/>
              </w:rPr>
              <w:t>1,19</w:t>
            </w:r>
            <w:r w:rsidRPr="007B6493">
              <w:rPr>
                <w:rFonts w:ascii="Times New Roman" w:hAnsi="Times New Roman"/>
                <w:sz w:val="24"/>
                <w:szCs w:val="24"/>
              </w:rPr>
              <w:t>±0,464</w:t>
            </w:r>
          </w:p>
        </w:tc>
      </w:tr>
      <w:tr w:rsidR="006873EE" w:rsidRPr="007B6493" w:rsidTr="006873EE">
        <w:trPr>
          <w:trHeight w:val="288"/>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rsidR="006873EE" w:rsidRPr="007B6493" w:rsidRDefault="006873EE" w:rsidP="006873EE">
            <w:pPr>
              <w:spacing w:after="0" w:line="240" w:lineRule="auto"/>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Имеется ли несмыкание век или трудности с закрытием глаз?</w:t>
            </w:r>
          </w:p>
        </w:tc>
        <w:tc>
          <w:tcPr>
            <w:tcW w:w="708" w:type="dxa"/>
            <w:tcBorders>
              <w:top w:val="nil"/>
              <w:left w:val="nil"/>
              <w:bottom w:val="single" w:sz="4" w:space="0" w:color="auto"/>
              <w:right w:val="single" w:sz="4" w:space="0" w:color="auto"/>
            </w:tcBorders>
            <w:shd w:val="clear" w:color="auto" w:fill="auto"/>
            <w:noWrap/>
            <w:vAlign w:val="center"/>
            <w:hideMark/>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104</w:t>
            </w:r>
          </w:p>
        </w:tc>
        <w:tc>
          <w:tcPr>
            <w:tcW w:w="709" w:type="dxa"/>
            <w:tcBorders>
              <w:top w:val="nil"/>
              <w:left w:val="nil"/>
              <w:bottom w:val="single" w:sz="4" w:space="0" w:color="auto"/>
              <w:right w:val="single" w:sz="4" w:space="0" w:color="auto"/>
            </w:tcBorders>
            <w:shd w:val="clear" w:color="auto" w:fill="auto"/>
            <w:vAlign w:val="center"/>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104</w:t>
            </w:r>
          </w:p>
        </w:tc>
        <w:tc>
          <w:tcPr>
            <w:tcW w:w="567" w:type="dxa"/>
            <w:tcBorders>
              <w:top w:val="nil"/>
              <w:left w:val="nil"/>
              <w:bottom w:val="single" w:sz="4" w:space="0" w:color="auto"/>
              <w:right w:val="single" w:sz="4" w:space="0" w:color="auto"/>
            </w:tcBorders>
            <w:shd w:val="clear" w:color="auto" w:fill="auto"/>
            <w:noWrap/>
            <w:vAlign w:val="center"/>
            <w:hideMark/>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0</w:t>
            </w:r>
          </w:p>
        </w:tc>
        <w:tc>
          <w:tcPr>
            <w:tcW w:w="567" w:type="dxa"/>
            <w:tcBorders>
              <w:top w:val="nil"/>
              <w:left w:val="nil"/>
              <w:bottom w:val="single" w:sz="4" w:space="0" w:color="auto"/>
              <w:right w:val="single" w:sz="4" w:space="0" w:color="auto"/>
            </w:tcBorders>
            <w:shd w:val="clear" w:color="auto" w:fill="auto"/>
            <w:vAlign w:val="center"/>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0</w:t>
            </w:r>
          </w:p>
        </w:tc>
        <w:tc>
          <w:tcPr>
            <w:tcW w:w="567" w:type="dxa"/>
            <w:tcBorders>
              <w:top w:val="nil"/>
              <w:left w:val="nil"/>
              <w:bottom w:val="single" w:sz="4" w:space="0" w:color="auto"/>
              <w:right w:val="single" w:sz="4" w:space="0" w:color="auto"/>
            </w:tcBorders>
            <w:shd w:val="clear" w:color="auto" w:fill="auto"/>
            <w:noWrap/>
            <w:vAlign w:val="center"/>
            <w:hideMark/>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0</w:t>
            </w:r>
          </w:p>
        </w:tc>
        <w:tc>
          <w:tcPr>
            <w:tcW w:w="567" w:type="dxa"/>
            <w:tcBorders>
              <w:top w:val="nil"/>
              <w:left w:val="nil"/>
              <w:bottom w:val="single" w:sz="4" w:space="0" w:color="auto"/>
              <w:right w:val="single" w:sz="4" w:space="0" w:color="auto"/>
            </w:tcBorders>
            <w:shd w:val="clear" w:color="auto" w:fill="auto"/>
            <w:vAlign w:val="center"/>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0</w:t>
            </w:r>
          </w:p>
        </w:tc>
        <w:tc>
          <w:tcPr>
            <w:tcW w:w="567" w:type="dxa"/>
            <w:tcBorders>
              <w:top w:val="nil"/>
              <w:left w:val="nil"/>
              <w:bottom w:val="single" w:sz="4" w:space="0" w:color="auto"/>
              <w:right w:val="single" w:sz="4" w:space="0" w:color="auto"/>
            </w:tcBorders>
            <w:shd w:val="clear" w:color="auto" w:fill="auto"/>
            <w:noWrap/>
            <w:vAlign w:val="center"/>
            <w:hideMark/>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0</w:t>
            </w:r>
          </w:p>
        </w:tc>
        <w:tc>
          <w:tcPr>
            <w:tcW w:w="567" w:type="dxa"/>
            <w:tcBorders>
              <w:top w:val="nil"/>
              <w:left w:val="nil"/>
              <w:bottom w:val="single" w:sz="4" w:space="0" w:color="auto"/>
              <w:right w:val="single" w:sz="4" w:space="0" w:color="auto"/>
            </w:tcBorders>
            <w:shd w:val="clear" w:color="auto" w:fill="auto"/>
            <w:vAlign w:val="center"/>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0</w:t>
            </w:r>
          </w:p>
        </w:tc>
        <w:tc>
          <w:tcPr>
            <w:tcW w:w="1418" w:type="dxa"/>
            <w:tcBorders>
              <w:top w:val="nil"/>
              <w:left w:val="nil"/>
              <w:bottom w:val="single" w:sz="4" w:space="0" w:color="auto"/>
              <w:right w:val="single" w:sz="4" w:space="0" w:color="auto"/>
            </w:tcBorders>
            <w:vAlign w:val="center"/>
          </w:tcPr>
          <w:p w:rsidR="006873EE" w:rsidRPr="007B6493" w:rsidRDefault="006873EE" w:rsidP="006873EE">
            <w:pPr>
              <w:spacing w:after="0" w:line="240" w:lineRule="auto"/>
              <w:jc w:val="center"/>
              <w:rPr>
                <w:rFonts w:ascii="Times New Roman" w:eastAsia="Times New Roman" w:hAnsi="Times New Roman"/>
                <w:sz w:val="24"/>
                <w:szCs w:val="24"/>
                <w:lang w:val="ru-RU" w:eastAsia="ru-RU"/>
              </w:rPr>
            </w:pPr>
            <w:r w:rsidRPr="007B6493">
              <w:rPr>
                <w:rFonts w:ascii="Times New Roman" w:eastAsia="Times New Roman" w:hAnsi="Times New Roman"/>
                <w:sz w:val="24"/>
                <w:szCs w:val="24"/>
                <w:lang w:eastAsia="ru-RU"/>
              </w:rPr>
              <w:t>1,00</w:t>
            </w:r>
            <w:r w:rsidRPr="007B6493">
              <w:rPr>
                <w:rFonts w:ascii="Times New Roman" w:hAnsi="Times New Roman"/>
                <w:sz w:val="24"/>
                <w:szCs w:val="24"/>
              </w:rPr>
              <w:t>±0,000</w:t>
            </w:r>
          </w:p>
        </w:tc>
        <w:tc>
          <w:tcPr>
            <w:tcW w:w="1275" w:type="dxa"/>
            <w:tcBorders>
              <w:top w:val="nil"/>
              <w:left w:val="nil"/>
              <w:bottom w:val="single" w:sz="4" w:space="0" w:color="auto"/>
              <w:right w:val="single" w:sz="4" w:space="0" w:color="auto"/>
            </w:tcBorders>
            <w:vAlign w:val="center"/>
          </w:tcPr>
          <w:p w:rsidR="006873EE" w:rsidRPr="007B6493" w:rsidRDefault="006873EE" w:rsidP="006873EE">
            <w:pPr>
              <w:spacing w:after="0" w:line="240" w:lineRule="auto"/>
              <w:jc w:val="center"/>
              <w:rPr>
                <w:rFonts w:ascii="Times New Roman" w:eastAsia="Times New Roman" w:hAnsi="Times New Roman"/>
                <w:sz w:val="24"/>
                <w:szCs w:val="24"/>
                <w:lang w:val="ru-RU" w:eastAsia="ru-RU"/>
              </w:rPr>
            </w:pPr>
            <w:r w:rsidRPr="007B6493">
              <w:rPr>
                <w:rFonts w:ascii="Times New Roman" w:eastAsia="Times New Roman" w:hAnsi="Times New Roman"/>
                <w:sz w:val="24"/>
                <w:szCs w:val="24"/>
                <w:lang w:eastAsia="ru-RU"/>
              </w:rPr>
              <w:t>1,00</w:t>
            </w:r>
            <w:r w:rsidRPr="007B6493">
              <w:rPr>
                <w:rFonts w:ascii="Times New Roman" w:hAnsi="Times New Roman"/>
                <w:sz w:val="24"/>
                <w:szCs w:val="24"/>
              </w:rPr>
              <w:t>±0,000</w:t>
            </w:r>
          </w:p>
        </w:tc>
      </w:tr>
      <w:tr w:rsidR="006873EE" w:rsidRPr="007B6493" w:rsidTr="006873E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70"/>
        </w:trPr>
        <w:tc>
          <w:tcPr>
            <w:tcW w:w="9639" w:type="dxa"/>
            <w:gridSpan w:val="11"/>
          </w:tcPr>
          <w:p w:rsidR="006873EE" w:rsidRPr="007B6493" w:rsidRDefault="006873EE" w:rsidP="006873EE">
            <w:pPr>
              <w:spacing w:after="0" w:line="240" w:lineRule="auto"/>
              <w:ind w:firstLine="462"/>
              <w:contextualSpacing/>
              <w:jc w:val="both"/>
              <w:rPr>
                <w:rFonts w:ascii="Times New Roman" w:hAnsi="Times New Roman"/>
                <w:sz w:val="24"/>
                <w:szCs w:val="24"/>
              </w:rPr>
            </w:pPr>
            <w:r w:rsidRPr="007B6493">
              <w:rPr>
                <w:rFonts w:ascii="Times New Roman" w:hAnsi="Times New Roman"/>
                <w:sz w:val="24"/>
                <w:szCs w:val="24"/>
              </w:rPr>
              <w:t>Примечание - ОГ- основная группа, ГС – группа сравнения</w:t>
            </w:r>
          </w:p>
        </w:tc>
      </w:tr>
    </w:tbl>
    <w:p w:rsidR="00D70A69" w:rsidRPr="007B6493" w:rsidRDefault="00D70A69" w:rsidP="00145FBF">
      <w:pPr>
        <w:spacing w:line="240" w:lineRule="auto"/>
        <w:ind w:firstLine="709"/>
        <w:contextualSpacing/>
        <w:jc w:val="both"/>
        <w:rPr>
          <w:rFonts w:ascii="Times New Roman" w:hAnsi="Times New Roman"/>
          <w:sz w:val="28"/>
          <w:szCs w:val="28"/>
        </w:rPr>
      </w:pPr>
    </w:p>
    <w:p w:rsidR="00E31A84" w:rsidRPr="007B6493" w:rsidRDefault="00FB1D4C" w:rsidP="00145FBF">
      <w:pPr>
        <w:spacing w:after="0" w:line="240" w:lineRule="auto"/>
        <w:ind w:firstLine="567"/>
        <w:contextualSpacing/>
        <w:jc w:val="both"/>
        <w:rPr>
          <w:rFonts w:ascii="Times New Roman" w:hAnsi="Times New Roman"/>
          <w:sz w:val="28"/>
          <w:szCs w:val="28"/>
          <w:lang w:val="kk-KZ"/>
        </w:rPr>
      </w:pPr>
      <w:r w:rsidRPr="007B6493">
        <w:rPr>
          <w:rFonts w:ascii="Times New Roman" w:hAnsi="Times New Roman"/>
          <w:sz w:val="28"/>
          <w:szCs w:val="28"/>
        </w:rPr>
        <w:t>Дополнительный или контрольный</w:t>
      </w:r>
      <w:r w:rsidR="00D70A69" w:rsidRPr="007B6493">
        <w:rPr>
          <w:rFonts w:ascii="Times New Roman" w:hAnsi="Times New Roman"/>
          <w:sz w:val="28"/>
          <w:szCs w:val="28"/>
        </w:rPr>
        <w:t xml:space="preserve"> список побочных эффектов </w:t>
      </w:r>
      <w:r w:rsidR="00E25880" w:rsidRPr="007B6493">
        <w:rPr>
          <w:rFonts w:ascii="Times New Roman" w:hAnsi="Times New Roman"/>
          <w:sz w:val="28"/>
          <w:szCs w:val="28"/>
        </w:rPr>
        <w:t>FACE-Q-eye</w:t>
      </w:r>
      <w:r w:rsidR="00D70A69" w:rsidRPr="007B6493">
        <w:rPr>
          <w:rFonts w:ascii="Times New Roman" w:hAnsi="Times New Roman"/>
          <w:sz w:val="28"/>
          <w:szCs w:val="28"/>
        </w:rPr>
        <w:t xml:space="preserve"> для гл</w:t>
      </w:r>
      <w:r w:rsidR="0088363F" w:rsidRPr="007B6493">
        <w:rPr>
          <w:rFonts w:ascii="Times New Roman" w:hAnsi="Times New Roman"/>
          <w:sz w:val="28"/>
          <w:szCs w:val="28"/>
        </w:rPr>
        <w:t xml:space="preserve">аз </w:t>
      </w:r>
      <w:r w:rsidR="00D70A69" w:rsidRPr="007B6493">
        <w:rPr>
          <w:rFonts w:ascii="Times New Roman" w:hAnsi="Times New Roman"/>
          <w:sz w:val="28"/>
          <w:szCs w:val="28"/>
        </w:rPr>
        <w:t>был рекомендован для использования в послеоперационном периоде.</w:t>
      </w:r>
      <w:r w:rsidR="003A606B" w:rsidRPr="007B6493">
        <w:rPr>
          <w:rFonts w:ascii="Times New Roman" w:hAnsi="Times New Roman"/>
          <w:sz w:val="28"/>
          <w:szCs w:val="28"/>
        </w:rPr>
        <w:t xml:space="preserve"> Определяли такие состояния как: видимость рубцов после операции, </w:t>
      </w:r>
      <w:r w:rsidR="003521E4" w:rsidRPr="007B6493">
        <w:rPr>
          <w:rFonts w:ascii="Times New Roman" w:hAnsi="Times New Roman"/>
          <w:sz w:val="28"/>
          <w:szCs w:val="28"/>
        </w:rPr>
        <w:t>сухость глаз, раздражение глаз, чрезмерная слезоточивость, впалый и опустошенный вид глаз, несмыкание век</w:t>
      </w:r>
      <w:r w:rsidR="00BA2E36" w:rsidRPr="007B6493">
        <w:rPr>
          <w:rFonts w:ascii="Times New Roman" w:hAnsi="Times New Roman"/>
          <w:sz w:val="28"/>
          <w:szCs w:val="28"/>
        </w:rPr>
        <w:t xml:space="preserve"> </w:t>
      </w:r>
      <w:r w:rsidR="00116013" w:rsidRPr="007B6493">
        <w:rPr>
          <w:rFonts w:ascii="Times New Roman" w:hAnsi="Times New Roman"/>
          <w:sz w:val="28"/>
          <w:szCs w:val="28"/>
        </w:rPr>
        <w:t xml:space="preserve">(таблица </w:t>
      </w:r>
      <w:r w:rsidR="00BA2E36" w:rsidRPr="007B6493">
        <w:rPr>
          <w:rFonts w:ascii="Times New Roman" w:hAnsi="Times New Roman"/>
          <w:sz w:val="28"/>
          <w:szCs w:val="28"/>
        </w:rPr>
        <w:t>32</w:t>
      </w:r>
      <w:r w:rsidR="0088363F" w:rsidRPr="007B6493">
        <w:rPr>
          <w:rFonts w:ascii="Times New Roman" w:hAnsi="Times New Roman"/>
          <w:sz w:val="28"/>
          <w:szCs w:val="28"/>
        </w:rPr>
        <w:t>)</w:t>
      </w:r>
      <w:r w:rsidR="003521E4" w:rsidRPr="007B6493">
        <w:rPr>
          <w:rFonts w:ascii="Times New Roman" w:hAnsi="Times New Roman"/>
          <w:sz w:val="28"/>
          <w:szCs w:val="28"/>
        </w:rPr>
        <w:t>. Пациенты оценивали степень или уровень симптомов с помощью шкалы, где были варианты ответа: «</w:t>
      </w:r>
      <w:r w:rsidRPr="007B6493">
        <w:rPr>
          <w:rFonts w:ascii="Times New Roman" w:hAnsi="Times New Roman"/>
          <w:sz w:val="28"/>
          <w:szCs w:val="28"/>
        </w:rPr>
        <w:t>1</w:t>
      </w:r>
      <w:r w:rsidR="003521E4" w:rsidRPr="007B6493">
        <w:rPr>
          <w:rFonts w:ascii="Times New Roman" w:hAnsi="Times New Roman"/>
          <w:sz w:val="28"/>
          <w:szCs w:val="28"/>
        </w:rPr>
        <w:t>»</w:t>
      </w:r>
      <w:r w:rsidRPr="007B6493">
        <w:rPr>
          <w:rFonts w:ascii="Times New Roman" w:hAnsi="Times New Roman"/>
          <w:sz w:val="28"/>
          <w:szCs w:val="28"/>
        </w:rPr>
        <w:t>-совсем нет; «2»-</w:t>
      </w:r>
      <w:r w:rsidR="003521E4" w:rsidRPr="007B6493">
        <w:rPr>
          <w:rFonts w:ascii="Times New Roman" w:hAnsi="Times New Roman"/>
          <w:sz w:val="28"/>
          <w:szCs w:val="28"/>
        </w:rPr>
        <w:t xml:space="preserve">немного, </w:t>
      </w:r>
      <w:r w:rsidRPr="007B6493">
        <w:rPr>
          <w:rFonts w:ascii="Times New Roman" w:hAnsi="Times New Roman"/>
          <w:sz w:val="28"/>
          <w:szCs w:val="28"/>
        </w:rPr>
        <w:t>«3»-</w:t>
      </w:r>
      <w:r w:rsidR="003521E4" w:rsidRPr="007B6493">
        <w:rPr>
          <w:rFonts w:ascii="Times New Roman" w:hAnsi="Times New Roman"/>
          <w:sz w:val="28"/>
          <w:szCs w:val="28"/>
        </w:rPr>
        <w:t xml:space="preserve">умеренно, </w:t>
      </w:r>
      <w:r w:rsidRPr="007B6493">
        <w:rPr>
          <w:rFonts w:ascii="Times New Roman" w:hAnsi="Times New Roman"/>
          <w:sz w:val="28"/>
          <w:szCs w:val="28"/>
        </w:rPr>
        <w:t>«4»-</w:t>
      </w:r>
      <w:r w:rsidR="003521E4" w:rsidRPr="007B6493">
        <w:rPr>
          <w:rFonts w:ascii="Times New Roman" w:hAnsi="Times New Roman"/>
          <w:sz w:val="28"/>
          <w:szCs w:val="28"/>
        </w:rPr>
        <w:t>ч</w:t>
      </w:r>
      <w:r w:rsidR="003521E4" w:rsidRPr="007B6493">
        <w:rPr>
          <w:rFonts w:ascii="Times New Roman" w:hAnsi="Times New Roman"/>
          <w:noProof/>
          <w:sz w:val="28"/>
          <w:szCs w:val="28"/>
          <w:lang w:eastAsia="ru-RU"/>
        </w:rPr>
        <w:t>резвычайно</w:t>
      </w:r>
      <w:r w:rsidR="00C923DB" w:rsidRPr="007B6493">
        <w:rPr>
          <w:rFonts w:ascii="Times New Roman" w:hAnsi="Times New Roman"/>
          <w:noProof/>
          <w:sz w:val="28"/>
          <w:szCs w:val="28"/>
          <w:lang w:eastAsia="ru-RU"/>
        </w:rPr>
        <w:t xml:space="preserve"> проявлено</w:t>
      </w:r>
      <w:r w:rsidR="003521E4" w:rsidRPr="007B6493">
        <w:rPr>
          <w:rFonts w:ascii="Times New Roman" w:hAnsi="Times New Roman"/>
          <w:noProof/>
          <w:sz w:val="28"/>
          <w:szCs w:val="28"/>
          <w:lang w:eastAsia="ru-RU"/>
        </w:rPr>
        <w:t>. В обеих группах не было ни одного случая, когда вышеуказанные признаки проявлялись в крайне негативной форме, никто из участников не указал на ответ «</w:t>
      </w:r>
      <w:r w:rsidR="004654D6" w:rsidRPr="007B6493">
        <w:rPr>
          <w:rFonts w:ascii="Times New Roman" w:hAnsi="Times New Roman"/>
          <w:noProof/>
          <w:sz w:val="28"/>
          <w:szCs w:val="28"/>
          <w:lang w:eastAsia="ru-RU"/>
        </w:rPr>
        <w:t>4</w:t>
      </w:r>
      <w:r w:rsidR="003521E4" w:rsidRPr="007B6493">
        <w:rPr>
          <w:rFonts w:ascii="Times New Roman" w:hAnsi="Times New Roman"/>
          <w:noProof/>
          <w:sz w:val="28"/>
          <w:szCs w:val="28"/>
          <w:lang w:eastAsia="ru-RU"/>
        </w:rPr>
        <w:t>»</w:t>
      </w:r>
      <w:r w:rsidR="004654D6" w:rsidRPr="007B6493">
        <w:rPr>
          <w:rFonts w:ascii="Times New Roman" w:hAnsi="Times New Roman"/>
          <w:noProof/>
          <w:sz w:val="28"/>
          <w:szCs w:val="28"/>
          <w:lang w:eastAsia="ru-RU"/>
        </w:rPr>
        <w:t>-чрезвычайное или наихудшее проявление</w:t>
      </w:r>
      <w:r w:rsidR="003521E4" w:rsidRPr="007B6493">
        <w:rPr>
          <w:rFonts w:ascii="Times New Roman" w:hAnsi="Times New Roman"/>
          <w:noProof/>
          <w:sz w:val="28"/>
          <w:szCs w:val="28"/>
          <w:lang w:eastAsia="ru-RU"/>
        </w:rPr>
        <w:t xml:space="preserve">. </w:t>
      </w:r>
    </w:p>
    <w:p w:rsidR="00E31A84" w:rsidRPr="007B6493" w:rsidRDefault="00E31A84" w:rsidP="00145FBF">
      <w:pPr>
        <w:spacing w:after="0" w:line="240" w:lineRule="auto"/>
        <w:ind w:firstLine="567"/>
        <w:contextualSpacing/>
        <w:jc w:val="both"/>
        <w:rPr>
          <w:rFonts w:ascii="Times New Roman" w:hAnsi="Times New Roman"/>
          <w:sz w:val="28"/>
          <w:szCs w:val="28"/>
          <w:lang w:val="kk-KZ"/>
        </w:rPr>
      </w:pPr>
    </w:p>
    <w:p w:rsidR="00E31A84" w:rsidRPr="007B6493" w:rsidRDefault="00877FE1" w:rsidP="00145FBF">
      <w:pPr>
        <w:spacing w:after="0" w:line="240" w:lineRule="auto"/>
        <w:contextualSpacing/>
        <w:jc w:val="center"/>
        <w:rPr>
          <w:rFonts w:ascii="Times New Roman" w:hAnsi="Times New Roman"/>
          <w:noProof/>
          <w:lang w:eastAsia="ru-RU"/>
        </w:rPr>
      </w:pPr>
      <w:r w:rsidRPr="007B6493">
        <w:rPr>
          <w:rFonts w:ascii="Times New Roman" w:hAnsi="Times New Roman"/>
          <w:noProof/>
          <w:lang w:eastAsia="ru-RU"/>
        </w:rPr>
        <w:drawing>
          <wp:inline distT="0" distB="0" distL="0" distR="0">
            <wp:extent cx="4572000" cy="2743200"/>
            <wp:effectExtent l="0" t="0" r="0" b="0"/>
            <wp:docPr id="80" name="Диаграмма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
                    <pic:cNvPicPr>
                      <a:picLocks/>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572000" cy="2743200"/>
                    </a:xfrm>
                    <a:prstGeom prst="rect">
                      <a:avLst/>
                    </a:prstGeom>
                    <a:noFill/>
                    <a:ln>
                      <a:noFill/>
                    </a:ln>
                  </pic:spPr>
                </pic:pic>
              </a:graphicData>
            </a:graphic>
          </wp:inline>
        </w:drawing>
      </w:r>
    </w:p>
    <w:p w:rsidR="001400AB" w:rsidRPr="007B6493" w:rsidRDefault="001400AB" w:rsidP="00145FBF">
      <w:pPr>
        <w:spacing w:after="0" w:line="240" w:lineRule="auto"/>
        <w:contextualSpacing/>
        <w:jc w:val="center"/>
        <w:rPr>
          <w:rFonts w:ascii="Times New Roman" w:hAnsi="Times New Roman"/>
          <w:noProof/>
          <w:lang w:eastAsia="ru-RU"/>
        </w:rPr>
      </w:pPr>
    </w:p>
    <w:p w:rsidR="002B7210" w:rsidRPr="007B6493" w:rsidRDefault="001400AB" w:rsidP="006873EE">
      <w:pPr>
        <w:spacing w:line="240" w:lineRule="auto"/>
        <w:contextualSpacing/>
        <w:jc w:val="center"/>
        <w:rPr>
          <w:rFonts w:ascii="Times New Roman" w:hAnsi="Times New Roman"/>
          <w:noProof/>
          <w:lang w:eastAsia="ru-RU"/>
        </w:rPr>
      </w:pPr>
      <w:r w:rsidRPr="007B6493">
        <w:rPr>
          <w:rFonts w:ascii="Times New Roman" w:hAnsi="Times New Roman"/>
          <w:noProof/>
          <w:sz w:val="28"/>
          <w:szCs w:val="28"/>
          <w:lang w:val="kk-KZ" w:eastAsia="ru-RU"/>
        </w:rPr>
        <w:t xml:space="preserve">Рисунок </w:t>
      </w:r>
      <w:r w:rsidR="00EA5F26" w:rsidRPr="007B6493">
        <w:rPr>
          <w:rFonts w:ascii="Times New Roman" w:hAnsi="Times New Roman"/>
          <w:noProof/>
          <w:sz w:val="28"/>
          <w:szCs w:val="28"/>
          <w:lang w:eastAsia="ru-RU"/>
        </w:rPr>
        <w:t>5</w:t>
      </w:r>
      <w:r w:rsidR="00261F79" w:rsidRPr="007B6493">
        <w:rPr>
          <w:rFonts w:ascii="Times New Roman" w:hAnsi="Times New Roman"/>
          <w:noProof/>
          <w:sz w:val="28"/>
          <w:szCs w:val="28"/>
          <w:lang w:eastAsia="ru-RU"/>
        </w:rPr>
        <w:t>3</w:t>
      </w:r>
      <w:r w:rsidRPr="007B6493">
        <w:rPr>
          <w:rFonts w:ascii="Times New Roman" w:hAnsi="Times New Roman"/>
          <w:noProof/>
          <w:sz w:val="28"/>
          <w:szCs w:val="28"/>
          <w:lang w:eastAsia="ru-RU"/>
        </w:rPr>
        <w:t xml:space="preserve"> - </w:t>
      </w:r>
      <w:r w:rsidRPr="007B6493">
        <w:rPr>
          <w:rFonts w:ascii="Times New Roman" w:hAnsi="Times New Roman"/>
          <w:noProof/>
          <w:sz w:val="28"/>
          <w:szCs w:val="28"/>
          <w:lang w:val="kk-KZ" w:eastAsia="ru-RU"/>
        </w:rPr>
        <w:t xml:space="preserve">Результаты анкетирования </w:t>
      </w:r>
      <w:r w:rsidR="0002661D" w:rsidRPr="007B6493">
        <w:rPr>
          <w:rFonts w:ascii="Times New Roman" w:hAnsi="Times New Roman"/>
          <w:noProof/>
          <w:sz w:val="28"/>
          <w:szCs w:val="28"/>
          <w:lang w:val="kk-KZ" w:eastAsia="ru-RU"/>
        </w:rPr>
        <w:t xml:space="preserve">по </w:t>
      </w:r>
      <w:r w:rsidRPr="007B6493">
        <w:rPr>
          <w:rFonts w:ascii="Times New Roman" w:hAnsi="Times New Roman"/>
          <w:noProof/>
          <w:sz w:val="28"/>
          <w:szCs w:val="28"/>
          <w:lang w:val="kk-KZ" w:eastAsia="ru-RU"/>
        </w:rPr>
        <w:t>видимости рубцов после операции по мнению пациентов</w:t>
      </w:r>
    </w:p>
    <w:p w:rsidR="002B7210" w:rsidRPr="007B6493" w:rsidRDefault="002B7210" w:rsidP="00145FBF">
      <w:pPr>
        <w:spacing w:after="0" w:line="240" w:lineRule="auto"/>
        <w:ind w:firstLine="567"/>
        <w:contextualSpacing/>
        <w:jc w:val="both"/>
        <w:rPr>
          <w:rFonts w:ascii="Times New Roman" w:hAnsi="Times New Roman"/>
          <w:noProof/>
          <w:lang w:eastAsia="ru-RU"/>
        </w:rPr>
      </w:pPr>
    </w:p>
    <w:p w:rsidR="00344BB4" w:rsidRPr="007B6493" w:rsidRDefault="00985FCD" w:rsidP="006873EE">
      <w:pPr>
        <w:spacing w:line="240" w:lineRule="auto"/>
        <w:ind w:firstLine="567"/>
        <w:contextualSpacing/>
        <w:jc w:val="both"/>
        <w:rPr>
          <w:rStyle w:val="aff2"/>
          <w:rFonts w:ascii="Times New Roman" w:hAnsi="Times New Roman"/>
          <w:i w:val="0"/>
          <w:color w:val="auto"/>
          <w:sz w:val="28"/>
          <w:szCs w:val="28"/>
          <w:lang w:val="kk-KZ"/>
        </w:rPr>
      </w:pPr>
      <w:r w:rsidRPr="007B6493">
        <w:rPr>
          <w:rFonts w:ascii="Times New Roman" w:hAnsi="Times New Roman"/>
          <w:noProof/>
          <w:sz w:val="28"/>
          <w:szCs w:val="28"/>
          <w:lang w:eastAsia="ru-RU"/>
        </w:rPr>
        <w:t xml:space="preserve">На </w:t>
      </w:r>
      <w:r w:rsidR="003A606B" w:rsidRPr="007B6493">
        <w:rPr>
          <w:rFonts w:ascii="Times New Roman" w:hAnsi="Times New Roman"/>
          <w:noProof/>
          <w:sz w:val="28"/>
          <w:szCs w:val="28"/>
          <w:lang w:eastAsia="ru-RU"/>
        </w:rPr>
        <w:t xml:space="preserve">вопрос </w:t>
      </w:r>
      <w:r w:rsidRPr="007B6493">
        <w:rPr>
          <w:rFonts w:ascii="Times New Roman" w:hAnsi="Times New Roman"/>
          <w:noProof/>
          <w:sz w:val="28"/>
          <w:szCs w:val="28"/>
          <w:lang w:eastAsia="ru-RU"/>
        </w:rPr>
        <w:t>«</w:t>
      </w:r>
      <w:r w:rsidR="003A606B" w:rsidRPr="007B6493">
        <w:rPr>
          <w:rFonts w:ascii="Times New Roman" w:hAnsi="Times New Roman"/>
          <w:noProof/>
          <w:sz w:val="28"/>
          <w:szCs w:val="28"/>
          <w:lang w:eastAsia="ru-RU"/>
        </w:rPr>
        <w:t>Как выглядят Ваши рубцы после операции на веках (очевидные, заметные, неровные)?</w:t>
      </w:r>
      <w:r w:rsidRPr="007B6493">
        <w:rPr>
          <w:rFonts w:ascii="Times New Roman" w:hAnsi="Times New Roman"/>
          <w:noProof/>
          <w:sz w:val="28"/>
          <w:szCs w:val="28"/>
          <w:lang w:eastAsia="ru-RU"/>
        </w:rPr>
        <w:t xml:space="preserve">» 72 (69,2%) пациента из основной группы  и 59 (56,7%) </w:t>
      </w:r>
      <w:r w:rsidR="0002661D" w:rsidRPr="007B6493">
        <w:rPr>
          <w:rFonts w:ascii="Times New Roman" w:hAnsi="Times New Roman"/>
          <w:noProof/>
          <w:sz w:val="28"/>
          <w:szCs w:val="28"/>
          <w:lang w:eastAsia="ru-RU"/>
        </w:rPr>
        <w:t xml:space="preserve">пациентов </w:t>
      </w:r>
      <w:r w:rsidRPr="007B6493">
        <w:rPr>
          <w:rFonts w:ascii="Times New Roman" w:hAnsi="Times New Roman"/>
          <w:noProof/>
          <w:sz w:val="28"/>
          <w:szCs w:val="28"/>
          <w:lang w:eastAsia="ru-RU"/>
        </w:rPr>
        <w:t xml:space="preserve">из </w:t>
      </w:r>
      <w:r w:rsidR="005751ED" w:rsidRPr="007B6493">
        <w:rPr>
          <w:rFonts w:ascii="Times New Roman" w:hAnsi="Times New Roman"/>
          <w:noProof/>
          <w:sz w:val="28"/>
          <w:szCs w:val="28"/>
          <w:lang w:eastAsia="ru-RU"/>
        </w:rPr>
        <w:t>группы сравнения</w:t>
      </w:r>
      <w:r w:rsidRPr="007B6493">
        <w:rPr>
          <w:rFonts w:ascii="Times New Roman" w:hAnsi="Times New Roman"/>
          <w:noProof/>
          <w:sz w:val="28"/>
          <w:szCs w:val="28"/>
          <w:lang w:eastAsia="ru-RU"/>
        </w:rPr>
        <w:t xml:space="preserve"> ответили, что рубцов «совсем нет». 29 (27,9%) пациентов из основной группы и 38 (36,</w:t>
      </w:r>
      <w:r w:rsidR="006C515E" w:rsidRPr="007B6493">
        <w:rPr>
          <w:rFonts w:ascii="Times New Roman" w:hAnsi="Times New Roman"/>
          <w:noProof/>
          <w:sz w:val="28"/>
          <w:szCs w:val="28"/>
          <w:lang w:eastAsia="ru-RU"/>
        </w:rPr>
        <w:t>6</w:t>
      </w:r>
      <w:r w:rsidRPr="007B6493">
        <w:rPr>
          <w:rFonts w:ascii="Times New Roman" w:hAnsi="Times New Roman"/>
          <w:noProof/>
          <w:sz w:val="28"/>
          <w:szCs w:val="28"/>
          <w:lang w:eastAsia="ru-RU"/>
        </w:rPr>
        <w:t>%) пациент</w:t>
      </w:r>
      <w:r w:rsidR="00397373" w:rsidRPr="007B6493">
        <w:rPr>
          <w:rFonts w:ascii="Times New Roman" w:hAnsi="Times New Roman"/>
          <w:noProof/>
          <w:sz w:val="28"/>
          <w:szCs w:val="28"/>
          <w:lang w:eastAsia="ru-RU"/>
        </w:rPr>
        <w:t>ов</w:t>
      </w:r>
      <w:r w:rsidRPr="007B6493">
        <w:rPr>
          <w:rFonts w:ascii="Times New Roman" w:hAnsi="Times New Roman"/>
          <w:noProof/>
          <w:sz w:val="28"/>
          <w:szCs w:val="28"/>
          <w:lang w:eastAsia="ru-RU"/>
        </w:rPr>
        <w:t xml:space="preserve"> из </w:t>
      </w:r>
      <w:r w:rsidR="005751ED" w:rsidRPr="007B6493">
        <w:rPr>
          <w:rFonts w:ascii="Times New Roman" w:hAnsi="Times New Roman"/>
          <w:noProof/>
          <w:sz w:val="28"/>
          <w:szCs w:val="28"/>
          <w:lang w:eastAsia="ru-RU"/>
        </w:rPr>
        <w:t>группы сравнения</w:t>
      </w:r>
      <w:r w:rsidRPr="007B6493">
        <w:rPr>
          <w:rFonts w:ascii="Times New Roman" w:hAnsi="Times New Roman"/>
          <w:noProof/>
          <w:sz w:val="28"/>
          <w:szCs w:val="28"/>
          <w:lang w:eastAsia="ru-RU"/>
        </w:rPr>
        <w:t xml:space="preserve"> ответили рубцы заметны «немного». 3 (2,9%) пациент</w:t>
      </w:r>
      <w:r w:rsidR="00397373" w:rsidRPr="007B6493">
        <w:rPr>
          <w:rFonts w:ascii="Times New Roman" w:hAnsi="Times New Roman"/>
          <w:noProof/>
          <w:sz w:val="28"/>
          <w:szCs w:val="28"/>
          <w:lang w:eastAsia="ru-RU"/>
        </w:rPr>
        <w:t>а</w:t>
      </w:r>
      <w:r w:rsidRPr="007B6493">
        <w:rPr>
          <w:rFonts w:ascii="Times New Roman" w:hAnsi="Times New Roman"/>
          <w:noProof/>
          <w:sz w:val="28"/>
          <w:szCs w:val="28"/>
          <w:lang w:eastAsia="ru-RU"/>
        </w:rPr>
        <w:t xml:space="preserve"> из основной группы и 7 (6,7%) пациентов из </w:t>
      </w:r>
      <w:r w:rsidR="005751ED" w:rsidRPr="007B6493">
        <w:rPr>
          <w:rFonts w:ascii="Times New Roman" w:hAnsi="Times New Roman"/>
          <w:noProof/>
          <w:sz w:val="28"/>
          <w:szCs w:val="28"/>
          <w:lang w:eastAsia="ru-RU"/>
        </w:rPr>
        <w:t>группы сравнения</w:t>
      </w:r>
      <w:r w:rsidRPr="007B6493">
        <w:rPr>
          <w:rFonts w:ascii="Times New Roman" w:hAnsi="Times New Roman"/>
          <w:noProof/>
          <w:sz w:val="28"/>
          <w:szCs w:val="28"/>
          <w:lang w:eastAsia="ru-RU"/>
        </w:rPr>
        <w:t xml:space="preserve"> ответили рубцы видны «умеренно»</w:t>
      </w:r>
      <w:r w:rsidR="00EA5F26" w:rsidRPr="007B6493">
        <w:rPr>
          <w:rFonts w:ascii="Times New Roman" w:hAnsi="Times New Roman"/>
          <w:noProof/>
          <w:sz w:val="28"/>
          <w:szCs w:val="28"/>
          <w:lang w:eastAsia="ru-RU"/>
        </w:rPr>
        <w:t xml:space="preserve"> </w:t>
      </w:r>
      <w:r w:rsidR="00EA5F26" w:rsidRPr="007B6493">
        <w:rPr>
          <w:rStyle w:val="aff2"/>
          <w:rFonts w:ascii="Times New Roman" w:hAnsi="Times New Roman"/>
          <w:i w:val="0"/>
          <w:color w:val="auto"/>
          <w:sz w:val="28"/>
          <w:szCs w:val="28"/>
        </w:rPr>
        <w:t>(</w:t>
      </w:r>
      <w:r w:rsidR="00EA5F26" w:rsidRPr="007B6493">
        <w:rPr>
          <w:rStyle w:val="aff2"/>
          <w:rFonts w:ascii="Times New Roman" w:hAnsi="Times New Roman"/>
          <w:i w:val="0"/>
          <w:color w:val="auto"/>
          <w:sz w:val="28"/>
          <w:szCs w:val="28"/>
          <w:lang w:val="kk-KZ"/>
        </w:rPr>
        <w:t xml:space="preserve">рисунок </w:t>
      </w:r>
      <w:r w:rsidR="00EA5F26" w:rsidRPr="007B6493">
        <w:rPr>
          <w:rStyle w:val="aff2"/>
          <w:rFonts w:ascii="Times New Roman" w:hAnsi="Times New Roman"/>
          <w:i w:val="0"/>
          <w:color w:val="auto"/>
          <w:sz w:val="28"/>
          <w:szCs w:val="28"/>
        </w:rPr>
        <w:t>5</w:t>
      </w:r>
      <w:r w:rsidR="00261F79" w:rsidRPr="007B6493">
        <w:rPr>
          <w:rStyle w:val="aff2"/>
          <w:rFonts w:ascii="Times New Roman" w:hAnsi="Times New Roman"/>
          <w:i w:val="0"/>
          <w:color w:val="auto"/>
          <w:sz w:val="28"/>
          <w:szCs w:val="28"/>
        </w:rPr>
        <w:t>3</w:t>
      </w:r>
      <w:r w:rsidR="00EA5F26" w:rsidRPr="007B6493">
        <w:rPr>
          <w:rStyle w:val="aff2"/>
          <w:rFonts w:ascii="Times New Roman" w:hAnsi="Times New Roman"/>
          <w:i w:val="0"/>
          <w:color w:val="auto"/>
          <w:sz w:val="28"/>
          <w:szCs w:val="28"/>
        </w:rPr>
        <w:t>)</w:t>
      </w:r>
      <w:r w:rsidR="00EA5F26" w:rsidRPr="007B6493">
        <w:rPr>
          <w:rStyle w:val="aff2"/>
          <w:rFonts w:ascii="Times New Roman" w:hAnsi="Times New Roman"/>
          <w:i w:val="0"/>
          <w:color w:val="auto"/>
          <w:sz w:val="28"/>
          <w:szCs w:val="28"/>
          <w:lang w:val="kk-KZ"/>
        </w:rPr>
        <w:t>.</w:t>
      </w:r>
      <w:r w:rsidR="000E2A01" w:rsidRPr="007B6493">
        <w:rPr>
          <w:rStyle w:val="aff2"/>
          <w:rFonts w:ascii="Times New Roman" w:hAnsi="Times New Roman"/>
          <w:i w:val="0"/>
          <w:color w:val="auto"/>
          <w:sz w:val="28"/>
          <w:szCs w:val="28"/>
          <w:lang w:val="kk-KZ"/>
        </w:rPr>
        <w:t xml:space="preserve"> </w:t>
      </w:r>
    </w:p>
    <w:p w:rsidR="00B41A84" w:rsidRPr="007B6493" w:rsidRDefault="006C3F78" w:rsidP="006873EE">
      <w:pPr>
        <w:spacing w:line="240" w:lineRule="auto"/>
        <w:ind w:firstLine="567"/>
        <w:contextualSpacing/>
        <w:jc w:val="both"/>
        <w:rPr>
          <w:rFonts w:ascii="Times New Roman" w:hAnsi="Times New Roman"/>
          <w:sz w:val="28"/>
          <w:szCs w:val="28"/>
        </w:rPr>
      </w:pPr>
      <w:r w:rsidRPr="007B6493">
        <w:rPr>
          <w:rStyle w:val="aff2"/>
          <w:rFonts w:ascii="Times New Roman" w:hAnsi="Times New Roman"/>
          <w:i w:val="0"/>
          <w:color w:val="auto"/>
          <w:sz w:val="28"/>
          <w:szCs w:val="28"/>
          <w:lang w:val="kk-KZ"/>
        </w:rPr>
        <w:t xml:space="preserve">Среднее значение для первой группы составило </w:t>
      </w:r>
      <w:r w:rsidR="009B2BAD" w:rsidRPr="007B6493">
        <w:rPr>
          <w:rFonts w:ascii="Times New Roman" w:eastAsia="Times New Roman" w:hAnsi="Times New Roman"/>
          <w:sz w:val="28"/>
          <w:szCs w:val="28"/>
          <w:lang w:eastAsia="ru-RU"/>
        </w:rPr>
        <w:t>1,34</w:t>
      </w:r>
      <w:r w:rsidR="009B2BAD" w:rsidRPr="007B6493">
        <w:rPr>
          <w:rFonts w:ascii="Times New Roman" w:hAnsi="Times New Roman"/>
          <w:sz w:val="28"/>
          <w:szCs w:val="28"/>
        </w:rPr>
        <w:t>±0,533</w:t>
      </w:r>
      <w:r w:rsidRPr="007B6493">
        <w:rPr>
          <w:rFonts w:ascii="Times New Roman" w:hAnsi="Times New Roman"/>
          <w:sz w:val="28"/>
          <w:szCs w:val="28"/>
        </w:rPr>
        <w:t>, а для второй группы</w:t>
      </w:r>
      <w:r w:rsidR="009B2BAD" w:rsidRPr="007B6493">
        <w:rPr>
          <w:rFonts w:ascii="Times New Roman" w:hAnsi="Times New Roman"/>
          <w:sz w:val="28"/>
          <w:szCs w:val="28"/>
        </w:rPr>
        <w:t xml:space="preserve"> </w:t>
      </w:r>
      <w:r w:rsidR="009B2BAD" w:rsidRPr="007B6493">
        <w:rPr>
          <w:rFonts w:ascii="Times New Roman" w:eastAsia="Times New Roman" w:hAnsi="Times New Roman"/>
          <w:sz w:val="28"/>
          <w:szCs w:val="28"/>
          <w:lang w:eastAsia="ru-RU"/>
        </w:rPr>
        <w:t>1,50</w:t>
      </w:r>
      <w:r w:rsidR="009B2BAD" w:rsidRPr="007B6493">
        <w:rPr>
          <w:rFonts w:ascii="Times New Roman" w:hAnsi="Times New Roman"/>
          <w:sz w:val="28"/>
          <w:szCs w:val="28"/>
        </w:rPr>
        <w:t>±0,623</w:t>
      </w:r>
      <w:r w:rsidRPr="007B6493">
        <w:rPr>
          <w:rFonts w:ascii="Times New Roman" w:hAnsi="Times New Roman"/>
          <w:sz w:val="28"/>
          <w:szCs w:val="28"/>
        </w:rPr>
        <w:t>.</w:t>
      </w:r>
    </w:p>
    <w:p w:rsidR="009B2BAD" w:rsidRPr="007B6493" w:rsidRDefault="009B2BAD" w:rsidP="00145FBF">
      <w:pPr>
        <w:spacing w:line="240" w:lineRule="auto"/>
        <w:ind w:firstLine="709"/>
        <w:contextualSpacing/>
        <w:jc w:val="both"/>
        <w:rPr>
          <w:rFonts w:ascii="Times New Roman" w:hAnsi="Times New Roman"/>
          <w:noProof/>
          <w:lang w:eastAsia="ru-RU"/>
        </w:rPr>
      </w:pPr>
    </w:p>
    <w:p w:rsidR="00B41A84" w:rsidRPr="007B6493" w:rsidRDefault="00877FE1" w:rsidP="00145FBF">
      <w:pPr>
        <w:spacing w:after="0" w:line="240" w:lineRule="auto"/>
        <w:contextualSpacing/>
        <w:jc w:val="center"/>
        <w:rPr>
          <w:rFonts w:ascii="Times New Roman" w:hAnsi="Times New Roman"/>
          <w:noProof/>
          <w:lang w:eastAsia="ru-RU"/>
        </w:rPr>
      </w:pPr>
      <w:r w:rsidRPr="007B6493">
        <w:rPr>
          <w:rFonts w:ascii="Times New Roman" w:hAnsi="Times New Roman"/>
          <w:noProof/>
          <w:lang w:eastAsia="ru-RU"/>
        </w:rPr>
        <w:drawing>
          <wp:inline distT="0" distB="0" distL="0" distR="0">
            <wp:extent cx="4572000" cy="2743200"/>
            <wp:effectExtent l="0" t="0" r="0" b="0"/>
            <wp:docPr id="81" name="Диаграмма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
                    <pic:cNvPicPr>
                      <a:picLocks/>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572000" cy="2743200"/>
                    </a:xfrm>
                    <a:prstGeom prst="rect">
                      <a:avLst/>
                    </a:prstGeom>
                    <a:noFill/>
                    <a:ln>
                      <a:noFill/>
                    </a:ln>
                  </pic:spPr>
                </pic:pic>
              </a:graphicData>
            </a:graphic>
          </wp:inline>
        </w:drawing>
      </w:r>
    </w:p>
    <w:p w:rsidR="001400AB" w:rsidRPr="007B6493" w:rsidRDefault="001400AB" w:rsidP="00145FBF">
      <w:pPr>
        <w:spacing w:after="0" w:line="240" w:lineRule="auto"/>
        <w:contextualSpacing/>
        <w:jc w:val="both"/>
        <w:rPr>
          <w:rFonts w:ascii="Times New Roman" w:hAnsi="Times New Roman"/>
          <w:noProof/>
          <w:lang w:eastAsia="ru-RU"/>
        </w:rPr>
      </w:pPr>
    </w:p>
    <w:p w:rsidR="001400AB" w:rsidRPr="007B6493" w:rsidRDefault="001400AB" w:rsidP="006873EE">
      <w:pPr>
        <w:spacing w:line="240" w:lineRule="auto"/>
        <w:contextualSpacing/>
        <w:jc w:val="center"/>
        <w:rPr>
          <w:rFonts w:ascii="Times New Roman" w:hAnsi="Times New Roman"/>
          <w:noProof/>
          <w:lang w:eastAsia="ru-RU"/>
        </w:rPr>
      </w:pPr>
      <w:r w:rsidRPr="007B6493">
        <w:rPr>
          <w:rFonts w:ascii="Times New Roman" w:hAnsi="Times New Roman"/>
          <w:noProof/>
          <w:sz w:val="28"/>
          <w:szCs w:val="28"/>
          <w:lang w:val="kk-KZ" w:eastAsia="ru-RU"/>
        </w:rPr>
        <w:t xml:space="preserve">Рисунок </w:t>
      </w:r>
      <w:r w:rsidR="00EA5F26" w:rsidRPr="007B6493">
        <w:rPr>
          <w:rFonts w:ascii="Times New Roman" w:hAnsi="Times New Roman"/>
          <w:noProof/>
          <w:sz w:val="28"/>
          <w:szCs w:val="28"/>
          <w:lang w:eastAsia="ru-RU"/>
        </w:rPr>
        <w:t>5</w:t>
      </w:r>
      <w:r w:rsidR="00261F79" w:rsidRPr="007B6493">
        <w:rPr>
          <w:rFonts w:ascii="Times New Roman" w:hAnsi="Times New Roman"/>
          <w:noProof/>
          <w:sz w:val="28"/>
          <w:szCs w:val="28"/>
          <w:lang w:eastAsia="ru-RU"/>
        </w:rPr>
        <w:t>4</w:t>
      </w:r>
      <w:r w:rsidRPr="007B6493">
        <w:rPr>
          <w:rFonts w:ascii="Times New Roman" w:hAnsi="Times New Roman"/>
          <w:noProof/>
          <w:sz w:val="28"/>
          <w:szCs w:val="28"/>
          <w:lang w:eastAsia="ru-RU"/>
        </w:rPr>
        <w:t xml:space="preserve"> - </w:t>
      </w:r>
      <w:r w:rsidRPr="007B6493">
        <w:rPr>
          <w:rFonts w:ascii="Times New Roman" w:hAnsi="Times New Roman"/>
          <w:noProof/>
          <w:sz w:val="28"/>
          <w:szCs w:val="28"/>
          <w:lang w:val="kk-KZ" w:eastAsia="ru-RU"/>
        </w:rPr>
        <w:t xml:space="preserve">Результаты анкетирования </w:t>
      </w:r>
      <w:r w:rsidR="0002661D" w:rsidRPr="007B6493">
        <w:rPr>
          <w:rFonts w:ascii="Times New Roman" w:hAnsi="Times New Roman"/>
          <w:noProof/>
          <w:sz w:val="28"/>
          <w:szCs w:val="28"/>
          <w:lang w:val="kk-KZ" w:eastAsia="ru-RU"/>
        </w:rPr>
        <w:t xml:space="preserve">по </w:t>
      </w:r>
      <w:r w:rsidRPr="007B6493">
        <w:rPr>
          <w:rFonts w:ascii="Times New Roman" w:hAnsi="Times New Roman"/>
          <w:noProof/>
          <w:sz w:val="28"/>
          <w:szCs w:val="28"/>
          <w:lang w:val="kk-KZ" w:eastAsia="ru-RU"/>
        </w:rPr>
        <w:t>сухости глаз по мнению пациентов</w:t>
      </w:r>
    </w:p>
    <w:p w:rsidR="003A606B" w:rsidRPr="007B6493" w:rsidRDefault="003A606B" w:rsidP="00145FBF">
      <w:pPr>
        <w:spacing w:after="0" w:line="240" w:lineRule="auto"/>
        <w:ind w:firstLine="567"/>
        <w:contextualSpacing/>
        <w:jc w:val="both"/>
        <w:rPr>
          <w:rFonts w:ascii="Times New Roman" w:hAnsi="Times New Roman"/>
          <w:noProof/>
          <w:lang w:eastAsia="ru-RU"/>
        </w:rPr>
      </w:pPr>
    </w:p>
    <w:p w:rsidR="003A606B" w:rsidRPr="007B6493" w:rsidRDefault="003A606B" w:rsidP="006873EE">
      <w:pPr>
        <w:spacing w:line="240" w:lineRule="auto"/>
        <w:ind w:firstLine="567"/>
        <w:contextualSpacing/>
        <w:jc w:val="both"/>
        <w:rPr>
          <w:rFonts w:ascii="Times New Roman" w:hAnsi="Times New Roman"/>
          <w:noProof/>
          <w:sz w:val="28"/>
          <w:szCs w:val="28"/>
          <w:lang w:eastAsia="ru-RU"/>
        </w:rPr>
      </w:pPr>
      <w:r w:rsidRPr="007B6493">
        <w:rPr>
          <w:rFonts w:ascii="Times New Roman" w:hAnsi="Times New Roman"/>
          <w:noProof/>
          <w:sz w:val="28"/>
          <w:szCs w:val="28"/>
          <w:lang w:eastAsia="ru-RU"/>
        </w:rPr>
        <w:t>На</w:t>
      </w:r>
      <w:r w:rsidR="00EE3491" w:rsidRPr="007B6493">
        <w:rPr>
          <w:rFonts w:ascii="Times New Roman" w:hAnsi="Times New Roman"/>
          <w:noProof/>
          <w:sz w:val="28"/>
          <w:szCs w:val="28"/>
          <w:lang w:eastAsia="ru-RU"/>
        </w:rPr>
        <w:t xml:space="preserve"> вопрос</w:t>
      </w:r>
      <w:r w:rsidRPr="007B6493">
        <w:rPr>
          <w:rFonts w:ascii="Times New Roman" w:hAnsi="Times New Roman"/>
          <w:noProof/>
          <w:sz w:val="28"/>
          <w:szCs w:val="28"/>
          <w:lang w:eastAsia="ru-RU"/>
        </w:rPr>
        <w:t xml:space="preserve"> «</w:t>
      </w:r>
      <w:r w:rsidR="00EE3491" w:rsidRPr="007B6493">
        <w:rPr>
          <w:rFonts w:ascii="Times New Roman" w:hAnsi="Times New Roman"/>
          <w:noProof/>
          <w:sz w:val="28"/>
          <w:szCs w:val="28"/>
          <w:lang w:eastAsia="ru-RU"/>
        </w:rPr>
        <w:t xml:space="preserve">Имеется ли </w:t>
      </w:r>
      <w:r w:rsidRPr="007B6493">
        <w:rPr>
          <w:rFonts w:ascii="Times New Roman" w:hAnsi="Times New Roman"/>
          <w:noProof/>
          <w:sz w:val="28"/>
          <w:szCs w:val="28"/>
          <w:lang w:eastAsia="ru-RU"/>
        </w:rPr>
        <w:t>сухость глаз</w:t>
      </w:r>
      <w:r w:rsidR="00EE3491" w:rsidRPr="007B6493">
        <w:rPr>
          <w:rFonts w:ascii="Times New Roman" w:hAnsi="Times New Roman"/>
          <w:noProof/>
          <w:sz w:val="28"/>
          <w:szCs w:val="28"/>
          <w:lang w:eastAsia="ru-RU"/>
        </w:rPr>
        <w:t>?</w:t>
      </w:r>
      <w:r w:rsidRPr="007B6493">
        <w:rPr>
          <w:rFonts w:ascii="Times New Roman" w:hAnsi="Times New Roman"/>
          <w:noProof/>
          <w:sz w:val="28"/>
          <w:szCs w:val="28"/>
          <w:lang w:eastAsia="ru-RU"/>
        </w:rPr>
        <w:t xml:space="preserve">» 83 (79,8%) пациента из основной группы  и 81 (77,9%) пациент из </w:t>
      </w:r>
      <w:r w:rsidR="005751ED" w:rsidRPr="007B6493">
        <w:rPr>
          <w:rFonts w:ascii="Times New Roman" w:hAnsi="Times New Roman"/>
          <w:noProof/>
          <w:sz w:val="28"/>
          <w:szCs w:val="28"/>
          <w:lang w:eastAsia="ru-RU"/>
        </w:rPr>
        <w:t>группы сравнения</w:t>
      </w:r>
      <w:r w:rsidRPr="007B6493">
        <w:rPr>
          <w:rFonts w:ascii="Times New Roman" w:hAnsi="Times New Roman"/>
          <w:noProof/>
          <w:sz w:val="28"/>
          <w:szCs w:val="28"/>
          <w:lang w:eastAsia="ru-RU"/>
        </w:rPr>
        <w:t xml:space="preserve"> отвечали, что сухости глаз «совсем нет». 18 (17,3%) пациентов из основной группы и 19 (18,3%) пациент</w:t>
      </w:r>
      <w:r w:rsidR="00397373" w:rsidRPr="007B6493">
        <w:rPr>
          <w:rFonts w:ascii="Times New Roman" w:hAnsi="Times New Roman"/>
          <w:noProof/>
          <w:sz w:val="28"/>
          <w:szCs w:val="28"/>
          <w:lang w:eastAsia="ru-RU"/>
        </w:rPr>
        <w:t>ов</w:t>
      </w:r>
      <w:r w:rsidRPr="007B6493">
        <w:rPr>
          <w:rFonts w:ascii="Times New Roman" w:hAnsi="Times New Roman"/>
          <w:noProof/>
          <w:sz w:val="28"/>
          <w:szCs w:val="28"/>
          <w:lang w:eastAsia="ru-RU"/>
        </w:rPr>
        <w:t xml:space="preserve"> из </w:t>
      </w:r>
      <w:r w:rsidR="005751ED" w:rsidRPr="007B6493">
        <w:rPr>
          <w:rFonts w:ascii="Times New Roman" w:hAnsi="Times New Roman"/>
          <w:noProof/>
          <w:sz w:val="28"/>
          <w:szCs w:val="28"/>
          <w:lang w:eastAsia="ru-RU"/>
        </w:rPr>
        <w:t>группы сравнения</w:t>
      </w:r>
      <w:r w:rsidRPr="007B6493">
        <w:rPr>
          <w:rFonts w:ascii="Times New Roman" w:hAnsi="Times New Roman"/>
          <w:noProof/>
          <w:sz w:val="28"/>
          <w:szCs w:val="28"/>
          <w:lang w:eastAsia="ru-RU"/>
        </w:rPr>
        <w:t xml:space="preserve"> ответили сухость глаз ощущается «немного». 3 (2,9%) пациент</w:t>
      </w:r>
      <w:r w:rsidR="00397373" w:rsidRPr="007B6493">
        <w:rPr>
          <w:rFonts w:ascii="Times New Roman" w:hAnsi="Times New Roman"/>
          <w:noProof/>
          <w:sz w:val="28"/>
          <w:szCs w:val="28"/>
          <w:lang w:eastAsia="ru-RU"/>
        </w:rPr>
        <w:t>а</w:t>
      </w:r>
      <w:r w:rsidRPr="007B6493">
        <w:rPr>
          <w:rFonts w:ascii="Times New Roman" w:hAnsi="Times New Roman"/>
          <w:noProof/>
          <w:sz w:val="28"/>
          <w:szCs w:val="28"/>
          <w:lang w:eastAsia="ru-RU"/>
        </w:rPr>
        <w:t xml:space="preserve"> из основной группы и 4 (3,8%) пациент</w:t>
      </w:r>
      <w:r w:rsidR="00397373" w:rsidRPr="007B6493">
        <w:rPr>
          <w:rFonts w:ascii="Times New Roman" w:hAnsi="Times New Roman"/>
          <w:noProof/>
          <w:sz w:val="28"/>
          <w:szCs w:val="28"/>
          <w:lang w:eastAsia="ru-RU"/>
        </w:rPr>
        <w:t>а</w:t>
      </w:r>
      <w:r w:rsidRPr="007B6493">
        <w:rPr>
          <w:rFonts w:ascii="Times New Roman" w:hAnsi="Times New Roman"/>
          <w:noProof/>
          <w:sz w:val="28"/>
          <w:szCs w:val="28"/>
          <w:lang w:eastAsia="ru-RU"/>
        </w:rPr>
        <w:t xml:space="preserve"> из </w:t>
      </w:r>
      <w:r w:rsidR="005751ED" w:rsidRPr="007B6493">
        <w:rPr>
          <w:rFonts w:ascii="Times New Roman" w:hAnsi="Times New Roman"/>
          <w:noProof/>
          <w:sz w:val="28"/>
          <w:szCs w:val="28"/>
          <w:lang w:eastAsia="ru-RU"/>
        </w:rPr>
        <w:t>группы сравнения</w:t>
      </w:r>
      <w:r w:rsidRPr="007B6493">
        <w:rPr>
          <w:rFonts w:ascii="Times New Roman" w:hAnsi="Times New Roman"/>
          <w:noProof/>
          <w:sz w:val="28"/>
          <w:szCs w:val="28"/>
          <w:lang w:eastAsia="ru-RU"/>
        </w:rPr>
        <w:t xml:space="preserve"> ответили сухость глаз присутствует «умеренно». </w:t>
      </w:r>
      <w:r w:rsidR="00C90087" w:rsidRPr="007B6493">
        <w:rPr>
          <w:rFonts w:ascii="Times New Roman" w:hAnsi="Times New Roman"/>
          <w:noProof/>
          <w:sz w:val="28"/>
          <w:szCs w:val="28"/>
          <w:lang w:eastAsia="ru-RU"/>
        </w:rPr>
        <w:t>В итоге, и</w:t>
      </w:r>
      <w:r w:rsidR="00735D0A" w:rsidRPr="007B6493">
        <w:rPr>
          <w:rFonts w:ascii="Times New Roman" w:hAnsi="Times New Roman"/>
          <w:noProof/>
          <w:sz w:val="28"/>
          <w:szCs w:val="28"/>
          <w:lang w:eastAsia="ru-RU"/>
        </w:rPr>
        <w:t xml:space="preserve">з основной группы 21 пациент и из контрольной 23 пациента </w:t>
      </w:r>
      <w:r w:rsidR="00515303" w:rsidRPr="007B6493">
        <w:rPr>
          <w:rFonts w:ascii="Times New Roman" w:hAnsi="Times New Roman"/>
          <w:noProof/>
          <w:sz w:val="28"/>
          <w:szCs w:val="28"/>
          <w:lang w:eastAsia="ru-RU"/>
        </w:rPr>
        <w:t xml:space="preserve">ответили положительно, что соответствует числу пациентов, </w:t>
      </w:r>
      <w:r w:rsidR="0002661D" w:rsidRPr="007B6493">
        <w:rPr>
          <w:rFonts w:ascii="Times New Roman" w:hAnsi="Times New Roman"/>
          <w:noProof/>
          <w:sz w:val="28"/>
          <w:szCs w:val="28"/>
          <w:lang w:eastAsia="ru-RU"/>
        </w:rPr>
        <w:t xml:space="preserve">которые был </w:t>
      </w:r>
      <w:r w:rsidR="00515303" w:rsidRPr="007B6493">
        <w:rPr>
          <w:rFonts w:ascii="Times New Roman" w:hAnsi="Times New Roman"/>
          <w:noProof/>
          <w:sz w:val="28"/>
          <w:szCs w:val="28"/>
          <w:lang w:eastAsia="ru-RU"/>
        </w:rPr>
        <w:t>диагностирован</w:t>
      </w:r>
      <w:r w:rsidR="0002661D" w:rsidRPr="007B6493">
        <w:rPr>
          <w:rFonts w:ascii="Times New Roman" w:hAnsi="Times New Roman"/>
          <w:noProof/>
          <w:sz w:val="28"/>
          <w:szCs w:val="28"/>
          <w:lang w:eastAsia="ru-RU"/>
        </w:rPr>
        <w:t>ы</w:t>
      </w:r>
      <w:r w:rsidR="00515303" w:rsidRPr="007B6493">
        <w:rPr>
          <w:rFonts w:ascii="Times New Roman" w:hAnsi="Times New Roman"/>
          <w:noProof/>
          <w:sz w:val="28"/>
          <w:szCs w:val="28"/>
          <w:lang w:eastAsia="ru-RU"/>
        </w:rPr>
        <w:t xml:space="preserve"> офтальмологами до </w:t>
      </w:r>
      <w:r w:rsidR="00C90087" w:rsidRPr="007B6493">
        <w:rPr>
          <w:rFonts w:ascii="Times New Roman" w:hAnsi="Times New Roman"/>
          <w:noProof/>
          <w:sz w:val="28"/>
          <w:szCs w:val="28"/>
          <w:lang w:eastAsia="ru-RU"/>
        </w:rPr>
        <w:t>блефаропластики</w:t>
      </w:r>
      <w:r w:rsidR="00515303" w:rsidRPr="007B6493">
        <w:rPr>
          <w:rFonts w:ascii="Times New Roman" w:hAnsi="Times New Roman"/>
          <w:noProof/>
          <w:sz w:val="28"/>
          <w:szCs w:val="28"/>
          <w:lang w:eastAsia="ru-RU"/>
        </w:rPr>
        <w:t xml:space="preserve"> на нозологию «синдром сухого глаза»</w:t>
      </w:r>
      <w:r w:rsidR="00EA5F26" w:rsidRPr="007B6493">
        <w:rPr>
          <w:rFonts w:ascii="Times New Roman" w:hAnsi="Times New Roman"/>
          <w:noProof/>
          <w:sz w:val="28"/>
          <w:szCs w:val="28"/>
          <w:lang w:eastAsia="ru-RU"/>
        </w:rPr>
        <w:t xml:space="preserve"> </w:t>
      </w:r>
      <w:r w:rsidR="00EA5F26" w:rsidRPr="007B6493">
        <w:rPr>
          <w:rStyle w:val="aff2"/>
          <w:rFonts w:ascii="Times New Roman" w:hAnsi="Times New Roman"/>
          <w:i w:val="0"/>
          <w:color w:val="auto"/>
          <w:sz w:val="28"/>
          <w:szCs w:val="28"/>
        </w:rPr>
        <w:t>(</w:t>
      </w:r>
      <w:r w:rsidR="00EA5F26" w:rsidRPr="007B6493">
        <w:rPr>
          <w:rStyle w:val="aff2"/>
          <w:rFonts w:ascii="Times New Roman" w:hAnsi="Times New Roman"/>
          <w:i w:val="0"/>
          <w:color w:val="auto"/>
          <w:sz w:val="28"/>
          <w:szCs w:val="28"/>
          <w:lang w:val="kk-KZ"/>
        </w:rPr>
        <w:t xml:space="preserve">рисунок </w:t>
      </w:r>
      <w:r w:rsidR="00EA5F26" w:rsidRPr="007B6493">
        <w:rPr>
          <w:rStyle w:val="aff2"/>
          <w:rFonts w:ascii="Times New Roman" w:hAnsi="Times New Roman"/>
          <w:i w:val="0"/>
          <w:color w:val="auto"/>
          <w:sz w:val="28"/>
          <w:szCs w:val="28"/>
        </w:rPr>
        <w:t>5</w:t>
      </w:r>
      <w:r w:rsidR="00261F79" w:rsidRPr="007B6493">
        <w:rPr>
          <w:rStyle w:val="aff2"/>
          <w:rFonts w:ascii="Times New Roman" w:hAnsi="Times New Roman"/>
          <w:i w:val="0"/>
          <w:color w:val="auto"/>
          <w:sz w:val="28"/>
          <w:szCs w:val="28"/>
        </w:rPr>
        <w:t>4</w:t>
      </w:r>
      <w:r w:rsidR="00EA5F26" w:rsidRPr="007B6493">
        <w:rPr>
          <w:rStyle w:val="aff2"/>
          <w:rFonts w:ascii="Times New Roman" w:hAnsi="Times New Roman"/>
          <w:i w:val="0"/>
          <w:color w:val="auto"/>
          <w:sz w:val="28"/>
          <w:szCs w:val="28"/>
        </w:rPr>
        <w:t>)</w:t>
      </w:r>
      <w:r w:rsidR="00EA5F26" w:rsidRPr="007B6493">
        <w:rPr>
          <w:rStyle w:val="aff2"/>
          <w:rFonts w:ascii="Times New Roman" w:hAnsi="Times New Roman"/>
          <w:i w:val="0"/>
          <w:color w:val="auto"/>
          <w:sz w:val="28"/>
          <w:szCs w:val="28"/>
          <w:lang w:val="kk-KZ"/>
        </w:rPr>
        <w:t>.</w:t>
      </w:r>
    </w:p>
    <w:p w:rsidR="006C3F78" w:rsidRPr="007B6493" w:rsidRDefault="006C3F78" w:rsidP="006873EE">
      <w:pPr>
        <w:spacing w:line="240" w:lineRule="auto"/>
        <w:ind w:firstLine="567"/>
        <w:contextualSpacing/>
        <w:jc w:val="both"/>
        <w:rPr>
          <w:rFonts w:ascii="Times New Roman" w:hAnsi="Times New Roman"/>
          <w:noProof/>
          <w:sz w:val="28"/>
          <w:szCs w:val="28"/>
          <w:lang w:eastAsia="ru-RU"/>
        </w:rPr>
      </w:pPr>
      <w:r w:rsidRPr="007B6493">
        <w:rPr>
          <w:rStyle w:val="aff2"/>
          <w:rFonts w:ascii="Times New Roman" w:hAnsi="Times New Roman"/>
          <w:i w:val="0"/>
          <w:color w:val="auto"/>
          <w:sz w:val="28"/>
          <w:szCs w:val="28"/>
          <w:lang w:val="kk-KZ"/>
        </w:rPr>
        <w:t xml:space="preserve">Среднее значение для первой группы составило </w:t>
      </w:r>
      <w:r w:rsidRPr="007B6493">
        <w:rPr>
          <w:rFonts w:ascii="Times New Roman" w:eastAsia="Times New Roman" w:hAnsi="Times New Roman"/>
          <w:sz w:val="28"/>
          <w:szCs w:val="28"/>
          <w:lang w:eastAsia="ru-RU"/>
        </w:rPr>
        <w:t>1,23</w:t>
      </w:r>
      <w:r w:rsidRPr="007B6493">
        <w:rPr>
          <w:rFonts w:ascii="Times New Roman" w:hAnsi="Times New Roman"/>
          <w:sz w:val="28"/>
          <w:szCs w:val="28"/>
        </w:rPr>
        <w:t xml:space="preserve">±0,487, а для второй группы </w:t>
      </w:r>
      <w:r w:rsidRPr="007B6493">
        <w:rPr>
          <w:rFonts w:ascii="Times New Roman" w:eastAsia="Times New Roman" w:hAnsi="Times New Roman"/>
          <w:sz w:val="28"/>
          <w:szCs w:val="28"/>
          <w:lang w:eastAsia="ru-RU"/>
        </w:rPr>
        <w:t>1,26</w:t>
      </w:r>
      <w:r w:rsidRPr="007B6493">
        <w:rPr>
          <w:rFonts w:ascii="Times New Roman" w:hAnsi="Times New Roman"/>
          <w:sz w:val="28"/>
          <w:szCs w:val="28"/>
        </w:rPr>
        <w:t>±0,521</w:t>
      </w:r>
      <w:r w:rsidRPr="007B6493">
        <w:rPr>
          <w:rFonts w:ascii="Times New Roman" w:hAnsi="Times New Roman"/>
          <w:noProof/>
          <w:sz w:val="28"/>
          <w:szCs w:val="28"/>
          <w:lang w:eastAsia="ru-RU"/>
        </w:rPr>
        <w:t xml:space="preserve">.  </w:t>
      </w:r>
    </w:p>
    <w:p w:rsidR="00B41A84" w:rsidRPr="007B6493" w:rsidRDefault="00B41A84" w:rsidP="00145FBF">
      <w:pPr>
        <w:spacing w:after="0" w:line="240" w:lineRule="auto"/>
        <w:contextualSpacing/>
        <w:jc w:val="both"/>
        <w:rPr>
          <w:rFonts w:ascii="Times New Roman" w:hAnsi="Times New Roman"/>
          <w:noProof/>
          <w:lang w:eastAsia="ru-RU"/>
        </w:rPr>
      </w:pPr>
    </w:p>
    <w:p w:rsidR="00B41A84" w:rsidRPr="007B6493" w:rsidRDefault="00877FE1" w:rsidP="00145FBF">
      <w:pPr>
        <w:spacing w:after="0" w:line="240" w:lineRule="auto"/>
        <w:contextualSpacing/>
        <w:jc w:val="center"/>
        <w:rPr>
          <w:rFonts w:ascii="Times New Roman" w:hAnsi="Times New Roman"/>
          <w:noProof/>
          <w:lang w:eastAsia="ru-RU"/>
        </w:rPr>
      </w:pPr>
      <w:r w:rsidRPr="007B6493">
        <w:rPr>
          <w:rFonts w:ascii="Times New Roman" w:hAnsi="Times New Roman"/>
          <w:noProof/>
          <w:lang w:eastAsia="ru-RU"/>
        </w:rPr>
        <w:drawing>
          <wp:inline distT="0" distB="0" distL="0" distR="0">
            <wp:extent cx="4572000" cy="2612390"/>
            <wp:effectExtent l="0" t="0" r="0" b="0"/>
            <wp:docPr id="82" name="Диаграмма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
                    <pic:cNvPicPr>
                      <a:picLocks/>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572000" cy="2612390"/>
                    </a:xfrm>
                    <a:prstGeom prst="rect">
                      <a:avLst/>
                    </a:prstGeom>
                    <a:noFill/>
                    <a:ln>
                      <a:noFill/>
                    </a:ln>
                  </pic:spPr>
                </pic:pic>
              </a:graphicData>
            </a:graphic>
          </wp:inline>
        </w:drawing>
      </w:r>
    </w:p>
    <w:p w:rsidR="001400AB" w:rsidRPr="007B6493" w:rsidRDefault="001400AB" w:rsidP="00145FBF">
      <w:pPr>
        <w:spacing w:after="0" w:line="240" w:lineRule="auto"/>
        <w:contextualSpacing/>
        <w:jc w:val="center"/>
        <w:rPr>
          <w:rFonts w:ascii="Times New Roman" w:hAnsi="Times New Roman"/>
          <w:noProof/>
          <w:lang w:eastAsia="ru-RU"/>
        </w:rPr>
      </w:pPr>
    </w:p>
    <w:p w:rsidR="001400AB" w:rsidRPr="007B6493" w:rsidRDefault="001400AB" w:rsidP="00145FBF">
      <w:pPr>
        <w:spacing w:line="240" w:lineRule="auto"/>
        <w:ind w:firstLine="709"/>
        <w:contextualSpacing/>
        <w:jc w:val="center"/>
        <w:rPr>
          <w:rFonts w:ascii="Times New Roman" w:hAnsi="Times New Roman"/>
          <w:noProof/>
          <w:lang w:eastAsia="ru-RU"/>
        </w:rPr>
      </w:pPr>
      <w:r w:rsidRPr="007B6493">
        <w:rPr>
          <w:rFonts w:ascii="Times New Roman" w:hAnsi="Times New Roman"/>
          <w:noProof/>
          <w:sz w:val="28"/>
          <w:szCs w:val="28"/>
          <w:lang w:val="kk-KZ" w:eastAsia="ru-RU"/>
        </w:rPr>
        <w:t xml:space="preserve">Рисунок </w:t>
      </w:r>
      <w:r w:rsidR="00EA5F26" w:rsidRPr="007B6493">
        <w:rPr>
          <w:rFonts w:ascii="Times New Roman" w:hAnsi="Times New Roman"/>
          <w:noProof/>
          <w:sz w:val="28"/>
          <w:szCs w:val="28"/>
          <w:lang w:eastAsia="ru-RU"/>
        </w:rPr>
        <w:t>5</w:t>
      </w:r>
      <w:r w:rsidR="006259E9" w:rsidRPr="007B6493">
        <w:rPr>
          <w:rFonts w:ascii="Times New Roman" w:hAnsi="Times New Roman"/>
          <w:noProof/>
          <w:sz w:val="28"/>
          <w:szCs w:val="28"/>
          <w:lang w:eastAsia="ru-RU"/>
        </w:rPr>
        <w:t>5</w:t>
      </w:r>
      <w:r w:rsidRPr="007B6493">
        <w:rPr>
          <w:rFonts w:ascii="Times New Roman" w:hAnsi="Times New Roman"/>
          <w:noProof/>
          <w:sz w:val="28"/>
          <w:szCs w:val="28"/>
          <w:lang w:eastAsia="ru-RU"/>
        </w:rPr>
        <w:t xml:space="preserve"> - </w:t>
      </w:r>
      <w:r w:rsidRPr="007B6493">
        <w:rPr>
          <w:rFonts w:ascii="Times New Roman" w:hAnsi="Times New Roman"/>
          <w:noProof/>
          <w:sz w:val="28"/>
          <w:szCs w:val="28"/>
          <w:lang w:val="kk-KZ" w:eastAsia="ru-RU"/>
        </w:rPr>
        <w:t xml:space="preserve">Результаты анкетирования </w:t>
      </w:r>
      <w:r w:rsidR="0002661D" w:rsidRPr="007B6493">
        <w:rPr>
          <w:rFonts w:ascii="Times New Roman" w:hAnsi="Times New Roman"/>
          <w:noProof/>
          <w:sz w:val="28"/>
          <w:szCs w:val="28"/>
          <w:lang w:val="kk-KZ" w:eastAsia="ru-RU"/>
        </w:rPr>
        <w:t xml:space="preserve">по раздражению </w:t>
      </w:r>
      <w:r w:rsidRPr="007B6493">
        <w:rPr>
          <w:rFonts w:ascii="Times New Roman" w:hAnsi="Times New Roman"/>
          <w:noProof/>
          <w:sz w:val="28"/>
          <w:szCs w:val="28"/>
          <w:lang w:val="kk-KZ" w:eastAsia="ru-RU"/>
        </w:rPr>
        <w:t>глаз по мнению пациентов</w:t>
      </w:r>
    </w:p>
    <w:p w:rsidR="003E5923" w:rsidRPr="007B6493" w:rsidRDefault="003E5923" w:rsidP="00145FBF">
      <w:pPr>
        <w:spacing w:after="0" w:line="240" w:lineRule="auto"/>
        <w:ind w:firstLine="567"/>
        <w:contextualSpacing/>
        <w:jc w:val="both"/>
        <w:rPr>
          <w:rFonts w:ascii="Times New Roman" w:hAnsi="Times New Roman"/>
          <w:noProof/>
          <w:lang w:eastAsia="ru-RU"/>
        </w:rPr>
      </w:pPr>
    </w:p>
    <w:p w:rsidR="006C3F78" w:rsidRPr="007B6493" w:rsidRDefault="003E5923" w:rsidP="006873EE">
      <w:pPr>
        <w:spacing w:line="240" w:lineRule="auto"/>
        <w:ind w:firstLine="567"/>
        <w:contextualSpacing/>
        <w:jc w:val="both"/>
        <w:rPr>
          <w:rFonts w:ascii="Times New Roman" w:hAnsi="Times New Roman"/>
          <w:noProof/>
          <w:sz w:val="28"/>
          <w:szCs w:val="28"/>
          <w:lang w:eastAsia="ru-RU"/>
        </w:rPr>
      </w:pPr>
      <w:r w:rsidRPr="007B6493">
        <w:rPr>
          <w:rFonts w:ascii="Times New Roman" w:hAnsi="Times New Roman"/>
          <w:noProof/>
          <w:sz w:val="28"/>
          <w:szCs w:val="28"/>
          <w:lang w:eastAsia="ru-RU"/>
        </w:rPr>
        <w:t xml:space="preserve">Пациенты на вопрос «Имеется ли раздражение глаз (например, покраснение, зуд)?» 93 (89,4%) пациента из основной группы  и 90 (86,5%) </w:t>
      </w:r>
      <w:r w:rsidR="0002661D" w:rsidRPr="007B6493">
        <w:rPr>
          <w:rFonts w:ascii="Times New Roman" w:hAnsi="Times New Roman"/>
          <w:noProof/>
          <w:sz w:val="28"/>
          <w:szCs w:val="28"/>
          <w:lang w:eastAsia="ru-RU"/>
        </w:rPr>
        <w:t xml:space="preserve">пациентов </w:t>
      </w:r>
      <w:r w:rsidRPr="007B6493">
        <w:rPr>
          <w:rFonts w:ascii="Times New Roman" w:hAnsi="Times New Roman"/>
          <w:noProof/>
          <w:sz w:val="28"/>
          <w:szCs w:val="28"/>
          <w:lang w:eastAsia="ru-RU"/>
        </w:rPr>
        <w:t xml:space="preserve">из </w:t>
      </w:r>
      <w:r w:rsidR="005751ED" w:rsidRPr="007B6493">
        <w:rPr>
          <w:rFonts w:ascii="Times New Roman" w:hAnsi="Times New Roman"/>
          <w:noProof/>
          <w:sz w:val="28"/>
          <w:szCs w:val="28"/>
          <w:lang w:eastAsia="ru-RU"/>
        </w:rPr>
        <w:t>группы сравнения</w:t>
      </w:r>
      <w:r w:rsidRPr="007B6493">
        <w:rPr>
          <w:rFonts w:ascii="Times New Roman" w:hAnsi="Times New Roman"/>
          <w:noProof/>
          <w:sz w:val="28"/>
          <w:szCs w:val="28"/>
          <w:lang w:eastAsia="ru-RU"/>
        </w:rPr>
        <w:t xml:space="preserve"> ответили раздражения глаз «совсем нет». 10 (9,6%) пациентов из основной группы и 13 (12,5%) </w:t>
      </w:r>
      <w:r w:rsidR="0002661D" w:rsidRPr="007B6493">
        <w:rPr>
          <w:rFonts w:ascii="Times New Roman" w:hAnsi="Times New Roman"/>
          <w:noProof/>
          <w:sz w:val="28"/>
          <w:szCs w:val="28"/>
          <w:lang w:eastAsia="ru-RU"/>
        </w:rPr>
        <w:t xml:space="preserve">пациентов </w:t>
      </w:r>
      <w:r w:rsidRPr="007B6493">
        <w:rPr>
          <w:rFonts w:ascii="Times New Roman" w:hAnsi="Times New Roman"/>
          <w:noProof/>
          <w:sz w:val="28"/>
          <w:szCs w:val="28"/>
          <w:lang w:eastAsia="ru-RU"/>
        </w:rPr>
        <w:t xml:space="preserve">из </w:t>
      </w:r>
      <w:r w:rsidR="005751ED" w:rsidRPr="007B6493">
        <w:rPr>
          <w:rFonts w:ascii="Times New Roman" w:hAnsi="Times New Roman"/>
          <w:noProof/>
          <w:sz w:val="28"/>
          <w:szCs w:val="28"/>
          <w:lang w:eastAsia="ru-RU"/>
        </w:rPr>
        <w:t>группы сравнения</w:t>
      </w:r>
      <w:r w:rsidRPr="007B6493">
        <w:rPr>
          <w:rFonts w:ascii="Times New Roman" w:hAnsi="Times New Roman"/>
          <w:noProof/>
          <w:sz w:val="28"/>
          <w:szCs w:val="28"/>
          <w:lang w:eastAsia="ru-RU"/>
        </w:rPr>
        <w:t xml:space="preserve"> ответили раздражение глаз ощущается «немного». 1 (1%) пациен</w:t>
      </w:r>
      <w:r w:rsidRPr="007B6493">
        <w:rPr>
          <w:rFonts w:ascii="Times New Roman" w:hAnsi="Times New Roman"/>
          <w:noProof/>
          <w:sz w:val="28"/>
          <w:szCs w:val="28"/>
          <w:u w:val="single"/>
          <w:lang w:eastAsia="ru-RU"/>
        </w:rPr>
        <w:t>т</w:t>
      </w:r>
      <w:r w:rsidRPr="007B6493">
        <w:rPr>
          <w:rFonts w:ascii="Times New Roman" w:hAnsi="Times New Roman"/>
          <w:noProof/>
          <w:sz w:val="28"/>
          <w:szCs w:val="28"/>
          <w:lang w:eastAsia="ru-RU"/>
        </w:rPr>
        <w:t xml:space="preserve"> из основной группы и 1 (1%) пациент из </w:t>
      </w:r>
      <w:r w:rsidR="005751ED" w:rsidRPr="007B6493">
        <w:rPr>
          <w:rFonts w:ascii="Times New Roman" w:hAnsi="Times New Roman"/>
          <w:noProof/>
          <w:sz w:val="28"/>
          <w:szCs w:val="28"/>
          <w:lang w:eastAsia="ru-RU"/>
        </w:rPr>
        <w:t>группы сравнения</w:t>
      </w:r>
      <w:r w:rsidRPr="007B6493">
        <w:rPr>
          <w:rFonts w:ascii="Times New Roman" w:hAnsi="Times New Roman"/>
          <w:noProof/>
          <w:sz w:val="28"/>
          <w:szCs w:val="28"/>
          <w:lang w:eastAsia="ru-RU"/>
        </w:rPr>
        <w:t xml:space="preserve"> ответили раздражение глаз присутствует «умеренно»</w:t>
      </w:r>
      <w:r w:rsidR="00EA5F26" w:rsidRPr="007B6493">
        <w:rPr>
          <w:rFonts w:ascii="Times New Roman" w:hAnsi="Times New Roman"/>
          <w:noProof/>
          <w:sz w:val="28"/>
          <w:szCs w:val="28"/>
          <w:lang w:eastAsia="ru-RU"/>
        </w:rPr>
        <w:t xml:space="preserve"> </w:t>
      </w:r>
      <w:r w:rsidR="00EA5F26" w:rsidRPr="007B6493">
        <w:rPr>
          <w:rStyle w:val="aff2"/>
          <w:rFonts w:ascii="Times New Roman" w:hAnsi="Times New Roman"/>
          <w:i w:val="0"/>
          <w:color w:val="auto"/>
          <w:sz w:val="28"/>
          <w:szCs w:val="28"/>
        </w:rPr>
        <w:t>(</w:t>
      </w:r>
      <w:r w:rsidR="00EA5F26" w:rsidRPr="007B6493">
        <w:rPr>
          <w:rStyle w:val="aff2"/>
          <w:rFonts w:ascii="Times New Roman" w:hAnsi="Times New Roman"/>
          <w:i w:val="0"/>
          <w:color w:val="auto"/>
          <w:sz w:val="28"/>
          <w:szCs w:val="28"/>
          <w:lang w:val="kk-KZ"/>
        </w:rPr>
        <w:t xml:space="preserve">рисунок </w:t>
      </w:r>
      <w:r w:rsidR="00EA5F26" w:rsidRPr="007B6493">
        <w:rPr>
          <w:rStyle w:val="aff2"/>
          <w:rFonts w:ascii="Times New Roman" w:hAnsi="Times New Roman"/>
          <w:i w:val="0"/>
          <w:color w:val="auto"/>
          <w:sz w:val="28"/>
          <w:szCs w:val="28"/>
        </w:rPr>
        <w:t>5</w:t>
      </w:r>
      <w:r w:rsidR="006259E9" w:rsidRPr="007B6493">
        <w:rPr>
          <w:rStyle w:val="aff2"/>
          <w:rFonts w:ascii="Times New Roman" w:hAnsi="Times New Roman"/>
          <w:i w:val="0"/>
          <w:color w:val="auto"/>
          <w:sz w:val="28"/>
          <w:szCs w:val="28"/>
        </w:rPr>
        <w:t>5</w:t>
      </w:r>
      <w:r w:rsidR="00EA5F26" w:rsidRPr="007B6493">
        <w:rPr>
          <w:rStyle w:val="aff2"/>
          <w:rFonts w:ascii="Times New Roman" w:hAnsi="Times New Roman"/>
          <w:i w:val="0"/>
          <w:color w:val="auto"/>
          <w:sz w:val="28"/>
          <w:szCs w:val="28"/>
        </w:rPr>
        <w:t>)</w:t>
      </w:r>
      <w:r w:rsidR="00EA5F26" w:rsidRPr="007B6493">
        <w:rPr>
          <w:rStyle w:val="aff2"/>
          <w:rFonts w:ascii="Times New Roman" w:hAnsi="Times New Roman"/>
          <w:i w:val="0"/>
          <w:color w:val="auto"/>
          <w:sz w:val="28"/>
          <w:szCs w:val="28"/>
          <w:lang w:val="kk-KZ"/>
        </w:rPr>
        <w:t>.</w:t>
      </w:r>
      <w:r w:rsidRPr="007B6493">
        <w:rPr>
          <w:rFonts w:ascii="Times New Roman" w:hAnsi="Times New Roman"/>
          <w:noProof/>
          <w:sz w:val="28"/>
          <w:szCs w:val="28"/>
          <w:lang w:eastAsia="ru-RU"/>
        </w:rPr>
        <w:t xml:space="preserve"> </w:t>
      </w:r>
    </w:p>
    <w:p w:rsidR="003E5923" w:rsidRPr="007B6493" w:rsidRDefault="006C3F78" w:rsidP="006873EE">
      <w:pPr>
        <w:spacing w:line="240" w:lineRule="auto"/>
        <w:ind w:firstLine="567"/>
        <w:contextualSpacing/>
        <w:jc w:val="both"/>
        <w:rPr>
          <w:rFonts w:ascii="Times New Roman" w:hAnsi="Times New Roman"/>
          <w:noProof/>
          <w:sz w:val="28"/>
          <w:szCs w:val="28"/>
          <w:lang w:eastAsia="ru-RU"/>
        </w:rPr>
      </w:pPr>
      <w:r w:rsidRPr="007B6493">
        <w:rPr>
          <w:rStyle w:val="aff2"/>
          <w:rFonts w:ascii="Times New Roman" w:hAnsi="Times New Roman"/>
          <w:i w:val="0"/>
          <w:color w:val="auto"/>
          <w:sz w:val="28"/>
          <w:szCs w:val="28"/>
          <w:lang w:val="kk-KZ"/>
        </w:rPr>
        <w:t xml:space="preserve">Среднее </w:t>
      </w:r>
      <w:r w:rsidR="00C316A4" w:rsidRPr="007B6493">
        <w:rPr>
          <w:rStyle w:val="aff2"/>
          <w:rFonts w:ascii="Times New Roman" w:hAnsi="Times New Roman"/>
          <w:i w:val="0"/>
          <w:color w:val="auto"/>
          <w:sz w:val="28"/>
          <w:szCs w:val="28"/>
          <w:lang w:val="kk-KZ"/>
        </w:rPr>
        <w:t>арифметическое</w:t>
      </w:r>
      <w:r w:rsidRPr="007B6493">
        <w:rPr>
          <w:rStyle w:val="aff2"/>
          <w:rFonts w:ascii="Times New Roman" w:hAnsi="Times New Roman"/>
          <w:i w:val="0"/>
          <w:color w:val="auto"/>
          <w:sz w:val="28"/>
          <w:szCs w:val="28"/>
          <w:lang w:val="kk-KZ"/>
        </w:rPr>
        <w:t xml:space="preserve"> для первой группы составило </w:t>
      </w:r>
      <w:r w:rsidRPr="007B6493">
        <w:rPr>
          <w:rFonts w:ascii="Times New Roman" w:eastAsia="Times New Roman" w:hAnsi="Times New Roman"/>
          <w:sz w:val="28"/>
          <w:szCs w:val="28"/>
          <w:lang w:eastAsia="ru-RU"/>
        </w:rPr>
        <w:t>1,12</w:t>
      </w:r>
      <w:r w:rsidRPr="007B6493">
        <w:rPr>
          <w:rFonts w:ascii="Times New Roman" w:hAnsi="Times New Roman"/>
          <w:sz w:val="28"/>
          <w:szCs w:val="28"/>
        </w:rPr>
        <w:t xml:space="preserve">±0,350, а для второй группы </w:t>
      </w:r>
      <w:r w:rsidRPr="007B6493">
        <w:rPr>
          <w:rFonts w:ascii="Times New Roman" w:eastAsia="Times New Roman" w:hAnsi="Times New Roman"/>
          <w:sz w:val="28"/>
          <w:szCs w:val="28"/>
          <w:lang w:eastAsia="ru-RU"/>
        </w:rPr>
        <w:t>1,14</w:t>
      </w:r>
      <w:r w:rsidRPr="007B6493">
        <w:rPr>
          <w:rFonts w:ascii="Times New Roman" w:hAnsi="Times New Roman"/>
          <w:sz w:val="28"/>
          <w:szCs w:val="28"/>
        </w:rPr>
        <w:t>±0,380</w:t>
      </w:r>
      <w:r w:rsidRPr="007B6493">
        <w:rPr>
          <w:rFonts w:ascii="Times New Roman" w:hAnsi="Times New Roman"/>
          <w:noProof/>
          <w:sz w:val="28"/>
          <w:szCs w:val="28"/>
          <w:lang w:eastAsia="ru-RU"/>
        </w:rPr>
        <w:t xml:space="preserve">.  </w:t>
      </w:r>
    </w:p>
    <w:p w:rsidR="00EC1327" w:rsidRPr="007B6493" w:rsidRDefault="00EC1327" w:rsidP="006873EE">
      <w:pPr>
        <w:spacing w:line="240" w:lineRule="auto"/>
        <w:ind w:firstLine="567"/>
        <w:contextualSpacing/>
        <w:jc w:val="both"/>
        <w:rPr>
          <w:rFonts w:ascii="Times New Roman" w:hAnsi="Times New Roman"/>
          <w:noProof/>
          <w:sz w:val="28"/>
          <w:szCs w:val="28"/>
          <w:lang w:eastAsia="ru-RU"/>
        </w:rPr>
      </w:pPr>
      <w:r w:rsidRPr="007B6493">
        <w:rPr>
          <w:rFonts w:ascii="Times New Roman" w:hAnsi="Times New Roman"/>
          <w:noProof/>
          <w:sz w:val="28"/>
          <w:szCs w:val="28"/>
          <w:lang w:eastAsia="ru-RU"/>
        </w:rPr>
        <w:t xml:space="preserve">Стойкие симптомы раздражения или жжения </w:t>
      </w:r>
      <w:r w:rsidR="0002661D" w:rsidRPr="007B6493">
        <w:rPr>
          <w:rFonts w:ascii="Times New Roman" w:hAnsi="Times New Roman"/>
          <w:noProof/>
          <w:sz w:val="28"/>
          <w:szCs w:val="28"/>
          <w:lang w:eastAsia="ru-RU"/>
        </w:rPr>
        <w:t xml:space="preserve">характеризуют </w:t>
      </w:r>
      <w:r w:rsidRPr="007B6493">
        <w:rPr>
          <w:rFonts w:ascii="Times New Roman" w:hAnsi="Times New Roman"/>
          <w:noProof/>
          <w:sz w:val="28"/>
          <w:szCs w:val="28"/>
          <w:lang w:eastAsia="ru-RU"/>
        </w:rPr>
        <w:t>синдром сухого глаза</w:t>
      </w:r>
      <w:r w:rsidR="00783C3D" w:rsidRPr="007B6493">
        <w:rPr>
          <w:rFonts w:ascii="Times New Roman" w:hAnsi="Times New Roman"/>
          <w:noProof/>
          <w:sz w:val="28"/>
          <w:szCs w:val="28"/>
          <w:lang w:eastAsia="ru-RU"/>
        </w:rPr>
        <w:t xml:space="preserve"> [1</w:t>
      </w:r>
      <w:r w:rsidR="0027027B" w:rsidRPr="007B6493">
        <w:rPr>
          <w:rFonts w:ascii="Times New Roman" w:hAnsi="Times New Roman"/>
          <w:noProof/>
          <w:sz w:val="28"/>
          <w:szCs w:val="28"/>
          <w:lang w:eastAsia="ru-RU"/>
        </w:rPr>
        <w:t>8</w:t>
      </w:r>
      <w:r w:rsidR="007D07C6" w:rsidRPr="007B6493">
        <w:rPr>
          <w:rFonts w:ascii="Times New Roman" w:hAnsi="Times New Roman"/>
          <w:noProof/>
          <w:sz w:val="28"/>
          <w:szCs w:val="28"/>
          <w:lang w:eastAsia="ru-RU"/>
        </w:rPr>
        <w:t>7</w:t>
      </w:r>
      <w:r w:rsidR="00783C3D" w:rsidRPr="007B6493">
        <w:rPr>
          <w:rFonts w:ascii="Times New Roman" w:hAnsi="Times New Roman"/>
          <w:noProof/>
          <w:sz w:val="28"/>
          <w:szCs w:val="28"/>
          <w:lang w:eastAsia="ru-RU"/>
        </w:rPr>
        <w:t>].</w:t>
      </w:r>
      <w:r w:rsidRPr="007B6493">
        <w:rPr>
          <w:rFonts w:ascii="Times New Roman" w:hAnsi="Times New Roman"/>
          <w:noProof/>
          <w:sz w:val="28"/>
          <w:szCs w:val="28"/>
          <w:lang w:eastAsia="ru-RU"/>
        </w:rPr>
        <w:t xml:space="preserve"> Наше </w:t>
      </w:r>
      <w:r w:rsidR="0002661D" w:rsidRPr="007B6493">
        <w:rPr>
          <w:rFonts w:ascii="Times New Roman" w:hAnsi="Times New Roman"/>
          <w:noProof/>
          <w:sz w:val="28"/>
          <w:szCs w:val="28"/>
          <w:lang w:eastAsia="ru-RU"/>
        </w:rPr>
        <w:t xml:space="preserve">исследование </w:t>
      </w:r>
      <w:r w:rsidRPr="007B6493">
        <w:rPr>
          <w:rFonts w:ascii="Times New Roman" w:hAnsi="Times New Roman"/>
          <w:noProof/>
          <w:sz w:val="28"/>
          <w:szCs w:val="28"/>
          <w:lang w:eastAsia="ru-RU"/>
        </w:rPr>
        <w:t xml:space="preserve">установило, </w:t>
      </w:r>
      <w:r w:rsidR="0002661D" w:rsidRPr="007B6493">
        <w:rPr>
          <w:rFonts w:ascii="Times New Roman" w:hAnsi="Times New Roman"/>
          <w:noProof/>
          <w:sz w:val="28"/>
          <w:szCs w:val="28"/>
          <w:lang w:eastAsia="ru-RU"/>
        </w:rPr>
        <w:t xml:space="preserve">что именно </w:t>
      </w:r>
      <w:r w:rsidRPr="007B6493">
        <w:rPr>
          <w:rFonts w:ascii="Times New Roman" w:hAnsi="Times New Roman"/>
          <w:noProof/>
          <w:sz w:val="28"/>
          <w:szCs w:val="28"/>
          <w:lang w:eastAsia="ru-RU"/>
        </w:rPr>
        <w:t xml:space="preserve">пациенты с диагнозом синдром сухого глаза отвечали </w:t>
      </w:r>
      <w:r w:rsidR="00397373" w:rsidRPr="007B6493">
        <w:rPr>
          <w:rFonts w:ascii="Times New Roman" w:hAnsi="Times New Roman"/>
          <w:noProof/>
          <w:sz w:val="28"/>
          <w:szCs w:val="28"/>
          <w:lang w:eastAsia="ru-RU"/>
        </w:rPr>
        <w:t>о</w:t>
      </w:r>
      <w:r w:rsidRPr="007B6493">
        <w:rPr>
          <w:rFonts w:ascii="Times New Roman" w:hAnsi="Times New Roman"/>
          <w:noProof/>
          <w:sz w:val="28"/>
          <w:szCs w:val="28"/>
          <w:lang w:eastAsia="ru-RU"/>
        </w:rPr>
        <w:t xml:space="preserve"> наличи</w:t>
      </w:r>
      <w:r w:rsidR="00397373" w:rsidRPr="007B6493">
        <w:rPr>
          <w:rFonts w:ascii="Times New Roman" w:hAnsi="Times New Roman"/>
          <w:noProof/>
          <w:sz w:val="28"/>
          <w:szCs w:val="28"/>
          <w:lang w:eastAsia="ru-RU"/>
        </w:rPr>
        <w:t>и</w:t>
      </w:r>
      <w:r w:rsidRPr="007B6493">
        <w:rPr>
          <w:rFonts w:ascii="Times New Roman" w:hAnsi="Times New Roman"/>
          <w:noProof/>
          <w:sz w:val="28"/>
          <w:szCs w:val="28"/>
          <w:lang w:eastAsia="ru-RU"/>
        </w:rPr>
        <w:t xml:space="preserve"> раздражения глаз.</w:t>
      </w:r>
    </w:p>
    <w:p w:rsidR="00B41A84" w:rsidRPr="007B6493" w:rsidRDefault="00B41A84" w:rsidP="006873EE">
      <w:pPr>
        <w:spacing w:after="0" w:line="240" w:lineRule="auto"/>
        <w:contextualSpacing/>
        <w:jc w:val="both"/>
        <w:rPr>
          <w:rFonts w:ascii="Times New Roman" w:hAnsi="Times New Roman"/>
          <w:noProof/>
          <w:lang w:eastAsia="ru-RU"/>
        </w:rPr>
      </w:pPr>
    </w:p>
    <w:p w:rsidR="001400AB" w:rsidRPr="007B6493" w:rsidRDefault="00877FE1" w:rsidP="006873EE">
      <w:pPr>
        <w:spacing w:after="0" w:line="240" w:lineRule="auto"/>
        <w:contextualSpacing/>
        <w:jc w:val="center"/>
        <w:rPr>
          <w:rFonts w:ascii="Times New Roman" w:hAnsi="Times New Roman"/>
          <w:noProof/>
          <w:lang w:eastAsia="ru-RU"/>
        </w:rPr>
      </w:pPr>
      <w:r w:rsidRPr="007B6493">
        <w:rPr>
          <w:rFonts w:ascii="Times New Roman" w:hAnsi="Times New Roman"/>
          <w:noProof/>
          <w:lang w:eastAsia="ru-RU"/>
        </w:rPr>
        <w:drawing>
          <wp:inline distT="0" distB="0" distL="0" distR="0">
            <wp:extent cx="4572000" cy="2612390"/>
            <wp:effectExtent l="0" t="0" r="0" b="0"/>
            <wp:docPr id="83" name="Диаграмма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
                    <pic:cNvPicPr>
                      <a:picLocks/>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572000" cy="2612390"/>
                    </a:xfrm>
                    <a:prstGeom prst="rect">
                      <a:avLst/>
                    </a:prstGeom>
                    <a:noFill/>
                    <a:ln>
                      <a:noFill/>
                    </a:ln>
                  </pic:spPr>
                </pic:pic>
              </a:graphicData>
            </a:graphic>
          </wp:inline>
        </w:drawing>
      </w:r>
    </w:p>
    <w:p w:rsidR="006873EE" w:rsidRPr="007B6493" w:rsidRDefault="006873EE" w:rsidP="00145FBF">
      <w:pPr>
        <w:spacing w:line="240" w:lineRule="auto"/>
        <w:ind w:firstLine="709"/>
        <w:contextualSpacing/>
        <w:jc w:val="center"/>
        <w:rPr>
          <w:rFonts w:ascii="Times New Roman" w:hAnsi="Times New Roman"/>
          <w:noProof/>
          <w:sz w:val="18"/>
          <w:szCs w:val="18"/>
          <w:lang w:val="kk-KZ" w:eastAsia="ru-RU"/>
        </w:rPr>
      </w:pPr>
    </w:p>
    <w:p w:rsidR="001400AB" w:rsidRPr="007B6493" w:rsidRDefault="001400AB" w:rsidP="00145FBF">
      <w:pPr>
        <w:spacing w:line="240" w:lineRule="auto"/>
        <w:ind w:firstLine="709"/>
        <w:contextualSpacing/>
        <w:jc w:val="center"/>
        <w:rPr>
          <w:rFonts w:ascii="Times New Roman" w:hAnsi="Times New Roman"/>
          <w:noProof/>
          <w:sz w:val="28"/>
          <w:szCs w:val="28"/>
          <w:lang w:eastAsia="ru-RU"/>
        </w:rPr>
      </w:pPr>
      <w:r w:rsidRPr="007B6493">
        <w:rPr>
          <w:rFonts w:ascii="Times New Roman" w:hAnsi="Times New Roman"/>
          <w:noProof/>
          <w:sz w:val="28"/>
          <w:szCs w:val="28"/>
          <w:lang w:val="kk-KZ" w:eastAsia="ru-RU"/>
        </w:rPr>
        <w:t xml:space="preserve">Рисунок </w:t>
      </w:r>
      <w:r w:rsidR="00EA5F26" w:rsidRPr="007B6493">
        <w:rPr>
          <w:rFonts w:ascii="Times New Roman" w:hAnsi="Times New Roman"/>
          <w:noProof/>
          <w:sz w:val="28"/>
          <w:szCs w:val="28"/>
          <w:lang w:eastAsia="ru-RU"/>
        </w:rPr>
        <w:t>5</w:t>
      </w:r>
      <w:r w:rsidR="006259E9" w:rsidRPr="007B6493">
        <w:rPr>
          <w:rFonts w:ascii="Times New Roman" w:hAnsi="Times New Roman"/>
          <w:noProof/>
          <w:sz w:val="28"/>
          <w:szCs w:val="28"/>
          <w:lang w:eastAsia="ru-RU"/>
        </w:rPr>
        <w:t>6</w:t>
      </w:r>
      <w:r w:rsidRPr="007B6493">
        <w:rPr>
          <w:rFonts w:ascii="Times New Roman" w:hAnsi="Times New Roman"/>
          <w:noProof/>
          <w:sz w:val="28"/>
          <w:szCs w:val="28"/>
          <w:lang w:eastAsia="ru-RU"/>
        </w:rPr>
        <w:t xml:space="preserve"> - </w:t>
      </w:r>
      <w:r w:rsidRPr="007B6493">
        <w:rPr>
          <w:rFonts w:ascii="Times New Roman" w:hAnsi="Times New Roman"/>
          <w:noProof/>
          <w:sz w:val="28"/>
          <w:szCs w:val="28"/>
          <w:lang w:val="kk-KZ" w:eastAsia="ru-RU"/>
        </w:rPr>
        <w:t xml:space="preserve">Результаты анкетирования </w:t>
      </w:r>
      <w:r w:rsidR="0002661D" w:rsidRPr="007B6493">
        <w:rPr>
          <w:rFonts w:ascii="Times New Roman" w:hAnsi="Times New Roman"/>
          <w:noProof/>
          <w:sz w:val="28"/>
          <w:szCs w:val="28"/>
          <w:lang w:val="kk-KZ" w:eastAsia="ru-RU"/>
        </w:rPr>
        <w:t xml:space="preserve">по </w:t>
      </w:r>
      <w:r w:rsidR="00F839C7" w:rsidRPr="007B6493">
        <w:rPr>
          <w:rFonts w:ascii="Times New Roman" w:hAnsi="Times New Roman"/>
          <w:noProof/>
          <w:sz w:val="28"/>
          <w:szCs w:val="28"/>
          <w:lang w:val="kk-KZ" w:eastAsia="ru-RU"/>
        </w:rPr>
        <w:t xml:space="preserve">чрезмерной </w:t>
      </w:r>
      <w:r w:rsidR="0002661D" w:rsidRPr="007B6493">
        <w:rPr>
          <w:rFonts w:ascii="Times New Roman" w:hAnsi="Times New Roman"/>
          <w:noProof/>
          <w:sz w:val="28"/>
          <w:szCs w:val="28"/>
          <w:lang w:val="kk-KZ" w:eastAsia="ru-RU"/>
        </w:rPr>
        <w:t xml:space="preserve">слезоточивости </w:t>
      </w:r>
      <w:r w:rsidRPr="007B6493">
        <w:rPr>
          <w:rFonts w:ascii="Times New Roman" w:hAnsi="Times New Roman"/>
          <w:noProof/>
          <w:sz w:val="28"/>
          <w:szCs w:val="28"/>
          <w:lang w:val="kk-KZ" w:eastAsia="ru-RU"/>
        </w:rPr>
        <w:t>глаз по мнению пациентов</w:t>
      </w:r>
    </w:p>
    <w:p w:rsidR="002676E6" w:rsidRPr="007B6493" w:rsidRDefault="003E5923" w:rsidP="006873EE">
      <w:pPr>
        <w:spacing w:line="240" w:lineRule="auto"/>
        <w:ind w:firstLine="567"/>
        <w:contextualSpacing/>
        <w:jc w:val="both"/>
        <w:rPr>
          <w:rFonts w:ascii="Times New Roman" w:hAnsi="Times New Roman"/>
          <w:noProof/>
          <w:sz w:val="28"/>
          <w:szCs w:val="28"/>
          <w:lang w:eastAsia="ru-RU"/>
        </w:rPr>
      </w:pPr>
      <w:r w:rsidRPr="007B6493">
        <w:rPr>
          <w:rFonts w:ascii="Times New Roman" w:hAnsi="Times New Roman"/>
          <w:noProof/>
          <w:sz w:val="28"/>
          <w:szCs w:val="28"/>
          <w:lang w:eastAsia="ru-RU"/>
        </w:rPr>
        <w:t xml:space="preserve">«Имеется ли чрезмерная слезоточивость?» 95 (91,3%) </w:t>
      </w:r>
      <w:r w:rsidR="0002661D" w:rsidRPr="007B6493">
        <w:rPr>
          <w:rFonts w:ascii="Times New Roman" w:hAnsi="Times New Roman"/>
          <w:noProof/>
          <w:sz w:val="28"/>
          <w:szCs w:val="28"/>
          <w:lang w:eastAsia="ru-RU"/>
        </w:rPr>
        <w:t xml:space="preserve">пациентов </w:t>
      </w:r>
      <w:r w:rsidRPr="007B6493">
        <w:rPr>
          <w:rFonts w:ascii="Times New Roman" w:hAnsi="Times New Roman"/>
          <w:noProof/>
          <w:sz w:val="28"/>
          <w:szCs w:val="28"/>
          <w:lang w:eastAsia="ru-RU"/>
        </w:rPr>
        <w:t xml:space="preserve">из основной группы  и 91 (87,5%) пациент из </w:t>
      </w:r>
      <w:r w:rsidR="005751ED" w:rsidRPr="007B6493">
        <w:rPr>
          <w:rFonts w:ascii="Times New Roman" w:hAnsi="Times New Roman"/>
          <w:noProof/>
          <w:sz w:val="28"/>
          <w:szCs w:val="28"/>
          <w:lang w:eastAsia="ru-RU"/>
        </w:rPr>
        <w:t>группы сравнения</w:t>
      </w:r>
      <w:r w:rsidRPr="007B6493">
        <w:rPr>
          <w:rFonts w:ascii="Times New Roman" w:hAnsi="Times New Roman"/>
          <w:noProof/>
          <w:sz w:val="28"/>
          <w:szCs w:val="28"/>
          <w:lang w:eastAsia="ru-RU"/>
        </w:rPr>
        <w:t xml:space="preserve"> ответили «совсе</w:t>
      </w:r>
      <w:r w:rsidR="006F40A3" w:rsidRPr="007B6493">
        <w:rPr>
          <w:rFonts w:ascii="Times New Roman" w:hAnsi="Times New Roman"/>
          <w:noProof/>
          <w:sz w:val="28"/>
          <w:szCs w:val="28"/>
          <w:lang w:eastAsia="ru-RU"/>
        </w:rPr>
        <w:t>м не имеют»</w:t>
      </w:r>
      <w:r w:rsidRPr="007B6493">
        <w:rPr>
          <w:rFonts w:ascii="Times New Roman" w:hAnsi="Times New Roman"/>
          <w:noProof/>
          <w:sz w:val="28"/>
          <w:szCs w:val="28"/>
          <w:lang w:eastAsia="ru-RU"/>
        </w:rPr>
        <w:t xml:space="preserve">. 9 (8,7%) пациентов из основной группы и 13 (12,5%) </w:t>
      </w:r>
      <w:r w:rsidR="0002661D" w:rsidRPr="007B6493">
        <w:rPr>
          <w:rFonts w:ascii="Times New Roman" w:hAnsi="Times New Roman"/>
          <w:noProof/>
          <w:sz w:val="28"/>
          <w:szCs w:val="28"/>
          <w:lang w:eastAsia="ru-RU"/>
        </w:rPr>
        <w:t xml:space="preserve">пациентов </w:t>
      </w:r>
      <w:r w:rsidRPr="007B6493">
        <w:rPr>
          <w:rFonts w:ascii="Times New Roman" w:hAnsi="Times New Roman"/>
          <w:noProof/>
          <w:sz w:val="28"/>
          <w:szCs w:val="28"/>
          <w:lang w:eastAsia="ru-RU"/>
        </w:rPr>
        <w:t xml:space="preserve">из </w:t>
      </w:r>
      <w:r w:rsidR="005751ED" w:rsidRPr="007B6493">
        <w:rPr>
          <w:rFonts w:ascii="Times New Roman" w:hAnsi="Times New Roman"/>
          <w:noProof/>
          <w:sz w:val="28"/>
          <w:szCs w:val="28"/>
          <w:lang w:eastAsia="ru-RU"/>
        </w:rPr>
        <w:t>группы сравнения</w:t>
      </w:r>
      <w:r w:rsidR="006F40A3" w:rsidRPr="007B6493">
        <w:rPr>
          <w:rFonts w:ascii="Times New Roman" w:hAnsi="Times New Roman"/>
          <w:noProof/>
          <w:sz w:val="28"/>
          <w:szCs w:val="28"/>
          <w:lang w:eastAsia="ru-RU"/>
        </w:rPr>
        <w:t xml:space="preserve"> ответили слезоточивость присутствует</w:t>
      </w:r>
      <w:r w:rsidRPr="007B6493">
        <w:rPr>
          <w:rFonts w:ascii="Times New Roman" w:hAnsi="Times New Roman"/>
          <w:noProof/>
          <w:sz w:val="28"/>
          <w:szCs w:val="28"/>
          <w:lang w:eastAsia="ru-RU"/>
        </w:rPr>
        <w:t xml:space="preserve"> «немного». </w:t>
      </w:r>
      <w:r w:rsidR="00B17C40" w:rsidRPr="007B6493">
        <w:rPr>
          <w:rFonts w:ascii="Times New Roman" w:hAnsi="Times New Roman"/>
          <w:noProof/>
          <w:sz w:val="28"/>
          <w:szCs w:val="28"/>
          <w:lang w:eastAsia="ru-RU"/>
        </w:rPr>
        <w:t xml:space="preserve">В </w:t>
      </w:r>
      <w:r w:rsidR="002676E6" w:rsidRPr="007B6493">
        <w:rPr>
          <w:rFonts w:ascii="Times New Roman" w:hAnsi="Times New Roman"/>
          <w:noProof/>
          <w:sz w:val="28"/>
          <w:szCs w:val="28"/>
          <w:lang w:eastAsia="ru-RU"/>
        </w:rPr>
        <w:t>обеих групп</w:t>
      </w:r>
      <w:r w:rsidR="00B17C40" w:rsidRPr="007B6493">
        <w:rPr>
          <w:rFonts w:ascii="Times New Roman" w:hAnsi="Times New Roman"/>
          <w:noProof/>
          <w:sz w:val="28"/>
          <w:szCs w:val="28"/>
          <w:lang w:eastAsia="ru-RU"/>
        </w:rPr>
        <w:t>ах</w:t>
      </w:r>
      <w:r w:rsidR="002676E6" w:rsidRPr="007B6493">
        <w:rPr>
          <w:rFonts w:ascii="Times New Roman" w:hAnsi="Times New Roman"/>
          <w:noProof/>
          <w:sz w:val="28"/>
          <w:szCs w:val="28"/>
          <w:lang w:eastAsia="ru-RU"/>
        </w:rPr>
        <w:t xml:space="preserve"> отсутствовали пациенты</w:t>
      </w:r>
      <w:r w:rsidR="00397373" w:rsidRPr="007B6493">
        <w:rPr>
          <w:rFonts w:ascii="Times New Roman" w:hAnsi="Times New Roman"/>
          <w:noProof/>
          <w:sz w:val="28"/>
          <w:szCs w:val="28"/>
          <w:lang w:eastAsia="ru-RU"/>
        </w:rPr>
        <w:t>,</w:t>
      </w:r>
      <w:r w:rsidR="002676E6" w:rsidRPr="007B6493">
        <w:rPr>
          <w:rFonts w:ascii="Times New Roman" w:hAnsi="Times New Roman"/>
          <w:noProof/>
          <w:sz w:val="28"/>
          <w:szCs w:val="28"/>
          <w:lang w:eastAsia="ru-RU"/>
        </w:rPr>
        <w:t xml:space="preserve"> имеющие «умеренную» и «чрезвычайную» степень слезоточивости глаз</w:t>
      </w:r>
      <w:r w:rsidR="00EA5F26" w:rsidRPr="007B6493">
        <w:rPr>
          <w:rFonts w:ascii="Times New Roman" w:hAnsi="Times New Roman"/>
          <w:noProof/>
          <w:sz w:val="28"/>
          <w:szCs w:val="28"/>
          <w:lang w:eastAsia="ru-RU"/>
        </w:rPr>
        <w:t xml:space="preserve"> </w:t>
      </w:r>
      <w:r w:rsidR="00EA5F26" w:rsidRPr="007B6493">
        <w:rPr>
          <w:rStyle w:val="aff2"/>
          <w:rFonts w:ascii="Times New Roman" w:hAnsi="Times New Roman"/>
          <w:i w:val="0"/>
          <w:color w:val="auto"/>
          <w:sz w:val="28"/>
          <w:szCs w:val="28"/>
        </w:rPr>
        <w:t>(</w:t>
      </w:r>
      <w:r w:rsidR="00EA5F26" w:rsidRPr="007B6493">
        <w:rPr>
          <w:rStyle w:val="aff2"/>
          <w:rFonts w:ascii="Times New Roman" w:hAnsi="Times New Roman"/>
          <w:i w:val="0"/>
          <w:color w:val="auto"/>
          <w:sz w:val="28"/>
          <w:szCs w:val="28"/>
          <w:lang w:val="kk-KZ"/>
        </w:rPr>
        <w:t xml:space="preserve">рисунок </w:t>
      </w:r>
      <w:r w:rsidR="00EA5F26" w:rsidRPr="007B6493">
        <w:rPr>
          <w:rStyle w:val="aff2"/>
          <w:rFonts w:ascii="Times New Roman" w:hAnsi="Times New Roman"/>
          <w:i w:val="0"/>
          <w:color w:val="auto"/>
          <w:sz w:val="28"/>
          <w:szCs w:val="28"/>
        </w:rPr>
        <w:t>5</w:t>
      </w:r>
      <w:r w:rsidR="006259E9" w:rsidRPr="007B6493">
        <w:rPr>
          <w:rStyle w:val="aff2"/>
          <w:rFonts w:ascii="Times New Roman" w:hAnsi="Times New Roman"/>
          <w:i w:val="0"/>
          <w:color w:val="auto"/>
          <w:sz w:val="28"/>
          <w:szCs w:val="28"/>
        </w:rPr>
        <w:t>6</w:t>
      </w:r>
      <w:r w:rsidR="00EA5F26" w:rsidRPr="007B6493">
        <w:rPr>
          <w:rStyle w:val="aff2"/>
          <w:rFonts w:ascii="Times New Roman" w:hAnsi="Times New Roman"/>
          <w:i w:val="0"/>
          <w:color w:val="auto"/>
          <w:sz w:val="28"/>
          <w:szCs w:val="28"/>
        </w:rPr>
        <w:t>)</w:t>
      </w:r>
      <w:r w:rsidR="00EA5F26" w:rsidRPr="007B6493">
        <w:rPr>
          <w:rStyle w:val="aff2"/>
          <w:rFonts w:ascii="Times New Roman" w:hAnsi="Times New Roman"/>
          <w:i w:val="0"/>
          <w:color w:val="auto"/>
          <w:sz w:val="28"/>
          <w:szCs w:val="28"/>
          <w:lang w:val="kk-KZ"/>
        </w:rPr>
        <w:t>.</w:t>
      </w:r>
      <w:r w:rsidR="002676E6" w:rsidRPr="007B6493">
        <w:rPr>
          <w:rFonts w:ascii="Times New Roman" w:hAnsi="Times New Roman"/>
          <w:noProof/>
          <w:sz w:val="28"/>
          <w:szCs w:val="28"/>
          <w:lang w:eastAsia="ru-RU"/>
        </w:rPr>
        <w:t xml:space="preserve"> </w:t>
      </w:r>
    </w:p>
    <w:p w:rsidR="00C316A4" w:rsidRPr="007B6493" w:rsidRDefault="00C316A4" w:rsidP="006873EE">
      <w:pPr>
        <w:spacing w:line="240" w:lineRule="auto"/>
        <w:ind w:firstLine="567"/>
        <w:contextualSpacing/>
        <w:jc w:val="both"/>
        <w:rPr>
          <w:rFonts w:ascii="Times New Roman" w:hAnsi="Times New Roman"/>
          <w:noProof/>
          <w:sz w:val="28"/>
          <w:szCs w:val="28"/>
          <w:lang w:eastAsia="ru-RU"/>
        </w:rPr>
      </w:pPr>
      <w:r w:rsidRPr="007B6493">
        <w:rPr>
          <w:rStyle w:val="aff2"/>
          <w:rFonts w:ascii="Times New Roman" w:hAnsi="Times New Roman"/>
          <w:i w:val="0"/>
          <w:color w:val="auto"/>
          <w:sz w:val="28"/>
          <w:szCs w:val="28"/>
          <w:lang w:val="en-US"/>
        </w:rPr>
        <w:t>M</w:t>
      </w:r>
      <w:r w:rsidRPr="007B6493">
        <w:rPr>
          <w:rFonts w:ascii="Times New Roman" w:hAnsi="Times New Roman"/>
          <w:sz w:val="28"/>
          <w:szCs w:val="28"/>
        </w:rPr>
        <w:t>±</w:t>
      </w:r>
      <w:r w:rsidRPr="007B6493">
        <w:rPr>
          <w:rStyle w:val="aff2"/>
          <w:rFonts w:ascii="Times New Roman" w:hAnsi="Times New Roman"/>
          <w:i w:val="0"/>
          <w:color w:val="auto"/>
          <w:sz w:val="28"/>
          <w:szCs w:val="28"/>
          <w:lang w:val="en-US"/>
        </w:rPr>
        <w:t>SD</w:t>
      </w:r>
      <w:r w:rsidRPr="007B6493">
        <w:rPr>
          <w:rStyle w:val="aff2"/>
          <w:rFonts w:ascii="Times New Roman" w:hAnsi="Times New Roman"/>
          <w:i w:val="0"/>
          <w:color w:val="auto"/>
          <w:sz w:val="28"/>
          <w:szCs w:val="28"/>
          <w:lang w:val="kk-KZ"/>
        </w:rPr>
        <w:t xml:space="preserve"> для </w:t>
      </w:r>
      <w:r w:rsidR="001F12C1" w:rsidRPr="007B6493">
        <w:rPr>
          <w:rStyle w:val="aff2"/>
          <w:rFonts w:ascii="Times New Roman" w:hAnsi="Times New Roman"/>
          <w:i w:val="0"/>
          <w:color w:val="auto"/>
          <w:sz w:val="28"/>
          <w:szCs w:val="28"/>
        </w:rPr>
        <w:t>основной</w:t>
      </w:r>
      <w:r w:rsidRPr="007B6493">
        <w:rPr>
          <w:rStyle w:val="aff2"/>
          <w:rFonts w:ascii="Times New Roman" w:hAnsi="Times New Roman"/>
          <w:i w:val="0"/>
          <w:color w:val="auto"/>
          <w:sz w:val="28"/>
          <w:szCs w:val="28"/>
          <w:lang w:val="kk-KZ"/>
        </w:rPr>
        <w:t xml:space="preserve"> группы составило </w:t>
      </w:r>
      <w:r w:rsidRPr="007B6493">
        <w:rPr>
          <w:rFonts w:ascii="Times New Roman" w:eastAsia="Times New Roman" w:hAnsi="Times New Roman"/>
          <w:sz w:val="28"/>
          <w:szCs w:val="28"/>
          <w:lang w:eastAsia="ru-RU"/>
        </w:rPr>
        <w:t>1,09</w:t>
      </w:r>
      <w:r w:rsidRPr="007B6493">
        <w:rPr>
          <w:rFonts w:ascii="Times New Roman" w:hAnsi="Times New Roman"/>
          <w:sz w:val="28"/>
          <w:szCs w:val="28"/>
        </w:rPr>
        <w:t>±0,283,</w:t>
      </w:r>
      <w:r w:rsidR="001F12C1" w:rsidRPr="007B6493">
        <w:rPr>
          <w:rFonts w:ascii="Times New Roman" w:hAnsi="Times New Roman"/>
          <w:sz w:val="28"/>
          <w:szCs w:val="28"/>
        </w:rPr>
        <w:t xml:space="preserve"> а для</w:t>
      </w:r>
      <w:r w:rsidRPr="007B6493">
        <w:rPr>
          <w:rFonts w:ascii="Times New Roman" w:hAnsi="Times New Roman"/>
          <w:sz w:val="28"/>
          <w:szCs w:val="28"/>
        </w:rPr>
        <w:t xml:space="preserve"> группы </w:t>
      </w:r>
      <w:r w:rsidR="001F12C1" w:rsidRPr="007B6493">
        <w:rPr>
          <w:rFonts w:ascii="Times New Roman" w:hAnsi="Times New Roman"/>
          <w:sz w:val="28"/>
          <w:szCs w:val="28"/>
        </w:rPr>
        <w:t xml:space="preserve">сравнения </w:t>
      </w:r>
      <w:r w:rsidRPr="007B6493">
        <w:rPr>
          <w:rFonts w:ascii="Times New Roman" w:eastAsia="Times New Roman" w:hAnsi="Times New Roman"/>
          <w:sz w:val="28"/>
          <w:szCs w:val="28"/>
          <w:lang w:eastAsia="ru-RU"/>
        </w:rPr>
        <w:t>1,1</w:t>
      </w:r>
      <w:r w:rsidR="001F12C1" w:rsidRPr="007B6493">
        <w:rPr>
          <w:rFonts w:ascii="Times New Roman" w:eastAsia="Times New Roman" w:hAnsi="Times New Roman"/>
          <w:sz w:val="28"/>
          <w:szCs w:val="28"/>
          <w:lang w:eastAsia="ru-RU"/>
        </w:rPr>
        <w:t>3</w:t>
      </w:r>
      <w:r w:rsidRPr="007B6493">
        <w:rPr>
          <w:rFonts w:ascii="Times New Roman" w:hAnsi="Times New Roman"/>
          <w:sz w:val="28"/>
          <w:szCs w:val="28"/>
        </w:rPr>
        <w:t>±0,3</w:t>
      </w:r>
      <w:r w:rsidR="001F12C1" w:rsidRPr="007B6493">
        <w:rPr>
          <w:rFonts w:ascii="Times New Roman" w:hAnsi="Times New Roman"/>
          <w:sz w:val="28"/>
          <w:szCs w:val="28"/>
        </w:rPr>
        <w:t>32</w:t>
      </w:r>
      <w:r w:rsidRPr="007B6493">
        <w:rPr>
          <w:rFonts w:ascii="Times New Roman" w:hAnsi="Times New Roman"/>
          <w:noProof/>
          <w:sz w:val="28"/>
          <w:szCs w:val="28"/>
          <w:lang w:eastAsia="ru-RU"/>
        </w:rPr>
        <w:t xml:space="preserve">.  </w:t>
      </w:r>
    </w:p>
    <w:p w:rsidR="003E5923" w:rsidRPr="007B6493" w:rsidRDefault="00B57672" w:rsidP="006873EE">
      <w:pPr>
        <w:spacing w:line="240" w:lineRule="auto"/>
        <w:ind w:firstLine="567"/>
        <w:contextualSpacing/>
        <w:jc w:val="both"/>
        <w:rPr>
          <w:rFonts w:ascii="Times New Roman" w:hAnsi="Times New Roman"/>
          <w:noProof/>
          <w:sz w:val="28"/>
          <w:szCs w:val="28"/>
          <w:lang w:eastAsia="ru-RU"/>
        </w:rPr>
      </w:pPr>
      <w:r w:rsidRPr="007B6493">
        <w:rPr>
          <w:rFonts w:ascii="Times New Roman" w:hAnsi="Times New Roman"/>
          <w:noProof/>
          <w:sz w:val="28"/>
          <w:szCs w:val="28"/>
          <w:lang w:eastAsia="ru-RU"/>
        </w:rPr>
        <w:t>Основными признаками синдрома сухого глаза являются слезотечение, раздражение, жжение, ощущение сухости или инородного тела</w:t>
      </w:r>
      <w:r w:rsidR="00B17C40" w:rsidRPr="007B6493">
        <w:rPr>
          <w:rFonts w:ascii="Times New Roman" w:hAnsi="Times New Roman"/>
          <w:noProof/>
          <w:sz w:val="28"/>
          <w:szCs w:val="28"/>
          <w:lang w:eastAsia="ru-RU"/>
        </w:rPr>
        <w:t>. И эти и другие</w:t>
      </w:r>
      <w:r w:rsidR="00142325" w:rsidRPr="007B6493">
        <w:rPr>
          <w:rFonts w:ascii="Times New Roman" w:hAnsi="Times New Roman"/>
          <w:noProof/>
          <w:sz w:val="28"/>
          <w:szCs w:val="28"/>
          <w:lang w:eastAsia="ru-RU"/>
        </w:rPr>
        <w:t xml:space="preserve"> </w:t>
      </w:r>
      <w:r w:rsidRPr="007B6493">
        <w:rPr>
          <w:rFonts w:ascii="Times New Roman" w:hAnsi="Times New Roman"/>
          <w:noProof/>
          <w:sz w:val="28"/>
          <w:szCs w:val="28"/>
          <w:lang w:eastAsia="ru-RU"/>
        </w:rPr>
        <w:t>симптомы могут ухудшаться в течение дня</w:t>
      </w:r>
      <w:r w:rsidR="00783C3D" w:rsidRPr="007B6493">
        <w:rPr>
          <w:rFonts w:ascii="Times New Roman" w:hAnsi="Times New Roman"/>
          <w:noProof/>
          <w:sz w:val="28"/>
          <w:szCs w:val="28"/>
          <w:lang w:eastAsia="ru-RU"/>
        </w:rPr>
        <w:t xml:space="preserve"> [18</w:t>
      </w:r>
      <w:r w:rsidR="007D07C6" w:rsidRPr="007B6493">
        <w:rPr>
          <w:rFonts w:ascii="Times New Roman" w:hAnsi="Times New Roman"/>
          <w:noProof/>
          <w:sz w:val="28"/>
          <w:szCs w:val="28"/>
          <w:lang w:eastAsia="ru-RU"/>
        </w:rPr>
        <w:t>8</w:t>
      </w:r>
      <w:r w:rsidR="00783C3D" w:rsidRPr="007B6493">
        <w:rPr>
          <w:rFonts w:ascii="Times New Roman" w:hAnsi="Times New Roman"/>
          <w:noProof/>
          <w:sz w:val="28"/>
          <w:szCs w:val="28"/>
          <w:lang w:eastAsia="ru-RU"/>
        </w:rPr>
        <w:t>].</w:t>
      </w:r>
      <w:r w:rsidRPr="007B6493">
        <w:rPr>
          <w:rFonts w:ascii="Times New Roman" w:hAnsi="Times New Roman"/>
          <w:noProof/>
          <w:sz w:val="28"/>
          <w:szCs w:val="28"/>
          <w:lang w:eastAsia="ru-RU"/>
        </w:rPr>
        <w:t xml:space="preserve"> Исследование пок</w:t>
      </w:r>
      <w:r w:rsidR="002676E6" w:rsidRPr="007B6493">
        <w:rPr>
          <w:rFonts w:ascii="Times New Roman" w:hAnsi="Times New Roman"/>
          <w:noProof/>
          <w:sz w:val="28"/>
          <w:szCs w:val="28"/>
          <w:lang w:eastAsia="ru-RU"/>
        </w:rPr>
        <w:t>азало, слезоточивость наблюдалась</w:t>
      </w:r>
      <w:r w:rsidRPr="007B6493">
        <w:rPr>
          <w:rFonts w:ascii="Times New Roman" w:hAnsi="Times New Roman"/>
          <w:noProof/>
          <w:sz w:val="28"/>
          <w:szCs w:val="28"/>
          <w:lang w:eastAsia="ru-RU"/>
        </w:rPr>
        <w:t xml:space="preserve"> у пациентов с синдромом сухого глаза в анамнезе. </w:t>
      </w:r>
    </w:p>
    <w:p w:rsidR="003E5923" w:rsidRPr="007B6493" w:rsidRDefault="003E5923" w:rsidP="00145FBF">
      <w:pPr>
        <w:spacing w:after="0" w:line="240" w:lineRule="auto"/>
        <w:ind w:firstLine="567"/>
        <w:contextualSpacing/>
        <w:jc w:val="both"/>
        <w:rPr>
          <w:rFonts w:ascii="Times New Roman" w:hAnsi="Times New Roman"/>
          <w:noProof/>
          <w:sz w:val="28"/>
          <w:szCs w:val="28"/>
          <w:lang w:eastAsia="ru-RU"/>
        </w:rPr>
      </w:pPr>
    </w:p>
    <w:p w:rsidR="00B41A84" w:rsidRPr="007B6493" w:rsidRDefault="00877FE1" w:rsidP="00145FBF">
      <w:pPr>
        <w:spacing w:after="0" w:line="240" w:lineRule="auto"/>
        <w:contextualSpacing/>
        <w:jc w:val="center"/>
        <w:rPr>
          <w:rFonts w:ascii="Times New Roman" w:hAnsi="Times New Roman"/>
          <w:noProof/>
          <w:lang w:eastAsia="ru-RU"/>
        </w:rPr>
      </w:pPr>
      <w:r w:rsidRPr="007B6493">
        <w:rPr>
          <w:rFonts w:ascii="Times New Roman" w:hAnsi="Times New Roman"/>
          <w:noProof/>
          <w:sz w:val="28"/>
          <w:szCs w:val="28"/>
          <w:lang w:eastAsia="ru-RU"/>
        </w:rPr>
        <w:drawing>
          <wp:inline distT="0" distB="0" distL="0" distR="0">
            <wp:extent cx="4572000" cy="2743200"/>
            <wp:effectExtent l="0" t="0" r="0" b="0"/>
            <wp:docPr id="84" name="Диаграмма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
                    <pic:cNvPicPr>
                      <a:picLocks/>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572000" cy="2743200"/>
                    </a:xfrm>
                    <a:prstGeom prst="rect">
                      <a:avLst/>
                    </a:prstGeom>
                    <a:noFill/>
                    <a:ln>
                      <a:noFill/>
                    </a:ln>
                  </pic:spPr>
                </pic:pic>
              </a:graphicData>
            </a:graphic>
          </wp:inline>
        </w:drawing>
      </w:r>
    </w:p>
    <w:p w:rsidR="001400AB" w:rsidRPr="007B6493" w:rsidRDefault="001400AB" w:rsidP="00145FBF">
      <w:pPr>
        <w:spacing w:after="0" w:line="240" w:lineRule="auto"/>
        <w:ind w:firstLine="567"/>
        <w:contextualSpacing/>
        <w:jc w:val="both"/>
        <w:rPr>
          <w:rFonts w:ascii="Times New Roman" w:hAnsi="Times New Roman"/>
          <w:noProof/>
          <w:lang w:eastAsia="ru-RU"/>
        </w:rPr>
      </w:pPr>
    </w:p>
    <w:p w:rsidR="001400AB" w:rsidRPr="007B6493" w:rsidRDefault="001400AB" w:rsidP="006873EE">
      <w:pPr>
        <w:spacing w:line="240" w:lineRule="auto"/>
        <w:contextualSpacing/>
        <w:jc w:val="center"/>
        <w:rPr>
          <w:rFonts w:ascii="Times New Roman" w:hAnsi="Times New Roman"/>
          <w:noProof/>
          <w:sz w:val="28"/>
          <w:szCs w:val="28"/>
          <w:lang w:val="kk-KZ" w:eastAsia="ru-RU"/>
        </w:rPr>
      </w:pPr>
      <w:r w:rsidRPr="007B6493">
        <w:rPr>
          <w:rFonts w:ascii="Times New Roman" w:hAnsi="Times New Roman"/>
          <w:noProof/>
          <w:sz w:val="28"/>
          <w:szCs w:val="28"/>
          <w:lang w:val="kk-KZ" w:eastAsia="ru-RU"/>
        </w:rPr>
        <w:t xml:space="preserve">Рисунок </w:t>
      </w:r>
      <w:r w:rsidR="00EA5F26" w:rsidRPr="007B6493">
        <w:rPr>
          <w:rFonts w:ascii="Times New Roman" w:hAnsi="Times New Roman"/>
          <w:noProof/>
          <w:sz w:val="28"/>
          <w:szCs w:val="28"/>
          <w:lang w:eastAsia="ru-RU"/>
        </w:rPr>
        <w:t>5</w:t>
      </w:r>
      <w:r w:rsidR="006259E9" w:rsidRPr="007B6493">
        <w:rPr>
          <w:rFonts w:ascii="Times New Roman" w:hAnsi="Times New Roman"/>
          <w:noProof/>
          <w:sz w:val="28"/>
          <w:szCs w:val="28"/>
          <w:lang w:eastAsia="ru-RU"/>
        </w:rPr>
        <w:t>7</w:t>
      </w:r>
      <w:r w:rsidRPr="007B6493">
        <w:rPr>
          <w:rFonts w:ascii="Times New Roman" w:hAnsi="Times New Roman"/>
          <w:noProof/>
          <w:sz w:val="28"/>
          <w:szCs w:val="28"/>
          <w:lang w:eastAsia="ru-RU"/>
        </w:rPr>
        <w:t xml:space="preserve"> - </w:t>
      </w:r>
      <w:r w:rsidRPr="007B6493">
        <w:rPr>
          <w:rFonts w:ascii="Times New Roman" w:hAnsi="Times New Roman"/>
          <w:noProof/>
          <w:sz w:val="28"/>
          <w:szCs w:val="28"/>
          <w:lang w:val="kk-KZ" w:eastAsia="ru-RU"/>
        </w:rPr>
        <w:t>Результаты анкетирования</w:t>
      </w:r>
      <w:r w:rsidRPr="007B6493">
        <w:rPr>
          <w:rFonts w:ascii="Times New Roman" w:hAnsi="Times New Roman"/>
          <w:noProof/>
          <w:sz w:val="28"/>
          <w:szCs w:val="28"/>
          <w:lang w:eastAsia="ru-RU"/>
        </w:rPr>
        <w:t xml:space="preserve"> </w:t>
      </w:r>
      <w:r w:rsidR="00B17C40" w:rsidRPr="007B6493">
        <w:rPr>
          <w:rFonts w:ascii="Times New Roman" w:hAnsi="Times New Roman"/>
          <w:noProof/>
          <w:sz w:val="28"/>
          <w:szCs w:val="28"/>
          <w:lang w:eastAsia="ru-RU"/>
        </w:rPr>
        <w:t xml:space="preserve">на </w:t>
      </w:r>
      <w:r w:rsidR="00B17C40" w:rsidRPr="007B6493">
        <w:rPr>
          <w:rFonts w:ascii="Times New Roman" w:hAnsi="Times New Roman"/>
          <w:noProof/>
          <w:sz w:val="28"/>
          <w:szCs w:val="28"/>
          <w:lang w:val="kk-KZ" w:eastAsia="ru-RU"/>
        </w:rPr>
        <w:t xml:space="preserve">впалость </w:t>
      </w:r>
      <w:r w:rsidRPr="007B6493">
        <w:rPr>
          <w:rFonts w:ascii="Times New Roman" w:hAnsi="Times New Roman"/>
          <w:noProof/>
          <w:sz w:val="28"/>
          <w:szCs w:val="28"/>
          <w:lang w:val="kk-KZ" w:eastAsia="ru-RU"/>
        </w:rPr>
        <w:t xml:space="preserve">и </w:t>
      </w:r>
      <w:r w:rsidR="00B17C40" w:rsidRPr="007B6493">
        <w:rPr>
          <w:rFonts w:ascii="Times New Roman" w:hAnsi="Times New Roman"/>
          <w:noProof/>
          <w:sz w:val="28"/>
          <w:szCs w:val="28"/>
          <w:lang w:val="kk-KZ" w:eastAsia="ru-RU"/>
        </w:rPr>
        <w:t>«опустошенность»</w:t>
      </w:r>
    </w:p>
    <w:p w:rsidR="001400AB" w:rsidRPr="007B6493" w:rsidRDefault="001400AB" w:rsidP="00145FBF">
      <w:pPr>
        <w:spacing w:line="240" w:lineRule="auto"/>
        <w:ind w:firstLine="709"/>
        <w:contextualSpacing/>
        <w:jc w:val="center"/>
        <w:rPr>
          <w:rFonts w:ascii="Times New Roman" w:hAnsi="Times New Roman"/>
          <w:noProof/>
          <w:sz w:val="28"/>
          <w:szCs w:val="28"/>
          <w:lang w:eastAsia="ru-RU"/>
        </w:rPr>
      </w:pPr>
      <w:r w:rsidRPr="007B6493">
        <w:rPr>
          <w:rFonts w:ascii="Times New Roman" w:hAnsi="Times New Roman"/>
          <w:noProof/>
          <w:sz w:val="28"/>
          <w:szCs w:val="28"/>
          <w:lang w:val="kk-KZ" w:eastAsia="ru-RU"/>
        </w:rPr>
        <w:t>глаз по мнению пациентов</w:t>
      </w:r>
    </w:p>
    <w:p w:rsidR="006F40A3" w:rsidRPr="007B6493" w:rsidRDefault="006F40A3" w:rsidP="00145FBF">
      <w:pPr>
        <w:spacing w:after="0" w:line="240" w:lineRule="auto"/>
        <w:contextualSpacing/>
        <w:jc w:val="both"/>
        <w:rPr>
          <w:rFonts w:ascii="Times New Roman" w:hAnsi="Times New Roman"/>
          <w:noProof/>
          <w:sz w:val="28"/>
          <w:szCs w:val="28"/>
          <w:lang w:eastAsia="ru-RU"/>
        </w:rPr>
      </w:pPr>
    </w:p>
    <w:p w:rsidR="0022144C" w:rsidRPr="007B6493" w:rsidRDefault="00CD4A30" w:rsidP="006873EE">
      <w:pPr>
        <w:spacing w:line="240" w:lineRule="auto"/>
        <w:ind w:firstLine="567"/>
        <w:contextualSpacing/>
        <w:jc w:val="both"/>
        <w:rPr>
          <w:rStyle w:val="aff2"/>
          <w:rFonts w:ascii="Times New Roman" w:hAnsi="Times New Roman"/>
          <w:i w:val="0"/>
          <w:color w:val="auto"/>
          <w:sz w:val="28"/>
          <w:szCs w:val="28"/>
          <w:lang w:val="kk-KZ"/>
        </w:rPr>
      </w:pPr>
      <w:r w:rsidRPr="007B6493">
        <w:rPr>
          <w:rFonts w:ascii="Times New Roman" w:hAnsi="Times New Roman"/>
          <w:sz w:val="28"/>
          <w:szCs w:val="28"/>
        </w:rPr>
        <w:t xml:space="preserve">Возрастная потеря орбитального жира приводит к клиническому проявлению ”впалых верхних век" или “впалого глазного яблока” и является характерным признаком старения  </w:t>
      </w:r>
      <w:r w:rsidR="00783C3D" w:rsidRPr="007B6493">
        <w:rPr>
          <w:rFonts w:ascii="Times New Roman" w:hAnsi="Times New Roman"/>
          <w:sz w:val="28"/>
          <w:szCs w:val="28"/>
        </w:rPr>
        <w:t>[1</w:t>
      </w:r>
      <w:r w:rsidR="007D07C6" w:rsidRPr="007B6493">
        <w:rPr>
          <w:rFonts w:ascii="Times New Roman" w:hAnsi="Times New Roman"/>
          <w:sz w:val="28"/>
          <w:szCs w:val="28"/>
        </w:rPr>
        <w:t>89</w:t>
      </w:r>
      <w:r w:rsidR="00783C3D" w:rsidRPr="007B6493">
        <w:rPr>
          <w:rFonts w:ascii="Times New Roman" w:hAnsi="Times New Roman"/>
          <w:sz w:val="28"/>
          <w:szCs w:val="28"/>
        </w:rPr>
        <w:t>]</w:t>
      </w:r>
      <w:r w:rsidRPr="007B6493">
        <w:rPr>
          <w:rFonts w:ascii="Times New Roman" w:hAnsi="Times New Roman"/>
          <w:sz w:val="28"/>
          <w:szCs w:val="28"/>
        </w:rPr>
        <w:t xml:space="preserve">. </w:t>
      </w:r>
      <w:r w:rsidR="006F40A3" w:rsidRPr="007B6493">
        <w:rPr>
          <w:rFonts w:ascii="Times New Roman" w:hAnsi="Times New Roman"/>
          <w:noProof/>
          <w:sz w:val="28"/>
          <w:szCs w:val="28"/>
          <w:lang w:eastAsia="ru-RU"/>
        </w:rPr>
        <w:t>Пациенты на вопрос «Ваши глаза выглядят впалыми, опустошенными?» 96 (92,3%) пациент</w:t>
      </w:r>
      <w:r w:rsidR="00397373" w:rsidRPr="007B6493">
        <w:rPr>
          <w:rFonts w:ascii="Times New Roman" w:hAnsi="Times New Roman"/>
          <w:noProof/>
          <w:sz w:val="28"/>
          <w:szCs w:val="28"/>
          <w:lang w:eastAsia="ru-RU"/>
        </w:rPr>
        <w:t>ов</w:t>
      </w:r>
      <w:r w:rsidR="006F40A3" w:rsidRPr="007B6493">
        <w:rPr>
          <w:rFonts w:ascii="Times New Roman" w:hAnsi="Times New Roman"/>
          <w:noProof/>
          <w:sz w:val="28"/>
          <w:szCs w:val="28"/>
          <w:lang w:eastAsia="ru-RU"/>
        </w:rPr>
        <w:t xml:space="preserve"> из основной группы  и 87 (83,7%) пациент</w:t>
      </w:r>
      <w:r w:rsidR="00397373" w:rsidRPr="007B6493">
        <w:rPr>
          <w:rFonts w:ascii="Times New Roman" w:hAnsi="Times New Roman"/>
          <w:noProof/>
          <w:sz w:val="28"/>
          <w:szCs w:val="28"/>
          <w:lang w:eastAsia="ru-RU"/>
        </w:rPr>
        <w:t>ов</w:t>
      </w:r>
      <w:r w:rsidR="006F40A3" w:rsidRPr="007B6493">
        <w:rPr>
          <w:rFonts w:ascii="Times New Roman" w:hAnsi="Times New Roman"/>
          <w:noProof/>
          <w:sz w:val="28"/>
          <w:szCs w:val="28"/>
          <w:lang w:eastAsia="ru-RU"/>
        </w:rPr>
        <w:t xml:space="preserve"> из </w:t>
      </w:r>
      <w:r w:rsidR="005751ED" w:rsidRPr="007B6493">
        <w:rPr>
          <w:rFonts w:ascii="Times New Roman" w:hAnsi="Times New Roman"/>
          <w:noProof/>
          <w:sz w:val="28"/>
          <w:szCs w:val="28"/>
          <w:lang w:eastAsia="ru-RU"/>
        </w:rPr>
        <w:t>группы сравнения</w:t>
      </w:r>
      <w:r w:rsidR="006F40A3" w:rsidRPr="007B6493">
        <w:rPr>
          <w:rFonts w:ascii="Times New Roman" w:hAnsi="Times New Roman"/>
          <w:noProof/>
          <w:sz w:val="28"/>
          <w:szCs w:val="28"/>
          <w:lang w:eastAsia="ru-RU"/>
        </w:rPr>
        <w:t xml:space="preserve"> ответили </w:t>
      </w:r>
      <w:r w:rsidR="00501C52" w:rsidRPr="007B6493">
        <w:rPr>
          <w:rFonts w:ascii="Times New Roman" w:hAnsi="Times New Roman"/>
          <w:noProof/>
          <w:sz w:val="28"/>
          <w:szCs w:val="28"/>
          <w:lang w:eastAsia="ru-RU"/>
        </w:rPr>
        <w:t>впалость</w:t>
      </w:r>
      <w:r w:rsidR="006F40A3" w:rsidRPr="007B6493">
        <w:rPr>
          <w:rFonts w:ascii="Times New Roman" w:hAnsi="Times New Roman"/>
          <w:noProof/>
          <w:sz w:val="28"/>
          <w:szCs w:val="28"/>
          <w:lang w:eastAsia="ru-RU"/>
        </w:rPr>
        <w:t xml:space="preserve"> глаз «совсем нет». 6 (5,8%) пациентов из основной группы и 14 (13,5%) пациент</w:t>
      </w:r>
      <w:r w:rsidR="00397373" w:rsidRPr="007B6493">
        <w:rPr>
          <w:rFonts w:ascii="Times New Roman" w:hAnsi="Times New Roman"/>
          <w:noProof/>
          <w:sz w:val="28"/>
          <w:szCs w:val="28"/>
          <w:lang w:eastAsia="ru-RU"/>
        </w:rPr>
        <w:t>ов</w:t>
      </w:r>
      <w:r w:rsidR="006F40A3" w:rsidRPr="007B6493">
        <w:rPr>
          <w:rFonts w:ascii="Times New Roman" w:hAnsi="Times New Roman"/>
          <w:noProof/>
          <w:sz w:val="28"/>
          <w:szCs w:val="28"/>
          <w:lang w:eastAsia="ru-RU"/>
        </w:rPr>
        <w:t xml:space="preserve"> из </w:t>
      </w:r>
      <w:r w:rsidR="005751ED" w:rsidRPr="007B6493">
        <w:rPr>
          <w:rFonts w:ascii="Times New Roman" w:hAnsi="Times New Roman"/>
          <w:noProof/>
          <w:sz w:val="28"/>
          <w:szCs w:val="28"/>
          <w:lang w:eastAsia="ru-RU"/>
        </w:rPr>
        <w:t>группы сравнения</w:t>
      </w:r>
      <w:r w:rsidR="006F40A3" w:rsidRPr="007B6493">
        <w:rPr>
          <w:rFonts w:ascii="Times New Roman" w:hAnsi="Times New Roman"/>
          <w:noProof/>
          <w:sz w:val="28"/>
          <w:szCs w:val="28"/>
          <w:lang w:eastAsia="ru-RU"/>
        </w:rPr>
        <w:t xml:space="preserve"> ответили </w:t>
      </w:r>
      <w:r w:rsidR="00501C52" w:rsidRPr="007B6493">
        <w:rPr>
          <w:rFonts w:ascii="Times New Roman" w:hAnsi="Times New Roman"/>
          <w:noProof/>
          <w:sz w:val="28"/>
          <w:szCs w:val="28"/>
          <w:lang w:eastAsia="ru-RU"/>
        </w:rPr>
        <w:t xml:space="preserve">опустошенность </w:t>
      </w:r>
      <w:r w:rsidR="006F40A3" w:rsidRPr="007B6493">
        <w:rPr>
          <w:rFonts w:ascii="Times New Roman" w:hAnsi="Times New Roman"/>
          <w:noProof/>
          <w:sz w:val="28"/>
          <w:szCs w:val="28"/>
          <w:lang w:eastAsia="ru-RU"/>
        </w:rPr>
        <w:t>глаз ощущается «немного». 2 (1,9%) пациент</w:t>
      </w:r>
      <w:r w:rsidR="00397373" w:rsidRPr="007B6493">
        <w:rPr>
          <w:rFonts w:ascii="Times New Roman" w:hAnsi="Times New Roman"/>
          <w:noProof/>
          <w:sz w:val="28"/>
          <w:szCs w:val="28"/>
          <w:lang w:eastAsia="ru-RU"/>
        </w:rPr>
        <w:t>а</w:t>
      </w:r>
      <w:r w:rsidR="006F40A3" w:rsidRPr="007B6493">
        <w:rPr>
          <w:rFonts w:ascii="Times New Roman" w:hAnsi="Times New Roman"/>
          <w:noProof/>
          <w:sz w:val="28"/>
          <w:szCs w:val="28"/>
          <w:lang w:eastAsia="ru-RU"/>
        </w:rPr>
        <w:t xml:space="preserve"> из основной группы и 3 (2,</w:t>
      </w:r>
      <w:r w:rsidR="008776C0" w:rsidRPr="007B6493">
        <w:rPr>
          <w:rFonts w:ascii="Times New Roman" w:hAnsi="Times New Roman"/>
          <w:noProof/>
          <w:sz w:val="28"/>
          <w:szCs w:val="28"/>
          <w:lang w:eastAsia="ru-RU"/>
        </w:rPr>
        <w:t>8</w:t>
      </w:r>
      <w:r w:rsidR="006F40A3" w:rsidRPr="007B6493">
        <w:rPr>
          <w:rFonts w:ascii="Times New Roman" w:hAnsi="Times New Roman"/>
          <w:noProof/>
          <w:sz w:val="28"/>
          <w:szCs w:val="28"/>
          <w:lang w:eastAsia="ru-RU"/>
        </w:rPr>
        <w:t>%) пациент</w:t>
      </w:r>
      <w:r w:rsidR="00397373" w:rsidRPr="007B6493">
        <w:rPr>
          <w:rFonts w:ascii="Times New Roman" w:hAnsi="Times New Roman"/>
          <w:noProof/>
          <w:sz w:val="28"/>
          <w:szCs w:val="28"/>
          <w:lang w:eastAsia="ru-RU"/>
        </w:rPr>
        <w:t>а</w:t>
      </w:r>
      <w:r w:rsidR="006F40A3" w:rsidRPr="007B6493">
        <w:rPr>
          <w:rFonts w:ascii="Times New Roman" w:hAnsi="Times New Roman"/>
          <w:noProof/>
          <w:sz w:val="28"/>
          <w:szCs w:val="28"/>
          <w:lang w:eastAsia="ru-RU"/>
        </w:rPr>
        <w:t xml:space="preserve"> из </w:t>
      </w:r>
      <w:r w:rsidR="005751ED" w:rsidRPr="007B6493">
        <w:rPr>
          <w:rFonts w:ascii="Times New Roman" w:hAnsi="Times New Roman"/>
          <w:noProof/>
          <w:sz w:val="28"/>
          <w:szCs w:val="28"/>
          <w:lang w:eastAsia="ru-RU"/>
        </w:rPr>
        <w:t>группы сравнения</w:t>
      </w:r>
      <w:r w:rsidR="006F40A3" w:rsidRPr="007B6493">
        <w:rPr>
          <w:rFonts w:ascii="Times New Roman" w:hAnsi="Times New Roman"/>
          <w:noProof/>
          <w:sz w:val="28"/>
          <w:szCs w:val="28"/>
          <w:lang w:eastAsia="ru-RU"/>
        </w:rPr>
        <w:t xml:space="preserve"> ответили </w:t>
      </w:r>
      <w:r w:rsidR="00501C52" w:rsidRPr="007B6493">
        <w:rPr>
          <w:rFonts w:ascii="Times New Roman" w:hAnsi="Times New Roman"/>
          <w:noProof/>
          <w:sz w:val="28"/>
          <w:szCs w:val="28"/>
          <w:lang w:eastAsia="ru-RU"/>
        </w:rPr>
        <w:t xml:space="preserve">впалость </w:t>
      </w:r>
      <w:r w:rsidR="006F40A3" w:rsidRPr="007B6493">
        <w:rPr>
          <w:rFonts w:ascii="Times New Roman" w:hAnsi="Times New Roman"/>
          <w:noProof/>
          <w:sz w:val="28"/>
          <w:szCs w:val="28"/>
          <w:lang w:eastAsia="ru-RU"/>
        </w:rPr>
        <w:t>глаз присутствует «умеренно»</w:t>
      </w:r>
      <w:r w:rsidR="00EA5F26" w:rsidRPr="007B6493">
        <w:rPr>
          <w:rFonts w:ascii="Times New Roman" w:hAnsi="Times New Roman"/>
          <w:noProof/>
          <w:sz w:val="28"/>
          <w:szCs w:val="28"/>
          <w:lang w:eastAsia="ru-RU"/>
        </w:rPr>
        <w:t xml:space="preserve"> </w:t>
      </w:r>
      <w:r w:rsidR="00EA5F26" w:rsidRPr="007B6493">
        <w:rPr>
          <w:rStyle w:val="aff2"/>
          <w:rFonts w:ascii="Times New Roman" w:hAnsi="Times New Roman"/>
          <w:i w:val="0"/>
          <w:color w:val="auto"/>
          <w:sz w:val="28"/>
          <w:szCs w:val="28"/>
        </w:rPr>
        <w:t>(</w:t>
      </w:r>
      <w:r w:rsidR="00EA5F26" w:rsidRPr="007B6493">
        <w:rPr>
          <w:rStyle w:val="aff2"/>
          <w:rFonts w:ascii="Times New Roman" w:hAnsi="Times New Roman"/>
          <w:i w:val="0"/>
          <w:color w:val="auto"/>
          <w:sz w:val="28"/>
          <w:szCs w:val="28"/>
          <w:lang w:val="kk-KZ"/>
        </w:rPr>
        <w:t xml:space="preserve">рисунок </w:t>
      </w:r>
      <w:r w:rsidR="00EA5F26" w:rsidRPr="007B6493">
        <w:rPr>
          <w:rStyle w:val="aff2"/>
          <w:rFonts w:ascii="Times New Roman" w:hAnsi="Times New Roman"/>
          <w:i w:val="0"/>
          <w:color w:val="auto"/>
          <w:sz w:val="28"/>
          <w:szCs w:val="28"/>
        </w:rPr>
        <w:t>5</w:t>
      </w:r>
      <w:r w:rsidR="006259E9" w:rsidRPr="007B6493">
        <w:rPr>
          <w:rStyle w:val="aff2"/>
          <w:rFonts w:ascii="Times New Roman" w:hAnsi="Times New Roman"/>
          <w:i w:val="0"/>
          <w:color w:val="auto"/>
          <w:sz w:val="28"/>
          <w:szCs w:val="28"/>
        </w:rPr>
        <w:t>7</w:t>
      </w:r>
      <w:r w:rsidR="00EA5F26" w:rsidRPr="007B6493">
        <w:rPr>
          <w:rStyle w:val="aff2"/>
          <w:rFonts w:ascii="Times New Roman" w:hAnsi="Times New Roman"/>
          <w:i w:val="0"/>
          <w:color w:val="auto"/>
          <w:sz w:val="28"/>
          <w:szCs w:val="28"/>
        </w:rPr>
        <w:t>)</w:t>
      </w:r>
      <w:r w:rsidR="00EA5F26" w:rsidRPr="007B6493">
        <w:rPr>
          <w:rStyle w:val="aff2"/>
          <w:rFonts w:ascii="Times New Roman" w:hAnsi="Times New Roman"/>
          <w:i w:val="0"/>
          <w:color w:val="auto"/>
          <w:sz w:val="28"/>
          <w:szCs w:val="28"/>
          <w:lang w:val="kk-KZ"/>
        </w:rPr>
        <w:t>.</w:t>
      </w:r>
    </w:p>
    <w:p w:rsidR="0022144C" w:rsidRPr="007B6493" w:rsidRDefault="0022144C" w:rsidP="006873EE">
      <w:pPr>
        <w:spacing w:line="240" w:lineRule="auto"/>
        <w:ind w:firstLine="567"/>
        <w:contextualSpacing/>
        <w:jc w:val="both"/>
        <w:rPr>
          <w:rFonts w:ascii="Times New Roman" w:hAnsi="Times New Roman"/>
          <w:noProof/>
          <w:sz w:val="28"/>
          <w:szCs w:val="28"/>
          <w:lang w:eastAsia="ru-RU"/>
        </w:rPr>
      </w:pPr>
      <w:r w:rsidRPr="007B6493">
        <w:rPr>
          <w:rStyle w:val="aff2"/>
          <w:rFonts w:ascii="Times New Roman" w:hAnsi="Times New Roman"/>
          <w:i w:val="0"/>
          <w:color w:val="auto"/>
          <w:sz w:val="28"/>
          <w:szCs w:val="28"/>
          <w:lang w:val="en-US"/>
        </w:rPr>
        <w:t>M</w:t>
      </w:r>
      <w:r w:rsidRPr="007B6493">
        <w:rPr>
          <w:rFonts w:ascii="Times New Roman" w:hAnsi="Times New Roman"/>
          <w:sz w:val="28"/>
          <w:szCs w:val="28"/>
        </w:rPr>
        <w:t>±</w:t>
      </w:r>
      <w:r w:rsidRPr="007B6493">
        <w:rPr>
          <w:rStyle w:val="aff2"/>
          <w:rFonts w:ascii="Times New Roman" w:hAnsi="Times New Roman"/>
          <w:i w:val="0"/>
          <w:color w:val="auto"/>
          <w:sz w:val="28"/>
          <w:szCs w:val="28"/>
          <w:lang w:val="en-US"/>
        </w:rPr>
        <w:t>SD</w:t>
      </w:r>
      <w:r w:rsidRPr="007B6493">
        <w:rPr>
          <w:rStyle w:val="aff2"/>
          <w:rFonts w:ascii="Times New Roman" w:hAnsi="Times New Roman"/>
          <w:i w:val="0"/>
          <w:color w:val="auto"/>
          <w:sz w:val="28"/>
          <w:szCs w:val="28"/>
          <w:lang w:val="kk-KZ"/>
        </w:rPr>
        <w:t xml:space="preserve"> для </w:t>
      </w:r>
      <w:r w:rsidRPr="007B6493">
        <w:rPr>
          <w:rStyle w:val="aff2"/>
          <w:rFonts w:ascii="Times New Roman" w:hAnsi="Times New Roman"/>
          <w:i w:val="0"/>
          <w:color w:val="auto"/>
          <w:sz w:val="28"/>
          <w:szCs w:val="28"/>
        </w:rPr>
        <w:t>первой</w:t>
      </w:r>
      <w:r w:rsidRPr="007B6493">
        <w:rPr>
          <w:rStyle w:val="aff2"/>
          <w:rFonts w:ascii="Times New Roman" w:hAnsi="Times New Roman"/>
          <w:i w:val="0"/>
          <w:color w:val="auto"/>
          <w:sz w:val="28"/>
          <w:szCs w:val="28"/>
          <w:lang w:val="kk-KZ"/>
        </w:rPr>
        <w:t xml:space="preserve"> группы составило </w:t>
      </w:r>
      <w:r w:rsidRPr="007B6493">
        <w:rPr>
          <w:rFonts w:ascii="Times New Roman" w:eastAsia="Times New Roman" w:hAnsi="Times New Roman"/>
          <w:sz w:val="28"/>
          <w:szCs w:val="28"/>
          <w:lang w:eastAsia="ru-RU"/>
        </w:rPr>
        <w:t>1,10</w:t>
      </w:r>
      <w:r w:rsidRPr="007B6493">
        <w:rPr>
          <w:rFonts w:ascii="Times New Roman" w:hAnsi="Times New Roman"/>
          <w:sz w:val="28"/>
          <w:szCs w:val="28"/>
        </w:rPr>
        <w:t xml:space="preserve">±0,356, а для второй группы </w:t>
      </w:r>
      <w:r w:rsidRPr="007B6493">
        <w:rPr>
          <w:rFonts w:ascii="Times New Roman" w:eastAsia="Times New Roman" w:hAnsi="Times New Roman"/>
          <w:sz w:val="28"/>
          <w:szCs w:val="28"/>
          <w:lang w:eastAsia="ru-RU"/>
        </w:rPr>
        <w:t>1,19</w:t>
      </w:r>
      <w:r w:rsidRPr="007B6493">
        <w:rPr>
          <w:rFonts w:ascii="Times New Roman" w:hAnsi="Times New Roman"/>
          <w:sz w:val="28"/>
          <w:szCs w:val="28"/>
        </w:rPr>
        <w:t>±0,464</w:t>
      </w:r>
      <w:r w:rsidRPr="007B6493">
        <w:rPr>
          <w:rFonts w:ascii="Times New Roman" w:hAnsi="Times New Roman"/>
          <w:noProof/>
          <w:sz w:val="28"/>
          <w:szCs w:val="28"/>
          <w:lang w:eastAsia="ru-RU"/>
        </w:rPr>
        <w:t>.</w:t>
      </w:r>
    </w:p>
    <w:p w:rsidR="00B41A84" w:rsidRPr="007B6493" w:rsidRDefault="00B41A84" w:rsidP="00145FBF">
      <w:pPr>
        <w:spacing w:after="0" w:line="240" w:lineRule="auto"/>
        <w:ind w:firstLine="567"/>
        <w:contextualSpacing/>
        <w:jc w:val="both"/>
        <w:rPr>
          <w:rFonts w:ascii="Times New Roman" w:hAnsi="Times New Roman"/>
          <w:noProof/>
          <w:lang w:eastAsia="ru-RU"/>
        </w:rPr>
      </w:pPr>
    </w:p>
    <w:p w:rsidR="00B41A84" w:rsidRPr="007B6493" w:rsidRDefault="00877FE1" w:rsidP="00145FBF">
      <w:pPr>
        <w:spacing w:after="0" w:line="240" w:lineRule="auto"/>
        <w:contextualSpacing/>
        <w:jc w:val="center"/>
        <w:rPr>
          <w:rFonts w:ascii="Times New Roman" w:hAnsi="Times New Roman"/>
          <w:sz w:val="28"/>
          <w:szCs w:val="28"/>
          <w:lang w:val="kk-KZ"/>
        </w:rPr>
      </w:pPr>
      <w:r w:rsidRPr="007B6493">
        <w:rPr>
          <w:rFonts w:ascii="Times New Roman" w:hAnsi="Times New Roman"/>
          <w:noProof/>
          <w:lang w:eastAsia="ru-RU"/>
        </w:rPr>
        <w:drawing>
          <wp:inline distT="0" distB="0" distL="0" distR="0">
            <wp:extent cx="4572000" cy="2743200"/>
            <wp:effectExtent l="0" t="0" r="0" b="0"/>
            <wp:docPr id="85" name="Диаграмма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
                    <pic:cNvPicPr>
                      <a:picLocks/>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572000" cy="2743200"/>
                    </a:xfrm>
                    <a:prstGeom prst="rect">
                      <a:avLst/>
                    </a:prstGeom>
                    <a:noFill/>
                    <a:ln>
                      <a:noFill/>
                    </a:ln>
                  </pic:spPr>
                </pic:pic>
              </a:graphicData>
            </a:graphic>
          </wp:inline>
        </w:drawing>
      </w:r>
    </w:p>
    <w:p w:rsidR="001400AB" w:rsidRPr="007B6493" w:rsidRDefault="001400AB" w:rsidP="00145FBF">
      <w:pPr>
        <w:spacing w:after="0" w:line="240" w:lineRule="auto"/>
        <w:ind w:firstLine="567"/>
        <w:contextualSpacing/>
        <w:jc w:val="both"/>
        <w:rPr>
          <w:rFonts w:ascii="Times New Roman" w:hAnsi="Times New Roman"/>
          <w:sz w:val="28"/>
          <w:szCs w:val="28"/>
          <w:lang w:val="kk-KZ"/>
        </w:rPr>
      </w:pPr>
    </w:p>
    <w:p w:rsidR="001400AB" w:rsidRPr="007B6493" w:rsidRDefault="001400AB" w:rsidP="006873EE">
      <w:pPr>
        <w:spacing w:line="240" w:lineRule="auto"/>
        <w:contextualSpacing/>
        <w:jc w:val="center"/>
        <w:rPr>
          <w:rFonts w:ascii="Times New Roman" w:hAnsi="Times New Roman"/>
          <w:noProof/>
          <w:sz w:val="28"/>
          <w:szCs w:val="28"/>
          <w:lang w:val="kk-KZ" w:eastAsia="ru-RU"/>
        </w:rPr>
      </w:pPr>
      <w:r w:rsidRPr="007B6493">
        <w:rPr>
          <w:rFonts w:ascii="Times New Roman" w:hAnsi="Times New Roman"/>
          <w:noProof/>
          <w:sz w:val="28"/>
          <w:szCs w:val="28"/>
          <w:lang w:val="kk-KZ" w:eastAsia="ru-RU"/>
        </w:rPr>
        <w:t xml:space="preserve">Рисунок </w:t>
      </w:r>
      <w:r w:rsidR="006D0976" w:rsidRPr="007B6493">
        <w:rPr>
          <w:rFonts w:ascii="Times New Roman" w:hAnsi="Times New Roman"/>
          <w:noProof/>
          <w:sz w:val="28"/>
          <w:szCs w:val="28"/>
          <w:lang w:eastAsia="ru-RU"/>
        </w:rPr>
        <w:t>5</w:t>
      </w:r>
      <w:r w:rsidR="006259E9" w:rsidRPr="007B6493">
        <w:rPr>
          <w:rFonts w:ascii="Times New Roman" w:hAnsi="Times New Roman"/>
          <w:noProof/>
          <w:sz w:val="28"/>
          <w:szCs w:val="28"/>
          <w:lang w:eastAsia="ru-RU"/>
        </w:rPr>
        <w:t>8</w:t>
      </w:r>
      <w:r w:rsidRPr="007B6493">
        <w:rPr>
          <w:rFonts w:ascii="Times New Roman" w:hAnsi="Times New Roman"/>
          <w:noProof/>
          <w:sz w:val="28"/>
          <w:szCs w:val="28"/>
          <w:lang w:eastAsia="ru-RU"/>
        </w:rPr>
        <w:t xml:space="preserve"> - </w:t>
      </w:r>
      <w:r w:rsidRPr="007B6493">
        <w:rPr>
          <w:rFonts w:ascii="Times New Roman" w:hAnsi="Times New Roman"/>
          <w:noProof/>
          <w:sz w:val="28"/>
          <w:szCs w:val="28"/>
          <w:lang w:val="kk-KZ" w:eastAsia="ru-RU"/>
        </w:rPr>
        <w:t>Результаты анкетирования</w:t>
      </w:r>
      <w:r w:rsidRPr="007B6493">
        <w:rPr>
          <w:rFonts w:ascii="Times New Roman" w:hAnsi="Times New Roman"/>
          <w:noProof/>
          <w:sz w:val="28"/>
          <w:szCs w:val="28"/>
          <w:lang w:eastAsia="ru-RU"/>
        </w:rPr>
        <w:t xml:space="preserve"> </w:t>
      </w:r>
      <w:r w:rsidR="00B17C40" w:rsidRPr="007B6493">
        <w:rPr>
          <w:rFonts w:ascii="Times New Roman" w:hAnsi="Times New Roman"/>
          <w:noProof/>
          <w:sz w:val="28"/>
          <w:szCs w:val="28"/>
          <w:lang w:eastAsia="ru-RU"/>
        </w:rPr>
        <w:t xml:space="preserve">на </w:t>
      </w:r>
      <w:r w:rsidRPr="007B6493">
        <w:rPr>
          <w:rFonts w:ascii="Times New Roman" w:hAnsi="Times New Roman"/>
          <w:noProof/>
          <w:sz w:val="28"/>
          <w:szCs w:val="28"/>
          <w:lang w:val="kk-KZ" w:eastAsia="ru-RU"/>
        </w:rPr>
        <w:t xml:space="preserve">несмыкание век или </w:t>
      </w:r>
    </w:p>
    <w:p w:rsidR="001400AB" w:rsidRPr="007B6493" w:rsidRDefault="001400AB" w:rsidP="006873EE">
      <w:pPr>
        <w:spacing w:line="240" w:lineRule="auto"/>
        <w:contextualSpacing/>
        <w:jc w:val="center"/>
        <w:rPr>
          <w:rFonts w:ascii="Times New Roman" w:hAnsi="Times New Roman"/>
          <w:sz w:val="28"/>
          <w:szCs w:val="28"/>
          <w:lang w:val="kk-KZ"/>
        </w:rPr>
      </w:pPr>
      <w:r w:rsidRPr="007B6493">
        <w:rPr>
          <w:rFonts w:ascii="Times New Roman" w:hAnsi="Times New Roman"/>
          <w:noProof/>
          <w:sz w:val="28"/>
          <w:szCs w:val="28"/>
          <w:lang w:val="kk-KZ" w:eastAsia="ru-RU"/>
        </w:rPr>
        <w:t>трудности с закрытием  глаз по мнению пациентов</w:t>
      </w:r>
    </w:p>
    <w:p w:rsidR="00E31A84" w:rsidRPr="007B6493" w:rsidRDefault="00E31A84" w:rsidP="00145FBF">
      <w:pPr>
        <w:spacing w:after="0" w:line="240" w:lineRule="auto"/>
        <w:ind w:firstLine="567"/>
        <w:contextualSpacing/>
        <w:jc w:val="both"/>
        <w:rPr>
          <w:rFonts w:ascii="Times New Roman" w:hAnsi="Times New Roman"/>
          <w:sz w:val="28"/>
          <w:szCs w:val="28"/>
          <w:lang w:val="kk-KZ"/>
        </w:rPr>
      </w:pPr>
    </w:p>
    <w:p w:rsidR="002260FB" w:rsidRPr="007B6493" w:rsidRDefault="00501C52" w:rsidP="006873EE">
      <w:pPr>
        <w:spacing w:line="240" w:lineRule="auto"/>
        <w:ind w:firstLine="567"/>
        <w:contextualSpacing/>
        <w:jc w:val="both"/>
        <w:rPr>
          <w:rFonts w:ascii="Times New Roman" w:hAnsi="Times New Roman"/>
          <w:noProof/>
          <w:sz w:val="28"/>
          <w:szCs w:val="28"/>
          <w:lang w:eastAsia="ru-RU"/>
        </w:rPr>
      </w:pPr>
      <w:r w:rsidRPr="007B6493">
        <w:rPr>
          <w:rFonts w:ascii="Times New Roman" w:hAnsi="Times New Roman"/>
          <w:noProof/>
          <w:sz w:val="28"/>
          <w:szCs w:val="28"/>
          <w:lang w:eastAsia="ru-RU"/>
        </w:rPr>
        <w:t>«Имеется ли несмыкание век ил</w:t>
      </w:r>
      <w:r w:rsidR="002F1CC3" w:rsidRPr="007B6493">
        <w:rPr>
          <w:rFonts w:ascii="Times New Roman" w:hAnsi="Times New Roman"/>
          <w:noProof/>
          <w:sz w:val="28"/>
          <w:szCs w:val="28"/>
          <w:lang w:eastAsia="ru-RU"/>
        </w:rPr>
        <w:t>и трудности с закрытием глаз?» в</w:t>
      </w:r>
      <w:r w:rsidRPr="007B6493">
        <w:rPr>
          <w:rFonts w:ascii="Times New Roman" w:hAnsi="Times New Roman"/>
          <w:noProof/>
          <w:sz w:val="28"/>
          <w:szCs w:val="28"/>
          <w:lang w:eastAsia="ru-RU"/>
        </w:rPr>
        <w:t xml:space="preserve">се пациенты из основной группы 104 (100%) и 104 (100%) пациента из </w:t>
      </w:r>
      <w:r w:rsidR="005751ED" w:rsidRPr="007B6493">
        <w:rPr>
          <w:rFonts w:ascii="Times New Roman" w:hAnsi="Times New Roman"/>
          <w:noProof/>
          <w:sz w:val="28"/>
          <w:szCs w:val="28"/>
          <w:lang w:eastAsia="ru-RU"/>
        </w:rPr>
        <w:t>группы сравнения</w:t>
      </w:r>
      <w:r w:rsidRPr="007B6493">
        <w:rPr>
          <w:rFonts w:ascii="Times New Roman" w:hAnsi="Times New Roman"/>
          <w:noProof/>
          <w:sz w:val="28"/>
          <w:szCs w:val="28"/>
          <w:lang w:eastAsia="ru-RU"/>
        </w:rPr>
        <w:t xml:space="preserve"> ответили «не имеют» несмыкание век или иные трудности с закрытием глаз</w:t>
      </w:r>
      <w:r w:rsidR="00EA5F26" w:rsidRPr="007B6493">
        <w:rPr>
          <w:rFonts w:ascii="Times New Roman" w:hAnsi="Times New Roman"/>
          <w:noProof/>
          <w:sz w:val="28"/>
          <w:szCs w:val="28"/>
          <w:lang w:eastAsia="ru-RU"/>
        </w:rPr>
        <w:t xml:space="preserve"> </w:t>
      </w:r>
      <w:r w:rsidR="00EA5F26" w:rsidRPr="007B6493">
        <w:rPr>
          <w:rStyle w:val="aff2"/>
          <w:rFonts w:ascii="Times New Roman" w:hAnsi="Times New Roman"/>
          <w:i w:val="0"/>
          <w:color w:val="auto"/>
          <w:sz w:val="28"/>
          <w:szCs w:val="28"/>
        </w:rPr>
        <w:t>(</w:t>
      </w:r>
      <w:r w:rsidR="00EA5F26" w:rsidRPr="007B6493">
        <w:rPr>
          <w:rStyle w:val="aff2"/>
          <w:rFonts w:ascii="Times New Roman" w:hAnsi="Times New Roman"/>
          <w:i w:val="0"/>
          <w:color w:val="auto"/>
          <w:sz w:val="28"/>
          <w:szCs w:val="28"/>
          <w:lang w:val="kk-KZ"/>
        </w:rPr>
        <w:t xml:space="preserve">рисунок </w:t>
      </w:r>
      <w:r w:rsidR="006D0976" w:rsidRPr="007B6493">
        <w:rPr>
          <w:rStyle w:val="aff2"/>
          <w:rFonts w:ascii="Times New Roman" w:hAnsi="Times New Roman"/>
          <w:i w:val="0"/>
          <w:color w:val="auto"/>
          <w:sz w:val="28"/>
          <w:szCs w:val="28"/>
        </w:rPr>
        <w:t>5</w:t>
      </w:r>
      <w:r w:rsidR="006259E9" w:rsidRPr="007B6493">
        <w:rPr>
          <w:rStyle w:val="aff2"/>
          <w:rFonts w:ascii="Times New Roman" w:hAnsi="Times New Roman"/>
          <w:i w:val="0"/>
          <w:color w:val="auto"/>
          <w:sz w:val="28"/>
          <w:szCs w:val="28"/>
        </w:rPr>
        <w:t>8</w:t>
      </w:r>
      <w:r w:rsidR="00EA5F26" w:rsidRPr="007B6493">
        <w:rPr>
          <w:rStyle w:val="aff2"/>
          <w:rFonts w:ascii="Times New Roman" w:hAnsi="Times New Roman"/>
          <w:i w:val="0"/>
          <w:color w:val="auto"/>
          <w:sz w:val="28"/>
          <w:szCs w:val="28"/>
        </w:rPr>
        <w:t>)</w:t>
      </w:r>
      <w:r w:rsidR="00EA5F26" w:rsidRPr="007B6493">
        <w:rPr>
          <w:rStyle w:val="aff2"/>
          <w:rFonts w:ascii="Times New Roman" w:hAnsi="Times New Roman"/>
          <w:i w:val="0"/>
          <w:color w:val="auto"/>
          <w:sz w:val="28"/>
          <w:szCs w:val="28"/>
          <w:lang w:val="kk-KZ"/>
        </w:rPr>
        <w:t>.</w:t>
      </w:r>
      <w:r w:rsidRPr="007B6493">
        <w:rPr>
          <w:rFonts w:ascii="Times New Roman" w:hAnsi="Times New Roman"/>
          <w:noProof/>
          <w:sz w:val="28"/>
          <w:szCs w:val="28"/>
          <w:lang w:eastAsia="ru-RU"/>
        </w:rPr>
        <w:t xml:space="preserve"> </w:t>
      </w:r>
    </w:p>
    <w:p w:rsidR="00117ED8" w:rsidRPr="007B6493" w:rsidRDefault="00117ED8" w:rsidP="00145FBF">
      <w:pPr>
        <w:spacing w:after="0" w:line="240" w:lineRule="auto"/>
        <w:contextualSpacing/>
        <w:jc w:val="both"/>
        <w:rPr>
          <w:rFonts w:ascii="Times New Roman" w:hAnsi="Times New Roman"/>
          <w:sz w:val="28"/>
          <w:szCs w:val="28"/>
          <w:lang w:val="kk-KZ"/>
        </w:rPr>
      </w:pPr>
    </w:p>
    <w:p w:rsidR="00CB26AB" w:rsidRPr="007B6493" w:rsidRDefault="00CB79C0" w:rsidP="00145FBF">
      <w:pPr>
        <w:spacing w:after="0" w:line="240" w:lineRule="auto"/>
        <w:contextualSpacing/>
        <w:jc w:val="both"/>
        <w:rPr>
          <w:rFonts w:ascii="Times New Roman" w:hAnsi="Times New Roman"/>
          <w:sz w:val="28"/>
          <w:szCs w:val="28"/>
        </w:rPr>
      </w:pPr>
      <w:r w:rsidRPr="007B6493">
        <w:rPr>
          <w:rFonts w:ascii="Times New Roman" w:hAnsi="Times New Roman"/>
          <w:sz w:val="28"/>
          <w:szCs w:val="28"/>
          <w:lang w:val="kk-KZ"/>
        </w:rPr>
        <w:t xml:space="preserve">Таблица </w:t>
      </w:r>
      <w:r w:rsidRPr="007B6493">
        <w:rPr>
          <w:rFonts w:ascii="Times New Roman" w:hAnsi="Times New Roman"/>
          <w:sz w:val="28"/>
          <w:szCs w:val="28"/>
        </w:rPr>
        <w:t>3</w:t>
      </w:r>
      <w:r w:rsidR="002B2D00" w:rsidRPr="007B6493">
        <w:rPr>
          <w:rFonts w:ascii="Times New Roman" w:hAnsi="Times New Roman"/>
          <w:sz w:val="28"/>
          <w:szCs w:val="28"/>
        </w:rPr>
        <w:t>3</w:t>
      </w:r>
      <w:r w:rsidRPr="007B6493">
        <w:rPr>
          <w:rFonts w:ascii="Times New Roman" w:hAnsi="Times New Roman"/>
          <w:sz w:val="28"/>
          <w:szCs w:val="28"/>
        </w:rPr>
        <w:t xml:space="preserve"> </w:t>
      </w:r>
      <w:r w:rsidR="00425F45" w:rsidRPr="007B6493">
        <w:rPr>
          <w:rFonts w:ascii="Times New Roman" w:hAnsi="Times New Roman"/>
          <w:sz w:val="28"/>
          <w:szCs w:val="28"/>
        </w:rPr>
        <w:t>–</w:t>
      </w:r>
      <w:r w:rsidRPr="007B6493">
        <w:rPr>
          <w:rFonts w:ascii="Times New Roman" w:hAnsi="Times New Roman"/>
          <w:sz w:val="28"/>
          <w:szCs w:val="28"/>
        </w:rPr>
        <w:t xml:space="preserve"> </w:t>
      </w:r>
      <w:r w:rsidR="00425F45" w:rsidRPr="007B6493">
        <w:rPr>
          <w:rFonts w:ascii="Times New Roman" w:hAnsi="Times New Roman"/>
          <w:sz w:val="28"/>
          <w:szCs w:val="28"/>
        </w:rPr>
        <w:t xml:space="preserve">Сравнительный анализ контрольных вопросов </w:t>
      </w:r>
      <w:r w:rsidR="00425F45" w:rsidRPr="007B6493">
        <w:rPr>
          <w:rFonts w:ascii="Times New Roman" w:hAnsi="Times New Roman"/>
          <w:sz w:val="28"/>
          <w:szCs w:val="28"/>
          <w:lang w:val="en-US"/>
        </w:rPr>
        <w:t>FACE</w:t>
      </w:r>
      <w:r w:rsidR="00425F45" w:rsidRPr="007B6493">
        <w:rPr>
          <w:rFonts w:ascii="Times New Roman" w:hAnsi="Times New Roman"/>
          <w:sz w:val="28"/>
          <w:szCs w:val="28"/>
        </w:rPr>
        <w:t>-</w:t>
      </w:r>
      <w:r w:rsidR="00425F45" w:rsidRPr="007B6493">
        <w:rPr>
          <w:rFonts w:ascii="Times New Roman" w:hAnsi="Times New Roman"/>
          <w:sz w:val="28"/>
          <w:szCs w:val="28"/>
          <w:lang w:val="en-US"/>
        </w:rPr>
        <w:t>Q</w:t>
      </w:r>
      <w:r w:rsidR="00425F45" w:rsidRPr="007B6493">
        <w:rPr>
          <w:rFonts w:ascii="Times New Roman" w:hAnsi="Times New Roman"/>
          <w:sz w:val="28"/>
          <w:szCs w:val="28"/>
        </w:rPr>
        <w:t xml:space="preserve"> для оценки функциональных осложнений после верхней блефаропластики</w:t>
      </w:r>
    </w:p>
    <w:p w:rsidR="00CB26AB" w:rsidRPr="007B6493" w:rsidRDefault="00CB26AB" w:rsidP="00145FBF">
      <w:pPr>
        <w:spacing w:line="240" w:lineRule="auto"/>
        <w:ind w:firstLine="709"/>
        <w:contextualSpacing/>
        <w:jc w:val="both"/>
        <w:rPr>
          <w:rFonts w:ascii="Times New Roman" w:hAnsi="Times New Roman"/>
          <w:sz w:val="28"/>
          <w:szCs w:val="28"/>
        </w:rPr>
      </w:pPr>
    </w:p>
    <w:tbl>
      <w:tblPr>
        <w:tblW w:w="9747" w:type="dxa"/>
        <w:tblLayout w:type="fixed"/>
        <w:tblLook w:val="04A0" w:firstRow="1" w:lastRow="0" w:firstColumn="1" w:lastColumn="0" w:noHBand="0" w:noVBand="1"/>
      </w:tblPr>
      <w:tblGrid>
        <w:gridCol w:w="2802"/>
        <w:gridCol w:w="1701"/>
        <w:gridCol w:w="708"/>
        <w:gridCol w:w="764"/>
        <w:gridCol w:w="796"/>
        <w:gridCol w:w="708"/>
        <w:gridCol w:w="709"/>
        <w:gridCol w:w="709"/>
        <w:gridCol w:w="850"/>
      </w:tblGrid>
      <w:tr w:rsidR="006873EE" w:rsidRPr="007B6493" w:rsidTr="006873EE">
        <w:trPr>
          <w:trHeight w:val="403"/>
        </w:trPr>
        <w:tc>
          <w:tcPr>
            <w:tcW w:w="2802" w:type="dxa"/>
            <w:tcBorders>
              <w:top w:val="single" w:sz="4" w:space="0" w:color="auto"/>
              <w:left w:val="single" w:sz="4" w:space="0" w:color="auto"/>
              <w:bottom w:val="single" w:sz="4" w:space="0" w:color="auto"/>
              <w:right w:val="single" w:sz="4" w:space="0" w:color="auto"/>
            </w:tcBorders>
            <w:shd w:val="clear" w:color="auto" w:fill="auto"/>
            <w:noWrap/>
            <w:vAlign w:val="center"/>
          </w:tcPr>
          <w:p w:rsidR="006873EE" w:rsidRPr="007B6493" w:rsidRDefault="006873EE" w:rsidP="006873EE">
            <w:pPr>
              <w:spacing w:after="0" w:line="240" w:lineRule="auto"/>
              <w:ind w:left="142" w:hanging="142"/>
              <w:rPr>
                <w:rFonts w:ascii="Times New Roman" w:eastAsia="Times New Roman" w:hAnsi="Times New Roman"/>
                <w:sz w:val="24"/>
                <w:szCs w:val="24"/>
                <w:lang w:val="ru-RU" w:eastAsia="ru-RU"/>
              </w:rPr>
            </w:pPr>
            <w:r w:rsidRPr="007B6493">
              <w:rPr>
                <w:rFonts w:ascii="Times New Roman" w:eastAsia="Times New Roman" w:hAnsi="Times New Roman"/>
                <w:sz w:val="24"/>
                <w:szCs w:val="24"/>
                <w:lang w:eastAsia="ru-RU"/>
              </w:rPr>
              <w:t>Показатели</w:t>
            </w:r>
          </w:p>
        </w:tc>
        <w:tc>
          <w:tcPr>
            <w:tcW w:w="1701" w:type="dxa"/>
            <w:vMerge w:val="restart"/>
            <w:tcBorders>
              <w:top w:val="single" w:sz="4" w:space="0" w:color="auto"/>
              <w:left w:val="nil"/>
              <w:bottom w:val="single" w:sz="4" w:space="0" w:color="auto"/>
              <w:right w:val="single" w:sz="4" w:space="0" w:color="auto"/>
            </w:tcBorders>
            <w:shd w:val="clear" w:color="auto" w:fill="auto"/>
            <w:noWrap/>
            <w:vAlign w:val="center"/>
          </w:tcPr>
          <w:p w:rsidR="006873EE" w:rsidRPr="007B6493" w:rsidRDefault="006873EE" w:rsidP="006873EE">
            <w:pPr>
              <w:spacing w:after="0" w:line="240" w:lineRule="auto"/>
              <w:jc w:val="center"/>
              <w:rPr>
                <w:rFonts w:ascii="Times New Roman" w:hAnsi="Times New Roman"/>
                <w:sz w:val="24"/>
                <w:szCs w:val="24"/>
              </w:rPr>
            </w:pPr>
            <w:r w:rsidRPr="007B6493">
              <w:rPr>
                <w:rFonts w:ascii="Times New Roman" w:hAnsi="Times New Roman"/>
                <w:sz w:val="24"/>
                <w:szCs w:val="24"/>
              </w:rPr>
              <w:t>Манна-Уитни,</w:t>
            </w:r>
            <w:r w:rsidRPr="007B6493">
              <w:rPr>
                <w:rFonts w:ascii="Times New Roman" w:hAnsi="Times New Roman"/>
                <w:sz w:val="24"/>
                <w:szCs w:val="24"/>
                <w:lang w:val="kk-KZ"/>
              </w:rPr>
              <w:t xml:space="preserve"> </w:t>
            </w:r>
          </w:p>
          <w:p w:rsidR="006873EE" w:rsidRPr="007B6493" w:rsidRDefault="006873EE" w:rsidP="006873EE">
            <w:pPr>
              <w:spacing w:after="0" w:line="240" w:lineRule="auto"/>
              <w:jc w:val="center"/>
              <w:rPr>
                <w:rFonts w:ascii="Times New Roman" w:hAnsi="Times New Roman"/>
                <w:sz w:val="24"/>
                <w:szCs w:val="24"/>
              </w:rPr>
            </w:pPr>
            <w:r w:rsidRPr="007B6493">
              <w:rPr>
                <w:rFonts w:ascii="Times New Roman" w:hAnsi="Times New Roman"/>
                <w:sz w:val="24"/>
                <w:szCs w:val="24"/>
                <w:lang w:val="en-US"/>
              </w:rPr>
              <w:t>U</w:t>
            </w:r>
          </w:p>
        </w:tc>
        <w:tc>
          <w:tcPr>
            <w:tcW w:w="1472" w:type="dxa"/>
            <w:gridSpan w:val="2"/>
            <w:tcBorders>
              <w:top w:val="single" w:sz="4" w:space="0" w:color="auto"/>
              <w:left w:val="nil"/>
              <w:bottom w:val="single" w:sz="4" w:space="0" w:color="auto"/>
              <w:right w:val="single" w:sz="4" w:space="0" w:color="auto"/>
            </w:tcBorders>
            <w:shd w:val="clear" w:color="auto" w:fill="auto"/>
            <w:noWrap/>
            <w:vAlign w:val="center"/>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val="en-US" w:eastAsia="ru-RU"/>
              </w:rPr>
              <w:t>Me</w:t>
            </w:r>
          </w:p>
        </w:tc>
        <w:tc>
          <w:tcPr>
            <w:tcW w:w="1504" w:type="dxa"/>
            <w:gridSpan w:val="2"/>
            <w:tcBorders>
              <w:top w:val="single" w:sz="4" w:space="0" w:color="auto"/>
              <w:left w:val="nil"/>
              <w:bottom w:val="single" w:sz="4" w:space="0" w:color="auto"/>
              <w:right w:val="single" w:sz="4" w:space="0" w:color="auto"/>
            </w:tcBorders>
            <w:vAlign w:val="center"/>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Q1=</w:t>
            </w:r>
            <w:r w:rsidRPr="007B6493">
              <w:rPr>
                <w:rFonts w:ascii="Times New Roman" w:eastAsia="CIDFont+F1" w:hAnsi="Times New Roman"/>
                <w:sz w:val="24"/>
                <w:szCs w:val="24"/>
                <w:lang w:eastAsia="ru-RU"/>
              </w:rPr>
              <w:t>Р25</w:t>
            </w:r>
          </w:p>
        </w:tc>
        <w:tc>
          <w:tcPr>
            <w:tcW w:w="1418" w:type="dxa"/>
            <w:gridSpan w:val="2"/>
            <w:tcBorders>
              <w:top w:val="single" w:sz="4" w:space="0" w:color="auto"/>
              <w:left w:val="single" w:sz="4" w:space="0" w:color="auto"/>
              <w:bottom w:val="single" w:sz="4" w:space="0" w:color="auto"/>
              <w:right w:val="single" w:sz="4" w:space="0" w:color="auto"/>
            </w:tcBorders>
            <w:vAlign w:val="center"/>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Q3=</w:t>
            </w:r>
            <w:r w:rsidRPr="007B6493">
              <w:rPr>
                <w:rFonts w:ascii="Times New Roman" w:eastAsia="CIDFont+F1" w:hAnsi="Times New Roman"/>
                <w:sz w:val="24"/>
                <w:szCs w:val="24"/>
                <w:lang w:eastAsia="ru-RU"/>
              </w:rPr>
              <w:t>Р75</w:t>
            </w:r>
          </w:p>
        </w:tc>
        <w:tc>
          <w:tcPr>
            <w:tcW w:w="85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6873EE" w:rsidRPr="007B6493" w:rsidRDefault="006873EE" w:rsidP="006873EE">
            <w:pPr>
              <w:spacing w:after="0" w:line="240" w:lineRule="auto"/>
              <w:jc w:val="center"/>
              <w:rPr>
                <w:rFonts w:ascii="Times New Roman" w:hAnsi="Times New Roman"/>
                <w:sz w:val="24"/>
                <w:szCs w:val="24"/>
                <w:lang w:val="en-US"/>
              </w:rPr>
            </w:pPr>
            <w:r w:rsidRPr="007B6493">
              <w:rPr>
                <w:rFonts w:ascii="Times New Roman" w:hAnsi="Times New Roman"/>
                <w:sz w:val="24"/>
                <w:szCs w:val="24"/>
                <w:lang w:val="en-US"/>
              </w:rPr>
              <w:t>p</w:t>
            </w:r>
          </w:p>
          <w:p w:rsidR="006873EE" w:rsidRPr="007B6493" w:rsidRDefault="006873EE" w:rsidP="006873EE">
            <w:pPr>
              <w:spacing w:line="240" w:lineRule="auto"/>
              <w:jc w:val="center"/>
              <w:rPr>
                <w:rFonts w:ascii="Times New Roman" w:hAnsi="Times New Roman"/>
              </w:rPr>
            </w:pPr>
          </w:p>
        </w:tc>
      </w:tr>
      <w:tr w:rsidR="006873EE" w:rsidRPr="007B6493" w:rsidTr="006873EE">
        <w:trPr>
          <w:trHeight w:val="403"/>
        </w:trPr>
        <w:tc>
          <w:tcPr>
            <w:tcW w:w="2802" w:type="dxa"/>
            <w:tcBorders>
              <w:top w:val="single" w:sz="4" w:space="0" w:color="auto"/>
              <w:left w:val="single" w:sz="4" w:space="0" w:color="auto"/>
              <w:bottom w:val="single" w:sz="4" w:space="0" w:color="auto"/>
              <w:right w:val="single" w:sz="4" w:space="0" w:color="auto"/>
            </w:tcBorders>
            <w:shd w:val="clear" w:color="auto" w:fill="auto"/>
            <w:noWrap/>
            <w:vAlign w:val="center"/>
          </w:tcPr>
          <w:p w:rsidR="006873EE" w:rsidRPr="007B6493" w:rsidRDefault="006873EE" w:rsidP="006873EE">
            <w:pPr>
              <w:spacing w:after="0" w:line="240" w:lineRule="auto"/>
              <w:rPr>
                <w:rFonts w:ascii="Times New Roman" w:eastAsia="Times New Roman" w:hAnsi="Times New Roman"/>
                <w:sz w:val="24"/>
                <w:szCs w:val="24"/>
                <w:lang w:val="ru-RU" w:eastAsia="ru-RU"/>
              </w:rPr>
            </w:pPr>
            <w:r w:rsidRPr="007B6493">
              <w:rPr>
                <w:rFonts w:ascii="Times New Roman" w:eastAsia="Times New Roman" w:hAnsi="Times New Roman"/>
                <w:sz w:val="24"/>
                <w:szCs w:val="24"/>
                <w:lang w:eastAsia="ru-RU"/>
              </w:rPr>
              <w:t>Вопросы</w:t>
            </w:r>
          </w:p>
        </w:tc>
        <w:tc>
          <w:tcPr>
            <w:tcW w:w="1701" w:type="dxa"/>
            <w:vMerge/>
            <w:tcBorders>
              <w:top w:val="single" w:sz="4" w:space="0" w:color="auto"/>
              <w:left w:val="nil"/>
              <w:bottom w:val="single" w:sz="4" w:space="0" w:color="auto"/>
              <w:right w:val="single" w:sz="4" w:space="0" w:color="auto"/>
            </w:tcBorders>
            <w:shd w:val="clear" w:color="auto" w:fill="auto"/>
            <w:noWrap/>
            <w:vAlign w:val="center"/>
          </w:tcPr>
          <w:p w:rsidR="006873EE" w:rsidRPr="007B6493" w:rsidRDefault="006873EE" w:rsidP="006873EE">
            <w:pPr>
              <w:spacing w:after="0" w:line="240" w:lineRule="auto"/>
              <w:jc w:val="center"/>
              <w:rPr>
                <w:rFonts w:ascii="Times New Roman" w:hAnsi="Times New Roman"/>
                <w:sz w:val="24"/>
                <w:szCs w:val="24"/>
              </w:rPr>
            </w:pPr>
          </w:p>
        </w:tc>
        <w:tc>
          <w:tcPr>
            <w:tcW w:w="708" w:type="dxa"/>
            <w:tcBorders>
              <w:top w:val="single" w:sz="4" w:space="0" w:color="auto"/>
              <w:left w:val="nil"/>
              <w:bottom w:val="single" w:sz="4" w:space="0" w:color="auto"/>
              <w:right w:val="single" w:sz="4" w:space="0" w:color="auto"/>
            </w:tcBorders>
            <w:shd w:val="clear" w:color="auto" w:fill="auto"/>
            <w:noWrap/>
            <w:vAlign w:val="center"/>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ОГ</w:t>
            </w:r>
          </w:p>
        </w:tc>
        <w:tc>
          <w:tcPr>
            <w:tcW w:w="764" w:type="dxa"/>
            <w:tcBorders>
              <w:top w:val="single" w:sz="4" w:space="0" w:color="auto"/>
              <w:left w:val="nil"/>
              <w:bottom w:val="single" w:sz="4" w:space="0" w:color="auto"/>
              <w:right w:val="single" w:sz="4" w:space="0" w:color="auto"/>
            </w:tcBorders>
            <w:shd w:val="clear" w:color="auto" w:fill="auto"/>
            <w:noWrap/>
            <w:vAlign w:val="center"/>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ГС</w:t>
            </w:r>
          </w:p>
        </w:tc>
        <w:tc>
          <w:tcPr>
            <w:tcW w:w="796" w:type="dxa"/>
            <w:tcBorders>
              <w:top w:val="single" w:sz="4" w:space="0" w:color="auto"/>
              <w:left w:val="nil"/>
              <w:bottom w:val="single" w:sz="4" w:space="0" w:color="auto"/>
              <w:right w:val="single" w:sz="4" w:space="0" w:color="auto"/>
            </w:tcBorders>
            <w:vAlign w:val="center"/>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ОГ</w:t>
            </w:r>
          </w:p>
        </w:tc>
        <w:tc>
          <w:tcPr>
            <w:tcW w:w="708" w:type="dxa"/>
            <w:tcBorders>
              <w:top w:val="single" w:sz="4" w:space="0" w:color="auto"/>
              <w:left w:val="nil"/>
              <w:bottom w:val="single" w:sz="4" w:space="0" w:color="auto"/>
              <w:right w:val="single" w:sz="4" w:space="0" w:color="auto"/>
            </w:tcBorders>
            <w:vAlign w:val="center"/>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ГС</w:t>
            </w:r>
          </w:p>
        </w:tc>
        <w:tc>
          <w:tcPr>
            <w:tcW w:w="709" w:type="dxa"/>
            <w:tcBorders>
              <w:top w:val="single" w:sz="4" w:space="0" w:color="auto"/>
              <w:left w:val="single" w:sz="4" w:space="0" w:color="auto"/>
              <w:bottom w:val="single" w:sz="4" w:space="0" w:color="auto"/>
              <w:right w:val="single" w:sz="4" w:space="0" w:color="auto"/>
            </w:tcBorders>
            <w:vAlign w:val="center"/>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ОГ</w:t>
            </w:r>
          </w:p>
        </w:tc>
        <w:tc>
          <w:tcPr>
            <w:tcW w:w="709" w:type="dxa"/>
            <w:tcBorders>
              <w:top w:val="single" w:sz="4" w:space="0" w:color="auto"/>
              <w:left w:val="single" w:sz="4" w:space="0" w:color="auto"/>
              <w:bottom w:val="single" w:sz="4" w:space="0" w:color="auto"/>
              <w:right w:val="single" w:sz="4" w:space="0" w:color="auto"/>
            </w:tcBorders>
            <w:vAlign w:val="center"/>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ГС</w:t>
            </w:r>
          </w:p>
        </w:tc>
        <w:tc>
          <w:tcPr>
            <w:tcW w:w="850"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6873EE" w:rsidRPr="007B6493" w:rsidRDefault="006873EE" w:rsidP="006873EE">
            <w:pPr>
              <w:spacing w:line="240" w:lineRule="auto"/>
              <w:jc w:val="center"/>
              <w:rPr>
                <w:rFonts w:ascii="Times New Roman" w:hAnsi="Times New Roman"/>
              </w:rPr>
            </w:pPr>
          </w:p>
        </w:tc>
      </w:tr>
      <w:tr w:rsidR="006873EE" w:rsidRPr="007B6493" w:rsidTr="006873EE">
        <w:trPr>
          <w:trHeight w:val="70"/>
        </w:trPr>
        <w:tc>
          <w:tcPr>
            <w:tcW w:w="2802" w:type="dxa"/>
            <w:tcBorders>
              <w:top w:val="nil"/>
              <w:left w:val="single" w:sz="4" w:space="0" w:color="auto"/>
              <w:bottom w:val="single" w:sz="4" w:space="0" w:color="auto"/>
              <w:right w:val="single" w:sz="4" w:space="0" w:color="auto"/>
            </w:tcBorders>
            <w:shd w:val="clear" w:color="auto" w:fill="auto"/>
            <w:noWrap/>
            <w:vAlign w:val="center"/>
          </w:tcPr>
          <w:p w:rsidR="006873EE" w:rsidRPr="007B6493" w:rsidRDefault="006873EE" w:rsidP="006873EE">
            <w:pPr>
              <w:spacing w:after="0" w:line="240" w:lineRule="auto"/>
              <w:jc w:val="center"/>
              <w:rPr>
                <w:rFonts w:ascii="Times New Roman" w:eastAsia="Times New Roman" w:hAnsi="Times New Roman"/>
                <w:sz w:val="24"/>
                <w:szCs w:val="24"/>
                <w:lang w:val="ru-RU" w:eastAsia="ru-RU"/>
              </w:rPr>
            </w:pPr>
            <w:r w:rsidRPr="007B6493">
              <w:rPr>
                <w:rFonts w:ascii="Times New Roman" w:eastAsia="Times New Roman" w:hAnsi="Times New Roman"/>
                <w:sz w:val="24"/>
                <w:szCs w:val="24"/>
                <w:lang w:val="ru-RU" w:eastAsia="ru-RU"/>
              </w:rPr>
              <w:t>1</w:t>
            </w:r>
          </w:p>
        </w:tc>
        <w:tc>
          <w:tcPr>
            <w:tcW w:w="1701" w:type="dxa"/>
            <w:tcBorders>
              <w:top w:val="nil"/>
              <w:left w:val="nil"/>
              <w:bottom w:val="single" w:sz="4" w:space="0" w:color="auto"/>
              <w:right w:val="single" w:sz="4" w:space="0" w:color="auto"/>
            </w:tcBorders>
            <w:shd w:val="clear" w:color="auto" w:fill="auto"/>
            <w:noWrap/>
            <w:vAlign w:val="center"/>
          </w:tcPr>
          <w:p w:rsidR="006873EE" w:rsidRPr="007B6493" w:rsidRDefault="006873EE" w:rsidP="006873EE">
            <w:pPr>
              <w:spacing w:after="0" w:line="240" w:lineRule="auto"/>
              <w:jc w:val="center"/>
              <w:rPr>
                <w:rFonts w:ascii="Times New Roman" w:hAnsi="Times New Roman"/>
                <w:sz w:val="24"/>
                <w:szCs w:val="24"/>
              </w:rPr>
            </w:pPr>
            <w:r w:rsidRPr="007B6493">
              <w:rPr>
                <w:rFonts w:ascii="Times New Roman" w:hAnsi="Times New Roman"/>
                <w:sz w:val="24"/>
                <w:szCs w:val="24"/>
              </w:rPr>
              <w:t>2</w:t>
            </w:r>
          </w:p>
        </w:tc>
        <w:tc>
          <w:tcPr>
            <w:tcW w:w="708" w:type="dxa"/>
            <w:tcBorders>
              <w:top w:val="nil"/>
              <w:left w:val="nil"/>
              <w:bottom w:val="single" w:sz="4" w:space="0" w:color="auto"/>
              <w:right w:val="single" w:sz="4" w:space="0" w:color="auto"/>
            </w:tcBorders>
            <w:shd w:val="clear" w:color="auto" w:fill="auto"/>
            <w:noWrap/>
            <w:vAlign w:val="center"/>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w:t>
            </w:r>
          </w:p>
        </w:tc>
        <w:tc>
          <w:tcPr>
            <w:tcW w:w="764" w:type="dxa"/>
            <w:tcBorders>
              <w:top w:val="nil"/>
              <w:left w:val="nil"/>
              <w:bottom w:val="single" w:sz="4" w:space="0" w:color="auto"/>
              <w:right w:val="single" w:sz="4" w:space="0" w:color="auto"/>
            </w:tcBorders>
            <w:shd w:val="clear" w:color="auto" w:fill="auto"/>
            <w:noWrap/>
            <w:vAlign w:val="center"/>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w:t>
            </w:r>
          </w:p>
        </w:tc>
        <w:tc>
          <w:tcPr>
            <w:tcW w:w="796" w:type="dxa"/>
            <w:tcBorders>
              <w:top w:val="nil"/>
              <w:left w:val="nil"/>
              <w:bottom w:val="single" w:sz="4" w:space="0" w:color="auto"/>
              <w:right w:val="single" w:sz="4" w:space="0" w:color="auto"/>
            </w:tcBorders>
            <w:vAlign w:val="center"/>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5</w:t>
            </w:r>
          </w:p>
        </w:tc>
        <w:tc>
          <w:tcPr>
            <w:tcW w:w="708" w:type="dxa"/>
            <w:tcBorders>
              <w:top w:val="nil"/>
              <w:left w:val="nil"/>
              <w:bottom w:val="single" w:sz="4" w:space="0" w:color="auto"/>
              <w:right w:val="single" w:sz="4" w:space="0" w:color="auto"/>
            </w:tcBorders>
            <w:vAlign w:val="center"/>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6</w:t>
            </w:r>
          </w:p>
        </w:tc>
        <w:tc>
          <w:tcPr>
            <w:tcW w:w="709" w:type="dxa"/>
            <w:tcBorders>
              <w:top w:val="nil"/>
              <w:left w:val="single" w:sz="4" w:space="0" w:color="auto"/>
              <w:bottom w:val="single" w:sz="4" w:space="0" w:color="auto"/>
              <w:right w:val="single" w:sz="4" w:space="0" w:color="auto"/>
            </w:tcBorders>
            <w:vAlign w:val="center"/>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7</w:t>
            </w:r>
          </w:p>
        </w:tc>
        <w:tc>
          <w:tcPr>
            <w:tcW w:w="709" w:type="dxa"/>
            <w:tcBorders>
              <w:top w:val="nil"/>
              <w:left w:val="single" w:sz="4" w:space="0" w:color="auto"/>
              <w:bottom w:val="single" w:sz="4" w:space="0" w:color="auto"/>
              <w:right w:val="single" w:sz="4" w:space="0" w:color="auto"/>
            </w:tcBorders>
            <w:vAlign w:val="center"/>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8</w:t>
            </w:r>
          </w:p>
        </w:tc>
        <w:tc>
          <w:tcPr>
            <w:tcW w:w="850" w:type="dxa"/>
            <w:tcBorders>
              <w:top w:val="nil"/>
              <w:left w:val="single" w:sz="4" w:space="0" w:color="auto"/>
              <w:bottom w:val="single" w:sz="4" w:space="0" w:color="auto"/>
              <w:right w:val="single" w:sz="4" w:space="0" w:color="auto"/>
            </w:tcBorders>
            <w:shd w:val="clear" w:color="auto" w:fill="auto"/>
            <w:noWrap/>
            <w:vAlign w:val="center"/>
          </w:tcPr>
          <w:p w:rsidR="006873EE" w:rsidRPr="007B6493" w:rsidRDefault="006873EE" w:rsidP="006873EE">
            <w:pPr>
              <w:spacing w:line="240" w:lineRule="auto"/>
              <w:jc w:val="center"/>
              <w:rPr>
                <w:rFonts w:ascii="Times New Roman" w:hAnsi="Times New Roman"/>
              </w:rPr>
            </w:pPr>
            <w:r w:rsidRPr="007B6493">
              <w:rPr>
                <w:rFonts w:ascii="Times New Roman" w:hAnsi="Times New Roman"/>
              </w:rPr>
              <w:t>9</w:t>
            </w:r>
          </w:p>
        </w:tc>
      </w:tr>
      <w:tr w:rsidR="006873EE" w:rsidRPr="007B6493" w:rsidTr="006873EE">
        <w:trPr>
          <w:trHeight w:val="403"/>
        </w:trPr>
        <w:tc>
          <w:tcPr>
            <w:tcW w:w="2802" w:type="dxa"/>
            <w:tcBorders>
              <w:top w:val="nil"/>
              <w:left w:val="single" w:sz="4" w:space="0" w:color="auto"/>
              <w:bottom w:val="single" w:sz="4" w:space="0" w:color="auto"/>
              <w:right w:val="single" w:sz="4" w:space="0" w:color="auto"/>
            </w:tcBorders>
            <w:shd w:val="clear" w:color="auto" w:fill="auto"/>
            <w:noWrap/>
            <w:vAlign w:val="center"/>
          </w:tcPr>
          <w:p w:rsidR="006873EE" w:rsidRPr="007B6493" w:rsidRDefault="006873EE" w:rsidP="006873EE">
            <w:pPr>
              <w:spacing w:after="0" w:line="240" w:lineRule="auto"/>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 xml:space="preserve">Как выглядят </w:t>
            </w:r>
            <w:r w:rsidRPr="007B6493">
              <w:rPr>
                <w:rFonts w:ascii="Times New Roman" w:eastAsia="Times New Roman" w:hAnsi="Times New Roman"/>
                <w:sz w:val="24"/>
                <w:szCs w:val="24"/>
                <w:lang w:eastAsia="ru-RU"/>
              </w:rPr>
              <w:t>В</w:t>
            </w:r>
            <w:r w:rsidRPr="007B6493">
              <w:rPr>
                <w:rFonts w:ascii="Times New Roman" w:eastAsia="Times New Roman" w:hAnsi="Times New Roman"/>
                <w:sz w:val="24"/>
                <w:szCs w:val="24"/>
                <w:lang w:val="ru-RU" w:eastAsia="ru-RU"/>
              </w:rPr>
              <w:t>аши рубцы после операции на веках (очевидные, заметные, неровные)?</w:t>
            </w:r>
          </w:p>
        </w:tc>
        <w:tc>
          <w:tcPr>
            <w:tcW w:w="1701" w:type="dxa"/>
            <w:tcBorders>
              <w:top w:val="nil"/>
              <w:left w:val="nil"/>
              <w:bottom w:val="single" w:sz="4" w:space="0" w:color="auto"/>
              <w:right w:val="single" w:sz="4" w:space="0" w:color="auto"/>
            </w:tcBorders>
            <w:shd w:val="clear" w:color="auto" w:fill="auto"/>
            <w:noWrap/>
            <w:vAlign w:val="center"/>
          </w:tcPr>
          <w:p w:rsidR="006873EE" w:rsidRPr="007B6493" w:rsidRDefault="006873EE" w:rsidP="006873EE">
            <w:pPr>
              <w:spacing w:after="0" w:line="240" w:lineRule="auto"/>
              <w:jc w:val="center"/>
              <w:rPr>
                <w:rFonts w:ascii="Times New Roman" w:hAnsi="Times New Roman"/>
                <w:sz w:val="24"/>
                <w:szCs w:val="24"/>
              </w:rPr>
            </w:pPr>
          </w:p>
          <w:p w:rsidR="006873EE" w:rsidRPr="007B6493" w:rsidRDefault="006873EE" w:rsidP="006873EE">
            <w:pPr>
              <w:spacing w:after="0" w:line="240" w:lineRule="auto"/>
              <w:jc w:val="center"/>
              <w:rPr>
                <w:rFonts w:ascii="Times New Roman" w:hAnsi="Times New Roman"/>
              </w:rPr>
            </w:pPr>
            <w:r w:rsidRPr="007B6493">
              <w:rPr>
                <w:rFonts w:ascii="Times New Roman" w:hAnsi="Times New Roman"/>
                <w:sz w:val="24"/>
                <w:szCs w:val="24"/>
                <w:lang w:val="en-US"/>
              </w:rPr>
              <w:t>U=</w:t>
            </w:r>
            <w:r w:rsidRPr="007B6493">
              <w:rPr>
                <w:rFonts w:ascii="Times New Roman" w:hAnsi="Times New Roman"/>
              </w:rPr>
              <w:t>4 687,500</w:t>
            </w:r>
          </w:p>
          <w:p w:rsidR="006873EE" w:rsidRPr="007B6493" w:rsidRDefault="006873EE" w:rsidP="006873EE">
            <w:pPr>
              <w:spacing w:after="0" w:line="240" w:lineRule="auto"/>
              <w:jc w:val="center"/>
              <w:rPr>
                <w:rFonts w:ascii="Times New Roman" w:eastAsia="Times New Roman" w:hAnsi="Times New Roman"/>
                <w:sz w:val="24"/>
                <w:szCs w:val="24"/>
                <w:lang w:eastAsia="ru-RU"/>
              </w:rPr>
            </w:pPr>
          </w:p>
        </w:tc>
        <w:tc>
          <w:tcPr>
            <w:tcW w:w="708" w:type="dxa"/>
            <w:tcBorders>
              <w:top w:val="nil"/>
              <w:left w:val="nil"/>
              <w:bottom w:val="single" w:sz="4" w:space="0" w:color="auto"/>
              <w:right w:val="single" w:sz="4" w:space="0" w:color="auto"/>
            </w:tcBorders>
            <w:shd w:val="clear" w:color="auto" w:fill="auto"/>
            <w:noWrap/>
            <w:vAlign w:val="center"/>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764" w:type="dxa"/>
            <w:tcBorders>
              <w:top w:val="nil"/>
              <w:left w:val="nil"/>
              <w:bottom w:val="single" w:sz="4" w:space="0" w:color="auto"/>
              <w:right w:val="single" w:sz="4" w:space="0" w:color="auto"/>
            </w:tcBorders>
            <w:shd w:val="clear" w:color="auto" w:fill="auto"/>
            <w:noWrap/>
            <w:vAlign w:val="center"/>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796" w:type="dxa"/>
            <w:tcBorders>
              <w:top w:val="nil"/>
              <w:left w:val="nil"/>
              <w:bottom w:val="single" w:sz="4" w:space="0" w:color="auto"/>
              <w:right w:val="single" w:sz="4" w:space="0" w:color="auto"/>
            </w:tcBorders>
            <w:vAlign w:val="center"/>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708" w:type="dxa"/>
            <w:tcBorders>
              <w:top w:val="nil"/>
              <w:left w:val="nil"/>
              <w:bottom w:val="single" w:sz="4" w:space="0" w:color="auto"/>
              <w:right w:val="single" w:sz="4" w:space="0" w:color="auto"/>
            </w:tcBorders>
            <w:vAlign w:val="center"/>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709" w:type="dxa"/>
            <w:tcBorders>
              <w:top w:val="nil"/>
              <w:left w:val="single" w:sz="4" w:space="0" w:color="auto"/>
              <w:bottom w:val="single" w:sz="4" w:space="0" w:color="auto"/>
              <w:right w:val="single" w:sz="4" w:space="0" w:color="auto"/>
            </w:tcBorders>
            <w:vAlign w:val="center"/>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2,00</w:t>
            </w:r>
          </w:p>
        </w:tc>
        <w:tc>
          <w:tcPr>
            <w:tcW w:w="709" w:type="dxa"/>
            <w:tcBorders>
              <w:top w:val="nil"/>
              <w:left w:val="single" w:sz="4" w:space="0" w:color="auto"/>
              <w:bottom w:val="single" w:sz="4" w:space="0" w:color="auto"/>
              <w:right w:val="single" w:sz="4" w:space="0" w:color="auto"/>
            </w:tcBorders>
            <w:vAlign w:val="center"/>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2,00</w:t>
            </w:r>
          </w:p>
        </w:tc>
        <w:tc>
          <w:tcPr>
            <w:tcW w:w="850" w:type="dxa"/>
            <w:tcBorders>
              <w:top w:val="nil"/>
              <w:left w:val="single" w:sz="4" w:space="0" w:color="auto"/>
              <w:bottom w:val="single" w:sz="4" w:space="0" w:color="auto"/>
              <w:right w:val="single" w:sz="4" w:space="0" w:color="auto"/>
            </w:tcBorders>
            <w:shd w:val="clear" w:color="auto" w:fill="auto"/>
            <w:noWrap/>
            <w:vAlign w:val="center"/>
          </w:tcPr>
          <w:p w:rsidR="006873EE" w:rsidRPr="007B6493" w:rsidRDefault="006873EE" w:rsidP="006873EE">
            <w:pPr>
              <w:spacing w:line="240" w:lineRule="auto"/>
              <w:jc w:val="center"/>
              <w:rPr>
                <w:rFonts w:ascii="Times New Roman" w:hAnsi="Times New Roman"/>
              </w:rPr>
            </w:pPr>
          </w:p>
          <w:p w:rsidR="006873EE" w:rsidRPr="007B6493" w:rsidRDefault="006873EE" w:rsidP="006873EE">
            <w:pPr>
              <w:spacing w:line="240" w:lineRule="auto"/>
              <w:jc w:val="center"/>
              <w:rPr>
                <w:rFonts w:ascii="Times New Roman" w:hAnsi="Times New Roman"/>
              </w:rPr>
            </w:pPr>
            <w:r w:rsidRPr="007B6493">
              <w:rPr>
                <w:rFonts w:ascii="Times New Roman" w:hAnsi="Times New Roman"/>
              </w:rPr>
              <w:t>0,050</w:t>
            </w:r>
            <w:r w:rsidRPr="007B6493">
              <w:rPr>
                <w:rFonts w:ascii="Times New Roman" w:hAnsi="Times New Roman"/>
                <w:sz w:val="24"/>
                <w:szCs w:val="24"/>
              </w:rPr>
              <w:t>*</w:t>
            </w:r>
          </w:p>
          <w:p w:rsidR="006873EE" w:rsidRPr="007B6493" w:rsidRDefault="006873EE" w:rsidP="006873EE">
            <w:pPr>
              <w:spacing w:after="0" w:line="240" w:lineRule="auto"/>
              <w:jc w:val="center"/>
              <w:rPr>
                <w:rFonts w:ascii="Times New Roman" w:eastAsia="Times New Roman" w:hAnsi="Times New Roman"/>
                <w:sz w:val="24"/>
                <w:szCs w:val="24"/>
                <w:lang w:eastAsia="ru-RU"/>
              </w:rPr>
            </w:pPr>
          </w:p>
        </w:tc>
      </w:tr>
      <w:tr w:rsidR="006873EE" w:rsidRPr="007B6493" w:rsidTr="006873EE">
        <w:trPr>
          <w:trHeight w:val="70"/>
        </w:trPr>
        <w:tc>
          <w:tcPr>
            <w:tcW w:w="2802" w:type="dxa"/>
            <w:tcBorders>
              <w:top w:val="nil"/>
              <w:left w:val="single" w:sz="4" w:space="0" w:color="auto"/>
              <w:bottom w:val="single" w:sz="4" w:space="0" w:color="auto"/>
              <w:right w:val="single" w:sz="4" w:space="0" w:color="auto"/>
            </w:tcBorders>
            <w:shd w:val="clear" w:color="auto" w:fill="auto"/>
            <w:noWrap/>
            <w:vAlign w:val="center"/>
          </w:tcPr>
          <w:p w:rsidR="006873EE" w:rsidRPr="007B6493" w:rsidRDefault="006873EE" w:rsidP="006873EE">
            <w:pPr>
              <w:spacing w:after="0" w:line="240" w:lineRule="auto"/>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Имеется ли сухость глаз?</w:t>
            </w:r>
          </w:p>
        </w:tc>
        <w:tc>
          <w:tcPr>
            <w:tcW w:w="1701" w:type="dxa"/>
            <w:tcBorders>
              <w:top w:val="nil"/>
              <w:left w:val="nil"/>
              <w:bottom w:val="single" w:sz="4" w:space="0" w:color="auto"/>
              <w:right w:val="single" w:sz="4" w:space="0" w:color="auto"/>
            </w:tcBorders>
            <w:shd w:val="clear" w:color="auto" w:fill="auto"/>
            <w:noWrap/>
            <w:vAlign w:val="center"/>
          </w:tcPr>
          <w:p w:rsidR="006873EE" w:rsidRPr="007B6493" w:rsidRDefault="006873EE" w:rsidP="006873EE">
            <w:pPr>
              <w:spacing w:after="0" w:line="240" w:lineRule="auto"/>
              <w:jc w:val="center"/>
              <w:rPr>
                <w:rFonts w:ascii="Times New Roman" w:hAnsi="Times New Roman"/>
              </w:rPr>
            </w:pPr>
            <w:r w:rsidRPr="007B6493">
              <w:rPr>
                <w:rFonts w:ascii="Times New Roman" w:hAnsi="Times New Roman"/>
                <w:sz w:val="24"/>
                <w:szCs w:val="24"/>
                <w:lang w:val="en-US"/>
              </w:rPr>
              <w:t>U=</w:t>
            </w:r>
            <w:r w:rsidRPr="007B6493">
              <w:rPr>
                <w:rFonts w:ascii="Times New Roman" w:hAnsi="Times New Roman"/>
              </w:rPr>
              <w:t>5 296,500</w:t>
            </w:r>
          </w:p>
        </w:tc>
        <w:tc>
          <w:tcPr>
            <w:tcW w:w="708" w:type="dxa"/>
            <w:tcBorders>
              <w:top w:val="nil"/>
              <w:left w:val="nil"/>
              <w:bottom w:val="single" w:sz="4" w:space="0" w:color="auto"/>
              <w:right w:val="single" w:sz="4" w:space="0" w:color="auto"/>
            </w:tcBorders>
            <w:shd w:val="clear" w:color="auto" w:fill="auto"/>
            <w:noWrap/>
            <w:vAlign w:val="center"/>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764" w:type="dxa"/>
            <w:tcBorders>
              <w:top w:val="nil"/>
              <w:left w:val="nil"/>
              <w:bottom w:val="single" w:sz="4" w:space="0" w:color="auto"/>
              <w:right w:val="single" w:sz="4" w:space="0" w:color="auto"/>
            </w:tcBorders>
            <w:shd w:val="clear" w:color="auto" w:fill="auto"/>
            <w:noWrap/>
            <w:vAlign w:val="center"/>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796" w:type="dxa"/>
            <w:tcBorders>
              <w:top w:val="nil"/>
              <w:left w:val="nil"/>
              <w:bottom w:val="single" w:sz="4" w:space="0" w:color="auto"/>
              <w:right w:val="single" w:sz="4" w:space="0" w:color="auto"/>
            </w:tcBorders>
            <w:vAlign w:val="center"/>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708" w:type="dxa"/>
            <w:tcBorders>
              <w:top w:val="nil"/>
              <w:left w:val="nil"/>
              <w:bottom w:val="single" w:sz="4" w:space="0" w:color="auto"/>
              <w:right w:val="single" w:sz="4" w:space="0" w:color="auto"/>
            </w:tcBorders>
            <w:vAlign w:val="center"/>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709" w:type="dxa"/>
            <w:tcBorders>
              <w:top w:val="nil"/>
              <w:left w:val="single" w:sz="4" w:space="0" w:color="auto"/>
              <w:bottom w:val="single" w:sz="4" w:space="0" w:color="auto"/>
              <w:right w:val="single" w:sz="4" w:space="0" w:color="auto"/>
            </w:tcBorders>
            <w:vAlign w:val="center"/>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709" w:type="dxa"/>
            <w:tcBorders>
              <w:top w:val="nil"/>
              <w:left w:val="single" w:sz="4" w:space="0" w:color="auto"/>
              <w:bottom w:val="single" w:sz="4" w:space="0" w:color="auto"/>
              <w:right w:val="single" w:sz="4" w:space="0" w:color="auto"/>
            </w:tcBorders>
            <w:vAlign w:val="center"/>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850" w:type="dxa"/>
            <w:tcBorders>
              <w:top w:val="nil"/>
              <w:left w:val="single" w:sz="4" w:space="0" w:color="auto"/>
              <w:bottom w:val="single" w:sz="4" w:space="0" w:color="auto"/>
              <w:right w:val="single" w:sz="4" w:space="0" w:color="auto"/>
            </w:tcBorders>
            <w:shd w:val="clear" w:color="auto" w:fill="auto"/>
            <w:noWrap/>
            <w:vAlign w:val="center"/>
          </w:tcPr>
          <w:p w:rsidR="006873EE" w:rsidRPr="007B6493" w:rsidRDefault="006873EE" w:rsidP="006873EE">
            <w:pPr>
              <w:spacing w:line="240" w:lineRule="auto"/>
              <w:jc w:val="center"/>
              <w:rPr>
                <w:rFonts w:ascii="Times New Roman" w:hAnsi="Times New Roman"/>
              </w:rPr>
            </w:pPr>
          </w:p>
          <w:p w:rsidR="006873EE" w:rsidRPr="007B6493" w:rsidRDefault="006873EE" w:rsidP="006873EE">
            <w:pPr>
              <w:spacing w:line="240" w:lineRule="auto"/>
              <w:jc w:val="center"/>
              <w:rPr>
                <w:rFonts w:ascii="Times New Roman" w:hAnsi="Times New Roman"/>
              </w:rPr>
            </w:pPr>
            <w:r w:rsidRPr="007B6493">
              <w:rPr>
                <w:rFonts w:ascii="Times New Roman" w:hAnsi="Times New Roman"/>
              </w:rPr>
              <w:t>0,718</w:t>
            </w:r>
          </w:p>
        </w:tc>
      </w:tr>
      <w:tr w:rsidR="006873EE" w:rsidRPr="007B6493" w:rsidTr="006873EE">
        <w:trPr>
          <w:trHeight w:val="288"/>
        </w:trPr>
        <w:tc>
          <w:tcPr>
            <w:tcW w:w="2802" w:type="dxa"/>
            <w:tcBorders>
              <w:top w:val="nil"/>
              <w:left w:val="single" w:sz="4" w:space="0" w:color="auto"/>
              <w:bottom w:val="single" w:sz="4" w:space="0" w:color="auto"/>
              <w:right w:val="single" w:sz="4" w:space="0" w:color="auto"/>
            </w:tcBorders>
            <w:shd w:val="clear" w:color="auto" w:fill="auto"/>
            <w:noWrap/>
            <w:vAlign w:val="center"/>
          </w:tcPr>
          <w:p w:rsidR="006873EE" w:rsidRPr="007B6493" w:rsidRDefault="006873EE" w:rsidP="006873EE">
            <w:pPr>
              <w:spacing w:after="0" w:line="240" w:lineRule="auto"/>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Имеется ли раздражение глаз (например, покраснение, зуд)?</w:t>
            </w:r>
          </w:p>
        </w:tc>
        <w:tc>
          <w:tcPr>
            <w:tcW w:w="1701" w:type="dxa"/>
            <w:tcBorders>
              <w:top w:val="nil"/>
              <w:left w:val="nil"/>
              <w:bottom w:val="single" w:sz="4" w:space="0" w:color="auto"/>
              <w:right w:val="single" w:sz="4" w:space="0" w:color="auto"/>
            </w:tcBorders>
            <w:shd w:val="clear" w:color="auto" w:fill="auto"/>
            <w:noWrap/>
            <w:vAlign w:val="center"/>
          </w:tcPr>
          <w:p w:rsidR="006873EE" w:rsidRPr="007B6493" w:rsidRDefault="006873EE" w:rsidP="006873EE">
            <w:pPr>
              <w:spacing w:after="0" w:line="240" w:lineRule="auto"/>
              <w:jc w:val="center"/>
              <w:rPr>
                <w:rFonts w:ascii="Times New Roman" w:hAnsi="Times New Roman"/>
                <w:sz w:val="24"/>
                <w:szCs w:val="24"/>
              </w:rPr>
            </w:pPr>
          </w:p>
          <w:p w:rsidR="006873EE" w:rsidRPr="007B6493" w:rsidRDefault="006873EE" w:rsidP="006873EE">
            <w:pPr>
              <w:spacing w:after="0" w:line="240" w:lineRule="auto"/>
              <w:jc w:val="center"/>
              <w:rPr>
                <w:rFonts w:ascii="Times New Roman" w:hAnsi="Times New Roman"/>
              </w:rPr>
            </w:pPr>
            <w:r w:rsidRPr="007B6493">
              <w:rPr>
                <w:rFonts w:ascii="Times New Roman" w:hAnsi="Times New Roman"/>
                <w:sz w:val="24"/>
                <w:szCs w:val="24"/>
                <w:lang w:val="en-US"/>
              </w:rPr>
              <w:t>U=</w:t>
            </w:r>
            <w:r w:rsidRPr="007B6493">
              <w:rPr>
                <w:rFonts w:ascii="Times New Roman" w:hAnsi="Times New Roman"/>
              </w:rPr>
              <w:t>5 253,500</w:t>
            </w:r>
          </w:p>
          <w:p w:rsidR="006873EE" w:rsidRPr="007B6493" w:rsidRDefault="006873EE" w:rsidP="006873EE">
            <w:pPr>
              <w:spacing w:after="0" w:line="240" w:lineRule="auto"/>
              <w:jc w:val="center"/>
              <w:rPr>
                <w:rFonts w:ascii="Times New Roman" w:eastAsia="Times New Roman" w:hAnsi="Times New Roman"/>
                <w:sz w:val="24"/>
                <w:szCs w:val="24"/>
                <w:lang w:eastAsia="ru-RU"/>
              </w:rPr>
            </w:pPr>
          </w:p>
        </w:tc>
        <w:tc>
          <w:tcPr>
            <w:tcW w:w="708" w:type="dxa"/>
            <w:tcBorders>
              <w:top w:val="nil"/>
              <w:left w:val="nil"/>
              <w:bottom w:val="single" w:sz="4" w:space="0" w:color="auto"/>
              <w:right w:val="single" w:sz="4" w:space="0" w:color="auto"/>
            </w:tcBorders>
            <w:shd w:val="clear" w:color="auto" w:fill="auto"/>
            <w:noWrap/>
            <w:vAlign w:val="center"/>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764" w:type="dxa"/>
            <w:tcBorders>
              <w:top w:val="nil"/>
              <w:left w:val="nil"/>
              <w:bottom w:val="single" w:sz="4" w:space="0" w:color="auto"/>
              <w:right w:val="single" w:sz="4" w:space="0" w:color="auto"/>
            </w:tcBorders>
            <w:shd w:val="clear" w:color="auto" w:fill="auto"/>
            <w:noWrap/>
            <w:vAlign w:val="center"/>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796" w:type="dxa"/>
            <w:tcBorders>
              <w:top w:val="nil"/>
              <w:left w:val="nil"/>
              <w:bottom w:val="single" w:sz="4" w:space="0" w:color="auto"/>
              <w:right w:val="single" w:sz="4" w:space="0" w:color="auto"/>
            </w:tcBorders>
            <w:vAlign w:val="center"/>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708" w:type="dxa"/>
            <w:tcBorders>
              <w:top w:val="nil"/>
              <w:left w:val="nil"/>
              <w:bottom w:val="single" w:sz="4" w:space="0" w:color="auto"/>
              <w:right w:val="single" w:sz="4" w:space="0" w:color="auto"/>
            </w:tcBorders>
            <w:vAlign w:val="center"/>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709" w:type="dxa"/>
            <w:tcBorders>
              <w:top w:val="nil"/>
              <w:left w:val="single" w:sz="4" w:space="0" w:color="auto"/>
              <w:bottom w:val="single" w:sz="4" w:space="0" w:color="auto"/>
              <w:right w:val="single" w:sz="4" w:space="0" w:color="auto"/>
            </w:tcBorders>
            <w:vAlign w:val="center"/>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709" w:type="dxa"/>
            <w:tcBorders>
              <w:top w:val="nil"/>
              <w:left w:val="single" w:sz="4" w:space="0" w:color="auto"/>
              <w:bottom w:val="single" w:sz="4" w:space="0" w:color="auto"/>
              <w:right w:val="single" w:sz="4" w:space="0" w:color="auto"/>
            </w:tcBorders>
            <w:vAlign w:val="center"/>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850" w:type="dxa"/>
            <w:tcBorders>
              <w:top w:val="nil"/>
              <w:left w:val="single" w:sz="4" w:space="0" w:color="auto"/>
              <w:bottom w:val="single" w:sz="4" w:space="0" w:color="auto"/>
              <w:right w:val="single" w:sz="4" w:space="0" w:color="auto"/>
            </w:tcBorders>
            <w:shd w:val="clear" w:color="auto" w:fill="auto"/>
            <w:noWrap/>
            <w:vAlign w:val="center"/>
          </w:tcPr>
          <w:p w:rsidR="006873EE" w:rsidRPr="007B6493" w:rsidRDefault="006873EE" w:rsidP="006873EE">
            <w:pPr>
              <w:spacing w:line="240" w:lineRule="auto"/>
              <w:jc w:val="center"/>
              <w:rPr>
                <w:rFonts w:ascii="Times New Roman" w:hAnsi="Times New Roman"/>
              </w:rPr>
            </w:pPr>
          </w:p>
          <w:p w:rsidR="006873EE" w:rsidRPr="007B6493" w:rsidRDefault="006873EE" w:rsidP="006873EE">
            <w:pPr>
              <w:spacing w:line="240" w:lineRule="auto"/>
              <w:jc w:val="center"/>
              <w:rPr>
                <w:rFonts w:ascii="Times New Roman" w:hAnsi="Times New Roman"/>
              </w:rPr>
            </w:pPr>
            <w:r w:rsidRPr="007B6493">
              <w:rPr>
                <w:rFonts w:ascii="Times New Roman" w:hAnsi="Times New Roman"/>
              </w:rPr>
              <w:t>0,528</w:t>
            </w:r>
          </w:p>
        </w:tc>
      </w:tr>
      <w:tr w:rsidR="006873EE" w:rsidRPr="007B6493" w:rsidTr="006873EE">
        <w:trPr>
          <w:trHeight w:val="74"/>
        </w:trPr>
        <w:tc>
          <w:tcPr>
            <w:tcW w:w="2802" w:type="dxa"/>
            <w:tcBorders>
              <w:top w:val="nil"/>
              <w:left w:val="single" w:sz="4" w:space="0" w:color="auto"/>
              <w:bottom w:val="single" w:sz="4" w:space="0" w:color="auto"/>
              <w:right w:val="single" w:sz="4" w:space="0" w:color="auto"/>
            </w:tcBorders>
            <w:shd w:val="clear" w:color="auto" w:fill="auto"/>
            <w:noWrap/>
            <w:vAlign w:val="center"/>
          </w:tcPr>
          <w:p w:rsidR="006873EE" w:rsidRPr="007B6493" w:rsidRDefault="006873EE" w:rsidP="006873EE">
            <w:pPr>
              <w:spacing w:after="0" w:line="240" w:lineRule="auto"/>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Имеется ли чрезмерная слезоточивость?</w:t>
            </w:r>
          </w:p>
        </w:tc>
        <w:tc>
          <w:tcPr>
            <w:tcW w:w="1701" w:type="dxa"/>
            <w:tcBorders>
              <w:top w:val="nil"/>
              <w:left w:val="nil"/>
              <w:bottom w:val="single" w:sz="4" w:space="0" w:color="auto"/>
              <w:right w:val="single" w:sz="4" w:space="0" w:color="auto"/>
            </w:tcBorders>
            <w:shd w:val="clear" w:color="auto" w:fill="auto"/>
            <w:noWrap/>
            <w:vAlign w:val="center"/>
          </w:tcPr>
          <w:p w:rsidR="006873EE" w:rsidRPr="007B6493" w:rsidRDefault="006873EE" w:rsidP="006873EE">
            <w:pPr>
              <w:spacing w:after="0" w:line="240" w:lineRule="auto"/>
              <w:jc w:val="center"/>
              <w:rPr>
                <w:rFonts w:ascii="Times New Roman" w:hAnsi="Times New Roman"/>
                <w:sz w:val="24"/>
                <w:szCs w:val="24"/>
              </w:rPr>
            </w:pPr>
          </w:p>
          <w:p w:rsidR="006873EE" w:rsidRPr="007B6493" w:rsidRDefault="006873EE" w:rsidP="006873EE">
            <w:pPr>
              <w:spacing w:after="0" w:line="240" w:lineRule="auto"/>
              <w:jc w:val="center"/>
              <w:rPr>
                <w:rFonts w:ascii="Times New Roman" w:hAnsi="Times New Roman"/>
              </w:rPr>
            </w:pPr>
            <w:r w:rsidRPr="007B6493">
              <w:rPr>
                <w:rFonts w:ascii="Times New Roman" w:hAnsi="Times New Roman"/>
                <w:sz w:val="24"/>
                <w:szCs w:val="24"/>
                <w:lang w:val="en-US"/>
              </w:rPr>
              <w:t>U=</w:t>
            </w:r>
            <w:r w:rsidRPr="007B6493">
              <w:rPr>
                <w:rFonts w:ascii="Times New Roman" w:hAnsi="Times New Roman"/>
              </w:rPr>
              <w:t>5 200,000</w:t>
            </w:r>
          </w:p>
          <w:p w:rsidR="006873EE" w:rsidRPr="007B6493" w:rsidRDefault="006873EE" w:rsidP="006873EE">
            <w:pPr>
              <w:spacing w:after="0" w:line="240" w:lineRule="auto"/>
              <w:jc w:val="center"/>
              <w:rPr>
                <w:rFonts w:ascii="Times New Roman" w:eastAsia="Times New Roman" w:hAnsi="Times New Roman"/>
                <w:sz w:val="24"/>
                <w:szCs w:val="24"/>
                <w:lang w:eastAsia="ru-RU"/>
              </w:rPr>
            </w:pPr>
          </w:p>
        </w:tc>
        <w:tc>
          <w:tcPr>
            <w:tcW w:w="708" w:type="dxa"/>
            <w:tcBorders>
              <w:top w:val="nil"/>
              <w:left w:val="nil"/>
              <w:bottom w:val="single" w:sz="4" w:space="0" w:color="auto"/>
              <w:right w:val="single" w:sz="4" w:space="0" w:color="auto"/>
            </w:tcBorders>
            <w:shd w:val="clear" w:color="auto" w:fill="auto"/>
            <w:noWrap/>
            <w:vAlign w:val="center"/>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764" w:type="dxa"/>
            <w:tcBorders>
              <w:top w:val="nil"/>
              <w:left w:val="nil"/>
              <w:bottom w:val="single" w:sz="4" w:space="0" w:color="auto"/>
              <w:right w:val="single" w:sz="4" w:space="0" w:color="auto"/>
            </w:tcBorders>
            <w:shd w:val="clear" w:color="auto" w:fill="auto"/>
            <w:noWrap/>
            <w:vAlign w:val="center"/>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796" w:type="dxa"/>
            <w:tcBorders>
              <w:top w:val="nil"/>
              <w:left w:val="nil"/>
              <w:bottom w:val="single" w:sz="4" w:space="0" w:color="auto"/>
              <w:right w:val="single" w:sz="4" w:space="0" w:color="auto"/>
            </w:tcBorders>
            <w:vAlign w:val="center"/>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708" w:type="dxa"/>
            <w:tcBorders>
              <w:top w:val="nil"/>
              <w:left w:val="nil"/>
              <w:bottom w:val="single" w:sz="4" w:space="0" w:color="auto"/>
              <w:right w:val="single" w:sz="4" w:space="0" w:color="auto"/>
            </w:tcBorders>
            <w:vAlign w:val="center"/>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709" w:type="dxa"/>
            <w:tcBorders>
              <w:top w:val="nil"/>
              <w:left w:val="single" w:sz="4" w:space="0" w:color="auto"/>
              <w:bottom w:val="single" w:sz="4" w:space="0" w:color="auto"/>
              <w:right w:val="single" w:sz="4" w:space="0" w:color="auto"/>
            </w:tcBorders>
            <w:vAlign w:val="center"/>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709" w:type="dxa"/>
            <w:tcBorders>
              <w:top w:val="nil"/>
              <w:left w:val="single" w:sz="4" w:space="0" w:color="auto"/>
              <w:bottom w:val="single" w:sz="4" w:space="0" w:color="auto"/>
              <w:right w:val="single" w:sz="4" w:space="0" w:color="auto"/>
            </w:tcBorders>
            <w:vAlign w:val="center"/>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850" w:type="dxa"/>
            <w:tcBorders>
              <w:top w:val="nil"/>
              <w:left w:val="single" w:sz="4" w:space="0" w:color="auto"/>
              <w:bottom w:val="single" w:sz="4" w:space="0" w:color="auto"/>
              <w:right w:val="single" w:sz="4" w:space="0" w:color="auto"/>
            </w:tcBorders>
            <w:shd w:val="clear" w:color="auto" w:fill="auto"/>
            <w:noWrap/>
            <w:vAlign w:val="center"/>
          </w:tcPr>
          <w:p w:rsidR="006873EE" w:rsidRPr="007B6493" w:rsidRDefault="006873EE" w:rsidP="006873EE">
            <w:pPr>
              <w:spacing w:line="240" w:lineRule="auto"/>
              <w:jc w:val="center"/>
              <w:rPr>
                <w:rFonts w:ascii="Times New Roman" w:hAnsi="Times New Roman"/>
              </w:rPr>
            </w:pPr>
          </w:p>
          <w:p w:rsidR="006873EE" w:rsidRPr="007B6493" w:rsidRDefault="006873EE" w:rsidP="006873EE">
            <w:pPr>
              <w:spacing w:line="240" w:lineRule="auto"/>
              <w:jc w:val="center"/>
              <w:rPr>
                <w:rFonts w:ascii="Times New Roman" w:hAnsi="Times New Roman"/>
              </w:rPr>
            </w:pPr>
            <w:r w:rsidRPr="007B6493">
              <w:rPr>
                <w:rFonts w:ascii="Times New Roman" w:hAnsi="Times New Roman"/>
              </w:rPr>
              <w:t>0,368</w:t>
            </w:r>
          </w:p>
        </w:tc>
      </w:tr>
      <w:tr w:rsidR="006873EE" w:rsidRPr="007B6493" w:rsidTr="006873EE">
        <w:trPr>
          <w:trHeight w:val="288"/>
        </w:trPr>
        <w:tc>
          <w:tcPr>
            <w:tcW w:w="2802" w:type="dxa"/>
            <w:tcBorders>
              <w:top w:val="single" w:sz="4" w:space="0" w:color="auto"/>
              <w:left w:val="single" w:sz="4" w:space="0" w:color="auto"/>
              <w:right w:val="single" w:sz="4" w:space="0" w:color="auto"/>
            </w:tcBorders>
            <w:shd w:val="clear" w:color="auto" w:fill="auto"/>
            <w:noWrap/>
            <w:vAlign w:val="center"/>
          </w:tcPr>
          <w:p w:rsidR="006873EE" w:rsidRPr="007B6493" w:rsidRDefault="006873EE" w:rsidP="006873EE">
            <w:pPr>
              <w:spacing w:after="0" w:line="240" w:lineRule="auto"/>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Ваши глаза выглядят впалыми, опустошенными?</w:t>
            </w:r>
          </w:p>
        </w:tc>
        <w:tc>
          <w:tcPr>
            <w:tcW w:w="1701" w:type="dxa"/>
            <w:tcBorders>
              <w:top w:val="single" w:sz="4" w:space="0" w:color="auto"/>
              <w:left w:val="nil"/>
              <w:right w:val="single" w:sz="4" w:space="0" w:color="auto"/>
            </w:tcBorders>
            <w:shd w:val="clear" w:color="auto" w:fill="auto"/>
            <w:noWrap/>
            <w:vAlign w:val="center"/>
          </w:tcPr>
          <w:p w:rsidR="006873EE" w:rsidRPr="007B6493" w:rsidRDefault="006873EE" w:rsidP="006873EE">
            <w:pPr>
              <w:spacing w:after="0" w:line="240" w:lineRule="auto"/>
              <w:jc w:val="center"/>
              <w:rPr>
                <w:rFonts w:ascii="Times New Roman" w:hAnsi="Times New Roman"/>
                <w:sz w:val="24"/>
                <w:szCs w:val="24"/>
              </w:rPr>
            </w:pPr>
          </w:p>
          <w:p w:rsidR="006873EE" w:rsidRPr="007B6493" w:rsidRDefault="006873EE" w:rsidP="006873EE">
            <w:pPr>
              <w:spacing w:after="0" w:line="240" w:lineRule="auto"/>
              <w:jc w:val="center"/>
              <w:rPr>
                <w:rFonts w:ascii="Times New Roman" w:hAnsi="Times New Roman"/>
              </w:rPr>
            </w:pPr>
            <w:r w:rsidRPr="007B6493">
              <w:rPr>
                <w:rFonts w:ascii="Times New Roman" w:hAnsi="Times New Roman"/>
                <w:sz w:val="24"/>
                <w:szCs w:val="24"/>
                <w:lang w:val="en-US"/>
              </w:rPr>
              <w:t>U=</w:t>
            </w:r>
            <w:r w:rsidRPr="007B6493">
              <w:rPr>
                <w:rFonts w:ascii="Times New Roman" w:hAnsi="Times New Roman"/>
              </w:rPr>
              <w:t>4 945,000</w:t>
            </w:r>
          </w:p>
          <w:p w:rsidR="006873EE" w:rsidRPr="007B6493" w:rsidRDefault="006873EE" w:rsidP="006873EE">
            <w:pPr>
              <w:spacing w:after="0" w:line="240" w:lineRule="auto"/>
              <w:jc w:val="center"/>
              <w:rPr>
                <w:rFonts w:ascii="Times New Roman" w:eastAsia="Times New Roman" w:hAnsi="Times New Roman"/>
                <w:sz w:val="24"/>
                <w:szCs w:val="24"/>
                <w:lang w:eastAsia="ru-RU"/>
              </w:rPr>
            </w:pPr>
          </w:p>
        </w:tc>
        <w:tc>
          <w:tcPr>
            <w:tcW w:w="708" w:type="dxa"/>
            <w:tcBorders>
              <w:top w:val="single" w:sz="4" w:space="0" w:color="auto"/>
              <w:left w:val="nil"/>
              <w:right w:val="single" w:sz="4" w:space="0" w:color="auto"/>
            </w:tcBorders>
            <w:shd w:val="clear" w:color="auto" w:fill="auto"/>
            <w:noWrap/>
            <w:vAlign w:val="center"/>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764" w:type="dxa"/>
            <w:tcBorders>
              <w:top w:val="single" w:sz="4" w:space="0" w:color="auto"/>
              <w:left w:val="nil"/>
              <w:right w:val="single" w:sz="4" w:space="0" w:color="auto"/>
            </w:tcBorders>
            <w:shd w:val="clear" w:color="auto" w:fill="auto"/>
            <w:noWrap/>
            <w:vAlign w:val="center"/>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796" w:type="dxa"/>
            <w:tcBorders>
              <w:top w:val="single" w:sz="4" w:space="0" w:color="auto"/>
              <w:left w:val="nil"/>
              <w:right w:val="single" w:sz="4" w:space="0" w:color="auto"/>
            </w:tcBorders>
            <w:vAlign w:val="center"/>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708" w:type="dxa"/>
            <w:tcBorders>
              <w:top w:val="single" w:sz="4" w:space="0" w:color="auto"/>
              <w:left w:val="nil"/>
              <w:right w:val="single" w:sz="4" w:space="0" w:color="auto"/>
            </w:tcBorders>
            <w:vAlign w:val="center"/>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709" w:type="dxa"/>
            <w:tcBorders>
              <w:top w:val="single" w:sz="4" w:space="0" w:color="auto"/>
              <w:left w:val="single" w:sz="4" w:space="0" w:color="auto"/>
              <w:right w:val="single" w:sz="4" w:space="0" w:color="auto"/>
            </w:tcBorders>
            <w:vAlign w:val="center"/>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709" w:type="dxa"/>
            <w:tcBorders>
              <w:top w:val="single" w:sz="4" w:space="0" w:color="auto"/>
              <w:left w:val="single" w:sz="4" w:space="0" w:color="auto"/>
              <w:right w:val="single" w:sz="4" w:space="0" w:color="auto"/>
            </w:tcBorders>
            <w:vAlign w:val="center"/>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850" w:type="dxa"/>
            <w:tcBorders>
              <w:top w:val="single" w:sz="4" w:space="0" w:color="auto"/>
              <w:left w:val="single" w:sz="4" w:space="0" w:color="auto"/>
              <w:right w:val="single" w:sz="4" w:space="0" w:color="auto"/>
            </w:tcBorders>
            <w:shd w:val="clear" w:color="auto" w:fill="auto"/>
            <w:noWrap/>
            <w:vAlign w:val="center"/>
          </w:tcPr>
          <w:p w:rsidR="006873EE" w:rsidRPr="007B6493" w:rsidRDefault="006873EE" w:rsidP="006873EE">
            <w:pPr>
              <w:spacing w:line="240" w:lineRule="auto"/>
              <w:jc w:val="center"/>
              <w:rPr>
                <w:rFonts w:ascii="Times New Roman" w:hAnsi="Times New Roman"/>
              </w:rPr>
            </w:pPr>
          </w:p>
          <w:p w:rsidR="006873EE" w:rsidRPr="007B6493" w:rsidRDefault="006873EE" w:rsidP="006873EE">
            <w:pPr>
              <w:spacing w:line="240" w:lineRule="auto"/>
              <w:jc w:val="center"/>
              <w:rPr>
                <w:rFonts w:ascii="Times New Roman" w:hAnsi="Times New Roman"/>
              </w:rPr>
            </w:pPr>
            <w:r w:rsidRPr="007B6493">
              <w:rPr>
                <w:rFonts w:ascii="Times New Roman" w:hAnsi="Times New Roman"/>
              </w:rPr>
              <w:t>0,059</w:t>
            </w:r>
          </w:p>
        </w:tc>
      </w:tr>
    </w:tbl>
    <w:p w:rsidR="006873EE" w:rsidRPr="007B6493" w:rsidRDefault="006873EE" w:rsidP="006873EE">
      <w:pPr>
        <w:spacing w:after="0" w:line="240" w:lineRule="auto"/>
        <w:rPr>
          <w:rFonts w:ascii="Times New Roman" w:hAnsi="Times New Roman"/>
          <w:sz w:val="28"/>
          <w:szCs w:val="28"/>
        </w:rPr>
      </w:pPr>
      <w:r w:rsidRPr="007B6493">
        <w:br w:type="page"/>
      </w:r>
      <w:r w:rsidRPr="007B6493">
        <w:rPr>
          <w:rFonts w:ascii="Times New Roman" w:hAnsi="Times New Roman"/>
          <w:sz w:val="28"/>
          <w:szCs w:val="28"/>
        </w:rPr>
        <w:t>Продолжение  таблицы  33</w:t>
      </w:r>
    </w:p>
    <w:p w:rsidR="006873EE" w:rsidRPr="007B6493" w:rsidRDefault="006873EE" w:rsidP="006873EE">
      <w:pPr>
        <w:spacing w:after="0" w:line="240" w:lineRule="auto"/>
        <w:rPr>
          <w:rFonts w:ascii="Times New Roman" w:hAnsi="Times New Roman"/>
          <w:sz w:val="28"/>
          <w:szCs w:val="28"/>
        </w:rPr>
      </w:pPr>
    </w:p>
    <w:tbl>
      <w:tblPr>
        <w:tblW w:w="31680" w:type="dxa"/>
        <w:tblLayout w:type="fixed"/>
        <w:tblLook w:val="04A0" w:firstRow="1" w:lastRow="0" w:firstColumn="1" w:lastColumn="0" w:noHBand="0" w:noVBand="1"/>
      </w:tblPr>
      <w:tblGrid>
        <w:gridCol w:w="2800"/>
        <w:gridCol w:w="1699"/>
        <w:gridCol w:w="707"/>
        <w:gridCol w:w="764"/>
        <w:gridCol w:w="796"/>
        <w:gridCol w:w="708"/>
        <w:gridCol w:w="709"/>
        <w:gridCol w:w="709"/>
        <w:gridCol w:w="850"/>
        <w:gridCol w:w="4464"/>
        <w:gridCol w:w="4366"/>
        <w:gridCol w:w="4366"/>
        <w:gridCol w:w="4366"/>
        <w:gridCol w:w="4366"/>
      </w:tblGrid>
      <w:tr w:rsidR="006873EE" w:rsidRPr="007B6493" w:rsidTr="006873EE">
        <w:trPr>
          <w:gridAfter w:val="5"/>
          <w:wAfter w:w="21933" w:type="dxa"/>
          <w:trHeight w:val="288"/>
        </w:trPr>
        <w:tc>
          <w:tcPr>
            <w:tcW w:w="2802" w:type="dxa"/>
            <w:tcBorders>
              <w:top w:val="single" w:sz="4" w:space="0" w:color="auto"/>
              <w:left w:val="single" w:sz="4" w:space="0" w:color="auto"/>
              <w:bottom w:val="single" w:sz="4" w:space="0" w:color="auto"/>
              <w:right w:val="single" w:sz="4" w:space="0" w:color="auto"/>
            </w:tcBorders>
            <w:shd w:val="clear" w:color="auto" w:fill="auto"/>
            <w:noWrap/>
            <w:vAlign w:val="center"/>
          </w:tcPr>
          <w:p w:rsidR="006873EE" w:rsidRPr="007B6493" w:rsidRDefault="006873EE" w:rsidP="006873EE">
            <w:pPr>
              <w:spacing w:after="0" w:line="240" w:lineRule="auto"/>
              <w:jc w:val="center"/>
              <w:rPr>
                <w:rFonts w:ascii="Times New Roman" w:eastAsia="Times New Roman" w:hAnsi="Times New Roman"/>
                <w:sz w:val="24"/>
                <w:szCs w:val="24"/>
                <w:lang w:val="ru-RU" w:eastAsia="ru-RU"/>
              </w:rPr>
            </w:pPr>
            <w:r w:rsidRPr="007B6493">
              <w:rPr>
                <w:rFonts w:ascii="Times New Roman" w:eastAsia="Times New Roman" w:hAnsi="Times New Roman"/>
                <w:sz w:val="24"/>
                <w:szCs w:val="24"/>
                <w:lang w:val="ru-RU" w:eastAsia="ru-RU"/>
              </w:rPr>
              <w:t>1</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6873EE" w:rsidRPr="007B6493" w:rsidRDefault="006873EE" w:rsidP="006873EE">
            <w:pPr>
              <w:spacing w:after="0" w:line="240" w:lineRule="auto"/>
              <w:jc w:val="center"/>
              <w:rPr>
                <w:rFonts w:ascii="Times New Roman" w:hAnsi="Times New Roman"/>
                <w:sz w:val="24"/>
                <w:szCs w:val="24"/>
              </w:rPr>
            </w:pPr>
            <w:r w:rsidRPr="007B6493">
              <w:rPr>
                <w:rFonts w:ascii="Times New Roman" w:hAnsi="Times New Roman"/>
                <w:sz w:val="24"/>
                <w:szCs w:val="24"/>
              </w:rPr>
              <w:t>2</w:t>
            </w:r>
          </w:p>
        </w:tc>
        <w:tc>
          <w:tcPr>
            <w:tcW w:w="708" w:type="dxa"/>
            <w:tcBorders>
              <w:top w:val="single" w:sz="4" w:space="0" w:color="auto"/>
              <w:left w:val="nil"/>
              <w:bottom w:val="single" w:sz="4" w:space="0" w:color="auto"/>
              <w:right w:val="single" w:sz="4" w:space="0" w:color="auto"/>
            </w:tcBorders>
            <w:shd w:val="clear" w:color="auto" w:fill="auto"/>
            <w:noWrap/>
            <w:vAlign w:val="center"/>
          </w:tcPr>
          <w:p w:rsidR="006873EE" w:rsidRPr="007B6493" w:rsidRDefault="006873EE" w:rsidP="006873EE">
            <w:pPr>
              <w:spacing w:line="240" w:lineRule="auto"/>
              <w:jc w:val="center"/>
              <w:rPr>
                <w:rFonts w:ascii="Times New Roman" w:hAnsi="Times New Roman"/>
              </w:rPr>
            </w:pPr>
            <w:r w:rsidRPr="007B6493">
              <w:rPr>
                <w:rFonts w:ascii="Times New Roman" w:eastAsia="Times New Roman" w:hAnsi="Times New Roman"/>
                <w:sz w:val="24"/>
                <w:szCs w:val="24"/>
                <w:lang w:eastAsia="ru-RU"/>
              </w:rPr>
              <w:t>3</w:t>
            </w:r>
          </w:p>
        </w:tc>
        <w:tc>
          <w:tcPr>
            <w:tcW w:w="764" w:type="dxa"/>
            <w:tcBorders>
              <w:top w:val="single" w:sz="4" w:space="0" w:color="auto"/>
              <w:left w:val="nil"/>
              <w:bottom w:val="single" w:sz="4" w:space="0" w:color="auto"/>
              <w:right w:val="single" w:sz="4" w:space="0" w:color="auto"/>
            </w:tcBorders>
            <w:shd w:val="clear" w:color="auto" w:fill="auto"/>
            <w:noWrap/>
            <w:vAlign w:val="center"/>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w:t>
            </w:r>
          </w:p>
        </w:tc>
        <w:tc>
          <w:tcPr>
            <w:tcW w:w="796" w:type="dxa"/>
            <w:tcBorders>
              <w:top w:val="single" w:sz="4" w:space="0" w:color="auto"/>
              <w:left w:val="nil"/>
              <w:bottom w:val="single" w:sz="4" w:space="0" w:color="auto"/>
              <w:right w:val="single" w:sz="4" w:space="0" w:color="auto"/>
            </w:tcBorders>
            <w:vAlign w:val="center"/>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5</w:t>
            </w:r>
          </w:p>
        </w:tc>
        <w:tc>
          <w:tcPr>
            <w:tcW w:w="708" w:type="dxa"/>
            <w:tcBorders>
              <w:top w:val="single" w:sz="4" w:space="0" w:color="auto"/>
              <w:left w:val="nil"/>
              <w:bottom w:val="single" w:sz="4" w:space="0" w:color="auto"/>
              <w:right w:val="single" w:sz="4" w:space="0" w:color="auto"/>
            </w:tcBorders>
            <w:vAlign w:val="center"/>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6</w:t>
            </w:r>
          </w:p>
        </w:tc>
        <w:tc>
          <w:tcPr>
            <w:tcW w:w="709" w:type="dxa"/>
            <w:tcBorders>
              <w:top w:val="single" w:sz="4" w:space="0" w:color="auto"/>
              <w:left w:val="single" w:sz="4" w:space="0" w:color="auto"/>
              <w:bottom w:val="single" w:sz="4" w:space="0" w:color="auto"/>
              <w:right w:val="single" w:sz="4" w:space="0" w:color="auto"/>
            </w:tcBorders>
            <w:vAlign w:val="center"/>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7</w:t>
            </w:r>
          </w:p>
        </w:tc>
        <w:tc>
          <w:tcPr>
            <w:tcW w:w="709" w:type="dxa"/>
            <w:tcBorders>
              <w:top w:val="single" w:sz="4" w:space="0" w:color="auto"/>
              <w:left w:val="single" w:sz="4" w:space="0" w:color="auto"/>
              <w:bottom w:val="single" w:sz="4" w:space="0" w:color="auto"/>
              <w:right w:val="single" w:sz="4" w:space="0" w:color="auto"/>
            </w:tcBorders>
            <w:vAlign w:val="center"/>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873EE" w:rsidRPr="007B6493" w:rsidRDefault="006873EE" w:rsidP="006873EE">
            <w:pPr>
              <w:spacing w:line="240" w:lineRule="auto"/>
              <w:jc w:val="center"/>
              <w:rPr>
                <w:rFonts w:ascii="Times New Roman" w:hAnsi="Times New Roman"/>
              </w:rPr>
            </w:pPr>
            <w:r w:rsidRPr="007B6493">
              <w:rPr>
                <w:rFonts w:ascii="Times New Roman" w:hAnsi="Times New Roman"/>
              </w:rPr>
              <w:t>9</w:t>
            </w:r>
          </w:p>
        </w:tc>
      </w:tr>
      <w:tr w:rsidR="006873EE" w:rsidRPr="007B6493" w:rsidTr="006873EE">
        <w:trPr>
          <w:gridAfter w:val="5"/>
          <w:wAfter w:w="21933" w:type="dxa"/>
          <w:trHeight w:val="288"/>
        </w:trPr>
        <w:tc>
          <w:tcPr>
            <w:tcW w:w="2802" w:type="dxa"/>
            <w:tcBorders>
              <w:top w:val="nil"/>
              <w:left w:val="single" w:sz="4" w:space="0" w:color="auto"/>
              <w:bottom w:val="single" w:sz="4" w:space="0" w:color="auto"/>
              <w:right w:val="single" w:sz="4" w:space="0" w:color="auto"/>
            </w:tcBorders>
            <w:shd w:val="clear" w:color="auto" w:fill="auto"/>
            <w:noWrap/>
            <w:vAlign w:val="center"/>
          </w:tcPr>
          <w:p w:rsidR="006873EE" w:rsidRPr="007B6493" w:rsidRDefault="006873EE" w:rsidP="006873EE">
            <w:pPr>
              <w:spacing w:after="0" w:line="240" w:lineRule="auto"/>
              <w:rPr>
                <w:rFonts w:ascii="Times New Roman" w:eastAsia="Times New Roman" w:hAnsi="Times New Roman"/>
                <w:sz w:val="24"/>
                <w:szCs w:val="24"/>
                <w:lang w:eastAsia="ru-RU"/>
              </w:rPr>
            </w:pPr>
            <w:r w:rsidRPr="007B6493">
              <w:rPr>
                <w:rFonts w:ascii="Times New Roman" w:eastAsia="Times New Roman" w:hAnsi="Times New Roman"/>
                <w:sz w:val="24"/>
                <w:szCs w:val="24"/>
                <w:lang w:val="ru-RU" w:eastAsia="ru-RU"/>
              </w:rPr>
              <w:t>Имеется ли несмыкание век или трудности с закрытием глаз?</w:t>
            </w:r>
          </w:p>
        </w:tc>
        <w:tc>
          <w:tcPr>
            <w:tcW w:w="1701" w:type="dxa"/>
            <w:tcBorders>
              <w:top w:val="nil"/>
              <w:left w:val="nil"/>
              <w:bottom w:val="single" w:sz="4" w:space="0" w:color="auto"/>
              <w:right w:val="single" w:sz="4" w:space="0" w:color="auto"/>
            </w:tcBorders>
            <w:shd w:val="clear" w:color="auto" w:fill="auto"/>
            <w:noWrap/>
            <w:vAlign w:val="center"/>
          </w:tcPr>
          <w:p w:rsidR="006873EE" w:rsidRPr="007B6493" w:rsidRDefault="006873EE" w:rsidP="006873EE">
            <w:pPr>
              <w:spacing w:after="0" w:line="240" w:lineRule="auto"/>
              <w:jc w:val="center"/>
              <w:rPr>
                <w:rFonts w:ascii="Times New Roman" w:hAnsi="Times New Roman"/>
                <w:sz w:val="24"/>
                <w:szCs w:val="24"/>
              </w:rPr>
            </w:pPr>
          </w:p>
          <w:p w:rsidR="006873EE" w:rsidRPr="007B6493" w:rsidRDefault="006873EE" w:rsidP="006873EE">
            <w:pPr>
              <w:spacing w:after="0" w:line="240" w:lineRule="auto"/>
              <w:jc w:val="center"/>
              <w:rPr>
                <w:rFonts w:ascii="Times New Roman" w:hAnsi="Times New Roman"/>
              </w:rPr>
            </w:pPr>
            <w:r w:rsidRPr="007B6493">
              <w:rPr>
                <w:rFonts w:ascii="Times New Roman" w:hAnsi="Times New Roman"/>
                <w:sz w:val="24"/>
                <w:szCs w:val="24"/>
                <w:lang w:val="en-US"/>
              </w:rPr>
              <w:t>U=</w:t>
            </w:r>
            <w:r w:rsidRPr="007B6493">
              <w:rPr>
                <w:rFonts w:ascii="Times New Roman" w:hAnsi="Times New Roman"/>
              </w:rPr>
              <w:t>5 408,000</w:t>
            </w:r>
          </w:p>
          <w:p w:rsidR="006873EE" w:rsidRPr="007B6493" w:rsidRDefault="006873EE" w:rsidP="006873EE">
            <w:pPr>
              <w:spacing w:after="0" w:line="240" w:lineRule="auto"/>
              <w:jc w:val="center"/>
              <w:rPr>
                <w:rFonts w:ascii="Times New Roman" w:eastAsia="Times New Roman" w:hAnsi="Times New Roman"/>
                <w:sz w:val="24"/>
                <w:szCs w:val="24"/>
                <w:lang w:eastAsia="ru-RU"/>
              </w:rPr>
            </w:pPr>
          </w:p>
        </w:tc>
        <w:tc>
          <w:tcPr>
            <w:tcW w:w="708" w:type="dxa"/>
            <w:tcBorders>
              <w:top w:val="nil"/>
              <w:left w:val="nil"/>
              <w:bottom w:val="single" w:sz="4" w:space="0" w:color="auto"/>
              <w:right w:val="single" w:sz="4" w:space="0" w:color="auto"/>
            </w:tcBorders>
            <w:shd w:val="clear" w:color="auto" w:fill="auto"/>
            <w:noWrap/>
            <w:vAlign w:val="center"/>
          </w:tcPr>
          <w:p w:rsidR="006873EE" w:rsidRPr="007B6493" w:rsidRDefault="006873EE" w:rsidP="006873EE">
            <w:pPr>
              <w:spacing w:line="240" w:lineRule="auto"/>
              <w:jc w:val="center"/>
              <w:rPr>
                <w:rFonts w:ascii="Times New Roman" w:hAnsi="Times New Roman"/>
              </w:rPr>
            </w:pPr>
          </w:p>
          <w:p w:rsidR="006873EE" w:rsidRPr="007B6493" w:rsidRDefault="006873EE" w:rsidP="006873EE">
            <w:pPr>
              <w:spacing w:line="240" w:lineRule="auto"/>
              <w:jc w:val="center"/>
              <w:rPr>
                <w:rFonts w:ascii="Times New Roman" w:hAnsi="Times New Roman"/>
              </w:rPr>
            </w:pPr>
            <w:r w:rsidRPr="007B6493">
              <w:rPr>
                <w:rFonts w:ascii="Times New Roman" w:eastAsia="Times New Roman" w:hAnsi="Times New Roman"/>
                <w:sz w:val="24"/>
                <w:szCs w:val="24"/>
                <w:lang w:eastAsia="ru-RU"/>
              </w:rPr>
              <w:t>1,00</w:t>
            </w:r>
          </w:p>
        </w:tc>
        <w:tc>
          <w:tcPr>
            <w:tcW w:w="764" w:type="dxa"/>
            <w:tcBorders>
              <w:top w:val="nil"/>
              <w:left w:val="nil"/>
              <w:bottom w:val="single" w:sz="4" w:space="0" w:color="auto"/>
              <w:right w:val="single" w:sz="4" w:space="0" w:color="auto"/>
            </w:tcBorders>
            <w:shd w:val="clear" w:color="auto" w:fill="auto"/>
            <w:noWrap/>
            <w:vAlign w:val="center"/>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796" w:type="dxa"/>
            <w:tcBorders>
              <w:top w:val="nil"/>
              <w:left w:val="nil"/>
              <w:bottom w:val="single" w:sz="4" w:space="0" w:color="auto"/>
              <w:right w:val="single" w:sz="4" w:space="0" w:color="auto"/>
            </w:tcBorders>
            <w:vAlign w:val="center"/>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708" w:type="dxa"/>
            <w:tcBorders>
              <w:top w:val="nil"/>
              <w:left w:val="nil"/>
              <w:bottom w:val="single" w:sz="4" w:space="0" w:color="auto"/>
              <w:right w:val="single" w:sz="4" w:space="0" w:color="auto"/>
            </w:tcBorders>
            <w:vAlign w:val="center"/>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709" w:type="dxa"/>
            <w:tcBorders>
              <w:top w:val="nil"/>
              <w:left w:val="single" w:sz="4" w:space="0" w:color="auto"/>
              <w:bottom w:val="single" w:sz="4" w:space="0" w:color="auto"/>
              <w:right w:val="single" w:sz="4" w:space="0" w:color="auto"/>
            </w:tcBorders>
            <w:vAlign w:val="center"/>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709" w:type="dxa"/>
            <w:tcBorders>
              <w:top w:val="nil"/>
              <w:left w:val="single" w:sz="4" w:space="0" w:color="auto"/>
              <w:bottom w:val="single" w:sz="4" w:space="0" w:color="auto"/>
              <w:right w:val="single" w:sz="4" w:space="0" w:color="auto"/>
            </w:tcBorders>
            <w:vAlign w:val="center"/>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850" w:type="dxa"/>
            <w:tcBorders>
              <w:top w:val="nil"/>
              <w:left w:val="single" w:sz="4" w:space="0" w:color="auto"/>
              <w:bottom w:val="single" w:sz="4" w:space="0" w:color="auto"/>
              <w:right w:val="single" w:sz="4" w:space="0" w:color="auto"/>
            </w:tcBorders>
            <w:shd w:val="clear" w:color="auto" w:fill="auto"/>
            <w:noWrap/>
            <w:vAlign w:val="center"/>
          </w:tcPr>
          <w:p w:rsidR="006873EE" w:rsidRPr="007B6493" w:rsidRDefault="006873EE" w:rsidP="006873EE">
            <w:pPr>
              <w:spacing w:line="240" w:lineRule="auto"/>
              <w:jc w:val="center"/>
              <w:rPr>
                <w:rFonts w:ascii="Times New Roman" w:hAnsi="Times New Roman"/>
              </w:rPr>
            </w:pPr>
          </w:p>
          <w:p w:rsidR="006873EE" w:rsidRPr="007B6493" w:rsidRDefault="006873EE" w:rsidP="006873EE">
            <w:pPr>
              <w:spacing w:line="240" w:lineRule="auto"/>
              <w:jc w:val="center"/>
              <w:rPr>
                <w:rFonts w:ascii="Times New Roman" w:hAnsi="Times New Roman"/>
              </w:rPr>
            </w:pPr>
            <w:r w:rsidRPr="007B6493">
              <w:rPr>
                <w:rFonts w:ascii="Times New Roman" w:hAnsi="Times New Roman"/>
              </w:rPr>
              <w:t>1,000</w:t>
            </w:r>
          </w:p>
        </w:tc>
      </w:tr>
      <w:tr w:rsidR="006873EE" w:rsidRPr="007B6493" w:rsidTr="006873EE">
        <w:trPr>
          <w:trHeight w:val="667"/>
        </w:trPr>
        <w:tc>
          <w:tcPr>
            <w:tcW w:w="9747" w:type="dxa"/>
            <w:gridSpan w:val="9"/>
            <w:tcBorders>
              <w:top w:val="single" w:sz="4" w:space="0" w:color="auto"/>
              <w:left w:val="single" w:sz="4" w:space="0" w:color="auto"/>
              <w:bottom w:val="single" w:sz="4" w:space="0" w:color="auto"/>
              <w:right w:val="single" w:sz="4" w:space="0" w:color="auto"/>
            </w:tcBorders>
          </w:tcPr>
          <w:p w:rsidR="006873EE" w:rsidRPr="007B6493" w:rsidRDefault="006873EE" w:rsidP="006873EE">
            <w:pPr>
              <w:spacing w:after="0" w:line="240" w:lineRule="auto"/>
              <w:ind w:firstLine="426"/>
              <w:jc w:val="both"/>
              <w:rPr>
                <w:rFonts w:ascii="Times New Roman" w:eastAsia="Times New Roman" w:hAnsi="Times New Roman"/>
                <w:sz w:val="24"/>
                <w:szCs w:val="24"/>
                <w:lang w:eastAsia="ru-RU"/>
              </w:rPr>
            </w:pPr>
            <w:r w:rsidRPr="007B6493">
              <w:rPr>
                <w:rFonts w:ascii="Times New Roman" w:hAnsi="Times New Roman"/>
                <w:sz w:val="24"/>
                <w:szCs w:val="24"/>
              </w:rPr>
              <w:t xml:space="preserve">Примечание - </w:t>
            </w:r>
            <w:r w:rsidRPr="007B6493">
              <w:rPr>
                <w:rFonts w:ascii="Times New Roman" w:eastAsia="Times New Roman" w:hAnsi="Times New Roman"/>
                <w:sz w:val="24"/>
                <w:szCs w:val="24"/>
                <w:lang w:val="kk-KZ" w:eastAsia="ru-RU"/>
              </w:rPr>
              <w:t xml:space="preserve">Группирующая переменная </w:t>
            </w:r>
            <w:r w:rsidRPr="007B6493">
              <w:rPr>
                <w:rFonts w:ascii="Times New Roman" w:eastAsia="Times New Roman" w:hAnsi="Times New Roman"/>
                <w:sz w:val="24"/>
                <w:szCs w:val="24"/>
                <w:lang w:eastAsia="ru-RU"/>
              </w:rPr>
              <w:t>группа. ОГ-основная группа, ГС-группа сравнения</w:t>
            </w:r>
          </w:p>
          <w:p w:rsidR="006873EE" w:rsidRPr="007B6493" w:rsidRDefault="006873EE" w:rsidP="006873EE">
            <w:pPr>
              <w:spacing w:after="0" w:line="240" w:lineRule="auto"/>
              <w:ind w:firstLine="426"/>
              <w:rPr>
                <w:rFonts w:ascii="Times New Roman" w:hAnsi="Times New Roman"/>
                <w:sz w:val="24"/>
                <w:szCs w:val="24"/>
              </w:rPr>
            </w:pPr>
            <w:r w:rsidRPr="007B6493">
              <w:rPr>
                <w:rFonts w:ascii="Times New Roman" w:hAnsi="Times New Roman"/>
                <w:sz w:val="24"/>
                <w:szCs w:val="24"/>
              </w:rPr>
              <w:t>*</w:t>
            </w:r>
            <w:r w:rsidRPr="007B6493">
              <w:rPr>
                <w:rFonts w:ascii="Times New Roman" w:hAnsi="Times New Roman"/>
                <w:kern w:val="2"/>
                <w:sz w:val="24"/>
                <w:szCs w:val="24"/>
                <w:lang w:val="ru-RU"/>
              </w:rPr>
              <w:t>p</w:t>
            </w:r>
            <w:r w:rsidRPr="007B6493">
              <w:rPr>
                <w:rFonts w:ascii="Cambria Math" w:hAnsi="Cambria Math" w:cs="Cambria Math"/>
                <w:kern w:val="2"/>
                <w:sz w:val="24"/>
                <w:szCs w:val="24"/>
                <w:lang w:val="ru-RU"/>
              </w:rPr>
              <w:t>⩽</w:t>
            </w:r>
            <w:r w:rsidRPr="007B6493">
              <w:rPr>
                <w:rFonts w:ascii="Times New Roman" w:hAnsi="Times New Roman"/>
                <w:kern w:val="2"/>
                <w:sz w:val="24"/>
                <w:szCs w:val="24"/>
                <w:lang w:val="ru-RU"/>
              </w:rPr>
              <w:t>0,05</w:t>
            </w:r>
          </w:p>
        </w:tc>
        <w:tc>
          <w:tcPr>
            <w:tcW w:w="4465" w:type="dxa"/>
          </w:tcPr>
          <w:p w:rsidR="006873EE" w:rsidRPr="007B6493" w:rsidRDefault="006873EE" w:rsidP="006873EE">
            <w:pPr>
              <w:spacing w:after="0" w:line="240" w:lineRule="auto"/>
              <w:rPr>
                <w:rFonts w:ascii="Times New Roman" w:hAnsi="Times New Roman"/>
                <w:sz w:val="24"/>
                <w:szCs w:val="24"/>
              </w:rPr>
            </w:pPr>
          </w:p>
        </w:tc>
        <w:tc>
          <w:tcPr>
            <w:tcW w:w="4367" w:type="dxa"/>
          </w:tcPr>
          <w:p w:rsidR="006873EE" w:rsidRPr="007B6493" w:rsidRDefault="006873EE" w:rsidP="006873EE">
            <w:pPr>
              <w:spacing w:after="0" w:line="240" w:lineRule="auto"/>
              <w:rPr>
                <w:rFonts w:ascii="Times New Roman" w:hAnsi="Times New Roman"/>
                <w:sz w:val="24"/>
                <w:szCs w:val="24"/>
              </w:rPr>
            </w:pPr>
          </w:p>
        </w:tc>
        <w:tc>
          <w:tcPr>
            <w:tcW w:w="4367" w:type="dxa"/>
          </w:tcPr>
          <w:p w:rsidR="006873EE" w:rsidRPr="007B6493" w:rsidRDefault="006873EE" w:rsidP="006873EE">
            <w:pPr>
              <w:spacing w:after="0" w:line="240" w:lineRule="auto"/>
              <w:rPr>
                <w:rFonts w:ascii="Times New Roman" w:hAnsi="Times New Roman"/>
                <w:sz w:val="24"/>
                <w:szCs w:val="24"/>
              </w:rPr>
            </w:pPr>
          </w:p>
        </w:tc>
        <w:tc>
          <w:tcPr>
            <w:tcW w:w="4367" w:type="dxa"/>
          </w:tcPr>
          <w:p w:rsidR="006873EE" w:rsidRPr="007B6493" w:rsidRDefault="006873EE" w:rsidP="006873EE">
            <w:pPr>
              <w:spacing w:after="0" w:line="240" w:lineRule="auto"/>
              <w:rPr>
                <w:rFonts w:ascii="Times New Roman" w:hAnsi="Times New Roman"/>
                <w:sz w:val="24"/>
                <w:szCs w:val="24"/>
              </w:rPr>
            </w:pPr>
          </w:p>
        </w:tc>
        <w:tc>
          <w:tcPr>
            <w:tcW w:w="4367" w:type="dxa"/>
            <w:vAlign w:val="center"/>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r>
    </w:tbl>
    <w:p w:rsidR="00580A9E" w:rsidRPr="007B6493" w:rsidRDefault="00580A9E" w:rsidP="00145FBF">
      <w:pPr>
        <w:spacing w:line="240" w:lineRule="auto"/>
        <w:ind w:firstLine="709"/>
        <w:contextualSpacing/>
        <w:jc w:val="both"/>
        <w:rPr>
          <w:rFonts w:ascii="Times New Roman" w:eastAsia="Times New Roman" w:hAnsi="Times New Roman"/>
          <w:sz w:val="28"/>
          <w:szCs w:val="28"/>
          <w:lang w:eastAsia="ru-RU"/>
        </w:rPr>
      </w:pPr>
    </w:p>
    <w:p w:rsidR="005519D6" w:rsidRPr="007B6493" w:rsidRDefault="005519D6" w:rsidP="006873EE">
      <w:pPr>
        <w:spacing w:line="240" w:lineRule="auto"/>
        <w:ind w:firstLine="567"/>
        <w:contextualSpacing/>
        <w:jc w:val="both"/>
        <w:rPr>
          <w:rFonts w:ascii="Times New Roman" w:hAnsi="Times New Roman"/>
          <w:sz w:val="28"/>
          <w:szCs w:val="28"/>
        </w:rPr>
      </w:pPr>
      <w:r w:rsidRPr="007B6493">
        <w:rPr>
          <w:rFonts w:ascii="Times New Roman" w:eastAsia="Times New Roman" w:hAnsi="Times New Roman"/>
          <w:sz w:val="28"/>
          <w:szCs w:val="28"/>
          <w:lang w:eastAsia="ru-RU"/>
        </w:rPr>
        <w:t>При статитическом анализе как видно через таблицу 3</w:t>
      </w:r>
      <w:r w:rsidR="00587A41" w:rsidRPr="007B6493">
        <w:rPr>
          <w:rFonts w:ascii="Times New Roman" w:eastAsia="Times New Roman" w:hAnsi="Times New Roman"/>
          <w:sz w:val="28"/>
          <w:szCs w:val="28"/>
          <w:lang w:eastAsia="ru-RU"/>
        </w:rPr>
        <w:t>3</w:t>
      </w:r>
      <w:r w:rsidRPr="007B6493">
        <w:rPr>
          <w:rFonts w:ascii="Times New Roman" w:eastAsia="Times New Roman" w:hAnsi="Times New Roman"/>
          <w:sz w:val="28"/>
          <w:szCs w:val="28"/>
          <w:lang w:eastAsia="ru-RU"/>
        </w:rPr>
        <w:t xml:space="preserve"> вопрос «</w:t>
      </w:r>
      <w:r w:rsidR="006F3DA8" w:rsidRPr="007B6493">
        <w:rPr>
          <w:rFonts w:ascii="Times New Roman" w:eastAsia="Times New Roman" w:hAnsi="Times New Roman"/>
          <w:sz w:val="28"/>
          <w:szCs w:val="28"/>
          <w:lang w:val="ru-RU" w:eastAsia="ru-RU"/>
        </w:rPr>
        <w:t xml:space="preserve">Как выглядят </w:t>
      </w:r>
      <w:r w:rsidR="006F3DA8" w:rsidRPr="007B6493">
        <w:rPr>
          <w:rFonts w:ascii="Times New Roman" w:eastAsia="Times New Roman" w:hAnsi="Times New Roman"/>
          <w:sz w:val="28"/>
          <w:szCs w:val="28"/>
          <w:lang w:eastAsia="ru-RU"/>
        </w:rPr>
        <w:t>Ва</w:t>
      </w:r>
      <w:r w:rsidRPr="007B6493">
        <w:rPr>
          <w:rFonts w:ascii="Times New Roman" w:eastAsia="Times New Roman" w:hAnsi="Times New Roman"/>
          <w:sz w:val="28"/>
          <w:szCs w:val="28"/>
          <w:lang w:val="ru-RU" w:eastAsia="ru-RU"/>
        </w:rPr>
        <w:t>ши рубцы после операции на веках (очевидные, заметные, неровные)?</w:t>
      </w:r>
      <w:r w:rsidRPr="007B6493">
        <w:rPr>
          <w:rFonts w:ascii="Times New Roman" w:eastAsia="Times New Roman" w:hAnsi="Times New Roman"/>
          <w:sz w:val="28"/>
          <w:szCs w:val="28"/>
          <w:lang w:eastAsia="ru-RU"/>
        </w:rPr>
        <w:t>» имелось статически значимое различие между группами на уровне</w:t>
      </w:r>
      <w:r w:rsidR="009F7519" w:rsidRPr="007B6493">
        <w:rPr>
          <w:rFonts w:ascii="Times New Roman" w:hAnsi="Times New Roman"/>
          <w:sz w:val="28"/>
          <w:szCs w:val="28"/>
        </w:rPr>
        <w:t xml:space="preserve"> значимости </w:t>
      </w:r>
      <w:r w:rsidR="00A4216F" w:rsidRPr="007B6493">
        <w:rPr>
          <w:rFonts w:ascii="Times New Roman" w:hAnsi="Times New Roman"/>
          <w:sz w:val="28"/>
          <w:szCs w:val="28"/>
        </w:rPr>
        <w:t>(р=</w:t>
      </w:r>
      <w:r w:rsidR="009F7519" w:rsidRPr="007B6493">
        <w:rPr>
          <w:rFonts w:ascii="Times New Roman" w:hAnsi="Times New Roman"/>
          <w:sz w:val="28"/>
          <w:szCs w:val="28"/>
        </w:rPr>
        <w:t>0,05</w:t>
      </w:r>
      <w:r w:rsidR="00A4216F" w:rsidRPr="007B6493">
        <w:rPr>
          <w:rFonts w:ascii="Times New Roman" w:hAnsi="Times New Roman"/>
          <w:sz w:val="28"/>
          <w:szCs w:val="28"/>
        </w:rPr>
        <w:t>)</w:t>
      </w:r>
      <w:r w:rsidR="009F7519" w:rsidRPr="007B6493">
        <w:rPr>
          <w:rFonts w:ascii="Times New Roman" w:hAnsi="Times New Roman"/>
          <w:sz w:val="28"/>
          <w:szCs w:val="28"/>
        </w:rPr>
        <w:t>.</w:t>
      </w:r>
      <w:r w:rsidR="006A71A7" w:rsidRPr="007B6493">
        <w:rPr>
          <w:rFonts w:ascii="Times New Roman" w:hAnsi="Times New Roman"/>
          <w:sz w:val="28"/>
          <w:szCs w:val="28"/>
        </w:rPr>
        <w:t xml:space="preserve"> </w:t>
      </w:r>
      <w:r w:rsidRPr="007B6493">
        <w:rPr>
          <w:rFonts w:ascii="Times New Roman" w:hAnsi="Times New Roman"/>
          <w:sz w:val="28"/>
          <w:szCs w:val="28"/>
        </w:rPr>
        <w:t>На других вопросах не было выявлено значимых статистических различий между основной и контрольной группами.</w:t>
      </w:r>
    </w:p>
    <w:p w:rsidR="005519D6" w:rsidRPr="007B6493" w:rsidRDefault="005519D6" w:rsidP="00145FBF">
      <w:pPr>
        <w:spacing w:line="240" w:lineRule="auto"/>
        <w:ind w:firstLine="709"/>
        <w:contextualSpacing/>
        <w:jc w:val="both"/>
        <w:rPr>
          <w:rFonts w:ascii="Times New Roman" w:hAnsi="Times New Roman"/>
          <w:sz w:val="28"/>
          <w:szCs w:val="28"/>
        </w:rPr>
      </w:pPr>
    </w:p>
    <w:p w:rsidR="00D83235" w:rsidRPr="007B6493" w:rsidRDefault="00A84D25" w:rsidP="006873EE">
      <w:pPr>
        <w:spacing w:after="0" w:line="240" w:lineRule="auto"/>
        <w:ind w:firstLine="567"/>
        <w:contextualSpacing/>
        <w:jc w:val="both"/>
        <w:rPr>
          <w:rFonts w:ascii="Times New Roman" w:hAnsi="Times New Roman"/>
          <w:b/>
          <w:sz w:val="28"/>
          <w:szCs w:val="28"/>
        </w:rPr>
      </w:pPr>
      <w:r w:rsidRPr="007B6493">
        <w:rPr>
          <w:rFonts w:ascii="Times New Roman" w:hAnsi="Times New Roman"/>
          <w:b/>
          <w:sz w:val="28"/>
          <w:szCs w:val="28"/>
        </w:rPr>
        <w:t>3.</w:t>
      </w:r>
      <w:r w:rsidR="00C2606B" w:rsidRPr="007B6493">
        <w:rPr>
          <w:rFonts w:ascii="Times New Roman" w:hAnsi="Times New Roman"/>
          <w:b/>
          <w:sz w:val="28"/>
          <w:szCs w:val="28"/>
        </w:rPr>
        <w:t>6</w:t>
      </w:r>
      <w:r w:rsidR="00063190" w:rsidRPr="007B6493">
        <w:rPr>
          <w:rFonts w:ascii="Times New Roman" w:hAnsi="Times New Roman"/>
          <w:b/>
          <w:sz w:val="28"/>
          <w:szCs w:val="28"/>
        </w:rPr>
        <w:t xml:space="preserve"> </w:t>
      </w:r>
      <w:r w:rsidR="00D83235" w:rsidRPr="007B6493">
        <w:rPr>
          <w:rFonts w:ascii="Times New Roman" w:hAnsi="Times New Roman"/>
          <w:b/>
          <w:sz w:val="28"/>
          <w:szCs w:val="28"/>
        </w:rPr>
        <w:t>Р</w:t>
      </w:r>
      <w:r w:rsidR="00063190" w:rsidRPr="007B6493">
        <w:rPr>
          <w:rFonts w:ascii="Times New Roman" w:hAnsi="Times New Roman"/>
          <w:b/>
          <w:sz w:val="28"/>
          <w:szCs w:val="28"/>
        </w:rPr>
        <w:t>езультат</w:t>
      </w:r>
      <w:r w:rsidR="00D83235" w:rsidRPr="007B6493">
        <w:rPr>
          <w:rFonts w:ascii="Times New Roman" w:hAnsi="Times New Roman"/>
          <w:b/>
          <w:sz w:val="28"/>
          <w:szCs w:val="28"/>
        </w:rPr>
        <w:t>ы оценки эстетических показателей верхней блефаропластики, опросник</w:t>
      </w:r>
      <w:r w:rsidR="00063190" w:rsidRPr="007B6493">
        <w:rPr>
          <w:rFonts w:ascii="Times New Roman" w:hAnsi="Times New Roman"/>
          <w:b/>
          <w:sz w:val="28"/>
          <w:szCs w:val="28"/>
        </w:rPr>
        <w:t xml:space="preserve"> </w:t>
      </w:r>
      <w:r w:rsidR="00C07789" w:rsidRPr="007B6493">
        <w:rPr>
          <w:rFonts w:ascii="Times New Roman" w:hAnsi="Times New Roman"/>
          <w:b/>
          <w:sz w:val="28"/>
          <w:szCs w:val="28"/>
          <w:lang w:val="en-US"/>
        </w:rPr>
        <w:t>POSAS</w:t>
      </w:r>
    </w:p>
    <w:p w:rsidR="00A631A4" w:rsidRPr="007B6493" w:rsidRDefault="00953DD7" w:rsidP="006873EE">
      <w:pPr>
        <w:spacing w:after="0" w:line="240" w:lineRule="auto"/>
        <w:ind w:firstLine="567"/>
        <w:contextualSpacing/>
        <w:jc w:val="both"/>
        <w:rPr>
          <w:rFonts w:ascii="Times New Roman" w:hAnsi="Times New Roman"/>
          <w:sz w:val="28"/>
          <w:szCs w:val="28"/>
        </w:rPr>
      </w:pPr>
      <w:r w:rsidRPr="007B6493">
        <w:rPr>
          <w:rFonts w:ascii="Times New Roman" w:hAnsi="Times New Roman"/>
          <w:sz w:val="28"/>
          <w:szCs w:val="28"/>
          <w:lang w:val="kk-KZ"/>
        </w:rPr>
        <w:t>Ш</w:t>
      </w:r>
      <w:r w:rsidR="00C07789" w:rsidRPr="007B6493">
        <w:rPr>
          <w:rFonts w:ascii="Times New Roman" w:hAnsi="Times New Roman"/>
          <w:sz w:val="28"/>
          <w:szCs w:val="28"/>
          <w:lang w:val="kk-KZ"/>
        </w:rPr>
        <w:t>кала оценки рубцов POSAS (Patient and Observer Scar Assesment Scale)</w:t>
      </w:r>
      <w:r w:rsidR="008C6164" w:rsidRPr="007B6493">
        <w:rPr>
          <w:rFonts w:ascii="Times New Roman" w:hAnsi="Times New Roman"/>
          <w:sz w:val="28"/>
          <w:szCs w:val="28"/>
          <w:lang w:val="kk-KZ"/>
        </w:rPr>
        <w:t xml:space="preserve"> </w:t>
      </w:r>
      <w:r w:rsidR="00C07789" w:rsidRPr="007B6493">
        <w:rPr>
          <w:rFonts w:ascii="Times New Roman" w:hAnsi="Times New Roman"/>
          <w:sz w:val="28"/>
          <w:szCs w:val="28"/>
          <w:lang w:val="kk-KZ"/>
        </w:rPr>
        <w:t xml:space="preserve">поможет оценить состояние послеоперационного рубца. </w:t>
      </w:r>
      <w:r w:rsidR="00C07789" w:rsidRPr="007B6493">
        <w:rPr>
          <w:rFonts w:ascii="Times New Roman" w:hAnsi="Times New Roman"/>
          <w:sz w:val="28"/>
          <w:szCs w:val="28"/>
        </w:rPr>
        <w:t xml:space="preserve">Для оценки эффективности нового метода верхней блефаропластики было проведено исследование внешнего вида послеоперационного рубца у пациентов, прошедших данный метод, по сравнению с пациентами из группы контроля. </w:t>
      </w:r>
    </w:p>
    <w:p w:rsidR="00010191" w:rsidRPr="007B6493" w:rsidRDefault="00B17C40" w:rsidP="006873EE">
      <w:pPr>
        <w:spacing w:after="0" w:line="240" w:lineRule="auto"/>
        <w:ind w:firstLine="567"/>
        <w:contextualSpacing/>
        <w:jc w:val="both"/>
        <w:rPr>
          <w:rFonts w:ascii="Times New Roman" w:hAnsi="Times New Roman"/>
          <w:sz w:val="28"/>
          <w:szCs w:val="28"/>
        </w:rPr>
      </w:pPr>
      <w:r w:rsidRPr="007B6493">
        <w:rPr>
          <w:rFonts w:ascii="Times New Roman" w:hAnsi="Times New Roman"/>
          <w:sz w:val="28"/>
          <w:szCs w:val="28"/>
        </w:rPr>
        <w:t xml:space="preserve">Данные обеих групп </w:t>
      </w:r>
      <w:r w:rsidR="00C07789" w:rsidRPr="007B6493">
        <w:rPr>
          <w:rFonts w:ascii="Times New Roman" w:hAnsi="Times New Roman"/>
          <w:sz w:val="28"/>
          <w:szCs w:val="28"/>
        </w:rPr>
        <w:t xml:space="preserve">были сравнены с использованием статистических методов. </w:t>
      </w:r>
      <w:r w:rsidR="00DC48C2" w:rsidRPr="007B6493">
        <w:rPr>
          <w:rFonts w:ascii="Times New Roman" w:hAnsi="Times New Roman"/>
          <w:sz w:val="28"/>
          <w:szCs w:val="28"/>
        </w:rPr>
        <w:t>Оценка осуществлялась по 10-балльной шкале, где значение «1» соответствует состоянию, близкому к нормальной коже, а «10»</w:t>
      </w:r>
      <w:r w:rsidR="00010191" w:rsidRPr="007B6493">
        <w:rPr>
          <w:rFonts w:ascii="Times New Roman" w:hAnsi="Times New Roman"/>
          <w:sz w:val="28"/>
          <w:szCs w:val="28"/>
        </w:rPr>
        <w:t xml:space="preserve"> -</w:t>
      </w:r>
      <w:r w:rsidR="00DC48C2" w:rsidRPr="007B6493">
        <w:rPr>
          <w:rFonts w:ascii="Times New Roman" w:hAnsi="Times New Roman"/>
          <w:sz w:val="28"/>
          <w:szCs w:val="28"/>
        </w:rPr>
        <w:t xml:space="preserve"> максимально худше</w:t>
      </w:r>
      <w:r w:rsidR="00010191" w:rsidRPr="007B6493">
        <w:rPr>
          <w:rFonts w:ascii="Times New Roman" w:hAnsi="Times New Roman"/>
          <w:sz w:val="28"/>
          <w:szCs w:val="28"/>
        </w:rPr>
        <w:t>му проявлению</w:t>
      </w:r>
      <w:r w:rsidR="00DC48C2" w:rsidRPr="007B6493">
        <w:rPr>
          <w:rFonts w:ascii="Times New Roman" w:hAnsi="Times New Roman"/>
          <w:sz w:val="28"/>
          <w:szCs w:val="28"/>
        </w:rPr>
        <w:t xml:space="preserve">. </w:t>
      </w:r>
    </w:p>
    <w:p w:rsidR="00010191" w:rsidRPr="007B6493" w:rsidRDefault="00D4156F" w:rsidP="006873EE">
      <w:pPr>
        <w:spacing w:after="0" w:line="240" w:lineRule="auto"/>
        <w:ind w:firstLine="567"/>
        <w:contextualSpacing/>
        <w:jc w:val="both"/>
        <w:rPr>
          <w:rFonts w:ascii="Times New Roman" w:hAnsi="Times New Roman"/>
          <w:sz w:val="28"/>
          <w:szCs w:val="28"/>
          <w:lang w:val="kk-KZ"/>
        </w:rPr>
      </w:pPr>
      <w:r w:rsidRPr="007B6493">
        <w:rPr>
          <w:rFonts w:ascii="Times New Roman" w:hAnsi="Times New Roman"/>
          <w:sz w:val="28"/>
          <w:szCs w:val="28"/>
        </w:rPr>
        <w:t xml:space="preserve">1) </w:t>
      </w:r>
      <w:r w:rsidR="00311192" w:rsidRPr="007B6493">
        <w:rPr>
          <w:rFonts w:ascii="Times New Roman" w:hAnsi="Times New Roman"/>
          <w:sz w:val="28"/>
          <w:szCs w:val="28"/>
        </w:rPr>
        <w:t xml:space="preserve"> Результаты </w:t>
      </w:r>
      <w:r w:rsidR="003C2DDA" w:rsidRPr="007B6493">
        <w:rPr>
          <w:rFonts w:ascii="Times New Roman" w:hAnsi="Times New Roman"/>
          <w:sz w:val="28"/>
          <w:szCs w:val="28"/>
          <w:lang w:val="en-US"/>
        </w:rPr>
        <w:t>POSAS</w:t>
      </w:r>
      <w:r w:rsidR="003C2DDA" w:rsidRPr="007B6493">
        <w:rPr>
          <w:rFonts w:ascii="Times New Roman" w:hAnsi="Times New Roman"/>
          <w:sz w:val="28"/>
          <w:szCs w:val="28"/>
        </w:rPr>
        <w:t xml:space="preserve"> со стороны врача</w:t>
      </w:r>
      <w:r w:rsidR="00C07789" w:rsidRPr="007B6493">
        <w:rPr>
          <w:rFonts w:ascii="Times New Roman" w:hAnsi="Times New Roman"/>
          <w:sz w:val="28"/>
          <w:szCs w:val="28"/>
        </w:rPr>
        <w:t>. Оценка рубцовой ткани после верхней блефаропластики производилась</w:t>
      </w:r>
      <w:r w:rsidR="006F4FD0" w:rsidRPr="007B6493">
        <w:rPr>
          <w:rFonts w:ascii="Times New Roman" w:hAnsi="Times New Roman"/>
          <w:sz w:val="28"/>
          <w:szCs w:val="28"/>
        </w:rPr>
        <w:t xml:space="preserve"> исследователем</w:t>
      </w:r>
      <w:r w:rsidR="00C07789" w:rsidRPr="007B6493">
        <w:rPr>
          <w:rFonts w:ascii="Times New Roman" w:hAnsi="Times New Roman"/>
          <w:sz w:val="28"/>
          <w:szCs w:val="28"/>
        </w:rPr>
        <w:t>-врачом</w:t>
      </w:r>
      <w:r w:rsidR="006F4FD0" w:rsidRPr="007B6493">
        <w:rPr>
          <w:rFonts w:ascii="Times New Roman" w:hAnsi="Times New Roman"/>
          <w:sz w:val="28"/>
          <w:szCs w:val="28"/>
        </w:rPr>
        <w:t>.</w:t>
      </w:r>
      <w:r w:rsidR="003D7EF9" w:rsidRPr="007B6493">
        <w:rPr>
          <w:rFonts w:ascii="Times New Roman" w:hAnsi="Times New Roman"/>
          <w:sz w:val="28"/>
          <w:szCs w:val="28"/>
        </w:rPr>
        <w:t xml:space="preserve"> </w:t>
      </w:r>
      <w:r w:rsidR="00C07789" w:rsidRPr="007B6493">
        <w:rPr>
          <w:rFonts w:ascii="Times New Roman" w:hAnsi="Times New Roman"/>
          <w:sz w:val="28"/>
          <w:szCs w:val="28"/>
        </w:rPr>
        <w:t>Оценивались такие характеристики как васкуляризация, пигментация, толщина рубца, рельеф поверхности рубца, эластичность, площадь и общая оценка внешнего вида рубцовой ткани</w:t>
      </w:r>
      <w:r w:rsidR="001400AB" w:rsidRPr="007B6493">
        <w:rPr>
          <w:rFonts w:ascii="Times New Roman" w:hAnsi="Times New Roman"/>
          <w:sz w:val="28"/>
          <w:szCs w:val="28"/>
        </w:rPr>
        <w:t xml:space="preserve"> </w:t>
      </w:r>
      <w:r w:rsidR="00116013" w:rsidRPr="007B6493">
        <w:rPr>
          <w:rFonts w:ascii="Times New Roman" w:hAnsi="Times New Roman"/>
          <w:sz w:val="28"/>
          <w:szCs w:val="28"/>
        </w:rPr>
        <w:t xml:space="preserve">(таблица </w:t>
      </w:r>
      <w:r w:rsidR="00C07789" w:rsidRPr="007B6493">
        <w:rPr>
          <w:rFonts w:ascii="Times New Roman" w:hAnsi="Times New Roman"/>
          <w:sz w:val="28"/>
          <w:szCs w:val="28"/>
          <w:lang w:val="kk-KZ"/>
        </w:rPr>
        <w:t xml:space="preserve"> </w:t>
      </w:r>
      <w:r w:rsidR="001400AB" w:rsidRPr="007B6493">
        <w:rPr>
          <w:rFonts w:ascii="Times New Roman" w:hAnsi="Times New Roman"/>
          <w:sz w:val="28"/>
          <w:szCs w:val="28"/>
        </w:rPr>
        <w:t>3</w:t>
      </w:r>
      <w:r w:rsidR="00587A41" w:rsidRPr="007B6493">
        <w:rPr>
          <w:rFonts w:ascii="Times New Roman" w:hAnsi="Times New Roman"/>
          <w:sz w:val="28"/>
          <w:szCs w:val="28"/>
        </w:rPr>
        <w:t>4</w:t>
      </w:r>
      <w:r w:rsidR="001400AB" w:rsidRPr="007B6493">
        <w:rPr>
          <w:rFonts w:ascii="Times New Roman" w:hAnsi="Times New Roman"/>
          <w:sz w:val="28"/>
          <w:szCs w:val="28"/>
        </w:rPr>
        <w:t>).</w:t>
      </w:r>
      <w:r w:rsidR="00C07789" w:rsidRPr="007B6493">
        <w:rPr>
          <w:rFonts w:ascii="Times New Roman" w:hAnsi="Times New Roman"/>
          <w:sz w:val="28"/>
          <w:szCs w:val="28"/>
          <w:lang w:val="kk-KZ"/>
        </w:rPr>
        <w:t xml:space="preserve"> </w:t>
      </w:r>
    </w:p>
    <w:p w:rsidR="00010191" w:rsidRPr="007B6493" w:rsidRDefault="00B17C40" w:rsidP="006873EE">
      <w:pPr>
        <w:spacing w:after="0" w:line="240" w:lineRule="auto"/>
        <w:ind w:firstLine="567"/>
        <w:contextualSpacing/>
        <w:jc w:val="both"/>
        <w:rPr>
          <w:rFonts w:ascii="Times New Roman" w:hAnsi="Times New Roman"/>
          <w:sz w:val="28"/>
          <w:szCs w:val="28"/>
          <w:lang w:val="kk-KZ"/>
        </w:rPr>
      </w:pPr>
      <w:r w:rsidRPr="007B6493">
        <w:rPr>
          <w:rFonts w:ascii="Times New Roman" w:hAnsi="Times New Roman"/>
          <w:sz w:val="28"/>
          <w:szCs w:val="28"/>
        </w:rPr>
        <w:t xml:space="preserve">В </w:t>
      </w:r>
      <w:r w:rsidR="00010191" w:rsidRPr="007B6493">
        <w:rPr>
          <w:rFonts w:ascii="Times New Roman" w:hAnsi="Times New Roman"/>
          <w:sz w:val="28"/>
          <w:szCs w:val="28"/>
        </w:rPr>
        <w:t xml:space="preserve">обеих группах при оценке рубцовой ткани исследователем </w:t>
      </w:r>
      <w:r w:rsidRPr="007B6493">
        <w:rPr>
          <w:rFonts w:ascii="Times New Roman" w:hAnsi="Times New Roman"/>
          <w:sz w:val="28"/>
          <w:szCs w:val="28"/>
        </w:rPr>
        <w:t xml:space="preserve">не обнаружены </w:t>
      </w:r>
      <w:r w:rsidR="00010191" w:rsidRPr="007B6493">
        <w:rPr>
          <w:rFonts w:ascii="Times New Roman" w:hAnsi="Times New Roman"/>
          <w:sz w:val="28"/>
          <w:szCs w:val="28"/>
        </w:rPr>
        <w:t xml:space="preserve">баллы от «4» и выше, а </w:t>
      </w:r>
      <w:r w:rsidRPr="007B6493">
        <w:rPr>
          <w:rFonts w:ascii="Times New Roman" w:hAnsi="Times New Roman"/>
          <w:sz w:val="28"/>
          <w:szCs w:val="28"/>
        </w:rPr>
        <w:t xml:space="preserve">при оценке </w:t>
      </w:r>
      <w:r w:rsidR="00010191" w:rsidRPr="007B6493">
        <w:rPr>
          <w:rFonts w:ascii="Times New Roman" w:hAnsi="Times New Roman"/>
          <w:sz w:val="28"/>
          <w:szCs w:val="28"/>
        </w:rPr>
        <w:t>пациентом</w:t>
      </w:r>
      <w:r w:rsidRPr="007B6493">
        <w:rPr>
          <w:rFonts w:ascii="Times New Roman" w:hAnsi="Times New Roman"/>
          <w:sz w:val="28"/>
          <w:szCs w:val="28"/>
        </w:rPr>
        <w:t xml:space="preserve"> -</w:t>
      </w:r>
      <w:r w:rsidR="00010191" w:rsidRPr="007B6493">
        <w:rPr>
          <w:rFonts w:ascii="Times New Roman" w:hAnsi="Times New Roman"/>
          <w:sz w:val="28"/>
          <w:szCs w:val="28"/>
          <w:lang w:val="kk-KZ"/>
        </w:rPr>
        <w:t xml:space="preserve"> </w:t>
      </w:r>
      <w:r w:rsidR="00010191" w:rsidRPr="007B6493">
        <w:rPr>
          <w:rFonts w:ascii="Times New Roman" w:hAnsi="Times New Roman"/>
          <w:sz w:val="28"/>
          <w:szCs w:val="28"/>
        </w:rPr>
        <w:t xml:space="preserve"> баллы от «5» и выше. </w:t>
      </w:r>
    </w:p>
    <w:p w:rsidR="009F2F59" w:rsidRPr="007B6493" w:rsidRDefault="009F2F59" w:rsidP="00145FBF">
      <w:pPr>
        <w:spacing w:after="0" w:line="240" w:lineRule="auto"/>
        <w:ind w:firstLine="709"/>
        <w:contextualSpacing/>
        <w:jc w:val="both"/>
        <w:rPr>
          <w:rFonts w:ascii="Times New Roman" w:hAnsi="Times New Roman"/>
          <w:sz w:val="28"/>
          <w:szCs w:val="28"/>
          <w:lang w:val="kk-KZ"/>
        </w:rPr>
      </w:pPr>
    </w:p>
    <w:p w:rsidR="003C2DDA" w:rsidRPr="007B6493" w:rsidRDefault="006F4FD0" w:rsidP="00145FBF">
      <w:pPr>
        <w:spacing w:after="0" w:line="240" w:lineRule="auto"/>
        <w:contextualSpacing/>
        <w:jc w:val="both"/>
        <w:rPr>
          <w:rFonts w:ascii="Times New Roman" w:hAnsi="Times New Roman"/>
          <w:sz w:val="28"/>
          <w:szCs w:val="28"/>
        </w:rPr>
      </w:pPr>
      <w:r w:rsidRPr="007B6493">
        <w:rPr>
          <w:rFonts w:ascii="Times New Roman" w:hAnsi="Times New Roman"/>
          <w:sz w:val="28"/>
          <w:szCs w:val="28"/>
          <w:lang w:val="kk-KZ"/>
        </w:rPr>
        <w:t xml:space="preserve">Таблица </w:t>
      </w:r>
      <w:r w:rsidR="001400AB" w:rsidRPr="007B6493">
        <w:rPr>
          <w:rFonts w:ascii="Times New Roman" w:hAnsi="Times New Roman"/>
          <w:sz w:val="28"/>
          <w:szCs w:val="28"/>
        </w:rPr>
        <w:t>3</w:t>
      </w:r>
      <w:r w:rsidR="00587A41" w:rsidRPr="007B6493">
        <w:rPr>
          <w:rFonts w:ascii="Times New Roman" w:hAnsi="Times New Roman"/>
          <w:sz w:val="28"/>
          <w:szCs w:val="28"/>
        </w:rPr>
        <w:t>4</w:t>
      </w:r>
      <w:r w:rsidRPr="007B6493">
        <w:rPr>
          <w:rFonts w:ascii="Times New Roman" w:hAnsi="Times New Roman"/>
          <w:sz w:val="28"/>
          <w:szCs w:val="28"/>
          <w:lang w:val="kk-KZ"/>
        </w:rPr>
        <w:t xml:space="preserve"> </w:t>
      </w:r>
      <w:r w:rsidR="001400AB" w:rsidRPr="007B6493">
        <w:rPr>
          <w:rFonts w:ascii="Times New Roman" w:hAnsi="Times New Roman"/>
          <w:sz w:val="28"/>
          <w:szCs w:val="28"/>
        </w:rPr>
        <w:t>-</w:t>
      </w:r>
      <w:r w:rsidRPr="007B6493">
        <w:rPr>
          <w:rFonts w:ascii="Times New Roman" w:hAnsi="Times New Roman"/>
          <w:sz w:val="28"/>
          <w:szCs w:val="28"/>
          <w:lang w:val="kk-KZ"/>
        </w:rPr>
        <w:t xml:space="preserve"> </w:t>
      </w:r>
      <w:r w:rsidRPr="007B6493">
        <w:rPr>
          <w:rFonts w:ascii="Times New Roman" w:hAnsi="Times New Roman"/>
          <w:sz w:val="28"/>
          <w:szCs w:val="28"/>
        </w:rPr>
        <w:t>Оценка послеоперационного рубца исследователем</w:t>
      </w:r>
    </w:p>
    <w:p w:rsidR="00363AA5" w:rsidRPr="007B6493" w:rsidRDefault="00363AA5" w:rsidP="00145FBF">
      <w:pPr>
        <w:spacing w:after="0" w:line="240" w:lineRule="auto"/>
        <w:contextualSpacing/>
        <w:jc w:val="both"/>
        <w:rPr>
          <w:rFonts w:ascii="Times New Roman" w:hAnsi="Times New Roman"/>
          <w:sz w:val="28"/>
          <w:szCs w:val="28"/>
        </w:rPr>
      </w:pPr>
    </w:p>
    <w:tbl>
      <w:tblPr>
        <w:tblW w:w="9639" w:type="dxa"/>
        <w:tblInd w:w="108" w:type="dxa"/>
        <w:tblLook w:val="04A0" w:firstRow="1" w:lastRow="0" w:firstColumn="1" w:lastColumn="0" w:noHBand="0" w:noVBand="1"/>
      </w:tblPr>
      <w:tblGrid>
        <w:gridCol w:w="3605"/>
        <w:gridCol w:w="996"/>
        <w:gridCol w:w="980"/>
        <w:gridCol w:w="980"/>
        <w:gridCol w:w="996"/>
        <w:gridCol w:w="996"/>
        <w:gridCol w:w="1086"/>
      </w:tblGrid>
      <w:tr w:rsidR="006873EE" w:rsidRPr="007B6493" w:rsidTr="00FE5E1C">
        <w:trPr>
          <w:trHeight w:val="265"/>
        </w:trPr>
        <w:tc>
          <w:tcPr>
            <w:tcW w:w="36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6873EE" w:rsidRPr="007B6493" w:rsidRDefault="006873EE" w:rsidP="006873EE">
            <w:pPr>
              <w:spacing w:after="0" w:line="240" w:lineRule="auto"/>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Баллы</w:t>
            </w:r>
            <w:r w:rsidRPr="007B6493">
              <w:rPr>
                <w:rFonts w:ascii="Times New Roman" w:hAnsi="Times New Roman"/>
                <w:bCs/>
                <w:sz w:val="24"/>
                <w:szCs w:val="24"/>
              </w:rPr>
              <w:t>*</w:t>
            </w:r>
          </w:p>
        </w:tc>
        <w:tc>
          <w:tcPr>
            <w:tcW w:w="2956" w:type="dxa"/>
            <w:gridSpan w:val="3"/>
            <w:tcBorders>
              <w:top w:val="single" w:sz="4" w:space="0" w:color="auto"/>
              <w:left w:val="nil"/>
              <w:bottom w:val="single" w:sz="4" w:space="0" w:color="auto"/>
              <w:right w:val="single" w:sz="4" w:space="0" w:color="auto"/>
            </w:tcBorders>
            <w:shd w:val="clear" w:color="auto" w:fill="auto"/>
            <w:vAlign w:val="bottom"/>
          </w:tcPr>
          <w:p w:rsidR="006873EE" w:rsidRPr="007B6493" w:rsidRDefault="006873EE" w:rsidP="006873EE">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Основная группа</w:t>
            </w:r>
          </w:p>
        </w:tc>
        <w:tc>
          <w:tcPr>
            <w:tcW w:w="3078" w:type="dxa"/>
            <w:gridSpan w:val="3"/>
            <w:tcBorders>
              <w:top w:val="single" w:sz="4" w:space="0" w:color="auto"/>
              <w:left w:val="nil"/>
              <w:bottom w:val="single" w:sz="4" w:space="0" w:color="auto"/>
              <w:right w:val="single" w:sz="4" w:space="0" w:color="auto"/>
            </w:tcBorders>
            <w:shd w:val="clear" w:color="auto" w:fill="auto"/>
            <w:vAlign w:val="bottom"/>
          </w:tcPr>
          <w:p w:rsidR="006873EE" w:rsidRPr="007B6493" w:rsidRDefault="006873EE" w:rsidP="006873EE">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Группа сравнения</w:t>
            </w:r>
          </w:p>
        </w:tc>
      </w:tr>
      <w:tr w:rsidR="006873EE" w:rsidRPr="007B6493" w:rsidTr="00FE5E1C">
        <w:trPr>
          <w:trHeight w:val="265"/>
        </w:trPr>
        <w:tc>
          <w:tcPr>
            <w:tcW w:w="3605" w:type="dxa"/>
            <w:tcBorders>
              <w:top w:val="nil"/>
              <w:left w:val="single" w:sz="4" w:space="0" w:color="auto"/>
              <w:bottom w:val="single" w:sz="4" w:space="0" w:color="auto"/>
              <w:right w:val="single" w:sz="4" w:space="0" w:color="auto"/>
            </w:tcBorders>
            <w:shd w:val="clear" w:color="auto" w:fill="auto"/>
            <w:noWrap/>
            <w:vAlign w:val="bottom"/>
          </w:tcPr>
          <w:p w:rsidR="006873EE" w:rsidRPr="007B6493" w:rsidRDefault="006873EE" w:rsidP="006873EE">
            <w:pPr>
              <w:spacing w:after="0" w:line="240" w:lineRule="auto"/>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val="kk-KZ" w:eastAsia="ru-RU"/>
              </w:rPr>
              <w:t>Вопросы</w:t>
            </w:r>
          </w:p>
        </w:tc>
        <w:tc>
          <w:tcPr>
            <w:tcW w:w="996" w:type="dxa"/>
            <w:tcBorders>
              <w:top w:val="nil"/>
              <w:left w:val="nil"/>
              <w:bottom w:val="single" w:sz="4" w:space="0" w:color="auto"/>
              <w:right w:val="single" w:sz="4" w:space="0" w:color="auto"/>
            </w:tcBorders>
            <w:shd w:val="clear" w:color="auto" w:fill="auto"/>
            <w:vAlign w:val="bottom"/>
          </w:tcPr>
          <w:p w:rsidR="006873EE" w:rsidRPr="007B6493" w:rsidRDefault="006873EE" w:rsidP="006873EE">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1</w:t>
            </w:r>
          </w:p>
        </w:tc>
        <w:tc>
          <w:tcPr>
            <w:tcW w:w="980" w:type="dxa"/>
            <w:tcBorders>
              <w:top w:val="nil"/>
              <w:left w:val="nil"/>
              <w:bottom w:val="single" w:sz="4" w:space="0" w:color="auto"/>
              <w:right w:val="single" w:sz="4" w:space="0" w:color="auto"/>
            </w:tcBorders>
            <w:shd w:val="clear" w:color="auto" w:fill="auto"/>
            <w:vAlign w:val="bottom"/>
          </w:tcPr>
          <w:p w:rsidR="006873EE" w:rsidRPr="007B6493" w:rsidRDefault="006873EE" w:rsidP="006873EE">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2</w:t>
            </w:r>
          </w:p>
        </w:tc>
        <w:tc>
          <w:tcPr>
            <w:tcW w:w="980" w:type="dxa"/>
            <w:tcBorders>
              <w:top w:val="nil"/>
              <w:left w:val="nil"/>
              <w:bottom w:val="single" w:sz="4" w:space="0" w:color="auto"/>
              <w:right w:val="single" w:sz="4" w:space="0" w:color="auto"/>
            </w:tcBorders>
            <w:shd w:val="clear" w:color="auto" w:fill="auto"/>
            <w:vAlign w:val="bottom"/>
          </w:tcPr>
          <w:p w:rsidR="006873EE" w:rsidRPr="007B6493" w:rsidRDefault="006873EE" w:rsidP="006873EE">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3</w:t>
            </w:r>
          </w:p>
        </w:tc>
        <w:tc>
          <w:tcPr>
            <w:tcW w:w="996" w:type="dxa"/>
            <w:tcBorders>
              <w:top w:val="nil"/>
              <w:left w:val="nil"/>
              <w:bottom w:val="single" w:sz="4" w:space="0" w:color="auto"/>
              <w:right w:val="single" w:sz="4" w:space="0" w:color="auto"/>
            </w:tcBorders>
            <w:shd w:val="clear" w:color="auto" w:fill="auto"/>
            <w:vAlign w:val="bottom"/>
          </w:tcPr>
          <w:p w:rsidR="006873EE" w:rsidRPr="007B6493" w:rsidRDefault="006873EE" w:rsidP="006873EE">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1</w:t>
            </w:r>
          </w:p>
        </w:tc>
        <w:tc>
          <w:tcPr>
            <w:tcW w:w="996" w:type="dxa"/>
            <w:tcBorders>
              <w:top w:val="nil"/>
              <w:left w:val="nil"/>
              <w:bottom w:val="single" w:sz="4" w:space="0" w:color="auto"/>
              <w:right w:val="single" w:sz="4" w:space="0" w:color="auto"/>
            </w:tcBorders>
            <w:shd w:val="clear" w:color="auto" w:fill="auto"/>
            <w:vAlign w:val="bottom"/>
          </w:tcPr>
          <w:p w:rsidR="006873EE" w:rsidRPr="007B6493" w:rsidRDefault="006873EE" w:rsidP="006873EE">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2</w:t>
            </w:r>
          </w:p>
        </w:tc>
        <w:tc>
          <w:tcPr>
            <w:tcW w:w="1086" w:type="dxa"/>
            <w:tcBorders>
              <w:top w:val="nil"/>
              <w:left w:val="nil"/>
              <w:bottom w:val="single" w:sz="4" w:space="0" w:color="auto"/>
              <w:right w:val="single" w:sz="4" w:space="0" w:color="auto"/>
            </w:tcBorders>
            <w:shd w:val="clear" w:color="auto" w:fill="auto"/>
            <w:vAlign w:val="bottom"/>
          </w:tcPr>
          <w:p w:rsidR="006873EE" w:rsidRPr="007B6493" w:rsidRDefault="006873EE" w:rsidP="006873EE">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3</w:t>
            </w:r>
          </w:p>
        </w:tc>
      </w:tr>
      <w:tr w:rsidR="00FE5E1C" w:rsidRPr="007B6493" w:rsidTr="00FE5E1C">
        <w:trPr>
          <w:trHeight w:val="265"/>
        </w:trPr>
        <w:tc>
          <w:tcPr>
            <w:tcW w:w="3605" w:type="dxa"/>
            <w:tcBorders>
              <w:top w:val="nil"/>
              <w:left w:val="single" w:sz="4" w:space="0" w:color="auto"/>
              <w:bottom w:val="single" w:sz="4" w:space="0" w:color="auto"/>
              <w:right w:val="single" w:sz="4" w:space="0" w:color="auto"/>
            </w:tcBorders>
            <w:shd w:val="clear" w:color="auto" w:fill="auto"/>
            <w:noWrap/>
            <w:vAlign w:val="bottom"/>
          </w:tcPr>
          <w:p w:rsidR="00FE5E1C" w:rsidRPr="007B6493" w:rsidRDefault="00FE5E1C" w:rsidP="00FE5E1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w:t>
            </w:r>
          </w:p>
        </w:tc>
        <w:tc>
          <w:tcPr>
            <w:tcW w:w="996" w:type="dxa"/>
            <w:tcBorders>
              <w:top w:val="nil"/>
              <w:left w:val="nil"/>
              <w:bottom w:val="single" w:sz="4" w:space="0" w:color="auto"/>
              <w:right w:val="single" w:sz="4" w:space="0" w:color="auto"/>
            </w:tcBorders>
            <w:shd w:val="clear" w:color="auto" w:fill="auto"/>
            <w:vAlign w:val="center"/>
          </w:tcPr>
          <w:p w:rsidR="00FE5E1C" w:rsidRPr="007B6493" w:rsidRDefault="00FE5E1C" w:rsidP="00FE5E1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w:t>
            </w:r>
          </w:p>
        </w:tc>
        <w:tc>
          <w:tcPr>
            <w:tcW w:w="980" w:type="dxa"/>
            <w:tcBorders>
              <w:top w:val="nil"/>
              <w:left w:val="nil"/>
              <w:bottom w:val="single" w:sz="4" w:space="0" w:color="auto"/>
              <w:right w:val="single" w:sz="4" w:space="0" w:color="auto"/>
            </w:tcBorders>
            <w:shd w:val="clear" w:color="auto" w:fill="auto"/>
            <w:vAlign w:val="center"/>
          </w:tcPr>
          <w:p w:rsidR="00FE5E1C" w:rsidRPr="007B6493" w:rsidRDefault="00FE5E1C" w:rsidP="00FE5E1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w:t>
            </w:r>
          </w:p>
        </w:tc>
        <w:tc>
          <w:tcPr>
            <w:tcW w:w="980" w:type="dxa"/>
            <w:tcBorders>
              <w:top w:val="nil"/>
              <w:left w:val="nil"/>
              <w:bottom w:val="single" w:sz="4" w:space="0" w:color="auto"/>
              <w:right w:val="single" w:sz="4" w:space="0" w:color="auto"/>
            </w:tcBorders>
            <w:shd w:val="clear" w:color="auto" w:fill="auto"/>
            <w:vAlign w:val="center"/>
          </w:tcPr>
          <w:p w:rsidR="00FE5E1C" w:rsidRPr="007B6493" w:rsidRDefault="00FE5E1C" w:rsidP="00FE5E1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w:t>
            </w:r>
          </w:p>
        </w:tc>
        <w:tc>
          <w:tcPr>
            <w:tcW w:w="996" w:type="dxa"/>
            <w:tcBorders>
              <w:top w:val="nil"/>
              <w:left w:val="nil"/>
              <w:bottom w:val="single" w:sz="4" w:space="0" w:color="auto"/>
              <w:right w:val="single" w:sz="4" w:space="0" w:color="auto"/>
            </w:tcBorders>
            <w:shd w:val="clear" w:color="auto" w:fill="auto"/>
            <w:vAlign w:val="center"/>
          </w:tcPr>
          <w:p w:rsidR="00FE5E1C" w:rsidRPr="007B6493" w:rsidRDefault="00FE5E1C" w:rsidP="00FE5E1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5</w:t>
            </w:r>
          </w:p>
        </w:tc>
        <w:tc>
          <w:tcPr>
            <w:tcW w:w="996" w:type="dxa"/>
            <w:tcBorders>
              <w:top w:val="nil"/>
              <w:left w:val="nil"/>
              <w:bottom w:val="single" w:sz="4" w:space="0" w:color="auto"/>
              <w:right w:val="single" w:sz="4" w:space="0" w:color="auto"/>
            </w:tcBorders>
            <w:shd w:val="clear" w:color="auto" w:fill="auto"/>
            <w:vAlign w:val="center"/>
          </w:tcPr>
          <w:p w:rsidR="00FE5E1C" w:rsidRPr="007B6493" w:rsidRDefault="00FE5E1C" w:rsidP="00FE5E1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6</w:t>
            </w:r>
          </w:p>
        </w:tc>
        <w:tc>
          <w:tcPr>
            <w:tcW w:w="1086" w:type="dxa"/>
            <w:tcBorders>
              <w:top w:val="nil"/>
              <w:left w:val="nil"/>
              <w:bottom w:val="single" w:sz="4" w:space="0" w:color="auto"/>
              <w:right w:val="single" w:sz="4" w:space="0" w:color="auto"/>
            </w:tcBorders>
            <w:shd w:val="clear" w:color="auto" w:fill="auto"/>
            <w:vAlign w:val="center"/>
          </w:tcPr>
          <w:p w:rsidR="00FE5E1C" w:rsidRPr="007B6493" w:rsidRDefault="00FE5E1C" w:rsidP="00FE5E1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7</w:t>
            </w:r>
          </w:p>
        </w:tc>
      </w:tr>
      <w:tr w:rsidR="006873EE" w:rsidRPr="007B6493" w:rsidTr="00FE5E1C">
        <w:trPr>
          <w:trHeight w:val="265"/>
        </w:trPr>
        <w:tc>
          <w:tcPr>
            <w:tcW w:w="3605" w:type="dxa"/>
            <w:tcBorders>
              <w:top w:val="nil"/>
              <w:left w:val="single" w:sz="4" w:space="0" w:color="auto"/>
              <w:bottom w:val="single" w:sz="4" w:space="0" w:color="auto"/>
              <w:right w:val="single" w:sz="4" w:space="0" w:color="auto"/>
            </w:tcBorders>
            <w:shd w:val="clear" w:color="auto" w:fill="auto"/>
            <w:noWrap/>
            <w:vAlign w:val="bottom"/>
            <w:hideMark/>
          </w:tcPr>
          <w:p w:rsidR="006873EE" w:rsidRPr="007B6493" w:rsidRDefault="006873EE" w:rsidP="006873EE">
            <w:pPr>
              <w:spacing w:after="0" w:line="240" w:lineRule="auto"/>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Васкуляризация</w:t>
            </w:r>
          </w:p>
        </w:tc>
        <w:tc>
          <w:tcPr>
            <w:tcW w:w="996" w:type="dxa"/>
            <w:tcBorders>
              <w:top w:val="nil"/>
              <w:left w:val="nil"/>
              <w:bottom w:val="single" w:sz="4" w:space="0" w:color="auto"/>
              <w:right w:val="single" w:sz="4" w:space="0" w:color="auto"/>
            </w:tcBorders>
            <w:shd w:val="clear" w:color="auto" w:fill="auto"/>
            <w:vAlign w:val="center"/>
            <w:hideMark/>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99 (95,2%)</w:t>
            </w:r>
          </w:p>
        </w:tc>
        <w:tc>
          <w:tcPr>
            <w:tcW w:w="980" w:type="dxa"/>
            <w:tcBorders>
              <w:top w:val="nil"/>
              <w:left w:val="nil"/>
              <w:bottom w:val="single" w:sz="4" w:space="0" w:color="auto"/>
              <w:right w:val="single" w:sz="4" w:space="0" w:color="auto"/>
            </w:tcBorders>
            <w:shd w:val="clear" w:color="auto" w:fill="auto"/>
            <w:vAlign w:val="center"/>
            <w:hideMark/>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 (3,8%)</w:t>
            </w:r>
          </w:p>
        </w:tc>
        <w:tc>
          <w:tcPr>
            <w:tcW w:w="980" w:type="dxa"/>
            <w:tcBorders>
              <w:top w:val="nil"/>
              <w:left w:val="nil"/>
              <w:bottom w:val="single" w:sz="4" w:space="0" w:color="auto"/>
              <w:right w:val="single" w:sz="4" w:space="0" w:color="auto"/>
            </w:tcBorders>
            <w:shd w:val="clear" w:color="auto" w:fill="auto"/>
            <w:vAlign w:val="center"/>
            <w:hideMark/>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 (1%)</w:t>
            </w:r>
          </w:p>
        </w:tc>
        <w:tc>
          <w:tcPr>
            <w:tcW w:w="996" w:type="dxa"/>
            <w:tcBorders>
              <w:top w:val="nil"/>
              <w:left w:val="nil"/>
              <w:bottom w:val="single" w:sz="4" w:space="0" w:color="auto"/>
              <w:right w:val="single" w:sz="4" w:space="0" w:color="auto"/>
            </w:tcBorders>
            <w:shd w:val="clear" w:color="auto" w:fill="auto"/>
            <w:vAlign w:val="center"/>
            <w:hideMark/>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97 (93,3%)</w:t>
            </w:r>
          </w:p>
        </w:tc>
        <w:tc>
          <w:tcPr>
            <w:tcW w:w="996" w:type="dxa"/>
            <w:tcBorders>
              <w:top w:val="nil"/>
              <w:left w:val="nil"/>
              <w:bottom w:val="single" w:sz="4" w:space="0" w:color="auto"/>
              <w:right w:val="single" w:sz="4" w:space="0" w:color="auto"/>
            </w:tcBorders>
            <w:shd w:val="clear" w:color="auto" w:fill="auto"/>
            <w:vAlign w:val="center"/>
            <w:hideMark/>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7 (6,7%)</w:t>
            </w:r>
          </w:p>
        </w:tc>
        <w:tc>
          <w:tcPr>
            <w:tcW w:w="1086" w:type="dxa"/>
            <w:tcBorders>
              <w:top w:val="nil"/>
              <w:left w:val="nil"/>
              <w:bottom w:val="single" w:sz="4" w:space="0" w:color="auto"/>
              <w:right w:val="single" w:sz="4" w:space="0" w:color="auto"/>
            </w:tcBorders>
            <w:shd w:val="clear" w:color="auto" w:fill="auto"/>
            <w:vAlign w:val="center"/>
            <w:hideMark/>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0</w:t>
            </w:r>
          </w:p>
        </w:tc>
      </w:tr>
      <w:tr w:rsidR="006873EE" w:rsidRPr="007B6493" w:rsidTr="00FE5E1C">
        <w:trPr>
          <w:trHeight w:val="265"/>
        </w:trPr>
        <w:tc>
          <w:tcPr>
            <w:tcW w:w="3605" w:type="dxa"/>
            <w:tcBorders>
              <w:top w:val="single" w:sz="4" w:space="0" w:color="auto"/>
              <w:left w:val="single" w:sz="4" w:space="0" w:color="auto"/>
              <w:right w:val="single" w:sz="4" w:space="0" w:color="auto"/>
            </w:tcBorders>
            <w:shd w:val="clear" w:color="auto" w:fill="auto"/>
            <w:noWrap/>
            <w:vAlign w:val="bottom"/>
            <w:hideMark/>
          </w:tcPr>
          <w:p w:rsidR="006873EE" w:rsidRPr="007B6493" w:rsidRDefault="006873EE" w:rsidP="006873EE">
            <w:pPr>
              <w:spacing w:after="0" w:line="240" w:lineRule="auto"/>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Пигментация</w:t>
            </w:r>
          </w:p>
        </w:tc>
        <w:tc>
          <w:tcPr>
            <w:tcW w:w="996" w:type="dxa"/>
            <w:tcBorders>
              <w:top w:val="single" w:sz="4" w:space="0" w:color="auto"/>
              <w:left w:val="nil"/>
              <w:right w:val="single" w:sz="4" w:space="0" w:color="auto"/>
            </w:tcBorders>
            <w:shd w:val="clear" w:color="auto" w:fill="auto"/>
            <w:vAlign w:val="center"/>
            <w:hideMark/>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96 (92,3%)</w:t>
            </w:r>
          </w:p>
        </w:tc>
        <w:tc>
          <w:tcPr>
            <w:tcW w:w="980" w:type="dxa"/>
            <w:tcBorders>
              <w:top w:val="single" w:sz="4" w:space="0" w:color="auto"/>
              <w:left w:val="nil"/>
              <w:right w:val="single" w:sz="4" w:space="0" w:color="auto"/>
            </w:tcBorders>
            <w:shd w:val="clear" w:color="auto" w:fill="auto"/>
            <w:vAlign w:val="center"/>
            <w:hideMark/>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8 (7,7%)</w:t>
            </w:r>
          </w:p>
        </w:tc>
        <w:tc>
          <w:tcPr>
            <w:tcW w:w="980" w:type="dxa"/>
            <w:tcBorders>
              <w:top w:val="single" w:sz="4" w:space="0" w:color="auto"/>
              <w:left w:val="nil"/>
              <w:right w:val="single" w:sz="4" w:space="0" w:color="auto"/>
            </w:tcBorders>
            <w:shd w:val="clear" w:color="auto" w:fill="auto"/>
            <w:vAlign w:val="center"/>
            <w:hideMark/>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0</w:t>
            </w:r>
          </w:p>
        </w:tc>
        <w:tc>
          <w:tcPr>
            <w:tcW w:w="996" w:type="dxa"/>
            <w:tcBorders>
              <w:top w:val="single" w:sz="4" w:space="0" w:color="auto"/>
              <w:left w:val="nil"/>
              <w:right w:val="single" w:sz="4" w:space="0" w:color="auto"/>
            </w:tcBorders>
            <w:shd w:val="clear" w:color="auto" w:fill="auto"/>
            <w:vAlign w:val="center"/>
            <w:hideMark/>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93 (89,4%)</w:t>
            </w:r>
          </w:p>
        </w:tc>
        <w:tc>
          <w:tcPr>
            <w:tcW w:w="996" w:type="dxa"/>
            <w:tcBorders>
              <w:top w:val="single" w:sz="4" w:space="0" w:color="auto"/>
              <w:left w:val="nil"/>
              <w:right w:val="single" w:sz="4" w:space="0" w:color="auto"/>
            </w:tcBorders>
            <w:shd w:val="clear" w:color="auto" w:fill="auto"/>
            <w:vAlign w:val="center"/>
            <w:hideMark/>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 (9,6%)</w:t>
            </w:r>
          </w:p>
        </w:tc>
        <w:tc>
          <w:tcPr>
            <w:tcW w:w="1086" w:type="dxa"/>
            <w:tcBorders>
              <w:top w:val="single" w:sz="4" w:space="0" w:color="auto"/>
              <w:left w:val="nil"/>
              <w:right w:val="single" w:sz="4" w:space="0" w:color="auto"/>
            </w:tcBorders>
            <w:shd w:val="clear" w:color="auto" w:fill="auto"/>
            <w:vAlign w:val="center"/>
            <w:hideMark/>
          </w:tcPr>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 xml:space="preserve">1 </w:t>
            </w:r>
          </w:p>
          <w:p w:rsidR="006873EE" w:rsidRPr="007B6493" w:rsidRDefault="006873EE" w:rsidP="006873EE">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w:t>
            </w:r>
          </w:p>
        </w:tc>
      </w:tr>
    </w:tbl>
    <w:p w:rsidR="00FE5E1C" w:rsidRPr="007B6493" w:rsidRDefault="00FE5E1C" w:rsidP="00FE5E1C">
      <w:pPr>
        <w:spacing w:after="0" w:line="240" w:lineRule="auto"/>
        <w:rPr>
          <w:rFonts w:ascii="Times New Roman" w:hAnsi="Times New Roman"/>
          <w:sz w:val="28"/>
          <w:szCs w:val="28"/>
        </w:rPr>
      </w:pPr>
      <w:r w:rsidRPr="007B6493">
        <w:br w:type="page"/>
      </w:r>
      <w:r w:rsidRPr="007B6493">
        <w:rPr>
          <w:rFonts w:ascii="Times New Roman" w:hAnsi="Times New Roman"/>
          <w:sz w:val="28"/>
          <w:szCs w:val="28"/>
        </w:rPr>
        <w:t>Продолжение таблицы  34</w:t>
      </w:r>
    </w:p>
    <w:p w:rsidR="00FE5E1C" w:rsidRPr="007B6493" w:rsidRDefault="00FE5E1C" w:rsidP="00FE5E1C">
      <w:pPr>
        <w:spacing w:after="0" w:line="240" w:lineRule="auto"/>
        <w:rPr>
          <w:rFonts w:ascii="Times New Roman" w:hAnsi="Times New Roman"/>
          <w:sz w:val="28"/>
          <w:szCs w:val="28"/>
        </w:rPr>
      </w:pPr>
    </w:p>
    <w:tbl>
      <w:tblPr>
        <w:tblW w:w="9639" w:type="dxa"/>
        <w:tblInd w:w="108" w:type="dxa"/>
        <w:tblLook w:val="04A0" w:firstRow="1" w:lastRow="0" w:firstColumn="1" w:lastColumn="0" w:noHBand="0" w:noVBand="1"/>
      </w:tblPr>
      <w:tblGrid>
        <w:gridCol w:w="3605"/>
        <w:gridCol w:w="996"/>
        <w:gridCol w:w="980"/>
        <w:gridCol w:w="980"/>
        <w:gridCol w:w="996"/>
        <w:gridCol w:w="996"/>
        <w:gridCol w:w="1086"/>
      </w:tblGrid>
      <w:tr w:rsidR="00FE5E1C" w:rsidRPr="007B6493" w:rsidTr="00FE5E1C">
        <w:trPr>
          <w:trHeight w:val="265"/>
        </w:trPr>
        <w:tc>
          <w:tcPr>
            <w:tcW w:w="36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E5E1C" w:rsidRPr="007B6493" w:rsidRDefault="00FE5E1C" w:rsidP="00FE5E1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w:t>
            </w:r>
          </w:p>
        </w:tc>
        <w:tc>
          <w:tcPr>
            <w:tcW w:w="996" w:type="dxa"/>
            <w:tcBorders>
              <w:top w:val="single" w:sz="4" w:space="0" w:color="auto"/>
              <w:left w:val="nil"/>
              <w:bottom w:val="single" w:sz="4" w:space="0" w:color="auto"/>
              <w:right w:val="single" w:sz="4" w:space="0" w:color="auto"/>
            </w:tcBorders>
            <w:shd w:val="clear" w:color="auto" w:fill="auto"/>
            <w:vAlign w:val="center"/>
          </w:tcPr>
          <w:p w:rsidR="00FE5E1C" w:rsidRPr="007B6493" w:rsidRDefault="00FE5E1C" w:rsidP="00FE5E1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w:t>
            </w:r>
          </w:p>
        </w:tc>
        <w:tc>
          <w:tcPr>
            <w:tcW w:w="980" w:type="dxa"/>
            <w:tcBorders>
              <w:top w:val="single" w:sz="4" w:space="0" w:color="auto"/>
              <w:left w:val="nil"/>
              <w:bottom w:val="single" w:sz="4" w:space="0" w:color="auto"/>
              <w:right w:val="single" w:sz="4" w:space="0" w:color="auto"/>
            </w:tcBorders>
            <w:shd w:val="clear" w:color="auto" w:fill="auto"/>
            <w:vAlign w:val="center"/>
          </w:tcPr>
          <w:p w:rsidR="00FE5E1C" w:rsidRPr="007B6493" w:rsidRDefault="00FE5E1C" w:rsidP="00FE5E1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w:t>
            </w:r>
          </w:p>
        </w:tc>
        <w:tc>
          <w:tcPr>
            <w:tcW w:w="980" w:type="dxa"/>
            <w:tcBorders>
              <w:top w:val="single" w:sz="4" w:space="0" w:color="auto"/>
              <w:left w:val="nil"/>
              <w:bottom w:val="single" w:sz="4" w:space="0" w:color="auto"/>
              <w:right w:val="single" w:sz="4" w:space="0" w:color="auto"/>
            </w:tcBorders>
            <w:shd w:val="clear" w:color="auto" w:fill="auto"/>
            <w:vAlign w:val="center"/>
          </w:tcPr>
          <w:p w:rsidR="00FE5E1C" w:rsidRPr="007B6493" w:rsidRDefault="00FE5E1C" w:rsidP="00FE5E1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w:t>
            </w:r>
          </w:p>
        </w:tc>
        <w:tc>
          <w:tcPr>
            <w:tcW w:w="996" w:type="dxa"/>
            <w:tcBorders>
              <w:top w:val="single" w:sz="4" w:space="0" w:color="auto"/>
              <w:left w:val="nil"/>
              <w:bottom w:val="single" w:sz="4" w:space="0" w:color="auto"/>
              <w:right w:val="single" w:sz="4" w:space="0" w:color="auto"/>
            </w:tcBorders>
            <w:shd w:val="clear" w:color="auto" w:fill="auto"/>
            <w:vAlign w:val="center"/>
          </w:tcPr>
          <w:p w:rsidR="00FE5E1C" w:rsidRPr="007B6493" w:rsidRDefault="00FE5E1C" w:rsidP="00FE5E1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5</w:t>
            </w:r>
          </w:p>
        </w:tc>
        <w:tc>
          <w:tcPr>
            <w:tcW w:w="996" w:type="dxa"/>
            <w:tcBorders>
              <w:top w:val="single" w:sz="4" w:space="0" w:color="auto"/>
              <w:left w:val="nil"/>
              <w:bottom w:val="single" w:sz="4" w:space="0" w:color="auto"/>
              <w:right w:val="single" w:sz="4" w:space="0" w:color="auto"/>
            </w:tcBorders>
            <w:shd w:val="clear" w:color="auto" w:fill="auto"/>
            <w:vAlign w:val="center"/>
          </w:tcPr>
          <w:p w:rsidR="00FE5E1C" w:rsidRPr="007B6493" w:rsidRDefault="00FE5E1C" w:rsidP="00FE5E1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6</w:t>
            </w:r>
          </w:p>
        </w:tc>
        <w:tc>
          <w:tcPr>
            <w:tcW w:w="1086" w:type="dxa"/>
            <w:tcBorders>
              <w:top w:val="single" w:sz="4" w:space="0" w:color="auto"/>
              <w:left w:val="nil"/>
              <w:bottom w:val="single" w:sz="4" w:space="0" w:color="auto"/>
              <w:right w:val="single" w:sz="4" w:space="0" w:color="auto"/>
            </w:tcBorders>
            <w:shd w:val="clear" w:color="auto" w:fill="auto"/>
            <w:vAlign w:val="center"/>
          </w:tcPr>
          <w:p w:rsidR="00FE5E1C" w:rsidRPr="007B6493" w:rsidRDefault="00FE5E1C" w:rsidP="00FE5E1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7</w:t>
            </w:r>
          </w:p>
        </w:tc>
      </w:tr>
      <w:tr w:rsidR="00FE5E1C" w:rsidRPr="007B6493" w:rsidTr="00FE5E1C">
        <w:trPr>
          <w:trHeight w:val="265"/>
        </w:trPr>
        <w:tc>
          <w:tcPr>
            <w:tcW w:w="3605" w:type="dxa"/>
            <w:tcBorders>
              <w:top w:val="nil"/>
              <w:left w:val="single" w:sz="4" w:space="0" w:color="auto"/>
              <w:bottom w:val="single" w:sz="4" w:space="0" w:color="auto"/>
              <w:right w:val="single" w:sz="4" w:space="0" w:color="auto"/>
            </w:tcBorders>
            <w:shd w:val="clear" w:color="auto" w:fill="auto"/>
            <w:noWrap/>
            <w:vAlign w:val="bottom"/>
            <w:hideMark/>
          </w:tcPr>
          <w:p w:rsidR="00FE5E1C" w:rsidRPr="007B6493" w:rsidRDefault="00FE5E1C" w:rsidP="00FE5E1C">
            <w:pPr>
              <w:spacing w:after="0" w:line="240" w:lineRule="auto"/>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Толщина рубца</w:t>
            </w:r>
          </w:p>
        </w:tc>
        <w:tc>
          <w:tcPr>
            <w:tcW w:w="996" w:type="dxa"/>
            <w:tcBorders>
              <w:top w:val="nil"/>
              <w:left w:val="nil"/>
              <w:bottom w:val="single" w:sz="4" w:space="0" w:color="auto"/>
              <w:right w:val="single" w:sz="4" w:space="0" w:color="auto"/>
            </w:tcBorders>
            <w:shd w:val="clear" w:color="auto" w:fill="auto"/>
            <w:vAlign w:val="center"/>
            <w:hideMark/>
          </w:tcPr>
          <w:p w:rsidR="00FE5E1C" w:rsidRPr="007B6493" w:rsidRDefault="00FE5E1C" w:rsidP="00FE5E1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95 (91,3%)</w:t>
            </w:r>
          </w:p>
        </w:tc>
        <w:tc>
          <w:tcPr>
            <w:tcW w:w="980" w:type="dxa"/>
            <w:tcBorders>
              <w:top w:val="nil"/>
              <w:left w:val="nil"/>
              <w:bottom w:val="single" w:sz="4" w:space="0" w:color="auto"/>
              <w:right w:val="single" w:sz="4" w:space="0" w:color="auto"/>
            </w:tcBorders>
            <w:shd w:val="clear" w:color="auto" w:fill="auto"/>
            <w:vAlign w:val="center"/>
            <w:hideMark/>
          </w:tcPr>
          <w:p w:rsidR="00FE5E1C" w:rsidRPr="007B6493" w:rsidRDefault="00FE5E1C" w:rsidP="00FE5E1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9 (8,7%)</w:t>
            </w:r>
          </w:p>
        </w:tc>
        <w:tc>
          <w:tcPr>
            <w:tcW w:w="980" w:type="dxa"/>
            <w:tcBorders>
              <w:top w:val="nil"/>
              <w:left w:val="nil"/>
              <w:bottom w:val="single" w:sz="4" w:space="0" w:color="auto"/>
              <w:right w:val="single" w:sz="4" w:space="0" w:color="auto"/>
            </w:tcBorders>
            <w:shd w:val="clear" w:color="auto" w:fill="auto"/>
            <w:vAlign w:val="center"/>
            <w:hideMark/>
          </w:tcPr>
          <w:p w:rsidR="00FE5E1C" w:rsidRPr="007B6493" w:rsidRDefault="00FE5E1C" w:rsidP="00FE5E1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0</w:t>
            </w:r>
          </w:p>
        </w:tc>
        <w:tc>
          <w:tcPr>
            <w:tcW w:w="996" w:type="dxa"/>
            <w:tcBorders>
              <w:top w:val="nil"/>
              <w:left w:val="nil"/>
              <w:bottom w:val="single" w:sz="4" w:space="0" w:color="auto"/>
              <w:right w:val="single" w:sz="4" w:space="0" w:color="auto"/>
            </w:tcBorders>
            <w:shd w:val="clear" w:color="auto" w:fill="auto"/>
            <w:vAlign w:val="center"/>
            <w:hideMark/>
          </w:tcPr>
          <w:p w:rsidR="00FE5E1C" w:rsidRPr="007B6493" w:rsidRDefault="00FE5E1C" w:rsidP="00FE5E1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86 (82,7%)</w:t>
            </w:r>
          </w:p>
        </w:tc>
        <w:tc>
          <w:tcPr>
            <w:tcW w:w="996" w:type="dxa"/>
            <w:tcBorders>
              <w:top w:val="nil"/>
              <w:left w:val="nil"/>
              <w:bottom w:val="single" w:sz="4" w:space="0" w:color="auto"/>
              <w:right w:val="single" w:sz="4" w:space="0" w:color="auto"/>
            </w:tcBorders>
            <w:shd w:val="clear" w:color="auto" w:fill="auto"/>
            <w:vAlign w:val="center"/>
            <w:hideMark/>
          </w:tcPr>
          <w:p w:rsidR="00FE5E1C" w:rsidRPr="007B6493" w:rsidRDefault="00FE5E1C" w:rsidP="00FE5E1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14 (13,5%)</w:t>
            </w:r>
          </w:p>
        </w:tc>
        <w:tc>
          <w:tcPr>
            <w:tcW w:w="1086" w:type="dxa"/>
            <w:tcBorders>
              <w:top w:val="nil"/>
              <w:left w:val="nil"/>
              <w:bottom w:val="single" w:sz="4" w:space="0" w:color="auto"/>
              <w:right w:val="single" w:sz="4" w:space="0" w:color="auto"/>
            </w:tcBorders>
            <w:shd w:val="clear" w:color="auto" w:fill="auto"/>
            <w:vAlign w:val="center"/>
            <w:hideMark/>
          </w:tcPr>
          <w:p w:rsidR="00FE5E1C" w:rsidRPr="007B6493" w:rsidRDefault="00FE5E1C" w:rsidP="00FE5E1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w:t>
            </w:r>
          </w:p>
          <w:p w:rsidR="00FE5E1C" w:rsidRPr="007B6493" w:rsidRDefault="00FE5E1C" w:rsidP="00FE5E1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(3,8%)</w:t>
            </w:r>
          </w:p>
        </w:tc>
      </w:tr>
      <w:tr w:rsidR="00FE5E1C" w:rsidRPr="007B6493" w:rsidTr="00FE5E1C">
        <w:trPr>
          <w:trHeight w:val="265"/>
        </w:trPr>
        <w:tc>
          <w:tcPr>
            <w:tcW w:w="3605" w:type="dxa"/>
            <w:tcBorders>
              <w:top w:val="nil"/>
              <w:left w:val="single" w:sz="4" w:space="0" w:color="auto"/>
              <w:bottom w:val="single" w:sz="4" w:space="0" w:color="auto"/>
              <w:right w:val="single" w:sz="4" w:space="0" w:color="auto"/>
            </w:tcBorders>
            <w:shd w:val="clear" w:color="auto" w:fill="auto"/>
            <w:noWrap/>
            <w:vAlign w:val="bottom"/>
            <w:hideMark/>
          </w:tcPr>
          <w:p w:rsidR="00FE5E1C" w:rsidRPr="007B6493" w:rsidRDefault="00FE5E1C" w:rsidP="00FE5E1C">
            <w:pPr>
              <w:spacing w:after="0" w:line="240" w:lineRule="auto"/>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Рельеф поверхности рубца</w:t>
            </w:r>
          </w:p>
        </w:tc>
        <w:tc>
          <w:tcPr>
            <w:tcW w:w="996" w:type="dxa"/>
            <w:tcBorders>
              <w:top w:val="nil"/>
              <w:left w:val="nil"/>
              <w:bottom w:val="single" w:sz="4" w:space="0" w:color="auto"/>
              <w:right w:val="single" w:sz="4" w:space="0" w:color="auto"/>
            </w:tcBorders>
            <w:shd w:val="clear" w:color="auto" w:fill="auto"/>
            <w:vAlign w:val="center"/>
            <w:hideMark/>
          </w:tcPr>
          <w:p w:rsidR="00FE5E1C" w:rsidRPr="007B6493" w:rsidRDefault="00FE5E1C" w:rsidP="00FE5E1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97 (93,3%)</w:t>
            </w:r>
          </w:p>
        </w:tc>
        <w:tc>
          <w:tcPr>
            <w:tcW w:w="980" w:type="dxa"/>
            <w:tcBorders>
              <w:top w:val="nil"/>
              <w:left w:val="nil"/>
              <w:bottom w:val="single" w:sz="4" w:space="0" w:color="auto"/>
              <w:right w:val="single" w:sz="4" w:space="0" w:color="auto"/>
            </w:tcBorders>
            <w:shd w:val="clear" w:color="auto" w:fill="auto"/>
            <w:vAlign w:val="center"/>
            <w:hideMark/>
          </w:tcPr>
          <w:p w:rsidR="00FE5E1C" w:rsidRPr="007B6493" w:rsidRDefault="00FE5E1C" w:rsidP="00FE5E1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7</w:t>
            </w:r>
          </w:p>
          <w:p w:rsidR="00FE5E1C" w:rsidRPr="007B6493" w:rsidRDefault="00FE5E1C" w:rsidP="00FE5E1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(6,7%)</w:t>
            </w:r>
          </w:p>
        </w:tc>
        <w:tc>
          <w:tcPr>
            <w:tcW w:w="980" w:type="dxa"/>
            <w:tcBorders>
              <w:top w:val="nil"/>
              <w:left w:val="nil"/>
              <w:bottom w:val="single" w:sz="4" w:space="0" w:color="auto"/>
              <w:right w:val="single" w:sz="4" w:space="0" w:color="auto"/>
            </w:tcBorders>
            <w:shd w:val="clear" w:color="auto" w:fill="auto"/>
            <w:vAlign w:val="center"/>
            <w:hideMark/>
          </w:tcPr>
          <w:p w:rsidR="00FE5E1C" w:rsidRPr="007B6493" w:rsidRDefault="00FE5E1C" w:rsidP="00FE5E1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0</w:t>
            </w:r>
          </w:p>
        </w:tc>
        <w:tc>
          <w:tcPr>
            <w:tcW w:w="996" w:type="dxa"/>
            <w:tcBorders>
              <w:top w:val="nil"/>
              <w:left w:val="nil"/>
              <w:bottom w:val="single" w:sz="4" w:space="0" w:color="auto"/>
              <w:right w:val="single" w:sz="4" w:space="0" w:color="auto"/>
            </w:tcBorders>
            <w:shd w:val="clear" w:color="auto" w:fill="auto"/>
            <w:vAlign w:val="center"/>
            <w:hideMark/>
          </w:tcPr>
          <w:p w:rsidR="00FE5E1C" w:rsidRPr="007B6493" w:rsidRDefault="00FE5E1C" w:rsidP="00FE5E1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88 (84,6%)</w:t>
            </w:r>
          </w:p>
        </w:tc>
        <w:tc>
          <w:tcPr>
            <w:tcW w:w="996" w:type="dxa"/>
            <w:tcBorders>
              <w:top w:val="nil"/>
              <w:left w:val="nil"/>
              <w:bottom w:val="single" w:sz="4" w:space="0" w:color="auto"/>
              <w:right w:val="single" w:sz="4" w:space="0" w:color="auto"/>
            </w:tcBorders>
            <w:shd w:val="clear" w:color="auto" w:fill="auto"/>
            <w:vAlign w:val="center"/>
            <w:hideMark/>
          </w:tcPr>
          <w:p w:rsidR="00FE5E1C" w:rsidRPr="007B6493" w:rsidRDefault="00FE5E1C" w:rsidP="00FE5E1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8 (7,7%)</w:t>
            </w:r>
          </w:p>
        </w:tc>
        <w:tc>
          <w:tcPr>
            <w:tcW w:w="1086" w:type="dxa"/>
            <w:tcBorders>
              <w:top w:val="nil"/>
              <w:left w:val="nil"/>
              <w:bottom w:val="single" w:sz="4" w:space="0" w:color="auto"/>
              <w:right w:val="single" w:sz="4" w:space="0" w:color="auto"/>
            </w:tcBorders>
            <w:shd w:val="clear" w:color="auto" w:fill="auto"/>
            <w:vAlign w:val="center"/>
            <w:hideMark/>
          </w:tcPr>
          <w:p w:rsidR="00FE5E1C" w:rsidRPr="007B6493" w:rsidRDefault="00FE5E1C" w:rsidP="00FE5E1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8 (7,7%)</w:t>
            </w:r>
          </w:p>
        </w:tc>
      </w:tr>
      <w:tr w:rsidR="00FE5E1C" w:rsidRPr="007B6493" w:rsidTr="00FE5E1C">
        <w:trPr>
          <w:trHeight w:val="265"/>
        </w:trPr>
        <w:tc>
          <w:tcPr>
            <w:tcW w:w="3605" w:type="dxa"/>
            <w:tcBorders>
              <w:top w:val="nil"/>
              <w:left w:val="single" w:sz="4" w:space="0" w:color="auto"/>
              <w:bottom w:val="single" w:sz="4" w:space="0" w:color="auto"/>
              <w:right w:val="single" w:sz="4" w:space="0" w:color="auto"/>
            </w:tcBorders>
            <w:shd w:val="clear" w:color="auto" w:fill="auto"/>
            <w:noWrap/>
            <w:vAlign w:val="bottom"/>
            <w:hideMark/>
          </w:tcPr>
          <w:p w:rsidR="00FE5E1C" w:rsidRPr="007B6493" w:rsidRDefault="00FE5E1C" w:rsidP="00FE5E1C">
            <w:pPr>
              <w:spacing w:after="0" w:line="240" w:lineRule="auto"/>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Эластичность</w:t>
            </w:r>
          </w:p>
        </w:tc>
        <w:tc>
          <w:tcPr>
            <w:tcW w:w="996" w:type="dxa"/>
            <w:tcBorders>
              <w:top w:val="nil"/>
              <w:left w:val="nil"/>
              <w:bottom w:val="single" w:sz="4" w:space="0" w:color="auto"/>
              <w:right w:val="single" w:sz="4" w:space="0" w:color="auto"/>
            </w:tcBorders>
            <w:shd w:val="clear" w:color="auto" w:fill="auto"/>
            <w:noWrap/>
            <w:vAlign w:val="center"/>
            <w:hideMark/>
          </w:tcPr>
          <w:p w:rsidR="00FE5E1C" w:rsidRPr="007B6493" w:rsidRDefault="00FE5E1C" w:rsidP="00FE5E1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98 (94,2%)</w:t>
            </w:r>
          </w:p>
        </w:tc>
        <w:tc>
          <w:tcPr>
            <w:tcW w:w="980" w:type="dxa"/>
            <w:tcBorders>
              <w:top w:val="nil"/>
              <w:left w:val="nil"/>
              <w:bottom w:val="single" w:sz="4" w:space="0" w:color="auto"/>
              <w:right w:val="single" w:sz="4" w:space="0" w:color="auto"/>
            </w:tcBorders>
            <w:shd w:val="clear" w:color="auto" w:fill="auto"/>
            <w:noWrap/>
            <w:vAlign w:val="center"/>
            <w:hideMark/>
          </w:tcPr>
          <w:p w:rsidR="00FE5E1C" w:rsidRPr="007B6493" w:rsidRDefault="00FE5E1C" w:rsidP="00FE5E1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6 (5,8%)</w:t>
            </w:r>
          </w:p>
        </w:tc>
        <w:tc>
          <w:tcPr>
            <w:tcW w:w="980" w:type="dxa"/>
            <w:tcBorders>
              <w:top w:val="nil"/>
              <w:left w:val="nil"/>
              <w:bottom w:val="single" w:sz="4" w:space="0" w:color="auto"/>
              <w:right w:val="single" w:sz="4" w:space="0" w:color="auto"/>
            </w:tcBorders>
            <w:shd w:val="clear" w:color="auto" w:fill="auto"/>
            <w:noWrap/>
            <w:vAlign w:val="center"/>
            <w:hideMark/>
          </w:tcPr>
          <w:p w:rsidR="00FE5E1C" w:rsidRPr="007B6493" w:rsidRDefault="00FE5E1C" w:rsidP="00FE5E1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0</w:t>
            </w:r>
          </w:p>
        </w:tc>
        <w:tc>
          <w:tcPr>
            <w:tcW w:w="996" w:type="dxa"/>
            <w:tcBorders>
              <w:top w:val="nil"/>
              <w:left w:val="nil"/>
              <w:bottom w:val="single" w:sz="4" w:space="0" w:color="auto"/>
              <w:right w:val="single" w:sz="4" w:space="0" w:color="auto"/>
            </w:tcBorders>
            <w:shd w:val="clear" w:color="auto" w:fill="auto"/>
            <w:vAlign w:val="center"/>
            <w:hideMark/>
          </w:tcPr>
          <w:p w:rsidR="00FE5E1C" w:rsidRPr="007B6493" w:rsidRDefault="00FE5E1C" w:rsidP="00FE5E1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96 (92,3%)</w:t>
            </w:r>
          </w:p>
        </w:tc>
        <w:tc>
          <w:tcPr>
            <w:tcW w:w="996" w:type="dxa"/>
            <w:tcBorders>
              <w:top w:val="nil"/>
              <w:left w:val="nil"/>
              <w:bottom w:val="single" w:sz="4" w:space="0" w:color="auto"/>
              <w:right w:val="single" w:sz="4" w:space="0" w:color="auto"/>
            </w:tcBorders>
            <w:shd w:val="clear" w:color="auto" w:fill="auto"/>
            <w:vAlign w:val="center"/>
            <w:hideMark/>
          </w:tcPr>
          <w:p w:rsidR="00FE5E1C" w:rsidRPr="007B6493" w:rsidRDefault="00FE5E1C" w:rsidP="00FE5E1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8 (7,7%)</w:t>
            </w:r>
          </w:p>
        </w:tc>
        <w:tc>
          <w:tcPr>
            <w:tcW w:w="1086" w:type="dxa"/>
            <w:tcBorders>
              <w:top w:val="nil"/>
              <w:left w:val="nil"/>
              <w:bottom w:val="single" w:sz="4" w:space="0" w:color="auto"/>
              <w:right w:val="single" w:sz="4" w:space="0" w:color="auto"/>
            </w:tcBorders>
            <w:shd w:val="clear" w:color="auto" w:fill="auto"/>
            <w:noWrap/>
            <w:vAlign w:val="center"/>
            <w:hideMark/>
          </w:tcPr>
          <w:p w:rsidR="00FE5E1C" w:rsidRPr="007B6493" w:rsidRDefault="00FE5E1C" w:rsidP="00FE5E1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0</w:t>
            </w:r>
          </w:p>
        </w:tc>
      </w:tr>
      <w:tr w:rsidR="00FE5E1C" w:rsidRPr="007B6493" w:rsidTr="00FE5E1C">
        <w:trPr>
          <w:trHeight w:val="280"/>
        </w:trPr>
        <w:tc>
          <w:tcPr>
            <w:tcW w:w="3605" w:type="dxa"/>
            <w:tcBorders>
              <w:top w:val="nil"/>
              <w:left w:val="single" w:sz="4" w:space="0" w:color="auto"/>
              <w:bottom w:val="single" w:sz="4" w:space="0" w:color="auto"/>
              <w:right w:val="single" w:sz="4" w:space="0" w:color="auto"/>
            </w:tcBorders>
            <w:shd w:val="clear" w:color="auto" w:fill="auto"/>
            <w:noWrap/>
            <w:vAlign w:val="bottom"/>
            <w:hideMark/>
          </w:tcPr>
          <w:p w:rsidR="00FE5E1C" w:rsidRPr="007B6493" w:rsidRDefault="00FE5E1C" w:rsidP="00FE5E1C">
            <w:pPr>
              <w:spacing w:after="0" w:line="240" w:lineRule="auto"/>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Площадь рубца</w:t>
            </w:r>
          </w:p>
        </w:tc>
        <w:tc>
          <w:tcPr>
            <w:tcW w:w="996" w:type="dxa"/>
            <w:tcBorders>
              <w:top w:val="nil"/>
              <w:left w:val="nil"/>
              <w:bottom w:val="single" w:sz="4" w:space="0" w:color="auto"/>
              <w:right w:val="single" w:sz="4" w:space="0" w:color="auto"/>
            </w:tcBorders>
            <w:shd w:val="clear" w:color="auto" w:fill="auto"/>
            <w:vAlign w:val="center"/>
            <w:hideMark/>
          </w:tcPr>
          <w:p w:rsidR="00FE5E1C" w:rsidRPr="007B6493" w:rsidRDefault="00FE5E1C" w:rsidP="00FE5E1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96 (92,3%)</w:t>
            </w:r>
          </w:p>
        </w:tc>
        <w:tc>
          <w:tcPr>
            <w:tcW w:w="980" w:type="dxa"/>
            <w:tcBorders>
              <w:top w:val="nil"/>
              <w:left w:val="nil"/>
              <w:bottom w:val="single" w:sz="4" w:space="0" w:color="auto"/>
              <w:right w:val="single" w:sz="4" w:space="0" w:color="auto"/>
            </w:tcBorders>
            <w:shd w:val="clear" w:color="auto" w:fill="auto"/>
            <w:vAlign w:val="center"/>
            <w:hideMark/>
          </w:tcPr>
          <w:p w:rsidR="00FE5E1C" w:rsidRPr="007B6493" w:rsidRDefault="00FE5E1C" w:rsidP="00FE5E1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8 (7,7%)</w:t>
            </w:r>
          </w:p>
        </w:tc>
        <w:tc>
          <w:tcPr>
            <w:tcW w:w="980" w:type="dxa"/>
            <w:tcBorders>
              <w:top w:val="nil"/>
              <w:left w:val="nil"/>
              <w:bottom w:val="single" w:sz="4" w:space="0" w:color="auto"/>
              <w:right w:val="single" w:sz="4" w:space="0" w:color="auto"/>
            </w:tcBorders>
            <w:shd w:val="clear" w:color="auto" w:fill="auto"/>
            <w:vAlign w:val="center"/>
            <w:hideMark/>
          </w:tcPr>
          <w:p w:rsidR="00FE5E1C" w:rsidRPr="007B6493" w:rsidRDefault="00FE5E1C" w:rsidP="00FE5E1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0</w:t>
            </w:r>
          </w:p>
        </w:tc>
        <w:tc>
          <w:tcPr>
            <w:tcW w:w="996" w:type="dxa"/>
            <w:tcBorders>
              <w:top w:val="nil"/>
              <w:left w:val="nil"/>
              <w:bottom w:val="single" w:sz="4" w:space="0" w:color="auto"/>
              <w:right w:val="single" w:sz="4" w:space="0" w:color="auto"/>
            </w:tcBorders>
            <w:shd w:val="clear" w:color="auto" w:fill="auto"/>
            <w:vAlign w:val="center"/>
            <w:hideMark/>
          </w:tcPr>
          <w:p w:rsidR="00FE5E1C" w:rsidRPr="007B6493" w:rsidRDefault="00FE5E1C" w:rsidP="00FE5E1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86 (82,7%)</w:t>
            </w:r>
          </w:p>
        </w:tc>
        <w:tc>
          <w:tcPr>
            <w:tcW w:w="996" w:type="dxa"/>
            <w:tcBorders>
              <w:top w:val="nil"/>
              <w:left w:val="nil"/>
              <w:bottom w:val="single" w:sz="4" w:space="0" w:color="auto"/>
              <w:right w:val="single" w:sz="4" w:space="0" w:color="auto"/>
            </w:tcBorders>
            <w:shd w:val="clear" w:color="auto" w:fill="auto"/>
            <w:vAlign w:val="center"/>
            <w:hideMark/>
          </w:tcPr>
          <w:p w:rsidR="00FE5E1C" w:rsidRPr="007B6493" w:rsidRDefault="00FE5E1C" w:rsidP="00FE5E1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13 (12,5%)</w:t>
            </w:r>
          </w:p>
        </w:tc>
        <w:tc>
          <w:tcPr>
            <w:tcW w:w="1086" w:type="dxa"/>
            <w:tcBorders>
              <w:top w:val="nil"/>
              <w:left w:val="nil"/>
              <w:bottom w:val="single" w:sz="4" w:space="0" w:color="auto"/>
              <w:right w:val="single" w:sz="4" w:space="0" w:color="auto"/>
            </w:tcBorders>
            <w:shd w:val="clear" w:color="auto" w:fill="auto"/>
            <w:vAlign w:val="center"/>
            <w:hideMark/>
          </w:tcPr>
          <w:p w:rsidR="00FE5E1C" w:rsidRPr="007B6493" w:rsidRDefault="00FE5E1C" w:rsidP="00FE5E1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5 (4,8%)</w:t>
            </w:r>
          </w:p>
        </w:tc>
      </w:tr>
      <w:tr w:rsidR="00FE5E1C" w:rsidRPr="007B6493" w:rsidTr="00FE5E1C">
        <w:trPr>
          <w:trHeight w:val="280"/>
        </w:trPr>
        <w:tc>
          <w:tcPr>
            <w:tcW w:w="3605" w:type="dxa"/>
            <w:tcBorders>
              <w:top w:val="nil"/>
              <w:left w:val="single" w:sz="4" w:space="0" w:color="auto"/>
              <w:bottom w:val="single" w:sz="4" w:space="0" w:color="auto"/>
              <w:right w:val="single" w:sz="4" w:space="0" w:color="auto"/>
            </w:tcBorders>
            <w:shd w:val="clear" w:color="auto" w:fill="auto"/>
            <w:noWrap/>
            <w:vAlign w:val="bottom"/>
            <w:hideMark/>
          </w:tcPr>
          <w:p w:rsidR="00FE5E1C" w:rsidRPr="007B6493" w:rsidRDefault="00FE5E1C" w:rsidP="00FE5E1C">
            <w:pPr>
              <w:spacing w:after="0" w:line="240" w:lineRule="auto"/>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Общая оценка внешнего вида рубца</w:t>
            </w:r>
          </w:p>
        </w:tc>
        <w:tc>
          <w:tcPr>
            <w:tcW w:w="996" w:type="dxa"/>
            <w:tcBorders>
              <w:top w:val="nil"/>
              <w:left w:val="nil"/>
              <w:bottom w:val="single" w:sz="4" w:space="0" w:color="auto"/>
              <w:right w:val="single" w:sz="4" w:space="0" w:color="auto"/>
            </w:tcBorders>
            <w:shd w:val="clear" w:color="auto" w:fill="auto"/>
            <w:vAlign w:val="center"/>
            <w:hideMark/>
          </w:tcPr>
          <w:p w:rsidR="00FE5E1C" w:rsidRPr="007B6493" w:rsidRDefault="00FE5E1C" w:rsidP="00FE5E1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95</w:t>
            </w:r>
          </w:p>
          <w:p w:rsidR="00FE5E1C" w:rsidRPr="007B6493" w:rsidRDefault="00FE5E1C" w:rsidP="00FE5E1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(91,3%)</w:t>
            </w:r>
          </w:p>
        </w:tc>
        <w:tc>
          <w:tcPr>
            <w:tcW w:w="980" w:type="dxa"/>
            <w:tcBorders>
              <w:top w:val="nil"/>
              <w:left w:val="nil"/>
              <w:bottom w:val="single" w:sz="4" w:space="0" w:color="auto"/>
              <w:right w:val="single" w:sz="4" w:space="0" w:color="auto"/>
            </w:tcBorders>
            <w:shd w:val="clear" w:color="auto" w:fill="auto"/>
            <w:vAlign w:val="center"/>
            <w:hideMark/>
          </w:tcPr>
          <w:p w:rsidR="00FE5E1C" w:rsidRPr="007B6493" w:rsidRDefault="00FE5E1C" w:rsidP="00FE5E1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9 (8,7%)</w:t>
            </w:r>
          </w:p>
        </w:tc>
        <w:tc>
          <w:tcPr>
            <w:tcW w:w="980" w:type="dxa"/>
            <w:tcBorders>
              <w:top w:val="nil"/>
              <w:left w:val="nil"/>
              <w:bottom w:val="single" w:sz="4" w:space="0" w:color="auto"/>
              <w:right w:val="single" w:sz="4" w:space="0" w:color="auto"/>
            </w:tcBorders>
            <w:shd w:val="clear" w:color="auto" w:fill="auto"/>
            <w:vAlign w:val="center"/>
            <w:hideMark/>
          </w:tcPr>
          <w:p w:rsidR="00FE5E1C" w:rsidRPr="007B6493" w:rsidRDefault="00FE5E1C" w:rsidP="00FE5E1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0</w:t>
            </w:r>
          </w:p>
        </w:tc>
        <w:tc>
          <w:tcPr>
            <w:tcW w:w="996" w:type="dxa"/>
            <w:tcBorders>
              <w:top w:val="nil"/>
              <w:left w:val="nil"/>
              <w:bottom w:val="single" w:sz="4" w:space="0" w:color="auto"/>
              <w:right w:val="single" w:sz="4" w:space="0" w:color="auto"/>
            </w:tcBorders>
            <w:shd w:val="clear" w:color="auto" w:fill="auto"/>
            <w:vAlign w:val="center"/>
            <w:hideMark/>
          </w:tcPr>
          <w:p w:rsidR="00FE5E1C" w:rsidRPr="007B6493" w:rsidRDefault="00FE5E1C" w:rsidP="00FE5E1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85 (81,7%)</w:t>
            </w:r>
          </w:p>
        </w:tc>
        <w:tc>
          <w:tcPr>
            <w:tcW w:w="996" w:type="dxa"/>
            <w:tcBorders>
              <w:top w:val="nil"/>
              <w:left w:val="nil"/>
              <w:bottom w:val="single" w:sz="4" w:space="0" w:color="auto"/>
              <w:right w:val="single" w:sz="4" w:space="0" w:color="auto"/>
            </w:tcBorders>
            <w:shd w:val="clear" w:color="auto" w:fill="auto"/>
            <w:vAlign w:val="center"/>
            <w:hideMark/>
          </w:tcPr>
          <w:p w:rsidR="00FE5E1C" w:rsidRPr="007B6493" w:rsidRDefault="00FE5E1C" w:rsidP="00FE5E1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15 (14,4%)</w:t>
            </w:r>
          </w:p>
        </w:tc>
        <w:tc>
          <w:tcPr>
            <w:tcW w:w="1086" w:type="dxa"/>
            <w:tcBorders>
              <w:top w:val="nil"/>
              <w:left w:val="nil"/>
              <w:bottom w:val="single" w:sz="4" w:space="0" w:color="auto"/>
              <w:right w:val="single" w:sz="4" w:space="0" w:color="auto"/>
            </w:tcBorders>
            <w:shd w:val="clear" w:color="auto" w:fill="auto"/>
            <w:vAlign w:val="center"/>
            <w:hideMark/>
          </w:tcPr>
          <w:p w:rsidR="00FE5E1C" w:rsidRPr="007B6493" w:rsidRDefault="00FE5E1C" w:rsidP="00FE5E1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w:t>
            </w:r>
          </w:p>
          <w:p w:rsidR="00FE5E1C" w:rsidRPr="007B6493" w:rsidRDefault="00FE5E1C" w:rsidP="00FE5E1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(3,8%)</w:t>
            </w:r>
          </w:p>
        </w:tc>
      </w:tr>
      <w:tr w:rsidR="00FE5E1C" w:rsidRPr="007B6493" w:rsidTr="00B47D2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70"/>
        </w:trPr>
        <w:tc>
          <w:tcPr>
            <w:tcW w:w="9639" w:type="dxa"/>
            <w:gridSpan w:val="7"/>
            <w:shd w:val="clear" w:color="auto" w:fill="auto"/>
          </w:tcPr>
          <w:p w:rsidR="00FE5E1C" w:rsidRPr="007B6493" w:rsidRDefault="00B47D25" w:rsidP="00FE5E1C">
            <w:pPr>
              <w:spacing w:after="0" w:line="240" w:lineRule="auto"/>
              <w:ind w:left="15" w:firstLine="447"/>
              <w:contextualSpacing/>
              <w:jc w:val="both"/>
              <w:rPr>
                <w:rFonts w:ascii="Times New Roman" w:hAnsi="Times New Roman"/>
                <w:sz w:val="28"/>
                <w:szCs w:val="28"/>
              </w:rPr>
            </w:pPr>
            <w:r w:rsidRPr="007B6493">
              <w:rPr>
                <w:rFonts w:ascii="Times New Roman" w:hAnsi="Times New Roman"/>
                <w:sz w:val="24"/>
                <w:szCs w:val="24"/>
              </w:rPr>
              <w:t xml:space="preserve">Примечание - </w:t>
            </w:r>
            <w:r w:rsidR="00FE5E1C" w:rsidRPr="007B6493">
              <w:rPr>
                <w:rFonts w:ascii="Times New Roman" w:hAnsi="Times New Roman"/>
                <w:sz w:val="24"/>
                <w:szCs w:val="24"/>
              </w:rPr>
              <w:t>*баллы: 1- выглядит как нормальная кожа, 10 – наихудшая картина</w:t>
            </w:r>
          </w:p>
        </w:tc>
      </w:tr>
    </w:tbl>
    <w:p w:rsidR="00363AA5" w:rsidRPr="007B6493" w:rsidRDefault="00363AA5" w:rsidP="00145FBF">
      <w:pPr>
        <w:spacing w:after="0" w:line="240" w:lineRule="auto"/>
        <w:contextualSpacing/>
        <w:jc w:val="both"/>
        <w:rPr>
          <w:rFonts w:ascii="Times New Roman" w:hAnsi="Times New Roman"/>
          <w:sz w:val="28"/>
          <w:szCs w:val="28"/>
        </w:rPr>
      </w:pPr>
    </w:p>
    <w:p w:rsidR="00DC48C2" w:rsidRPr="007B6493" w:rsidRDefault="00207522" w:rsidP="00FE5E1C">
      <w:pPr>
        <w:spacing w:after="0" w:line="240" w:lineRule="auto"/>
        <w:ind w:firstLine="567"/>
        <w:contextualSpacing/>
        <w:jc w:val="both"/>
        <w:rPr>
          <w:rFonts w:ascii="Times New Roman" w:hAnsi="Times New Roman"/>
          <w:sz w:val="28"/>
          <w:szCs w:val="28"/>
        </w:rPr>
      </w:pPr>
      <w:r w:rsidRPr="007B6493">
        <w:rPr>
          <w:rFonts w:ascii="Times New Roman" w:hAnsi="Times New Roman"/>
          <w:sz w:val="28"/>
          <w:szCs w:val="28"/>
        </w:rPr>
        <w:t>Были определены средние значения</w:t>
      </w:r>
      <w:r w:rsidR="00DC48C2" w:rsidRPr="007B6493">
        <w:rPr>
          <w:rFonts w:ascii="Times New Roman" w:hAnsi="Times New Roman"/>
          <w:sz w:val="28"/>
          <w:szCs w:val="28"/>
        </w:rPr>
        <w:t xml:space="preserve"> и стандартные отклонения</w:t>
      </w:r>
      <w:r w:rsidRPr="007B6493">
        <w:rPr>
          <w:rFonts w:ascii="Times New Roman" w:hAnsi="Times New Roman"/>
          <w:sz w:val="28"/>
          <w:szCs w:val="28"/>
        </w:rPr>
        <w:t xml:space="preserve"> параметров послеоперационного рубца </w:t>
      </w:r>
      <w:r w:rsidR="00DC48C2" w:rsidRPr="007B6493">
        <w:rPr>
          <w:rFonts w:ascii="Times New Roman" w:hAnsi="Times New Roman"/>
          <w:sz w:val="28"/>
          <w:szCs w:val="28"/>
        </w:rPr>
        <w:t xml:space="preserve">для анализа и сравнения результатов </w:t>
      </w:r>
      <w:r w:rsidR="00116013" w:rsidRPr="007B6493">
        <w:rPr>
          <w:rFonts w:ascii="Times New Roman" w:hAnsi="Times New Roman"/>
          <w:sz w:val="28"/>
          <w:szCs w:val="28"/>
        </w:rPr>
        <w:t xml:space="preserve">(таблица </w:t>
      </w:r>
      <w:r w:rsidRPr="007B6493">
        <w:rPr>
          <w:rFonts w:ascii="Times New Roman" w:hAnsi="Times New Roman"/>
          <w:sz w:val="28"/>
          <w:szCs w:val="28"/>
        </w:rPr>
        <w:t>3</w:t>
      </w:r>
      <w:r w:rsidR="005D0E9C" w:rsidRPr="007B6493">
        <w:rPr>
          <w:rFonts w:ascii="Times New Roman" w:hAnsi="Times New Roman"/>
          <w:sz w:val="28"/>
          <w:szCs w:val="28"/>
        </w:rPr>
        <w:t>5</w:t>
      </w:r>
      <w:r w:rsidRPr="007B6493">
        <w:rPr>
          <w:rFonts w:ascii="Times New Roman" w:hAnsi="Times New Roman"/>
          <w:sz w:val="28"/>
          <w:szCs w:val="28"/>
        </w:rPr>
        <w:t>).</w:t>
      </w:r>
    </w:p>
    <w:p w:rsidR="00260330" w:rsidRPr="007B6493" w:rsidRDefault="00207522" w:rsidP="00145FBF">
      <w:pPr>
        <w:spacing w:after="0" w:line="240" w:lineRule="auto"/>
        <w:ind w:firstLine="709"/>
        <w:contextualSpacing/>
        <w:jc w:val="both"/>
        <w:rPr>
          <w:rFonts w:ascii="Times New Roman" w:hAnsi="Times New Roman"/>
          <w:sz w:val="28"/>
          <w:szCs w:val="28"/>
        </w:rPr>
      </w:pPr>
      <w:r w:rsidRPr="007B6493">
        <w:rPr>
          <w:rFonts w:ascii="Times New Roman" w:hAnsi="Times New Roman"/>
          <w:sz w:val="28"/>
          <w:szCs w:val="28"/>
        </w:rPr>
        <w:t xml:space="preserve"> </w:t>
      </w:r>
    </w:p>
    <w:p w:rsidR="00130572" w:rsidRPr="007B6493" w:rsidRDefault="004E3A55" w:rsidP="00FE5E1C">
      <w:pPr>
        <w:spacing w:line="240" w:lineRule="auto"/>
        <w:contextualSpacing/>
        <w:jc w:val="both"/>
        <w:rPr>
          <w:rFonts w:ascii="Times New Roman" w:hAnsi="Times New Roman"/>
          <w:sz w:val="28"/>
          <w:szCs w:val="28"/>
        </w:rPr>
      </w:pPr>
      <w:r w:rsidRPr="007B6493">
        <w:rPr>
          <w:rFonts w:ascii="Times New Roman" w:hAnsi="Times New Roman"/>
          <w:sz w:val="28"/>
          <w:szCs w:val="28"/>
        </w:rPr>
        <w:t>Таблица 3</w:t>
      </w:r>
      <w:r w:rsidR="005D0E9C" w:rsidRPr="007B6493">
        <w:rPr>
          <w:rFonts w:ascii="Times New Roman" w:hAnsi="Times New Roman"/>
          <w:sz w:val="28"/>
          <w:szCs w:val="28"/>
        </w:rPr>
        <w:t>5</w:t>
      </w:r>
      <w:r w:rsidR="00130572" w:rsidRPr="007B6493">
        <w:rPr>
          <w:rFonts w:ascii="Times New Roman" w:hAnsi="Times New Roman"/>
          <w:sz w:val="28"/>
          <w:szCs w:val="28"/>
        </w:rPr>
        <w:t xml:space="preserve"> - Средние значения</w:t>
      </w:r>
      <w:r w:rsidR="00207522" w:rsidRPr="007B6493">
        <w:rPr>
          <w:rFonts w:ascii="Times New Roman" w:hAnsi="Times New Roman"/>
          <w:sz w:val="28"/>
          <w:szCs w:val="28"/>
        </w:rPr>
        <w:t xml:space="preserve"> показателей</w:t>
      </w:r>
      <w:r w:rsidR="00130572" w:rsidRPr="007B6493">
        <w:rPr>
          <w:rFonts w:ascii="Times New Roman" w:hAnsi="Times New Roman"/>
          <w:sz w:val="28"/>
          <w:szCs w:val="28"/>
        </w:rPr>
        <w:t xml:space="preserve"> послеоперационного рубца исследователем</w:t>
      </w:r>
    </w:p>
    <w:p w:rsidR="00130572" w:rsidRPr="007B6493" w:rsidRDefault="00130572" w:rsidP="00145FBF">
      <w:pPr>
        <w:spacing w:line="240" w:lineRule="auto"/>
        <w:ind w:firstLine="709"/>
        <w:contextualSpacing/>
        <w:jc w:val="both"/>
        <w:rPr>
          <w:rFonts w:ascii="Times New Roman" w:hAnsi="Times New Roman"/>
          <w:sz w:val="28"/>
          <w:szCs w:val="28"/>
        </w:rPr>
      </w:pPr>
    </w:p>
    <w:tbl>
      <w:tblPr>
        <w:tblW w:w="9654" w:type="dxa"/>
        <w:tblInd w:w="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410"/>
        <w:gridCol w:w="2693"/>
        <w:gridCol w:w="2551"/>
      </w:tblGrid>
      <w:tr w:rsidR="00130572" w:rsidRPr="007B6493" w:rsidTr="00AF5EB7">
        <w:trPr>
          <w:trHeight w:val="294"/>
        </w:trPr>
        <w:tc>
          <w:tcPr>
            <w:tcW w:w="4410" w:type="dxa"/>
            <w:vMerge w:val="restart"/>
            <w:shd w:val="clear" w:color="auto" w:fill="auto"/>
          </w:tcPr>
          <w:p w:rsidR="00130572" w:rsidRPr="007B6493" w:rsidRDefault="00130572" w:rsidP="00AF5EB7">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Вопросы</w:t>
            </w:r>
          </w:p>
        </w:tc>
        <w:tc>
          <w:tcPr>
            <w:tcW w:w="5244" w:type="dxa"/>
            <w:gridSpan w:val="2"/>
            <w:shd w:val="clear" w:color="auto" w:fill="auto"/>
          </w:tcPr>
          <w:p w:rsidR="00130572" w:rsidRPr="007B6493" w:rsidRDefault="00130572" w:rsidP="00AF5EB7">
            <w:pPr>
              <w:spacing w:after="0" w:line="240" w:lineRule="auto"/>
              <w:jc w:val="center"/>
              <w:rPr>
                <w:rFonts w:ascii="Times New Roman" w:hAnsi="Times New Roman"/>
                <w:sz w:val="24"/>
                <w:szCs w:val="24"/>
              </w:rPr>
            </w:pPr>
            <w:r w:rsidRPr="007B6493">
              <w:rPr>
                <w:rFonts w:ascii="Times New Roman" w:hAnsi="Times New Roman"/>
                <w:sz w:val="24"/>
                <w:szCs w:val="24"/>
              </w:rPr>
              <w:t>Группы</w:t>
            </w:r>
          </w:p>
          <w:p w:rsidR="00130572" w:rsidRPr="007B6493" w:rsidRDefault="00130572" w:rsidP="00AF5EB7">
            <w:pPr>
              <w:spacing w:after="0" w:line="240" w:lineRule="auto"/>
              <w:jc w:val="center"/>
              <w:rPr>
                <w:rFonts w:ascii="Times New Roman" w:eastAsia="Times New Roman" w:hAnsi="Times New Roman"/>
                <w:sz w:val="24"/>
                <w:szCs w:val="24"/>
                <w:lang w:val="en-US" w:eastAsia="ru-RU"/>
              </w:rPr>
            </w:pPr>
            <w:r w:rsidRPr="007B6493">
              <w:rPr>
                <w:rFonts w:ascii="Times New Roman" w:hAnsi="Times New Roman"/>
                <w:sz w:val="24"/>
                <w:szCs w:val="24"/>
              </w:rPr>
              <w:t>М±</w:t>
            </w:r>
            <w:r w:rsidRPr="007B6493">
              <w:rPr>
                <w:rFonts w:ascii="Times New Roman" w:hAnsi="Times New Roman"/>
                <w:sz w:val="24"/>
                <w:szCs w:val="24"/>
                <w:lang w:val="en-US"/>
              </w:rPr>
              <w:t>SD</w:t>
            </w:r>
          </w:p>
        </w:tc>
      </w:tr>
      <w:tr w:rsidR="00130572" w:rsidRPr="007B6493" w:rsidTr="00AF5EB7">
        <w:trPr>
          <w:trHeight w:val="294"/>
        </w:trPr>
        <w:tc>
          <w:tcPr>
            <w:tcW w:w="4410" w:type="dxa"/>
            <w:vMerge/>
            <w:shd w:val="clear" w:color="auto" w:fill="auto"/>
            <w:hideMark/>
          </w:tcPr>
          <w:p w:rsidR="00130572" w:rsidRPr="007B6493" w:rsidRDefault="00130572" w:rsidP="00AF5EB7">
            <w:pPr>
              <w:spacing w:after="0" w:line="240" w:lineRule="auto"/>
              <w:jc w:val="center"/>
              <w:rPr>
                <w:rFonts w:ascii="Times New Roman" w:eastAsia="Times New Roman" w:hAnsi="Times New Roman"/>
                <w:bCs/>
                <w:sz w:val="24"/>
                <w:szCs w:val="24"/>
                <w:lang w:eastAsia="ru-RU"/>
              </w:rPr>
            </w:pPr>
          </w:p>
        </w:tc>
        <w:tc>
          <w:tcPr>
            <w:tcW w:w="2693" w:type="dxa"/>
            <w:shd w:val="clear" w:color="auto" w:fill="auto"/>
            <w:hideMark/>
          </w:tcPr>
          <w:p w:rsidR="00130572" w:rsidRPr="007B6493" w:rsidRDefault="00130572" w:rsidP="00AF5EB7">
            <w:pPr>
              <w:spacing w:after="0" w:line="240" w:lineRule="auto"/>
              <w:jc w:val="center"/>
              <w:rPr>
                <w:rFonts w:ascii="Times New Roman" w:eastAsia="Times New Roman" w:hAnsi="Times New Roman"/>
                <w:sz w:val="24"/>
                <w:szCs w:val="24"/>
                <w:lang w:eastAsia="ru-RU"/>
              </w:rPr>
            </w:pPr>
            <w:r w:rsidRPr="007B6493">
              <w:rPr>
                <w:rFonts w:ascii="Times New Roman" w:hAnsi="Times New Roman"/>
                <w:sz w:val="24"/>
                <w:szCs w:val="24"/>
              </w:rPr>
              <w:t>Основная группа</w:t>
            </w:r>
          </w:p>
        </w:tc>
        <w:tc>
          <w:tcPr>
            <w:tcW w:w="2551" w:type="dxa"/>
            <w:shd w:val="clear" w:color="auto" w:fill="auto"/>
            <w:hideMark/>
          </w:tcPr>
          <w:p w:rsidR="00130572" w:rsidRPr="007B6493" w:rsidRDefault="00130572"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Группа сравнения</w:t>
            </w:r>
          </w:p>
        </w:tc>
      </w:tr>
      <w:tr w:rsidR="00130572" w:rsidRPr="007B6493" w:rsidTr="00AF5EB7">
        <w:trPr>
          <w:trHeight w:val="294"/>
        </w:trPr>
        <w:tc>
          <w:tcPr>
            <w:tcW w:w="4410" w:type="dxa"/>
            <w:shd w:val="clear" w:color="auto" w:fill="auto"/>
            <w:hideMark/>
          </w:tcPr>
          <w:p w:rsidR="00130572" w:rsidRPr="007B6493" w:rsidRDefault="00130572"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Васкуляризация</w:t>
            </w:r>
          </w:p>
        </w:tc>
        <w:tc>
          <w:tcPr>
            <w:tcW w:w="2693" w:type="dxa"/>
            <w:shd w:val="clear" w:color="auto" w:fill="auto"/>
          </w:tcPr>
          <w:p w:rsidR="00130572" w:rsidRPr="007B6493" w:rsidRDefault="00130572"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1,06</w:t>
            </w:r>
            <w:r w:rsidRPr="007B6493">
              <w:rPr>
                <w:rFonts w:ascii="Times New Roman" w:hAnsi="Times New Roman"/>
                <w:sz w:val="24"/>
                <w:szCs w:val="24"/>
              </w:rPr>
              <w:t xml:space="preserve"> </w:t>
            </w:r>
            <w:r w:rsidRPr="007B6493">
              <w:rPr>
                <w:rFonts w:ascii="Times New Roman" w:eastAsia="Times New Roman" w:hAnsi="Times New Roman"/>
                <w:sz w:val="24"/>
                <w:szCs w:val="24"/>
                <w:lang w:eastAsia="ru-RU"/>
              </w:rPr>
              <w:t>±0,273</w:t>
            </w:r>
          </w:p>
        </w:tc>
        <w:tc>
          <w:tcPr>
            <w:tcW w:w="2551" w:type="dxa"/>
            <w:shd w:val="clear" w:color="auto" w:fill="auto"/>
          </w:tcPr>
          <w:p w:rsidR="00130572" w:rsidRPr="007B6493" w:rsidRDefault="00130572"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1,07±0,252</w:t>
            </w:r>
          </w:p>
        </w:tc>
      </w:tr>
      <w:tr w:rsidR="00130572" w:rsidRPr="007B6493" w:rsidTr="00AF5EB7">
        <w:trPr>
          <w:trHeight w:val="294"/>
        </w:trPr>
        <w:tc>
          <w:tcPr>
            <w:tcW w:w="4410" w:type="dxa"/>
            <w:shd w:val="clear" w:color="auto" w:fill="auto"/>
            <w:hideMark/>
          </w:tcPr>
          <w:p w:rsidR="00130572" w:rsidRPr="007B6493" w:rsidRDefault="00130572" w:rsidP="00AF5EB7">
            <w:pPr>
              <w:spacing w:after="0" w:line="240" w:lineRule="auto"/>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Пигментация</w:t>
            </w:r>
          </w:p>
        </w:tc>
        <w:tc>
          <w:tcPr>
            <w:tcW w:w="2693" w:type="dxa"/>
            <w:shd w:val="clear" w:color="auto" w:fill="auto"/>
          </w:tcPr>
          <w:p w:rsidR="00130572" w:rsidRPr="007B6493" w:rsidRDefault="00130572"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1,08</w:t>
            </w:r>
            <w:r w:rsidRPr="007B6493">
              <w:rPr>
                <w:rFonts w:ascii="Times New Roman" w:hAnsi="Times New Roman"/>
                <w:sz w:val="24"/>
                <w:szCs w:val="24"/>
              </w:rPr>
              <w:t xml:space="preserve"> </w:t>
            </w:r>
            <w:r w:rsidRPr="007B6493">
              <w:rPr>
                <w:rFonts w:ascii="Times New Roman" w:eastAsia="Times New Roman" w:hAnsi="Times New Roman"/>
                <w:sz w:val="24"/>
                <w:szCs w:val="24"/>
                <w:lang w:eastAsia="ru-RU"/>
              </w:rPr>
              <w:t>±0,268</w:t>
            </w:r>
          </w:p>
        </w:tc>
        <w:tc>
          <w:tcPr>
            <w:tcW w:w="2551" w:type="dxa"/>
            <w:shd w:val="clear" w:color="auto" w:fill="auto"/>
          </w:tcPr>
          <w:p w:rsidR="00130572" w:rsidRPr="007B6493" w:rsidRDefault="00130572"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1,12±0,350</w:t>
            </w:r>
          </w:p>
        </w:tc>
      </w:tr>
      <w:tr w:rsidR="00130572" w:rsidRPr="007B6493" w:rsidTr="00AF5EB7">
        <w:trPr>
          <w:trHeight w:val="294"/>
        </w:trPr>
        <w:tc>
          <w:tcPr>
            <w:tcW w:w="4410" w:type="dxa"/>
            <w:shd w:val="clear" w:color="auto" w:fill="auto"/>
            <w:hideMark/>
          </w:tcPr>
          <w:p w:rsidR="00130572" w:rsidRPr="007B6493" w:rsidRDefault="00130572" w:rsidP="00AF5EB7">
            <w:pPr>
              <w:spacing w:after="0" w:line="240" w:lineRule="auto"/>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Толщина рубца</w:t>
            </w:r>
          </w:p>
        </w:tc>
        <w:tc>
          <w:tcPr>
            <w:tcW w:w="2693" w:type="dxa"/>
            <w:shd w:val="clear" w:color="auto" w:fill="auto"/>
          </w:tcPr>
          <w:p w:rsidR="00130572" w:rsidRPr="007B6493" w:rsidRDefault="00130572"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1,09</w:t>
            </w:r>
            <w:r w:rsidRPr="007B6493">
              <w:rPr>
                <w:rFonts w:ascii="Times New Roman" w:hAnsi="Times New Roman"/>
                <w:sz w:val="24"/>
                <w:szCs w:val="24"/>
              </w:rPr>
              <w:t xml:space="preserve"> </w:t>
            </w:r>
            <w:r w:rsidRPr="007B6493">
              <w:rPr>
                <w:rFonts w:ascii="Times New Roman" w:eastAsia="Times New Roman" w:hAnsi="Times New Roman"/>
                <w:sz w:val="24"/>
                <w:szCs w:val="24"/>
                <w:lang w:eastAsia="ru-RU"/>
              </w:rPr>
              <w:t>±0,283</w:t>
            </w:r>
          </w:p>
        </w:tc>
        <w:tc>
          <w:tcPr>
            <w:tcW w:w="2551" w:type="dxa"/>
            <w:shd w:val="clear" w:color="auto" w:fill="auto"/>
          </w:tcPr>
          <w:p w:rsidR="00130572" w:rsidRPr="007B6493" w:rsidRDefault="00130572"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1,21±0,496</w:t>
            </w:r>
          </w:p>
        </w:tc>
      </w:tr>
      <w:tr w:rsidR="00130572" w:rsidRPr="007B6493" w:rsidTr="00AF5EB7">
        <w:trPr>
          <w:trHeight w:val="294"/>
        </w:trPr>
        <w:tc>
          <w:tcPr>
            <w:tcW w:w="4410" w:type="dxa"/>
            <w:shd w:val="clear" w:color="auto" w:fill="auto"/>
            <w:hideMark/>
          </w:tcPr>
          <w:p w:rsidR="00130572" w:rsidRPr="007B6493" w:rsidRDefault="00130572" w:rsidP="00AF5EB7">
            <w:pPr>
              <w:spacing w:after="0" w:line="240" w:lineRule="auto"/>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Рельеф поверхности рубца</w:t>
            </w:r>
          </w:p>
        </w:tc>
        <w:tc>
          <w:tcPr>
            <w:tcW w:w="2693" w:type="dxa"/>
            <w:shd w:val="clear" w:color="auto" w:fill="auto"/>
          </w:tcPr>
          <w:p w:rsidR="00130572" w:rsidRPr="007B6493" w:rsidRDefault="00130572"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1,07</w:t>
            </w:r>
            <w:r w:rsidRPr="007B6493">
              <w:rPr>
                <w:rFonts w:ascii="Times New Roman" w:hAnsi="Times New Roman"/>
                <w:sz w:val="24"/>
                <w:szCs w:val="24"/>
              </w:rPr>
              <w:t xml:space="preserve"> </w:t>
            </w:r>
            <w:r w:rsidRPr="007B6493">
              <w:rPr>
                <w:rFonts w:ascii="Times New Roman" w:eastAsia="Times New Roman" w:hAnsi="Times New Roman"/>
                <w:sz w:val="24"/>
                <w:szCs w:val="24"/>
                <w:lang w:eastAsia="ru-RU"/>
              </w:rPr>
              <w:t>±0,252</w:t>
            </w:r>
          </w:p>
        </w:tc>
        <w:tc>
          <w:tcPr>
            <w:tcW w:w="2551" w:type="dxa"/>
            <w:shd w:val="clear" w:color="auto" w:fill="auto"/>
          </w:tcPr>
          <w:p w:rsidR="00130572" w:rsidRPr="007B6493" w:rsidRDefault="00130572"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1,23±0,578</w:t>
            </w:r>
          </w:p>
        </w:tc>
      </w:tr>
      <w:tr w:rsidR="00130572" w:rsidRPr="007B6493" w:rsidTr="00AF5EB7">
        <w:trPr>
          <w:trHeight w:val="294"/>
        </w:trPr>
        <w:tc>
          <w:tcPr>
            <w:tcW w:w="4410" w:type="dxa"/>
            <w:shd w:val="clear" w:color="auto" w:fill="auto"/>
            <w:hideMark/>
          </w:tcPr>
          <w:p w:rsidR="00130572" w:rsidRPr="007B6493" w:rsidRDefault="00130572" w:rsidP="00AF5EB7">
            <w:pPr>
              <w:spacing w:after="0" w:line="240" w:lineRule="auto"/>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Эластичность</w:t>
            </w:r>
          </w:p>
        </w:tc>
        <w:tc>
          <w:tcPr>
            <w:tcW w:w="2693" w:type="dxa"/>
            <w:shd w:val="clear" w:color="auto" w:fill="auto"/>
          </w:tcPr>
          <w:p w:rsidR="00130572" w:rsidRPr="007B6493" w:rsidRDefault="00130572"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1,06</w:t>
            </w:r>
            <w:r w:rsidRPr="007B6493">
              <w:rPr>
                <w:rFonts w:ascii="Times New Roman" w:hAnsi="Times New Roman"/>
                <w:sz w:val="24"/>
                <w:szCs w:val="24"/>
              </w:rPr>
              <w:t xml:space="preserve"> </w:t>
            </w:r>
            <w:r w:rsidRPr="007B6493">
              <w:rPr>
                <w:rFonts w:ascii="Times New Roman" w:eastAsia="Times New Roman" w:hAnsi="Times New Roman"/>
                <w:sz w:val="24"/>
                <w:szCs w:val="24"/>
                <w:lang w:eastAsia="ru-RU"/>
              </w:rPr>
              <w:t>±0,234</w:t>
            </w:r>
          </w:p>
        </w:tc>
        <w:tc>
          <w:tcPr>
            <w:tcW w:w="2551" w:type="dxa"/>
            <w:shd w:val="clear" w:color="auto" w:fill="auto"/>
          </w:tcPr>
          <w:p w:rsidR="00130572" w:rsidRPr="007B6493" w:rsidRDefault="00130572"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1,08±0,268</w:t>
            </w:r>
          </w:p>
        </w:tc>
      </w:tr>
      <w:tr w:rsidR="00130572" w:rsidRPr="007B6493" w:rsidTr="00AF5EB7">
        <w:trPr>
          <w:trHeight w:val="294"/>
        </w:trPr>
        <w:tc>
          <w:tcPr>
            <w:tcW w:w="4410" w:type="dxa"/>
            <w:shd w:val="clear" w:color="auto" w:fill="auto"/>
            <w:hideMark/>
          </w:tcPr>
          <w:p w:rsidR="00130572" w:rsidRPr="007B6493" w:rsidRDefault="00130572" w:rsidP="00AF5EB7">
            <w:pPr>
              <w:spacing w:after="0" w:line="240" w:lineRule="auto"/>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Площадь рубца</w:t>
            </w:r>
          </w:p>
        </w:tc>
        <w:tc>
          <w:tcPr>
            <w:tcW w:w="2693" w:type="dxa"/>
            <w:shd w:val="clear" w:color="auto" w:fill="auto"/>
          </w:tcPr>
          <w:p w:rsidR="00130572" w:rsidRPr="007B6493" w:rsidRDefault="00130572"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1,08</w:t>
            </w:r>
            <w:r w:rsidRPr="007B6493">
              <w:rPr>
                <w:rFonts w:ascii="Times New Roman" w:hAnsi="Times New Roman"/>
                <w:sz w:val="24"/>
                <w:szCs w:val="24"/>
              </w:rPr>
              <w:t xml:space="preserve"> </w:t>
            </w:r>
            <w:r w:rsidRPr="007B6493">
              <w:rPr>
                <w:rFonts w:ascii="Times New Roman" w:eastAsia="Times New Roman" w:hAnsi="Times New Roman"/>
                <w:sz w:val="24"/>
                <w:szCs w:val="24"/>
                <w:lang w:eastAsia="ru-RU"/>
              </w:rPr>
              <w:t>±0,268</w:t>
            </w:r>
          </w:p>
        </w:tc>
        <w:tc>
          <w:tcPr>
            <w:tcW w:w="2551" w:type="dxa"/>
            <w:shd w:val="clear" w:color="auto" w:fill="auto"/>
          </w:tcPr>
          <w:p w:rsidR="00130572" w:rsidRPr="007B6493" w:rsidRDefault="00130572"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1,22±0,521</w:t>
            </w:r>
          </w:p>
        </w:tc>
      </w:tr>
      <w:tr w:rsidR="00130572" w:rsidRPr="007B6493" w:rsidTr="00AF5EB7">
        <w:trPr>
          <w:trHeight w:val="294"/>
        </w:trPr>
        <w:tc>
          <w:tcPr>
            <w:tcW w:w="4410" w:type="dxa"/>
            <w:shd w:val="clear" w:color="auto" w:fill="auto"/>
            <w:hideMark/>
          </w:tcPr>
          <w:p w:rsidR="00130572" w:rsidRPr="007B6493" w:rsidRDefault="00130572" w:rsidP="00AF5EB7">
            <w:pPr>
              <w:spacing w:after="0" w:line="240" w:lineRule="auto"/>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Общая оценка внешнего вида рубца</w:t>
            </w:r>
          </w:p>
        </w:tc>
        <w:tc>
          <w:tcPr>
            <w:tcW w:w="2693" w:type="dxa"/>
            <w:shd w:val="clear" w:color="auto" w:fill="auto"/>
          </w:tcPr>
          <w:p w:rsidR="00130572" w:rsidRPr="007B6493" w:rsidRDefault="00130572"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1,09</w:t>
            </w:r>
            <w:r w:rsidRPr="007B6493">
              <w:rPr>
                <w:rFonts w:ascii="Times New Roman" w:hAnsi="Times New Roman"/>
                <w:sz w:val="24"/>
                <w:szCs w:val="24"/>
              </w:rPr>
              <w:t xml:space="preserve"> </w:t>
            </w:r>
            <w:r w:rsidRPr="007B6493">
              <w:rPr>
                <w:rFonts w:ascii="Times New Roman" w:eastAsia="Times New Roman" w:hAnsi="Times New Roman"/>
                <w:sz w:val="24"/>
                <w:szCs w:val="24"/>
                <w:lang w:eastAsia="ru-RU"/>
              </w:rPr>
              <w:t>±0,283</w:t>
            </w:r>
          </w:p>
        </w:tc>
        <w:tc>
          <w:tcPr>
            <w:tcW w:w="2551" w:type="dxa"/>
            <w:shd w:val="clear" w:color="auto" w:fill="auto"/>
          </w:tcPr>
          <w:p w:rsidR="00130572" w:rsidRPr="007B6493" w:rsidRDefault="00130572"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1,12±0,502</w:t>
            </w:r>
          </w:p>
        </w:tc>
      </w:tr>
    </w:tbl>
    <w:p w:rsidR="00130572" w:rsidRPr="007B6493" w:rsidRDefault="00130572" w:rsidP="00145FBF">
      <w:pPr>
        <w:spacing w:after="0" w:line="240" w:lineRule="auto"/>
        <w:jc w:val="both"/>
        <w:rPr>
          <w:rFonts w:ascii="Times New Roman" w:hAnsi="Times New Roman"/>
          <w:sz w:val="28"/>
          <w:szCs w:val="28"/>
        </w:rPr>
      </w:pPr>
    </w:p>
    <w:p w:rsidR="00260330" w:rsidRPr="007B6493" w:rsidRDefault="009848D4" w:rsidP="00FE5E1C">
      <w:pPr>
        <w:spacing w:after="0" w:line="240" w:lineRule="auto"/>
        <w:ind w:firstLine="567"/>
        <w:contextualSpacing/>
        <w:jc w:val="both"/>
        <w:rPr>
          <w:rFonts w:ascii="Times New Roman" w:hAnsi="Times New Roman"/>
          <w:sz w:val="28"/>
          <w:szCs w:val="28"/>
        </w:rPr>
      </w:pPr>
      <w:r w:rsidRPr="007B6493">
        <w:rPr>
          <w:rFonts w:ascii="Times New Roman" w:hAnsi="Times New Roman"/>
          <w:sz w:val="28"/>
          <w:szCs w:val="28"/>
        </w:rPr>
        <w:t>Для определения достоверности различия между независимыми выборками при качественных данных мы использовали Хи-квадрат Пирсона</w:t>
      </w:r>
      <w:r w:rsidR="00A405C8" w:rsidRPr="007B6493">
        <w:rPr>
          <w:rFonts w:ascii="Times New Roman" w:hAnsi="Times New Roman"/>
          <w:sz w:val="28"/>
          <w:szCs w:val="28"/>
        </w:rPr>
        <w:t xml:space="preserve"> </w:t>
      </w:r>
      <w:r w:rsidR="00116013" w:rsidRPr="007B6493">
        <w:rPr>
          <w:rFonts w:ascii="Times New Roman" w:hAnsi="Times New Roman"/>
          <w:sz w:val="28"/>
          <w:szCs w:val="28"/>
        </w:rPr>
        <w:t xml:space="preserve">(таблица </w:t>
      </w:r>
      <w:r w:rsidR="00221CA4" w:rsidRPr="007B6493">
        <w:rPr>
          <w:rFonts w:ascii="Times New Roman" w:hAnsi="Times New Roman"/>
          <w:sz w:val="28"/>
          <w:szCs w:val="28"/>
        </w:rPr>
        <w:t>36</w:t>
      </w:r>
      <w:r w:rsidR="004E3A55" w:rsidRPr="007B6493">
        <w:rPr>
          <w:rFonts w:ascii="Times New Roman" w:hAnsi="Times New Roman"/>
          <w:sz w:val="28"/>
          <w:szCs w:val="28"/>
        </w:rPr>
        <w:t>)</w:t>
      </w:r>
      <w:r w:rsidRPr="007B6493">
        <w:rPr>
          <w:rFonts w:ascii="Times New Roman" w:hAnsi="Times New Roman"/>
          <w:sz w:val="28"/>
          <w:szCs w:val="28"/>
        </w:rPr>
        <w:t>.</w:t>
      </w:r>
    </w:p>
    <w:p w:rsidR="009848D4" w:rsidRPr="007B6493" w:rsidRDefault="009848D4" w:rsidP="00145FBF">
      <w:pPr>
        <w:spacing w:after="0" w:line="240" w:lineRule="auto"/>
        <w:ind w:firstLine="709"/>
        <w:contextualSpacing/>
        <w:jc w:val="both"/>
        <w:rPr>
          <w:rFonts w:ascii="Times New Roman" w:hAnsi="Times New Roman"/>
          <w:sz w:val="28"/>
          <w:szCs w:val="28"/>
        </w:rPr>
      </w:pPr>
    </w:p>
    <w:p w:rsidR="00260330" w:rsidRPr="007B6493" w:rsidRDefault="00260330" w:rsidP="00FE5E1C">
      <w:pPr>
        <w:spacing w:after="0" w:line="240" w:lineRule="auto"/>
        <w:contextualSpacing/>
        <w:jc w:val="both"/>
        <w:rPr>
          <w:rFonts w:ascii="Times New Roman" w:hAnsi="Times New Roman"/>
          <w:sz w:val="28"/>
          <w:szCs w:val="28"/>
        </w:rPr>
      </w:pPr>
      <w:r w:rsidRPr="007B6493">
        <w:rPr>
          <w:rFonts w:ascii="Times New Roman" w:hAnsi="Times New Roman"/>
          <w:sz w:val="28"/>
          <w:szCs w:val="28"/>
        </w:rPr>
        <w:t xml:space="preserve">Таблица </w:t>
      </w:r>
      <w:r w:rsidR="00221CA4" w:rsidRPr="007B6493">
        <w:rPr>
          <w:rFonts w:ascii="Times New Roman" w:hAnsi="Times New Roman"/>
          <w:sz w:val="28"/>
          <w:szCs w:val="28"/>
        </w:rPr>
        <w:t>36</w:t>
      </w:r>
      <w:r w:rsidR="00FE5E1C" w:rsidRPr="007B6493">
        <w:rPr>
          <w:rFonts w:ascii="Times New Roman" w:hAnsi="Times New Roman"/>
          <w:sz w:val="28"/>
          <w:szCs w:val="28"/>
        </w:rPr>
        <w:t xml:space="preserve"> -</w:t>
      </w:r>
      <w:r w:rsidRPr="007B6493">
        <w:rPr>
          <w:rFonts w:ascii="Times New Roman" w:hAnsi="Times New Roman"/>
          <w:sz w:val="28"/>
          <w:szCs w:val="28"/>
        </w:rPr>
        <w:t xml:space="preserve"> Оценка послеоперационного рубца исследователем, </w:t>
      </w:r>
      <w:r w:rsidR="009848D4" w:rsidRPr="007B6493">
        <w:rPr>
          <w:rFonts w:ascii="Times New Roman" w:hAnsi="Times New Roman"/>
          <w:sz w:val="28"/>
          <w:szCs w:val="28"/>
        </w:rPr>
        <w:t>тесты Хи-квадрат</w:t>
      </w:r>
    </w:p>
    <w:p w:rsidR="009848D4" w:rsidRPr="007B6493" w:rsidRDefault="009848D4" w:rsidP="00145FBF">
      <w:pPr>
        <w:spacing w:after="0" w:line="240" w:lineRule="auto"/>
        <w:ind w:firstLine="709"/>
        <w:contextualSpacing/>
        <w:jc w:val="both"/>
        <w:rPr>
          <w:rFonts w:ascii="Times New Roman" w:hAnsi="Times New Roman"/>
          <w:sz w:val="28"/>
          <w:szCs w:val="28"/>
        </w:rPr>
      </w:pPr>
    </w:p>
    <w:tbl>
      <w:tblPr>
        <w:tblpPr w:leftFromText="180" w:rightFromText="180" w:vertAnchor="text" w:horzAnchor="margin" w:tblpX="108" w:tblpY="40"/>
        <w:tblOverlap w:val="neve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544"/>
        <w:gridCol w:w="2660"/>
        <w:gridCol w:w="1417"/>
        <w:gridCol w:w="1985"/>
      </w:tblGrid>
      <w:tr w:rsidR="00260330" w:rsidRPr="007B6493" w:rsidTr="007002C8">
        <w:trPr>
          <w:trHeight w:val="699"/>
        </w:trPr>
        <w:tc>
          <w:tcPr>
            <w:tcW w:w="3544" w:type="dxa"/>
            <w:shd w:val="clear" w:color="auto" w:fill="auto"/>
            <w:vAlign w:val="center"/>
          </w:tcPr>
          <w:p w:rsidR="00260330" w:rsidRPr="007B6493" w:rsidRDefault="00260330"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Показатели</w:t>
            </w:r>
          </w:p>
        </w:tc>
        <w:tc>
          <w:tcPr>
            <w:tcW w:w="2660" w:type="dxa"/>
            <w:shd w:val="clear" w:color="auto" w:fill="auto"/>
            <w:vAlign w:val="center"/>
          </w:tcPr>
          <w:p w:rsidR="00260330" w:rsidRPr="007B6493" w:rsidRDefault="00260330"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Хи-квадрат Пирсона</w:t>
            </w:r>
          </w:p>
        </w:tc>
        <w:tc>
          <w:tcPr>
            <w:tcW w:w="1417" w:type="dxa"/>
            <w:shd w:val="clear" w:color="auto" w:fill="auto"/>
            <w:vAlign w:val="center"/>
          </w:tcPr>
          <w:p w:rsidR="00260330" w:rsidRPr="007B6493" w:rsidRDefault="00260330"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Степени свободы</w:t>
            </w:r>
          </w:p>
        </w:tc>
        <w:tc>
          <w:tcPr>
            <w:tcW w:w="1985" w:type="dxa"/>
            <w:shd w:val="clear" w:color="auto" w:fill="auto"/>
            <w:vAlign w:val="center"/>
          </w:tcPr>
          <w:p w:rsidR="00260330" w:rsidRPr="007B6493" w:rsidRDefault="000B56C3" w:rsidP="00145FBF">
            <w:pPr>
              <w:spacing w:after="0" w:line="240" w:lineRule="auto"/>
              <w:jc w:val="center"/>
              <w:rPr>
                <w:rFonts w:ascii="Times New Roman" w:eastAsia="Times New Roman" w:hAnsi="Times New Roman"/>
                <w:sz w:val="24"/>
                <w:szCs w:val="24"/>
                <w:lang w:eastAsia="ru-RU"/>
              </w:rPr>
            </w:pPr>
            <w:r w:rsidRPr="007B6493">
              <w:rPr>
                <w:rFonts w:ascii="Times New Roman" w:hAnsi="Times New Roman"/>
                <w:sz w:val="24"/>
                <w:szCs w:val="24"/>
                <w:lang w:val="en-US"/>
              </w:rPr>
              <w:t>p</w:t>
            </w:r>
          </w:p>
        </w:tc>
      </w:tr>
      <w:tr w:rsidR="00FE5E1C" w:rsidRPr="007B6493" w:rsidTr="007543D3">
        <w:trPr>
          <w:trHeight w:val="294"/>
        </w:trPr>
        <w:tc>
          <w:tcPr>
            <w:tcW w:w="3544" w:type="dxa"/>
            <w:shd w:val="clear" w:color="auto" w:fill="auto"/>
          </w:tcPr>
          <w:p w:rsidR="00FE5E1C" w:rsidRPr="007B6493" w:rsidRDefault="00FE5E1C" w:rsidP="00FE5E1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w:t>
            </w:r>
          </w:p>
        </w:tc>
        <w:tc>
          <w:tcPr>
            <w:tcW w:w="2660" w:type="dxa"/>
            <w:shd w:val="clear" w:color="auto" w:fill="auto"/>
            <w:vAlign w:val="center"/>
          </w:tcPr>
          <w:p w:rsidR="00FE5E1C" w:rsidRPr="007B6493" w:rsidRDefault="00FE5E1C" w:rsidP="00FE5E1C">
            <w:pPr>
              <w:spacing w:after="0" w:line="240" w:lineRule="auto"/>
              <w:jc w:val="center"/>
              <w:rPr>
                <w:rFonts w:ascii="Times New Roman" w:hAnsi="Times New Roman"/>
                <w:kern w:val="2"/>
                <w:sz w:val="24"/>
                <w:szCs w:val="24"/>
              </w:rPr>
            </w:pPr>
            <w:r w:rsidRPr="007B6493">
              <w:rPr>
                <w:rFonts w:ascii="Times New Roman" w:hAnsi="Times New Roman"/>
                <w:kern w:val="2"/>
                <w:sz w:val="24"/>
                <w:szCs w:val="24"/>
              </w:rPr>
              <w:t>2</w:t>
            </w:r>
          </w:p>
        </w:tc>
        <w:tc>
          <w:tcPr>
            <w:tcW w:w="1417" w:type="dxa"/>
            <w:shd w:val="clear" w:color="auto" w:fill="auto"/>
            <w:vAlign w:val="center"/>
          </w:tcPr>
          <w:p w:rsidR="00FE5E1C" w:rsidRPr="007B6493" w:rsidRDefault="00FE5E1C" w:rsidP="00FE5E1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w:t>
            </w:r>
          </w:p>
        </w:tc>
        <w:tc>
          <w:tcPr>
            <w:tcW w:w="1985" w:type="dxa"/>
            <w:shd w:val="clear" w:color="auto" w:fill="auto"/>
            <w:vAlign w:val="center"/>
          </w:tcPr>
          <w:p w:rsidR="00FE5E1C" w:rsidRPr="007B6493" w:rsidRDefault="00FE5E1C" w:rsidP="00FE5E1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w:t>
            </w:r>
          </w:p>
        </w:tc>
      </w:tr>
      <w:tr w:rsidR="00260330" w:rsidRPr="007B6493" w:rsidTr="007543D3">
        <w:trPr>
          <w:trHeight w:val="294"/>
        </w:trPr>
        <w:tc>
          <w:tcPr>
            <w:tcW w:w="3544" w:type="dxa"/>
            <w:shd w:val="clear" w:color="auto" w:fill="auto"/>
          </w:tcPr>
          <w:p w:rsidR="00260330" w:rsidRPr="007B6493" w:rsidRDefault="00260330" w:rsidP="00145FBF">
            <w:pPr>
              <w:spacing w:after="0" w:line="240" w:lineRule="auto"/>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Васкуляризация</w:t>
            </w:r>
          </w:p>
        </w:tc>
        <w:tc>
          <w:tcPr>
            <w:tcW w:w="2660" w:type="dxa"/>
            <w:shd w:val="clear" w:color="auto" w:fill="auto"/>
            <w:vAlign w:val="center"/>
          </w:tcPr>
          <w:p w:rsidR="00260330" w:rsidRPr="007B6493" w:rsidRDefault="007002C8" w:rsidP="00145FBF">
            <w:pPr>
              <w:spacing w:after="0" w:line="240" w:lineRule="auto"/>
              <w:jc w:val="center"/>
              <w:rPr>
                <w:rFonts w:ascii="Times New Roman" w:eastAsia="Times New Roman" w:hAnsi="Times New Roman"/>
                <w:sz w:val="24"/>
                <w:szCs w:val="24"/>
                <w:lang w:eastAsia="ru-RU"/>
              </w:rPr>
            </w:pPr>
            <w:r w:rsidRPr="007B6493">
              <w:rPr>
                <w:rFonts w:ascii="Times New Roman" w:hAnsi="Times New Roman"/>
                <w:kern w:val="2"/>
                <w:sz w:val="24"/>
                <w:szCs w:val="24"/>
              </w:rPr>
              <w:t>χ2=</w:t>
            </w:r>
            <w:r w:rsidR="00260330" w:rsidRPr="007B6493">
              <w:rPr>
                <w:rFonts w:ascii="Times New Roman" w:eastAsia="Times New Roman" w:hAnsi="Times New Roman"/>
                <w:sz w:val="24"/>
                <w:szCs w:val="24"/>
                <w:lang w:eastAsia="ru-RU"/>
              </w:rPr>
              <w:t>1,839</w:t>
            </w:r>
          </w:p>
        </w:tc>
        <w:tc>
          <w:tcPr>
            <w:tcW w:w="1417" w:type="dxa"/>
            <w:shd w:val="clear" w:color="auto" w:fill="auto"/>
            <w:vAlign w:val="center"/>
          </w:tcPr>
          <w:p w:rsidR="00260330" w:rsidRPr="007B6493" w:rsidRDefault="00260330"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w:t>
            </w:r>
          </w:p>
        </w:tc>
        <w:tc>
          <w:tcPr>
            <w:tcW w:w="1985" w:type="dxa"/>
            <w:shd w:val="clear" w:color="auto" w:fill="auto"/>
            <w:vAlign w:val="center"/>
          </w:tcPr>
          <w:p w:rsidR="00260330" w:rsidRPr="007B6493" w:rsidRDefault="00260330"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0,399</w:t>
            </w:r>
          </w:p>
        </w:tc>
      </w:tr>
      <w:tr w:rsidR="00260330" w:rsidRPr="007B6493" w:rsidTr="007543D3">
        <w:trPr>
          <w:trHeight w:val="294"/>
        </w:trPr>
        <w:tc>
          <w:tcPr>
            <w:tcW w:w="3544" w:type="dxa"/>
            <w:shd w:val="clear" w:color="auto" w:fill="auto"/>
          </w:tcPr>
          <w:p w:rsidR="00260330" w:rsidRPr="007B6493" w:rsidRDefault="00260330" w:rsidP="00145FBF">
            <w:pPr>
              <w:spacing w:after="0" w:line="240" w:lineRule="auto"/>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Пигментация</w:t>
            </w:r>
          </w:p>
        </w:tc>
        <w:tc>
          <w:tcPr>
            <w:tcW w:w="2660" w:type="dxa"/>
            <w:shd w:val="clear" w:color="auto" w:fill="auto"/>
            <w:vAlign w:val="center"/>
          </w:tcPr>
          <w:p w:rsidR="00260330" w:rsidRPr="007B6493" w:rsidRDefault="007002C8" w:rsidP="00145FBF">
            <w:pPr>
              <w:spacing w:after="0" w:line="240" w:lineRule="auto"/>
              <w:jc w:val="center"/>
              <w:rPr>
                <w:rFonts w:ascii="Times New Roman" w:eastAsia="Times New Roman" w:hAnsi="Times New Roman"/>
                <w:sz w:val="24"/>
                <w:szCs w:val="24"/>
                <w:lang w:eastAsia="ru-RU"/>
              </w:rPr>
            </w:pPr>
            <w:r w:rsidRPr="007B6493">
              <w:rPr>
                <w:rFonts w:ascii="Times New Roman" w:hAnsi="Times New Roman"/>
                <w:kern w:val="2"/>
                <w:sz w:val="24"/>
                <w:szCs w:val="24"/>
              </w:rPr>
              <w:t>χ2=</w:t>
            </w:r>
            <w:r w:rsidR="00260330" w:rsidRPr="007B6493">
              <w:rPr>
                <w:rFonts w:ascii="Times New Roman" w:eastAsia="Times New Roman" w:hAnsi="Times New Roman"/>
                <w:sz w:val="24"/>
                <w:szCs w:val="24"/>
                <w:lang w:eastAsia="ru-RU"/>
              </w:rPr>
              <w:t>1,270</w:t>
            </w:r>
          </w:p>
        </w:tc>
        <w:tc>
          <w:tcPr>
            <w:tcW w:w="1417" w:type="dxa"/>
            <w:shd w:val="clear" w:color="auto" w:fill="auto"/>
            <w:vAlign w:val="center"/>
          </w:tcPr>
          <w:p w:rsidR="00260330" w:rsidRPr="007B6493" w:rsidRDefault="00260330"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w:t>
            </w:r>
          </w:p>
        </w:tc>
        <w:tc>
          <w:tcPr>
            <w:tcW w:w="1985" w:type="dxa"/>
            <w:shd w:val="clear" w:color="auto" w:fill="auto"/>
            <w:vAlign w:val="center"/>
          </w:tcPr>
          <w:p w:rsidR="00260330" w:rsidRPr="007B6493" w:rsidRDefault="00260330"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0,530</w:t>
            </w:r>
          </w:p>
        </w:tc>
      </w:tr>
      <w:tr w:rsidR="00260330" w:rsidRPr="007B6493" w:rsidTr="007543D3">
        <w:trPr>
          <w:trHeight w:val="294"/>
        </w:trPr>
        <w:tc>
          <w:tcPr>
            <w:tcW w:w="3544" w:type="dxa"/>
            <w:shd w:val="clear" w:color="auto" w:fill="auto"/>
          </w:tcPr>
          <w:p w:rsidR="00260330" w:rsidRPr="007B6493" w:rsidRDefault="00260330" w:rsidP="00145FBF">
            <w:pPr>
              <w:spacing w:after="0" w:line="240" w:lineRule="auto"/>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Толщина рубца</w:t>
            </w:r>
          </w:p>
        </w:tc>
        <w:tc>
          <w:tcPr>
            <w:tcW w:w="2660" w:type="dxa"/>
            <w:shd w:val="clear" w:color="auto" w:fill="auto"/>
            <w:vAlign w:val="center"/>
          </w:tcPr>
          <w:p w:rsidR="00260330" w:rsidRPr="007B6493" w:rsidRDefault="007002C8" w:rsidP="00145FBF">
            <w:pPr>
              <w:spacing w:after="0" w:line="240" w:lineRule="auto"/>
              <w:jc w:val="center"/>
              <w:rPr>
                <w:rFonts w:ascii="Times New Roman" w:eastAsia="Times New Roman" w:hAnsi="Times New Roman"/>
                <w:sz w:val="24"/>
                <w:szCs w:val="24"/>
                <w:lang w:eastAsia="ru-RU"/>
              </w:rPr>
            </w:pPr>
            <w:r w:rsidRPr="007B6493">
              <w:rPr>
                <w:rFonts w:ascii="Times New Roman" w:hAnsi="Times New Roman"/>
                <w:kern w:val="2"/>
                <w:sz w:val="24"/>
                <w:szCs w:val="24"/>
              </w:rPr>
              <w:t>χ2=</w:t>
            </w:r>
            <w:r w:rsidR="00260330" w:rsidRPr="007B6493">
              <w:rPr>
                <w:rFonts w:ascii="Times New Roman" w:eastAsia="Times New Roman" w:hAnsi="Times New Roman"/>
                <w:sz w:val="24"/>
                <w:szCs w:val="24"/>
                <w:lang w:eastAsia="ru-RU"/>
              </w:rPr>
              <w:t>5,534</w:t>
            </w:r>
          </w:p>
        </w:tc>
        <w:tc>
          <w:tcPr>
            <w:tcW w:w="1417" w:type="dxa"/>
            <w:shd w:val="clear" w:color="auto" w:fill="auto"/>
            <w:vAlign w:val="center"/>
          </w:tcPr>
          <w:p w:rsidR="00260330" w:rsidRPr="007B6493" w:rsidRDefault="00260330"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w:t>
            </w:r>
          </w:p>
        </w:tc>
        <w:tc>
          <w:tcPr>
            <w:tcW w:w="1985" w:type="dxa"/>
            <w:shd w:val="clear" w:color="auto" w:fill="auto"/>
            <w:vAlign w:val="center"/>
          </w:tcPr>
          <w:p w:rsidR="00260330" w:rsidRPr="007B6493" w:rsidRDefault="00260330"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0,063</w:t>
            </w:r>
          </w:p>
        </w:tc>
      </w:tr>
      <w:tr w:rsidR="00260330" w:rsidRPr="007B6493" w:rsidTr="00FE5E1C">
        <w:trPr>
          <w:trHeight w:val="257"/>
        </w:trPr>
        <w:tc>
          <w:tcPr>
            <w:tcW w:w="3544" w:type="dxa"/>
            <w:tcBorders>
              <w:bottom w:val="single" w:sz="4" w:space="0" w:color="000000"/>
            </w:tcBorders>
            <w:shd w:val="clear" w:color="auto" w:fill="auto"/>
          </w:tcPr>
          <w:p w:rsidR="00260330" w:rsidRPr="007B6493" w:rsidRDefault="00260330" w:rsidP="00145FBF">
            <w:pPr>
              <w:spacing w:after="0" w:line="240" w:lineRule="auto"/>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Рельеф поверхности рубца</w:t>
            </w:r>
          </w:p>
        </w:tc>
        <w:tc>
          <w:tcPr>
            <w:tcW w:w="2660" w:type="dxa"/>
            <w:tcBorders>
              <w:bottom w:val="single" w:sz="4" w:space="0" w:color="000000"/>
            </w:tcBorders>
            <w:shd w:val="clear" w:color="auto" w:fill="auto"/>
            <w:vAlign w:val="center"/>
          </w:tcPr>
          <w:p w:rsidR="00260330" w:rsidRPr="007B6493" w:rsidRDefault="007002C8" w:rsidP="00145FBF">
            <w:pPr>
              <w:spacing w:after="0" w:line="240" w:lineRule="auto"/>
              <w:jc w:val="center"/>
              <w:rPr>
                <w:rFonts w:ascii="Times New Roman" w:eastAsia="Times New Roman" w:hAnsi="Times New Roman"/>
                <w:sz w:val="24"/>
                <w:szCs w:val="24"/>
                <w:lang w:eastAsia="ru-RU"/>
              </w:rPr>
            </w:pPr>
            <w:r w:rsidRPr="007B6493">
              <w:rPr>
                <w:rFonts w:ascii="Times New Roman" w:hAnsi="Times New Roman"/>
                <w:kern w:val="2"/>
                <w:sz w:val="24"/>
                <w:szCs w:val="24"/>
              </w:rPr>
              <w:t>χ2=</w:t>
            </w:r>
            <w:r w:rsidR="00260330" w:rsidRPr="007B6493">
              <w:rPr>
                <w:rFonts w:ascii="Times New Roman" w:eastAsia="Times New Roman" w:hAnsi="Times New Roman"/>
                <w:sz w:val="24"/>
                <w:szCs w:val="24"/>
                <w:lang w:eastAsia="ru-RU"/>
              </w:rPr>
              <w:t>8,505</w:t>
            </w:r>
          </w:p>
        </w:tc>
        <w:tc>
          <w:tcPr>
            <w:tcW w:w="1417" w:type="dxa"/>
            <w:tcBorders>
              <w:bottom w:val="single" w:sz="4" w:space="0" w:color="000000"/>
            </w:tcBorders>
            <w:shd w:val="clear" w:color="auto" w:fill="auto"/>
            <w:vAlign w:val="center"/>
          </w:tcPr>
          <w:p w:rsidR="00260330" w:rsidRPr="007B6493" w:rsidRDefault="00260330"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w:t>
            </w:r>
          </w:p>
        </w:tc>
        <w:tc>
          <w:tcPr>
            <w:tcW w:w="1985" w:type="dxa"/>
            <w:tcBorders>
              <w:bottom w:val="single" w:sz="4" w:space="0" w:color="000000"/>
            </w:tcBorders>
            <w:shd w:val="clear" w:color="auto" w:fill="auto"/>
            <w:vAlign w:val="center"/>
          </w:tcPr>
          <w:p w:rsidR="00260330" w:rsidRPr="007B6493" w:rsidRDefault="00260330"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 xml:space="preserve"> 0,014</w:t>
            </w:r>
            <w:r w:rsidRPr="007B6493">
              <w:rPr>
                <w:rFonts w:ascii="Times New Roman" w:hAnsi="Times New Roman"/>
                <w:sz w:val="24"/>
                <w:szCs w:val="24"/>
              </w:rPr>
              <w:t>*</w:t>
            </w:r>
          </w:p>
        </w:tc>
      </w:tr>
      <w:tr w:rsidR="00260330" w:rsidRPr="007B6493" w:rsidTr="00FE5E1C">
        <w:trPr>
          <w:trHeight w:val="294"/>
        </w:trPr>
        <w:tc>
          <w:tcPr>
            <w:tcW w:w="3544" w:type="dxa"/>
            <w:tcBorders>
              <w:bottom w:val="nil"/>
            </w:tcBorders>
            <w:shd w:val="clear" w:color="auto" w:fill="auto"/>
            <w:vAlign w:val="center"/>
          </w:tcPr>
          <w:p w:rsidR="00260330" w:rsidRPr="007B6493" w:rsidRDefault="00260330" w:rsidP="00145FBF">
            <w:pPr>
              <w:spacing w:after="0" w:line="240" w:lineRule="auto"/>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Эластичность</w:t>
            </w:r>
          </w:p>
        </w:tc>
        <w:tc>
          <w:tcPr>
            <w:tcW w:w="2660" w:type="dxa"/>
            <w:tcBorders>
              <w:bottom w:val="nil"/>
            </w:tcBorders>
            <w:shd w:val="clear" w:color="auto" w:fill="auto"/>
            <w:vAlign w:val="center"/>
          </w:tcPr>
          <w:p w:rsidR="00260330" w:rsidRPr="007B6493" w:rsidRDefault="007002C8" w:rsidP="00145FBF">
            <w:pPr>
              <w:spacing w:after="0" w:line="240" w:lineRule="auto"/>
              <w:jc w:val="center"/>
              <w:rPr>
                <w:rFonts w:ascii="Times New Roman" w:eastAsia="Times New Roman" w:hAnsi="Times New Roman"/>
                <w:sz w:val="24"/>
                <w:szCs w:val="24"/>
                <w:lang w:eastAsia="ru-RU"/>
              </w:rPr>
            </w:pPr>
            <w:r w:rsidRPr="007B6493">
              <w:rPr>
                <w:rFonts w:ascii="Times New Roman" w:hAnsi="Times New Roman"/>
                <w:kern w:val="2"/>
                <w:sz w:val="24"/>
                <w:szCs w:val="24"/>
              </w:rPr>
              <w:t>χ2=</w:t>
            </w:r>
            <w:r w:rsidR="00260330" w:rsidRPr="007B6493">
              <w:rPr>
                <w:rFonts w:ascii="Times New Roman" w:eastAsia="Times New Roman" w:hAnsi="Times New Roman"/>
                <w:sz w:val="24"/>
                <w:szCs w:val="24"/>
                <w:lang w:eastAsia="ru-RU"/>
              </w:rPr>
              <w:t>0,306</w:t>
            </w:r>
          </w:p>
        </w:tc>
        <w:tc>
          <w:tcPr>
            <w:tcW w:w="1417" w:type="dxa"/>
            <w:tcBorders>
              <w:bottom w:val="nil"/>
            </w:tcBorders>
            <w:shd w:val="clear" w:color="auto" w:fill="auto"/>
            <w:vAlign w:val="center"/>
          </w:tcPr>
          <w:p w:rsidR="00260330" w:rsidRPr="007B6493" w:rsidRDefault="00260330"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w:t>
            </w:r>
          </w:p>
        </w:tc>
        <w:tc>
          <w:tcPr>
            <w:tcW w:w="1985" w:type="dxa"/>
            <w:tcBorders>
              <w:bottom w:val="nil"/>
            </w:tcBorders>
            <w:shd w:val="clear" w:color="auto" w:fill="auto"/>
            <w:vAlign w:val="center"/>
          </w:tcPr>
          <w:p w:rsidR="00260330" w:rsidRPr="007B6493" w:rsidRDefault="00260330"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0,580</w:t>
            </w:r>
          </w:p>
        </w:tc>
      </w:tr>
    </w:tbl>
    <w:p w:rsidR="00FE5E1C" w:rsidRPr="007B6493" w:rsidRDefault="00FE5E1C" w:rsidP="00FE5E1C">
      <w:pPr>
        <w:spacing w:after="0" w:line="240" w:lineRule="auto"/>
        <w:rPr>
          <w:rFonts w:ascii="Times New Roman" w:hAnsi="Times New Roman"/>
          <w:sz w:val="28"/>
          <w:szCs w:val="28"/>
        </w:rPr>
      </w:pPr>
      <w:r w:rsidRPr="007B6493">
        <w:br w:type="page"/>
      </w:r>
      <w:r w:rsidRPr="007B6493">
        <w:rPr>
          <w:rFonts w:ascii="Times New Roman" w:hAnsi="Times New Roman"/>
          <w:sz w:val="28"/>
          <w:szCs w:val="28"/>
        </w:rPr>
        <w:t>Продолжение  таблицы  36</w:t>
      </w:r>
    </w:p>
    <w:p w:rsidR="00FE5E1C" w:rsidRPr="007B6493" w:rsidRDefault="00FE5E1C" w:rsidP="00FE5E1C">
      <w:pPr>
        <w:spacing w:after="0" w:line="240" w:lineRule="auto"/>
        <w:rPr>
          <w:rFonts w:ascii="Times New Roman" w:hAnsi="Times New Roman"/>
          <w:sz w:val="28"/>
          <w:szCs w:val="28"/>
        </w:rPr>
      </w:pPr>
    </w:p>
    <w:tbl>
      <w:tblPr>
        <w:tblpPr w:leftFromText="180" w:rightFromText="180" w:vertAnchor="text" w:horzAnchor="margin" w:tblpX="108" w:tblpY="40"/>
        <w:tblOverlap w:val="neve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544"/>
        <w:gridCol w:w="2660"/>
        <w:gridCol w:w="1417"/>
        <w:gridCol w:w="1985"/>
      </w:tblGrid>
      <w:tr w:rsidR="00FE5E1C" w:rsidRPr="007B6493" w:rsidTr="00AF5EB7">
        <w:trPr>
          <w:trHeight w:val="294"/>
        </w:trPr>
        <w:tc>
          <w:tcPr>
            <w:tcW w:w="3544" w:type="dxa"/>
            <w:shd w:val="clear" w:color="auto" w:fill="auto"/>
          </w:tcPr>
          <w:p w:rsidR="00FE5E1C" w:rsidRPr="007B6493" w:rsidRDefault="00FE5E1C" w:rsidP="00FE5E1C">
            <w:pPr>
              <w:tabs>
                <w:tab w:val="left" w:pos="3795"/>
              </w:tabs>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w:t>
            </w:r>
          </w:p>
        </w:tc>
        <w:tc>
          <w:tcPr>
            <w:tcW w:w="2660" w:type="dxa"/>
            <w:shd w:val="clear" w:color="auto" w:fill="auto"/>
            <w:vAlign w:val="center"/>
          </w:tcPr>
          <w:p w:rsidR="00FE5E1C" w:rsidRPr="007B6493" w:rsidRDefault="00FE5E1C" w:rsidP="00FE5E1C">
            <w:pPr>
              <w:spacing w:after="0" w:line="240" w:lineRule="auto"/>
              <w:jc w:val="center"/>
              <w:rPr>
                <w:rFonts w:ascii="Times New Roman" w:hAnsi="Times New Roman"/>
                <w:kern w:val="2"/>
                <w:sz w:val="24"/>
                <w:szCs w:val="24"/>
              </w:rPr>
            </w:pPr>
            <w:r w:rsidRPr="007B6493">
              <w:rPr>
                <w:rFonts w:ascii="Times New Roman" w:hAnsi="Times New Roman"/>
                <w:kern w:val="2"/>
                <w:sz w:val="24"/>
                <w:szCs w:val="24"/>
              </w:rPr>
              <w:t>2</w:t>
            </w:r>
          </w:p>
        </w:tc>
        <w:tc>
          <w:tcPr>
            <w:tcW w:w="1417" w:type="dxa"/>
            <w:shd w:val="clear" w:color="auto" w:fill="auto"/>
            <w:vAlign w:val="center"/>
          </w:tcPr>
          <w:p w:rsidR="00FE5E1C" w:rsidRPr="007B6493" w:rsidRDefault="00FE5E1C" w:rsidP="00FE5E1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3</w:t>
            </w:r>
          </w:p>
        </w:tc>
        <w:tc>
          <w:tcPr>
            <w:tcW w:w="1985" w:type="dxa"/>
            <w:shd w:val="clear" w:color="auto" w:fill="auto"/>
            <w:vAlign w:val="center"/>
          </w:tcPr>
          <w:p w:rsidR="00FE5E1C" w:rsidRPr="007B6493" w:rsidRDefault="00FE5E1C" w:rsidP="00FE5E1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4</w:t>
            </w:r>
          </w:p>
        </w:tc>
      </w:tr>
      <w:tr w:rsidR="00FE5E1C" w:rsidRPr="007B6493" w:rsidTr="007543D3">
        <w:trPr>
          <w:trHeight w:val="294"/>
        </w:trPr>
        <w:tc>
          <w:tcPr>
            <w:tcW w:w="3544" w:type="dxa"/>
            <w:shd w:val="clear" w:color="auto" w:fill="auto"/>
            <w:vAlign w:val="center"/>
          </w:tcPr>
          <w:p w:rsidR="00FE5E1C" w:rsidRPr="007B6493" w:rsidRDefault="00FE5E1C" w:rsidP="00FE5E1C">
            <w:pPr>
              <w:tabs>
                <w:tab w:val="left" w:pos="3795"/>
              </w:tabs>
              <w:spacing w:after="0" w:line="240" w:lineRule="auto"/>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Площадь рубца</w:t>
            </w:r>
          </w:p>
        </w:tc>
        <w:tc>
          <w:tcPr>
            <w:tcW w:w="2660" w:type="dxa"/>
            <w:shd w:val="clear" w:color="auto" w:fill="auto"/>
            <w:vAlign w:val="center"/>
          </w:tcPr>
          <w:p w:rsidR="00FE5E1C" w:rsidRPr="007B6493" w:rsidRDefault="00FE5E1C" w:rsidP="00FE5E1C">
            <w:pPr>
              <w:spacing w:after="0" w:line="240" w:lineRule="auto"/>
              <w:jc w:val="center"/>
              <w:rPr>
                <w:rFonts w:ascii="Times New Roman" w:eastAsia="Times New Roman" w:hAnsi="Times New Roman"/>
                <w:sz w:val="24"/>
                <w:szCs w:val="24"/>
                <w:lang w:eastAsia="ru-RU"/>
              </w:rPr>
            </w:pPr>
            <w:r w:rsidRPr="007B6493">
              <w:rPr>
                <w:rFonts w:ascii="Times New Roman" w:hAnsi="Times New Roman"/>
                <w:kern w:val="2"/>
                <w:sz w:val="24"/>
                <w:szCs w:val="24"/>
              </w:rPr>
              <w:t>χ2=</w:t>
            </w:r>
            <w:r w:rsidRPr="007B6493">
              <w:rPr>
                <w:rFonts w:ascii="Times New Roman" w:eastAsia="Times New Roman" w:hAnsi="Times New Roman"/>
                <w:sz w:val="24"/>
                <w:szCs w:val="24"/>
                <w:lang w:eastAsia="ru-RU"/>
              </w:rPr>
              <w:t>6,740</w:t>
            </w:r>
          </w:p>
        </w:tc>
        <w:tc>
          <w:tcPr>
            <w:tcW w:w="1417" w:type="dxa"/>
            <w:shd w:val="clear" w:color="auto" w:fill="auto"/>
            <w:vAlign w:val="center"/>
          </w:tcPr>
          <w:p w:rsidR="00FE5E1C" w:rsidRPr="007B6493" w:rsidRDefault="00FE5E1C" w:rsidP="00FE5E1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w:t>
            </w:r>
          </w:p>
        </w:tc>
        <w:tc>
          <w:tcPr>
            <w:tcW w:w="1985" w:type="dxa"/>
            <w:shd w:val="clear" w:color="auto" w:fill="auto"/>
            <w:vAlign w:val="center"/>
          </w:tcPr>
          <w:p w:rsidR="00FE5E1C" w:rsidRPr="007B6493" w:rsidRDefault="00FE5E1C" w:rsidP="00FE5E1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 xml:space="preserve"> 0,034</w:t>
            </w:r>
            <w:r w:rsidRPr="007B6493">
              <w:rPr>
                <w:rFonts w:ascii="Times New Roman" w:hAnsi="Times New Roman"/>
                <w:sz w:val="24"/>
                <w:szCs w:val="24"/>
              </w:rPr>
              <w:t>*</w:t>
            </w:r>
          </w:p>
        </w:tc>
      </w:tr>
      <w:tr w:rsidR="00FE5E1C" w:rsidRPr="007B6493" w:rsidTr="007543D3">
        <w:trPr>
          <w:trHeight w:val="576"/>
        </w:trPr>
        <w:tc>
          <w:tcPr>
            <w:tcW w:w="3544" w:type="dxa"/>
            <w:shd w:val="clear" w:color="auto" w:fill="auto"/>
            <w:vAlign w:val="center"/>
          </w:tcPr>
          <w:p w:rsidR="00FE5E1C" w:rsidRPr="007B6493" w:rsidRDefault="00FE5E1C" w:rsidP="00FE5E1C">
            <w:pPr>
              <w:tabs>
                <w:tab w:val="left" w:pos="3795"/>
              </w:tabs>
              <w:spacing w:after="0" w:line="240" w:lineRule="auto"/>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 xml:space="preserve">Общая оценка внешнего вида </w:t>
            </w:r>
          </w:p>
          <w:p w:rsidR="00FE5E1C" w:rsidRPr="007B6493" w:rsidRDefault="00FE5E1C" w:rsidP="00FE5E1C">
            <w:pPr>
              <w:tabs>
                <w:tab w:val="left" w:pos="3795"/>
              </w:tabs>
              <w:spacing w:after="0" w:line="240" w:lineRule="auto"/>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Рубца</w:t>
            </w:r>
          </w:p>
        </w:tc>
        <w:tc>
          <w:tcPr>
            <w:tcW w:w="2660" w:type="dxa"/>
            <w:shd w:val="clear" w:color="auto" w:fill="auto"/>
            <w:vAlign w:val="center"/>
          </w:tcPr>
          <w:p w:rsidR="00FE5E1C" w:rsidRPr="007B6493" w:rsidRDefault="00FE5E1C" w:rsidP="00FE5E1C">
            <w:pPr>
              <w:spacing w:after="0" w:line="240" w:lineRule="auto"/>
              <w:jc w:val="center"/>
              <w:rPr>
                <w:rFonts w:ascii="Times New Roman" w:eastAsia="Times New Roman" w:hAnsi="Times New Roman"/>
                <w:sz w:val="24"/>
                <w:szCs w:val="24"/>
                <w:lang w:eastAsia="ru-RU"/>
              </w:rPr>
            </w:pPr>
            <w:r w:rsidRPr="007B6493">
              <w:rPr>
                <w:rFonts w:ascii="Times New Roman" w:hAnsi="Times New Roman"/>
                <w:kern w:val="2"/>
                <w:sz w:val="24"/>
                <w:szCs w:val="24"/>
              </w:rPr>
              <w:t>χ2=</w:t>
            </w:r>
            <w:r w:rsidRPr="007B6493">
              <w:rPr>
                <w:rFonts w:ascii="Times New Roman" w:eastAsia="Times New Roman" w:hAnsi="Times New Roman"/>
                <w:sz w:val="24"/>
                <w:szCs w:val="24"/>
                <w:lang w:eastAsia="ru-RU"/>
              </w:rPr>
              <w:t>6,056</w:t>
            </w:r>
          </w:p>
        </w:tc>
        <w:tc>
          <w:tcPr>
            <w:tcW w:w="1417" w:type="dxa"/>
            <w:shd w:val="clear" w:color="auto" w:fill="auto"/>
            <w:vAlign w:val="center"/>
          </w:tcPr>
          <w:p w:rsidR="00FE5E1C" w:rsidRPr="007B6493" w:rsidRDefault="00FE5E1C" w:rsidP="00FE5E1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w:t>
            </w:r>
          </w:p>
        </w:tc>
        <w:tc>
          <w:tcPr>
            <w:tcW w:w="1985" w:type="dxa"/>
            <w:shd w:val="clear" w:color="auto" w:fill="auto"/>
            <w:vAlign w:val="center"/>
          </w:tcPr>
          <w:p w:rsidR="00FE5E1C" w:rsidRPr="007B6493" w:rsidRDefault="00FE5E1C" w:rsidP="00FE5E1C">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 xml:space="preserve"> 0,048</w:t>
            </w:r>
            <w:r w:rsidRPr="007B6493">
              <w:rPr>
                <w:rFonts w:ascii="Times New Roman" w:hAnsi="Times New Roman"/>
                <w:sz w:val="24"/>
                <w:szCs w:val="24"/>
              </w:rPr>
              <w:t>*</w:t>
            </w:r>
          </w:p>
        </w:tc>
      </w:tr>
      <w:tr w:rsidR="00FE5E1C" w:rsidRPr="007B6493" w:rsidTr="007543D3">
        <w:trPr>
          <w:trHeight w:val="324"/>
        </w:trPr>
        <w:tc>
          <w:tcPr>
            <w:tcW w:w="9606" w:type="dxa"/>
            <w:gridSpan w:val="4"/>
            <w:shd w:val="clear" w:color="auto" w:fill="auto"/>
            <w:vAlign w:val="center"/>
          </w:tcPr>
          <w:p w:rsidR="00FE5E1C" w:rsidRPr="007B6493" w:rsidRDefault="00FE5E1C" w:rsidP="00FE5E1C">
            <w:pPr>
              <w:tabs>
                <w:tab w:val="left" w:pos="3795"/>
              </w:tabs>
              <w:spacing w:after="0" w:line="240" w:lineRule="auto"/>
              <w:ind w:firstLine="567"/>
              <w:rPr>
                <w:rFonts w:ascii="Times New Roman" w:eastAsia="Times New Roman" w:hAnsi="Times New Roman"/>
                <w:sz w:val="24"/>
                <w:szCs w:val="24"/>
                <w:lang w:eastAsia="ru-RU"/>
              </w:rPr>
            </w:pPr>
            <w:r w:rsidRPr="007B6493">
              <w:rPr>
                <w:rFonts w:ascii="Times New Roman" w:hAnsi="Times New Roman"/>
                <w:sz w:val="24"/>
                <w:szCs w:val="24"/>
              </w:rPr>
              <w:t>Примечание  - *</w:t>
            </w:r>
            <w:r w:rsidRPr="007B6493">
              <w:rPr>
                <w:rFonts w:ascii="Times New Roman" w:hAnsi="Times New Roman"/>
                <w:kern w:val="2"/>
                <w:sz w:val="24"/>
                <w:szCs w:val="24"/>
                <w:lang w:val="ru-RU"/>
              </w:rPr>
              <w:t>p</w:t>
            </w:r>
            <w:r w:rsidRPr="007B6493">
              <w:rPr>
                <w:rFonts w:ascii="Cambria Math" w:hAnsi="Cambria Math" w:cs="Cambria Math"/>
                <w:kern w:val="2"/>
                <w:sz w:val="24"/>
                <w:szCs w:val="24"/>
                <w:lang w:val="ru-RU"/>
              </w:rPr>
              <w:t>⩽</w:t>
            </w:r>
            <w:r w:rsidRPr="007B6493">
              <w:rPr>
                <w:rFonts w:ascii="Times New Roman" w:hAnsi="Times New Roman"/>
                <w:kern w:val="2"/>
                <w:sz w:val="24"/>
                <w:szCs w:val="24"/>
                <w:lang w:val="ru-RU"/>
              </w:rPr>
              <w:t>0,05</w:t>
            </w:r>
          </w:p>
        </w:tc>
      </w:tr>
    </w:tbl>
    <w:p w:rsidR="00260330" w:rsidRPr="007B6493" w:rsidRDefault="00260330" w:rsidP="00145FBF">
      <w:pPr>
        <w:spacing w:after="0" w:line="240" w:lineRule="auto"/>
        <w:ind w:firstLine="709"/>
        <w:contextualSpacing/>
        <w:jc w:val="both"/>
        <w:rPr>
          <w:rFonts w:ascii="Times New Roman" w:hAnsi="Times New Roman"/>
          <w:sz w:val="28"/>
          <w:szCs w:val="28"/>
        </w:rPr>
      </w:pPr>
    </w:p>
    <w:p w:rsidR="00E155A6" w:rsidRPr="007B6493" w:rsidRDefault="00E155A6" w:rsidP="00FE5E1C">
      <w:pPr>
        <w:spacing w:after="0" w:line="240" w:lineRule="auto"/>
        <w:ind w:firstLine="567"/>
        <w:contextualSpacing/>
        <w:jc w:val="both"/>
        <w:rPr>
          <w:rFonts w:ascii="Times New Roman" w:hAnsi="Times New Roman"/>
          <w:sz w:val="28"/>
          <w:szCs w:val="28"/>
        </w:rPr>
      </w:pPr>
      <w:r w:rsidRPr="007B6493">
        <w:rPr>
          <w:rFonts w:ascii="Times New Roman" w:hAnsi="Times New Roman"/>
          <w:sz w:val="28"/>
          <w:szCs w:val="28"/>
        </w:rPr>
        <w:t xml:space="preserve">При анализе </w:t>
      </w:r>
      <w:r w:rsidR="005E61BA" w:rsidRPr="007B6493">
        <w:rPr>
          <w:rFonts w:ascii="Times New Roman" w:hAnsi="Times New Roman"/>
          <w:sz w:val="28"/>
          <w:szCs w:val="28"/>
        </w:rPr>
        <w:t>таблиц 3</w:t>
      </w:r>
      <w:r w:rsidR="00711396" w:rsidRPr="007B6493">
        <w:rPr>
          <w:rFonts w:ascii="Times New Roman" w:hAnsi="Times New Roman"/>
          <w:sz w:val="28"/>
          <w:szCs w:val="28"/>
        </w:rPr>
        <w:t>4</w:t>
      </w:r>
      <w:r w:rsidR="005E61BA" w:rsidRPr="007B6493">
        <w:rPr>
          <w:rFonts w:ascii="Times New Roman" w:hAnsi="Times New Roman"/>
          <w:sz w:val="28"/>
          <w:szCs w:val="28"/>
        </w:rPr>
        <w:t xml:space="preserve">, </w:t>
      </w:r>
      <w:r w:rsidRPr="007B6493">
        <w:rPr>
          <w:rFonts w:ascii="Times New Roman" w:hAnsi="Times New Roman"/>
          <w:sz w:val="28"/>
          <w:szCs w:val="28"/>
        </w:rPr>
        <w:t>3</w:t>
      </w:r>
      <w:r w:rsidR="00711396" w:rsidRPr="007B6493">
        <w:rPr>
          <w:rFonts w:ascii="Times New Roman" w:hAnsi="Times New Roman"/>
          <w:sz w:val="28"/>
          <w:szCs w:val="28"/>
        </w:rPr>
        <w:t>5</w:t>
      </w:r>
      <w:r w:rsidR="005E61BA" w:rsidRPr="007B6493">
        <w:rPr>
          <w:rFonts w:ascii="Times New Roman" w:hAnsi="Times New Roman"/>
          <w:sz w:val="28"/>
          <w:szCs w:val="28"/>
        </w:rPr>
        <w:t xml:space="preserve"> и </w:t>
      </w:r>
      <w:r w:rsidR="00711396" w:rsidRPr="007B6493">
        <w:rPr>
          <w:rFonts w:ascii="Times New Roman" w:hAnsi="Times New Roman"/>
          <w:sz w:val="28"/>
          <w:szCs w:val="28"/>
        </w:rPr>
        <w:t>36</w:t>
      </w:r>
      <w:r w:rsidRPr="007B6493">
        <w:rPr>
          <w:rFonts w:ascii="Times New Roman" w:hAnsi="Times New Roman"/>
          <w:sz w:val="28"/>
          <w:szCs w:val="28"/>
        </w:rPr>
        <w:t xml:space="preserve">: </w:t>
      </w:r>
    </w:p>
    <w:p w:rsidR="00003232" w:rsidRPr="007B6493" w:rsidRDefault="00DE4E64" w:rsidP="00FE5E1C">
      <w:pPr>
        <w:spacing w:after="0" w:line="240" w:lineRule="auto"/>
        <w:ind w:firstLine="567"/>
        <w:contextualSpacing/>
        <w:jc w:val="both"/>
        <w:rPr>
          <w:rFonts w:ascii="Times New Roman" w:hAnsi="Times New Roman"/>
          <w:sz w:val="28"/>
          <w:szCs w:val="28"/>
        </w:rPr>
      </w:pPr>
      <w:r w:rsidRPr="007B6493">
        <w:rPr>
          <w:rFonts w:ascii="Times New Roman" w:hAnsi="Times New Roman"/>
          <w:sz w:val="28"/>
          <w:szCs w:val="28"/>
        </w:rPr>
        <w:t>Васкуляризация. У 99</w:t>
      </w:r>
      <w:r w:rsidR="00FE0559" w:rsidRPr="007B6493">
        <w:rPr>
          <w:rFonts w:ascii="Times New Roman" w:hAnsi="Times New Roman"/>
          <w:sz w:val="28"/>
          <w:szCs w:val="28"/>
        </w:rPr>
        <w:t xml:space="preserve"> (95,2%)</w:t>
      </w:r>
      <w:r w:rsidRPr="007B6493">
        <w:rPr>
          <w:rFonts w:ascii="Times New Roman" w:hAnsi="Times New Roman"/>
          <w:sz w:val="28"/>
          <w:szCs w:val="28"/>
        </w:rPr>
        <w:t xml:space="preserve"> пациентов из основной группы и 97 </w:t>
      </w:r>
      <w:r w:rsidR="00FE0559" w:rsidRPr="007B6493">
        <w:rPr>
          <w:rFonts w:ascii="Times New Roman" w:hAnsi="Times New Roman"/>
          <w:sz w:val="28"/>
          <w:szCs w:val="28"/>
        </w:rPr>
        <w:t>(</w:t>
      </w:r>
      <w:r w:rsidR="00FE0559" w:rsidRPr="007B6493">
        <w:rPr>
          <w:rFonts w:ascii="Times New Roman" w:eastAsia="Times New Roman" w:hAnsi="Times New Roman"/>
          <w:sz w:val="28"/>
          <w:szCs w:val="28"/>
          <w:lang w:eastAsia="ru-RU"/>
        </w:rPr>
        <w:t>93,3%</w:t>
      </w:r>
      <w:r w:rsidR="00FE0559" w:rsidRPr="007B6493">
        <w:rPr>
          <w:rFonts w:ascii="Times New Roman" w:hAnsi="Times New Roman"/>
          <w:sz w:val="28"/>
          <w:szCs w:val="28"/>
        </w:rPr>
        <w:t>)</w:t>
      </w:r>
      <w:r w:rsidR="00260330" w:rsidRPr="007B6493">
        <w:rPr>
          <w:rFonts w:ascii="Times New Roman" w:hAnsi="Times New Roman"/>
          <w:sz w:val="28"/>
          <w:szCs w:val="28"/>
        </w:rPr>
        <w:t xml:space="preserve"> </w:t>
      </w:r>
      <w:r w:rsidRPr="007B6493">
        <w:rPr>
          <w:rFonts w:ascii="Times New Roman" w:hAnsi="Times New Roman"/>
          <w:sz w:val="28"/>
          <w:szCs w:val="28"/>
        </w:rPr>
        <w:t xml:space="preserve">пациентов из </w:t>
      </w:r>
      <w:r w:rsidR="005751ED" w:rsidRPr="007B6493">
        <w:rPr>
          <w:rFonts w:ascii="Times New Roman" w:hAnsi="Times New Roman"/>
          <w:sz w:val="28"/>
          <w:szCs w:val="28"/>
        </w:rPr>
        <w:t>группы сравнения</w:t>
      </w:r>
      <w:r w:rsidRPr="007B6493">
        <w:rPr>
          <w:rFonts w:ascii="Times New Roman" w:hAnsi="Times New Roman"/>
          <w:sz w:val="28"/>
          <w:szCs w:val="28"/>
        </w:rPr>
        <w:t xml:space="preserve"> был нормальный оттенок рубцовой ткани. </w:t>
      </w:r>
      <w:r w:rsidR="003D7EF9" w:rsidRPr="007B6493">
        <w:rPr>
          <w:rFonts w:ascii="Times New Roman" w:hAnsi="Times New Roman"/>
          <w:sz w:val="28"/>
          <w:szCs w:val="28"/>
        </w:rPr>
        <w:t xml:space="preserve">4 </w:t>
      </w:r>
      <w:r w:rsidR="00FE0559" w:rsidRPr="007B6493">
        <w:rPr>
          <w:rFonts w:ascii="Times New Roman" w:eastAsia="Times New Roman" w:hAnsi="Times New Roman"/>
          <w:sz w:val="28"/>
          <w:szCs w:val="28"/>
          <w:lang w:eastAsia="ru-RU"/>
        </w:rPr>
        <w:t xml:space="preserve">(3,8%) </w:t>
      </w:r>
      <w:r w:rsidR="003D7EF9" w:rsidRPr="007B6493">
        <w:rPr>
          <w:rFonts w:ascii="Times New Roman" w:hAnsi="Times New Roman"/>
          <w:sz w:val="28"/>
          <w:szCs w:val="28"/>
        </w:rPr>
        <w:t>пациента из основной группы получил</w:t>
      </w:r>
      <w:r w:rsidR="009848D4" w:rsidRPr="007B6493">
        <w:rPr>
          <w:rFonts w:ascii="Times New Roman" w:hAnsi="Times New Roman"/>
          <w:sz w:val="28"/>
          <w:szCs w:val="28"/>
        </w:rPr>
        <w:t>и</w:t>
      </w:r>
      <w:r w:rsidR="003D7EF9" w:rsidRPr="007B6493">
        <w:rPr>
          <w:rFonts w:ascii="Times New Roman" w:hAnsi="Times New Roman"/>
          <w:sz w:val="28"/>
          <w:szCs w:val="28"/>
        </w:rPr>
        <w:t xml:space="preserve"> «2» балла и 1</w:t>
      </w:r>
      <w:r w:rsidR="002E3F14" w:rsidRPr="007B6493">
        <w:rPr>
          <w:rFonts w:ascii="Times New Roman" w:hAnsi="Times New Roman"/>
          <w:sz w:val="28"/>
          <w:szCs w:val="28"/>
        </w:rPr>
        <w:t xml:space="preserve"> </w:t>
      </w:r>
      <w:r w:rsidR="00FE0559" w:rsidRPr="007B6493">
        <w:rPr>
          <w:rFonts w:ascii="Times New Roman" w:eastAsia="Times New Roman" w:hAnsi="Times New Roman"/>
          <w:sz w:val="28"/>
          <w:szCs w:val="28"/>
          <w:lang w:eastAsia="ru-RU"/>
        </w:rPr>
        <w:t>(1%)</w:t>
      </w:r>
      <w:r w:rsidR="003D7EF9" w:rsidRPr="007B6493">
        <w:rPr>
          <w:rFonts w:ascii="Times New Roman" w:hAnsi="Times New Roman"/>
          <w:sz w:val="28"/>
          <w:szCs w:val="28"/>
        </w:rPr>
        <w:t xml:space="preserve"> пациент «3» балла, у 7 </w:t>
      </w:r>
      <w:r w:rsidR="00FE0559" w:rsidRPr="007B6493">
        <w:rPr>
          <w:rFonts w:ascii="Times New Roman" w:eastAsia="Times New Roman" w:hAnsi="Times New Roman"/>
          <w:sz w:val="28"/>
          <w:szCs w:val="28"/>
          <w:lang w:eastAsia="ru-RU"/>
        </w:rPr>
        <w:t xml:space="preserve">(6,7%) </w:t>
      </w:r>
      <w:r w:rsidR="003D7EF9" w:rsidRPr="007B6493">
        <w:rPr>
          <w:rFonts w:ascii="Times New Roman" w:hAnsi="Times New Roman"/>
          <w:sz w:val="28"/>
          <w:szCs w:val="28"/>
        </w:rPr>
        <w:t xml:space="preserve">пациентов из </w:t>
      </w:r>
      <w:r w:rsidR="005751ED" w:rsidRPr="007B6493">
        <w:rPr>
          <w:rFonts w:ascii="Times New Roman" w:hAnsi="Times New Roman"/>
          <w:sz w:val="28"/>
          <w:szCs w:val="28"/>
        </w:rPr>
        <w:t>группы сравнения</w:t>
      </w:r>
      <w:r w:rsidR="003D7EF9" w:rsidRPr="007B6493">
        <w:rPr>
          <w:rFonts w:ascii="Times New Roman" w:hAnsi="Times New Roman"/>
          <w:sz w:val="28"/>
          <w:szCs w:val="28"/>
        </w:rPr>
        <w:t xml:space="preserve"> были оценки рубца «2».</w:t>
      </w:r>
      <w:r w:rsidR="006D5196" w:rsidRPr="007B6493">
        <w:rPr>
          <w:rFonts w:ascii="Times New Roman" w:hAnsi="Times New Roman"/>
          <w:sz w:val="28"/>
          <w:szCs w:val="28"/>
        </w:rPr>
        <w:t xml:space="preserve"> Средние значения баллов в основной группе составили 1,06±0,273, а в группе сравнения М±SD=1,07±0,252 баллов. </w:t>
      </w:r>
      <w:r w:rsidR="0038695C" w:rsidRPr="007B6493">
        <w:rPr>
          <w:rFonts w:ascii="Times New Roman" w:hAnsi="Times New Roman"/>
          <w:sz w:val="28"/>
          <w:szCs w:val="28"/>
        </w:rPr>
        <w:t>Тесты Хи-квадрат не показал</w:t>
      </w:r>
      <w:r w:rsidR="00E155A6" w:rsidRPr="007B6493">
        <w:rPr>
          <w:rFonts w:ascii="Times New Roman" w:hAnsi="Times New Roman"/>
          <w:sz w:val="28"/>
          <w:szCs w:val="28"/>
        </w:rPr>
        <w:t>и</w:t>
      </w:r>
      <w:r w:rsidR="0038695C" w:rsidRPr="007B6493">
        <w:rPr>
          <w:rFonts w:ascii="Times New Roman" w:hAnsi="Times New Roman"/>
          <w:sz w:val="28"/>
          <w:szCs w:val="28"/>
        </w:rPr>
        <w:t xml:space="preserve"> статически </w:t>
      </w:r>
      <w:r w:rsidR="00B17C40" w:rsidRPr="007B6493">
        <w:rPr>
          <w:rFonts w:ascii="Times New Roman" w:hAnsi="Times New Roman"/>
          <w:sz w:val="28"/>
          <w:szCs w:val="28"/>
        </w:rPr>
        <w:t xml:space="preserve">значимых различий </w:t>
      </w:r>
      <w:r w:rsidR="00B030C9" w:rsidRPr="007B6493">
        <w:rPr>
          <w:rFonts w:ascii="Times New Roman" w:hAnsi="Times New Roman"/>
          <w:sz w:val="28"/>
          <w:szCs w:val="28"/>
        </w:rPr>
        <w:t xml:space="preserve">на </w:t>
      </w:r>
      <w:r w:rsidR="0038695C" w:rsidRPr="007B6493">
        <w:rPr>
          <w:rFonts w:ascii="Times New Roman" w:eastAsia="Times New Roman" w:hAnsi="Times New Roman"/>
          <w:sz w:val="28"/>
          <w:szCs w:val="28"/>
          <w:lang w:eastAsia="ru-RU"/>
        </w:rPr>
        <w:t>уровне</w:t>
      </w:r>
      <w:r w:rsidR="0038695C" w:rsidRPr="007B6493">
        <w:rPr>
          <w:rFonts w:ascii="Times New Roman" w:hAnsi="Times New Roman"/>
          <w:sz w:val="28"/>
          <w:szCs w:val="28"/>
        </w:rPr>
        <w:t xml:space="preserve"> значимости 0,05 и ниже</w:t>
      </w:r>
      <w:r w:rsidR="006D5196" w:rsidRPr="007B6493">
        <w:rPr>
          <w:rFonts w:ascii="Times New Roman" w:hAnsi="Times New Roman"/>
          <w:sz w:val="28"/>
          <w:szCs w:val="28"/>
        </w:rPr>
        <w:t>.</w:t>
      </w:r>
      <w:r w:rsidR="00EA5F26" w:rsidRPr="007B6493">
        <w:rPr>
          <w:rFonts w:ascii="Times New Roman" w:hAnsi="Times New Roman"/>
          <w:sz w:val="28"/>
          <w:szCs w:val="28"/>
        </w:rPr>
        <w:t xml:space="preserve"> </w:t>
      </w:r>
    </w:p>
    <w:p w:rsidR="00157E62" w:rsidRPr="007B6493" w:rsidRDefault="00157E62" w:rsidP="00FE5E1C">
      <w:pPr>
        <w:spacing w:after="0" w:line="240" w:lineRule="auto"/>
        <w:ind w:firstLine="567"/>
        <w:contextualSpacing/>
        <w:jc w:val="both"/>
        <w:rPr>
          <w:rFonts w:ascii="Times New Roman" w:hAnsi="Times New Roman"/>
          <w:sz w:val="28"/>
          <w:szCs w:val="28"/>
        </w:rPr>
      </w:pPr>
      <w:r w:rsidRPr="007B6493">
        <w:rPr>
          <w:rFonts w:ascii="Times New Roman" w:hAnsi="Times New Roman"/>
          <w:sz w:val="28"/>
          <w:szCs w:val="28"/>
        </w:rPr>
        <w:t xml:space="preserve">Пигментация. Цвет рубцовой ткани был нормальным у 96 (92,3%) пациентов из основной группы и 93 (89,4%) пациентов из группы сравнения. По пигментации рубцовой ткани 8 (7,7%) пациентов из основной группы дали «2», 10 (9,6%) пациентов из группы сравнения дали «2», а 1 (1%) пациент получил «3». </w:t>
      </w:r>
      <w:r w:rsidR="006479C4" w:rsidRPr="007B6493">
        <w:rPr>
          <w:rFonts w:ascii="Times New Roman" w:hAnsi="Times New Roman"/>
          <w:sz w:val="28"/>
          <w:szCs w:val="28"/>
        </w:rPr>
        <w:t>В</w:t>
      </w:r>
      <w:r w:rsidR="006D5196" w:rsidRPr="007B6493">
        <w:rPr>
          <w:rFonts w:ascii="Times New Roman" w:hAnsi="Times New Roman"/>
          <w:sz w:val="28"/>
          <w:szCs w:val="28"/>
        </w:rPr>
        <w:t xml:space="preserve"> оценк</w:t>
      </w:r>
      <w:r w:rsidR="006479C4" w:rsidRPr="007B6493">
        <w:rPr>
          <w:rFonts w:ascii="Times New Roman" w:hAnsi="Times New Roman"/>
          <w:sz w:val="28"/>
          <w:szCs w:val="28"/>
        </w:rPr>
        <w:t>е</w:t>
      </w:r>
      <w:r w:rsidR="006D5196" w:rsidRPr="007B6493">
        <w:rPr>
          <w:rFonts w:ascii="Times New Roman" w:hAnsi="Times New Roman"/>
          <w:sz w:val="28"/>
          <w:szCs w:val="28"/>
        </w:rPr>
        <w:t xml:space="preserve"> «пигментация» было указано среднее значение баллов у пациентов из основной группы 1,08±0,268, в группе сравнения 1,12±0,350 баллов. </w:t>
      </w:r>
      <w:r w:rsidRPr="007B6493">
        <w:rPr>
          <w:rFonts w:ascii="Times New Roman" w:hAnsi="Times New Roman"/>
          <w:sz w:val="28"/>
          <w:szCs w:val="28"/>
        </w:rPr>
        <w:t>На уровнях значимости 0,05 и ниже тесты Хи-квадрат не показали статически значимого различия.</w:t>
      </w:r>
    </w:p>
    <w:p w:rsidR="00003232" w:rsidRPr="007B6493" w:rsidRDefault="00157E62" w:rsidP="00FE5E1C">
      <w:pPr>
        <w:spacing w:after="0" w:line="240" w:lineRule="auto"/>
        <w:ind w:firstLine="567"/>
        <w:contextualSpacing/>
        <w:jc w:val="both"/>
        <w:rPr>
          <w:rFonts w:ascii="Times New Roman" w:hAnsi="Times New Roman"/>
          <w:sz w:val="28"/>
          <w:szCs w:val="28"/>
        </w:rPr>
      </w:pPr>
      <w:r w:rsidRPr="007B6493">
        <w:rPr>
          <w:rFonts w:ascii="Times New Roman" w:hAnsi="Times New Roman"/>
          <w:sz w:val="28"/>
          <w:szCs w:val="28"/>
        </w:rPr>
        <w:t>Толщина рубца. У 95 (91,3%) пациентов из основной группы и 86 (82,7%) пациентов из группы сравнения был тонкий рубец после операции. 9 (8,7%) пациентов из основной группы получили оценку «2» по толщине рубцовой ткани, а 14 (13,5%) пациентов из группы сравнения получили оценку «2» и у 4 (3,8%) пациентов «3» балла по толщине рубца.</w:t>
      </w:r>
      <w:r w:rsidR="00313174" w:rsidRPr="007B6493">
        <w:rPr>
          <w:rFonts w:ascii="Times New Roman" w:hAnsi="Times New Roman"/>
          <w:sz w:val="28"/>
          <w:szCs w:val="28"/>
        </w:rPr>
        <w:t xml:space="preserve"> Результаты исследования по оценке «толщина рубца» показали, что среднее значение баллов у пациентов из основной группы составило 1,09±0,283, а в группе сравнения 1,21±0,496 баллов.</w:t>
      </w:r>
      <w:r w:rsidRPr="007B6493">
        <w:rPr>
          <w:rFonts w:ascii="Times New Roman" w:hAnsi="Times New Roman"/>
          <w:sz w:val="28"/>
          <w:szCs w:val="28"/>
        </w:rPr>
        <w:t xml:space="preserve"> На уровнях значимости 0,05 и ниже тесты Хи-квадрат не показали статически значимого различия. </w:t>
      </w:r>
    </w:p>
    <w:p w:rsidR="00B91F3C" w:rsidRPr="007B6493" w:rsidRDefault="00003232" w:rsidP="00FE5E1C">
      <w:pPr>
        <w:spacing w:after="0" w:line="240" w:lineRule="auto"/>
        <w:ind w:firstLine="567"/>
        <w:contextualSpacing/>
        <w:jc w:val="both"/>
        <w:rPr>
          <w:rFonts w:ascii="Times New Roman" w:hAnsi="Times New Roman"/>
          <w:sz w:val="28"/>
          <w:szCs w:val="28"/>
        </w:rPr>
      </w:pPr>
      <w:r w:rsidRPr="007B6493">
        <w:rPr>
          <w:rFonts w:ascii="Times New Roman" w:hAnsi="Times New Roman"/>
          <w:sz w:val="28"/>
          <w:szCs w:val="28"/>
        </w:rPr>
        <w:t xml:space="preserve">Рельеф поверхности рубца. </w:t>
      </w:r>
      <w:r w:rsidR="003673C3" w:rsidRPr="007B6493">
        <w:rPr>
          <w:rFonts w:ascii="Times New Roman" w:hAnsi="Times New Roman"/>
          <w:sz w:val="28"/>
          <w:szCs w:val="28"/>
        </w:rPr>
        <w:t xml:space="preserve">После операции у 97 (93,3%) пациентов из основной группы и 88 (84,6%) пациентов из группы сравнения </w:t>
      </w:r>
      <w:r w:rsidR="00B17C40" w:rsidRPr="007B6493">
        <w:rPr>
          <w:rFonts w:ascii="Times New Roman" w:hAnsi="Times New Roman"/>
          <w:sz w:val="28"/>
          <w:szCs w:val="28"/>
        </w:rPr>
        <w:t xml:space="preserve">была </w:t>
      </w:r>
      <w:r w:rsidR="003673C3" w:rsidRPr="007B6493">
        <w:rPr>
          <w:rFonts w:ascii="Times New Roman" w:hAnsi="Times New Roman"/>
          <w:sz w:val="28"/>
          <w:szCs w:val="28"/>
        </w:rPr>
        <w:t>нормальная поверхность рубца. 7 (6,7%) пациентов из основной группы дали «2» по оценке рубца и по 8 (7,7%) пациентов из группы сравнения дали «2» и «3» балла по рельефности рубцовой ткани. </w:t>
      </w:r>
      <w:r w:rsidR="00313174" w:rsidRPr="007B6493">
        <w:rPr>
          <w:rFonts w:ascii="Times New Roman" w:hAnsi="Times New Roman"/>
          <w:sz w:val="28"/>
          <w:szCs w:val="28"/>
        </w:rPr>
        <w:t xml:space="preserve"> Среднее значение баллов у пациентов основной группы составило 1,07±0,252, а среднее значение баллов у пациентов группы сравнения составило 1,23±0,578 баллов. </w:t>
      </w:r>
      <w:r w:rsidR="003673C3" w:rsidRPr="007B6493">
        <w:rPr>
          <w:rFonts w:ascii="Times New Roman" w:hAnsi="Times New Roman"/>
          <w:sz w:val="28"/>
          <w:szCs w:val="28"/>
        </w:rPr>
        <w:t>На уровне значимости 0,05 и ниже тесты Хи-квадрат показали статически значимое различие (р=0,014). Рельеф поверхности рубца у групп сравнения был «хуже» по сравнению с основной группой.</w:t>
      </w:r>
    </w:p>
    <w:p w:rsidR="00B91F3C" w:rsidRPr="007B6493" w:rsidRDefault="00B91F3C" w:rsidP="00FE5E1C">
      <w:pPr>
        <w:spacing w:after="0" w:line="240" w:lineRule="auto"/>
        <w:ind w:firstLine="567"/>
        <w:contextualSpacing/>
        <w:jc w:val="both"/>
        <w:rPr>
          <w:rFonts w:ascii="Times New Roman" w:hAnsi="Times New Roman"/>
          <w:sz w:val="28"/>
          <w:szCs w:val="28"/>
        </w:rPr>
      </w:pPr>
      <w:r w:rsidRPr="007B6493">
        <w:rPr>
          <w:rFonts w:ascii="Times New Roman" w:hAnsi="Times New Roman"/>
          <w:sz w:val="28"/>
          <w:szCs w:val="28"/>
        </w:rPr>
        <w:t>Эластичность рубца. У 98 (94,2%) пациентов из основной группы и 96 (92</w:t>
      </w:r>
      <w:r w:rsidRPr="007B6493">
        <w:rPr>
          <w:rFonts w:ascii="Times New Roman" w:eastAsia="Times New Roman" w:hAnsi="Times New Roman"/>
          <w:sz w:val="28"/>
          <w:szCs w:val="28"/>
          <w:lang w:eastAsia="ru-RU"/>
        </w:rPr>
        <w:t>,3%</w:t>
      </w:r>
      <w:r w:rsidRPr="007B6493">
        <w:rPr>
          <w:rFonts w:ascii="Times New Roman" w:hAnsi="Times New Roman"/>
          <w:sz w:val="28"/>
          <w:szCs w:val="28"/>
        </w:rPr>
        <w:t xml:space="preserve">) пациентов из группы сравнения был обычный послеоперационный рубец. 6 </w:t>
      </w:r>
      <w:r w:rsidRPr="007B6493">
        <w:rPr>
          <w:rFonts w:ascii="Times New Roman" w:eastAsia="Times New Roman" w:hAnsi="Times New Roman"/>
          <w:sz w:val="28"/>
          <w:szCs w:val="28"/>
          <w:lang w:eastAsia="ru-RU"/>
        </w:rPr>
        <w:t xml:space="preserve">(5,8%) </w:t>
      </w:r>
      <w:r w:rsidRPr="007B6493">
        <w:rPr>
          <w:rFonts w:ascii="Times New Roman" w:hAnsi="Times New Roman"/>
          <w:sz w:val="28"/>
          <w:szCs w:val="28"/>
        </w:rPr>
        <w:t xml:space="preserve">пациентов из основной группы получил «2» балла, у 8 </w:t>
      </w:r>
      <w:r w:rsidRPr="007B6493">
        <w:rPr>
          <w:rFonts w:ascii="Times New Roman" w:eastAsia="Times New Roman" w:hAnsi="Times New Roman"/>
          <w:sz w:val="28"/>
          <w:szCs w:val="28"/>
          <w:lang w:eastAsia="ru-RU"/>
        </w:rPr>
        <w:t xml:space="preserve">(7,7%) </w:t>
      </w:r>
      <w:r w:rsidRPr="007B6493">
        <w:rPr>
          <w:rFonts w:ascii="Times New Roman" w:hAnsi="Times New Roman"/>
          <w:sz w:val="28"/>
          <w:szCs w:val="28"/>
        </w:rPr>
        <w:t xml:space="preserve">пациентов из группы сравнения были оценка рубца на «2» по эластичности рубцовой ткани. </w:t>
      </w:r>
      <w:r w:rsidR="00F93392" w:rsidRPr="007B6493">
        <w:rPr>
          <w:rFonts w:ascii="Times New Roman" w:hAnsi="Times New Roman"/>
          <w:sz w:val="28"/>
          <w:szCs w:val="28"/>
        </w:rPr>
        <w:t xml:space="preserve">Среднее арифметическое </w:t>
      </w:r>
      <w:r w:rsidR="00313174" w:rsidRPr="007B6493">
        <w:rPr>
          <w:rFonts w:ascii="Times New Roman" w:hAnsi="Times New Roman"/>
          <w:sz w:val="28"/>
          <w:szCs w:val="28"/>
        </w:rPr>
        <w:t>составил</w:t>
      </w:r>
      <w:r w:rsidR="00F93392" w:rsidRPr="007B6493">
        <w:rPr>
          <w:rFonts w:ascii="Times New Roman" w:hAnsi="Times New Roman"/>
          <w:sz w:val="28"/>
          <w:szCs w:val="28"/>
        </w:rPr>
        <w:t>о</w:t>
      </w:r>
      <w:r w:rsidR="00313174" w:rsidRPr="007B6493">
        <w:rPr>
          <w:rFonts w:ascii="Times New Roman" w:hAnsi="Times New Roman"/>
          <w:sz w:val="28"/>
          <w:szCs w:val="28"/>
        </w:rPr>
        <w:t xml:space="preserve"> 1,06±0,234 у пациентов в основной группе и 1,08±0,268 в группе сравнения. </w:t>
      </w:r>
      <w:r w:rsidRPr="007B6493">
        <w:rPr>
          <w:rFonts w:ascii="Times New Roman" w:hAnsi="Times New Roman"/>
          <w:sz w:val="28"/>
          <w:szCs w:val="28"/>
        </w:rPr>
        <w:t>Тесты Хи-квадрат не показал</w:t>
      </w:r>
      <w:r w:rsidR="00EA1C4E" w:rsidRPr="007B6493">
        <w:rPr>
          <w:rFonts w:ascii="Times New Roman" w:hAnsi="Times New Roman"/>
          <w:sz w:val="28"/>
          <w:szCs w:val="28"/>
        </w:rPr>
        <w:t>и</w:t>
      </w:r>
      <w:r w:rsidRPr="007B6493">
        <w:rPr>
          <w:rFonts w:ascii="Times New Roman" w:hAnsi="Times New Roman"/>
          <w:sz w:val="28"/>
          <w:szCs w:val="28"/>
        </w:rPr>
        <w:t xml:space="preserve"> статически значимо</w:t>
      </w:r>
      <w:r w:rsidR="000D0AD7" w:rsidRPr="007B6493">
        <w:rPr>
          <w:rFonts w:ascii="Times New Roman" w:hAnsi="Times New Roman"/>
          <w:sz w:val="28"/>
          <w:szCs w:val="28"/>
        </w:rPr>
        <w:t>го</w:t>
      </w:r>
      <w:r w:rsidRPr="007B6493">
        <w:rPr>
          <w:rFonts w:ascii="Times New Roman" w:hAnsi="Times New Roman"/>
          <w:sz w:val="28"/>
          <w:szCs w:val="28"/>
        </w:rPr>
        <w:t xml:space="preserve"> различи</w:t>
      </w:r>
      <w:r w:rsidR="000D0AD7" w:rsidRPr="007B6493">
        <w:rPr>
          <w:rFonts w:ascii="Times New Roman" w:hAnsi="Times New Roman"/>
          <w:sz w:val="28"/>
          <w:szCs w:val="28"/>
        </w:rPr>
        <w:t>я</w:t>
      </w:r>
      <w:r w:rsidRPr="007B6493">
        <w:rPr>
          <w:rFonts w:ascii="Times New Roman" w:hAnsi="Times New Roman"/>
          <w:sz w:val="28"/>
          <w:szCs w:val="28"/>
        </w:rPr>
        <w:t xml:space="preserve"> на </w:t>
      </w:r>
      <w:r w:rsidRPr="007B6493">
        <w:rPr>
          <w:rFonts w:ascii="Times New Roman" w:eastAsia="Times New Roman" w:hAnsi="Times New Roman"/>
          <w:sz w:val="28"/>
          <w:szCs w:val="28"/>
          <w:lang w:eastAsia="ru-RU"/>
        </w:rPr>
        <w:t>уровне</w:t>
      </w:r>
      <w:r w:rsidRPr="007B6493">
        <w:rPr>
          <w:rFonts w:ascii="Times New Roman" w:hAnsi="Times New Roman"/>
          <w:sz w:val="28"/>
          <w:szCs w:val="28"/>
        </w:rPr>
        <w:t xml:space="preserve"> </w:t>
      </w:r>
      <w:r w:rsidR="00EA1C4E" w:rsidRPr="007B6493">
        <w:rPr>
          <w:rFonts w:ascii="Times New Roman" w:hAnsi="Times New Roman"/>
          <w:sz w:val="28"/>
          <w:szCs w:val="28"/>
        </w:rPr>
        <w:t>р-</w:t>
      </w:r>
      <w:r w:rsidRPr="007B6493">
        <w:rPr>
          <w:rFonts w:ascii="Times New Roman" w:hAnsi="Times New Roman"/>
          <w:sz w:val="28"/>
          <w:szCs w:val="28"/>
        </w:rPr>
        <w:t>значимости.</w:t>
      </w:r>
    </w:p>
    <w:p w:rsidR="007B5710" w:rsidRPr="007B6493" w:rsidRDefault="007B5710" w:rsidP="00FE5E1C">
      <w:pPr>
        <w:spacing w:after="0" w:line="240" w:lineRule="auto"/>
        <w:ind w:firstLine="567"/>
        <w:contextualSpacing/>
        <w:jc w:val="both"/>
        <w:rPr>
          <w:rFonts w:ascii="Times New Roman" w:hAnsi="Times New Roman"/>
          <w:sz w:val="28"/>
          <w:szCs w:val="28"/>
        </w:rPr>
      </w:pPr>
      <w:r w:rsidRPr="007B6493">
        <w:rPr>
          <w:rFonts w:ascii="Times New Roman" w:hAnsi="Times New Roman"/>
          <w:sz w:val="28"/>
          <w:szCs w:val="28"/>
        </w:rPr>
        <w:t xml:space="preserve">Площадь рубцовой ткани была нормальной у 96 (92,3%) пациентов из основной группы и 86 (82,7%) пациентов из группы сравнения. 8 (7,7%) пациентов из основной группы дали «2» по оценке рубца, 13 (12,5%) пациентов из группы сравнения дали «2» и 5 (4,8%) пациентов дали «3» по площади рубцовой ткани. </w:t>
      </w:r>
      <w:r w:rsidR="00487CFB" w:rsidRPr="007B6493">
        <w:rPr>
          <w:rFonts w:ascii="Times New Roman" w:hAnsi="Times New Roman"/>
          <w:sz w:val="28"/>
          <w:szCs w:val="28"/>
        </w:rPr>
        <w:t xml:space="preserve">Установлено среднее значение баллов 1,08±0,268 у пациентов в основной группе и 1,22±0,521 в группе сравнения. </w:t>
      </w:r>
      <w:r w:rsidRPr="007B6493">
        <w:rPr>
          <w:rFonts w:ascii="Times New Roman" w:hAnsi="Times New Roman"/>
          <w:sz w:val="28"/>
          <w:szCs w:val="28"/>
        </w:rPr>
        <w:t xml:space="preserve">На уровне p-value 0,05 и ниже (р = 0,034) тесты Хи-квадрат показали, что существует статически значимое различие. У группы сравнения площадь рубца была «шире» </w:t>
      </w:r>
      <w:r w:rsidR="005D6C44" w:rsidRPr="007B6493">
        <w:rPr>
          <w:rFonts w:ascii="Times New Roman" w:hAnsi="Times New Roman"/>
          <w:sz w:val="28"/>
          <w:szCs w:val="28"/>
        </w:rPr>
        <w:t>по сравнению с основной группой.</w:t>
      </w:r>
      <w:r w:rsidR="00367F4B" w:rsidRPr="007B6493">
        <w:rPr>
          <w:rFonts w:ascii="Times New Roman" w:hAnsi="Times New Roman"/>
          <w:sz w:val="28"/>
          <w:szCs w:val="28"/>
        </w:rPr>
        <w:t xml:space="preserve"> </w:t>
      </w:r>
    </w:p>
    <w:p w:rsidR="00A24961" w:rsidRPr="007B6493" w:rsidRDefault="00B91F3C" w:rsidP="00FE5E1C">
      <w:pPr>
        <w:spacing w:after="0" w:line="240" w:lineRule="auto"/>
        <w:ind w:firstLine="567"/>
        <w:contextualSpacing/>
        <w:jc w:val="both"/>
        <w:rPr>
          <w:rFonts w:ascii="Times New Roman" w:hAnsi="Times New Roman"/>
          <w:sz w:val="28"/>
          <w:szCs w:val="28"/>
          <w:lang w:val="kk-KZ"/>
        </w:rPr>
      </w:pPr>
      <w:r w:rsidRPr="007B6493">
        <w:rPr>
          <w:rFonts w:ascii="Times New Roman" w:hAnsi="Times New Roman"/>
          <w:sz w:val="28"/>
          <w:szCs w:val="28"/>
        </w:rPr>
        <w:t>Общая оценка внешнего вида рубца. У 95 (91,3%) пациентов из основной группы и 85 (81</w:t>
      </w:r>
      <w:r w:rsidRPr="007B6493">
        <w:rPr>
          <w:rFonts w:ascii="Times New Roman" w:eastAsia="Times New Roman" w:hAnsi="Times New Roman"/>
          <w:sz w:val="28"/>
          <w:szCs w:val="28"/>
          <w:lang w:eastAsia="ru-RU"/>
        </w:rPr>
        <w:t>,7%</w:t>
      </w:r>
      <w:r w:rsidRPr="007B6493">
        <w:rPr>
          <w:rFonts w:ascii="Times New Roman" w:hAnsi="Times New Roman"/>
          <w:sz w:val="28"/>
          <w:szCs w:val="28"/>
        </w:rPr>
        <w:t xml:space="preserve">) пациентов из группы сравнения оценили как нормальное состояние рубцовой ткани. 9 </w:t>
      </w:r>
      <w:r w:rsidRPr="007B6493">
        <w:rPr>
          <w:rFonts w:ascii="Times New Roman" w:eastAsia="Times New Roman" w:hAnsi="Times New Roman"/>
          <w:sz w:val="28"/>
          <w:szCs w:val="28"/>
          <w:lang w:eastAsia="ru-RU"/>
        </w:rPr>
        <w:t xml:space="preserve">(8,7%) </w:t>
      </w:r>
      <w:r w:rsidRPr="007B6493">
        <w:rPr>
          <w:rFonts w:ascii="Times New Roman" w:hAnsi="Times New Roman"/>
          <w:sz w:val="28"/>
          <w:szCs w:val="28"/>
        </w:rPr>
        <w:t xml:space="preserve">пациентов из основной группы получили «2» балла, 15 </w:t>
      </w:r>
      <w:r w:rsidRPr="007B6493">
        <w:rPr>
          <w:rFonts w:ascii="Times New Roman" w:eastAsia="Times New Roman" w:hAnsi="Times New Roman"/>
          <w:sz w:val="28"/>
          <w:szCs w:val="28"/>
          <w:lang w:eastAsia="ru-RU"/>
        </w:rPr>
        <w:t xml:space="preserve">(14,4%) </w:t>
      </w:r>
      <w:r w:rsidRPr="007B6493">
        <w:rPr>
          <w:rFonts w:ascii="Times New Roman" w:hAnsi="Times New Roman"/>
          <w:sz w:val="28"/>
          <w:szCs w:val="28"/>
        </w:rPr>
        <w:t xml:space="preserve">пациентов из группы сравнения оценили рубец на «2» балла и 4 </w:t>
      </w:r>
      <w:r w:rsidRPr="007B6493">
        <w:rPr>
          <w:rFonts w:ascii="Times New Roman" w:eastAsia="Times New Roman" w:hAnsi="Times New Roman"/>
          <w:sz w:val="28"/>
          <w:szCs w:val="28"/>
          <w:lang w:eastAsia="ru-RU"/>
        </w:rPr>
        <w:t>(3,8%)</w:t>
      </w:r>
      <w:r w:rsidRPr="007B6493">
        <w:rPr>
          <w:rFonts w:ascii="Times New Roman" w:hAnsi="Times New Roman"/>
          <w:sz w:val="28"/>
          <w:szCs w:val="28"/>
        </w:rPr>
        <w:t xml:space="preserve"> пациента </w:t>
      </w:r>
      <w:r w:rsidR="008B4F10" w:rsidRPr="007B6493">
        <w:rPr>
          <w:rFonts w:ascii="Times New Roman" w:hAnsi="Times New Roman"/>
          <w:sz w:val="28"/>
          <w:szCs w:val="28"/>
        </w:rPr>
        <w:t xml:space="preserve">получили </w:t>
      </w:r>
      <w:r w:rsidRPr="007B6493">
        <w:rPr>
          <w:rFonts w:ascii="Times New Roman" w:hAnsi="Times New Roman"/>
          <w:sz w:val="28"/>
          <w:szCs w:val="28"/>
        </w:rPr>
        <w:t xml:space="preserve">«3» балла по общей оценке внешнего вида рубцовой ткани. </w:t>
      </w:r>
      <w:r w:rsidR="00F43812" w:rsidRPr="007B6493">
        <w:rPr>
          <w:rFonts w:ascii="Times New Roman" w:hAnsi="Times New Roman"/>
          <w:sz w:val="28"/>
          <w:szCs w:val="28"/>
        </w:rPr>
        <w:t xml:space="preserve">Указано среднее значение баллов у пациентов из основной группы 1,09±0,283, а в группе сравнения 1,12±0,502 баллов. </w:t>
      </w:r>
      <w:r w:rsidRPr="007B6493">
        <w:rPr>
          <w:rFonts w:ascii="Times New Roman" w:hAnsi="Times New Roman"/>
          <w:sz w:val="28"/>
          <w:szCs w:val="28"/>
        </w:rPr>
        <w:t>Тесты Хи-квадрат показал</w:t>
      </w:r>
      <w:r w:rsidR="008B4F10" w:rsidRPr="007B6493">
        <w:rPr>
          <w:rFonts w:ascii="Times New Roman" w:hAnsi="Times New Roman"/>
          <w:sz w:val="28"/>
          <w:szCs w:val="28"/>
        </w:rPr>
        <w:t>и</w:t>
      </w:r>
      <w:r w:rsidRPr="007B6493">
        <w:rPr>
          <w:rFonts w:ascii="Times New Roman" w:hAnsi="Times New Roman"/>
          <w:sz w:val="28"/>
          <w:szCs w:val="28"/>
        </w:rPr>
        <w:t xml:space="preserve"> статически значимое различие на </w:t>
      </w:r>
      <w:r w:rsidRPr="007B6493">
        <w:rPr>
          <w:rFonts w:ascii="Times New Roman" w:eastAsia="Times New Roman" w:hAnsi="Times New Roman"/>
          <w:sz w:val="28"/>
          <w:szCs w:val="28"/>
          <w:lang w:eastAsia="ru-RU"/>
        </w:rPr>
        <w:t>уровне</w:t>
      </w:r>
      <w:r w:rsidRPr="007B6493">
        <w:rPr>
          <w:rFonts w:ascii="Times New Roman" w:hAnsi="Times New Roman"/>
          <w:sz w:val="28"/>
          <w:szCs w:val="28"/>
        </w:rPr>
        <w:t xml:space="preserve"> значимости 0,05 и ниже</w:t>
      </w:r>
      <w:r w:rsidR="007B5710" w:rsidRPr="007B6493">
        <w:rPr>
          <w:rFonts w:ascii="Times New Roman" w:hAnsi="Times New Roman"/>
          <w:sz w:val="28"/>
          <w:szCs w:val="28"/>
        </w:rPr>
        <w:t xml:space="preserve"> (р=0,048)</w:t>
      </w:r>
      <w:r w:rsidRPr="007B6493">
        <w:rPr>
          <w:rFonts w:ascii="Times New Roman" w:hAnsi="Times New Roman"/>
          <w:sz w:val="28"/>
          <w:szCs w:val="28"/>
        </w:rPr>
        <w:t xml:space="preserve">. У группы сравнения по сравнению с основной группой общая оценка внешнего вида рубца показала </w:t>
      </w:r>
      <w:r w:rsidR="008B4F10" w:rsidRPr="007B6493">
        <w:rPr>
          <w:rFonts w:ascii="Times New Roman" w:hAnsi="Times New Roman"/>
          <w:sz w:val="28"/>
          <w:szCs w:val="28"/>
        </w:rPr>
        <w:t xml:space="preserve">значение </w:t>
      </w:r>
      <w:r w:rsidRPr="007B6493">
        <w:rPr>
          <w:rFonts w:ascii="Times New Roman" w:hAnsi="Times New Roman"/>
          <w:sz w:val="28"/>
          <w:szCs w:val="28"/>
        </w:rPr>
        <w:t>«хуже»</w:t>
      </w:r>
      <w:r w:rsidR="00641B4A" w:rsidRPr="007B6493">
        <w:rPr>
          <w:rFonts w:ascii="Times New Roman" w:hAnsi="Times New Roman"/>
          <w:sz w:val="28"/>
          <w:szCs w:val="28"/>
          <w:lang w:val="kk-KZ"/>
        </w:rPr>
        <w:t>.</w:t>
      </w:r>
    </w:p>
    <w:p w:rsidR="00B034B3" w:rsidRPr="007B6493" w:rsidRDefault="00B034B3" w:rsidP="00FE5E1C">
      <w:pPr>
        <w:spacing w:after="0" w:line="240" w:lineRule="auto"/>
        <w:ind w:firstLine="567"/>
        <w:jc w:val="both"/>
        <w:rPr>
          <w:rFonts w:ascii="Times New Roman" w:hAnsi="Times New Roman"/>
          <w:sz w:val="28"/>
          <w:szCs w:val="28"/>
          <w:lang w:val="kk-KZ"/>
        </w:rPr>
      </w:pPr>
      <w:r w:rsidRPr="007B6493">
        <w:rPr>
          <w:rFonts w:ascii="Times New Roman" w:hAnsi="Times New Roman"/>
          <w:sz w:val="28"/>
          <w:szCs w:val="28"/>
          <w:lang w:val="kk-KZ"/>
        </w:rPr>
        <w:t>При сравнении между группами значения отличались от нормального распределения, по этой причине использован непараметрический статистический тест метод Манна-Уитни.</w:t>
      </w:r>
    </w:p>
    <w:p w:rsidR="000A20ED" w:rsidRPr="007B6493" w:rsidRDefault="000A20ED" w:rsidP="00145FBF">
      <w:pPr>
        <w:spacing w:after="0" w:line="240" w:lineRule="auto"/>
        <w:jc w:val="both"/>
        <w:rPr>
          <w:rFonts w:ascii="Times New Roman" w:hAnsi="Times New Roman"/>
          <w:sz w:val="28"/>
          <w:szCs w:val="28"/>
        </w:rPr>
      </w:pPr>
    </w:p>
    <w:p w:rsidR="00590A8F" w:rsidRPr="007B6493" w:rsidRDefault="00590A8F" w:rsidP="00145FBF">
      <w:pPr>
        <w:spacing w:after="0" w:line="240" w:lineRule="auto"/>
        <w:rPr>
          <w:rFonts w:ascii="Times New Roman" w:hAnsi="Times New Roman"/>
          <w:vanish/>
        </w:rPr>
      </w:pPr>
    </w:p>
    <w:p w:rsidR="00A24961" w:rsidRPr="007B6493" w:rsidRDefault="00A24961" w:rsidP="00145FBF">
      <w:pPr>
        <w:spacing w:after="0" w:line="240" w:lineRule="auto"/>
        <w:contextualSpacing/>
        <w:jc w:val="both"/>
        <w:rPr>
          <w:rFonts w:ascii="Times New Roman" w:hAnsi="Times New Roman"/>
          <w:sz w:val="28"/>
          <w:szCs w:val="28"/>
        </w:rPr>
      </w:pPr>
      <w:r w:rsidRPr="007B6493">
        <w:rPr>
          <w:rFonts w:ascii="Times New Roman" w:hAnsi="Times New Roman"/>
          <w:sz w:val="28"/>
          <w:szCs w:val="28"/>
          <w:lang w:val="kk-KZ"/>
        </w:rPr>
        <w:t xml:space="preserve">Таблица </w:t>
      </w:r>
      <w:r w:rsidR="00711396" w:rsidRPr="007B6493">
        <w:rPr>
          <w:rFonts w:ascii="Times New Roman" w:hAnsi="Times New Roman"/>
          <w:sz w:val="28"/>
          <w:szCs w:val="28"/>
          <w:lang w:val="kk-KZ"/>
        </w:rPr>
        <w:t>37</w:t>
      </w:r>
      <w:r w:rsidR="00110CF5" w:rsidRPr="007B6493">
        <w:rPr>
          <w:rFonts w:ascii="Times New Roman" w:hAnsi="Times New Roman"/>
          <w:sz w:val="28"/>
          <w:szCs w:val="28"/>
        </w:rPr>
        <w:t xml:space="preserve"> </w:t>
      </w:r>
      <w:r w:rsidRPr="007B6493">
        <w:rPr>
          <w:rFonts w:ascii="Times New Roman" w:hAnsi="Times New Roman"/>
          <w:sz w:val="28"/>
          <w:szCs w:val="28"/>
        </w:rPr>
        <w:t xml:space="preserve"> – Сравнительный анализ </w:t>
      </w:r>
      <w:r w:rsidR="004E3BAB" w:rsidRPr="007B6493">
        <w:rPr>
          <w:rFonts w:ascii="Times New Roman" w:hAnsi="Times New Roman"/>
          <w:sz w:val="28"/>
          <w:szCs w:val="28"/>
          <w:lang w:val="en-US"/>
        </w:rPr>
        <w:t>POSAS</w:t>
      </w:r>
      <w:r w:rsidR="004E3BAB" w:rsidRPr="007B6493">
        <w:rPr>
          <w:rFonts w:ascii="Times New Roman" w:hAnsi="Times New Roman"/>
          <w:sz w:val="28"/>
          <w:szCs w:val="28"/>
        </w:rPr>
        <w:t xml:space="preserve"> со стороны исследователя по послеоперационному рубцу</w:t>
      </w:r>
      <w:r w:rsidRPr="007B6493">
        <w:rPr>
          <w:rFonts w:ascii="Times New Roman" w:hAnsi="Times New Roman"/>
          <w:sz w:val="28"/>
          <w:szCs w:val="28"/>
        </w:rPr>
        <w:t xml:space="preserve"> после верхней блефаропластики</w:t>
      </w:r>
    </w:p>
    <w:p w:rsidR="00A24961" w:rsidRPr="007B6493" w:rsidRDefault="00A24961" w:rsidP="00145FBF">
      <w:pPr>
        <w:spacing w:line="240" w:lineRule="auto"/>
        <w:contextualSpacing/>
        <w:jc w:val="both"/>
        <w:rPr>
          <w:rFonts w:ascii="Times New Roman" w:hAnsi="Times New Roman"/>
          <w:sz w:val="28"/>
          <w:szCs w:val="28"/>
        </w:rPr>
      </w:pPr>
    </w:p>
    <w:tbl>
      <w:tblPr>
        <w:tblW w:w="97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35"/>
        <w:gridCol w:w="1701"/>
        <w:gridCol w:w="850"/>
        <w:gridCol w:w="709"/>
        <w:gridCol w:w="850"/>
        <w:gridCol w:w="851"/>
        <w:gridCol w:w="850"/>
        <w:gridCol w:w="709"/>
        <w:gridCol w:w="992"/>
      </w:tblGrid>
      <w:tr w:rsidR="00FE5E1C" w:rsidRPr="007B6493" w:rsidTr="00AF5EB7">
        <w:trPr>
          <w:trHeight w:val="155"/>
        </w:trPr>
        <w:tc>
          <w:tcPr>
            <w:tcW w:w="2235" w:type="dxa"/>
            <w:shd w:val="clear" w:color="auto" w:fill="auto"/>
            <w:noWrap/>
          </w:tcPr>
          <w:p w:rsidR="00FE5E1C" w:rsidRPr="007B6493" w:rsidRDefault="00FE5E1C"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Показатели</w:t>
            </w:r>
          </w:p>
        </w:tc>
        <w:tc>
          <w:tcPr>
            <w:tcW w:w="1701" w:type="dxa"/>
            <w:shd w:val="clear" w:color="auto" w:fill="auto"/>
            <w:noWrap/>
          </w:tcPr>
          <w:p w:rsidR="00FE5E1C" w:rsidRPr="007B6493" w:rsidRDefault="00FE5E1C" w:rsidP="00AF5EB7">
            <w:pPr>
              <w:spacing w:after="0" w:line="240" w:lineRule="auto"/>
              <w:jc w:val="center"/>
              <w:rPr>
                <w:rFonts w:ascii="Times New Roman" w:hAnsi="Times New Roman"/>
                <w:sz w:val="24"/>
                <w:szCs w:val="24"/>
              </w:rPr>
            </w:pPr>
            <w:r w:rsidRPr="007B6493">
              <w:rPr>
                <w:rFonts w:ascii="Times New Roman" w:hAnsi="Times New Roman"/>
                <w:sz w:val="24"/>
                <w:szCs w:val="24"/>
              </w:rPr>
              <w:t>Манна-Уитни</w:t>
            </w:r>
            <w:r w:rsidRPr="007B6493">
              <w:rPr>
                <w:rFonts w:ascii="Times New Roman" w:hAnsi="Times New Roman"/>
                <w:sz w:val="24"/>
                <w:szCs w:val="24"/>
                <w:lang w:val="kk-KZ"/>
              </w:rPr>
              <w:t xml:space="preserve"> </w:t>
            </w:r>
          </w:p>
          <w:p w:rsidR="00FE5E1C" w:rsidRPr="007B6493" w:rsidRDefault="00FE5E1C" w:rsidP="00AF5EB7">
            <w:pPr>
              <w:spacing w:after="0" w:line="240" w:lineRule="auto"/>
              <w:jc w:val="center"/>
              <w:rPr>
                <w:rFonts w:ascii="Times New Roman" w:hAnsi="Times New Roman"/>
                <w:sz w:val="24"/>
                <w:szCs w:val="24"/>
              </w:rPr>
            </w:pPr>
            <w:r w:rsidRPr="007B6493">
              <w:rPr>
                <w:rFonts w:ascii="Times New Roman" w:hAnsi="Times New Roman"/>
                <w:sz w:val="24"/>
                <w:szCs w:val="24"/>
                <w:lang w:val="en-US"/>
              </w:rPr>
              <w:t>U</w:t>
            </w:r>
          </w:p>
        </w:tc>
        <w:tc>
          <w:tcPr>
            <w:tcW w:w="1559" w:type="dxa"/>
            <w:gridSpan w:val="2"/>
            <w:tcBorders>
              <w:bottom w:val="single" w:sz="4" w:space="0" w:color="auto"/>
            </w:tcBorders>
            <w:shd w:val="clear" w:color="auto" w:fill="auto"/>
            <w:noWrap/>
          </w:tcPr>
          <w:p w:rsidR="00FE5E1C" w:rsidRPr="007B6493" w:rsidRDefault="00FE5E1C" w:rsidP="00AF5EB7">
            <w:pPr>
              <w:spacing w:after="0" w:line="240" w:lineRule="auto"/>
              <w:jc w:val="center"/>
              <w:rPr>
                <w:rFonts w:ascii="Times New Roman" w:hAnsi="Times New Roman"/>
                <w:sz w:val="24"/>
                <w:szCs w:val="24"/>
              </w:rPr>
            </w:pPr>
            <w:r w:rsidRPr="007B6493">
              <w:rPr>
                <w:rFonts w:ascii="Times New Roman" w:eastAsia="Times New Roman" w:hAnsi="Times New Roman"/>
                <w:sz w:val="24"/>
                <w:szCs w:val="24"/>
                <w:lang w:val="en-US" w:eastAsia="ru-RU"/>
              </w:rPr>
              <w:t>Me</w:t>
            </w:r>
          </w:p>
        </w:tc>
        <w:tc>
          <w:tcPr>
            <w:tcW w:w="1701" w:type="dxa"/>
            <w:gridSpan w:val="2"/>
            <w:tcBorders>
              <w:bottom w:val="single" w:sz="4" w:space="0" w:color="auto"/>
            </w:tcBorders>
            <w:shd w:val="clear" w:color="auto" w:fill="auto"/>
          </w:tcPr>
          <w:p w:rsidR="00FE5E1C" w:rsidRPr="007B6493" w:rsidRDefault="00FE5E1C"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Q1=</w:t>
            </w:r>
            <w:r w:rsidRPr="007B6493">
              <w:rPr>
                <w:rFonts w:ascii="Times New Roman" w:eastAsia="CIDFont+F1" w:hAnsi="Times New Roman"/>
                <w:sz w:val="24"/>
                <w:szCs w:val="24"/>
                <w:lang w:eastAsia="ru-RU"/>
              </w:rPr>
              <w:t>Р25</w:t>
            </w:r>
          </w:p>
        </w:tc>
        <w:tc>
          <w:tcPr>
            <w:tcW w:w="1559" w:type="dxa"/>
            <w:gridSpan w:val="2"/>
            <w:tcBorders>
              <w:bottom w:val="single" w:sz="4" w:space="0" w:color="auto"/>
            </w:tcBorders>
            <w:shd w:val="clear" w:color="auto" w:fill="auto"/>
          </w:tcPr>
          <w:p w:rsidR="00FE5E1C" w:rsidRPr="007B6493" w:rsidRDefault="00FE5E1C"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Q3=</w:t>
            </w:r>
            <w:r w:rsidRPr="007B6493">
              <w:rPr>
                <w:rFonts w:ascii="Times New Roman" w:eastAsia="CIDFont+F1" w:hAnsi="Times New Roman"/>
                <w:sz w:val="24"/>
                <w:szCs w:val="24"/>
                <w:lang w:eastAsia="ru-RU"/>
              </w:rPr>
              <w:t>Р75</w:t>
            </w:r>
          </w:p>
        </w:tc>
        <w:tc>
          <w:tcPr>
            <w:tcW w:w="992" w:type="dxa"/>
            <w:tcBorders>
              <w:bottom w:val="single" w:sz="4" w:space="0" w:color="auto"/>
            </w:tcBorders>
            <w:shd w:val="clear" w:color="auto" w:fill="auto"/>
            <w:noWrap/>
          </w:tcPr>
          <w:p w:rsidR="00FE5E1C" w:rsidRPr="007B6493" w:rsidRDefault="00FE5E1C" w:rsidP="00AF5EB7">
            <w:pPr>
              <w:spacing w:line="240" w:lineRule="auto"/>
              <w:jc w:val="center"/>
              <w:rPr>
                <w:rFonts w:ascii="Times New Roman" w:hAnsi="Times New Roman"/>
                <w:sz w:val="24"/>
                <w:szCs w:val="24"/>
                <w:lang w:val="en-US"/>
              </w:rPr>
            </w:pPr>
            <w:r w:rsidRPr="007B6493">
              <w:rPr>
                <w:rFonts w:ascii="Times New Roman" w:hAnsi="Times New Roman"/>
                <w:sz w:val="24"/>
                <w:szCs w:val="24"/>
                <w:lang w:val="en-US"/>
              </w:rPr>
              <w:t>P</w:t>
            </w:r>
          </w:p>
        </w:tc>
      </w:tr>
      <w:tr w:rsidR="00FE5E1C" w:rsidRPr="007B6493" w:rsidTr="00AF5EB7">
        <w:trPr>
          <w:trHeight w:val="70"/>
        </w:trPr>
        <w:tc>
          <w:tcPr>
            <w:tcW w:w="2235" w:type="dxa"/>
            <w:tcBorders>
              <w:top w:val="single" w:sz="4" w:space="0" w:color="auto"/>
            </w:tcBorders>
            <w:shd w:val="clear" w:color="auto" w:fill="auto"/>
            <w:noWrap/>
          </w:tcPr>
          <w:p w:rsidR="00FE5E1C" w:rsidRPr="007B6493" w:rsidRDefault="00FE5E1C" w:rsidP="00AF5EB7">
            <w:pPr>
              <w:spacing w:after="0" w:line="240" w:lineRule="auto"/>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Вопросы</w:t>
            </w:r>
          </w:p>
        </w:tc>
        <w:tc>
          <w:tcPr>
            <w:tcW w:w="1701" w:type="dxa"/>
            <w:tcBorders>
              <w:top w:val="single" w:sz="4" w:space="0" w:color="auto"/>
            </w:tcBorders>
            <w:shd w:val="clear" w:color="auto" w:fill="auto"/>
            <w:noWrap/>
          </w:tcPr>
          <w:p w:rsidR="00FE5E1C" w:rsidRPr="007B6493" w:rsidRDefault="00FE5E1C" w:rsidP="00AF5EB7">
            <w:pPr>
              <w:spacing w:after="0" w:line="240" w:lineRule="auto"/>
              <w:jc w:val="center"/>
              <w:rPr>
                <w:rFonts w:ascii="Times New Roman" w:hAnsi="Times New Roman"/>
                <w:sz w:val="24"/>
                <w:szCs w:val="24"/>
                <w:lang w:val="en-US"/>
              </w:rPr>
            </w:pPr>
          </w:p>
        </w:tc>
        <w:tc>
          <w:tcPr>
            <w:tcW w:w="850" w:type="dxa"/>
            <w:tcBorders>
              <w:top w:val="single" w:sz="4" w:space="0" w:color="auto"/>
            </w:tcBorders>
            <w:shd w:val="clear" w:color="auto" w:fill="auto"/>
            <w:noWrap/>
          </w:tcPr>
          <w:p w:rsidR="00FE5E1C" w:rsidRPr="007B6493" w:rsidRDefault="00FE5E1C"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ОГ</w:t>
            </w:r>
          </w:p>
        </w:tc>
        <w:tc>
          <w:tcPr>
            <w:tcW w:w="709" w:type="dxa"/>
            <w:tcBorders>
              <w:top w:val="single" w:sz="4" w:space="0" w:color="auto"/>
            </w:tcBorders>
            <w:shd w:val="clear" w:color="auto" w:fill="auto"/>
            <w:noWrap/>
          </w:tcPr>
          <w:p w:rsidR="00FE5E1C" w:rsidRPr="007B6493" w:rsidRDefault="00FE5E1C"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ГС</w:t>
            </w:r>
          </w:p>
        </w:tc>
        <w:tc>
          <w:tcPr>
            <w:tcW w:w="850" w:type="dxa"/>
            <w:tcBorders>
              <w:top w:val="single" w:sz="4" w:space="0" w:color="auto"/>
            </w:tcBorders>
            <w:shd w:val="clear" w:color="auto" w:fill="auto"/>
          </w:tcPr>
          <w:p w:rsidR="00FE5E1C" w:rsidRPr="007B6493" w:rsidRDefault="00FE5E1C"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ОГ</w:t>
            </w:r>
          </w:p>
        </w:tc>
        <w:tc>
          <w:tcPr>
            <w:tcW w:w="851" w:type="dxa"/>
            <w:shd w:val="clear" w:color="auto" w:fill="auto"/>
          </w:tcPr>
          <w:p w:rsidR="00FE5E1C" w:rsidRPr="007B6493" w:rsidRDefault="00FE5E1C"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ГС</w:t>
            </w:r>
          </w:p>
        </w:tc>
        <w:tc>
          <w:tcPr>
            <w:tcW w:w="850" w:type="dxa"/>
            <w:shd w:val="clear" w:color="auto" w:fill="auto"/>
          </w:tcPr>
          <w:p w:rsidR="00FE5E1C" w:rsidRPr="007B6493" w:rsidRDefault="00FE5E1C"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ОГ</w:t>
            </w:r>
          </w:p>
        </w:tc>
        <w:tc>
          <w:tcPr>
            <w:tcW w:w="709" w:type="dxa"/>
            <w:shd w:val="clear" w:color="auto" w:fill="auto"/>
          </w:tcPr>
          <w:p w:rsidR="00FE5E1C" w:rsidRPr="007B6493" w:rsidRDefault="00FE5E1C"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ГС</w:t>
            </w:r>
          </w:p>
        </w:tc>
        <w:tc>
          <w:tcPr>
            <w:tcW w:w="992" w:type="dxa"/>
            <w:tcBorders>
              <w:top w:val="single" w:sz="4" w:space="0" w:color="auto"/>
            </w:tcBorders>
            <w:shd w:val="clear" w:color="auto" w:fill="auto"/>
            <w:noWrap/>
          </w:tcPr>
          <w:p w:rsidR="00FE5E1C" w:rsidRPr="007B6493" w:rsidRDefault="00FE5E1C" w:rsidP="00AF5EB7">
            <w:pPr>
              <w:spacing w:after="0" w:line="240" w:lineRule="auto"/>
              <w:jc w:val="center"/>
              <w:rPr>
                <w:rFonts w:ascii="Times New Roman" w:eastAsia="Times New Roman" w:hAnsi="Times New Roman"/>
                <w:sz w:val="24"/>
                <w:szCs w:val="24"/>
                <w:lang w:eastAsia="ru-RU"/>
              </w:rPr>
            </w:pPr>
          </w:p>
        </w:tc>
      </w:tr>
      <w:tr w:rsidR="00FE5E1C" w:rsidRPr="007B6493" w:rsidTr="00AF5EB7">
        <w:trPr>
          <w:trHeight w:val="70"/>
        </w:trPr>
        <w:tc>
          <w:tcPr>
            <w:tcW w:w="2235" w:type="dxa"/>
            <w:shd w:val="clear" w:color="auto" w:fill="auto"/>
            <w:noWrap/>
            <w:hideMark/>
          </w:tcPr>
          <w:p w:rsidR="00FE5E1C" w:rsidRPr="007B6493" w:rsidRDefault="00FE5E1C" w:rsidP="00AF5EB7">
            <w:pPr>
              <w:spacing w:after="0" w:line="240" w:lineRule="auto"/>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Васкуляризация</w:t>
            </w:r>
          </w:p>
        </w:tc>
        <w:tc>
          <w:tcPr>
            <w:tcW w:w="1701" w:type="dxa"/>
            <w:shd w:val="clear" w:color="auto" w:fill="auto"/>
            <w:noWrap/>
          </w:tcPr>
          <w:p w:rsidR="00FE5E1C" w:rsidRPr="007B6493" w:rsidRDefault="00FE5E1C" w:rsidP="00AF5EB7">
            <w:pPr>
              <w:spacing w:after="0" w:line="240" w:lineRule="auto"/>
              <w:jc w:val="center"/>
              <w:rPr>
                <w:rFonts w:ascii="Times New Roman" w:eastAsia="Times New Roman" w:hAnsi="Times New Roman"/>
                <w:sz w:val="24"/>
                <w:szCs w:val="24"/>
                <w:lang w:val="en-US" w:eastAsia="ru-RU"/>
              </w:rPr>
            </w:pPr>
            <w:r w:rsidRPr="007B6493">
              <w:rPr>
                <w:rFonts w:ascii="Times New Roman" w:hAnsi="Times New Roman"/>
                <w:sz w:val="24"/>
                <w:szCs w:val="24"/>
                <w:lang w:val="en-US"/>
              </w:rPr>
              <w:t>U</w:t>
            </w:r>
            <w:r w:rsidRPr="007B6493">
              <w:rPr>
                <w:rFonts w:ascii="Times New Roman" w:eastAsia="Times New Roman" w:hAnsi="Times New Roman"/>
                <w:sz w:val="24"/>
                <w:szCs w:val="24"/>
                <w:lang w:val="en-US" w:eastAsia="ru-RU"/>
              </w:rPr>
              <w:t>=</w:t>
            </w:r>
            <w:r w:rsidRPr="007B6493">
              <w:rPr>
                <w:rFonts w:ascii="Times New Roman" w:eastAsia="Times New Roman" w:hAnsi="Times New Roman"/>
                <w:sz w:val="24"/>
                <w:szCs w:val="24"/>
                <w:lang w:eastAsia="ru-RU"/>
              </w:rPr>
              <w:t>5 307,500</w:t>
            </w:r>
          </w:p>
        </w:tc>
        <w:tc>
          <w:tcPr>
            <w:tcW w:w="850" w:type="dxa"/>
            <w:shd w:val="clear" w:color="auto" w:fill="auto"/>
            <w:noWrap/>
          </w:tcPr>
          <w:p w:rsidR="00FE5E1C" w:rsidRPr="007B6493" w:rsidRDefault="00FE5E1C"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709" w:type="dxa"/>
            <w:shd w:val="clear" w:color="auto" w:fill="auto"/>
            <w:noWrap/>
          </w:tcPr>
          <w:p w:rsidR="00FE5E1C" w:rsidRPr="007B6493" w:rsidRDefault="00FE5E1C"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850" w:type="dxa"/>
            <w:shd w:val="clear" w:color="auto" w:fill="auto"/>
          </w:tcPr>
          <w:p w:rsidR="00FE5E1C" w:rsidRPr="007B6493" w:rsidRDefault="00FE5E1C"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851" w:type="dxa"/>
            <w:shd w:val="clear" w:color="auto" w:fill="auto"/>
          </w:tcPr>
          <w:p w:rsidR="00FE5E1C" w:rsidRPr="007B6493" w:rsidRDefault="00FE5E1C"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850" w:type="dxa"/>
            <w:shd w:val="clear" w:color="auto" w:fill="auto"/>
          </w:tcPr>
          <w:p w:rsidR="00FE5E1C" w:rsidRPr="007B6493" w:rsidRDefault="00FE5E1C"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709" w:type="dxa"/>
            <w:shd w:val="clear" w:color="auto" w:fill="auto"/>
          </w:tcPr>
          <w:p w:rsidR="00FE5E1C" w:rsidRPr="007B6493" w:rsidRDefault="00FE5E1C"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992" w:type="dxa"/>
            <w:shd w:val="clear" w:color="auto" w:fill="auto"/>
            <w:noWrap/>
          </w:tcPr>
          <w:p w:rsidR="00FE5E1C" w:rsidRPr="007B6493" w:rsidRDefault="00FE5E1C"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0,566</w:t>
            </w:r>
          </w:p>
        </w:tc>
      </w:tr>
      <w:tr w:rsidR="00FE5E1C" w:rsidRPr="007B6493" w:rsidTr="00AF5EB7">
        <w:trPr>
          <w:trHeight w:val="70"/>
        </w:trPr>
        <w:tc>
          <w:tcPr>
            <w:tcW w:w="2235" w:type="dxa"/>
            <w:shd w:val="clear" w:color="auto" w:fill="auto"/>
            <w:noWrap/>
          </w:tcPr>
          <w:p w:rsidR="00FE5E1C" w:rsidRPr="007B6493" w:rsidRDefault="00FE5E1C" w:rsidP="00AF5EB7">
            <w:pPr>
              <w:spacing w:after="0" w:line="240" w:lineRule="auto"/>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Пигментация</w:t>
            </w:r>
          </w:p>
        </w:tc>
        <w:tc>
          <w:tcPr>
            <w:tcW w:w="1701" w:type="dxa"/>
            <w:shd w:val="clear" w:color="auto" w:fill="auto"/>
            <w:noWrap/>
          </w:tcPr>
          <w:p w:rsidR="00FE5E1C" w:rsidRPr="007B6493" w:rsidRDefault="00FE5E1C" w:rsidP="00AF5EB7">
            <w:pPr>
              <w:spacing w:after="0" w:line="240" w:lineRule="auto"/>
              <w:jc w:val="center"/>
              <w:rPr>
                <w:rFonts w:ascii="Times New Roman" w:eastAsia="Times New Roman" w:hAnsi="Times New Roman"/>
                <w:sz w:val="24"/>
                <w:szCs w:val="24"/>
                <w:lang w:val="en-US" w:eastAsia="ru-RU"/>
              </w:rPr>
            </w:pPr>
            <w:r w:rsidRPr="007B6493">
              <w:rPr>
                <w:rFonts w:ascii="Times New Roman" w:hAnsi="Times New Roman"/>
                <w:sz w:val="24"/>
                <w:szCs w:val="24"/>
                <w:lang w:val="en-US"/>
              </w:rPr>
              <w:t>U</w:t>
            </w:r>
            <w:r w:rsidRPr="007B6493">
              <w:rPr>
                <w:rFonts w:ascii="Times New Roman" w:eastAsia="Times New Roman" w:hAnsi="Times New Roman"/>
                <w:sz w:val="24"/>
                <w:szCs w:val="24"/>
                <w:lang w:val="en-US" w:eastAsia="ru-RU"/>
              </w:rPr>
              <w:t>=</w:t>
            </w:r>
            <w:r w:rsidRPr="007B6493">
              <w:rPr>
                <w:rFonts w:ascii="Times New Roman" w:eastAsia="Times New Roman" w:hAnsi="Times New Roman"/>
                <w:sz w:val="24"/>
                <w:szCs w:val="24"/>
                <w:lang w:eastAsia="ru-RU"/>
              </w:rPr>
              <w:t>5 248,000</w:t>
            </w:r>
          </w:p>
        </w:tc>
        <w:tc>
          <w:tcPr>
            <w:tcW w:w="850" w:type="dxa"/>
            <w:shd w:val="clear" w:color="auto" w:fill="auto"/>
            <w:noWrap/>
          </w:tcPr>
          <w:p w:rsidR="00FE5E1C" w:rsidRPr="007B6493" w:rsidRDefault="00FE5E1C"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709" w:type="dxa"/>
            <w:shd w:val="clear" w:color="auto" w:fill="auto"/>
            <w:noWrap/>
          </w:tcPr>
          <w:p w:rsidR="00FE5E1C" w:rsidRPr="007B6493" w:rsidRDefault="00FE5E1C"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850" w:type="dxa"/>
            <w:shd w:val="clear" w:color="auto" w:fill="auto"/>
          </w:tcPr>
          <w:p w:rsidR="00FE5E1C" w:rsidRPr="007B6493" w:rsidRDefault="00FE5E1C"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851" w:type="dxa"/>
            <w:shd w:val="clear" w:color="auto" w:fill="auto"/>
          </w:tcPr>
          <w:p w:rsidR="00FE5E1C" w:rsidRPr="007B6493" w:rsidRDefault="00FE5E1C"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850" w:type="dxa"/>
            <w:shd w:val="clear" w:color="auto" w:fill="auto"/>
          </w:tcPr>
          <w:p w:rsidR="00FE5E1C" w:rsidRPr="007B6493" w:rsidRDefault="00FE5E1C"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709" w:type="dxa"/>
            <w:shd w:val="clear" w:color="auto" w:fill="auto"/>
          </w:tcPr>
          <w:p w:rsidR="00FE5E1C" w:rsidRPr="007B6493" w:rsidRDefault="00FE5E1C"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992" w:type="dxa"/>
            <w:shd w:val="clear" w:color="auto" w:fill="auto"/>
            <w:noWrap/>
          </w:tcPr>
          <w:p w:rsidR="00FE5E1C" w:rsidRPr="007B6493" w:rsidRDefault="00FE5E1C"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0,460</w:t>
            </w:r>
          </w:p>
        </w:tc>
      </w:tr>
      <w:tr w:rsidR="00FE5E1C" w:rsidRPr="007B6493" w:rsidTr="00AF5EB7">
        <w:trPr>
          <w:trHeight w:val="70"/>
        </w:trPr>
        <w:tc>
          <w:tcPr>
            <w:tcW w:w="2235" w:type="dxa"/>
            <w:shd w:val="clear" w:color="auto" w:fill="auto"/>
            <w:noWrap/>
          </w:tcPr>
          <w:p w:rsidR="00FE5E1C" w:rsidRPr="007B6493" w:rsidRDefault="00FE5E1C" w:rsidP="00AF5EB7">
            <w:pPr>
              <w:spacing w:after="0" w:line="240" w:lineRule="auto"/>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Толщина рубца</w:t>
            </w:r>
          </w:p>
        </w:tc>
        <w:tc>
          <w:tcPr>
            <w:tcW w:w="1701" w:type="dxa"/>
            <w:shd w:val="clear" w:color="auto" w:fill="auto"/>
            <w:noWrap/>
          </w:tcPr>
          <w:p w:rsidR="00FE5E1C" w:rsidRPr="007B6493" w:rsidRDefault="00FE5E1C" w:rsidP="00AF5EB7">
            <w:pPr>
              <w:spacing w:after="0" w:line="240" w:lineRule="auto"/>
              <w:rPr>
                <w:rFonts w:ascii="Times New Roman" w:eastAsia="Times New Roman" w:hAnsi="Times New Roman"/>
                <w:sz w:val="24"/>
                <w:szCs w:val="24"/>
                <w:lang w:val="en-US" w:eastAsia="ru-RU"/>
              </w:rPr>
            </w:pPr>
            <w:r w:rsidRPr="007B6493">
              <w:rPr>
                <w:rFonts w:ascii="Times New Roman" w:hAnsi="Times New Roman"/>
                <w:sz w:val="24"/>
                <w:szCs w:val="24"/>
                <w:lang w:val="en-US"/>
              </w:rPr>
              <w:t>U</w:t>
            </w:r>
            <w:r w:rsidRPr="007B6493">
              <w:rPr>
                <w:rFonts w:ascii="Times New Roman" w:eastAsia="Times New Roman" w:hAnsi="Times New Roman"/>
                <w:sz w:val="24"/>
                <w:szCs w:val="24"/>
                <w:lang w:val="en-US" w:eastAsia="ru-RU"/>
              </w:rPr>
              <w:t>=</w:t>
            </w:r>
            <w:r w:rsidRPr="007B6493">
              <w:rPr>
                <w:rFonts w:ascii="Times New Roman" w:eastAsia="Times New Roman" w:hAnsi="Times New Roman"/>
                <w:sz w:val="24"/>
                <w:szCs w:val="24"/>
                <w:lang w:eastAsia="ru-RU"/>
              </w:rPr>
              <w:t>4 922,000</w:t>
            </w:r>
          </w:p>
        </w:tc>
        <w:tc>
          <w:tcPr>
            <w:tcW w:w="850" w:type="dxa"/>
            <w:shd w:val="clear" w:color="auto" w:fill="auto"/>
            <w:noWrap/>
          </w:tcPr>
          <w:p w:rsidR="00FE5E1C" w:rsidRPr="007B6493" w:rsidRDefault="00FE5E1C"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709" w:type="dxa"/>
            <w:shd w:val="clear" w:color="auto" w:fill="auto"/>
            <w:noWrap/>
          </w:tcPr>
          <w:p w:rsidR="00FE5E1C" w:rsidRPr="007B6493" w:rsidRDefault="00FE5E1C"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850" w:type="dxa"/>
            <w:shd w:val="clear" w:color="auto" w:fill="auto"/>
          </w:tcPr>
          <w:p w:rsidR="00FE5E1C" w:rsidRPr="007B6493" w:rsidRDefault="00FE5E1C"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851" w:type="dxa"/>
            <w:shd w:val="clear" w:color="auto" w:fill="auto"/>
          </w:tcPr>
          <w:p w:rsidR="00FE5E1C" w:rsidRPr="007B6493" w:rsidRDefault="00FE5E1C"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850" w:type="dxa"/>
            <w:shd w:val="clear" w:color="auto" w:fill="auto"/>
          </w:tcPr>
          <w:p w:rsidR="00FE5E1C" w:rsidRPr="007B6493" w:rsidRDefault="00FE5E1C"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709" w:type="dxa"/>
            <w:shd w:val="clear" w:color="auto" w:fill="auto"/>
          </w:tcPr>
          <w:p w:rsidR="00FE5E1C" w:rsidRPr="007B6493" w:rsidRDefault="00FE5E1C"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992" w:type="dxa"/>
            <w:shd w:val="clear" w:color="auto" w:fill="auto"/>
            <w:noWrap/>
          </w:tcPr>
          <w:p w:rsidR="00FE5E1C" w:rsidRPr="007B6493" w:rsidRDefault="00FE5E1C"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0,055</w:t>
            </w:r>
          </w:p>
        </w:tc>
      </w:tr>
      <w:tr w:rsidR="00FE5E1C" w:rsidRPr="007B6493" w:rsidTr="00AF5EB7">
        <w:trPr>
          <w:trHeight w:val="276"/>
        </w:trPr>
        <w:tc>
          <w:tcPr>
            <w:tcW w:w="2235" w:type="dxa"/>
            <w:shd w:val="clear" w:color="auto" w:fill="auto"/>
            <w:noWrap/>
          </w:tcPr>
          <w:p w:rsidR="00FE5E1C" w:rsidRPr="007B6493" w:rsidRDefault="00FE5E1C" w:rsidP="00AF5EB7">
            <w:pPr>
              <w:spacing w:after="0" w:line="240" w:lineRule="auto"/>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Рельеф поверхности рубца</w:t>
            </w:r>
          </w:p>
        </w:tc>
        <w:tc>
          <w:tcPr>
            <w:tcW w:w="1701" w:type="dxa"/>
            <w:shd w:val="clear" w:color="auto" w:fill="auto"/>
            <w:noWrap/>
          </w:tcPr>
          <w:p w:rsidR="00FE5E1C" w:rsidRPr="007B6493" w:rsidRDefault="00FE5E1C" w:rsidP="00AF5EB7">
            <w:pPr>
              <w:spacing w:after="0" w:line="240" w:lineRule="auto"/>
              <w:rPr>
                <w:rFonts w:ascii="Times New Roman" w:eastAsia="Times New Roman" w:hAnsi="Times New Roman"/>
                <w:sz w:val="24"/>
                <w:szCs w:val="24"/>
                <w:lang w:val="en-US" w:eastAsia="ru-RU"/>
              </w:rPr>
            </w:pPr>
            <w:r w:rsidRPr="007B6493">
              <w:rPr>
                <w:rFonts w:ascii="Times New Roman" w:hAnsi="Times New Roman"/>
                <w:sz w:val="24"/>
                <w:szCs w:val="24"/>
                <w:lang w:val="en-US"/>
              </w:rPr>
              <w:t>U</w:t>
            </w:r>
            <w:r w:rsidRPr="007B6493">
              <w:rPr>
                <w:rFonts w:ascii="Times New Roman" w:eastAsia="Times New Roman" w:hAnsi="Times New Roman"/>
                <w:sz w:val="24"/>
                <w:szCs w:val="24"/>
                <w:lang w:val="en-US" w:eastAsia="ru-RU"/>
              </w:rPr>
              <w:t>=</w:t>
            </w:r>
            <w:r w:rsidRPr="007B6493">
              <w:rPr>
                <w:rFonts w:ascii="Times New Roman" w:eastAsia="Times New Roman" w:hAnsi="Times New Roman"/>
                <w:sz w:val="24"/>
                <w:szCs w:val="24"/>
                <w:lang w:eastAsia="ru-RU"/>
              </w:rPr>
              <w:t>4 912,000</w:t>
            </w:r>
          </w:p>
          <w:p w:rsidR="00FE5E1C" w:rsidRPr="007B6493" w:rsidRDefault="00FE5E1C" w:rsidP="00AF5EB7">
            <w:pPr>
              <w:spacing w:after="0" w:line="240" w:lineRule="auto"/>
              <w:jc w:val="center"/>
              <w:rPr>
                <w:rFonts w:ascii="Times New Roman" w:eastAsia="Times New Roman" w:hAnsi="Times New Roman"/>
                <w:sz w:val="24"/>
                <w:szCs w:val="24"/>
                <w:lang w:eastAsia="ru-RU"/>
              </w:rPr>
            </w:pPr>
          </w:p>
        </w:tc>
        <w:tc>
          <w:tcPr>
            <w:tcW w:w="850" w:type="dxa"/>
            <w:shd w:val="clear" w:color="auto" w:fill="auto"/>
            <w:noWrap/>
          </w:tcPr>
          <w:p w:rsidR="00FE5E1C" w:rsidRPr="007B6493" w:rsidRDefault="00FE5E1C"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709" w:type="dxa"/>
            <w:shd w:val="clear" w:color="auto" w:fill="auto"/>
            <w:noWrap/>
          </w:tcPr>
          <w:p w:rsidR="00FE5E1C" w:rsidRPr="007B6493" w:rsidRDefault="00FE5E1C"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850" w:type="dxa"/>
            <w:shd w:val="clear" w:color="auto" w:fill="auto"/>
          </w:tcPr>
          <w:p w:rsidR="00FE5E1C" w:rsidRPr="007B6493" w:rsidRDefault="00FE5E1C"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851" w:type="dxa"/>
            <w:shd w:val="clear" w:color="auto" w:fill="auto"/>
          </w:tcPr>
          <w:p w:rsidR="00FE5E1C" w:rsidRPr="007B6493" w:rsidRDefault="00FE5E1C"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850" w:type="dxa"/>
            <w:shd w:val="clear" w:color="auto" w:fill="auto"/>
          </w:tcPr>
          <w:p w:rsidR="00FE5E1C" w:rsidRPr="007B6493" w:rsidRDefault="00FE5E1C"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709" w:type="dxa"/>
            <w:shd w:val="clear" w:color="auto" w:fill="auto"/>
          </w:tcPr>
          <w:p w:rsidR="00FE5E1C" w:rsidRPr="007B6493" w:rsidRDefault="00FE5E1C"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992" w:type="dxa"/>
            <w:shd w:val="clear" w:color="auto" w:fill="auto"/>
            <w:noWrap/>
          </w:tcPr>
          <w:p w:rsidR="00FE5E1C" w:rsidRPr="007B6493" w:rsidRDefault="00FE5E1C"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 xml:space="preserve"> 0,036</w:t>
            </w:r>
            <w:r w:rsidRPr="007B6493">
              <w:rPr>
                <w:rFonts w:ascii="Times New Roman" w:hAnsi="Times New Roman"/>
                <w:sz w:val="24"/>
                <w:szCs w:val="24"/>
              </w:rPr>
              <w:t>*</w:t>
            </w:r>
          </w:p>
        </w:tc>
      </w:tr>
      <w:tr w:rsidR="00FE5E1C" w:rsidRPr="007B6493" w:rsidTr="00AF5EB7">
        <w:trPr>
          <w:trHeight w:val="70"/>
        </w:trPr>
        <w:tc>
          <w:tcPr>
            <w:tcW w:w="2235" w:type="dxa"/>
            <w:shd w:val="clear" w:color="auto" w:fill="auto"/>
            <w:noWrap/>
          </w:tcPr>
          <w:p w:rsidR="00FE5E1C" w:rsidRPr="007B6493" w:rsidRDefault="00FE5E1C" w:rsidP="00AF5EB7">
            <w:pPr>
              <w:spacing w:after="0" w:line="240" w:lineRule="auto"/>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Эластичность</w:t>
            </w:r>
          </w:p>
        </w:tc>
        <w:tc>
          <w:tcPr>
            <w:tcW w:w="1701" w:type="dxa"/>
            <w:shd w:val="clear" w:color="auto" w:fill="auto"/>
            <w:noWrap/>
          </w:tcPr>
          <w:p w:rsidR="00FE5E1C" w:rsidRPr="007B6493" w:rsidRDefault="00FE5E1C" w:rsidP="00AF5EB7">
            <w:pPr>
              <w:spacing w:after="0" w:line="240" w:lineRule="auto"/>
              <w:rPr>
                <w:rFonts w:ascii="Times New Roman" w:eastAsia="Times New Roman" w:hAnsi="Times New Roman"/>
                <w:sz w:val="24"/>
                <w:szCs w:val="24"/>
                <w:lang w:val="en-US" w:eastAsia="ru-RU"/>
              </w:rPr>
            </w:pPr>
            <w:r w:rsidRPr="007B6493">
              <w:rPr>
                <w:rFonts w:ascii="Times New Roman" w:hAnsi="Times New Roman"/>
                <w:sz w:val="24"/>
                <w:szCs w:val="24"/>
                <w:lang w:val="en-US"/>
              </w:rPr>
              <w:t>U</w:t>
            </w:r>
            <w:r w:rsidRPr="007B6493">
              <w:rPr>
                <w:rFonts w:ascii="Times New Roman" w:eastAsia="Times New Roman" w:hAnsi="Times New Roman"/>
                <w:sz w:val="24"/>
                <w:szCs w:val="24"/>
                <w:lang w:val="en-US" w:eastAsia="ru-RU"/>
              </w:rPr>
              <w:t>=</w:t>
            </w:r>
            <w:r w:rsidRPr="007B6493">
              <w:rPr>
                <w:rFonts w:ascii="Times New Roman" w:eastAsia="Times New Roman" w:hAnsi="Times New Roman"/>
                <w:sz w:val="24"/>
                <w:szCs w:val="24"/>
                <w:lang w:eastAsia="ru-RU"/>
              </w:rPr>
              <w:t>5 304,000</w:t>
            </w:r>
          </w:p>
        </w:tc>
        <w:tc>
          <w:tcPr>
            <w:tcW w:w="850" w:type="dxa"/>
            <w:shd w:val="clear" w:color="auto" w:fill="auto"/>
            <w:noWrap/>
          </w:tcPr>
          <w:p w:rsidR="00FE5E1C" w:rsidRPr="007B6493" w:rsidRDefault="00FE5E1C"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709" w:type="dxa"/>
            <w:shd w:val="clear" w:color="auto" w:fill="auto"/>
            <w:noWrap/>
          </w:tcPr>
          <w:p w:rsidR="00FE5E1C" w:rsidRPr="007B6493" w:rsidRDefault="00FE5E1C"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850" w:type="dxa"/>
            <w:shd w:val="clear" w:color="auto" w:fill="auto"/>
          </w:tcPr>
          <w:p w:rsidR="00FE5E1C" w:rsidRPr="007B6493" w:rsidRDefault="00FE5E1C"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851" w:type="dxa"/>
            <w:shd w:val="clear" w:color="auto" w:fill="auto"/>
          </w:tcPr>
          <w:p w:rsidR="00FE5E1C" w:rsidRPr="007B6493" w:rsidRDefault="00FE5E1C"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850" w:type="dxa"/>
            <w:shd w:val="clear" w:color="auto" w:fill="auto"/>
          </w:tcPr>
          <w:p w:rsidR="00FE5E1C" w:rsidRPr="007B6493" w:rsidRDefault="00FE5E1C"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709" w:type="dxa"/>
            <w:shd w:val="clear" w:color="auto" w:fill="auto"/>
          </w:tcPr>
          <w:p w:rsidR="00FE5E1C" w:rsidRPr="007B6493" w:rsidRDefault="00FE5E1C"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992" w:type="dxa"/>
            <w:shd w:val="clear" w:color="auto" w:fill="auto"/>
            <w:noWrap/>
          </w:tcPr>
          <w:p w:rsidR="00FE5E1C" w:rsidRPr="007B6493" w:rsidRDefault="00FE5E1C"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0,581</w:t>
            </w:r>
          </w:p>
        </w:tc>
      </w:tr>
      <w:tr w:rsidR="00FE5E1C" w:rsidRPr="007B6493" w:rsidTr="00AF5EB7">
        <w:trPr>
          <w:trHeight w:val="288"/>
        </w:trPr>
        <w:tc>
          <w:tcPr>
            <w:tcW w:w="2235" w:type="dxa"/>
            <w:shd w:val="clear" w:color="auto" w:fill="auto"/>
            <w:noWrap/>
          </w:tcPr>
          <w:p w:rsidR="00FE5E1C" w:rsidRPr="007B6493" w:rsidRDefault="00FE5E1C" w:rsidP="00AF5EB7">
            <w:pPr>
              <w:spacing w:after="0" w:line="240" w:lineRule="auto"/>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Площадь рубца</w:t>
            </w:r>
          </w:p>
        </w:tc>
        <w:tc>
          <w:tcPr>
            <w:tcW w:w="1701" w:type="dxa"/>
            <w:shd w:val="clear" w:color="auto" w:fill="auto"/>
            <w:noWrap/>
          </w:tcPr>
          <w:p w:rsidR="00FE5E1C" w:rsidRPr="007B6493" w:rsidRDefault="00FE5E1C" w:rsidP="00AF5EB7">
            <w:pPr>
              <w:spacing w:after="0" w:line="240" w:lineRule="auto"/>
              <w:rPr>
                <w:rFonts w:ascii="Times New Roman" w:hAnsi="Times New Roman"/>
                <w:sz w:val="24"/>
                <w:szCs w:val="24"/>
                <w:lang w:val="en-US"/>
              </w:rPr>
            </w:pPr>
            <w:r w:rsidRPr="007B6493">
              <w:rPr>
                <w:rFonts w:ascii="Times New Roman" w:hAnsi="Times New Roman"/>
                <w:sz w:val="24"/>
                <w:szCs w:val="24"/>
                <w:lang w:val="en-US"/>
              </w:rPr>
              <w:t>U</w:t>
            </w:r>
            <w:r w:rsidRPr="007B6493">
              <w:rPr>
                <w:rFonts w:ascii="Times New Roman" w:eastAsia="Times New Roman" w:hAnsi="Times New Roman"/>
                <w:sz w:val="24"/>
                <w:szCs w:val="24"/>
                <w:lang w:val="en-US" w:eastAsia="ru-RU"/>
              </w:rPr>
              <w:t>=</w:t>
            </w:r>
            <w:r w:rsidRPr="007B6493">
              <w:rPr>
                <w:rFonts w:ascii="Times New Roman" w:eastAsia="Times New Roman" w:hAnsi="Times New Roman"/>
                <w:sz w:val="24"/>
                <w:szCs w:val="24"/>
                <w:lang w:eastAsia="ru-RU"/>
              </w:rPr>
              <w:t>4 868,000</w:t>
            </w:r>
          </w:p>
        </w:tc>
        <w:tc>
          <w:tcPr>
            <w:tcW w:w="850" w:type="dxa"/>
            <w:shd w:val="clear" w:color="auto" w:fill="auto"/>
            <w:noWrap/>
          </w:tcPr>
          <w:p w:rsidR="00FE5E1C" w:rsidRPr="007B6493" w:rsidRDefault="00FE5E1C"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709" w:type="dxa"/>
            <w:shd w:val="clear" w:color="auto" w:fill="auto"/>
            <w:noWrap/>
          </w:tcPr>
          <w:p w:rsidR="00FE5E1C" w:rsidRPr="007B6493" w:rsidRDefault="00FE5E1C"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850" w:type="dxa"/>
            <w:shd w:val="clear" w:color="auto" w:fill="auto"/>
          </w:tcPr>
          <w:p w:rsidR="00FE5E1C" w:rsidRPr="007B6493" w:rsidRDefault="00FE5E1C"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851" w:type="dxa"/>
            <w:shd w:val="clear" w:color="auto" w:fill="auto"/>
          </w:tcPr>
          <w:p w:rsidR="00FE5E1C" w:rsidRPr="007B6493" w:rsidRDefault="00FE5E1C"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850" w:type="dxa"/>
            <w:shd w:val="clear" w:color="auto" w:fill="auto"/>
          </w:tcPr>
          <w:p w:rsidR="00FE5E1C" w:rsidRPr="007B6493" w:rsidRDefault="00FE5E1C"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709" w:type="dxa"/>
            <w:shd w:val="clear" w:color="auto" w:fill="auto"/>
          </w:tcPr>
          <w:p w:rsidR="00FE5E1C" w:rsidRPr="007B6493" w:rsidRDefault="00FE5E1C"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992" w:type="dxa"/>
            <w:shd w:val="clear" w:color="auto" w:fill="auto"/>
            <w:noWrap/>
          </w:tcPr>
          <w:p w:rsidR="00FE5E1C" w:rsidRPr="007B6493" w:rsidRDefault="00FE5E1C"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 xml:space="preserve"> 0,030</w:t>
            </w:r>
            <w:r w:rsidRPr="007B6493">
              <w:rPr>
                <w:rFonts w:ascii="Times New Roman" w:hAnsi="Times New Roman"/>
                <w:sz w:val="24"/>
                <w:szCs w:val="24"/>
              </w:rPr>
              <w:t>*</w:t>
            </w:r>
          </w:p>
        </w:tc>
      </w:tr>
      <w:tr w:rsidR="00FE5E1C" w:rsidRPr="007B6493" w:rsidTr="00AF5EB7">
        <w:trPr>
          <w:trHeight w:val="556"/>
        </w:trPr>
        <w:tc>
          <w:tcPr>
            <w:tcW w:w="2235" w:type="dxa"/>
            <w:shd w:val="clear" w:color="auto" w:fill="auto"/>
            <w:noWrap/>
          </w:tcPr>
          <w:p w:rsidR="00FE5E1C" w:rsidRPr="007B6493" w:rsidRDefault="00FE5E1C" w:rsidP="00AF5EB7">
            <w:pPr>
              <w:spacing w:after="0" w:line="240" w:lineRule="auto"/>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Общая оценка внешнего вида рубца</w:t>
            </w:r>
          </w:p>
        </w:tc>
        <w:tc>
          <w:tcPr>
            <w:tcW w:w="1701" w:type="dxa"/>
            <w:shd w:val="clear" w:color="auto" w:fill="auto"/>
            <w:noWrap/>
          </w:tcPr>
          <w:p w:rsidR="00FE5E1C" w:rsidRPr="007B6493" w:rsidRDefault="00FE5E1C" w:rsidP="00AF5EB7">
            <w:pPr>
              <w:spacing w:after="0" w:line="240" w:lineRule="auto"/>
              <w:jc w:val="center"/>
              <w:rPr>
                <w:rFonts w:ascii="Times New Roman" w:eastAsia="Times New Roman" w:hAnsi="Times New Roman"/>
                <w:sz w:val="24"/>
                <w:szCs w:val="24"/>
                <w:lang w:val="en-US" w:eastAsia="ru-RU"/>
              </w:rPr>
            </w:pPr>
            <w:r w:rsidRPr="007B6493">
              <w:rPr>
                <w:rFonts w:ascii="Times New Roman" w:hAnsi="Times New Roman"/>
                <w:sz w:val="24"/>
                <w:szCs w:val="24"/>
                <w:lang w:val="en-US"/>
              </w:rPr>
              <w:t>U</w:t>
            </w:r>
            <w:r w:rsidRPr="007B6493">
              <w:rPr>
                <w:rFonts w:ascii="Times New Roman" w:eastAsia="Times New Roman" w:hAnsi="Times New Roman"/>
                <w:sz w:val="24"/>
                <w:szCs w:val="24"/>
                <w:lang w:val="en-US" w:eastAsia="ru-RU"/>
              </w:rPr>
              <w:t>=</w:t>
            </w:r>
            <w:r w:rsidRPr="007B6493">
              <w:rPr>
                <w:rFonts w:ascii="Times New Roman" w:eastAsia="Times New Roman" w:hAnsi="Times New Roman"/>
                <w:sz w:val="24"/>
                <w:szCs w:val="24"/>
                <w:lang w:eastAsia="ru-RU"/>
              </w:rPr>
              <w:t>4 870,000</w:t>
            </w:r>
          </w:p>
          <w:p w:rsidR="00FE5E1C" w:rsidRPr="007B6493" w:rsidRDefault="00FE5E1C" w:rsidP="00AF5EB7">
            <w:pPr>
              <w:spacing w:after="0" w:line="240" w:lineRule="auto"/>
              <w:jc w:val="center"/>
              <w:rPr>
                <w:rFonts w:ascii="Times New Roman" w:eastAsia="Times New Roman" w:hAnsi="Times New Roman"/>
                <w:sz w:val="24"/>
                <w:szCs w:val="24"/>
                <w:lang w:eastAsia="ru-RU"/>
              </w:rPr>
            </w:pPr>
          </w:p>
        </w:tc>
        <w:tc>
          <w:tcPr>
            <w:tcW w:w="850" w:type="dxa"/>
            <w:shd w:val="clear" w:color="auto" w:fill="auto"/>
            <w:noWrap/>
          </w:tcPr>
          <w:p w:rsidR="00FE5E1C" w:rsidRPr="007B6493" w:rsidRDefault="00FE5E1C"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709" w:type="dxa"/>
            <w:shd w:val="clear" w:color="auto" w:fill="auto"/>
            <w:noWrap/>
          </w:tcPr>
          <w:p w:rsidR="00FE5E1C" w:rsidRPr="007B6493" w:rsidRDefault="00FE5E1C"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850" w:type="dxa"/>
            <w:shd w:val="clear" w:color="auto" w:fill="auto"/>
          </w:tcPr>
          <w:p w:rsidR="00FE5E1C" w:rsidRPr="007B6493" w:rsidRDefault="00FE5E1C"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851" w:type="dxa"/>
            <w:shd w:val="clear" w:color="auto" w:fill="auto"/>
          </w:tcPr>
          <w:p w:rsidR="00FE5E1C" w:rsidRPr="007B6493" w:rsidRDefault="00FE5E1C"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850" w:type="dxa"/>
            <w:shd w:val="clear" w:color="auto" w:fill="auto"/>
          </w:tcPr>
          <w:p w:rsidR="00FE5E1C" w:rsidRPr="007B6493" w:rsidRDefault="00FE5E1C"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709" w:type="dxa"/>
            <w:shd w:val="clear" w:color="auto" w:fill="auto"/>
          </w:tcPr>
          <w:p w:rsidR="00FE5E1C" w:rsidRPr="007B6493" w:rsidRDefault="00FE5E1C"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992" w:type="dxa"/>
            <w:shd w:val="clear" w:color="auto" w:fill="auto"/>
            <w:noWrap/>
          </w:tcPr>
          <w:p w:rsidR="00FE5E1C" w:rsidRPr="007B6493" w:rsidRDefault="00FE5E1C"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 xml:space="preserve"> 0,036</w:t>
            </w:r>
            <w:r w:rsidRPr="007B6493">
              <w:rPr>
                <w:rFonts w:ascii="Times New Roman" w:hAnsi="Times New Roman"/>
                <w:sz w:val="24"/>
                <w:szCs w:val="24"/>
              </w:rPr>
              <w:t>*</w:t>
            </w:r>
          </w:p>
        </w:tc>
      </w:tr>
      <w:tr w:rsidR="00FE5E1C" w:rsidRPr="007B6493" w:rsidTr="00AF5EB7">
        <w:trPr>
          <w:trHeight w:val="667"/>
        </w:trPr>
        <w:tc>
          <w:tcPr>
            <w:tcW w:w="9747" w:type="dxa"/>
            <w:gridSpan w:val="9"/>
            <w:shd w:val="clear" w:color="auto" w:fill="auto"/>
          </w:tcPr>
          <w:p w:rsidR="00FE5E1C" w:rsidRPr="007B6493" w:rsidRDefault="00FE5E1C" w:rsidP="00AF5EB7">
            <w:pPr>
              <w:spacing w:after="0" w:line="240" w:lineRule="auto"/>
              <w:ind w:firstLine="567"/>
              <w:jc w:val="both"/>
              <w:rPr>
                <w:rFonts w:ascii="Times New Roman" w:eastAsia="Times New Roman" w:hAnsi="Times New Roman"/>
                <w:sz w:val="24"/>
                <w:szCs w:val="24"/>
                <w:lang w:eastAsia="ru-RU"/>
              </w:rPr>
            </w:pPr>
            <w:r w:rsidRPr="007B6493">
              <w:rPr>
                <w:rFonts w:ascii="Times New Roman" w:hAnsi="Times New Roman"/>
                <w:sz w:val="24"/>
                <w:szCs w:val="24"/>
              </w:rPr>
              <w:t xml:space="preserve">Примечание - </w:t>
            </w:r>
            <w:r w:rsidRPr="007B6493">
              <w:rPr>
                <w:rFonts w:ascii="Times New Roman" w:eastAsia="Times New Roman" w:hAnsi="Times New Roman"/>
                <w:sz w:val="24"/>
                <w:szCs w:val="24"/>
                <w:lang w:val="kk-KZ" w:eastAsia="ru-RU"/>
              </w:rPr>
              <w:t xml:space="preserve">Группирующая переменная </w:t>
            </w:r>
            <w:r w:rsidRPr="007B6493">
              <w:rPr>
                <w:rFonts w:ascii="Times New Roman" w:eastAsia="Times New Roman" w:hAnsi="Times New Roman"/>
                <w:sz w:val="24"/>
                <w:szCs w:val="24"/>
                <w:lang w:eastAsia="ru-RU"/>
              </w:rPr>
              <w:t xml:space="preserve">группа. </w:t>
            </w:r>
          </w:p>
          <w:p w:rsidR="00FE5E1C" w:rsidRPr="007B6493" w:rsidRDefault="00FE5E1C" w:rsidP="00AF5EB7">
            <w:pPr>
              <w:spacing w:after="0" w:line="240" w:lineRule="auto"/>
              <w:ind w:firstLine="567"/>
              <w:jc w:val="both"/>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ОГ-основная группа, ГС-группа сравнения.</w:t>
            </w:r>
          </w:p>
          <w:p w:rsidR="00FE5E1C" w:rsidRPr="007B6493" w:rsidRDefault="00FE5E1C" w:rsidP="00AF5EB7">
            <w:pPr>
              <w:spacing w:after="0" w:line="240" w:lineRule="auto"/>
              <w:ind w:firstLine="567"/>
              <w:jc w:val="both"/>
              <w:rPr>
                <w:rFonts w:ascii="Times New Roman" w:hAnsi="Times New Roman"/>
                <w:sz w:val="24"/>
                <w:szCs w:val="24"/>
              </w:rPr>
            </w:pPr>
            <w:r w:rsidRPr="007B6493">
              <w:rPr>
                <w:rFonts w:ascii="Times New Roman" w:eastAsia="Times New Roman" w:hAnsi="Times New Roman"/>
                <w:sz w:val="24"/>
                <w:szCs w:val="24"/>
                <w:lang w:eastAsia="ru-RU"/>
              </w:rPr>
              <w:t xml:space="preserve"> </w:t>
            </w:r>
            <w:r w:rsidRPr="007B6493">
              <w:rPr>
                <w:rFonts w:ascii="Times New Roman" w:hAnsi="Times New Roman"/>
                <w:sz w:val="24"/>
                <w:szCs w:val="24"/>
              </w:rPr>
              <w:t>*</w:t>
            </w:r>
            <w:r w:rsidRPr="007B6493">
              <w:rPr>
                <w:rFonts w:ascii="Times New Roman" w:hAnsi="Times New Roman"/>
                <w:kern w:val="2"/>
                <w:sz w:val="24"/>
                <w:szCs w:val="24"/>
                <w:lang w:val="ru-RU"/>
              </w:rPr>
              <w:t>p</w:t>
            </w:r>
            <w:r w:rsidRPr="007B6493">
              <w:rPr>
                <w:rFonts w:ascii="Cambria Math" w:hAnsi="Cambria Math" w:cs="Cambria Math"/>
                <w:kern w:val="2"/>
                <w:sz w:val="24"/>
                <w:szCs w:val="24"/>
                <w:lang w:val="ru-RU"/>
              </w:rPr>
              <w:t>⩽</w:t>
            </w:r>
            <w:r w:rsidRPr="007B6493">
              <w:rPr>
                <w:rFonts w:ascii="Times New Roman" w:hAnsi="Times New Roman"/>
                <w:kern w:val="2"/>
                <w:sz w:val="24"/>
                <w:szCs w:val="24"/>
                <w:lang w:val="ru-RU"/>
              </w:rPr>
              <w:t>0,05</w:t>
            </w:r>
          </w:p>
        </w:tc>
      </w:tr>
    </w:tbl>
    <w:p w:rsidR="003C2DDA" w:rsidRPr="007B6493" w:rsidRDefault="00A24961" w:rsidP="00FE5E1C">
      <w:pPr>
        <w:tabs>
          <w:tab w:val="left" w:pos="567"/>
        </w:tabs>
        <w:spacing w:line="240" w:lineRule="auto"/>
        <w:ind w:firstLine="567"/>
        <w:contextualSpacing/>
        <w:jc w:val="both"/>
        <w:rPr>
          <w:rFonts w:ascii="Times New Roman" w:hAnsi="Times New Roman"/>
          <w:sz w:val="28"/>
          <w:szCs w:val="28"/>
        </w:rPr>
      </w:pPr>
      <w:r w:rsidRPr="007B6493">
        <w:rPr>
          <w:rFonts w:ascii="Times New Roman" w:eastAsia="Times New Roman" w:hAnsi="Times New Roman"/>
          <w:sz w:val="28"/>
          <w:szCs w:val="28"/>
          <w:lang w:eastAsia="ru-RU"/>
        </w:rPr>
        <w:t>При статитическом анализе</w:t>
      </w:r>
      <w:r w:rsidR="00110CF5" w:rsidRPr="007B6493">
        <w:rPr>
          <w:rFonts w:ascii="Times New Roman" w:eastAsia="Times New Roman" w:hAnsi="Times New Roman"/>
          <w:sz w:val="28"/>
          <w:szCs w:val="28"/>
          <w:lang w:eastAsia="ru-RU"/>
        </w:rPr>
        <w:t xml:space="preserve"> </w:t>
      </w:r>
      <w:r w:rsidR="00110CF5" w:rsidRPr="007B6493">
        <w:rPr>
          <w:rFonts w:ascii="Times New Roman" w:eastAsia="Times New Roman" w:hAnsi="Times New Roman"/>
          <w:sz w:val="28"/>
          <w:szCs w:val="28"/>
          <w:lang w:val="en-US" w:eastAsia="ru-RU"/>
        </w:rPr>
        <w:t>POSAS</w:t>
      </w:r>
      <w:r w:rsidR="00110CF5" w:rsidRPr="007B6493">
        <w:rPr>
          <w:rFonts w:ascii="Times New Roman" w:eastAsia="Times New Roman" w:hAnsi="Times New Roman"/>
          <w:sz w:val="28"/>
          <w:szCs w:val="28"/>
          <w:lang w:eastAsia="ru-RU"/>
        </w:rPr>
        <w:t xml:space="preserve"> </w:t>
      </w:r>
      <w:r w:rsidR="00957822" w:rsidRPr="007B6493">
        <w:rPr>
          <w:rFonts w:ascii="Times New Roman" w:eastAsia="Times New Roman" w:hAnsi="Times New Roman"/>
          <w:sz w:val="28"/>
          <w:szCs w:val="28"/>
          <w:lang w:eastAsia="ru-RU"/>
        </w:rPr>
        <w:t xml:space="preserve">оценка </w:t>
      </w:r>
      <w:r w:rsidR="00110CF5" w:rsidRPr="007B6493">
        <w:rPr>
          <w:rFonts w:ascii="Times New Roman" w:eastAsia="Times New Roman" w:hAnsi="Times New Roman"/>
          <w:sz w:val="28"/>
          <w:szCs w:val="28"/>
          <w:lang w:eastAsia="ru-RU"/>
        </w:rPr>
        <w:t>послеоперационного рубца со стороны врача</w:t>
      </w:r>
      <w:r w:rsidRPr="007B6493">
        <w:rPr>
          <w:rFonts w:ascii="Times New Roman" w:eastAsia="Times New Roman" w:hAnsi="Times New Roman"/>
          <w:sz w:val="28"/>
          <w:szCs w:val="28"/>
          <w:lang w:eastAsia="ru-RU"/>
        </w:rPr>
        <w:t xml:space="preserve"> </w:t>
      </w:r>
      <w:r w:rsidR="00205A69" w:rsidRPr="007B6493">
        <w:rPr>
          <w:rFonts w:ascii="Times New Roman" w:eastAsia="Times New Roman" w:hAnsi="Times New Roman"/>
          <w:sz w:val="28"/>
          <w:szCs w:val="28"/>
          <w:lang w:eastAsia="ru-RU"/>
        </w:rPr>
        <w:t xml:space="preserve">в таблице </w:t>
      </w:r>
      <w:r w:rsidR="006277C2" w:rsidRPr="007B6493">
        <w:rPr>
          <w:rFonts w:ascii="Times New Roman" w:eastAsia="Times New Roman" w:hAnsi="Times New Roman"/>
          <w:sz w:val="28"/>
          <w:szCs w:val="28"/>
          <w:lang w:eastAsia="ru-RU"/>
        </w:rPr>
        <w:t>37</w:t>
      </w:r>
      <w:r w:rsidRPr="007B6493">
        <w:rPr>
          <w:rFonts w:ascii="Times New Roman" w:eastAsia="Times New Roman" w:hAnsi="Times New Roman"/>
          <w:sz w:val="28"/>
          <w:szCs w:val="28"/>
          <w:lang w:eastAsia="ru-RU"/>
        </w:rPr>
        <w:t xml:space="preserve"> </w:t>
      </w:r>
      <w:r w:rsidR="00205A69" w:rsidRPr="007B6493">
        <w:rPr>
          <w:rFonts w:ascii="Times New Roman" w:eastAsia="Times New Roman" w:hAnsi="Times New Roman"/>
          <w:sz w:val="28"/>
          <w:szCs w:val="28"/>
          <w:lang w:eastAsia="ru-RU"/>
        </w:rPr>
        <w:t>показыва</w:t>
      </w:r>
      <w:r w:rsidR="00205A69" w:rsidRPr="007B6493">
        <w:rPr>
          <w:rFonts w:ascii="Times New Roman" w:eastAsia="Times New Roman" w:hAnsi="Times New Roman"/>
          <w:sz w:val="28"/>
          <w:szCs w:val="28"/>
          <w:lang w:val="kk-KZ" w:eastAsia="ru-RU"/>
        </w:rPr>
        <w:t>ет</w:t>
      </w:r>
      <w:r w:rsidR="00BC3F5B" w:rsidRPr="007B6493">
        <w:rPr>
          <w:rFonts w:ascii="Times New Roman" w:eastAsia="Times New Roman" w:hAnsi="Times New Roman"/>
          <w:sz w:val="28"/>
          <w:szCs w:val="28"/>
          <w:lang w:val="kk-KZ" w:eastAsia="ru-RU"/>
        </w:rPr>
        <w:t>,</w:t>
      </w:r>
      <w:r w:rsidR="00957822" w:rsidRPr="007B6493">
        <w:rPr>
          <w:rFonts w:ascii="Times New Roman" w:eastAsia="Times New Roman" w:hAnsi="Times New Roman"/>
          <w:sz w:val="28"/>
          <w:szCs w:val="28"/>
          <w:lang w:eastAsia="ru-RU"/>
        </w:rPr>
        <w:t xml:space="preserve"> как «</w:t>
      </w:r>
      <w:r w:rsidR="00110CF5" w:rsidRPr="007B6493">
        <w:rPr>
          <w:rFonts w:ascii="Times New Roman" w:eastAsia="Times New Roman" w:hAnsi="Times New Roman"/>
          <w:sz w:val="28"/>
          <w:szCs w:val="28"/>
          <w:lang w:eastAsia="ru-RU"/>
        </w:rPr>
        <w:t>рельеф поверхности рубца</w:t>
      </w:r>
      <w:r w:rsidR="00957822" w:rsidRPr="007B6493">
        <w:rPr>
          <w:rFonts w:ascii="Times New Roman" w:eastAsia="Times New Roman" w:hAnsi="Times New Roman"/>
          <w:sz w:val="28"/>
          <w:szCs w:val="28"/>
          <w:lang w:eastAsia="ru-RU"/>
        </w:rPr>
        <w:t>»</w:t>
      </w:r>
      <w:r w:rsidR="00110CF5" w:rsidRPr="007B6493">
        <w:rPr>
          <w:rFonts w:ascii="Times New Roman" w:eastAsia="Times New Roman" w:hAnsi="Times New Roman"/>
          <w:sz w:val="28"/>
          <w:szCs w:val="28"/>
          <w:lang w:eastAsia="ru-RU"/>
        </w:rPr>
        <w:t>,</w:t>
      </w:r>
      <w:r w:rsidR="00957822" w:rsidRPr="007B6493">
        <w:rPr>
          <w:rFonts w:ascii="Times New Roman" w:eastAsia="Times New Roman" w:hAnsi="Times New Roman"/>
          <w:sz w:val="28"/>
          <w:szCs w:val="28"/>
          <w:lang w:eastAsia="ru-RU"/>
        </w:rPr>
        <w:t xml:space="preserve"> «площадь рубцовой ткани» и «общая оценка</w:t>
      </w:r>
      <w:r w:rsidR="00110CF5" w:rsidRPr="007B6493">
        <w:rPr>
          <w:rFonts w:ascii="Times New Roman" w:eastAsia="Times New Roman" w:hAnsi="Times New Roman"/>
          <w:sz w:val="28"/>
          <w:szCs w:val="28"/>
          <w:lang w:eastAsia="ru-RU"/>
        </w:rPr>
        <w:t xml:space="preserve"> внешнего вида рубца</w:t>
      </w:r>
      <w:r w:rsidR="00957822" w:rsidRPr="007B6493">
        <w:rPr>
          <w:rFonts w:ascii="Times New Roman" w:eastAsia="Times New Roman" w:hAnsi="Times New Roman"/>
          <w:sz w:val="28"/>
          <w:szCs w:val="28"/>
          <w:lang w:eastAsia="ru-RU"/>
        </w:rPr>
        <w:t>» имеют</w:t>
      </w:r>
      <w:r w:rsidRPr="007B6493">
        <w:rPr>
          <w:rFonts w:ascii="Times New Roman" w:eastAsia="Times New Roman" w:hAnsi="Times New Roman"/>
          <w:sz w:val="28"/>
          <w:szCs w:val="28"/>
          <w:lang w:eastAsia="ru-RU"/>
        </w:rPr>
        <w:t xml:space="preserve"> статически значимое различие между группами на уровне</w:t>
      </w:r>
      <w:r w:rsidR="00110CF5" w:rsidRPr="007B6493">
        <w:rPr>
          <w:rFonts w:ascii="Times New Roman" w:hAnsi="Times New Roman"/>
          <w:sz w:val="28"/>
          <w:szCs w:val="28"/>
        </w:rPr>
        <w:t xml:space="preserve"> значимости 0,05. </w:t>
      </w:r>
      <w:r w:rsidR="00957822" w:rsidRPr="007B6493">
        <w:rPr>
          <w:rFonts w:ascii="Times New Roman" w:hAnsi="Times New Roman"/>
          <w:sz w:val="28"/>
          <w:szCs w:val="28"/>
        </w:rPr>
        <w:t>К</w:t>
      </w:r>
      <w:r w:rsidR="00110CF5" w:rsidRPr="007B6493">
        <w:rPr>
          <w:rFonts w:ascii="Times New Roman" w:hAnsi="Times New Roman"/>
          <w:sz w:val="28"/>
          <w:szCs w:val="28"/>
        </w:rPr>
        <w:t xml:space="preserve">онтрольная группа </w:t>
      </w:r>
      <w:r w:rsidR="00957822" w:rsidRPr="007B6493">
        <w:rPr>
          <w:rFonts w:ascii="Times New Roman" w:hAnsi="Times New Roman"/>
          <w:sz w:val="28"/>
          <w:szCs w:val="28"/>
        </w:rPr>
        <w:t xml:space="preserve">в сравнении с основной группой </w:t>
      </w:r>
      <w:r w:rsidR="00110CF5" w:rsidRPr="007B6493">
        <w:rPr>
          <w:rFonts w:ascii="Times New Roman" w:hAnsi="Times New Roman"/>
          <w:sz w:val="28"/>
          <w:szCs w:val="28"/>
        </w:rPr>
        <w:t>показал</w:t>
      </w:r>
      <w:r w:rsidR="00957822" w:rsidRPr="007B6493">
        <w:rPr>
          <w:rFonts w:ascii="Times New Roman" w:hAnsi="Times New Roman"/>
          <w:sz w:val="28"/>
          <w:szCs w:val="28"/>
        </w:rPr>
        <w:t>а</w:t>
      </w:r>
      <w:r w:rsidR="00110CF5" w:rsidRPr="007B6493">
        <w:rPr>
          <w:rFonts w:ascii="Times New Roman" w:hAnsi="Times New Roman"/>
          <w:sz w:val="28"/>
          <w:szCs w:val="28"/>
        </w:rPr>
        <w:t xml:space="preserve"> хуже результаты </w:t>
      </w:r>
      <w:r w:rsidR="00957822" w:rsidRPr="007B6493">
        <w:rPr>
          <w:rFonts w:ascii="Times New Roman" w:hAnsi="Times New Roman"/>
          <w:sz w:val="28"/>
          <w:szCs w:val="28"/>
        </w:rPr>
        <w:t>в вышеуказанных характеристиках</w:t>
      </w:r>
      <w:r w:rsidR="00110CF5" w:rsidRPr="007B6493">
        <w:rPr>
          <w:rFonts w:ascii="Times New Roman" w:hAnsi="Times New Roman"/>
          <w:sz w:val="28"/>
          <w:szCs w:val="28"/>
        </w:rPr>
        <w:t>.</w:t>
      </w:r>
      <w:r w:rsidRPr="007B6493">
        <w:rPr>
          <w:rFonts w:ascii="Times New Roman" w:hAnsi="Times New Roman"/>
          <w:sz w:val="28"/>
          <w:szCs w:val="28"/>
        </w:rPr>
        <w:t xml:space="preserve"> </w:t>
      </w:r>
      <w:r w:rsidR="00957822" w:rsidRPr="007B6493">
        <w:rPr>
          <w:rFonts w:ascii="Times New Roman" w:hAnsi="Times New Roman"/>
          <w:sz w:val="28"/>
          <w:szCs w:val="28"/>
        </w:rPr>
        <w:t>На других признаках</w:t>
      </w:r>
      <w:r w:rsidRPr="007B6493">
        <w:rPr>
          <w:rFonts w:ascii="Times New Roman" w:hAnsi="Times New Roman"/>
          <w:sz w:val="28"/>
          <w:szCs w:val="28"/>
        </w:rPr>
        <w:t xml:space="preserve"> не было выявлено значимых статистических различий между основной и контрольной группами.</w:t>
      </w:r>
    </w:p>
    <w:p w:rsidR="00F94B8C" w:rsidRPr="007B6493" w:rsidRDefault="00F94B8C" w:rsidP="00FE5E1C">
      <w:pPr>
        <w:spacing w:after="0" w:line="240" w:lineRule="auto"/>
        <w:ind w:firstLine="567"/>
        <w:jc w:val="both"/>
        <w:rPr>
          <w:rFonts w:ascii="Times New Roman" w:hAnsi="Times New Roman"/>
          <w:sz w:val="28"/>
          <w:szCs w:val="28"/>
        </w:rPr>
      </w:pPr>
      <w:r w:rsidRPr="007B6493">
        <w:rPr>
          <w:rFonts w:ascii="Times New Roman" w:hAnsi="Times New Roman"/>
          <w:sz w:val="28"/>
          <w:szCs w:val="28"/>
        </w:rPr>
        <w:t xml:space="preserve">Если хирург имеет дело с пациентами, отягощенными осложнениями, крайне важно занять полугодовую выжидательную тактику. </w:t>
      </w:r>
      <w:r w:rsidR="00205A69" w:rsidRPr="007B6493">
        <w:rPr>
          <w:rFonts w:ascii="Times New Roman" w:hAnsi="Times New Roman"/>
          <w:sz w:val="28"/>
          <w:szCs w:val="28"/>
        </w:rPr>
        <w:t>К п</w:t>
      </w:r>
      <w:r w:rsidRPr="007B6493">
        <w:rPr>
          <w:rFonts w:ascii="Times New Roman" w:hAnsi="Times New Roman"/>
          <w:sz w:val="28"/>
          <w:szCs w:val="28"/>
        </w:rPr>
        <w:t>ациент</w:t>
      </w:r>
      <w:r w:rsidR="00205A69" w:rsidRPr="007B6493">
        <w:rPr>
          <w:rFonts w:ascii="Times New Roman" w:hAnsi="Times New Roman"/>
          <w:sz w:val="28"/>
          <w:szCs w:val="28"/>
        </w:rPr>
        <w:t>ам</w:t>
      </w:r>
      <w:r w:rsidRPr="007B6493">
        <w:rPr>
          <w:rFonts w:ascii="Times New Roman" w:hAnsi="Times New Roman"/>
          <w:sz w:val="28"/>
          <w:szCs w:val="28"/>
        </w:rPr>
        <w:t xml:space="preserve">, </w:t>
      </w:r>
      <w:r w:rsidR="00205A69" w:rsidRPr="007B6493">
        <w:rPr>
          <w:rFonts w:ascii="Times New Roman" w:hAnsi="Times New Roman"/>
          <w:sz w:val="28"/>
          <w:szCs w:val="28"/>
        </w:rPr>
        <w:t xml:space="preserve">имеющим  </w:t>
      </w:r>
      <w:r w:rsidRPr="007B6493">
        <w:rPr>
          <w:rFonts w:ascii="Times New Roman" w:hAnsi="Times New Roman"/>
          <w:sz w:val="28"/>
          <w:szCs w:val="28"/>
        </w:rPr>
        <w:t xml:space="preserve">серьезные медицинские осложнения, </w:t>
      </w:r>
      <w:r w:rsidR="00205A69" w:rsidRPr="007B6493">
        <w:rPr>
          <w:rFonts w:ascii="Times New Roman" w:hAnsi="Times New Roman"/>
          <w:sz w:val="28"/>
          <w:szCs w:val="28"/>
        </w:rPr>
        <w:t xml:space="preserve">требующим </w:t>
      </w:r>
      <w:r w:rsidRPr="007B6493">
        <w:rPr>
          <w:rFonts w:ascii="Times New Roman" w:hAnsi="Times New Roman"/>
          <w:sz w:val="28"/>
          <w:szCs w:val="28"/>
        </w:rPr>
        <w:t>немедленной коррекции,  требуется  подход, нацеленный на  конкретную базовую проблему</w:t>
      </w:r>
      <w:r w:rsidR="00783C3D" w:rsidRPr="007B6493">
        <w:rPr>
          <w:rFonts w:ascii="Times New Roman" w:hAnsi="Times New Roman"/>
          <w:sz w:val="28"/>
          <w:szCs w:val="28"/>
        </w:rPr>
        <w:t xml:space="preserve"> </w:t>
      </w:r>
      <w:r w:rsidRPr="007B6493">
        <w:rPr>
          <w:rFonts w:ascii="Times New Roman" w:hAnsi="Times New Roman"/>
          <w:sz w:val="28"/>
          <w:szCs w:val="28"/>
        </w:rPr>
        <w:t xml:space="preserve"> </w:t>
      </w:r>
      <w:r w:rsidRPr="007B6493">
        <w:rPr>
          <w:rFonts w:ascii="Times New Roman" w:hAnsi="Times New Roman"/>
          <w:sz w:val="28"/>
          <w:szCs w:val="28"/>
        </w:rPr>
        <w:fldChar w:fldCharType="begin" w:fldLock="1"/>
      </w:r>
      <w:r w:rsidR="00A0010C" w:rsidRPr="007B6493">
        <w:rPr>
          <w:rFonts w:ascii="Times New Roman" w:hAnsi="Times New Roman"/>
          <w:sz w:val="28"/>
          <w:szCs w:val="28"/>
          <w:lang w:val="de-DE"/>
        </w:rPr>
        <w:instrText>ADDIN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CSL</w:instrText>
      </w:r>
      <w:r w:rsidR="00A0010C" w:rsidRPr="007B6493">
        <w:rPr>
          <w:rFonts w:ascii="Times New Roman" w:hAnsi="Times New Roman"/>
          <w:sz w:val="28"/>
          <w:szCs w:val="28"/>
        </w:rPr>
        <w:instrText>_</w:instrText>
      </w:r>
      <w:r w:rsidR="00A0010C" w:rsidRPr="007B6493">
        <w:rPr>
          <w:rFonts w:ascii="Times New Roman" w:hAnsi="Times New Roman"/>
          <w:sz w:val="28"/>
          <w:szCs w:val="28"/>
          <w:lang w:val="de-DE"/>
        </w:rPr>
        <w:instrText>CITATION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citationItems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id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ITEM</w:instrText>
      </w:r>
      <w:r w:rsidR="00A0010C" w:rsidRPr="007B6493">
        <w:rPr>
          <w:rFonts w:ascii="Times New Roman" w:hAnsi="Times New Roman"/>
          <w:sz w:val="28"/>
          <w:szCs w:val="28"/>
        </w:rPr>
        <w:instrText>-1","</w:instrText>
      </w:r>
      <w:r w:rsidR="00A0010C" w:rsidRPr="007B6493">
        <w:rPr>
          <w:rFonts w:ascii="Times New Roman" w:hAnsi="Times New Roman"/>
          <w:sz w:val="28"/>
          <w:szCs w:val="28"/>
          <w:lang w:val="de-DE"/>
        </w:rPr>
        <w:instrText>itemData</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DOI</w:instrText>
      </w:r>
      <w:r w:rsidR="00A0010C" w:rsidRPr="007B6493">
        <w:rPr>
          <w:rFonts w:ascii="Times New Roman" w:hAnsi="Times New Roman"/>
          <w:sz w:val="28"/>
          <w:szCs w:val="28"/>
        </w:rPr>
        <w:instrText>":"10.1055/</w:instrText>
      </w:r>
      <w:r w:rsidR="00A0010C" w:rsidRPr="007B6493">
        <w:rPr>
          <w:rFonts w:ascii="Times New Roman" w:hAnsi="Times New Roman"/>
          <w:sz w:val="28"/>
          <w:szCs w:val="28"/>
          <w:lang w:val="de-DE"/>
        </w:rPr>
        <w:instrText>s</w:instrText>
      </w:r>
      <w:r w:rsidR="00A0010C" w:rsidRPr="007B6493">
        <w:rPr>
          <w:rFonts w:ascii="Times New Roman" w:hAnsi="Times New Roman"/>
          <w:sz w:val="28"/>
          <w:szCs w:val="28"/>
        </w:rPr>
        <w:instrText>-0040-1717145","</w:instrText>
      </w:r>
      <w:r w:rsidR="00A0010C" w:rsidRPr="007B6493">
        <w:rPr>
          <w:rFonts w:ascii="Times New Roman" w:hAnsi="Times New Roman"/>
          <w:sz w:val="28"/>
          <w:szCs w:val="28"/>
          <w:lang w:val="de-DE"/>
        </w:rPr>
        <w:instrText>ISSN</w:instrText>
      </w:r>
      <w:r w:rsidR="00A0010C" w:rsidRPr="007B6493">
        <w:rPr>
          <w:rFonts w:ascii="Times New Roman" w:hAnsi="Times New Roman"/>
          <w:sz w:val="28"/>
          <w:szCs w:val="28"/>
        </w:rPr>
        <w:instrText>":"10988793","</w:instrText>
      </w:r>
      <w:r w:rsidR="00A0010C" w:rsidRPr="007B6493">
        <w:rPr>
          <w:rFonts w:ascii="Times New Roman" w:hAnsi="Times New Roman"/>
          <w:sz w:val="28"/>
          <w:szCs w:val="28"/>
          <w:lang w:val="de-DE"/>
        </w:rPr>
        <w:instrText>PMID</w:instrText>
      </w:r>
      <w:r w:rsidR="00A0010C" w:rsidRPr="007B6493">
        <w:rPr>
          <w:rFonts w:ascii="Times New Roman" w:hAnsi="Times New Roman"/>
          <w:sz w:val="28"/>
          <w:szCs w:val="28"/>
        </w:rPr>
        <w:instrText>":"33368081","</w:instrText>
      </w:r>
      <w:r w:rsidR="00A0010C" w:rsidRPr="007B6493">
        <w:rPr>
          <w:rFonts w:ascii="Times New Roman" w:hAnsi="Times New Roman"/>
          <w:sz w:val="28"/>
          <w:szCs w:val="28"/>
          <w:lang w:val="de-DE"/>
        </w:rPr>
        <w:instrText>abstract</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Blepharoplasty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commonly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performed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aesthetic</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surgery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especially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Asians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Nevertheless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as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all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surgeries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postoperative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complications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still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occur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Asymmetry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most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common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complication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after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double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eyelid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surgery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Preexisting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asymmetries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patient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appearance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technical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faults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during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surgery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are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associated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with</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postoperative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asymmetrical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double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eyelids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this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review</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we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discuss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how</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to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prevent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unfavorable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outcomes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after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this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procedure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how</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to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manage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asymmetrical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double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eyelids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when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they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do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occur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author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family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Kim</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given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Chang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Yeom</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non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parse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names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false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suffix</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family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Jang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given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Jae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Woo</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non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parse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names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false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suffix</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container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title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Facial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Plastic</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Surgery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id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ITEM</w:instrText>
      </w:r>
      <w:r w:rsidR="00A0010C" w:rsidRPr="007B6493">
        <w:rPr>
          <w:rFonts w:ascii="Times New Roman" w:hAnsi="Times New Roman"/>
          <w:sz w:val="28"/>
          <w:szCs w:val="28"/>
        </w:rPr>
        <w:instrText>-1","</w:instrText>
      </w:r>
      <w:r w:rsidR="00A0010C" w:rsidRPr="007B6493">
        <w:rPr>
          <w:rFonts w:ascii="Times New Roman" w:hAnsi="Times New Roman"/>
          <w:sz w:val="28"/>
          <w:szCs w:val="28"/>
          <w:lang w:val="de-DE"/>
        </w:rPr>
        <w:instrText>issue</w:instrText>
      </w:r>
      <w:r w:rsidR="00A0010C" w:rsidRPr="007B6493">
        <w:rPr>
          <w:rFonts w:ascii="Times New Roman" w:hAnsi="Times New Roman"/>
          <w:sz w:val="28"/>
          <w:szCs w:val="28"/>
        </w:rPr>
        <w:instrText>":"5","</w:instrText>
      </w:r>
      <w:r w:rsidR="00A0010C" w:rsidRPr="007B6493">
        <w:rPr>
          <w:rFonts w:ascii="Times New Roman" w:hAnsi="Times New Roman"/>
          <w:sz w:val="28"/>
          <w:szCs w:val="28"/>
          <w:lang w:val="de-DE"/>
        </w:rPr>
        <w:instrText>issued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date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parts</w:instrText>
      </w:r>
      <w:r w:rsidR="00A0010C" w:rsidRPr="007B6493">
        <w:rPr>
          <w:rFonts w:ascii="Times New Roman" w:hAnsi="Times New Roman"/>
          <w:sz w:val="28"/>
          <w:szCs w:val="28"/>
        </w:rPr>
        <w:instrText>":[["2020","10","1"]]},"</w:instrText>
      </w:r>
      <w:r w:rsidR="00A0010C" w:rsidRPr="007B6493">
        <w:rPr>
          <w:rFonts w:ascii="Times New Roman" w:hAnsi="Times New Roman"/>
          <w:sz w:val="28"/>
          <w:szCs w:val="28"/>
          <w:lang w:val="de-DE"/>
        </w:rPr>
        <w:instrText>page</w:instrText>
      </w:r>
      <w:r w:rsidR="00A0010C" w:rsidRPr="007B6493">
        <w:rPr>
          <w:rFonts w:ascii="Times New Roman" w:hAnsi="Times New Roman"/>
          <w:sz w:val="28"/>
          <w:szCs w:val="28"/>
        </w:rPr>
        <w:instrText>":"575-583","</w:instrText>
      </w:r>
      <w:r w:rsidR="00A0010C" w:rsidRPr="007B6493">
        <w:rPr>
          <w:rFonts w:ascii="Times New Roman" w:hAnsi="Times New Roman"/>
          <w:sz w:val="28"/>
          <w:szCs w:val="28"/>
          <w:lang w:val="de-DE"/>
        </w:rPr>
        <w:instrText>publisher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Thieme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Medical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Publishers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Inc</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title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Causes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Management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Asymmetrical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Double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Eyelids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type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journal</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volume</w:instrText>
      </w:r>
      <w:r w:rsidR="00A0010C" w:rsidRPr="007B6493">
        <w:rPr>
          <w:rFonts w:ascii="Times New Roman" w:hAnsi="Times New Roman"/>
          <w:sz w:val="28"/>
          <w:szCs w:val="28"/>
        </w:rPr>
        <w:instrText>":"36"},"</w:instrText>
      </w:r>
      <w:r w:rsidR="00A0010C" w:rsidRPr="007B6493">
        <w:rPr>
          <w:rFonts w:ascii="Times New Roman" w:hAnsi="Times New Roman"/>
          <w:sz w:val="28"/>
          <w:szCs w:val="28"/>
          <w:lang w:val="de-DE"/>
        </w:rPr>
        <w:instrText>uris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http</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www</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mendeley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com</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documents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uuid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c</w:instrText>
      </w:r>
      <w:r w:rsidR="00A0010C" w:rsidRPr="007B6493">
        <w:rPr>
          <w:rFonts w:ascii="Times New Roman" w:hAnsi="Times New Roman"/>
          <w:sz w:val="28"/>
          <w:szCs w:val="28"/>
        </w:rPr>
        <w:instrText>8</w:instrText>
      </w:r>
      <w:r w:rsidR="00A0010C" w:rsidRPr="007B6493">
        <w:rPr>
          <w:rFonts w:ascii="Times New Roman" w:hAnsi="Times New Roman"/>
          <w:sz w:val="28"/>
          <w:szCs w:val="28"/>
          <w:lang w:val="de-DE"/>
        </w:rPr>
        <w:instrText>f</w:instrText>
      </w:r>
      <w:r w:rsidR="00A0010C" w:rsidRPr="007B6493">
        <w:rPr>
          <w:rFonts w:ascii="Times New Roman" w:hAnsi="Times New Roman"/>
          <w:sz w:val="28"/>
          <w:szCs w:val="28"/>
        </w:rPr>
        <w:instrText>36227-6</w:instrText>
      </w:r>
      <w:r w:rsidR="00A0010C" w:rsidRPr="007B6493">
        <w:rPr>
          <w:rFonts w:ascii="Times New Roman" w:hAnsi="Times New Roman"/>
          <w:sz w:val="28"/>
          <w:szCs w:val="28"/>
          <w:lang w:val="de-DE"/>
        </w:rPr>
        <w:instrText>efd</w:instrText>
      </w:r>
      <w:r w:rsidR="00A0010C" w:rsidRPr="007B6493">
        <w:rPr>
          <w:rFonts w:ascii="Times New Roman" w:hAnsi="Times New Roman"/>
          <w:sz w:val="28"/>
          <w:szCs w:val="28"/>
        </w:rPr>
        <w:instrText>-3</w:instrText>
      </w:r>
      <w:r w:rsidR="00A0010C" w:rsidRPr="007B6493">
        <w:rPr>
          <w:rFonts w:ascii="Times New Roman" w:hAnsi="Times New Roman"/>
          <w:sz w:val="28"/>
          <w:szCs w:val="28"/>
          <w:lang w:val="de-DE"/>
        </w:rPr>
        <w:instrText>b</w:instrText>
      </w:r>
      <w:r w:rsidR="00A0010C" w:rsidRPr="007B6493">
        <w:rPr>
          <w:rFonts w:ascii="Times New Roman" w:hAnsi="Times New Roman"/>
          <w:sz w:val="28"/>
          <w:szCs w:val="28"/>
        </w:rPr>
        <w:instrText>3</w:instrText>
      </w:r>
      <w:r w:rsidR="00A0010C" w:rsidRPr="007B6493">
        <w:rPr>
          <w:rFonts w:ascii="Times New Roman" w:hAnsi="Times New Roman"/>
          <w:sz w:val="28"/>
          <w:szCs w:val="28"/>
          <w:lang w:val="de-DE"/>
        </w:rPr>
        <w:instrText>d</w:instrText>
      </w:r>
      <w:r w:rsidR="00A0010C" w:rsidRPr="007B6493">
        <w:rPr>
          <w:rFonts w:ascii="Times New Roman" w:hAnsi="Times New Roman"/>
          <w:sz w:val="28"/>
          <w:szCs w:val="28"/>
        </w:rPr>
        <w:instrText>-8</w:instrText>
      </w:r>
      <w:r w:rsidR="00A0010C" w:rsidRPr="007B6493">
        <w:rPr>
          <w:rFonts w:ascii="Times New Roman" w:hAnsi="Times New Roman"/>
          <w:sz w:val="28"/>
          <w:szCs w:val="28"/>
          <w:lang w:val="de-DE"/>
        </w:rPr>
        <w:instrText>eb</w:instrText>
      </w:r>
      <w:r w:rsidR="00A0010C" w:rsidRPr="007B6493">
        <w:rPr>
          <w:rFonts w:ascii="Times New Roman" w:hAnsi="Times New Roman"/>
          <w:sz w:val="28"/>
          <w:szCs w:val="28"/>
        </w:rPr>
        <w:instrText>6-148</w:instrText>
      </w:r>
      <w:r w:rsidR="00A0010C" w:rsidRPr="007B6493">
        <w:rPr>
          <w:rFonts w:ascii="Times New Roman" w:hAnsi="Times New Roman"/>
          <w:sz w:val="28"/>
          <w:szCs w:val="28"/>
          <w:lang w:val="de-DE"/>
        </w:rPr>
        <w:instrText>a</w:instrText>
      </w:r>
      <w:r w:rsidR="00A0010C" w:rsidRPr="007B6493">
        <w:rPr>
          <w:rFonts w:ascii="Times New Roman" w:hAnsi="Times New Roman"/>
          <w:sz w:val="28"/>
          <w:szCs w:val="28"/>
        </w:rPr>
        <w:instrText>069419</w:instrText>
      </w:r>
      <w:r w:rsidR="00A0010C" w:rsidRPr="007B6493">
        <w:rPr>
          <w:rFonts w:ascii="Times New Roman" w:hAnsi="Times New Roman"/>
          <w:sz w:val="28"/>
          <w:szCs w:val="28"/>
          <w:lang w:val="de-DE"/>
        </w:rPr>
        <w:instrText>fa</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mendeley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formattedCitation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Kim</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Jang</w:instrText>
      </w:r>
      <w:r w:rsidR="00A0010C" w:rsidRPr="007B6493">
        <w:rPr>
          <w:rFonts w:ascii="Times New Roman" w:hAnsi="Times New Roman"/>
          <w:sz w:val="28"/>
          <w:szCs w:val="28"/>
        </w:rPr>
        <w:instrText>, 2020]","</w:instrText>
      </w:r>
      <w:r w:rsidR="00A0010C" w:rsidRPr="007B6493">
        <w:rPr>
          <w:rFonts w:ascii="Times New Roman" w:hAnsi="Times New Roman"/>
          <w:sz w:val="28"/>
          <w:szCs w:val="28"/>
          <w:lang w:val="de-DE"/>
        </w:rPr>
        <w:instrText>manualFormatting</w:instrText>
      </w:r>
      <w:r w:rsidR="00A0010C" w:rsidRPr="007B6493">
        <w:rPr>
          <w:rFonts w:ascii="Times New Roman" w:hAnsi="Times New Roman"/>
          <w:sz w:val="28"/>
          <w:szCs w:val="28"/>
        </w:rPr>
        <w:instrText>":"[151]","</w:instrText>
      </w:r>
      <w:r w:rsidR="00A0010C" w:rsidRPr="007B6493">
        <w:rPr>
          <w:rFonts w:ascii="Times New Roman" w:hAnsi="Times New Roman"/>
          <w:sz w:val="28"/>
          <w:szCs w:val="28"/>
          <w:lang w:val="de-DE"/>
        </w:rPr>
        <w:instrText>plainTextFormattedCitation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Kim</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Jang</w:instrText>
      </w:r>
      <w:r w:rsidR="00A0010C" w:rsidRPr="007B6493">
        <w:rPr>
          <w:rFonts w:ascii="Times New Roman" w:hAnsi="Times New Roman"/>
          <w:sz w:val="28"/>
          <w:szCs w:val="28"/>
        </w:rPr>
        <w:instrText>, 2020]","</w:instrText>
      </w:r>
      <w:r w:rsidR="00A0010C" w:rsidRPr="007B6493">
        <w:rPr>
          <w:rFonts w:ascii="Times New Roman" w:hAnsi="Times New Roman"/>
          <w:sz w:val="28"/>
          <w:szCs w:val="28"/>
          <w:lang w:val="de-DE"/>
        </w:rPr>
        <w:instrText>previouslyFormattedCitation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Kim</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de-DE"/>
        </w:rPr>
        <w:instrText>Jang</w:instrText>
      </w:r>
      <w:r w:rsidR="00A0010C" w:rsidRPr="007B6493">
        <w:rPr>
          <w:rFonts w:ascii="Times New Roman" w:hAnsi="Times New Roman"/>
          <w:sz w:val="28"/>
          <w:szCs w:val="28"/>
        </w:rPr>
        <w:instrText>, 2020]"},"</w:instrText>
      </w:r>
      <w:r w:rsidR="00A0010C" w:rsidRPr="007B6493">
        <w:rPr>
          <w:rFonts w:ascii="Times New Roman" w:hAnsi="Times New Roman"/>
          <w:sz w:val="28"/>
          <w:szCs w:val="28"/>
          <w:lang w:val="de-DE"/>
        </w:rPr>
        <w:instrText>properties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noteIndex</w:instrText>
      </w:r>
      <w:r w:rsidR="00A0010C" w:rsidRPr="007B6493">
        <w:rPr>
          <w:rFonts w:ascii="Times New Roman" w:hAnsi="Times New Roman"/>
          <w:sz w:val="28"/>
          <w:szCs w:val="28"/>
        </w:rPr>
        <w:instrText>":0},"</w:instrText>
      </w:r>
      <w:r w:rsidR="00A0010C" w:rsidRPr="007B6493">
        <w:rPr>
          <w:rFonts w:ascii="Times New Roman" w:hAnsi="Times New Roman"/>
          <w:sz w:val="28"/>
          <w:szCs w:val="28"/>
          <w:lang w:val="de-DE"/>
        </w:rPr>
        <w:instrText>schema</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https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github</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com</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style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language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schema</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raw</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master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csl</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de-DE"/>
        </w:rPr>
        <w:instrText>json</w:instrText>
      </w:r>
      <w:r w:rsidR="00A0010C" w:rsidRPr="007B6493">
        <w:rPr>
          <w:rFonts w:ascii="Times New Roman" w:hAnsi="Times New Roman"/>
          <w:sz w:val="28"/>
          <w:szCs w:val="28"/>
        </w:rPr>
        <w:instrText>"}</w:instrText>
      </w:r>
      <w:r w:rsidRPr="007B6493">
        <w:rPr>
          <w:rFonts w:ascii="Times New Roman" w:hAnsi="Times New Roman"/>
          <w:sz w:val="28"/>
          <w:szCs w:val="28"/>
        </w:rPr>
        <w:fldChar w:fldCharType="separate"/>
      </w:r>
      <w:r w:rsidRPr="007B6493">
        <w:rPr>
          <w:rFonts w:ascii="Times New Roman" w:hAnsi="Times New Roman"/>
          <w:noProof/>
          <w:sz w:val="28"/>
          <w:szCs w:val="28"/>
        </w:rPr>
        <w:t>[</w:t>
      </w:r>
      <w:r w:rsidR="00783C3D" w:rsidRPr="007B6493">
        <w:rPr>
          <w:rFonts w:ascii="Times New Roman" w:hAnsi="Times New Roman"/>
          <w:noProof/>
          <w:sz w:val="28"/>
          <w:szCs w:val="28"/>
        </w:rPr>
        <w:t>1</w:t>
      </w:r>
      <w:r w:rsidR="0027027B" w:rsidRPr="007B6493">
        <w:rPr>
          <w:rFonts w:ascii="Times New Roman" w:hAnsi="Times New Roman"/>
          <w:noProof/>
          <w:sz w:val="28"/>
          <w:szCs w:val="28"/>
        </w:rPr>
        <w:t>5</w:t>
      </w:r>
      <w:r w:rsidR="00E04FDB" w:rsidRPr="007B6493">
        <w:rPr>
          <w:rFonts w:ascii="Times New Roman" w:hAnsi="Times New Roman"/>
          <w:noProof/>
          <w:sz w:val="28"/>
          <w:szCs w:val="28"/>
        </w:rPr>
        <w:t>3</w:t>
      </w:r>
      <w:r w:rsidR="00B47D25" w:rsidRPr="007B6493">
        <w:rPr>
          <w:rFonts w:ascii="Times New Roman" w:hAnsi="Times New Roman"/>
          <w:noProof/>
          <w:sz w:val="28"/>
          <w:szCs w:val="28"/>
        </w:rPr>
        <w:t>,с. 5</w:t>
      </w:r>
      <w:r w:rsidRPr="007B6493">
        <w:rPr>
          <w:rFonts w:ascii="Times New Roman" w:hAnsi="Times New Roman"/>
          <w:noProof/>
          <w:sz w:val="28"/>
          <w:szCs w:val="28"/>
        </w:rPr>
        <w:t>]</w:t>
      </w:r>
      <w:r w:rsidRPr="007B6493">
        <w:rPr>
          <w:rFonts w:ascii="Times New Roman" w:hAnsi="Times New Roman"/>
          <w:sz w:val="28"/>
          <w:szCs w:val="28"/>
        </w:rPr>
        <w:fldChar w:fldCharType="end"/>
      </w:r>
      <w:r w:rsidRPr="007B6493">
        <w:rPr>
          <w:rFonts w:ascii="Times New Roman" w:hAnsi="Times New Roman"/>
          <w:sz w:val="28"/>
          <w:szCs w:val="28"/>
        </w:rPr>
        <w:t xml:space="preserve">. </w:t>
      </w:r>
    </w:p>
    <w:p w:rsidR="00F94B8C" w:rsidRPr="007B6493" w:rsidRDefault="00F94B8C" w:rsidP="00FE5E1C">
      <w:pPr>
        <w:spacing w:line="240" w:lineRule="auto"/>
        <w:ind w:firstLine="567"/>
        <w:contextualSpacing/>
        <w:jc w:val="both"/>
        <w:rPr>
          <w:rFonts w:ascii="Times New Roman" w:hAnsi="Times New Roman"/>
          <w:sz w:val="28"/>
          <w:szCs w:val="28"/>
        </w:rPr>
      </w:pPr>
      <w:r w:rsidRPr="007B6493">
        <w:rPr>
          <w:rFonts w:ascii="Times New Roman" w:hAnsi="Times New Roman"/>
          <w:sz w:val="28"/>
          <w:szCs w:val="28"/>
        </w:rPr>
        <w:t xml:space="preserve">Например, доктор </w:t>
      </w:r>
      <w:r w:rsidRPr="007B6493">
        <w:rPr>
          <w:rFonts w:ascii="Times New Roman" w:hAnsi="Times New Roman"/>
          <w:noProof/>
          <w:sz w:val="28"/>
          <w:szCs w:val="28"/>
          <w:lang w:val="de-DE"/>
        </w:rPr>
        <w:t>Davalbhakta</w:t>
      </w:r>
      <w:r w:rsidRPr="007B6493">
        <w:rPr>
          <w:rFonts w:ascii="Times New Roman" w:hAnsi="Times New Roman"/>
          <w:sz w:val="28"/>
          <w:szCs w:val="28"/>
        </w:rPr>
        <w:t xml:space="preserve"> считает наиболее приемлемой </w:t>
      </w:r>
      <w:r w:rsidR="00205A69" w:rsidRPr="007B6493">
        <w:rPr>
          <w:rFonts w:ascii="Times New Roman" w:hAnsi="Times New Roman"/>
          <w:sz w:val="28"/>
          <w:szCs w:val="28"/>
        </w:rPr>
        <w:t xml:space="preserve">тактику </w:t>
      </w:r>
      <w:r w:rsidRPr="007B6493">
        <w:rPr>
          <w:rFonts w:ascii="Times New Roman" w:hAnsi="Times New Roman"/>
          <w:sz w:val="28"/>
          <w:szCs w:val="28"/>
        </w:rPr>
        <w:t>«скорее недокорректировать изъяны, чем переусердствовать», поскольку недостаточная или чрезмерная коррекция – это наиболее часто встречающиеся ошибки пластических хирургов</w:t>
      </w:r>
      <w:r w:rsidR="00783C3D" w:rsidRPr="007B6493">
        <w:rPr>
          <w:rFonts w:ascii="Times New Roman" w:hAnsi="Times New Roman"/>
          <w:sz w:val="28"/>
          <w:szCs w:val="28"/>
        </w:rPr>
        <w:t xml:space="preserve"> </w:t>
      </w:r>
      <w:r w:rsidRPr="007B6493">
        <w:rPr>
          <w:rFonts w:ascii="Times New Roman" w:hAnsi="Times New Roman"/>
          <w:sz w:val="28"/>
          <w:szCs w:val="28"/>
        </w:rPr>
        <w:t xml:space="preserve"> </w:t>
      </w:r>
      <w:r w:rsidRPr="007B6493">
        <w:rPr>
          <w:rFonts w:ascii="Times New Roman" w:hAnsi="Times New Roman"/>
          <w:sz w:val="28"/>
          <w:szCs w:val="28"/>
        </w:rPr>
        <w:fldChar w:fldCharType="begin" w:fldLock="1"/>
      </w:r>
      <w:r w:rsidR="00A0010C" w:rsidRPr="007B6493">
        <w:rPr>
          <w:rFonts w:ascii="Times New Roman" w:hAnsi="Times New Roman"/>
          <w:sz w:val="28"/>
          <w:szCs w:val="28"/>
          <w:lang w:val="en-US"/>
        </w:rPr>
        <w:instrText>ADDIN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CSL</w:instrText>
      </w:r>
      <w:r w:rsidR="00A0010C" w:rsidRPr="007B6493">
        <w:rPr>
          <w:rFonts w:ascii="Times New Roman" w:hAnsi="Times New Roman"/>
          <w:sz w:val="28"/>
          <w:szCs w:val="28"/>
        </w:rPr>
        <w:instrText>_</w:instrText>
      </w:r>
      <w:r w:rsidR="00A0010C" w:rsidRPr="007B6493">
        <w:rPr>
          <w:rFonts w:ascii="Times New Roman" w:hAnsi="Times New Roman"/>
          <w:sz w:val="28"/>
          <w:szCs w:val="28"/>
          <w:lang w:val="en-US"/>
        </w:rPr>
        <w:instrText>CITATION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citationItems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id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ITEM</w:instrText>
      </w:r>
      <w:r w:rsidR="00A0010C" w:rsidRPr="007B6493">
        <w:rPr>
          <w:rFonts w:ascii="Times New Roman" w:hAnsi="Times New Roman"/>
          <w:sz w:val="28"/>
          <w:szCs w:val="28"/>
        </w:rPr>
        <w:instrText>-1","</w:instrText>
      </w:r>
      <w:r w:rsidR="00A0010C" w:rsidRPr="007B6493">
        <w:rPr>
          <w:rFonts w:ascii="Times New Roman" w:hAnsi="Times New Roman"/>
          <w:sz w:val="28"/>
          <w:szCs w:val="28"/>
          <w:lang w:val="en-US"/>
        </w:rPr>
        <w:instrText>itemData</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DOI</w:instrText>
      </w:r>
      <w:r w:rsidR="00A0010C" w:rsidRPr="007B6493">
        <w:rPr>
          <w:rFonts w:ascii="Times New Roman" w:hAnsi="Times New Roman"/>
          <w:sz w:val="28"/>
          <w:szCs w:val="28"/>
        </w:rPr>
        <w:instrText>":"10.4103/0970-0358.118614","</w:instrText>
      </w:r>
      <w:r w:rsidR="00A0010C" w:rsidRPr="007B6493">
        <w:rPr>
          <w:rFonts w:ascii="Times New Roman" w:hAnsi="Times New Roman"/>
          <w:sz w:val="28"/>
          <w:szCs w:val="28"/>
          <w:lang w:val="en-US"/>
        </w:rPr>
        <w:instrText>ISSN</w:instrText>
      </w:r>
      <w:r w:rsidR="00A0010C" w:rsidRPr="007B6493">
        <w:rPr>
          <w:rFonts w:ascii="Times New Roman" w:hAnsi="Times New Roman"/>
          <w:sz w:val="28"/>
          <w:szCs w:val="28"/>
        </w:rPr>
        <w:instrText>":"0970-0358","</w:instrText>
      </w:r>
      <w:r w:rsidR="00A0010C" w:rsidRPr="007B6493">
        <w:rPr>
          <w:rFonts w:ascii="Times New Roman" w:hAnsi="Times New Roman"/>
          <w:sz w:val="28"/>
          <w:szCs w:val="28"/>
          <w:lang w:val="en-US"/>
        </w:rPr>
        <w:instrText>abstract</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Unfavourable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results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are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bane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most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surgeons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Every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surgeon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tries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hard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prevent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them</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but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only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proper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foreknowledge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where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things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could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go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wrong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will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help</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preventing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them</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article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careful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retrospective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review</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past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facial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rejuvenation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cases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passing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through</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our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clinic</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were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done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Various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common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aesthetic</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unfavourable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results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complications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steps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avoid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them</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have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been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described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author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family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Davalbhakta</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given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AshishVijay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names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false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suffix</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container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title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Indian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Journal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Plastic</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Surgery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id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ITEM</w:instrText>
      </w:r>
      <w:r w:rsidR="00A0010C" w:rsidRPr="007B6493">
        <w:rPr>
          <w:rFonts w:ascii="Times New Roman" w:hAnsi="Times New Roman"/>
          <w:sz w:val="28"/>
          <w:szCs w:val="28"/>
        </w:rPr>
        <w:instrText>-1","</w:instrText>
      </w:r>
      <w:r w:rsidR="00A0010C" w:rsidRPr="007B6493">
        <w:rPr>
          <w:rFonts w:ascii="Times New Roman" w:hAnsi="Times New Roman"/>
          <w:sz w:val="28"/>
          <w:szCs w:val="28"/>
          <w:lang w:val="en-US"/>
        </w:rPr>
        <w:instrText>issue</w:instrText>
      </w:r>
      <w:r w:rsidR="00A0010C" w:rsidRPr="007B6493">
        <w:rPr>
          <w:rFonts w:ascii="Times New Roman" w:hAnsi="Times New Roman"/>
          <w:sz w:val="28"/>
          <w:szCs w:val="28"/>
        </w:rPr>
        <w:instrText>":"2","</w:instrText>
      </w:r>
      <w:r w:rsidR="00A0010C" w:rsidRPr="007B6493">
        <w:rPr>
          <w:rFonts w:ascii="Times New Roman" w:hAnsi="Times New Roman"/>
          <w:sz w:val="28"/>
          <w:szCs w:val="28"/>
          <w:lang w:val="en-US"/>
        </w:rPr>
        <w:instrText>issued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date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parts</w:instrText>
      </w:r>
      <w:r w:rsidR="00A0010C" w:rsidRPr="007B6493">
        <w:rPr>
          <w:rFonts w:ascii="Times New Roman" w:hAnsi="Times New Roman"/>
          <w:sz w:val="28"/>
          <w:szCs w:val="28"/>
        </w:rPr>
        <w:instrText>":[["2013"]]},"</w:instrText>
      </w:r>
      <w:r w:rsidR="00A0010C" w:rsidRPr="007B6493">
        <w:rPr>
          <w:rFonts w:ascii="Times New Roman" w:hAnsi="Times New Roman"/>
          <w:sz w:val="28"/>
          <w:szCs w:val="28"/>
          <w:lang w:val="en-US"/>
        </w:rPr>
        <w:instrText>page</w:instrText>
      </w:r>
      <w:r w:rsidR="00A0010C" w:rsidRPr="007B6493">
        <w:rPr>
          <w:rFonts w:ascii="Times New Roman" w:hAnsi="Times New Roman"/>
          <w:sz w:val="28"/>
          <w:szCs w:val="28"/>
        </w:rPr>
        <w:instrText>":"359","</w:instrText>
      </w:r>
      <w:r w:rsidR="00A0010C" w:rsidRPr="007B6493">
        <w:rPr>
          <w:rFonts w:ascii="Times New Roman" w:hAnsi="Times New Roman"/>
          <w:sz w:val="28"/>
          <w:szCs w:val="28"/>
          <w:lang w:val="en-US"/>
        </w:rPr>
        <w:instrText>publisher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Indian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J</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Plast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Surg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title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Unfavourable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results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facial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rejuvenation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surgery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How</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avoid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them</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type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journal</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volume</w:instrText>
      </w:r>
      <w:r w:rsidR="00A0010C" w:rsidRPr="007B6493">
        <w:rPr>
          <w:rFonts w:ascii="Times New Roman" w:hAnsi="Times New Roman"/>
          <w:sz w:val="28"/>
          <w:szCs w:val="28"/>
        </w:rPr>
        <w:instrText>":"46"},"</w:instrText>
      </w:r>
      <w:r w:rsidR="00A0010C" w:rsidRPr="007B6493">
        <w:rPr>
          <w:rFonts w:ascii="Times New Roman" w:hAnsi="Times New Roman"/>
          <w:sz w:val="28"/>
          <w:szCs w:val="28"/>
          <w:lang w:val="en-US"/>
        </w:rPr>
        <w:instrText>uris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http</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www</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mendeley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com</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documents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uuid</w:instrText>
      </w:r>
      <w:r w:rsidR="00A0010C" w:rsidRPr="007B6493">
        <w:rPr>
          <w:rFonts w:ascii="Times New Roman" w:hAnsi="Times New Roman"/>
          <w:sz w:val="28"/>
          <w:szCs w:val="28"/>
        </w:rPr>
        <w:instrText>=78</w:instrText>
      </w:r>
      <w:r w:rsidR="00A0010C" w:rsidRPr="007B6493">
        <w:rPr>
          <w:rFonts w:ascii="Times New Roman" w:hAnsi="Times New Roman"/>
          <w:sz w:val="28"/>
          <w:szCs w:val="28"/>
          <w:lang w:val="en-US"/>
        </w:rPr>
        <w:instrText>d</w:instrText>
      </w:r>
      <w:r w:rsidR="00A0010C" w:rsidRPr="007B6493">
        <w:rPr>
          <w:rFonts w:ascii="Times New Roman" w:hAnsi="Times New Roman"/>
          <w:sz w:val="28"/>
          <w:szCs w:val="28"/>
        </w:rPr>
        <w:instrText>31</w:instrText>
      </w:r>
      <w:r w:rsidR="00A0010C" w:rsidRPr="007B6493">
        <w:rPr>
          <w:rFonts w:ascii="Times New Roman" w:hAnsi="Times New Roman"/>
          <w:sz w:val="28"/>
          <w:szCs w:val="28"/>
          <w:lang w:val="en-US"/>
        </w:rPr>
        <w:instrText>f</w:instrText>
      </w:r>
      <w:r w:rsidR="00A0010C" w:rsidRPr="007B6493">
        <w:rPr>
          <w:rFonts w:ascii="Times New Roman" w:hAnsi="Times New Roman"/>
          <w:sz w:val="28"/>
          <w:szCs w:val="28"/>
        </w:rPr>
        <w:instrText>9</w:instrText>
      </w:r>
      <w:r w:rsidR="00A0010C" w:rsidRPr="007B6493">
        <w:rPr>
          <w:rFonts w:ascii="Times New Roman" w:hAnsi="Times New Roman"/>
          <w:sz w:val="28"/>
          <w:szCs w:val="28"/>
          <w:lang w:val="en-US"/>
        </w:rPr>
        <w:instrText>a</w:instrText>
      </w:r>
      <w:r w:rsidR="00A0010C" w:rsidRPr="007B6493">
        <w:rPr>
          <w:rFonts w:ascii="Times New Roman" w:hAnsi="Times New Roman"/>
          <w:sz w:val="28"/>
          <w:szCs w:val="28"/>
        </w:rPr>
        <w:instrText>-14</w:instrText>
      </w:r>
      <w:r w:rsidR="00A0010C" w:rsidRPr="007B6493">
        <w:rPr>
          <w:rFonts w:ascii="Times New Roman" w:hAnsi="Times New Roman"/>
          <w:sz w:val="28"/>
          <w:szCs w:val="28"/>
          <w:lang w:val="en-US"/>
        </w:rPr>
        <w:instrText>c</w:instrText>
      </w:r>
      <w:r w:rsidR="00A0010C" w:rsidRPr="007B6493">
        <w:rPr>
          <w:rFonts w:ascii="Times New Roman" w:hAnsi="Times New Roman"/>
          <w:sz w:val="28"/>
          <w:szCs w:val="28"/>
        </w:rPr>
        <w:instrText>0-3</w:instrText>
      </w:r>
      <w:r w:rsidR="00A0010C" w:rsidRPr="007B6493">
        <w:rPr>
          <w:rFonts w:ascii="Times New Roman" w:hAnsi="Times New Roman"/>
          <w:sz w:val="28"/>
          <w:szCs w:val="28"/>
          <w:lang w:val="en-US"/>
        </w:rPr>
        <w:instrText>af</w:instrText>
      </w:r>
      <w:r w:rsidR="00A0010C" w:rsidRPr="007B6493">
        <w:rPr>
          <w:rFonts w:ascii="Times New Roman" w:hAnsi="Times New Roman"/>
          <w:sz w:val="28"/>
          <w:szCs w:val="28"/>
        </w:rPr>
        <w:instrText>5-9534-78</w:instrText>
      </w:r>
      <w:r w:rsidR="00A0010C" w:rsidRPr="007B6493">
        <w:rPr>
          <w:rFonts w:ascii="Times New Roman" w:hAnsi="Times New Roman"/>
          <w:sz w:val="28"/>
          <w:szCs w:val="28"/>
          <w:lang w:val="en-US"/>
        </w:rPr>
        <w:instrText>d</w:instrText>
      </w:r>
      <w:r w:rsidR="00A0010C" w:rsidRPr="007B6493">
        <w:rPr>
          <w:rFonts w:ascii="Times New Roman" w:hAnsi="Times New Roman"/>
          <w:sz w:val="28"/>
          <w:szCs w:val="28"/>
        </w:rPr>
        <w:instrText>515767</w:instrText>
      </w:r>
      <w:r w:rsidR="00A0010C" w:rsidRPr="007B6493">
        <w:rPr>
          <w:rFonts w:ascii="Times New Roman" w:hAnsi="Times New Roman"/>
          <w:sz w:val="28"/>
          <w:szCs w:val="28"/>
          <w:lang w:val="en-US"/>
        </w:rPr>
        <w:instrText>fde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mendeley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formattedCitation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Davalbhakta</w:instrText>
      </w:r>
      <w:r w:rsidR="00A0010C" w:rsidRPr="007B6493">
        <w:rPr>
          <w:rFonts w:ascii="Times New Roman" w:hAnsi="Times New Roman"/>
          <w:sz w:val="28"/>
          <w:szCs w:val="28"/>
        </w:rPr>
        <w:instrText>, 2013]","</w:instrText>
      </w:r>
      <w:r w:rsidR="00A0010C" w:rsidRPr="007B6493">
        <w:rPr>
          <w:rFonts w:ascii="Times New Roman" w:hAnsi="Times New Roman"/>
          <w:sz w:val="28"/>
          <w:szCs w:val="28"/>
          <w:lang w:val="en-US"/>
        </w:rPr>
        <w:instrText>manualFormatting</w:instrText>
      </w:r>
      <w:r w:rsidR="00A0010C" w:rsidRPr="007B6493">
        <w:rPr>
          <w:rFonts w:ascii="Times New Roman" w:hAnsi="Times New Roman"/>
          <w:sz w:val="28"/>
          <w:szCs w:val="28"/>
        </w:rPr>
        <w:instrText>":"[185]","</w:instrText>
      </w:r>
      <w:r w:rsidR="00A0010C" w:rsidRPr="007B6493">
        <w:rPr>
          <w:rFonts w:ascii="Times New Roman" w:hAnsi="Times New Roman"/>
          <w:sz w:val="28"/>
          <w:szCs w:val="28"/>
          <w:lang w:val="en-US"/>
        </w:rPr>
        <w:instrText>plainTextFormattedCitation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Davalbhakta</w:instrText>
      </w:r>
      <w:r w:rsidR="00A0010C" w:rsidRPr="007B6493">
        <w:rPr>
          <w:rFonts w:ascii="Times New Roman" w:hAnsi="Times New Roman"/>
          <w:sz w:val="28"/>
          <w:szCs w:val="28"/>
        </w:rPr>
        <w:instrText>, 2013]","</w:instrText>
      </w:r>
      <w:r w:rsidR="00A0010C" w:rsidRPr="007B6493">
        <w:rPr>
          <w:rFonts w:ascii="Times New Roman" w:hAnsi="Times New Roman"/>
          <w:sz w:val="28"/>
          <w:szCs w:val="28"/>
          <w:lang w:val="en-US"/>
        </w:rPr>
        <w:instrText>previouslyFormattedCitation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Davalbhakta</w:instrText>
      </w:r>
      <w:r w:rsidR="00A0010C" w:rsidRPr="007B6493">
        <w:rPr>
          <w:rFonts w:ascii="Times New Roman" w:hAnsi="Times New Roman"/>
          <w:sz w:val="28"/>
          <w:szCs w:val="28"/>
        </w:rPr>
        <w:instrText>, 2013]"},"</w:instrText>
      </w:r>
      <w:r w:rsidR="00A0010C" w:rsidRPr="007B6493">
        <w:rPr>
          <w:rFonts w:ascii="Times New Roman" w:hAnsi="Times New Roman"/>
          <w:sz w:val="28"/>
          <w:szCs w:val="28"/>
          <w:lang w:val="en-US"/>
        </w:rPr>
        <w:instrText>properties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noteIndex</w:instrText>
      </w:r>
      <w:r w:rsidR="00A0010C" w:rsidRPr="007B6493">
        <w:rPr>
          <w:rFonts w:ascii="Times New Roman" w:hAnsi="Times New Roman"/>
          <w:sz w:val="28"/>
          <w:szCs w:val="28"/>
        </w:rPr>
        <w:instrText>":0},"</w:instrText>
      </w:r>
      <w:r w:rsidR="00A0010C" w:rsidRPr="007B6493">
        <w:rPr>
          <w:rFonts w:ascii="Times New Roman" w:hAnsi="Times New Roman"/>
          <w:sz w:val="28"/>
          <w:szCs w:val="28"/>
          <w:lang w:val="en-US"/>
        </w:rPr>
        <w:instrText>schema</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https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github</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com</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style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language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schema</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raw</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master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csl</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json</w:instrText>
      </w:r>
      <w:r w:rsidR="00A0010C" w:rsidRPr="007B6493">
        <w:rPr>
          <w:rFonts w:ascii="Times New Roman" w:hAnsi="Times New Roman"/>
          <w:sz w:val="28"/>
          <w:szCs w:val="28"/>
        </w:rPr>
        <w:instrText>"}</w:instrText>
      </w:r>
      <w:r w:rsidRPr="007B6493">
        <w:rPr>
          <w:rFonts w:ascii="Times New Roman" w:hAnsi="Times New Roman"/>
          <w:sz w:val="28"/>
          <w:szCs w:val="28"/>
        </w:rPr>
        <w:fldChar w:fldCharType="separate"/>
      </w:r>
      <w:r w:rsidRPr="007B6493">
        <w:rPr>
          <w:rFonts w:ascii="Times New Roman" w:hAnsi="Times New Roman"/>
          <w:noProof/>
          <w:sz w:val="28"/>
          <w:szCs w:val="28"/>
        </w:rPr>
        <w:t>[1</w:t>
      </w:r>
      <w:r w:rsidR="00E04FDB" w:rsidRPr="007B6493">
        <w:rPr>
          <w:rFonts w:ascii="Times New Roman" w:hAnsi="Times New Roman"/>
          <w:noProof/>
          <w:sz w:val="28"/>
          <w:szCs w:val="28"/>
        </w:rPr>
        <w:t>90</w:t>
      </w:r>
      <w:r w:rsidRPr="007B6493">
        <w:rPr>
          <w:rFonts w:ascii="Times New Roman" w:hAnsi="Times New Roman"/>
          <w:noProof/>
          <w:sz w:val="28"/>
          <w:szCs w:val="28"/>
        </w:rPr>
        <w:t>]</w:t>
      </w:r>
      <w:r w:rsidRPr="007B6493">
        <w:rPr>
          <w:rFonts w:ascii="Times New Roman" w:hAnsi="Times New Roman"/>
          <w:sz w:val="28"/>
          <w:szCs w:val="28"/>
        </w:rPr>
        <w:fldChar w:fldCharType="end"/>
      </w:r>
      <w:r w:rsidRPr="007B6493">
        <w:rPr>
          <w:rFonts w:ascii="Times New Roman" w:hAnsi="Times New Roman"/>
          <w:sz w:val="28"/>
          <w:szCs w:val="28"/>
        </w:rPr>
        <w:t>.</w:t>
      </w:r>
    </w:p>
    <w:p w:rsidR="0026415A" w:rsidRPr="007B6493" w:rsidRDefault="00617A20" w:rsidP="00FE5E1C">
      <w:pPr>
        <w:spacing w:after="0" w:line="240" w:lineRule="auto"/>
        <w:ind w:firstLine="567"/>
        <w:contextualSpacing/>
        <w:jc w:val="both"/>
        <w:rPr>
          <w:rFonts w:ascii="Times New Roman" w:hAnsi="Times New Roman"/>
          <w:sz w:val="28"/>
          <w:szCs w:val="28"/>
          <w:lang w:val="kk-KZ"/>
        </w:rPr>
      </w:pPr>
      <w:r w:rsidRPr="007B6493">
        <w:rPr>
          <w:rFonts w:ascii="Times New Roman" w:hAnsi="Times New Roman"/>
          <w:sz w:val="28"/>
          <w:szCs w:val="28"/>
        </w:rPr>
        <w:t xml:space="preserve">2)  </w:t>
      </w:r>
      <w:r w:rsidR="0026415A" w:rsidRPr="007B6493">
        <w:rPr>
          <w:rFonts w:ascii="Times New Roman" w:hAnsi="Times New Roman"/>
          <w:sz w:val="28"/>
          <w:szCs w:val="28"/>
        </w:rPr>
        <w:t xml:space="preserve">Результаты </w:t>
      </w:r>
      <w:r w:rsidR="0026415A" w:rsidRPr="007B6493">
        <w:rPr>
          <w:rFonts w:ascii="Times New Roman" w:hAnsi="Times New Roman"/>
          <w:sz w:val="28"/>
          <w:szCs w:val="28"/>
          <w:lang w:val="en-US"/>
        </w:rPr>
        <w:t>POSAS</w:t>
      </w:r>
      <w:r w:rsidR="0026415A" w:rsidRPr="007B6493">
        <w:rPr>
          <w:rFonts w:ascii="Times New Roman" w:hAnsi="Times New Roman"/>
          <w:sz w:val="28"/>
          <w:szCs w:val="28"/>
        </w:rPr>
        <w:t xml:space="preserve"> со стороны пациента. Оценка рубцовой ткани после верхней блефаропластики производилась </w:t>
      </w:r>
      <w:r w:rsidR="00F51447" w:rsidRPr="007B6493">
        <w:rPr>
          <w:rFonts w:ascii="Times New Roman" w:hAnsi="Times New Roman"/>
          <w:sz w:val="28"/>
          <w:szCs w:val="28"/>
        </w:rPr>
        <w:t>пациентами</w:t>
      </w:r>
      <w:r w:rsidR="0026415A" w:rsidRPr="007B6493">
        <w:rPr>
          <w:rFonts w:ascii="Times New Roman" w:hAnsi="Times New Roman"/>
          <w:sz w:val="28"/>
          <w:szCs w:val="28"/>
        </w:rPr>
        <w:t>. Оценивались такие характеристики как</w:t>
      </w:r>
      <w:r w:rsidR="00F51447" w:rsidRPr="007B6493">
        <w:rPr>
          <w:rFonts w:ascii="Times New Roman" w:hAnsi="Times New Roman"/>
          <w:sz w:val="28"/>
          <w:szCs w:val="28"/>
        </w:rPr>
        <w:t xml:space="preserve">: </w:t>
      </w:r>
      <w:r w:rsidR="00F51447" w:rsidRPr="007B6493">
        <w:rPr>
          <w:rFonts w:ascii="Times New Roman" w:eastAsia="Times New Roman" w:hAnsi="Times New Roman"/>
          <w:sz w:val="28"/>
          <w:szCs w:val="28"/>
          <w:lang w:eastAsia="ru-RU"/>
        </w:rPr>
        <w:t xml:space="preserve">болезненность в области рубца, зуд рубца, цвет, плотность, толщина рубцовой ткани, </w:t>
      </w:r>
      <w:r w:rsidR="008B4F10" w:rsidRPr="007B6493">
        <w:rPr>
          <w:rFonts w:ascii="Times New Roman" w:eastAsia="Times New Roman" w:hAnsi="Times New Roman"/>
          <w:sz w:val="28"/>
          <w:szCs w:val="28"/>
          <w:lang w:eastAsia="ru-RU"/>
        </w:rPr>
        <w:t xml:space="preserve">насколько </w:t>
      </w:r>
      <w:r w:rsidR="00F51447" w:rsidRPr="007B6493">
        <w:rPr>
          <w:rFonts w:ascii="Times New Roman" w:eastAsia="Times New Roman" w:hAnsi="Times New Roman"/>
          <w:sz w:val="28"/>
          <w:szCs w:val="28"/>
          <w:lang w:eastAsia="ru-RU"/>
        </w:rPr>
        <w:t>рельеф поверхности рубца отличается от окружающей кожи, о</w:t>
      </w:r>
      <w:r w:rsidR="009309A8" w:rsidRPr="007B6493">
        <w:rPr>
          <w:rFonts w:ascii="Times New Roman" w:eastAsia="Times New Roman" w:hAnsi="Times New Roman"/>
          <w:sz w:val="28"/>
          <w:szCs w:val="28"/>
          <w:lang w:eastAsia="ru-RU"/>
        </w:rPr>
        <w:t xml:space="preserve">бщая оценка внешнего вида рубца </w:t>
      </w:r>
      <w:r w:rsidR="00116013" w:rsidRPr="007B6493">
        <w:rPr>
          <w:rFonts w:ascii="Times New Roman" w:hAnsi="Times New Roman"/>
          <w:sz w:val="28"/>
          <w:szCs w:val="28"/>
        </w:rPr>
        <w:t xml:space="preserve">(таблица </w:t>
      </w:r>
      <w:r w:rsidR="0026415A" w:rsidRPr="007B6493">
        <w:rPr>
          <w:rFonts w:ascii="Times New Roman" w:hAnsi="Times New Roman"/>
          <w:sz w:val="28"/>
          <w:szCs w:val="28"/>
          <w:lang w:val="kk-KZ"/>
        </w:rPr>
        <w:t xml:space="preserve"> </w:t>
      </w:r>
      <w:r w:rsidR="006277C2" w:rsidRPr="007B6493">
        <w:rPr>
          <w:rFonts w:ascii="Times New Roman" w:hAnsi="Times New Roman"/>
          <w:sz w:val="28"/>
          <w:szCs w:val="28"/>
          <w:lang w:val="kk-KZ"/>
        </w:rPr>
        <w:t>38</w:t>
      </w:r>
      <w:r w:rsidR="0026415A" w:rsidRPr="007B6493">
        <w:rPr>
          <w:rFonts w:ascii="Times New Roman" w:hAnsi="Times New Roman"/>
          <w:sz w:val="28"/>
          <w:szCs w:val="28"/>
        </w:rPr>
        <w:t>).</w:t>
      </w:r>
      <w:r w:rsidR="0026415A" w:rsidRPr="007B6493">
        <w:rPr>
          <w:rFonts w:ascii="Times New Roman" w:hAnsi="Times New Roman"/>
          <w:sz w:val="28"/>
          <w:szCs w:val="28"/>
          <w:lang w:val="kk-KZ"/>
        </w:rPr>
        <w:t xml:space="preserve"> </w:t>
      </w:r>
    </w:p>
    <w:p w:rsidR="00F51447" w:rsidRPr="007B6493" w:rsidRDefault="00F51447" w:rsidP="00FE5E1C">
      <w:pPr>
        <w:spacing w:after="0" w:line="240" w:lineRule="auto"/>
        <w:ind w:firstLine="567"/>
        <w:contextualSpacing/>
        <w:jc w:val="both"/>
        <w:rPr>
          <w:rFonts w:ascii="Times New Roman" w:hAnsi="Times New Roman"/>
          <w:sz w:val="28"/>
          <w:szCs w:val="28"/>
          <w:lang w:val="kk-KZ"/>
        </w:rPr>
      </w:pPr>
    </w:p>
    <w:p w:rsidR="00F51447" w:rsidRPr="007B6493" w:rsidRDefault="00F51447" w:rsidP="00145FBF">
      <w:pPr>
        <w:spacing w:after="0" w:line="240" w:lineRule="auto"/>
        <w:contextualSpacing/>
        <w:jc w:val="both"/>
        <w:rPr>
          <w:rFonts w:ascii="Times New Roman" w:hAnsi="Times New Roman"/>
          <w:sz w:val="28"/>
          <w:szCs w:val="28"/>
          <w:lang w:val="kk-KZ"/>
        </w:rPr>
      </w:pPr>
      <w:r w:rsidRPr="007B6493">
        <w:rPr>
          <w:rFonts w:ascii="Times New Roman" w:hAnsi="Times New Roman"/>
          <w:sz w:val="28"/>
          <w:szCs w:val="28"/>
          <w:lang w:val="kk-KZ"/>
        </w:rPr>
        <w:t xml:space="preserve">Таблица </w:t>
      </w:r>
      <w:r w:rsidR="006277C2" w:rsidRPr="007B6493">
        <w:rPr>
          <w:rFonts w:ascii="Times New Roman" w:hAnsi="Times New Roman"/>
          <w:sz w:val="28"/>
          <w:szCs w:val="28"/>
          <w:lang w:val="kk-KZ"/>
        </w:rPr>
        <w:t>38</w:t>
      </w:r>
      <w:r w:rsidRPr="007B6493">
        <w:rPr>
          <w:rFonts w:ascii="Times New Roman" w:hAnsi="Times New Roman"/>
          <w:sz w:val="28"/>
          <w:szCs w:val="28"/>
          <w:lang w:val="kk-KZ"/>
        </w:rPr>
        <w:t xml:space="preserve"> </w:t>
      </w:r>
      <w:r w:rsidRPr="007B6493">
        <w:rPr>
          <w:rFonts w:ascii="Times New Roman" w:hAnsi="Times New Roman"/>
          <w:sz w:val="28"/>
          <w:szCs w:val="28"/>
        </w:rPr>
        <w:t>-</w:t>
      </w:r>
      <w:r w:rsidRPr="007B6493">
        <w:rPr>
          <w:rFonts w:ascii="Times New Roman" w:hAnsi="Times New Roman"/>
          <w:sz w:val="28"/>
          <w:szCs w:val="28"/>
          <w:lang w:val="kk-KZ"/>
        </w:rPr>
        <w:t xml:space="preserve"> </w:t>
      </w:r>
      <w:r w:rsidRPr="007B6493">
        <w:rPr>
          <w:rFonts w:ascii="Times New Roman" w:hAnsi="Times New Roman"/>
          <w:sz w:val="28"/>
          <w:szCs w:val="28"/>
        </w:rPr>
        <w:t>Оценка послеоперационного рубца пациентом</w:t>
      </w:r>
    </w:p>
    <w:p w:rsidR="00F51447" w:rsidRPr="007B6493" w:rsidRDefault="00F51447" w:rsidP="00145FBF">
      <w:pPr>
        <w:spacing w:after="0" w:line="240" w:lineRule="auto"/>
        <w:ind w:firstLine="709"/>
        <w:contextualSpacing/>
        <w:jc w:val="both"/>
        <w:rPr>
          <w:rFonts w:ascii="Times New Roman" w:hAnsi="Times New Roman"/>
          <w:sz w:val="28"/>
          <w:szCs w:val="28"/>
          <w:lang w:val="kk-KZ"/>
        </w:rPr>
      </w:pPr>
    </w:p>
    <w:tbl>
      <w:tblPr>
        <w:tblW w:w="9657" w:type="dxa"/>
        <w:tblInd w:w="93" w:type="dxa"/>
        <w:tblLook w:val="04A0" w:firstRow="1" w:lastRow="0" w:firstColumn="1" w:lastColumn="0" w:noHBand="0" w:noVBand="1"/>
      </w:tblPr>
      <w:tblGrid>
        <w:gridCol w:w="1973"/>
        <w:gridCol w:w="1321"/>
        <w:gridCol w:w="1211"/>
        <w:gridCol w:w="929"/>
        <w:gridCol w:w="1385"/>
        <w:gridCol w:w="1160"/>
        <w:gridCol w:w="982"/>
        <w:gridCol w:w="696"/>
      </w:tblGrid>
      <w:tr w:rsidR="00F51447" w:rsidRPr="007B6493" w:rsidTr="00055CC6">
        <w:trPr>
          <w:trHeight w:val="280"/>
        </w:trPr>
        <w:tc>
          <w:tcPr>
            <w:tcW w:w="1973" w:type="dxa"/>
            <w:vMerge w:val="restart"/>
            <w:tcBorders>
              <w:top w:val="single" w:sz="4" w:space="0" w:color="auto"/>
              <w:left w:val="single" w:sz="4" w:space="0" w:color="auto"/>
              <w:right w:val="single" w:sz="4" w:space="0" w:color="auto"/>
            </w:tcBorders>
            <w:shd w:val="clear" w:color="auto" w:fill="auto"/>
            <w:noWrap/>
            <w:hideMark/>
          </w:tcPr>
          <w:p w:rsidR="00ED63CF" w:rsidRPr="007B6493" w:rsidRDefault="00ED63CF" w:rsidP="00145FBF">
            <w:pPr>
              <w:spacing w:after="0" w:line="240" w:lineRule="auto"/>
              <w:jc w:val="right"/>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 xml:space="preserve"> </w:t>
            </w:r>
          </w:p>
          <w:p w:rsidR="00F51447" w:rsidRPr="007B6493" w:rsidRDefault="00ED63CF" w:rsidP="00145FBF">
            <w:pPr>
              <w:spacing w:after="0" w:line="240" w:lineRule="auto"/>
              <w:jc w:val="right"/>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 xml:space="preserve">                </w:t>
            </w:r>
            <w:r w:rsidR="00220048" w:rsidRPr="007B6493">
              <w:rPr>
                <w:rFonts w:ascii="Times New Roman" w:hAnsi="Times New Roman"/>
                <w:bCs/>
                <w:sz w:val="24"/>
                <w:szCs w:val="24"/>
              </w:rPr>
              <w:t>*</w:t>
            </w:r>
            <w:r w:rsidR="00F51447" w:rsidRPr="007B6493">
              <w:rPr>
                <w:rFonts w:ascii="Times New Roman" w:eastAsia="Times New Roman" w:hAnsi="Times New Roman"/>
                <w:bCs/>
                <w:sz w:val="24"/>
                <w:szCs w:val="24"/>
                <w:lang w:eastAsia="ru-RU"/>
              </w:rPr>
              <w:t>Баллы</w:t>
            </w:r>
          </w:p>
          <w:p w:rsidR="00ED63CF" w:rsidRPr="007B6493" w:rsidRDefault="00ED63CF" w:rsidP="00145FBF">
            <w:pPr>
              <w:spacing w:after="0" w:line="240" w:lineRule="auto"/>
              <w:rPr>
                <w:rFonts w:ascii="Times New Roman" w:eastAsia="Times New Roman" w:hAnsi="Times New Roman"/>
                <w:bCs/>
                <w:sz w:val="24"/>
                <w:szCs w:val="24"/>
                <w:lang w:val="kk-KZ" w:eastAsia="ru-RU"/>
              </w:rPr>
            </w:pPr>
          </w:p>
        </w:tc>
        <w:tc>
          <w:tcPr>
            <w:tcW w:w="3461"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F51447" w:rsidRPr="007B6493" w:rsidRDefault="00F51447" w:rsidP="00145FBF">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Основная группа</w:t>
            </w:r>
          </w:p>
        </w:tc>
        <w:tc>
          <w:tcPr>
            <w:tcW w:w="4223" w:type="dxa"/>
            <w:gridSpan w:val="4"/>
            <w:tcBorders>
              <w:top w:val="single" w:sz="4" w:space="0" w:color="auto"/>
              <w:left w:val="nil"/>
              <w:bottom w:val="single" w:sz="4" w:space="0" w:color="auto"/>
              <w:right w:val="single" w:sz="4" w:space="0" w:color="auto"/>
            </w:tcBorders>
            <w:shd w:val="clear" w:color="auto" w:fill="auto"/>
            <w:noWrap/>
            <w:vAlign w:val="bottom"/>
            <w:hideMark/>
          </w:tcPr>
          <w:p w:rsidR="00F51447" w:rsidRPr="007B6493" w:rsidRDefault="0003528A" w:rsidP="00145FBF">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Г</w:t>
            </w:r>
            <w:r w:rsidR="00F51447" w:rsidRPr="007B6493">
              <w:rPr>
                <w:rFonts w:ascii="Times New Roman" w:eastAsia="Times New Roman" w:hAnsi="Times New Roman"/>
                <w:bCs/>
                <w:sz w:val="24"/>
                <w:szCs w:val="24"/>
                <w:lang w:eastAsia="ru-RU"/>
              </w:rPr>
              <w:t>руппа</w:t>
            </w:r>
            <w:r w:rsidRPr="007B6493">
              <w:rPr>
                <w:rFonts w:ascii="Times New Roman" w:eastAsia="Times New Roman" w:hAnsi="Times New Roman"/>
                <w:bCs/>
                <w:sz w:val="24"/>
                <w:szCs w:val="24"/>
                <w:lang w:eastAsia="ru-RU"/>
              </w:rPr>
              <w:t xml:space="preserve"> сравнения</w:t>
            </w:r>
          </w:p>
        </w:tc>
      </w:tr>
      <w:tr w:rsidR="00AA7AE8" w:rsidRPr="007B6493" w:rsidTr="00055CC6">
        <w:trPr>
          <w:trHeight w:val="280"/>
        </w:trPr>
        <w:tc>
          <w:tcPr>
            <w:tcW w:w="1973" w:type="dxa"/>
            <w:vMerge/>
            <w:tcBorders>
              <w:left w:val="single" w:sz="4" w:space="0" w:color="auto"/>
              <w:bottom w:val="single" w:sz="4" w:space="0" w:color="auto"/>
              <w:right w:val="single" w:sz="4" w:space="0" w:color="auto"/>
            </w:tcBorders>
            <w:shd w:val="clear" w:color="auto" w:fill="auto"/>
            <w:noWrap/>
            <w:vAlign w:val="bottom"/>
          </w:tcPr>
          <w:p w:rsidR="00F51447" w:rsidRPr="007B6493" w:rsidRDefault="00F51447" w:rsidP="00145FBF">
            <w:pPr>
              <w:spacing w:after="0" w:line="240" w:lineRule="auto"/>
              <w:rPr>
                <w:rFonts w:ascii="Times New Roman" w:eastAsia="Times New Roman" w:hAnsi="Times New Roman"/>
                <w:bCs/>
                <w:sz w:val="24"/>
                <w:szCs w:val="24"/>
                <w:lang w:eastAsia="ru-RU"/>
              </w:rPr>
            </w:pPr>
          </w:p>
        </w:tc>
        <w:tc>
          <w:tcPr>
            <w:tcW w:w="1321" w:type="dxa"/>
            <w:tcBorders>
              <w:top w:val="nil"/>
              <w:left w:val="single" w:sz="4" w:space="0" w:color="auto"/>
              <w:bottom w:val="single" w:sz="4" w:space="0" w:color="auto"/>
              <w:right w:val="single" w:sz="4" w:space="0" w:color="auto"/>
            </w:tcBorders>
            <w:shd w:val="clear" w:color="auto" w:fill="auto"/>
            <w:noWrap/>
            <w:vAlign w:val="center"/>
          </w:tcPr>
          <w:p w:rsidR="00F51447" w:rsidRPr="007B6493" w:rsidRDefault="00F51447" w:rsidP="00145FBF">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1</w:t>
            </w:r>
          </w:p>
        </w:tc>
        <w:tc>
          <w:tcPr>
            <w:tcW w:w="1211" w:type="dxa"/>
            <w:tcBorders>
              <w:top w:val="nil"/>
              <w:left w:val="nil"/>
              <w:bottom w:val="single" w:sz="4" w:space="0" w:color="auto"/>
              <w:right w:val="single" w:sz="4" w:space="0" w:color="auto"/>
            </w:tcBorders>
            <w:shd w:val="clear" w:color="auto" w:fill="auto"/>
            <w:noWrap/>
            <w:vAlign w:val="center"/>
          </w:tcPr>
          <w:p w:rsidR="00F51447" w:rsidRPr="007B6493" w:rsidRDefault="00F51447" w:rsidP="00145FBF">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2</w:t>
            </w:r>
          </w:p>
        </w:tc>
        <w:tc>
          <w:tcPr>
            <w:tcW w:w="929" w:type="dxa"/>
            <w:tcBorders>
              <w:top w:val="nil"/>
              <w:left w:val="nil"/>
              <w:bottom w:val="single" w:sz="4" w:space="0" w:color="auto"/>
              <w:right w:val="single" w:sz="4" w:space="0" w:color="auto"/>
            </w:tcBorders>
            <w:shd w:val="clear" w:color="auto" w:fill="auto"/>
            <w:noWrap/>
            <w:vAlign w:val="center"/>
          </w:tcPr>
          <w:p w:rsidR="00F51447" w:rsidRPr="007B6493" w:rsidRDefault="00F51447" w:rsidP="00145FBF">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3</w:t>
            </w:r>
          </w:p>
        </w:tc>
        <w:tc>
          <w:tcPr>
            <w:tcW w:w="1385" w:type="dxa"/>
            <w:tcBorders>
              <w:top w:val="nil"/>
              <w:left w:val="nil"/>
              <w:bottom w:val="single" w:sz="4" w:space="0" w:color="auto"/>
              <w:right w:val="single" w:sz="4" w:space="0" w:color="auto"/>
            </w:tcBorders>
            <w:shd w:val="clear" w:color="auto" w:fill="auto"/>
            <w:noWrap/>
            <w:vAlign w:val="center"/>
          </w:tcPr>
          <w:p w:rsidR="00F51447" w:rsidRPr="007B6493" w:rsidRDefault="00F51447" w:rsidP="00145FBF">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1</w:t>
            </w:r>
          </w:p>
        </w:tc>
        <w:tc>
          <w:tcPr>
            <w:tcW w:w="1160" w:type="dxa"/>
            <w:tcBorders>
              <w:top w:val="nil"/>
              <w:left w:val="nil"/>
              <w:bottom w:val="single" w:sz="4" w:space="0" w:color="auto"/>
              <w:right w:val="single" w:sz="4" w:space="0" w:color="auto"/>
            </w:tcBorders>
            <w:shd w:val="clear" w:color="auto" w:fill="auto"/>
            <w:noWrap/>
            <w:vAlign w:val="center"/>
          </w:tcPr>
          <w:p w:rsidR="00F51447" w:rsidRPr="007B6493" w:rsidRDefault="00F51447" w:rsidP="00145FBF">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2</w:t>
            </w:r>
          </w:p>
        </w:tc>
        <w:tc>
          <w:tcPr>
            <w:tcW w:w="982" w:type="dxa"/>
            <w:tcBorders>
              <w:top w:val="nil"/>
              <w:left w:val="nil"/>
              <w:bottom w:val="single" w:sz="4" w:space="0" w:color="auto"/>
              <w:right w:val="single" w:sz="4" w:space="0" w:color="auto"/>
            </w:tcBorders>
            <w:shd w:val="clear" w:color="auto" w:fill="auto"/>
            <w:noWrap/>
            <w:vAlign w:val="center"/>
          </w:tcPr>
          <w:p w:rsidR="00F51447" w:rsidRPr="007B6493" w:rsidRDefault="00F51447" w:rsidP="00145FBF">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3</w:t>
            </w:r>
          </w:p>
        </w:tc>
        <w:tc>
          <w:tcPr>
            <w:tcW w:w="696" w:type="dxa"/>
            <w:vMerge w:val="restart"/>
            <w:tcBorders>
              <w:top w:val="nil"/>
              <w:left w:val="nil"/>
              <w:right w:val="single" w:sz="4" w:space="0" w:color="auto"/>
            </w:tcBorders>
          </w:tcPr>
          <w:p w:rsidR="00F51447" w:rsidRPr="007B6493" w:rsidRDefault="00F51447" w:rsidP="00145FBF">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4</w:t>
            </w:r>
          </w:p>
        </w:tc>
      </w:tr>
      <w:tr w:rsidR="00AA7AE8" w:rsidRPr="007B6493" w:rsidTr="00055CC6">
        <w:trPr>
          <w:trHeight w:val="280"/>
        </w:trPr>
        <w:tc>
          <w:tcPr>
            <w:tcW w:w="19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55CC6" w:rsidRPr="007B6493" w:rsidRDefault="00055CC6" w:rsidP="00055CC6">
            <w:pPr>
              <w:spacing w:after="0" w:line="240" w:lineRule="auto"/>
              <w:jc w:val="right"/>
              <w:rPr>
                <w:rFonts w:ascii="Times New Roman" w:eastAsia="Times New Roman" w:hAnsi="Times New Roman"/>
                <w:bCs/>
                <w:sz w:val="24"/>
                <w:szCs w:val="24"/>
                <w:lang w:eastAsia="ru-RU"/>
              </w:rPr>
            </w:pPr>
          </w:p>
          <w:p w:rsidR="00055CC6" w:rsidRPr="007B6493" w:rsidRDefault="00055CC6" w:rsidP="00055CC6">
            <w:pPr>
              <w:spacing w:after="0" w:line="240" w:lineRule="auto"/>
              <w:jc w:val="right"/>
              <w:rPr>
                <w:rFonts w:ascii="Times New Roman" w:eastAsia="Times New Roman" w:hAnsi="Times New Roman"/>
                <w:bCs/>
                <w:sz w:val="24"/>
                <w:szCs w:val="24"/>
                <w:lang w:eastAsia="ru-RU"/>
              </w:rPr>
            </w:pPr>
          </w:p>
          <w:p w:rsidR="00F51447" w:rsidRPr="007B6493" w:rsidRDefault="00055CC6" w:rsidP="00055CC6">
            <w:pPr>
              <w:spacing w:after="0" w:line="240" w:lineRule="auto"/>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Вопросы</w:t>
            </w:r>
          </w:p>
        </w:tc>
        <w:tc>
          <w:tcPr>
            <w:tcW w:w="1321" w:type="dxa"/>
            <w:tcBorders>
              <w:top w:val="nil"/>
              <w:left w:val="single" w:sz="4" w:space="0" w:color="auto"/>
              <w:bottom w:val="single" w:sz="4" w:space="0" w:color="auto"/>
              <w:right w:val="single" w:sz="4" w:space="0" w:color="auto"/>
            </w:tcBorders>
            <w:shd w:val="clear" w:color="auto" w:fill="auto"/>
            <w:noWrap/>
            <w:hideMark/>
          </w:tcPr>
          <w:p w:rsidR="00F51447" w:rsidRPr="007B6493" w:rsidRDefault="00C1338E" w:rsidP="00145FBF">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Н</w:t>
            </w:r>
            <w:r w:rsidR="00F51447" w:rsidRPr="007B6493">
              <w:rPr>
                <w:rFonts w:ascii="Times New Roman" w:eastAsia="Times New Roman" w:hAnsi="Times New Roman"/>
                <w:bCs/>
                <w:sz w:val="24"/>
                <w:szCs w:val="24"/>
                <w:lang w:eastAsia="ru-RU"/>
              </w:rPr>
              <w:t>ет боли/зуда</w:t>
            </w:r>
            <w:r w:rsidRPr="007B6493">
              <w:rPr>
                <w:rFonts w:ascii="Times New Roman" w:eastAsia="Times New Roman" w:hAnsi="Times New Roman"/>
                <w:bCs/>
                <w:sz w:val="24"/>
                <w:szCs w:val="24"/>
                <w:lang w:eastAsia="ru-RU"/>
              </w:rPr>
              <w:t>/ проявле</w:t>
            </w:r>
            <w:r w:rsidR="0038377D" w:rsidRPr="007B6493">
              <w:rPr>
                <w:rFonts w:ascii="Times New Roman" w:eastAsia="Times New Roman" w:hAnsi="Times New Roman"/>
                <w:bCs/>
                <w:sz w:val="24"/>
                <w:szCs w:val="24"/>
                <w:lang w:eastAsia="ru-RU"/>
              </w:rPr>
              <w:t>-</w:t>
            </w:r>
            <w:r w:rsidRPr="007B6493">
              <w:rPr>
                <w:rFonts w:ascii="Times New Roman" w:eastAsia="Times New Roman" w:hAnsi="Times New Roman"/>
                <w:bCs/>
                <w:sz w:val="24"/>
                <w:szCs w:val="24"/>
                <w:lang w:eastAsia="ru-RU"/>
              </w:rPr>
              <w:t>ний</w:t>
            </w:r>
          </w:p>
        </w:tc>
        <w:tc>
          <w:tcPr>
            <w:tcW w:w="1211" w:type="dxa"/>
            <w:tcBorders>
              <w:top w:val="nil"/>
              <w:left w:val="nil"/>
              <w:bottom w:val="single" w:sz="4" w:space="0" w:color="auto"/>
              <w:right w:val="single" w:sz="4" w:space="0" w:color="auto"/>
            </w:tcBorders>
            <w:shd w:val="clear" w:color="auto" w:fill="auto"/>
            <w:noWrap/>
            <w:hideMark/>
          </w:tcPr>
          <w:p w:rsidR="00F51447" w:rsidRPr="007B6493" w:rsidRDefault="001E5A01" w:rsidP="00145FBF">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Н</w:t>
            </w:r>
            <w:r w:rsidR="00F51447" w:rsidRPr="007B6493">
              <w:rPr>
                <w:rFonts w:ascii="Times New Roman" w:eastAsia="Times New Roman" w:hAnsi="Times New Roman"/>
                <w:bCs/>
                <w:sz w:val="24"/>
                <w:szCs w:val="24"/>
                <w:lang w:eastAsia="ru-RU"/>
              </w:rPr>
              <w:t>емного</w:t>
            </w:r>
          </w:p>
        </w:tc>
        <w:tc>
          <w:tcPr>
            <w:tcW w:w="929" w:type="dxa"/>
            <w:tcBorders>
              <w:top w:val="nil"/>
              <w:left w:val="nil"/>
              <w:bottom w:val="single" w:sz="4" w:space="0" w:color="auto"/>
              <w:right w:val="single" w:sz="4" w:space="0" w:color="auto"/>
            </w:tcBorders>
            <w:shd w:val="clear" w:color="auto" w:fill="auto"/>
            <w:noWrap/>
            <w:hideMark/>
          </w:tcPr>
          <w:p w:rsidR="00F51447" w:rsidRPr="007B6493" w:rsidRDefault="009B0D8C" w:rsidP="00145FBF">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У</w:t>
            </w:r>
            <w:r w:rsidR="00B34378" w:rsidRPr="007B6493">
              <w:rPr>
                <w:rFonts w:ascii="Times New Roman" w:eastAsia="Times New Roman" w:hAnsi="Times New Roman"/>
                <w:bCs/>
                <w:sz w:val="24"/>
                <w:szCs w:val="24"/>
                <w:lang w:eastAsia="ru-RU"/>
              </w:rPr>
              <w:t>ме-р</w:t>
            </w:r>
            <w:r w:rsidR="00F51447" w:rsidRPr="007B6493">
              <w:rPr>
                <w:rFonts w:ascii="Times New Roman" w:eastAsia="Times New Roman" w:hAnsi="Times New Roman"/>
                <w:bCs/>
                <w:sz w:val="24"/>
                <w:szCs w:val="24"/>
                <w:lang w:eastAsia="ru-RU"/>
              </w:rPr>
              <w:t>енно</w:t>
            </w:r>
          </w:p>
        </w:tc>
        <w:tc>
          <w:tcPr>
            <w:tcW w:w="1385" w:type="dxa"/>
            <w:tcBorders>
              <w:top w:val="nil"/>
              <w:left w:val="nil"/>
              <w:bottom w:val="single" w:sz="4" w:space="0" w:color="auto"/>
              <w:right w:val="single" w:sz="4" w:space="0" w:color="auto"/>
            </w:tcBorders>
            <w:shd w:val="clear" w:color="auto" w:fill="auto"/>
            <w:noWrap/>
            <w:hideMark/>
          </w:tcPr>
          <w:p w:rsidR="00F51447" w:rsidRPr="007B6493" w:rsidRDefault="00C1338E" w:rsidP="00145FBF">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Н</w:t>
            </w:r>
            <w:r w:rsidR="00F51447" w:rsidRPr="007B6493">
              <w:rPr>
                <w:rFonts w:ascii="Times New Roman" w:eastAsia="Times New Roman" w:hAnsi="Times New Roman"/>
                <w:bCs/>
                <w:sz w:val="24"/>
                <w:szCs w:val="24"/>
                <w:lang w:eastAsia="ru-RU"/>
              </w:rPr>
              <w:t>ет боли/зуда</w:t>
            </w:r>
            <w:r w:rsidRPr="007B6493">
              <w:rPr>
                <w:rFonts w:ascii="Times New Roman" w:eastAsia="Times New Roman" w:hAnsi="Times New Roman"/>
                <w:bCs/>
                <w:sz w:val="24"/>
                <w:szCs w:val="24"/>
                <w:lang w:eastAsia="ru-RU"/>
              </w:rPr>
              <w:t>/ проявле</w:t>
            </w:r>
            <w:r w:rsidR="00AA7AE8" w:rsidRPr="007B6493">
              <w:rPr>
                <w:rFonts w:ascii="Times New Roman" w:eastAsia="Times New Roman" w:hAnsi="Times New Roman"/>
                <w:bCs/>
                <w:sz w:val="24"/>
                <w:szCs w:val="24"/>
                <w:lang w:eastAsia="ru-RU"/>
              </w:rPr>
              <w:t>-</w:t>
            </w:r>
            <w:r w:rsidRPr="007B6493">
              <w:rPr>
                <w:rFonts w:ascii="Times New Roman" w:eastAsia="Times New Roman" w:hAnsi="Times New Roman"/>
                <w:bCs/>
                <w:sz w:val="24"/>
                <w:szCs w:val="24"/>
                <w:lang w:eastAsia="ru-RU"/>
              </w:rPr>
              <w:t>ний</w:t>
            </w:r>
          </w:p>
        </w:tc>
        <w:tc>
          <w:tcPr>
            <w:tcW w:w="1160" w:type="dxa"/>
            <w:tcBorders>
              <w:top w:val="nil"/>
              <w:left w:val="nil"/>
              <w:bottom w:val="single" w:sz="4" w:space="0" w:color="auto"/>
              <w:right w:val="single" w:sz="4" w:space="0" w:color="auto"/>
            </w:tcBorders>
            <w:shd w:val="clear" w:color="auto" w:fill="auto"/>
            <w:noWrap/>
            <w:hideMark/>
          </w:tcPr>
          <w:p w:rsidR="00F51447" w:rsidRPr="007B6493" w:rsidRDefault="00C1338E" w:rsidP="00145FBF">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Н</w:t>
            </w:r>
            <w:r w:rsidR="00F51447" w:rsidRPr="007B6493">
              <w:rPr>
                <w:rFonts w:ascii="Times New Roman" w:eastAsia="Times New Roman" w:hAnsi="Times New Roman"/>
                <w:bCs/>
                <w:sz w:val="24"/>
                <w:szCs w:val="24"/>
                <w:lang w:eastAsia="ru-RU"/>
              </w:rPr>
              <w:t>емного</w:t>
            </w:r>
          </w:p>
        </w:tc>
        <w:tc>
          <w:tcPr>
            <w:tcW w:w="982" w:type="dxa"/>
            <w:tcBorders>
              <w:top w:val="nil"/>
              <w:left w:val="nil"/>
              <w:bottom w:val="single" w:sz="4" w:space="0" w:color="auto"/>
              <w:right w:val="single" w:sz="4" w:space="0" w:color="auto"/>
            </w:tcBorders>
            <w:shd w:val="clear" w:color="auto" w:fill="auto"/>
            <w:noWrap/>
            <w:hideMark/>
          </w:tcPr>
          <w:p w:rsidR="00F51447" w:rsidRPr="007B6493" w:rsidRDefault="00CE2F8A" w:rsidP="00145FBF">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У</w:t>
            </w:r>
            <w:r w:rsidR="00F51447" w:rsidRPr="007B6493">
              <w:rPr>
                <w:rFonts w:ascii="Times New Roman" w:eastAsia="Times New Roman" w:hAnsi="Times New Roman"/>
                <w:bCs/>
                <w:sz w:val="24"/>
                <w:szCs w:val="24"/>
                <w:lang w:eastAsia="ru-RU"/>
              </w:rPr>
              <w:t>ме</w:t>
            </w:r>
            <w:r w:rsidR="00B34378" w:rsidRPr="007B6493">
              <w:rPr>
                <w:rFonts w:ascii="Times New Roman" w:eastAsia="Times New Roman" w:hAnsi="Times New Roman"/>
                <w:bCs/>
                <w:sz w:val="24"/>
                <w:szCs w:val="24"/>
                <w:lang w:eastAsia="ru-RU"/>
              </w:rPr>
              <w:t>-</w:t>
            </w:r>
          </w:p>
          <w:p w:rsidR="00F51447" w:rsidRPr="007B6493" w:rsidRDefault="00B34378" w:rsidP="00145FBF">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р</w:t>
            </w:r>
            <w:r w:rsidR="00F51447" w:rsidRPr="007B6493">
              <w:rPr>
                <w:rFonts w:ascii="Times New Roman" w:eastAsia="Times New Roman" w:hAnsi="Times New Roman"/>
                <w:bCs/>
                <w:sz w:val="24"/>
                <w:szCs w:val="24"/>
                <w:lang w:eastAsia="ru-RU"/>
              </w:rPr>
              <w:t>енно</w:t>
            </w:r>
          </w:p>
        </w:tc>
        <w:tc>
          <w:tcPr>
            <w:tcW w:w="696" w:type="dxa"/>
            <w:vMerge/>
            <w:tcBorders>
              <w:left w:val="nil"/>
              <w:bottom w:val="single" w:sz="4" w:space="0" w:color="auto"/>
              <w:right w:val="single" w:sz="4" w:space="0" w:color="auto"/>
            </w:tcBorders>
            <w:vAlign w:val="center"/>
          </w:tcPr>
          <w:p w:rsidR="00F51447" w:rsidRPr="007B6493" w:rsidRDefault="00F51447" w:rsidP="00145FBF">
            <w:pPr>
              <w:spacing w:after="0" w:line="240" w:lineRule="auto"/>
              <w:jc w:val="center"/>
              <w:rPr>
                <w:rFonts w:ascii="Times New Roman" w:eastAsia="Times New Roman" w:hAnsi="Times New Roman"/>
                <w:bCs/>
                <w:sz w:val="24"/>
                <w:szCs w:val="24"/>
                <w:lang w:eastAsia="ru-RU"/>
              </w:rPr>
            </w:pPr>
          </w:p>
        </w:tc>
      </w:tr>
      <w:tr w:rsidR="00055CC6" w:rsidRPr="007B6493" w:rsidTr="00055CC6">
        <w:trPr>
          <w:trHeight w:val="265"/>
        </w:trPr>
        <w:tc>
          <w:tcPr>
            <w:tcW w:w="1973"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5CC6" w:rsidRPr="007B6493" w:rsidRDefault="00055CC6" w:rsidP="00055CC6">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1</w:t>
            </w:r>
          </w:p>
        </w:tc>
        <w:tc>
          <w:tcPr>
            <w:tcW w:w="1321" w:type="dxa"/>
            <w:tcBorders>
              <w:top w:val="nil"/>
              <w:left w:val="nil"/>
              <w:bottom w:val="single" w:sz="4" w:space="0" w:color="auto"/>
              <w:right w:val="single" w:sz="4" w:space="0" w:color="auto"/>
            </w:tcBorders>
            <w:shd w:val="clear" w:color="auto" w:fill="auto"/>
            <w:vAlign w:val="center"/>
          </w:tcPr>
          <w:p w:rsidR="00055CC6" w:rsidRPr="007B6493" w:rsidRDefault="00055CC6" w:rsidP="00055CC6">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2</w:t>
            </w:r>
          </w:p>
        </w:tc>
        <w:tc>
          <w:tcPr>
            <w:tcW w:w="1211" w:type="dxa"/>
            <w:tcBorders>
              <w:top w:val="nil"/>
              <w:left w:val="nil"/>
              <w:bottom w:val="single" w:sz="4" w:space="0" w:color="auto"/>
              <w:right w:val="single" w:sz="4" w:space="0" w:color="auto"/>
            </w:tcBorders>
            <w:shd w:val="clear" w:color="auto" w:fill="auto"/>
            <w:vAlign w:val="center"/>
          </w:tcPr>
          <w:p w:rsidR="00055CC6" w:rsidRPr="007B6493" w:rsidRDefault="00055CC6" w:rsidP="00055CC6">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3</w:t>
            </w:r>
          </w:p>
        </w:tc>
        <w:tc>
          <w:tcPr>
            <w:tcW w:w="929" w:type="dxa"/>
            <w:tcBorders>
              <w:top w:val="nil"/>
              <w:left w:val="nil"/>
              <w:bottom w:val="single" w:sz="4" w:space="0" w:color="auto"/>
              <w:right w:val="single" w:sz="4" w:space="0" w:color="auto"/>
            </w:tcBorders>
            <w:shd w:val="clear" w:color="auto" w:fill="auto"/>
            <w:vAlign w:val="center"/>
          </w:tcPr>
          <w:p w:rsidR="00055CC6" w:rsidRPr="007B6493" w:rsidRDefault="00055CC6" w:rsidP="00055CC6">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4</w:t>
            </w:r>
          </w:p>
        </w:tc>
        <w:tc>
          <w:tcPr>
            <w:tcW w:w="1385" w:type="dxa"/>
            <w:tcBorders>
              <w:top w:val="nil"/>
              <w:left w:val="nil"/>
              <w:bottom w:val="single" w:sz="4" w:space="0" w:color="auto"/>
              <w:right w:val="single" w:sz="4" w:space="0" w:color="auto"/>
            </w:tcBorders>
            <w:shd w:val="clear" w:color="auto" w:fill="auto"/>
            <w:vAlign w:val="center"/>
          </w:tcPr>
          <w:p w:rsidR="00055CC6" w:rsidRPr="007B6493" w:rsidRDefault="00055CC6" w:rsidP="00055CC6">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5</w:t>
            </w:r>
          </w:p>
        </w:tc>
        <w:tc>
          <w:tcPr>
            <w:tcW w:w="1160" w:type="dxa"/>
            <w:tcBorders>
              <w:top w:val="nil"/>
              <w:left w:val="nil"/>
              <w:bottom w:val="single" w:sz="4" w:space="0" w:color="auto"/>
              <w:right w:val="single" w:sz="4" w:space="0" w:color="auto"/>
            </w:tcBorders>
            <w:shd w:val="clear" w:color="auto" w:fill="auto"/>
            <w:vAlign w:val="center"/>
          </w:tcPr>
          <w:p w:rsidR="00055CC6" w:rsidRPr="007B6493" w:rsidRDefault="00055CC6" w:rsidP="00055CC6">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6</w:t>
            </w:r>
          </w:p>
        </w:tc>
        <w:tc>
          <w:tcPr>
            <w:tcW w:w="982" w:type="dxa"/>
            <w:tcBorders>
              <w:top w:val="nil"/>
              <w:left w:val="nil"/>
              <w:bottom w:val="single" w:sz="4" w:space="0" w:color="auto"/>
              <w:right w:val="single" w:sz="4" w:space="0" w:color="auto"/>
            </w:tcBorders>
            <w:shd w:val="clear" w:color="auto" w:fill="auto"/>
            <w:vAlign w:val="center"/>
          </w:tcPr>
          <w:p w:rsidR="00055CC6" w:rsidRPr="007B6493" w:rsidRDefault="00055CC6" w:rsidP="00055CC6">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7</w:t>
            </w:r>
          </w:p>
        </w:tc>
        <w:tc>
          <w:tcPr>
            <w:tcW w:w="696" w:type="dxa"/>
            <w:tcBorders>
              <w:top w:val="nil"/>
              <w:left w:val="nil"/>
              <w:bottom w:val="single" w:sz="4" w:space="0" w:color="auto"/>
              <w:right w:val="single" w:sz="4" w:space="0" w:color="auto"/>
            </w:tcBorders>
            <w:vAlign w:val="center"/>
          </w:tcPr>
          <w:p w:rsidR="00055CC6" w:rsidRPr="007B6493" w:rsidRDefault="00055CC6" w:rsidP="00055CC6">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8</w:t>
            </w:r>
          </w:p>
        </w:tc>
      </w:tr>
      <w:tr w:rsidR="00AA7AE8" w:rsidRPr="007B6493" w:rsidTr="00055CC6">
        <w:trPr>
          <w:trHeight w:val="265"/>
        </w:trPr>
        <w:tc>
          <w:tcPr>
            <w:tcW w:w="19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51447" w:rsidRPr="007B6493" w:rsidRDefault="00F51447" w:rsidP="00145FBF">
            <w:pPr>
              <w:spacing w:after="0" w:line="240" w:lineRule="auto"/>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Имеется ли болезненность в области рубца?</w:t>
            </w:r>
          </w:p>
        </w:tc>
        <w:tc>
          <w:tcPr>
            <w:tcW w:w="1321" w:type="dxa"/>
            <w:tcBorders>
              <w:top w:val="nil"/>
              <w:left w:val="nil"/>
              <w:bottom w:val="single" w:sz="4" w:space="0" w:color="auto"/>
              <w:right w:val="single" w:sz="4" w:space="0" w:color="auto"/>
            </w:tcBorders>
            <w:shd w:val="clear" w:color="auto" w:fill="auto"/>
            <w:vAlign w:val="center"/>
            <w:hideMark/>
          </w:tcPr>
          <w:p w:rsidR="00F51447" w:rsidRPr="007B6493" w:rsidRDefault="00F51447" w:rsidP="00145FBF">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101</w:t>
            </w:r>
          </w:p>
          <w:p w:rsidR="00F51447" w:rsidRPr="007B6493" w:rsidRDefault="00F51447" w:rsidP="00145FBF">
            <w:pPr>
              <w:spacing w:after="0" w:line="240" w:lineRule="auto"/>
              <w:jc w:val="center"/>
              <w:rPr>
                <w:rFonts w:ascii="Times New Roman" w:eastAsia="Times New Roman" w:hAnsi="Times New Roman"/>
                <w:bCs/>
                <w:sz w:val="24"/>
                <w:szCs w:val="24"/>
                <w:lang w:val="en-US" w:eastAsia="ru-RU"/>
              </w:rPr>
            </w:pPr>
            <w:r w:rsidRPr="007B6493">
              <w:rPr>
                <w:rFonts w:ascii="Times New Roman" w:hAnsi="Times New Roman"/>
                <w:bCs/>
                <w:sz w:val="24"/>
                <w:szCs w:val="24"/>
              </w:rPr>
              <w:t>(97,1%)</w:t>
            </w:r>
          </w:p>
        </w:tc>
        <w:tc>
          <w:tcPr>
            <w:tcW w:w="1211" w:type="dxa"/>
            <w:tcBorders>
              <w:top w:val="nil"/>
              <w:left w:val="nil"/>
              <w:bottom w:val="single" w:sz="4" w:space="0" w:color="auto"/>
              <w:right w:val="single" w:sz="4" w:space="0" w:color="auto"/>
            </w:tcBorders>
            <w:shd w:val="clear" w:color="auto" w:fill="auto"/>
            <w:vAlign w:val="center"/>
            <w:hideMark/>
          </w:tcPr>
          <w:p w:rsidR="00F51447" w:rsidRPr="007B6493" w:rsidRDefault="00F51447" w:rsidP="00145FBF">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3</w:t>
            </w:r>
          </w:p>
          <w:p w:rsidR="00F51447" w:rsidRPr="007B6493" w:rsidRDefault="00F51447" w:rsidP="00145FBF">
            <w:pPr>
              <w:spacing w:after="0" w:line="240" w:lineRule="auto"/>
              <w:jc w:val="center"/>
              <w:rPr>
                <w:rFonts w:ascii="Times New Roman" w:eastAsia="Times New Roman" w:hAnsi="Times New Roman"/>
                <w:bCs/>
                <w:sz w:val="24"/>
                <w:szCs w:val="24"/>
                <w:lang w:val="en-US" w:eastAsia="ru-RU"/>
              </w:rPr>
            </w:pPr>
            <w:r w:rsidRPr="007B6493">
              <w:rPr>
                <w:rFonts w:ascii="Times New Roman" w:eastAsia="Times New Roman" w:hAnsi="Times New Roman"/>
                <w:bCs/>
                <w:sz w:val="24"/>
                <w:szCs w:val="24"/>
                <w:lang w:eastAsia="ru-RU"/>
              </w:rPr>
              <w:t>(2,9%)</w:t>
            </w:r>
          </w:p>
        </w:tc>
        <w:tc>
          <w:tcPr>
            <w:tcW w:w="929" w:type="dxa"/>
            <w:tcBorders>
              <w:top w:val="nil"/>
              <w:left w:val="nil"/>
              <w:bottom w:val="single" w:sz="4" w:space="0" w:color="auto"/>
              <w:right w:val="single" w:sz="4" w:space="0" w:color="auto"/>
            </w:tcBorders>
            <w:shd w:val="clear" w:color="auto" w:fill="auto"/>
            <w:vAlign w:val="center"/>
            <w:hideMark/>
          </w:tcPr>
          <w:p w:rsidR="00F51447" w:rsidRPr="007B6493" w:rsidRDefault="00F51447" w:rsidP="00145FBF">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0</w:t>
            </w:r>
          </w:p>
        </w:tc>
        <w:tc>
          <w:tcPr>
            <w:tcW w:w="1385" w:type="dxa"/>
            <w:tcBorders>
              <w:top w:val="nil"/>
              <w:left w:val="nil"/>
              <w:bottom w:val="single" w:sz="4" w:space="0" w:color="auto"/>
              <w:right w:val="single" w:sz="4" w:space="0" w:color="auto"/>
            </w:tcBorders>
            <w:shd w:val="clear" w:color="auto" w:fill="auto"/>
            <w:vAlign w:val="center"/>
            <w:hideMark/>
          </w:tcPr>
          <w:p w:rsidR="00F51447" w:rsidRPr="007B6493" w:rsidRDefault="00F51447" w:rsidP="00145FBF">
            <w:pPr>
              <w:spacing w:after="0" w:line="240" w:lineRule="auto"/>
              <w:jc w:val="center"/>
              <w:rPr>
                <w:rFonts w:ascii="Times New Roman" w:eastAsia="Times New Roman" w:hAnsi="Times New Roman"/>
                <w:bCs/>
                <w:sz w:val="24"/>
                <w:szCs w:val="24"/>
                <w:lang w:val="en-US" w:eastAsia="ru-RU"/>
              </w:rPr>
            </w:pPr>
            <w:r w:rsidRPr="007B6493">
              <w:rPr>
                <w:rFonts w:ascii="Times New Roman" w:eastAsia="Times New Roman" w:hAnsi="Times New Roman"/>
                <w:bCs/>
                <w:sz w:val="24"/>
                <w:szCs w:val="24"/>
                <w:lang w:eastAsia="ru-RU"/>
              </w:rPr>
              <w:t>98</w:t>
            </w:r>
          </w:p>
          <w:p w:rsidR="00F51447" w:rsidRPr="007B6493" w:rsidRDefault="00F51447" w:rsidP="00145FBF">
            <w:pPr>
              <w:spacing w:after="0" w:line="240" w:lineRule="auto"/>
              <w:jc w:val="center"/>
              <w:rPr>
                <w:rFonts w:ascii="Times New Roman" w:eastAsia="Times New Roman" w:hAnsi="Times New Roman"/>
                <w:bCs/>
                <w:sz w:val="24"/>
                <w:szCs w:val="24"/>
                <w:lang w:val="en-US" w:eastAsia="ru-RU"/>
              </w:rPr>
            </w:pPr>
            <w:r w:rsidRPr="007B6493">
              <w:rPr>
                <w:rFonts w:ascii="Times New Roman" w:hAnsi="Times New Roman"/>
                <w:bCs/>
                <w:sz w:val="24"/>
                <w:szCs w:val="24"/>
              </w:rPr>
              <w:t>(</w:t>
            </w:r>
            <w:r w:rsidRPr="007B6493">
              <w:rPr>
                <w:rFonts w:ascii="Times New Roman" w:eastAsia="Times New Roman" w:hAnsi="Times New Roman"/>
                <w:bCs/>
                <w:sz w:val="24"/>
                <w:szCs w:val="24"/>
                <w:lang w:eastAsia="ru-RU"/>
              </w:rPr>
              <w:t>94,2%</w:t>
            </w:r>
            <w:r w:rsidRPr="007B6493">
              <w:rPr>
                <w:rFonts w:ascii="Times New Roman" w:hAnsi="Times New Roman"/>
                <w:bCs/>
                <w:sz w:val="24"/>
                <w:szCs w:val="24"/>
              </w:rPr>
              <w:t>)</w:t>
            </w:r>
          </w:p>
        </w:tc>
        <w:tc>
          <w:tcPr>
            <w:tcW w:w="1160" w:type="dxa"/>
            <w:tcBorders>
              <w:top w:val="nil"/>
              <w:left w:val="nil"/>
              <w:bottom w:val="single" w:sz="4" w:space="0" w:color="auto"/>
              <w:right w:val="single" w:sz="4" w:space="0" w:color="auto"/>
            </w:tcBorders>
            <w:shd w:val="clear" w:color="auto" w:fill="auto"/>
            <w:vAlign w:val="center"/>
            <w:hideMark/>
          </w:tcPr>
          <w:p w:rsidR="0038377D" w:rsidRPr="007B6493" w:rsidRDefault="00F51447" w:rsidP="00145FBF">
            <w:pPr>
              <w:spacing w:after="0" w:line="240" w:lineRule="auto"/>
              <w:jc w:val="center"/>
              <w:rPr>
                <w:rFonts w:ascii="Times New Roman" w:eastAsia="Times New Roman" w:hAnsi="Times New Roman"/>
                <w:bCs/>
                <w:sz w:val="24"/>
                <w:szCs w:val="24"/>
                <w:lang w:val="en-US" w:eastAsia="ru-RU"/>
              </w:rPr>
            </w:pPr>
            <w:r w:rsidRPr="007B6493">
              <w:rPr>
                <w:rFonts w:ascii="Times New Roman" w:eastAsia="Times New Roman" w:hAnsi="Times New Roman"/>
                <w:bCs/>
                <w:sz w:val="24"/>
                <w:szCs w:val="24"/>
                <w:lang w:eastAsia="ru-RU"/>
              </w:rPr>
              <w:t>6</w:t>
            </w:r>
            <w:r w:rsidRPr="007B6493">
              <w:rPr>
                <w:rFonts w:ascii="Times New Roman" w:eastAsia="Times New Roman" w:hAnsi="Times New Roman"/>
                <w:bCs/>
                <w:sz w:val="24"/>
                <w:szCs w:val="24"/>
                <w:lang w:val="en-US" w:eastAsia="ru-RU"/>
              </w:rPr>
              <w:t xml:space="preserve"> </w:t>
            </w:r>
          </w:p>
          <w:p w:rsidR="00F51447" w:rsidRPr="007B6493" w:rsidRDefault="00F51447" w:rsidP="00145FBF">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(5,8%)</w:t>
            </w:r>
          </w:p>
        </w:tc>
        <w:tc>
          <w:tcPr>
            <w:tcW w:w="982" w:type="dxa"/>
            <w:tcBorders>
              <w:top w:val="nil"/>
              <w:left w:val="nil"/>
              <w:bottom w:val="single" w:sz="4" w:space="0" w:color="auto"/>
              <w:right w:val="single" w:sz="4" w:space="0" w:color="auto"/>
            </w:tcBorders>
            <w:shd w:val="clear" w:color="auto" w:fill="auto"/>
            <w:vAlign w:val="center"/>
            <w:hideMark/>
          </w:tcPr>
          <w:p w:rsidR="00F51447" w:rsidRPr="007B6493" w:rsidRDefault="00F51447" w:rsidP="00145FBF">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0</w:t>
            </w:r>
          </w:p>
        </w:tc>
        <w:tc>
          <w:tcPr>
            <w:tcW w:w="696" w:type="dxa"/>
            <w:tcBorders>
              <w:top w:val="nil"/>
              <w:left w:val="nil"/>
              <w:bottom w:val="single" w:sz="4" w:space="0" w:color="auto"/>
              <w:right w:val="single" w:sz="4" w:space="0" w:color="auto"/>
            </w:tcBorders>
            <w:vAlign w:val="center"/>
          </w:tcPr>
          <w:p w:rsidR="00F51447" w:rsidRPr="007B6493" w:rsidRDefault="00F51447" w:rsidP="00145FBF">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0</w:t>
            </w:r>
          </w:p>
        </w:tc>
      </w:tr>
      <w:tr w:rsidR="00AA7AE8" w:rsidRPr="007B6493" w:rsidTr="00055CC6">
        <w:trPr>
          <w:trHeight w:val="265"/>
        </w:trPr>
        <w:tc>
          <w:tcPr>
            <w:tcW w:w="1973" w:type="dxa"/>
            <w:tcBorders>
              <w:top w:val="nil"/>
              <w:left w:val="single" w:sz="4" w:space="0" w:color="auto"/>
              <w:bottom w:val="single" w:sz="4" w:space="0" w:color="auto"/>
              <w:right w:val="single" w:sz="4" w:space="0" w:color="auto"/>
            </w:tcBorders>
            <w:shd w:val="clear" w:color="auto" w:fill="auto"/>
            <w:noWrap/>
            <w:vAlign w:val="bottom"/>
            <w:hideMark/>
          </w:tcPr>
          <w:p w:rsidR="00F51447" w:rsidRPr="007B6493" w:rsidRDefault="00F51447" w:rsidP="00145FBF">
            <w:pPr>
              <w:spacing w:after="0" w:line="240" w:lineRule="auto"/>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Имеется ли зуд в области рубца?</w:t>
            </w:r>
          </w:p>
        </w:tc>
        <w:tc>
          <w:tcPr>
            <w:tcW w:w="1321" w:type="dxa"/>
            <w:tcBorders>
              <w:top w:val="nil"/>
              <w:left w:val="nil"/>
              <w:bottom w:val="single" w:sz="4" w:space="0" w:color="auto"/>
              <w:right w:val="single" w:sz="4" w:space="0" w:color="auto"/>
            </w:tcBorders>
            <w:shd w:val="clear" w:color="auto" w:fill="auto"/>
            <w:vAlign w:val="center"/>
            <w:hideMark/>
          </w:tcPr>
          <w:p w:rsidR="00F51447" w:rsidRPr="007B6493" w:rsidRDefault="00F51447" w:rsidP="00145FBF">
            <w:pPr>
              <w:spacing w:after="0" w:line="240" w:lineRule="auto"/>
              <w:jc w:val="center"/>
              <w:rPr>
                <w:rFonts w:ascii="Times New Roman" w:eastAsia="Times New Roman" w:hAnsi="Times New Roman"/>
                <w:bCs/>
                <w:sz w:val="24"/>
                <w:szCs w:val="24"/>
                <w:lang w:val="en-US" w:eastAsia="ru-RU"/>
              </w:rPr>
            </w:pPr>
            <w:r w:rsidRPr="007B6493">
              <w:rPr>
                <w:rFonts w:ascii="Times New Roman" w:eastAsia="Times New Roman" w:hAnsi="Times New Roman"/>
                <w:bCs/>
                <w:sz w:val="24"/>
                <w:szCs w:val="24"/>
                <w:lang w:eastAsia="ru-RU"/>
              </w:rPr>
              <w:t>99</w:t>
            </w:r>
          </w:p>
          <w:p w:rsidR="00F51447" w:rsidRPr="007B6493" w:rsidRDefault="00F51447" w:rsidP="00145FBF">
            <w:pPr>
              <w:spacing w:after="0" w:line="240" w:lineRule="auto"/>
              <w:jc w:val="center"/>
              <w:rPr>
                <w:rFonts w:ascii="Times New Roman" w:eastAsia="Times New Roman" w:hAnsi="Times New Roman"/>
                <w:bCs/>
                <w:sz w:val="24"/>
                <w:szCs w:val="24"/>
                <w:lang w:val="en-US" w:eastAsia="ru-RU"/>
              </w:rPr>
            </w:pPr>
            <w:r w:rsidRPr="007B6493">
              <w:rPr>
                <w:rFonts w:ascii="Times New Roman" w:hAnsi="Times New Roman"/>
                <w:bCs/>
                <w:sz w:val="24"/>
                <w:szCs w:val="24"/>
              </w:rPr>
              <w:t>(95,2%)</w:t>
            </w:r>
          </w:p>
        </w:tc>
        <w:tc>
          <w:tcPr>
            <w:tcW w:w="1211" w:type="dxa"/>
            <w:tcBorders>
              <w:top w:val="nil"/>
              <w:left w:val="nil"/>
              <w:bottom w:val="single" w:sz="4" w:space="0" w:color="auto"/>
              <w:right w:val="single" w:sz="4" w:space="0" w:color="auto"/>
            </w:tcBorders>
            <w:shd w:val="clear" w:color="auto" w:fill="auto"/>
            <w:vAlign w:val="center"/>
            <w:hideMark/>
          </w:tcPr>
          <w:p w:rsidR="00F51447" w:rsidRPr="007B6493" w:rsidRDefault="00F51447" w:rsidP="00145FBF">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5</w:t>
            </w:r>
          </w:p>
          <w:p w:rsidR="00F51447" w:rsidRPr="007B6493" w:rsidRDefault="00F51447" w:rsidP="00145FBF">
            <w:pPr>
              <w:spacing w:after="0" w:line="240" w:lineRule="auto"/>
              <w:jc w:val="center"/>
              <w:rPr>
                <w:rFonts w:ascii="Times New Roman" w:eastAsia="Times New Roman" w:hAnsi="Times New Roman"/>
                <w:bCs/>
                <w:sz w:val="24"/>
                <w:szCs w:val="24"/>
                <w:lang w:val="en-US" w:eastAsia="ru-RU"/>
              </w:rPr>
            </w:pPr>
            <w:r w:rsidRPr="007B6493">
              <w:rPr>
                <w:rFonts w:ascii="Times New Roman" w:eastAsia="Times New Roman" w:hAnsi="Times New Roman"/>
                <w:bCs/>
                <w:sz w:val="24"/>
                <w:szCs w:val="24"/>
                <w:lang w:eastAsia="ru-RU"/>
              </w:rPr>
              <w:t>(4,8%)</w:t>
            </w:r>
          </w:p>
        </w:tc>
        <w:tc>
          <w:tcPr>
            <w:tcW w:w="929" w:type="dxa"/>
            <w:tcBorders>
              <w:top w:val="nil"/>
              <w:left w:val="nil"/>
              <w:bottom w:val="single" w:sz="4" w:space="0" w:color="auto"/>
              <w:right w:val="single" w:sz="4" w:space="0" w:color="auto"/>
            </w:tcBorders>
            <w:shd w:val="clear" w:color="auto" w:fill="auto"/>
            <w:vAlign w:val="center"/>
            <w:hideMark/>
          </w:tcPr>
          <w:p w:rsidR="00F51447" w:rsidRPr="007B6493" w:rsidRDefault="00F51447" w:rsidP="00145FBF">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0</w:t>
            </w:r>
          </w:p>
        </w:tc>
        <w:tc>
          <w:tcPr>
            <w:tcW w:w="1385" w:type="dxa"/>
            <w:tcBorders>
              <w:top w:val="nil"/>
              <w:left w:val="nil"/>
              <w:bottom w:val="single" w:sz="4" w:space="0" w:color="auto"/>
              <w:right w:val="single" w:sz="4" w:space="0" w:color="auto"/>
            </w:tcBorders>
            <w:shd w:val="clear" w:color="auto" w:fill="auto"/>
            <w:vAlign w:val="center"/>
            <w:hideMark/>
          </w:tcPr>
          <w:p w:rsidR="0038377D" w:rsidRPr="007B6493" w:rsidRDefault="00F51447" w:rsidP="00145FBF">
            <w:pPr>
              <w:spacing w:after="0" w:line="240" w:lineRule="auto"/>
              <w:jc w:val="center"/>
              <w:rPr>
                <w:rFonts w:ascii="Times New Roman" w:eastAsia="Times New Roman" w:hAnsi="Times New Roman"/>
                <w:bCs/>
                <w:sz w:val="24"/>
                <w:szCs w:val="24"/>
                <w:lang w:val="en-US" w:eastAsia="ru-RU"/>
              </w:rPr>
            </w:pPr>
            <w:r w:rsidRPr="007B6493">
              <w:rPr>
                <w:rFonts w:ascii="Times New Roman" w:eastAsia="Times New Roman" w:hAnsi="Times New Roman"/>
                <w:bCs/>
                <w:sz w:val="24"/>
                <w:szCs w:val="24"/>
                <w:lang w:eastAsia="ru-RU"/>
              </w:rPr>
              <w:t>95</w:t>
            </w:r>
            <w:r w:rsidRPr="007B6493">
              <w:rPr>
                <w:rFonts w:ascii="Times New Roman" w:eastAsia="Times New Roman" w:hAnsi="Times New Roman"/>
                <w:bCs/>
                <w:sz w:val="24"/>
                <w:szCs w:val="24"/>
                <w:lang w:val="en-US" w:eastAsia="ru-RU"/>
              </w:rPr>
              <w:t xml:space="preserve"> </w:t>
            </w:r>
          </w:p>
          <w:p w:rsidR="00F51447" w:rsidRPr="007B6493" w:rsidRDefault="00F51447" w:rsidP="00145FBF">
            <w:pPr>
              <w:spacing w:after="0" w:line="240" w:lineRule="auto"/>
              <w:jc w:val="center"/>
              <w:rPr>
                <w:rFonts w:ascii="Times New Roman" w:eastAsia="Times New Roman" w:hAnsi="Times New Roman"/>
                <w:bCs/>
                <w:sz w:val="24"/>
                <w:szCs w:val="24"/>
                <w:lang w:val="en-US" w:eastAsia="ru-RU"/>
              </w:rPr>
            </w:pPr>
            <w:r w:rsidRPr="007B6493">
              <w:rPr>
                <w:rFonts w:ascii="Times New Roman" w:hAnsi="Times New Roman"/>
                <w:bCs/>
                <w:sz w:val="24"/>
                <w:szCs w:val="24"/>
              </w:rPr>
              <w:t>(91</w:t>
            </w:r>
            <w:r w:rsidRPr="007B6493">
              <w:rPr>
                <w:rFonts w:ascii="Times New Roman" w:eastAsia="Times New Roman" w:hAnsi="Times New Roman"/>
                <w:bCs/>
                <w:sz w:val="24"/>
                <w:szCs w:val="24"/>
                <w:lang w:eastAsia="ru-RU"/>
              </w:rPr>
              <w:t>,3%</w:t>
            </w:r>
            <w:r w:rsidRPr="007B6493">
              <w:rPr>
                <w:rFonts w:ascii="Times New Roman" w:hAnsi="Times New Roman"/>
                <w:bCs/>
                <w:sz w:val="24"/>
                <w:szCs w:val="24"/>
              </w:rPr>
              <w:t>)</w:t>
            </w:r>
          </w:p>
        </w:tc>
        <w:tc>
          <w:tcPr>
            <w:tcW w:w="1160" w:type="dxa"/>
            <w:tcBorders>
              <w:top w:val="nil"/>
              <w:left w:val="nil"/>
              <w:bottom w:val="single" w:sz="4" w:space="0" w:color="auto"/>
              <w:right w:val="single" w:sz="4" w:space="0" w:color="auto"/>
            </w:tcBorders>
            <w:shd w:val="clear" w:color="auto" w:fill="auto"/>
            <w:vAlign w:val="center"/>
            <w:hideMark/>
          </w:tcPr>
          <w:p w:rsidR="0038377D" w:rsidRPr="007B6493" w:rsidRDefault="00F51447" w:rsidP="00145FBF">
            <w:pPr>
              <w:spacing w:after="0" w:line="240" w:lineRule="auto"/>
              <w:jc w:val="center"/>
              <w:rPr>
                <w:rFonts w:ascii="Times New Roman" w:eastAsia="Times New Roman" w:hAnsi="Times New Roman"/>
                <w:bCs/>
                <w:sz w:val="24"/>
                <w:szCs w:val="24"/>
                <w:lang w:val="en-US" w:eastAsia="ru-RU"/>
              </w:rPr>
            </w:pPr>
            <w:r w:rsidRPr="007B6493">
              <w:rPr>
                <w:rFonts w:ascii="Times New Roman" w:eastAsia="Times New Roman" w:hAnsi="Times New Roman"/>
                <w:bCs/>
                <w:sz w:val="24"/>
                <w:szCs w:val="24"/>
                <w:lang w:eastAsia="ru-RU"/>
              </w:rPr>
              <w:t>8</w:t>
            </w:r>
            <w:r w:rsidRPr="007B6493">
              <w:rPr>
                <w:rFonts w:ascii="Times New Roman" w:eastAsia="Times New Roman" w:hAnsi="Times New Roman"/>
                <w:bCs/>
                <w:sz w:val="24"/>
                <w:szCs w:val="24"/>
                <w:lang w:val="en-US" w:eastAsia="ru-RU"/>
              </w:rPr>
              <w:t xml:space="preserve"> </w:t>
            </w:r>
          </w:p>
          <w:p w:rsidR="00F51447" w:rsidRPr="007B6493" w:rsidRDefault="00F51447" w:rsidP="00145FBF">
            <w:pPr>
              <w:spacing w:after="0" w:line="240" w:lineRule="auto"/>
              <w:jc w:val="center"/>
              <w:rPr>
                <w:rFonts w:ascii="Times New Roman" w:eastAsia="Times New Roman" w:hAnsi="Times New Roman"/>
                <w:bCs/>
                <w:sz w:val="24"/>
                <w:szCs w:val="24"/>
                <w:lang w:val="en-US" w:eastAsia="ru-RU"/>
              </w:rPr>
            </w:pPr>
            <w:r w:rsidRPr="007B6493">
              <w:rPr>
                <w:rFonts w:ascii="Times New Roman" w:eastAsia="Times New Roman" w:hAnsi="Times New Roman"/>
                <w:bCs/>
                <w:sz w:val="24"/>
                <w:szCs w:val="24"/>
                <w:lang w:eastAsia="ru-RU"/>
              </w:rPr>
              <w:t>(7,7%)</w:t>
            </w:r>
          </w:p>
        </w:tc>
        <w:tc>
          <w:tcPr>
            <w:tcW w:w="982" w:type="dxa"/>
            <w:tcBorders>
              <w:top w:val="nil"/>
              <w:left w:val="nil"/>
              <w:bottom w:val="single" w:sz="4" w:space="0" w:color="auto"/>
              <w:right w:val="single" w:sz="4" w:space="0" w:color="auto"/>
            </w:tcBorders>
            <w:shd w:val="clear" w:color="auto" w:fill="auto"/>
            <w:vAlign w:val="center"/>
            <w:hideMark/>
          </w:tcPr>
          <w:p w:rsidR="00F51447" w:rsidRPr="007B6493" w:rsidRDefault="00F51447" w:rsidP="00145FBF">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1</w:t>
            </w:r>
          </w:p>
          <w:p w:rsidR="00F51447" w:rsidRPr="007B6493" w:rsidRDefault="00F51447" w:rsidP="00145FBF">
            <w:pPr>
              <w:spacing w:after="0" w:line="240" w:lineRule="auto"/>
              <w:jc w:val="center"/>
              <w:rPr>
                <w:rFonts w:ascii="Times New Roman" w:eastAsia="Times New Roman" w:hAnsi="Times New Roman"/>
                <w:bCs/>
                <w:sz w:val="24"/>
                <w:szCs w:val="24"/>
                <w:lang w:val="en-US" w:eastAsia="ru-RU"/>
              </w:rPr>
            </w:pPr>
            <w:r w:rsidRPr="007B6493">
              <w:rPr>
                <w:rFonts w:ascii="Times New Roman" w:eastAsia="Times New Roman" w:hAnsi="Times New Roman"/>
                <w:bCs/>
                <w:sz w:val="24"/>
                <w:szCs w:val="24"/>
                <w:lang w:eastAsia="ru-RU"/>
              </w:rPr>
              <w:t>(1%)</w:t>
            </w:r>
          </w:p>
        </w:tc>
        <w:tc>
          <w:tcPr>
            <w:tcW w:w="696" w:type="dxa"/>
            <w:tcBorders>
              <w:top w:val="nil"/>
              <w:left w:val="nil"/>
              <w:bottom w:val="single" w:sz="4" w:space="0" w:color="auto"/>
              <w:right w:val="single" w:sz="4" w:space="0" w:color="auto"/>
            </w:tcBorders>
            <w:vAlign w:val="center"/>
          </w:tcPr>
          <w:p w:rsidR="00F51447" w:rsidRPr="007B6493" w:rsidRDefault="00F51447" w:rsidP="00145FBF">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0</w:t>
            </w:r>
          </w:p>
        </w:tc>
      </w:tr>
      <w:tr w:rsidR="00AA7AE8" w:rsidRPr="007B6493" w:rsidTr="00055CC6">
        <w:trPr>
          <w:trHeight w:val="265"/>
        </w:trPr>
        <w:tc>
          <w:tcPr>
            <w:tcW w:w="1973" w:type="dxa"/>
            <w:tcBorders>
              <w:top w:val="nil"/>
              <w:left w:val="single" w:sz="4" w:space="0" w:color="auto"/>
              <w:bottom w:val="single" w:sz="4" w:space="0" w:color="auto"/>
              <w:right w:val="single" w:sz="4" w:space="0" w:color="auto"/>
            </w:tcBorders>
            <w:shd w:val="clear" w:color="auto" w:fill="auto"/>
            <w:noWrap/>
            <w:vAlign w:val="bottom"/>
          </w:tcPr>
          <w:p w:rsidR="00F51447" w:rsidRPr="007B6493" w:rsidRDefault="00F51447" w:rsidP="00145FBF">
            <w:pPr>
              <w:spacing w:after="0" w:line="240" w:lineRule="auto"/>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баллы*</w:t>
            </w:r>
          </w:p>
        </w:tc>
        <w:tc>
          <w:tcPr>
            <w:tcW w:w="1321" w:type="dxa"/>
            <w:tcBorders>
              <w:top w:val="nil"/>
              <w:left w:val="nil"/>
              <w:bottom w:val="single" w:sz="4" w:space="0" w:color="auto"/>
              <w:right w:val="single" w:sz="4" w:space="0" w:color="auto"/>
            </w:tcBorders>
            <w:shd w:val="clear" w:color="auto" w:fill="auto"/>
            <w:vAlign w:val="center"/>
          </w:tcPr>
          <w:p w:rsidR="00F51447" w:rsidRPr="007B6493" w:rsidRDefault="00F51447" w:rsidP="00145FBF">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 xml:space="preserve">1 </w:t>
            </w:r>
          </w:p>
        </w:tc>
        <w:tc>
          <w:tcPr>
            <w:tcW w:w="1211" w:type="dxa"/>
            <w:tcBorders>
              <w:top w:val="nil"/>
              <w:left w:val="nil"/>
              <w:bottom w:val="single" w:sz="4" w:space="0" w:color="auto"/>
              <w:right w:val="single" w:sz="4" w:space="0" w:color="auto"/>
            </w:tcBorders>
            <w:shd w:val="clear" w:color="auto" w:fill="auto"/>
            <w:vAlign w:val="center"/>
          </w:tcPr>
          <w:p w:rsidR="00F51447" w:rsidRPr="007B6493" w:rsidRDefault="00F51447" w:rsidP="00145FBF">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2</w:t>
            </w:r>
          </w:p>
        </w:tc>
        <w:tc>
          <w:tcPr>
            <w:tcW w:w="929" w:type="dxa"/>
            <w:tcBorders>
              <w:top w:val="nil"/>
              <w:left w:val="nil"/>
              <w:bottom w:val="single" w:sz="4" w:space="0" w:color="auto"/>
              <w:right w:val="single" w:sz="4" w:space="0" w:color="auto"/>
            </w:tcBorders>
            <w:shd w:val="clear" w:color="auto" w:fill="auto"/>
            <w:vAlign w:val="center"/>
          </w:tcPr>
          <w:p w:rsidR="00F51447" w:rsidRPr="007B6493" w:rsidRDefault="00F51447" w:rsidP="00145FBF">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3</w:t>
            </w:r>
          </w:p>
        </w:tc>
        <w:tc>
          <w:tcPr>
            <w:tcW w:w="1385" w:type="dxa"/>
            <w:tcBorders>
              <w:top w:val="nil"/>
              <w:left w:val="nil"/>
              <w:bottom w:val="single" w:sz="4" w:space="0" w:color="auto"/>
              <w:right w:val="single" w:sz="4" w:space="0" w:color="auto"/>
            </w:tcBorders>
            <w:shd w:val="clear" w:color="auto" w:fill="auto"/>
            <w:vAlign w:val="center"/>
          </w:tcPr>
          <w:p w:rsidR="00F51447" w:rsidRPr="007B6493" w:rsidRDefault="00F51447" w:rsidP="00145FBF">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1</w:t>
            </w:r>
          </w:p>
        </w:tc>
        <w:tc>
          <w:tcPr>
            <w:tcW w:w="1160" w:type="dxa"/>
            <w:tcBorders>
              <w:top w:val="nil"/>
              <w:left w:val="nil"/>
              <w:bottom w:val="single" w:sz="4" w:space="0" w:color="auto"/>
              <w:right w:val="single" w:sz="4" w:space="0" w:color="auto"/>
            </w:tcBorders>
            <w:shd w:val="clear" w:color="auto" w:fill="auto"/>
            <w:vAlign w:val="center"/>
          </w:tcPr>
          <w:p w:rsidR="00F51447" w:rsidRPr="007B6493" w:rsidRDefault="00F51447" w:rsidP="00145FBF">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2</w:t>
            </w:r>
          </w:p>
        </w:tc>
        <w:tc>
          <w:tcPr>
            <w:tcW w:w="982" w:type="dxa"/>
            <w:tcBorders>
              <w:top w:val="nil"/>
              <w:left w:val="nil"/>
              <w:bottom w:val="single" w:sz="4" w:space="0" w:color="auto"/>
              <w:right w:val="single" w:sz="4" w:space="0" w:color="auto"/>
            </w:tcBorders>
            <w:shd w:val="clear" w:color="auto" w:fill="auto"/>
            <w:vAlign w:val="center"/>
          </w:tcPr>
          <w:p w:rsidR="00F51447" w:rsidRPr="007B6493" w:rsidRDefault="00F51447" w:rsidP="00145FBF">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3</w:t>
            </w:r>
          </w:p>
        </w:tc>
        <w:tc>
          <w:tcPr>
            <w:tcW w:w="696" w:type="dxa"/>
            <w:tcBorders>
              <w:top w:val="nil"/>
              <w:left w:val="nil"/>
              <w:bottom w:val="single" w:sz="4" w:space="0" w:color="auto"/>
              <w:right w:val="single" w:sz="4" w:space="0" w:color="auto"/>
            </w:tcBorders>
            <w:vAlign w:val="center"/>
          </w:tcPr>
          <w:p w:rsidR="00F51447" w:rsidRPr="007B6493" w:rsidRDefault="00F51447" w:rsidP="00145FBF">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4</w:t>
            </w:r>
          </w:p>
        </w:tc>
      </w:tr>
      <w:tr w:rsidR="00AA7AE8" w:rsidRPr="007B6493" w:rsidTr="00055CC6">
        <w:trPr>
          <w:trHeight w:val="265"/>
        </w:trPr>
        <w:tc>
          <w:tcPr>
            <w:tcW w:w="1973" w:type="dxa"/>
            <w:tcBorders>
              <w:top w:val="nil"/>
              <w:left w:val="single" w:sz="4" w:space="0" w:color="auto"/>
              <w:bottom w:val="single" w:sz="4" w:space="0" w:color="auto"/>
              <w:right w:val="single" w:sz="4" w:space="0" w:color="auto"/>
            </w:tcBorders>
            <w:shd w:val="clear" w:color="auto" w:fill="auto"/>
            <w:noWrap/>
            <w:vAlign w:val="bottom"/>
            <w:hideMark/>
          </w:tcPr>
          <w:p w:rsidR="00F51447" w:rsidRPr="007B6493" w:rsidRDefault="00AF5399" w:rsidP="00145FBF">
            <w:pPr>
              <w:spacing w:after="0" w:line="240" w:lineRule="auto"/>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Ц</w:t>
            </w:r>
            <w:r w:rsidR="00F51447" w:rsidRPr="007B6493">
              <w:rPr>
                <w:rFonts w:ascii="Times New Roman" w:eastAsia="Times New Roman" w:hAnsi="Times New Roman"/>
                <w:bCs/>
                <w:sz w:val="24"/>
                <w:szCs w:val="24"/>
                <w:lang w:eastAsia="ru-RU"/>
              </w:rPr>
              <w:t xml:space="preserve">вет рубца </w:t>
            </w:r>
            <w:r w:rsidRPr="007B6493">
              <w:rPr>
                <w:rFonts w:ascii="Times New Roman" w:eastAsia="Times New Roman" w:hAnsi="Times New Roman"/>
                <w:bCs/>
                <w:sz w:val="24"/>
                <w:szCs w:val="24"/>
                <w:lang w:eastAsia="ru-RU"/>
              </w:rPr>
              <w:t xml:space="preserve">насколько </w:t>
            </w:r>
            <w:r w:rsidR="00F51447" w:rsidRPr="007B6493">
              <w:rPr>
                <w:rFonts w:ascii="Times New Roman" w:eastAsia="Times New Roman" w:hAnsi="Times New Roman"/>
                <w:bCs/>
                <w:sz w:val="24"/>
                <w:szCs w:val="24"/>
                <w:lang w:eastAsia="ru-RU"/>
              </w:rPr>
              <w:t xml:space="preserve">отличается от окружающей кожи? </w:t>
            </w:r>
          </w:p>
        </w:tc>
        <w:tc>
          <w:tcPr>
            <w:tcW w:w="1321" w:type="dxa"/>
            <w:tcBorders>
              <w:top w:val="nil"/>
              <w:left w:val="nil"/>
              <w:bottom w:val="single" w:sz="4" w:space="0" w:color="auto"/>
              <w:right w:val="single" w:sz="4" w:space="0" w:color="auto"/>
            </w:tcBorders>
            <w:shd w:val="clear" w:color="auto" w:fill="auto"/>
            <w:vAlign w:val="center"/>
            <w:hideMark/>
          </w:tcPr>
          <w:p w:rsidR="00F51447" w:rsidRPr="007B6493" w:rsidRDefault="00F51447" w:rsidP="00145FBF">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81</w:t>
            </w:r>
          </w:p>
          <w:p w:rsidR="00F51447" w:rsidRPr="007B6493" w:rsidRDefault="00F51447" w:rsidP="00145FBF">
            <w:pPr>
              <w:spacing w:after="0" w:line="240" w:lineRule="auto"/>
              <w:jc w:val="center"/>
              <w:rPr>
                <w:rFonts w:ascii="Times New Roman" w:eastAsia="Times New Roman" w:hAnsi="Times New Roman"/>
                <w:bCs/>
                <w:sz w:val="24"/>
                <w:szCs w:val="24"/>
                <w:lang w:eastAsia="ru-RU"/>
              </w:rPr>
            </w:pPr>
            <w:r w:rsidRPr="007B6493">
              <w:rPr>
                <w:rFonts w:ascii="Times New Roman" w:hAnsi="Times New Roman"/>
                <w:bCs/>
                <w:sz w:val="24"/>
                <w:szCs w:val="24"/>
              </w:rPr>
              <w:t>(77,9%)</w:t>
            </w:r>
          </w:p>
        </w:tc>
        <w:tc>
          <w:tcPr>
            <w:tcW w:w="1211" w:type="dxa"/>
            <w:tcBorders>
              <w:top w:val="nil"/>
              <w:left w:val="nil"/>
              <w:bottom w:val="single" w:sz="4" w:space="0" w:color="auto"/>
              <w:right w:val="single" w:sz="4" w:space="0" w:color="auto"/>
            </w:tcBorders>
            <w:shd w:val="clear" w:color="auto" w:fill="auto"/>
            <w:vAlign w:val="center"/>
            <w:hideMark/>
          </w:tcPr>
          <w:p w:rsidR="00F51447" w:rsidRPr="007B6493" w:rsidRDefault="00F51447" w:rsidP="00145FBF">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19 (18,3%)</w:t>
            </w:r>
          </w:p>
        </w:tc>
        <w:tc>
          <w:tcPr>
            <w:tcW w:w="929" w:type="dxa"/>
            <w:tcBorders>
              <w:top w:val="nil"/>
              <w:left w:val="nil"/>
              <w:bottom w:val="single" w:sz="4" w:space="0" w:color="auto"/>
              <w:right w:val="single" w:sz="4" w:space="0" w:color="auto"/>
            </w:tcBorders>
            <w:shd w:val="clear" w:color="auto" w:fill="auto"/>
            <w:vAlign w:val="center"/>
            <w:hideMark/>
          </w:tcPr>
          <w:p w:rsidR="00F51447" w:rsidRPr="007B6493" w:rsidRDefault="00F51447" w:rsidP="00145FBF">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4</w:t>
            </w:r>
          </w:p>
          <w:p w:rsidR="00F51447" w:rsidRPr="007B6493" w:rsidRDefault="00F51447" w:rsidP="00145FBF">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(3,8%)</w:t>
            </w:r>
          </w:p>
        </w:tc>
        <w:tc>
          <w:tcPr>
            <w:tcW w:w="1385" w:type="dxa"/>
            <w:tcBorders>
              <w:top w:val="nil"/>
              <w:left w:val="nil"/>
              <w:bottom w:val="single" w:sz="4" w:space="0" w:color="auto"/>
              <w:right w:val="single" w:sz="4" w:space="0" w:color="auto"/>
            </w:tcBorders>
            <w:shd w:val="clear" w:color="auto" w:fill="auto"/>
            <w:vAlign w:val="center"/>
            <w:hideMark/>
          </w:tcPr>
          <w:p w:rsidR="00F51447" w:rsidRPr="007B6493" w:rsidRDefault="00F51447" w:rsidP="00145FBF">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79</w:t>
            </w:r>
          </w:p>
          <w:p w:rsidR="00F51447" w:rsidRPr="007B6493" w:rsidRDefault="00F51447" w:rsidP="00145FBF">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(76,0%)</w:t>
            </w:r>
          </w:p>
        </w:tc>
        <w:tc>
          <w:tcPr>
            <w:tcW w:w="1160" w:type="dxa"/>
            <w:tcBorders>
              <w:top w:val="nil"/>
              <w:left w:val="nil"/>
              <w:bottom w:val="single" w:sz="4" w:space="0" w:color="auto"/>
              <w:right w:val="single" w:sz="4" w:space="0" w:color="auto"/>
            </w:tcBorders>
            <w:shd w:val="clear" w:color="auto" w:fill="auto"/>
            <w:vAlign w:val="center"/>
            <w:hideMark/>
          </w:tcPr>
          <w:p w:rsidR="00F51447" w:rsidRPr="007B6493" w:rsidRDefault="00F51447" w:rsidP="00145FBF">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19 (18,3%)</w:t>
            </w:r>
          </w:p>
        </w:tc>
        <w:tc>
          <w:tcPr>
            <w:tcW w:w="982" w:type="dxa"/>
            <w:tcBorders>
              <w:top w:val="nil"/>
              <w:left w:val="nil"/>
              <w:bottom w:val="single" w:sz="4" w:space="0" w:color="auto"/>
              <w:right w:val="single" w:sz="4" w:space="0" w:color="auto"/>
            </w:tcBorders>
            <w:shd w:val="clear" w:color="auto" w:fill="auto"/>
            <w:vAlign w:val="center"/>
            <w:hideMark/>
          </w:tcPr>
          <w:p w:rsidR="00F51447" w:rsidRPr="007B6493" w:rsidRDefault="00F51447" w:rsidP="00145FBF">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5 (4,8%)</w:t>
            </w:r>
          </w:p>
        </w:tc>
        <w:tc>
          <w:tcPr>
            <w:tcW w:w="696" w:type="dxa"/>
            <w:tcBorders>
              <w:top w:val="nil"/>
              <w:left w:val="nil"/>
              <w:bottom w:val="single" w:sz="4" w:space="0" w:color="auto"/>
              <w:right w:val="single" w:sz="4" w:space="0" w:color="auto"/>
            </w:tcBorders>
            <w:vAlign w:val="center"/>
          </w:tcPr>
          <w:p w:rsidR="00F51447" w:rsidRPr="007B6493" w:rsidRDefault="00F51447" w:rsidP="00145FBF">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1 (1%)</w:t>
            </w:r>
          </w:p>
        </w:tc>
      </w:tr>
      <w:tr w:rsidR="00AA7AE8" w:rsidRPr="007B6493" w:rsidTr="00055CC6">
        <w:trPr>
          <w:trHeight w:val="265"/>
        </w:trPr>
        <w:tc>
          <w:tcPr>
            <w:tcW w:w="1973" w:type="dxa"/>
            <w:tcBorders>
              <w:top w:val="single" w:sz="4" w:space="0" w:color="auto"/>
              <w:left w:val="single" w:sz="4" w:space="0" w:color="auto"/>
              <w:right w:val="single" w:sz="4" w:space="0" w:color="auto"/>
            </w:tcBorders>
            <w:shd w:val="clear" w:color="auto" w:fill="auto"/>
            <w:noWrap/>
            <w:vAlign w:val="bottom"/>
          </w:tcPr>
          <w:p w:rsidR="00D679B6" w:rsidRPr="007B6493" w:rsidRDefault="00AF5399" w:rsidP="00145FBF">
            <w:pPr>
              <w:spacing w:after="0" w:line="240" w:lineRule="auto"/>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В</w:t>
            </w:r>
            <w:r w:rsidR="00D679B6" w:rsidRPr="007B6493">
              <w:rPr>
                <w:rFonts w:ascii="Times New Roman" w:eastAsia="Times New Roman" w:hAnsi="Times New Roman"/>
                <w:bCs/>
                <w:sz w:val="24"/>
                <w:szCs w:val="24"/>
                <w:lang w:eastAsia="ru-RU"/>
              </w:rPr>
              <w:t xml:space="preserve"> настоящее время плотность рубца насколько отличается?</w:t>
            </w:r>
          </w:p>
        </w:tc>
        <w:tc>
          <w:tcPr>
            <w:tcW w:w="1321" w:type="dxa"/>
            <w:tcBorders>
              <w:top w:val="single" w:sz="4" w:space="0" w:color="auto"/>
              <w:left w:val="nil"/>
              <w:right w:val="single" w:sz="4" w:space="0" w:color="auto"/>
            </w:tcBorders>
            <w:shd w:val="clear" w:color="auto" w:fill="auto"/>
            <w:noWrap/>
            <w:vAlign w:val="center"/>
          </w:tcPr>
          <w:p w:rsidR="00D679B6" w:rsidRPr="007B6493" w:rsidRDefault="00D679B6" w:rsidP="00145FBF">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82</w:t>
            </w:r>
          </w:p>
          <w:p w:rsidR="00D679B6" w:rsidRPr="007B6493" w:rsidRDefault="00D679B6" w:rsidP="00145FBF">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(78,8%)</w:t>
            </w:r>
          </w:p>
        </w:tc>
        <w:tc>
          <w:tcPr>
            <w:tcW w:w="1211" w:type="dxa"/>
            <w:tcBorders>
              <w:top w:val="single" w:sz="4" w:space="0" w:color="auto"/>
              <w:left w:val="nil"/>
              <w:right w:val="single" w:sz="4" w:space="0" w:color="auto"/>
            </w:tcBorders>
            <w:shd w:val="clear" w:color="auto" w:fill="auto"/>
            <w:noWrap/>
            <w:vAlign w:val="center"/>
          </w:tcPr>
          <w:p w:rsidR="00D679B6" w:rsidRPr="007B6493" w:rsidRDefault="00D679B6" w:rsidP="00145FBF">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17 (16,3%)</w:t>
            </w:r>
          </w:p>
        </w:tc>
        <w:tc>
          <w:tcPr>
            <w:tcW w:w="929" w:type="dxa"/>
            <w:tcBorders>
              <w:top w:val="single" w:sz="4" w:space="0" w:color="auto"/>
              <w:left w:val="nil"/>
              <w:right w:val="single" w:sz="4" w:space="0" w:color="auto"/>
            </w:tcBorders>
            <w:shd w:val="clear" w:color="auto" w:fill="auto"/>
            <w:noWrap/>
            <w:vAlign w:val="center"/>
          </w:tcPr>
          <w:p w:rsidR="00D679B6" w:rsidRPr="007B6493" w:rsidRDefault="00D679B6" w:rsidP="00145FBF">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5 (4,8%)</w:t>
            </w:r>
          </w:p>
        </w:tc>
        <w:tc>
          <w:tcPr>
            <w:tcW w:w="1385" w:type="dxa"/>
            <w:tcBorders>
              <w:top w:val="single" w:sz="4" w:space="0" w:color="auto"/>
              <w:left w:val="nil"/>
              <w:right w:val="single" w:sz="4" w:space="0" w:color="auto"/>
            </w:tcBorders>
            <w:shd w:val="clear" w:color="auto" w:fill="auto"/>
            <w:vAlign w:val="center"/>
          </w:tcPr>
          <w:p w:rsidR="0038377D" w:rsidRPr="007B6493" w:rsidRDefault="00D679B6" w:rsidP="00145FBF">
            <w:pPr>
              <w:spacing w:after="0" w:line="240" w:lineRule="auto"/>
              <w:jc w:val="center"/>
              <w:rPr>
                <w:rFonts w:ascii="Times New Roman" w:eastAsia="Times New Roman" w:hAnsi="Times New Roman"/>
                <w:bCs/>
                <w:sz w:val="24"/>
                <w:szCs w:val="24"/>
                <w:lang w:val="en-US" w:eastAsia="ru-RU"/>
              </w:rPr>
            </w:pPr>
            <w:r w:rsidRPr="007B6493">
              <w:rPr>
                <w:rFonts w:ascii="Times New Roman" w:eastAsia="Times New Roman" w:hAnsi="Times New Roman"/>
                <w:bCs/>
                <w:sz w:val="24"/>
                <w:szCs w:val="24"/>
                <w:lang w:eastAsia="ru-RU"/>
              </w:rPr>
              <w:t>78</w:t>
            </w:r>
          </w:p>
          <w:p w:rsidR="00D679B6" w:rsidRPr="007B6493" w:rsidRDefault="00D679B6" w:rsidP="00145FBF">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 xml:space="preserve"> (75,0%)</w:t>
            </w:r>
          </w:p>
        </w:tc>
        <w:tc>
          <w:tcPr>
            <w:tcW w:w="1160" w:type="dxa"/>
            <w:tcBorders>
              <w:top w:val="single" w:sz="4" w:space="0" w:color="auto"/>
              <w:left w:val="nil"/>
              <w:right w:val="single" w:sz="4" w:space="0" w:color="auto"/>
            </w:tcBorders>
            <w:shd w:val="clear" w:color="auto" w:fill="auto"/>
            <w:vAlign w:val="center"/>
          </w:tcPr>
          <w:p w:rsidR="00D679B6" w:rsidRPr="007B6493" w:rsidRDefault="00D679B6" w:rsidP="00145FBF">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19 (18,3%)</w:t>
            </w:r>
          </w:p>
        </w:tc>
        <w:tc>
          <w:tcPr>
            <w:tcW w:w="982" w:type="dxa"/>
            <w:tcBorders>
              <w:top w:val="single" w:sz="4" w:space="0" w:color="auto"/>
              <w:left w:val="nil"/>
              <w:right w:val="single" w:sz="4" w:space="0" w:color="auto"/>
            </w:tcBorders>
            <w:shd w:val="clear" w:color="auto" w:fill="auto"/>
            <w:noWrap/>
            <w:vAlign w:val="center"/>
          </w:tcPr>
          <w:p w:rsidR="00D679B6" w:rsidRPr="007B6493" w:rsidRDefault="00D679B6" w:rsidP="00145FBF">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6 (5,8%)</w:t>
            </w:r>
          </w:p>
        </w:tc>
        <w:tc>
          <w:tcPr>
            <w:tcW w:w="696" w:type="dxa"/>
            <w:tcBorders>
              <w:top w:val="single" w:sz="4" w:space="0" w:color="auto"/>
              <w:left w:val="nil"/>
              <w:right w:val="single" w:sz="4" w:space="0" w:color="auto"/>
            </w:tcBorders>
            <w:vAlign w:val="center"/>
          </w:tcPr>
          <w:p w:rsidR="00D679B6" w:rsidRPr="007B6493" w:rsidRDefault="00D679B6" w:rsidP="00145FBF">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1 (1%)</w:t>
            </w:r>
          </w:p>
        </w:tc>
      </w:tr>
    </w:tbl>
    <w:p w:rsidR="00055CC6" w:rsidRPr="007B6493" w:rsidRDefault="00055CC6" w:rsidP="00055CC6">
      <w:pPr>
        <w:spacing w:after="0" w:line="240" w:lineRule="auto"/>
        <w:rPr>
          <w:rFonts w:ascii="Times New Roman" w:hAnsi="Times New Roman"/>
          <w:sz w:val="28"/>
          <w:szCs w:val="28"/>
        </w:rPr>
      </w:pPr>
      <w:r w:rsidRPr="007B6493">
        <w:br w:type="page"/>
      </w:r>
      <w:r w:rsidRPr="007B6493">
        <w:rPr>
          <w:rFonts w:ascii="Times New Roman" w:hAnsi="Times New Roman"/>
          <w:sz w:val="28"/>
          <w:szCs w:val="28"/>
        </w:rPr>
        <w:t>Продолжение  таблицы  38</w:t>
      </w:r>
    </w:p>
    <w:p w:rsidR="00055CC6" w:rsidRPr="007B6493" w:rsidRDefault="00055CC6" w:rsidP="00055CC6">
      <w:pPr>
        <w:spacing w:after="0" w:line="240" w:lineRule="auto"/>
        <w:rPr>
          <w:rFonts w:ascii="Times New Roman" w:hAnsi="Times New Roman"/>
          <w:sz w:val="28"/>
          <w:szCs w:val="28"/>
        </w:rPr>
      </w:pPr>
    </w:p>
    <w:tbl>
      <w:tblPr>
        <w:tblW w:w="9657" w:type="dxa"/>
        <w:tblInd w:w="93" w:type="dxa"/>
        <w:tblLook w:val="04A0" w:firstRow="1" w:lastRow="0" w:firstColumn="1" w:lastColumn="0" w:noHBand="0" w:noVBand="1"/>
      </w:tblPr>
      <w:tblGrid>
        <w:gridCol w:w="1973"/>
        <w:gridCol w:w="1321"/>
        <w:gridCol w:w="1211"/>
        <w:gridCol w:w="929"/>
        <w:gridCol w:w="1385"/>
        <w:gridCol w:w="1160"/>
        <w:gridCol w:w="982"/>
        <w:gridCol w:w="696"/>
      </w:tblGrid>
      <w:tr w:rsidR="00055CC6" w:rsidRPr="007B6493" w:rsidTr="00055CC6">
        <w:trPr>
          <w:trHeight w:val="265"/>
        </w:trPr>
        <w:tc>
          <w:tcPr>
            <w:tcW w:w="1973"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5CC6" w:rsidRPr="007B6493" w:rsidRDefault="00055CC6" w:rsidP="00055CC6">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1</w:t>
            </w:r>
          </w:p>
        </w:tc>
        <w:tc>
          <w:tcPr>
            <w:tcW w:w="1321" w:type="dxa"/>
            <w:tcBorders>
              <w:top w:val="single" w:sz="4" w:space="0" w:color="auto"/>
              <w:left w:val="nil"/>
              <w:bottom w:val="single" w:sz="4" w:space="0" w:color="auto"/>
              <w:right w:val="single" w:sz="4" w:space="0" w:color="auto"/>
            </w:tcBorders>
            <w:shd w:val="clear" w:color="auto" w:fill="auto"/>
            <w:noWrap/>
            <w:vAlign w:val="center"/>
          </w:tcPr>
          <w:p w:rsidR="00055CC6" w:rsidRPr="007B6493" w:rsidRDefault="00055CC6" w:rsidP="00055CC6">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2</w:t>
            </w:r>
          </w:p>
        </w:tc>
        <w:tc>
          <w:tcPr>
            <w:tcW w:w="1211" w:type="dxa"/>
            <w:tcBorders>
              <w:top w:val="single" w:sz="4" w:space="0" w:color="auto"/>
              <w:left w:val="nil"/>
              <w:bottom w:val="single" w:sz="4" w:space="0" w:color="auto"/>
              <w:right w:val="single" w:sz="4" w:space="0" w:color="auto"/>
            </w:tcBorders>
            <w:shd w:val="clear" w:color="auto" w:fill="auto"/>
            <w:noWrap/>
            <w:vAlign w:val="center"/>
          </w:tcPr>
          <w:p w:rsidR="00055CC6" w:rsidRPr="007B6493" w:rsidRDefault="00055CC6" w:rsidP="00055CC6">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3</w:t>
            </w:r>
          </w:p>
        </w:tc>
        <w:tc>
          <w:tcPr>
            <w:tcW w:w="929" w:type="dxa"/>
            <w:tcBorders>
              <w:top w:val="single" w:sz="4" w:space="0" w:color="auto"/>
              <w:left w:val="nil"/>
              <w:bottom w:val="single" w:sz="4" w:space="0" w:color="auto"/>
              <w:right w:val="single" w:sz="4" w:space="0" w:color="auto"/>
            </w:tcBorders>
            <w:shd w:val="clear" w:color="auto" w:fill="auto"/>
            <w:noWrap/>
            <w:vAlign w:val="center"/>
          </w:tcPr>
          <w:p w:rsidR="00055CC6" w:rsidRPr="007B6493" w:rsidRDefault="00055CC6" w:rsidP="00055CC6">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4</w:t>
            </w:r>
          </w:p>
        </w:tc>
        <w:tc>
          <w:tcPr>
            <w:tcW w:w="1385" w:type="dxa"/>
            <w:tcBorders>
              <w:top w:val="single" w:sz="4" w:space="0" w:color="auto"/>
              <w:left w:val="nil"/>
              <w:bottom w:val="single" w:sz="4" w:space="0" w:color="auto"/>
              <w:right w:val="single" w:sz="4" w:space="0" w:color="auto"/>
            </w:tcBorders>
            <w:shd w:val="clear" w:color="auto" w:fill="auto"/>
            <w:vAlign w:val="center"/>
          </w:tcPr>
          <w:p w:rsidR="00055CC6" w:rsidRPr="007B6493" w:rsidRDefault="00055CC6" w:rsidP="00055CC6">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5</w:t>
            </w:r>
          </w:p>
        </w:tc>
        <w:tc>
          <w:tcPr>
            <w:tcW w:w="1160" w:type="dxa"/>
            <w:tcBorders>
              <w:top w:val="single" w:sz="4" w:space="0" w:color="auto"/>
              <w:left w:val="nil"/>
              <w:bottom w:val="single" w:sz="4" w:space="0" w:color="auto"/>
              <w:right w:val="single" w:sz="4" w:space="0" w:color="auto"/>
            </w:tcBorders>
            <w:shd w:val="clear" w:color="auto" w:fill="auto"/>
            <w:vAlign w:val="center"/>
          </w:tcPr>
          <w:p w:rsidR="00055CC6" w:rsidRPr="007B6493" w:rsidRDefault="00055CC6" w:rsidP="00055CC6">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6</w:t>
            </w:r>
          </w:p>
        </w:tc>
        <w:tc>
          <w:tcPr>
            <w:tcW w:w="982" w:type="dxa"/>
            <w:tcBorders>
              <w:top w:val="single" w:sz="4" w:space="0" w:color="auto"/>
              <w:left w:val="nil"/>
              <w:bottom w:val="single" w:sz="4" w:space="0" w:color="auto"/>
              <w:right w:val="single" w:sz="4" w:space="0" w:color="auto"/>
            </w:tcBorders>
            <w:shd w:val="clear" w:color="auto" w:fill="auto"/>
            <w:noWrap/>
            <w:vAlign w:val="center"/>
          </w:tcPr>
          <w:p w:rsidR="00055CC6" w:rsidRPr="007B6493" w:rsidRDefault="00055CC6" w:rsidP="00055CC6">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7</w:t>
            </w:r>
          </w:p>
        </w:tc>
        <w:tc>
          <w:tcPr>
            <w:tcW w:w="696" w:type="dxa"/>
            <w:tcBorders>
              <w:top w:val="single" w:sz="4" w:space="0" w:color="auto"/>
              <w:left w:val="nil"/>
              <w:bottom w:val="single" w:sz="4" w:space="0" w:color="auto"/>
              <w:right w:val="single" w:sz="4" w:space="0" w:color="auto"/>
            </w:tcBorders>
            <w:vAlign w:val="center"/>
          </w:tcPr>
          <w:p w:rsidR="00055CC6" w:rsidRPr="007B6493" w:rsidRDefault="00055CC6" w:rsidP="00055CC6">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8</w:t>
            </w:r>
          </w:p>
        </w:tc>
      </w:tr>
      <w:tr w:rsidR="00055CC6" w:rsidRPr="007B6493" w:rsidTr="00055CC6">
        <w:trPr>
          <w:trHeight w:val="265"/>
        </w:trPr>
        <w:tc>
          <w:tcPr>
            <w:tcW w:w="1973" w:type="dxa"/>
            <w:tcBorders>
              <w:top w:val="nil"/>
              <w:left w:val="single" w:sz="4" w:space="0" w:color="auto"/>
              <w:bottom w:val="single" w:sz="4" w:space="0" w:color="auto"/>
              <w:right w:val="single" w:sz="4" w:space="0" w:color="auto"/>
            </w:tcBorders>
            <w:shd w:val="clear" w:color="auto" w:fill="auto"/>
            <w:noWrap/>
            <w:vAlign w:val="bottom"/>
          </w:tcPr>
          <w:p w:rsidR="00055CC6" w:rsidRPr="007B6493" w:rsidRDefault="00AF5399" w:rsidP="00055CC6">
            <w:pPr>
              <w:spacing w:after="0" w:line="240" w:lineRule="auto"/>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В данный момент толщина ру</w:t>
            </w:r>
            <w:r w:rsidR="00055CC6" w:rsidRPr="007B6493">
              <w:rPr>
                <w:rFonts w:ascii="Times New Roman" w:eastAsia="Times New Roman" w:hAnsi="Times New Roman"/>
                <w:bCs/>
                <w:sz w:val="24"/>
                <w:szCs w:val="24"/>
                <w:lang w:eastAsia="ru-RU"/>
              </w:rPr>
              <w:t>б</w:t>
            </w:r>
            <w:r w:rsidRPr="007B6493">
              <w:rPr>
                <w:rFonts w:ascii="Times New Roman" w:eastAsia="Times New Roman" w:hAnsi="Times New Roman"/>
                <w:bCs/>
                <w:sz w:val="24"/>
                <w:szCs w:val="24"/>
                <w:lang w:eastAsia="ru-RU"/>
              </w:rPr>
              <w:t>ц</w:t>
            </w:r>
            <w:r w:rsidR="00055CC6" w:rsidRPr="007B6493">
              <w:rPr>
                <w:rFonts w:ascii="Times New Roman" w:eastAsia="Times New Roman" w:hAnsi="Times New Roman"/>
                <w:bCs/>
                <w:sz w:val="24"/>
                <w:szCs w:val="24"/>
                <w:lang w:eastAsia="ru-RU"/>
              </w:rPr>
              <w:t>а</w:t>
            </w:r>
            <w:r w:rsidRPr="007B6493">
              <w:rPr>
                <w:rFonts w:ascii="Times New Roman" w:eastAsia="Times New Roman" w:hAnsi="Times New Roman"/>
                <w:bCs/>
                <w:sz w:val="24"/>
                <w:szCs w:val="24"/>
                <w:lang w:eastAsia="ru-RU"/>
              </w:rPr>
              <w:t xml:space="preserve"> насколько</w:t>
            </w:r>
            <w:r w:rsidR="00055CC6" w:rsidRPr="007B6493">
              <w:rPr>
                <w:rFonts w:ascii="Times New Roman" w:eastAsia="Times New Roman" w:hAnsi="Times New Roman"/>
                <w:bCs/>
                <w:sz w:val="24"/>
                <w:szCs w:val="24"/>
                <w:lang w:eastAsia="ru-RU"/>
              </w:rPr>
              <w:t xml:space="preserve"> отличается?</w:t>
            </w:r>
          </w:p>
        </w:tc>
        <w:tc>
          <w:tcPr>
            <w:tcW w:w="1321" w:type="dxa"/>
            <w:tcBorders>
              <w:top w:val="nil"/>
              <w:left w:val="nil"/>
              <w:bottom w:val="single" w:sz="4" w:space="0" w:color="auto"/>
              <w:right w:val="single" w:sz="4" w:space="0" w:color="auto"/>
            </w:tcBorders>
            <w:shd w:val="clear" w:color="auto" w:fill="auto"/>
            <w:noWrap/>
            <w:vAlign w:val="center"/>
          </w:tcPr>
          <w:p w:rsidR="00055CC6" w:rsidRPr="007B6493" w:rsidRDefault="00055CC6" w:rsidP="00055CC6">
            <w:pPr>
              <w:spacing w:after="0" w:line="240" w:lineRule="auto"/>
              <w:jc w:val="center"/>
              <w:rPr>
                <w:rFonts w:ascii="Times New Roman" w:eastAsia="Times New Roman" w:hAnsi="Times New Roman"/>
                <w:bCs/>
                <w:sz w:val="24"/>
                <w:szCs w:val="24"/>
                <w:lang w:val="en-US" w:eastAsia="ru-RU"/>
              </w:rPr>
            </w:pPr>
            <w:r w:rsidRPr="007B6493">
              <w:rPr>
                <w:rFonts w:ascii="Times New Roman" w:eastAsia="Times New Roman" w:hAnsi="Times New Roman"/>
                <w:bCs/>
                <w:sz w:val="24"/>
                <w:szCs w:val="24"/>
                <w:lang w:eastAsia="ru-RU"/>
              </w:rPr>
              <w:t>89</w:t>
            </w:r>
          </w:p>
          <w:p w:rsidR="00055CC6" w:rsidRPr="007B6493" w:rsidRDefault="00055CC6" w:rsidP="00055CC6">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 xml:space="preserve"> (85,6%)</w:t>
            </w:r>
          </w:p>
        </w:tc>
        <w:tc>
          <w:tcPr>
            <w:tcW w:w="1211" w:type="dxa"/>
            <w:tcBorders>
              <w:top w:val="nil"/>
              <w:left w:val="nil"/>
              <w:bottom w:val="single" w:sz="4" w:space="0" w:color="auto"/>
              <w:right w:val="single" w:sz="4" w:space="0" w:color="auto"/>
            </w:tcBorders>
            <w:shd w:val="clear" w:color="auto" w:fill="auto"/>
            <w:noWrap/>
            <w:vAlign w:val="center"/>
          </w:tcPr>
          <w:p w:rsidR="00055CC6" w:rsidRPr="007B6493" w:rsidRDefault="00055CC6" w:rsidP="00055CC6">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11 (10,6%)</w:t>
            </w:r>
          </w:p>
        </w:tc>
        <w:tc>
          <w:tcPr>
            <w:tcW w:w="929" w:type="dxa"/>
            <w:tcBorders>
              <w:top w:val="nil"/>
              <w:left w:val="nil"/>
              <w:bottom w:val="single" w:sz="4" w:space="0" w:color="auto"/>
              <w:right w:val="single" w:sz="4" w:space="0" w:color="auto"/>
            </w:tcBorders>
            <w:shd w:val="clear" w:color="auto" w:fill="auto"/>
            <w:noWrap/>
            <w:vAlign w:val="center"/>
          </w:tcPr>
          <w:p w:rsidR="00055CC6" w:rsidRPr="007B6493" w:rsidRDefault="00055CC6" w:rsidP="00055CC6">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4 (3,8%)</w:t>
            </w:r>
          </w:p>
        </w:tc>
        <w:tc>
          <w:tcPr>
            <w:tcW w:w="1385" w:type="dxa"/>
            <w:tcBorders>
              <w:top w:val="nil"/>
              <w:left w:val="nil"/>
              <w:bottom w:val="single" w:sz="4" w:space="0" w:color="auto"/>
              <w:right w:val="single" w:sz="4" w:space="0" w:color="auto"/>
            </w:tcBorders>
            <w:shd w:val="clear" w:color="auto" w:fill="auto"/>
            <w:vAlign w:val="center"/>
          </w:tcPr>
          <w:p w:rsidR="00055CC6" w:rsidRPr="007B6493" w:rsidRDefault="00055CC6" w:rsidP="00055CC6">
            <w:pPr>
              <w:spacing w:after="0" w:line="240" w:lineRule="auto"/>
              <w:jc w:val="center"/>
              <w:rPr>
                <w:rFonts w:ascii="Times New Roman" w:eastAsia="Times New Roman" w:hAnsi="Times New Roman"/>
                <w:bCs/>
                <w:sz w:val="24"/>
                <w:szCs w:val="24"/>
                <w:lang w:val="en-US" w:eastAsia="ru-RU"/>
              </w:rPr>
            </w:pPr>
            <w:r w:rsidRPr="007B6493">
              <w:rPr>
                <w:rFonts w:ascii="Times New Roman" w:eastAsia="Times New Roman" w:hAnsi="Times New Roman"/>
                <w:bCs/>
                <w:sz w:val="24"/>
                <w:szCs w:val="24"/>
                <w:lang w:eastAsia="ru-RU"/>
              </w:rPr>
              <w:t xml:space="preserve">84 </w:t>
            </w:r>
          </w:p>
          <w:p w:rsidR="00055CC6" w:rsidRPr="007B6493" w:rsidRDefault="00055CC6" w:rsidP="00055CC6">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(80,8%)</w:t>
            </w:r>
          </w:p>
        </w:tc>
        <w:tc>
          <w:tcPr>
            <w:tcW w:w="1160" w:type="dxa"/>
            <w:tcBorders>
              <w:top w:val="nil"/>
              <w:left w:val="nil"/>
              <w:bottom w:val="single" w:sz="4" w:space="0" w:color="auto"/>
              <w:right w:val="single" w:sz="4" w:space="0" w:color="auto"/>
            </w:tcBorders>
            <w:shd w:val="clear" w:color="auto" w:fill="auto"/>
            <w:vAlign w:val="center"/>
          </w:tcPr>
          <w:p w:rsidR="00055CC6" w:rsidRPr="007B6493" w:rsidRDefault="00055CC6" w:rsidP="00055CC6">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14 (13,5%)</w:t>
            </w:r>
          </w:p>
        </w:tc>
        <w:tc>
          <w:tcPr>
            <w:tcW w:w="982" w:type="dxa"/>
            <w:tcBorders>
              <w:top w:val="nil"/>
              <w:left w:val="nil"/>
              <w:bottom w:val="single" w:sz="4" w:space="0" w:color="auto"/>
              <w:right w:val="single" w:sz="4" w:space="0" w:color="auto"/>
            </w:tcBorders>
            <w:shd w:val="clear" w:color="auto" w:fill="auto"/>
            <w:noWrap/>
            <w:vAlign w:val="center"/>
          </w:tcPr>
          <w:p w:rsidR="00055CC6" w:rsidRPr="007B6493" w:rsidRDefault="00055CC6" w:rsidP="00055CC6">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5 (4,8%)</w:t>
            </w:r>
          </w:p>
        </w:tc>
        <w:tc>
          <w:tcPr>
            <w:tcW w:w="696" w:type="dxa"/>
            <w:tcBorders>
              <w:top w:val="nil"/>
              <w:left w:val="nil"/>
              <w:bottom w:val="single" w:sz="4" w:space="0" w:color="auto"/>
              <w:right w:val="single" w:sz="4" w:space="0" w:color="auto"/>
            </w:tcBorders>
            <w:vAlign w:val="center"/>
          </w:tcPr>
          <w:p w:rsidR="00055CC6" w:rsidRPr="007B6493" w:rsidRDefault="00055CC6" w:rsidP="00055CC6">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1 (1%)</w:t>
            </w:r>
          </w:p>
        </w:tc>
      </w:tr>
      <w:tr w:rsidR="00055CC6" w:rsidRPr="007B6493" w:rsidTr="00055CC6">
        <w:trPr>
          <w:trHeight w:val="265"/>
        </w:trPr>
        <w:tc>
          <w:tcPr>
            <w:tcW w:w="1973" w:type="dxa"/>
            <w:tcBorders>
              <w:top w:val="nil"/>
              <w:left w:val="single" w:sz="4" w:space="0" w:color="auto"/>
              <w:bottom w:val="single" w:sz="4" w:space="0" w:color="auto"/>
              <w:right w:val="single" w:sz="4" w:space="0" w:color="auto"/>
            </w:tcBorders>
            <w:shd w:val="clear" w:color="auto" w:fill="auto"/>
            <w:noWrap/>
            <w:vAlign w:val="bottom"/>
            <w:hideMark/>
          </w:tcPr>
          <w:p w:rsidR="00055CC6" w:rsidRPr="007B6493" w:rsidRDefault="00AF5399" w:rsidP="00AF5399">
            <w:pPr>
              <w:spacing w:after="0" w:line="240" w:lineRule="auto"/>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Р</w:t>
            </w:r>
            <w:r w:rsidR="00055CC6" w:rsidRPr="007B6493">
              <w:rPr>
                <w:rFonts w:ascii="Times New Roman" w:eastAsia="Times New Roman" w:hAnsi="Times New Roman"/>
                <w:bCs/>
                <w:sz w:val="24"/>
                <w:szCs w:val="24"/>
                <w:lang w:eastAsia="ru-RU"/>
              </w:rPr>
              <w:t xml:space="preserve">ельеф поверхности рубца </w:t>
            </w:r>
            <w:r w:rsidRPr="007B6493">
              <w:rPr>
                <w:rFonts w:ascii="Times New Roman" w:eastAsia="Times New Roman" w:hAnsi="Times New Roman"/>
                <w:bCs/>
                <w:sz w:val="24"/>
                <w:szCs w:val="24"/>
                <w:lang w:eastAsia="ru-RU"/>
              </w:rPr>
              <w:t>насколько о</w:t>
            </w:r>
            <w:r w:rsidR="00055CC6" w:rsidRPr="007B6493">
              <w:rPr>
                <w:rFonts w:ascii="Times New Roman" w:eastAsia="Times New Roman" w:hAnsi="Times New Roman"/>
                <w:bCs/>
                <w:sz w:val="24"/>
                <w:szCs w:val="24"/>
                <w:lang w:eastAsia="ru-RU"/>
              </w:rPr>
              <w:t>тличается от окружающей кожи?</w:t>
            </w:r>
          </w:p>
        </w:tc>
        <w:tc>
          <w:tcPr>
            <w:tcW w:w="1321" w:type="dxa"/>
            <w:tcBorders>
              <w:top w:val="nil"/>
              <w:left w:val="nil"/>
              <w:bottom w:val="single" w:sz="4" w:space="0" w:color="auto"/>
              <w:right w:val="single" w:sz="4" w:space="0" w:color="auto"/>
            </w:tcBorders>
            <w:shd w:val="clear" w:color="auto" w:fill="auto"/>
            <w:noWrap/>
            <w:vAlign w:val="center"/>
            <w:hideMark/>
          </w:tcPr>
          <w:p w:rsidR="00055CC6" w:rsidRPr="007B6493" w:rsidRDefault="00055CC6" w:rsidP="00055CC6">
            <w:pPr>
              <w:spacing w:after="0" w:line="240" w:lineRule="auto"/>
              <w:jc w:val="center"/>
              <w:rPr>
                <w:rFonts w:ascii="Times New Roman" w:eastAsia="Times New Roman" w:hAnsi="Times New Roman"/>
                <w:bCs/>
                <w:sz w:val="24"/>
                <w:szCs w:val="24"/>
                <w:lang w:val="en-US" w:eastAsia="ru-RU"/>
              </w:rPr>
            </w:pPr>
            <w:r w:rsidRPr="007B6493">
              <w:rPr>
                <w:rFonts w:ascii="Times New Roman" w:eastAsia="Times New Roman" w:hAnsi="Times New Roman"/>
                <w:bCs/>
                <w:sz w:val="24"/>
                <w:szCs w:val="24"/>
                <w:lang w:eastAsia="ru-RU"/>
              </w:rPr>
              <w:t>86</w:t>
            </w:r>
          </w:p>
          <w:p w:rsidR="00055CC6" w:rsidRPr="007B6493" w:rsidRDefault="00055CC6" w:rsidP="00055CC6">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(82,7%)</w:t>
            </w:r>
          </w:p>
        </w:tc>
        <w:tc>
          <w:tcPr>
            <w:tcW w:w="1211" w:type="dxa"/>
            <w:tcBorders>
              <w:top w:val="nil"/>
              <w:left w:val="nil"/>
              <w:bottom w:val="single" w:sz="4" w:space="0" w:color="auto"/>
              <w:right w:val="single" w:sz="4" w:space="0" w:color="auto"/>
            </w:tcBorders>
            <w:shd w:val="clear" w:color="auto" w:fill="auto"/>
            <w:noWrap/>
            <w:vAlign w:val="center"/>
            <w:hideMark/>
          </w:tcPr>
          <w:p w:rsidR="00055CC6" w:rsidRPr="007B6493" w:rsidRDefault="00055CC6" w:rsidP="00055CC6">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14 (13,5%)</w:t>
            </w:r>
          </w:p>
        </w:tc>
        <w:tc>
          <w:tcPr>
            <w:tcW w:w="929" w:type="dxa"/>
            <w:tcBorders>
              <w:top w:val="nil"/>
              <w:left w:val="nil"/>
              <w:bottom w:val="single" w:sz="4" w:space="0" w:color="auto"/>
              <w:right w:val="single" w:sz="4" w:space="0" w:color="auto"/>
            </w:tcBorders>
            <w:shd w:val="clear" w:color="auto" w:fill="auto"/>
            <w:noWrap/>
            <w:vAlign w:val="center"/>
            <w:hideMark/>
          </w:tcPr>
          <w:p w:rsidR="00055CC6" w:rsidRPr="007B6493" w:rsidRDefault="00055CC6" w:rsidP="00055CC6">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4 (3,8%)</w:t>
            </w:r>
          </w:p>
        </w:tc>
        <w:tc>
          <w:tcPr>
            <w:tcW w:w="1385" w:type="dxa"/>
            <w:tcBorders>
              <w:top w:val="nil"/>
              <w:left w:val="nil"/>
              <w:bottom w:val="single" w:sz="4" w:space="0" w:color="auto"/>
              <w:right w:val="single" w:sz="4" w:space="0" w:color="auto"/>
            </w:tcBorders>
            <w:shd w:val="clear" w:color="auto" w:fill="auto"/>
            <w:vAlign w:val="center"/>
            <w:hideMark/>
          </w:tcPr>
          <w:p w:rsidR="00055CC6" w:rsidRPr="007B6493" w:rsidRDefault="00055CC6" w:rsidP="00055CC6">
            <w:pPr>
              <w:spacing w:after="0" w:line="240" w:lineRule="auto"/>
              <w:jc w:val="center"/>
              <w:rPr>
                <w:rFonts w:ascii="Times New Roman" w:eastAsia="Times New Roman" w:hAnsi="Times New Roman"/>
                <w:bCs/>
                <w:sz w:val="24"/>
                <w:szCs w:val="24"/>
                <w:lang w:val="en-US" w:eastAsia="ru-RU"/>
              </w:rPr>
            </w:pPr>
            <w:r w:rsidRPr="007B6493">
              <w:rPr>
                <w:rFonts w:ascii="Times New Roman" w:eastAsia="Times New Roman" w:hAnsi="Times New Roman"/>
                <w:bCs/>
                <w:sz w:val="24"/>
                <w:szCs w:val="24"/>
                <w:lang w:eastAsia="ru-RU"/>
              </w:rPr>
              <w:t xml:space="preserve">83 </w:t>
            </w:r>
          </w:p>
          <w:p w:rsidR="00055CC6" w:rsidRPr="007B6493" w:rsidRDefault="00055CC6" w:rsidP="00055CC6">
            <w:pPr>
              <w:spacing w:after="0" w:line="240" w:lineRule="auto"/>
              <w:jc w:val="center"/>
              <w:rPr>
                <w:rFonts w:ascii="Times New Roman" w:eastAsia="Times New Roman" w:hAnsi="Times New Roman"/>
                <w:bCs/>
                <w:sz w:val="24"/>
                <w:szCs w:val="24"/>
                <w:lang w:eastAsia="ru-RU"/>
              </w:rPr>
            </w:pPr>
            <w:r w:rsidRPr="007B6493">
              <w:rPr>
                <w:rFonts w:ascii="Times New Roman" w:hAnsi="Times New Roman"/>
                <w:bCs/>
                <w:sz w:val="24"/>
                <w:szCs w:val="24"/>
              </w:rPr>
              <w:t>(79,8%)</w:t>
            </w:r>
          </w:p>
        </w:tc>
        <w:tc>
          <w:tcPr>
            <w:tcW w:w="1160" w:type="dxa"/>
            <w:tcBorders>
              <w:top w:val="nil"/>
              <w:left w:val="nil"/>
              <w:bottom w:val="single" w:sz="4" w:space="0" w:color="auto"/>
              <w:right w:val="single" w:sz="4" w:space="0" w:color="auto"/>
            </w:tcBorders>
            <w:shd w:val="clear" w:color="auto" w:fill="auto"/>
            <w:vAlign w:val="center"/>
            <w:hideMark/>
          </w:tcPr>
          <w:p w:rsidR="00055CC6" w:rsidRPr="007B6493" w:rsidRDefault="00055CC6" w:rsidP="00055CC6">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15 (14,4%)</w:t>
            </w:r>
          </w:p>
        </w:tc>
        <w:tc>
          <w:tcPr>
            <w:tcW w:w="982" w:type="dxa"/>
            <w:tcBorders>
              <w:top w:val="nil"/>
              <w:left w:val="nil"/>
              <w:bottom w:val="single" w:sz="4" w:space="0" w:color="auto"/>
              <w:right w:val="single" w:sz="4" w:space="0" w:color="auto"/>
            </w:tcBorders>
            <w:shd w:val="clear" w:color="auto" w:fill="auto"/>
            <w:noWrap/>
            <w:vAlign w:val="center"/>
            <w:hideMark/>
          </w:tcPr>
          <w:p w:rsidR="00055CC6" w:rsidRPr="007B6493" w:rsidRDefault="00055CC6" w:rsidP="00055CC6">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6 (5,8%)</w:t>
            </w:r>
          </w:p>
        </w:tc>
        <w:tc>
          <w:tcPr>
            <w:tcW w:w="696" w:type="dxa"/>
            <w:tcBorders>
              <w:top w:val="nil"/>
              <w:left w:val="nil"/>
              <w:bottom w:val="single" w:sz="4" w:space="0" w:color="auto"/>
              <w:right w:val="single" w:sz="4" w:space="0" w:color="auto"/>
            </w:tcBorders>
            <w:vAlign w:val="center"/>
          </w:tcPr>
          <w:p w:rsidR="00055CC6" w:rsidRPr="007B6493" w:rsidRDefault="00055CC6" w:rsidP="00055CC6">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0</w:t>
            </w:r>
          </w:p>
        </w:tc>
      </w:tr>
      <w:tr w:rsidR="00055CC6" w:rsidRPr="007B6493" w:rsidTr="00055CC6">
        <w:trPr>
          <w:trHeight w:val="265"/>
        </w:trPr>
        <w:tc>
          <w:tcPr>
            <w:tcW w:w="1973" w:type="dxa"/>
            <w:tcBorders>
              <w:top w:val="nil"/>
              <w:left w:val="single" w:sz="4" w:space="0" w:color="auto"/>
              <w:bottom w:val="single" w:sz="4" w:space="0" w:color="auto"/>
              <w:right w:val="single" w:sz="4" w:space="0" w:color="auto"/>
            </w:tcBorders>
            <w:shd w:val="clear" w:color="auto" w:fill="auto"/>
            <w:noWrap/>
            <w:vAlign w:val="bottom"/>
          </w:tcPr>
          <w:p w:rsidR="00055CC6" w:rsidRPr="007B6493" w:rsidRDefault="00055CC6" w:rsidP="00055CC6">
            <w:pPr>
              <w:spacing w:after="0" w:line="240" w:lineRule="auto"/>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Общая оценка внешнего вида рубца</w:t>
            </w:r>
          </w:p>
        </w:tc>
        <w:tc>
          <w:tcPr>
            <w:tcW w:w="1321" w:type="dxa"/>
            <w:tcBorders>
              <w:top w:val="nil"/>
              <w:left w:val="nil"/>
              <w:bottom w:val="single" w:sz="4" w:space="0" w:color="auto"/>
              <w:right w:val="single" w:sz="4" w:space="0" w:color="auto"/>
            </w:tcBorders>
            <w:shd w:val="clear" w:color="auto" w:fill="auto"/>
            <w:noWrap/>
            <w:vAlign w:val="center"/>
          </w:tcPr>
          <w:p w:rsidR="00055CC6" w:rsidRPr="007B6493" w:rsidRDefault="00055CC6" w:rsidP="00055CC6">
            <w:pPr>
              <w:spacing w:after="0" w:line="240" w:lineRule="auto"/>
              <w:jc w:val="center"/>
              <w:rPr>
                <w:rFonts w:ascii="Times New Roman" w:eastAsia="Times New Roman" w:hAnsi="Times New Roman"/>
                <w:bCs/>
                <w:sz w:val="24"/>
                <w:szCs w:val="24"/>
                <w:lang w:val="en-US" w:eastAsia="ru-RU"/>
              </w:rPr>
            </w:pPr>
            <w:r w:rsidRPr="007B6493">
              <w:rPr>
                <w:rFonts w:ascii="Times New Roman" w:eastAsia="Times New Roman" w:hAnsi="Times New Roman"/>
                <w:bCs/>
                <w:sz w:val="24"/>
                <w:szCs w:val="24"/>
                <w:lang w:eastAsia="ru-RU"/>
              </w:rPr>
              <w:t>89</w:t>
            </w:r>
            <w:r w:rsidRPr="007B6493">
              <w:rPr>
                <w:rFonts w:ascii="Times New Roman" w:eastAsia="Times New Roman" w:hAnsi="Times New Roman"/>
                <w:bCs/>
                <w:sz w:val="24"/>
                <w:szCs w:val="24"/>
                <w:lang w:val="en-US" w:eastAsia="ru-RU"/>
              </w:rPr>
              <w:t xml:space="preserve"> </w:t>
            </w:r>
          </w:p>
          <w:p w:rsidR="00055CC6" w:rsidRPr="007B6493" w:rsidRDefault="00055CC6" w:rsidP="00055CC6">
            <w:pPr>
              <w:spacing w:after="0" w:line="240" w:lineRule="auto"/>
              <w:jc w:val="center"/>
              <w:rPr>
                <w:rFonts w:ascii="Times New Roman" w:eastAsia="Times New Roman" w:hAnsi="Times New Roman"/>
                <w:bCs/>
                <w:sz w:val="24"/>
                <w:szCs w:val="24"/>
                <w:lang w:val="en-US" w:eastAsia="ru-RU"/>
              </w:rPr>
            </w:pPr>
            <w:r w:rsidRPr="007B6493">
              <w:rPr>
                <w:rFonts w:ascii="Times New Roman" w:hAnsi="Times New Roman"/>
                <w:bCs/>
                <w:sz w:val="24"/>
                <w:szCs w:val="24"/>
              </w:rPr>
              <w:t>(85,6%)</w:t>
            </w:r>
          </w:p>
        </w:tc>
        <w:tc>
          <w:tcPr>
            <w:tcW w:w="1211" w:type="dxa"/>
            <w:tcBorders>
              <w:top w:val="nil"/>
              <w:left w:val="nil"/>
              <w:bottom w:val="single" w:sz="4" w:space="0" w:color="auto"/>
              <w:right w:val="single" w:sz="4" w:space="0" w:color="auto"/>
            </w:tcBorders>
            <w:shd w:val="clear" w:color="auto" w:fill="auto"/>
            <w:noWrap/>
            <w:vAlign w:val="center"/>
          </w:tcPr>
          <w:p w:rsidR="00055CC6" w:rsidRPr="007B6493" w:rsidRDefault="00055CC6" w:rsidP="00055CC6">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13 (12,5%)</w:t>
            </w:r>
          </w:p>
        </w:tc>
        <w:tc>
          <w:tcPr>
            <w:tcW w:w="929" w:type="dxa"/>
            <w:tcBorders>
              <w:top w:val="nil"/>
              <w:left w:val="nil"/>
              <w:bottom w:val="single" w:sz="4" w:space="0" w:color="auto"/>
              <w:right w:val="single" w:sz="4" w:space="0" w:color="auto"/>
            </w:tcBorders>
            <w:shd w:val="clear" w:color="auto" w:fill="auto"/>
            <w:noWrap/>
            <w:vAlign w:val="center"/>
          </w:tcPr>
          <w:p w:rsidR="00055CC6" w:rsidRPr="007B6493" w:rsidRDefault="00055CC6" w:rsidP="00055CC6">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2 (1,9%)</w:t>
            </w:r>
          </w:p>
        </w:tc>
        <w:tc>
          <w:tcPr>
            <w:tcW w:w="1385" w:type="dxa"/>
            <w:tcBorders>
              <w:top w:val="nil"/>
              <w:left w:val="nil"/>
              <w:bottom w:val="single" w:sz="4" w:space="0" w:color="auto"/>
              <w:right w:val="single" w:sz="4" w:space="0" w:color="auto"/>
            </w:tcBorders>
            <w:shd w:val="clear" w:color="auto" w:fill="auto"/>
            <w:vAlign w:val="center"/>
          </w:tcPr>
          <w:p w:rsidR="00055CC6" w:rsidRPr="007B6493" w:rsidRDefault="00055CC6" w:rsidP="00055CC6">
            <w:pPr>
              <w:spacing w:after="0" w:line="240" w:lineRule="auto"/>
              <w:jc w:val="center"/>
              <w:rPr>
                <w:rFonts w:ascii="Times New Roman" w:eastAsia="Times New Roman" w:hAnsi="Times New Roman"/>
                <w:bCs/>
                <w:sz w:val="24"/>
                <w:szCs w:val="24"/>
                <w:lang w:val="en-US" w:eastAsia="ru-RU"/>
              </w:rPr>
            </w:pPr>
            <w:r w:rsidRPr="007B6493">
              <w:rPr>
                <w:rFonts w:ascii="Times New Roman" w:eastAsia="Times New Roman" w:hAnsi="Times New Roman"/>
                <w:bCs/>
                <w:sz w:val="24"/>
                <w:szCs w:val="24"/>
                <w:lang w:eastAsia="ru-RU"/>
              </w:rPr>
              <w:t xml:space="preserve">76 </w:t>
            </w:r>
          </w:p>
          <w:p w:rsidR="00055CC6" w:rsidRPr="007B6493" w:rsidRDefault="00055CC6" w:rsidP="00055CC6">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(73,1%)</w:t>
            </w:r>
          </w:p>
        </w:tc>
        <w:tc>
          <w:tcPr>
            <w:tcW w:w="1160" w:type="dxa"/>
            <w:tcBorders>
              <w:top w:val="nil"/>
              <w:left w:val="nil"/>
              <w:bottom w:val="single" w:sz="4" w:space="0" w:color="auto"/>
              <w:right w:val="single" w:sz="4" w:space="0" w:color="auto"/>
            </w:tcBorders>
            <w:shd w:val="clear" w:color="auto" w:fill="auto"/>
            <w:vAlign w:val="center"/>
          </w:tcPr>
          <w:p w:rsidR="00055CC6" w:rsidRPr="007B6493" w:rsidRDefault="00055CC6" w:rsidP="00055CC6">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22 (21,2%)</w:t>
            </w:r>
          </w:p>
        </w:tc>
        <w:tc>
          <w:tcPr>
            <w:tcW w:w="982" w:type="dxa"/>
            <w:tcBorders>
              <w:top w:val="nil"/>
              <w:left w:val="nil"/>
              <w:bottom w:val="single" w:sz="4" w:space="0" w:color="auto"/>
              <w:right w:val="single" w:sz="4" w:space="0" w:color="auto"/>
            </w:tcBorders>
            <w:shd w:val="clear" w:color="auto" w:fill="auto"/>
            <w:noWrap/>
            <w:vAlign w:val="center"/>
          </w:tcPr>
          <w:p w:rsidR="00055CC6" w:rsidRPr="007B6493" w:rsidRDefault="00055CC6" w:rsidP="00055CC6">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5 (4,8%)</w:t>
            </w:r>
          </w:p>
        </w:tc>
        <w:tc>
          <w:tcPr>
            <w:tcW w:w="696" w:type="dxa"/>
            <w:tcBorders>
              <w:top w:val="nil"/>
              <w:left w:val="nil"/>
              <w:bottom w:val="single" w:sz="4" w:space="0" w:color="auto"/>
              <w:right w:val="single" w:sz="4" w:space="0" w:color="auto"/>
            </w:tcBorders>
            <w:vAlign w:val="center"/>
          </w:tcPr>
          <w:p w:rsidR="00055CC6" w:rsidRPr="007B6493" w:rsidRDefault="00055CC6" w:rsidP="00055CC6">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1 (1%)</w:t>
            </w:r>
          </w:p>
        </w:tc>
      </w:tr>
      <w:tr w:rsidR="00055CC6" w:rsidRPr="007B6493" w:rsidTr="00055CC6">
        <w:trPr>
          <w:trHeight w:val="280"/>
        </w:trPr>
        <w:tc>
          <w:tcPr>
            <w:tcW w:w="9657" w:type="dxa"/>
            <w:gridSpan w:val="8"/>
            <w:tcBorders>
              <w:top w:val="single" w:sz="4" w:space="0" w:color="auto"/>
              <w:left w:val="single" w:sz="4" w:space="0" w:color="auto"/>
              <w:bottom w:val="single" w:sz="4" w:space="0" w:color="auto"/>
              <w:right w:val="single" w:sz="4" w:space="0" w:color="auto"/>
            </w:tcBorders>
            <w:shd w:val="clear" w:color="auto" w:fill="auto"/>
            <w:noWrap/>
            <w:vAlign w:val="bottom"/>
          </w:tcPr>
          <w:p w:rsidR="00055CC6" w:rsidRPr="007B6493" w:rsidRDefault="00055CC6" w:rsidP="00055CC6">
            <w:pPr>
              <w:spacing w:after="0" w:line="240" w:lineRule="auto"/>
              <w:ind w:left="477"/>
              <w:contextualSpacing/>
              <w:jc w:val="both"/>
              <w:rPr>
                <w:rFonts w:ascii="Times New Roman" w:eastAsia="Times New Roman" w:hAnsi="Times New Roman"/>
                <w:bCs/>
                <w:sz w:val="24"/>
                <w:szCs w:val="24"/>
                <w:lang w:eastAsia="ru-RU"/>
              </w:rPr>
            </w:pPr>
            <w:r w:rsidRPr="007B6493">
              <w:rPr>
                <w:rFonts w:ascii="Times New Roman" w:hAnsi="Times New Roman"/>
                <w:bCs/>
                <w:sz w:val="24"/>
                <w:szCs w:val="24"/>
              </w:rPr>
              <w:t>Примечание  - *баллы: 1- выглядит как нормальная кожа, 10 – наихудшая картина</w:t>
            </w:r>
          </w:p>
        </w:tc>
      </w:tr>
    </w:tbl>
    <w:p w:rsidR="00F51447" w:rsidRPr="007B6493" w:rsidRDefault="00F51447" w:rsidP="00145FBF">
      <w:pPr>
        <w:spacing w:line="240" w:lineRule="auto"/>
        <w:ind w:firstLine="709"/>
        <w:contextualSpacing/>
        <w:jc w:val="both"/>
        <w:rPr>
          <w:rFonts w:ascii="Times New Roman" w:hAnsi="Times New Roman"/>
          <w:sz w:val="28"/>
          <w:szCs w:val="28"/>
        </w:rPr>
      </w:pPr>
    </w:p>
    <w:p w:rsidR="009B0D8C" w:rsidRPr="007B6493" w:rsidRDefault="009B0D8C" w:rsidP="00055CC6">
      <w:pPr>
        <w:spacing w:after="0" w:line="240" w:lineRule="auto"/>
        <w:ind w:firstLine="567"/>
        <w:contextualSpacing/>
        <w:jc w:val="both"/>
        <w:rPr>
          <w:rFonts w:ascii="Times New Roman" w:hAnsi="Times New Roman"/>
          <w:noProof/>
          <w:sz w:val="28"/>
          <w:szCs w:val="28"/>
          <w:lang w:eastAsia="ru-RU"/>
        </w:rPr>
      </w:pPr>
      <w:r w:rsidRPr="007B6493">
        <w:rPr>
          <w:rFonts w:ascii="Times New Roman" w:hAnsi="Times New Roman"/>
          <w:noProof/>
          <w:sz w:val="28"/>
          <w:szCs w:val="28"/>
          <w:lang w:eastAsia="ru-RU"/>
        </w:rPr>
        <w:t>На вопрос: «</w:t>
      </w:r>
      <w:r w:rsidRPr="007B6493">
        <w:rPr>
          <w:rFonts w:ascii="Times New Roman" w:eastAsia="Times New Roman" w:hAnsi="Times New Roman"/>
          <w:sz w:val="28"/>
          <w:szCs w:val="28"/>
          <w:lang w:eastAsia="ru-RU"/>
        </w:rPr>
        <w:t>Имеется ли болезненность в области рубца?</w:t>
      </w:r>
      <w:r w:rsidRPr="007B6493">
        <w:rPr>
          <w:rFonts w:ascii="Times New Roman" w:hAnsi="Times New Roman"/>
          <w:noProof/>
          <w:sz w:val="28"/>
          <w:szCs w:val="28"/>
          <w:lang w:eastAsia="ru-RU"/>
        </w:rPr>
        <w:t xml:space="preserve">» 101 (97,1%) пациент из основной группы  и 98 (94,2%) </w:t>
      </w:r>
      <w:r w:rsidR="00205A69" w:rsidRPr="007B6493">
        <w:rPr>
          <w:rFonts w:ascii="Times New Roman" w:hAnsi="Times New Roman"/>
          <w:noProof/>
          <w:sz w:val="28"/>
          <w:szCs w:val="28"/>
          <w:lang w:eastAsia="ru-RU"/>
        </w:rPr>
        <w:t xml:space="preserve">пациентов </w:t>
      </w:r>
      <w:r w:rsidRPr="007B6493">
        <w:rPr>
          <w:rFonts w:ascii="Times New Roman" w:hAnsi="Times New Roman"/>
          <w:noProof/>
          <w:sz w:val="28"/>
          <w:szCs w:val="28"/>
          <w:lang w:eastAsia="ru-RU"/>
        </w:rPr>
        <w:t xml:space="preserve">из </w:t>
      </w:r>
      <w:r w:rsidR="005751ED" w:rsidRPr="007B6493">
        <w:rPr>
          <w:rFonts w:ascii="Times New Roman" w:hAnsi="Times New Roman"/>
          <w:noProof/>
          <w:sz w:val="28"/>
          <w:szCs w:val="28"/>
          <w:lang w:eastAsia="ru-RU"/>
        </w:rPr>
        <w:t>группы сравнения</w:t>
      </w:r>
      <w:r w:rsidRPr="007B6493">
        <w:rPr>
          <w:rFonts w:ascii="Times New Roman" w:hAnsi="Times New Roman"/>
          <w:noProof/>
          <w:sz w:val="28"/>
          <w:szCs w:val="28"/>
          <w:lang w:eastAsia="ru-RU"/>
        </w:rPr>
        <w:t xml:space="preserve"> ответили «нет боли». 3 (2,9%) </w:t>
      </w:r>
      <w:r w:rsidR="00205A69" w:rsidRPr="007B6493">
        <w:rPr>
          <w:rFonts w:ascii="Times New Roman" w:hAnsi="Times New Roman"/>
          <w:noProof/>
          <w:sz w:val="28"/>
          <w:szCs w:val="28"/>
          <w:lang w:eastAsia="ru-RU"/>
        </w:rPr>
        <w:t xml:space="preserve">пациента </w:t>
      </w:r>
      <w:r w:rsidRPr="007B6493">
        <w:rPr>
          <w:rFonts w:ascii="Times New Roman" w:hAnsi="Times New Roman"/>
          <w:noProof/>
          <w:sz w:val="28"/>
          <w:szCs w:val="28"/>
          <w:lang w:eastAsia="ru-RU"/>
        </w:rPr>
        <w:t xml:space="preserve">из основной группы и 6 (5,8%) </w:t>
      </w:r>
      <w:r w:rsidR="00205A69" w:rsidRPr="007B6493">
        <w:rPr>
          <w:rFonts w:ascii="Times New Roman" w:hAnsi="Times New Roman"/>
          <w:noProof/>
          <w:sz w:val="28"/>
          <w:szCs w:val="28"/>
          <w:lang w:eastAsia="ru-RU"/>
        </w:rPr>
        <w:t xml:space="preserve">пациентов </w:t>
      </w:r>
      <w:r w:rsidRPr="007B6493">
        <w:rPr>
          <w:rFonts w:ascii="Times New Roman" w:hAnsi="Times New Roman"/>
          <w:noProof/>
          <w:sz w:val="28"/>
          <w:szCs w:val="28"/>
          <w:lang w:eastAsia="ru-RU"/>
        </w:rPr>
        <w:t xml:space="preserve">из </w:t>
      </w:r>
      <w:r w:rsidR="005751ED" w:rsidRPr="007B6493">
        <w:rPr>
          <w:rFonts w:ascii="Times New Roman" w:hAnsi="Times New Roman"/>
          <w:noProof/>
          <w:sz w:val="28"/>
          <w:szCs w:val="28"/>
          <w:lang w:eastAsia="ru-RU"/>
        </w:rPr>
        <w:t>группы сравнения</w:t>
      </w:r>
      <w:r w:rsidRPr="007B6493">
        <w:rPr>
          <w:rFonts w:ascii="Times New Roman" w:hAnsi="Times New Roman"/>
          <w:noProof/>
          <w:sz w:val="28"/>
          <w:szCs w:val="28"/>
          <w:lang w:eastAsia="ru-RU"/>
        </w:rPr>
        <w:t xml:space="preserve"> дали 2 балла по 10-бальной шкале, ответив «немного». </w:t>
      </w:r>
    </w:p>
    <w:p w:rsidR="009B0D8C" w:rsidRPr="007B6493" w:rsidRDefault="009B0D8C" w:rsidP="00055CC6">
      <w:pPr>
        <w:spacing w:after="0" w:line="240" w:lineRule="auto"/>
        <w:ind w:firstLine="567"/>
        <w:contextualSpacing/>
        <w:jc w:val="both"/>
        <w:rPr>
          <w:rFonts w:ascii="Times New Roman" w:hAnsi="Times New Roman"/>
          <w:noProof/>
          <w:sz w:val="28"/>
          <w:szCs w:val="28"/>
          <w:lang w:eastAsia="ru-RU"/>
        </w:rPr>
      </w:pPr>
      <w:r w:rsidRPr="007B6493">
        <w:rPr>
          <w:rFonts w:ascii="Times New Roman" w:hAnsi="Times New Roman"/>
          <w:noProof/>
          <w:sz w:val="28"/>
          <w:szCs w:val="28"/>
          <w:lang w:eastAsia="ru-RU"/>
        </w:rPr>
        <w:t>На вопрос: «</w:t>
      </w:r>
      <w:r w:rsidRPr="007B6493">
        <w:rPr>
          <w:rFonts w:ascii="Times New Roman" w:eastAsia="Times New Roman" w:hAnsi="Times New Roman"/>
          <w:sz w:val="28"/>
          <w:szCs w:val="28"/>
          <w:lang w:eastAsia="ru-RU"/>
        </w:rPr>
        <w:t>Имеется ли зуд в области рубца?</w:t>
      </w:r>
      <w:r w:rsidRPr="007B6493">
        <w:rPr>
          <w:rFonts w:ascii="Times New Roman" w:hAnsi="Times New Roman"/>
          <w:noProof/>
          <w:sz w:val="28"/>
          <w:szCs w:val="28"/>
          <w:lang w:eastAsia="ru-RU"/>
        </w:rPr>
        <w:t xml:space="preserve">» 99 (95,2%) пациентов из основной группы  и 95 (91,3%) </w:t>
      </w:r>
      <w:r w:rsidR="00205A69" w:rsidRPr="007B6493">
        <w:rPr>
          <w:rFonts w:ascii="Times New Roman" w:hAnsi="Times New Roman"/>
          <w:noProof/>
          <w:sz w:val="28"/>
          <w:szCs w:val="28"/>
          <w:lang w:eastAsia="ru-RU"/>
        </w:rPr>
        <w:t xml:space="preserve">пациентов </w:t>
      </w:r>
      <w:r w:rsidRPr="007B6493">
        <w:rPr>
          <w:rFonts w:ascii="Times New Roman" w:hAnsi="Times New Roman"/>
          <w:noProof/>
          <w:sz w:val="28"/>
          <w:szCs w:val="28"/>
          <w:lang w:eastAsia="ru-RU"/>
        </w:rPr>
        <w:t xml:space="preserve">из </w:t>
      </w:r>
      <w:r w:rsidR="005751ED" w:rsidRPr="007B6493">
        <w:rPr>
          <w:rFonts w:ascii="Times New Roman" w:hAnsi="Times New Roman"/>
          <w:noProof/>
          <w:sz w:val="28"/>
          <w:szCs w:val="28"/>
          <w:lang w:eastAsia="ru-RU"/>
        </w:rPr>
        <w:t>группы сравнения</w:t>
      </w:r>
      <w:r w:rsidRPr="007B6493">
        <w:rPr>
          <w:rFonts w:ascii="Times New Roman" w:hAnsi="Times New Roman"/>
          <w:noProof/>
          <w:sz w:val="28"/>
          <w:szCs w:val="28"/>
          <w:lang w:eastAsia="ru-RU"/>
        </w:rPr>
        <w:t xml:space="preserve"> ответили «нет зуда». 5 (4,8%) пациентов из основной группы и 8 (7,7%) </w:t>
      </w:r>
      <w:r w:rsidR="00205A69" w:rsidRPr="007B6493">
        <w:rPr>
          <w:rFonts w:ascii="Times New Roman" w:hAnsi="Times New Roman"/>
          <w:noProof/>
          <w:sz w:val="28"/>
          <w:szCs w:val="28"/>
          <w:lang w:eastAsia="ru-RU"/>
        </w:rPr>
        <w:t xml:space="preserve">пациентов </w:t>
      </w:r>
      <w:r w:rsidRPr="007B6493">
        <w:rPr>
          <w:rFonts w:ascii="Times New Roman" w:hAnsi="Times New Roman"/>
          <w:noProof/>
          <w:sz w:val="28"/>
          <w:szCs w:val="28"/>
          <w:lang w:eastAsia="ru-RU"/>
        </w:rPr>
        <w:t xml:space="preserve">из </w:t>
      </w:r>
      <w:r w:rsidR="005751ED" w:rsidRPr="007B6493">
        <w:rPr>
          <w:rFonts w:ascii="Times New Roman" w:hAnsi="Times New Roman"/>
          <w:noProof/>
          <w:sz w:val="28"/>
          <w:szCs w:val="28"/>
          <w:lang w:eastAsia="ru-RU"/>
        </w:rPr>
        <w:t>группы сравнения</w:t>
      </w:r>
      <w:r w:rsidRPr="007B6493">
        <w:rPr>
          <w:rFonts w:ascii="Times New Roman" w:hAnsi="Times New Roman"/>
          <w:noProof/>
          <w:sz w:val="28"/>
          <w:szCs w:val="28"/>
          <w:lang w:eastAsia="ru-RU"/>
        </w:rPr>
        <w:t xml:space="preserve"> дали 2 балла по 10-бальной шкале, ответив «немного». 1 пациент из </w:t>
      </w:r>
      <w:r w:rsidR="005751ED" w:rsidRPr="007B6493">
        <w:rPr>
          <w:rFonts w:ascii="Times New Roman" w:hAnsi="Times New Roman"/>
          <w:noProof/>
          <w:sz w:val="28"/>
          <w:szCs w:val="28"/>
          <w:lang w:eastAsia="ru-RU"/>
        </w:rPr>
        <w:t>группы сравнения</w:t>
      </w:r>
      <w:r w:rsidRPr="007B6493">
        <w:rPr>
          <w:rFonts w:ascii="Times New Roman" w:hAnsi="Times New Roman"/>
          <w:noProof/>
          <w:sz w:val="28"/>
          <w:szCs w:val="28"/>
          <w:lang w:eastAsia="ru-RU"/>
        </w:rPr>
        <w:t xml:space="preserve"> оценили зуд на 3 балла, отметив «умеренно».</w:t>
      </w:r>
    </w:p>
    <w:p w:rsidR="009B0D8C" w:rsidRPr="007B6493" w:rsidRDefault="009B0D8C" w:rsidP="00055CC6">
      <w:pPr>
        <w:spacing w:after="0" w:line="240" w:lineRule="auto"/>
        <w:ind w:firstLine="567"/>
        <w:contextualSpacing/>
        <w:jc w:val="both"/>
        <w:rPr>
          <w:rFonts w:ascii="Times New Roman" w:hAnsi="Times New Roman"/>
          <w:sz w:val="28"/>
          <w:szCs w:val="28"/>
        </w:rPr>
      </w:pPr>
      <w:r w:rsidRPr="007B6493">
        <w:rPr>
          <w:rFonts w:ascii="Times New Roman" w:hAnsi="Times New Roman"/>
          <w:noProof/>
          <w:sz w:val="28"/>
          <w:szCs w:val="28"/>
          <w:lang w:eastAsia="ru-RU"/>
        </w:rPr>
        <w:t>«</w:t>
      </w:r>
      <w:r w:rsidR="00C46654" w:rsidRPr="007B6493">
        <w:rPr>
          <w:rFonts w:ascii="Times New Roman" w:hAnsi="Times New Roman"/>
          <w:noProof/>
          <w:sz w:val="28"/>
          <w:szCs w:val="28"/>
          <w:lang w:eastAsia="ru-RU"/>
        </w:rPr>
        <w:t>Ц</w:t>
      </w:r>
      <w:r w:rsidRPr="007B6493">
        <w:rPr>
          <w:rFonts w:ascii="Times New Roman" w:eastAsia="Times New Roman" w:hAnsi="Times New Roman"/>
          <w:sz w:val="28"/>
          <w:szCs w:val="28"/>
          <w:lang w:eastAsia="ru-RU"/>
        </w:rPr>
        <w:t xml:space="preserve">вет рубца </w:t>
      </w:r>
      <w:r w:rsidR="00C46654" w:rsidRPr="007B6493">
        <w:rPr>
          <w:rFonts w:ascii="Times New Roman" w:eastAsia="Times New Roman" w:hAnsi="Times New Roman"/>
          <w:sz w:val="28"/>
          <w:szCs w:val="28"/>
          <w:lang w:eastAsia="ru-RU"/>
        </w:rPr>
        <w:t xml:space="preserve">насколько </w:t>
      </w:r>
      <w:r w:rsidRPr="007B6493">
        <w:rPr>
          <w:rFonts w:ascii="Times New Roman" w:eastAsia="Times New Roman" w:hAnsi="Times New Roman"/>
          <w:sz w:val="28"/>
          <w:szCs w:val="28"/>
          <w:lang w:eastAsia="ru-RU"/>
        </w:rPr>
        <w:t>отличается от окружающей кожи?</w:t>
      </w:r>
      <w:r w:rsidRPr="007B6493">
        <w:rPr>
          <w:rFonts w:ascii="Times New Roman" w:hAnsi="Times New Roman"/>
          <w:noProof/>
          <w:sz w:val="28"/>
          <w:szCs w:val="28"/>
          <w:lang w:eastAsia="ru-RU"/>
        </w:rPr>
        <w:t xml:space="preserve">» 81 (77,9%) пациент из основной группы  и 79 (76,0%) </w:t>
      </w:r>
      <w:r w:rsidR="00205A69" w:rsidRPr="007B6493">
        <w:rPr>
          <w:rFonts w:ascii="Times New Roman" w:hAnsi="Times New Roman"/>
          <w:noProof/>
          <w:sz w:val="28"/>
          <w:szCs w:val="28"/>
          <w:lang w:eastAsia="ru-RU"/>
        </w:rPr>
        <w:t xml:space="preserve">пациентов </w:t>
      </w:r>
      <w:r w:rsidRPr="007B6493">
        <w:rPr>
          <w:rFonts w:ascii="Times New Roman" w:hAnsi="Times New Roman"/>
          <w:noProof/>
          <w:sz w:val="28"/>
          <w:szCs w:val="28"/>
          <w:lang w:eastAsia="ru-RU"/>
        </w:rPr>
        <w:t xml:space="preserve">из </w:t>
      </w:r>
      <w:r w:rsidR="005751ED" w:rsidRPr="007B6493">
        <w:rPr>
          <w:rFonts w:ascii="Times New Roman" w:hAnsi="Times New Roman"/>
          <w:noProof/>
          <w:sz w:val="28"/>
          <w:szCs w:val="28"/>
          <w:lang w:eastAsia="ru-RU"/>
        </w:rPr>
        <w:t>группы сравнения</w:t>
      </w:r>
      <w:r w:rsidR="003203C3" w:rsidRPr="007B6493">
        <w:rPr>
          <w:rFonts w:ascii="Times New Roman" w:hAnsi="Times New Roman"/>
          <w:noProof/>
          <w:sz w:val="28"/>
          <w:szCs w:val="28"/>
          <w:lang w:eastAsia="ru-RU"/>
        </w:rPr>
        <w:t xml:space="preserve"> дали 1 балл или</w:t>
      </w:r>
      <w:r w:rsidRPr="007B6493">
        <w:rPr>
          <w:rFonts w:ascii="Times New Roman" w:hAnsi="Times New Roman"/>
          <w:noProof/>
          <w:sz w:val="28"/>
          <w:szCs w:val="28"/>
          <w:lang w:eastAsia="ru-RU"/>
        </w:rPr>
        <w:t xml:space="preserve"> ответили «</w:t>
      </w:r>
      <w:r w:rsidR="003203C3" w:rsidRPr="007B6493">
        <w:rPr>
          <w:rFonts w:ascii="Times New Roman" w:hAnsi="Times New Roman"/>
          <w:sz w:val="28"/>
          <w:szCs w:val="28"/>
        </w:rPr>
        <w:t>выглядит как нормальная кожа</w:t>
      </w:r>
      <w:r w:rsidRPr="007B6493">
        <w:rPr>
          <w:rFonts w:ascii="Times New Roman" w:hAnsi="Times New Roman"/>
          <w:noProof/>
          <w:sz w:val="28"/>
          <w:szCs w:val="28"/>
          <w:lang w:eastAsia="ru-RU"/>
        </w:rPr>
        <w:t xml:space="preserve">». </w:t>
      </w:r>
      <w:r w:rsidR="003203C3" w:rsidRPr="007B6493">
        <w:rPr>
          <w:rFonts w:ascii="Times New Roman" w:hAnsi="Times New Roman"/>
          <w:noProof/>
          <w:sz w:val="28"/>
          <w:szCs w:val="28"/>
          <w:lang w:eastAsia="ru-RU"/>
        </w:rPr>
        <w:t>19</w:t>
      </w:r>
      <w:r w:rsidRPr="007B6493">
        <w:rPr>
          <w:rFonts w:ascii="Times New Roman" w:hAnsi="Times New Roman"/>
          <w:noProof/>
          <w:sz w:val="28"/>
          <w:szCs w:val="28"/>
          <w:lang w:eastAsia="ru-RU"/>
        </w:rPr>
        <w:t xml:space="preserve"> (</w:t>
      </w:r>
      <w:r w:rsidR="003203C3" w:rsidRPr="007B6493">
        <w:rPr>
          <w:rFonts w:ascii="Times New Roman" w:hAnsi="Times New Roman"/>
          <w:noProof/>
          <w:sz w:val="28"/>
          <w:szCs w:val="28"/>
          <w:lang w:eastAsia="ru-RU"/>
        </w:rPr>
        <w:t>18</w:t>
      </w:r>
      <w:r w:rsidRPr="007B6493">
        <w:rPr>
          <w:rFonts w:ascii="Times New Roman" w:hAnsi="Times New Roman"/>
          <w:noProof/>
          <w:sz w:val="28"/>
          <w:szCs w:val="28"/>
          <w:lang w:eastAsia="ru-RU"/>
        </w:rPr>
        <w:t>,</w:t>
      </w:r>
      <w:r w:rsidR="003203C3" w:rsidRPr="007B6493">
        <w:rPr>
          <w:rFonts w:ascii="Times New Roman" w:hAnsi="Times New Roman"/>
          <w:noProof/>
          <w:sz w:val="28"/>
          <w:szCs w:val="28"/>
          <w:lang w:eastAsia="ru-RU"/>
        </w:rPr>
        <w:t>3</w:t>
      </w:r>
      <w:r w:rsidRPr="007B6493">
        <w:rPr>
          <w:rFonts w:ascii="Times New Roman" w:hAnsi="Times New Roman"/>
          <w:noProof/>
          <w:sz w:val="28"/>
          <w:szCs w:val="28"/>
          <w:lang w:eastAsia="ru-RU"/>
        </w:rPr>
        <w:t xml:space="preserve">%) пациентов из основной группы и </w:t>
      </w:r>
      <w:r w:rsidR="003203C3" w:rsidRPr="007B6493">
        <w:rPr>
          <w:rFonts w:ascii="Times New Roman" w:hAnsi="Times New Roman"/>
          <w:noProof/>
          <w:sz w:val="28"/>
          <w:szCs w:val="28"/>
          <w:lang w:eastAsia="ru-RU"/>
        </w:rPr>
        <w:t>19</w:t>
      </w:r>
      <w:r w:rsidRPr="007B6493">
        <w:rPr>
          <w:rFonts w:ascii="Times New Roman" w:hAnsi="Times New Roman"/>
          <w:noProof/>
          <w:sz w:val="28"/>
          <w:szCs w:val="28"/>
          <w:lang w:eastAsia="ru-RU"/>
        </w:rPr>
        <w:t xml:space="preserve"> (</w:t>
      </w:r>
      <w:r w:rsidR="003203C3" w:rsidRPr="007B6493">
        <w:rPr>
          <w:rFonts w:ascii="Times New Roman" w:hAnsi="Times New Roman"/>
          <w:noProof/>
          <w:sz w:val="28"/>
          <w:szCs w:val="28"/>
          <w:lang w:eastAsia="ru-RU"/>
        </w:rPr>
        <w:t>18</w:t>
      </w:r>
      <w:r w:rsidRPr="007B6493">
        <w:rPr>
          <w:rFonts w:ascii="Times New Roman" w:hAnsi="Times New Roman"/>
          <w:noProof/>
          <w:sz w:val="28"/>
          <w:szCs w:val="28"/>
          <w:lang w:eastAsia="ru-RU"/>
        </w:rPr>
        <w:t>,</w:t>
      </w:r>
      <w:r w:rsidR="003203C3" w:rsidRPr="007B6493">
        <w:rPr>
          <w:rFonts w:ascii="Times New Roman" w:hAnsi="Times New Roman"/>
          <w:noProof/>
          <w:sz w:val="28"/>
          <w:szCs w:val="28"/>
          <w:lang w:eastAsia="ru-RU"/>
        </w:rPr>
        <w:t>3</w:t>
      </w:r>
      <w:r w:rsidRPr="007B6493">
        <w:rPr>
          <w:rFonts w:ascii="Times New Roman" w:hAnsi="Times New Roman"/>
          <w:noProof/>
          <w:sz w:val="28"/>
          <w:szCs w:val="28"/>
          <w:lang w:eastAsia="ru-RU"/>
        </w:rPr>
        <w:t xml:space="preserve">%) </w:t>
      </w:r>
      <w:r w:rsidR="00205A69" w:rsidRPr="007B6493">
        <w:rPr>
          <w:rFonts w:ascii="Times New Roman" w:hAnsi="Times New Roman"/>
          <w:noProof/>
          <w:sz w:val="28"/>
          <w:szCs w:val="28"/>
          <w:lang w:eastAsia="ru-RU"/>
        </w:rPr>
        <w:t xml:space="preserve">пациентов </w:t>
      </w:r>
      <w:r w:rsidRPr="007B6493">
        <w:rPr>
          <w:rFonts w:ascii="Times New Roman" w:hAnsi="Times New Roman"/>
          <w:noProof/>
          <w:sz w:val="28"/>
          <w:szCs w:val="28"/>
          <w:lang w:eastAsia="ru-RU"/>
        </w:rPr>
        <w:t xml:space="preserve">из </w:t>
      </w:r>
      <w:r w:rsidR="005751ED" w:rsidRPr="007B6493">
        <w:rPr>
          <w:rFonts w:ascii="Times New Roman" w:hAnsi="Times New Roman"/>
          <w:noProof/>
          <w:sz w:val="28"/>
          <w:szCs w:val="28"/>
          <w:lang w:eastAsia="ru-RU"/>
        </w:rPr>
        <w:t>группы сравнения</w:t>
      </w:r>
      <w:r w:rsidRPr="007B6493">
        <w:rPr>
          <w:rFonts w:ascii="Times New Roman" w:hAnsi="Times New Roman"/>
          <w:noProof/>
          <w:sz w:val="28"/>
          <w:szCs w:val="28"/>
          <w:lang w:eastAsia="ru-RU"/>
        </w:rPr>
        <w:t xml:space="preserve"> дали 2 балла по 10-бальной шкале</w:t>
      </w:r>
      <w:r w:rsidR="003203C3" w:rsidRPr="007B6493">
        <w:rPr>
          <w:rFonts w:ascii="Times New Roman" w:hAnsi="Times New Roman"/>
          <w:noProof/>
          <w:sz w:val="28"/>
          <w:szCs w:val="28"/>
          <w:lang w:eastAsia="ru-RU"/>
        </w:rPr>
        <w:t>. 4 (3,8%) пациента</w:t>
      </w:r>
      <w:r w:rsidR="008007C1" w:rsidRPr="007B6493">
        <w:rPr>
          <w:rFonts w:ascii="Times New Roman" w:hAnsi="Times New Roman"/>
          <w:noProof/>
          <w:sz w:val="28"/>
          <w:szCs w:val="28"/>
          <w:lang w:eastAsia="ru-RU"/>
        </w:rPr>
        <w:t xml:space="preserve"> из основной группы и 5</w:t>
      </w:r>
      <w:r w:rsidR="00525476" w:rsidRPr="007B6493">
        <w:rPr>
          <w:rFonts w:ascii="Times New Roman" w:hAnsi="Times New Roman"/>
          <w:noProof/>
          <w:sz w:val="28"/>
          <w:szCs w:val="28"/>
          <w:lang w:eastAsia="ru-RU"/>
        </w:rPr>
        <w:t xml:space="preserve"> (4,8%)</w:t>
      </w:r>
      <w:r w:rsidR="008007C1" w:rsidRPr="007B6493">
        <w:rPr>
          <w:rFonts w:ascii="Times New Roman" w:hAnsi="Times New Roman"/>
          <w:noProof/>
          <w:sz w:val="28"/>
          <w:szCs w:val="28"/>
          <w:lang w:eastAsia="ru-RU"/>
        </w:rPr>
        <w:t xml:space="preserve"> из группы сравнения дали оценку 3 или «умеренно», 1 (1%)</w:t>
      </w:r>
      <w:r w:rsidRPr="007B6493">
        <w:rPr>
          <w:rFonts w:ascii="Times New Roman" w:hAnsi="Times New Roman"/>
          <w:noProof/>
          <w:sz w:val="28"/>
          <w:szCs w:val="28"/>
          <w:lang w:eastAsia="ru-RU"/>
        </w:rPr>
        <w:t xml:space="preserve"> пациент из </w:t>
      </w:r>
      <w:r w:rsidR="005751ED" w:rsidRPr="007B6493">
        <w:rPr>
          <w:rFonts w:ascii="Times New Roman" w:hAnsi="Times New Roman"/>
          <w:noProof/>
          <w:sz w:val="28"/>
          <w:szCs w:val="28"/>
          <w:lang w:eastAsia="ru-RU"/>
        </w:rPr>
        <w:t>группы сравнения</w:t>
      </w:r>
      <w:r w:rsidRPr="007B6493">
        <w:rPr>
          <w:rFonts w:ascii="Times New Roman" w:hAnsi="Times New Roman"/>
          <w:noProof/>
          <w:sz w:val="28"/>
          <w:szCs w:val="28"/>
          <w:lang w:eastAsia="ru-RU"/>
        </w:rPr>
        <w:t xml:space="preserve"> </w:t>
      </w:r>
      <w:r w:rsidR="008007C1" w:rsidRPr="007B6493">
        <w:rPr>
          <w:rFonts w:ascii="Times New Roman" w:hAnsi="Times New Roman"/>
          <w:noProof/>
          <w:sz w:val="28"/>
          <w:szCs w:val="28"/>
          <w:lang w:eastAsia="ru-RU"/>
        </w:rPr>
        <w:t>ответил 4</w:t>
      </w:r>
      <w:r w:rsidRPr="007B6493">
        <w:rPr>
          <w:rFonts w:ascii="Times New Roman" w:hAnsi="Times New Roman"/>
          <w:noProof/>
          <w:sz w:val="28"/>
          <w:szCs w:val="28"/>
          <w:lang w:eastAsia="ru-RU"/>
        </w:rPr>
        <w:t xml:space="preserve"> балла</w:t>
      </w:r>
      <w:r w:rsidR="008007C1" w:rsidRPr="007B6493">
        <w:rPr>
          <w:rFonts w:ascii="Times New Roman" w:hAnsi="Times New Roman"/>
          <w:noProof/>
          <w:sz w:val="28"/>
          <w:szCs w:val="28"/>
          <w:lang w:eastAsia="ru-RU"/>
        </w:rPr>
        <w:t xml:space="preserve"> из 10.  </w:t>
      </w:r>
    </w:p>
    <w:p w:rsidR="00525476" w:rsidRPr="007B6493" w:rsidRDefault="00525476" w:rsidP="00055CC6">
      <w:pPr>
        <w:spacing w:after="0" w:line="240" w:lineRule="auto"/>
        <w:ind w:firstLine="567"/>
        <w:contextualSpacing/>
        <w:jc w:val="both"/>
        <w:rPr>
          <w:rFonts w:ascii="Times New Roman" w:hAnsi="Times New Roman"/>
          <w:sz w:val="28"/>
          <w:szCs w:val="28"/>
        </w:rPr>
      </w:pPr>
      <w:r w:rsidRPr="007B6493">
        <w:rPr>
          <w:rFonts w:ascii="Times New Roman" w:hAnsi="Times New Roman"/>
          <w:noProof/>
          <w:sz w:val="28"/>
          <w:szCs w:val="28"/>
          <w:lang w:eastAsia="ru-RU"/>
        </w:rPr>
        <w:t>«</w:t>
      </w:r>
      <w:r w:rsidR="00C46654" w:rsidRPr="007B6493">
        <w:rPr>
          <w:rFonts w:ascii="Times New Roman" w:hAnsi="Times New Roman"/>
          <w:noProof/>
          <w:sz w:val="28"/>
          <w:szCs w:val="28"/>
          <w:lang w:eastAsia="ru-RU"/>
        </w:rPr>
        <w:t>В</w:t>
      </w:r>
      <w:r w:rsidRPr="007B6493">
        <w:rPr>
          <w:rFonts w:ascii="Times New Roman" w:eastAsia="Times New Roman" w:hAnsi="Times New Roman"/>
          <w:sz w:val="28"/>
          <w:szCs w:val="28"/>
          <w:lang w:eastAsia="ru-RU"/>
        </w:rPr>
        <w:t xml:space="preserve"> настоящее время </w:t>
      </w:r>
      <w:r w:rsidR="00C46654" w:rsidRPr="007B6493">
        <w:rPr>
          <w:rFonts w:ascii="Times New Roman" w:eastAsia="Times New Roman" w:hAnsi="Times New Roman"/>
          <w:sz w:val="28"/>
          <w:szCs w:val="28"/>
          <w:lang w:eastAsia="ru-RU"/>
        </w:rPr>
        <w:t xml:space="preserve">насколько </w:t>
      </w:r>
      <w:r w:rsidR="00EC2EA3" w:rsidRPr="007B6493">
        <w:rPr>
          <w:rFonts w:ascii="Times New Roman" w:eastAsia="Times New Roman" w:hAnsi="Times New Roman"/>
          <w:sz w:val="28"/>
          <w:szCs w:val="28"/>
          <w:lang w:eastAsia="ru-RU"/>
        </w:rPr>
        <w:t xml:space="preserve">отличается </w:t>
      </w:r>
      <w:r w:rsidRPr="007B6493">
        <w:rPr>
          <w:rFonts w:ascii="Times New Roman" w:eastAsia="Times New Roman" w:hAnsi="Times New Roman"/>
          <w:sz w:val="28"/>
          <w:szCs w:val="28"/>
          <w:lang w:eastAsia="ru-RU"/>
        </w:rPr>
        <w:t>плотность рубца?</w:t>
      </w:r>
      <w:r w:rsidRPr="007B6493">
        <w:rPr>
          <w:rFonts w:ascii="Times New Roman" w:hAnsi="Times New Roman"/>
          <w:noProof/>
          <w:sz w:val="28"/>
          <w:szCs w:val="28"/>
          <w:lang w:eastAsia="ru-RU"/>
        </w:rPr>
        <w:t xml:space="preserve">» 82 (78,8%) </w:t>
      </w:r>
      <w:r w:rsidR="00205A69" w:rsidRPr="007B6493">
        <w:rPr>
          <w:rFonts w:ascii="Times New Roman" w:hAnsi="Times New Roman"/>
          <w:noProof/>
          <w:sz w:val="28"/>
          <w:szCs w:val="28"/>
          <w:lang w:eastAsia="ru-RU"/>
        </w:rPr>
        <w:t xml:space="preserve">пациента </w:t>
      </w:r>
      <w:r w:rsidRPr="007B6493">
        <w:rPr>
          <w:rFonts w:ascii="Times New Roman" w:hAnsi="Times New Roman"/>
          <w:noProof/>
          <w:sz w:val="28"/>
          <w:szCs w:val="28"/>
          <w:lang w:eastAsia="ru-RU"/>
        </w:rPr>
        <w:t xml:space="preserve">из основной группы  и 78 (75,0%) </w:t>
      </w:r>
      <w:r w:rsidR="00205A69" w:rsidRPr="007B6493">
        <w:rPr>
          <w:rFonts w:ascii="Times New Roman" w:hAnsi="Times New Roman"/>
          <w:noProof/>
          <w:sz w:val="28"/>
          <w:szCs w:val="28"/>
          <w:lang w:eastAsia="ru-RU"/>
        </w:rPr>
        <w:t xml:space="preserve">пациентов </w:t>
      </w:r>
      <w:r w:rsidRPr="007B6493">
        <w:rPr>
          <w:rFonts w:ascii="Times New Roman" w:hAnsi="Times New Roman"/>
          <w:noProof/>
          <w:sz w:val="28"/>
          <w:szCs w:val="28"/>
          <w:lang w:eastAsia="ru-RU"/>
        </w:rPr>
        <w:t xml:space="preserve">из </w:t>
      </w:r>
      <w:r w:rsidR="005751ED" w:rsidRPr="007B6493">
        <w:rPr>
          <w:rFonts w:ascii="Times New Roman" w:hAnsi="Times New Roman"/>
          <w:noProof/>
          <w:sz w:val="28"/>
          <w:szCs w:val="28"/>
          <w:lang w:eastAsia="ru-RU"/>
        </w:rPr>
        <w:t>группы сравнения</w:t>
      </w:r>
      <w:r w:rsidRPr="007B6493">
        <w:rPr>
          <w:rFonts w:ascii="Times New Roman" w:hAnsi="Times New Roman"/>
          <w:noProof/>
          <w:sz w:val="28"/>
          <w:szCs w:val="28"/>
          <w:lang w:eastAsia="ru-RU"/>
        </w:rPr>
        <w:t xml:space="preserve"> дали 1 балл или ответили «</w:t>
      </w:r>
      <w:r w:rsidRPr="007B6493">
        <w:rPr>
          <w:rFonts w:ascii="Times New Roman" w:hAnsi="Times New Roman"/>
          <w:sz w:val="28"/>
          <w:szCs w:val="28"/>
        </w:rPr>
        <w:t>выглядит как нормальная кожа</w:t>
      </w:r>
      <w:r w:rsidRPr="007B6493">
        <w:rPr>
          <w:rFonts w:ascii="Times New Roman" w:hAnsi="Times New Roman"/>
          <w:noProof/>
          <w:sz w:val="28"/>
          <w:szCs w:val="28"/>
          <w:lang w:eastAsia="ru-RU"/>
        </w:rPr>
        <w:t xml:space="preserve">». 17 (16,3%) пациентов из основной группы и 19 (18,3%) </w:t>
      </w:r>
      <w:r w:rsidR="00205A69" w:rsidRPr="007B6493">
        <w:rPr>
          <w:rFonts w:ascii="Times New Roman" w:hAnsi="Times New Roman"/>
          <w:noProof/>
          <w:sz w:val="28"/>
          <w:szCs w:val="28"/>
          <w:lang w:eastAsia="ru-RU"/>
        </w:rPr>
        <w:t xml:space="preserve">пациентов </w:t>
      </w:r>
      <w:r w:rsidRPr="007B6493">
        <w:rPr>
          <w:rFonts w:ascii="Times New Roman" w:hAnsi="Times New Roman"/>
          <w:noProof/>
          <w:sz w:val="28"/>
          <w:szCs w:val="28"/>
          <w:lang w:eastAsia="ru-RU"/>
        </w:rPr>
        <w:t xml:space="preserve">из </w:t>
      </w:r>
      <w:r w:rsidR="005751ED" w:rsidRPr="007B6493">
        <w:rPr>
          <w:rFonts w:ascii="Times New Roman" w:hAnsi="Times New Roman"/>
          <w:noProof/>
          <w:sz w:val="28"/>
          <w:szCs w:val="28"/>
          <w:lang w:eastAsia="ru-RU"/>
        </w:rPr>
        <w:t>группы сравнения</w:t>
      </w:r>
      <w:r w:rsidRPr="007B6493">
        <w:rPr>
          <w:rFonts w:ascii="Times New Roman" w:hAnsi="Times New Roman"/>
          <w:noProof/>
          <w:sz w:val="28"/>
          <w:szCs w:val="28"/>
          <w:lang w:eastAsia="ru-RU"/>
        </w:rPr>
        <w:t xml:space="preserve"> дали 2 балла или «немного». 5 (4,8%) </w:t>
      </w:r>
      <w:r w:rsidR="00205A69" w:rsidRPr="007B6493">
        <w:rPr>
          <w:rFonts w:ascii="Times New Roman" w:hAnsi="Times New Roman"/>
          <w:noProof/>
          <w:sz w:val="28"/>
          <w:szCs w:val="28"/>
          <w:lang w:eastAsia="ru-RU"/>
        </w:rPr>
        <w:t xml:space="preserve">пациентов </w:t>
      </w:r>
      <w:r w:rsidRPr="007B6493">
        <w:rPr>
          <w:rFonts w:ascii="Times New Roman" w:hAnsi="Times New Roman"/>
          <w:noProof/>
          <w:sz w:val="28"/>
          <w:szCs w:val="28"/>
          <w:lang w:eastAsia="ru-RU"/>
        </w:rPr>
        <w:t xml:space="preserve">из основной группы и 6 (5,8%) из группы сравнения дали оценку 3 или «умеренно», 1 (1%) пациент из </w:t>
      </w:r>
      <w:r w:rsidR="005751ED" w:rsidRPr="007B6493">
        <w:rPr>
          <w:rFonts w:ascii="Times New Roman" w:hAnsi="Times New Roman"/>
          <w:noProof/>
          <w:sz w:val="28"/>
          <w:szCs w:val="28"/>
          <w:lang w:eastAsia="ru-RU"/>
        </w:rPr>
        <w:t>группы сравнения</w:t>
      </w:r>
      <w:r w:rsidRPr="007B6493">
        <w:rPr>
          <w:rFonts w:ascii="Times New Roman" w:hAnsi="Times New Roman"/>
          <w:noProof/>
          <w:sz w:val="28"/>
          <w:szCs w:val="28"/>
          <w:lang w:eastAsia="ru-RU"/>
        </w:rPr>
        <w:t xml:space="preserve"> написал 4 балла из 10.  </w:t>
      </w:r>
    </w:p>
    <w:p w:rsidR="00525476" w:rsidRPr="007B6493" w:rsidRDefault="00525476" w:rsidP="00055CC6">
      <w:pPr>
        <w:spacing w:after="0" w:line="240" w:lineRule="auto"/>
        <w:ind w:firstLine="567"/>
        <w:contextualSpacing/>
        <w:jc w:val="both"/>
        <w:rPr>
          <w:rFonts w:ascii="Times New Roman" w:hAnsi="Times New Roman"/>
          <w:noProof/>
          <w:sz w:val="28"/>
          <w:szCs w:val="28"/>
          <w:lang w:eastAsia="ru-RU"/>
        </w:rPr>
      </w:pPr>
      <w:r w:rsidRPr="007B6493">
        <w:rPr>
          <w:rFonts w:ascii="Times New Roman" w:hAnsi="Times New Roman"/>
          <w:noProof/>
          <w:sz w:val="28"/>
          <w:szCs w:val="28"/>
          <w:lang w:eastAsia="ru-RU"/>
        </w:rPr>
        <w:t>На вопрос: «</w:t>
      </w:r>
      <w:r w:rsidRPr="007B6493">
        <w:rPr>
          <w:rFonts w:ascii="Times New Roman" w:eastAsia="Times New Roman" w:hAnsi="Times New Roman"/>
          <w:sz w:val="28"/>
          <w:szCs w:val="28"/>
          <w:lang w:eastAsia="ru-RU"/>
        </w:rPr>
        <w:t>В д</w:t>
      </w:r>
      <w:r w:rsidR="00C46654" w:rsidRPr="007B6493">
        <w:rPr>
          <w:rFonts w:ascii="Times New Roman" w:eastAsia="Times New Roman" w:hAnsi="Times New Roman"/>
          <w:sz w:val="28"/>
          <w:szCs w:val="28"/>
          <w:lang w:eastAsia="ru-RU"/>
        </w:rPr>
        <w:t>анный момент толщина рубца</w:t>
      </w:r>
      <w:r w:rsidRPr="007B6493">
        <w:rPr>
          <w:rFonts w:ascii="Times New Roman" w:eastAsia="Times New Roman" w:hAnsi="Times New Roman"/>
          <w:sz w:val="28"/>
          <w:szCs w:val="28"/>
          <w:lang w:eastAsia="ru-RU"/>
        </w:rPr>
        <w:t xml:space="preserve"> насколько отличается?</w:t>
      </w:r>
      <w:r w:rsidRPr="007B6493">
        <w:rPr>
          <w:rFonts w:ascii="Times New Roman" w:hAnsi="Times New Roman"/>
          <w:noProof/>
          <w:sz w:val="28"/>
          <w:szCs w:val="28"/>
          <w:lang w:eastAsia="ru-RU"/>
        </w:rPr>
        <w:t xml:space="preserve">» 89 (85,6%) пациентов из основной группы  и 84 (80,8%) пациента из </w:t>
      </w:r>
      <w:r w:rsidR="005751ED" w:rsidRPr="007B6493">
        <w:rPr>
          <w:rFonts w:ascii="Times New Roman" w:hAnsi="Times New Roman"/>
          <w:noProof/>
          <w:sz w:val="28"/>
          <w:szCs w:val="28"/>
          <w:lang w:eastAsia="ru-RU"/>
        </w:rPr>
        <w:t>группы сравнения</w:t>
      </w:r>
      <w:r w:rsidRPr="007B6493">
        <w:rPr>
          <w:rFonts w:ascii="Times New Roman" w:hAnsi="Times New Roman"/>
          <w:noProof/>
          <w:sz w:val="28"/>
          <w:szCs w:val="28"/>
          <w:lang w:eastAsia="ru-RU"/>
        </w:rPr>
        <w:t xml:space="preserve"> ответили «</w:t>
      </w:r>
      <w:r w:rsidRPr="007B6493">
        <w:rPr>
          <w:rFonts w:ascii="Times New Roman" w:hAnsi="Times New Roman"/>
          <w:sz w:val="28"/>
          <w:szCs w:val="28"/>
        </w:rPr>
        <w:t>выглядит как нормальная кожа</w:t>
      </w:r>
      <w:r w:rsidRPr="007B6493">
        <w:rPr>
          <w:rFonts w:ascii="Times New Roman" w:hAnsi="Times New Roman"/>
          <w:noProof/>
          <w:sz w:val="28"/>
          <w:szCs w:val="28"/>
          <w:lang w:eastAsia="ru-RU"/>
        </w:rPr>
        <w:t xml:space="preserve">». 11 (10,6%) пациентов из основной группы и 14 (13,5%) </w:t>
      </w:r>
      <w:r w:rsidR="00205A69" w:rsidRPr="007B6493">
        <w:rPr>
          <w:rFonts w:ascii="Times New Roman" w:hAnsi="Times New Roman"/>
          <w:noProof/>
          <w:sz w:val="28"/>
          <w:szCs w:val="28"/>
          <w:lang w:eastAsia="ru-RU"/>
        </w:rPr>
        <w:t xml:space="preserve">пациентов </w:t>
      </w:r>
      <w:r w:rsidRPr="007B6493">
        <w:rPr>
          <w:rFonts w:ascii="Times New Roman" w:hAnsi="Times New Roman"/>
          <w:noProof/>
          <w:sz w:val="28"/>
          <w:szCs w:val="28"/>
          <w:lang w:eastAsia="ru-RU"/>
        </w:rPr>
        <w:t xml:space="preserve">из </w:t>
      </w:r>
      <w:r w:rsidR="005751ED" w:rsidRPr="007B6493">
        <w:rPr>
          <w:rFonts w:ascii="Times New Roman" w:hAnsi="Times New Roman"/>
          <w:noProof/>
          <w:sz w:val="28"/>
          <w:szCs w:val="28"/>
          <w:lang w:eastAsia="ru-RU"/>
        </w:rPr>
        <w:t>группы сравнения</w:t>
      </w:r>
      <w:r w:rsidRPr="007B6493">
        <w:rPr>
          <w:rFonts w:ascii="Times New Roman" w:hAnsi="Times New Roman"/>
          <w:noProof/>
          <w:sz w:val="28"/>
          <w:szCs w:val="28"/>
          <w:lang w:eastAsia="ru-RU"/>
        </w:rPr>
        <w:t xml:space="preserve"> дали 2 балла или «немного». 4 (3,8%) пациента из основной группы и 5 (4,8%) из </w:t>
      </w:r>
      <w:r w:rsidR="005751ED" w:rsidRPr="007B6493">
        <w:rPr>
          <w:rFonts w:ascii="Times New Roman" w:hAnsi="Times New Roman"/>
          <w:noProof/>
          <w:sz w:val="28"/>
          <w:szCs w:val="28"/>
          <w:lang w:eastAsia="ru-RU"/>
        </w:rPr>
        <w:t>группы сравнения</w:t>
      </w:r>
      <w:r w:rsidRPr="007B6493">
        <w:rPr>
          <w:rFonts w:ascii="Times New Roman" w:hAnsi="Times New Roman"/>
          <w:noProof/>
          <w:sz w:val="28"/>
          <w:szCs w:val="28"/>
          <w:lang w:eastAsia="ru-RU"/>
        </w:rPr>
        <w:t xml:space="preserve"> оценили зуд на 3 балла, отметив «умеренно». 1 (1%) пациент из </w:t>
      </w:r>
      <w:r w:rsidR="005751ED" w:rsidRPr="007B6493">
        <w:rPr>
          <w:rFonts w:ascii="Times New Roman" w:hAnsi="Times New Roman"/>
          <w:noProof/>
          <w:sz w:val="28"/>
          <w:szCs w:val="28"/>
          <w:lang w:eastAsia="ru-RU"/>
        </w:rPr>
        <w:t>группы сравнения</w:t>
      </w:r>
      <w:r w:rsidRPr="007B6493">
        <w:rPr>
          <w:rFonts w:ascii="Times New Roman" w:hAnsi="Times New Roman"/>
          <w:noProof/>
          <w:sz w:val="28"/>
          <w:szCs w:val="28"/>
          <w:lang w:eastAsia="ru-RU"/>
        </w:rPr>
        <w:t xml:space="preserve"> оценил толщину рубца на 4 балла. </w:t>
      </w:r>
    </w:p>
    <w:p w:rsidR="003B498E" w:rsidRPr="007B6493" w:rsidRDefault="003B498E" w:rsidP="00055CC6">
      <w:pPr>
        <w:spacing w:after="0" w:line="240" w:lineRule="auto"/>
        <w:ind w:firstLine="567"/>
        <w:contextualSpacing/>
        <w:jc w:val="both"/>
        <w:rPr>
          <w:rFonts w:ascii="Times New Roman" w:hAnsi="Times New Roman"/>
          <w:noProof/>
          <w:sz w:val="28"/>
          <w:szCs w:val="28"/>
          <w:lang w:eastAsia="ru-RU"/>
        </w:rPr>
      </w:pPr>
      <w:r w:rsidRPr="007B6493">
        <w:rPr>
          <w:rFonts w:ascii="Times New Roman" w:hAnsi="Times New Roman"/>
          <w:noProof/>
          <w:sz w:val="28"/>
          <w:szCs w:val="28"/>
          <w:lang w:eastAsia="ru-RU"/>
        </w:rPr>
        <w:t>«</w:t>
      </w:r>
      <w:r w:rsidR="009E300D" w:rsidRPr="007B6493">
        <w:rPr>
          <w:rFonts w:ascii="Times New Roman" w:hAnsi="Times New Roman"/>
          <w:noProof/>
          <w:sz w:val="28"/>
          <w:szCs w:val="28"/>
          <w:lang w:eastAsia="ru-RU"/>
        </w:rPr>
        <w:t>Р</w:t>
      </w:r>
      <w:r w:rsidRPr="007B6493">
        <w:rPr>
          <w:rFonts w:ascii="Times New Roman" w:eastAsia="Times New Roman" w:hAnsi="Times New Roman"/>
          <w:sz w:val="28"/>
          <w:szCs w:val="28"/>
          <w:lang w:eastAsia="ru-RU"/>
        </w:rPr>
        <w:t>ельеф поверхности рубца</w:t>
      </w:r>
      <w:r w:rsidR="009E300D" w:rsidRPr="007B6493">
        <w:rPr>
          <w:rFonts w:ascii="Times New Roman" w:eastAsia="Times New Roman" w:hAnsi="Times New Roman"/>
          <w:sz w:val="28"/>
          <w:szCs w:val="28"/>
          <w:lang w:eastAsia="ru-RU"/>
        </w:rPr>
        <w:t xml:space="preserve"> насколько</w:t>
      </w:r>
      <w:r w:rsidRPr="007B6493">
        <w:rPr>
          <w:rFonts w:ascii="Times New Roman" w:eastAsia="Times New Roman" w:hAnsi="Times New Roman"/>
          <w:sz w:val="28"/>
          <w:szCs w:val="28"/>
          <w:lang w:eastAsia="ru-RU"/>
        </w:rPr>
        <w:t xml:space="preserve"> отличается от окружающей кожи?</w:t>
      </w:r>
      <w:r w:rsidRPr="007B6493">
        <w:rPr>
          <w:rFonts w:ascii="Times New Roman" w:hAnsi="Times New Roman"/>
          <w:noProof/>
          <w:sz w:val="28"/>
          <w:szCs w:val="28"/>
          <w:lang w:eastAsia="ru-RU"/>
        </w:rPr>
        <w:t xml:space="preserve">» 86 (82,7%) пациентов из основной группы  и 83 (79,8%) пациента из </w:t>
      </w:r>
      <w:r w:rsidR="005751ED" w:rsidRPr="007B6493">
        <w:rPr>
          <w:rFonts w:ascii="Times New Roman" w:hAnsi="Times New Roman"/>
          <w:noProof/>
          <w:sz w:val="28"/>
          <w:szCs w:val="28"/>
          <w:lang w:eastAsia="ru-RU"/>
        </w:rPr>
        <w:t>группы сравнения</w:t>
      </w:r>
      <w:r w:rsidRPr="007B6493">
        <w:rPr>
          <w:rFonts w:ascii="Times New Roman" w:hAnsi="Times New Roman"/>
          <w:noProof/>
          <w:sz w:val="28"/>
          <w:szCs w:val="28"/>
          <w:lang w:eastAsia="ru-RU"/>
        </w:rPr>
        <w:t xml:space="preserve"> ответили «</w:t>
      </w:r>
      <w:r w:rsidRPr="007B6493">
        <w:rPr>
          <w:rFonts w:ascii="Times New Roman" w:hAnsi="Times New Roman"/>
          <w:sz w:val="28"/>
          <w:szCs w:val="28"/>
        </w:rPr>
        <w:t>выглядит как нормальная кожа</w:t>
      </w:r>
      <w:r w:rsidRPr="007B6493">
        <w:rPr>
          <w:rFonts w:ascii="Times New Roman" w:hAnsi="Times New Roman"/>
          <w:noProof/>
          <w:sz w:val="28"/>
          <w:szCs w:val="28"/>
          <w:lang w:eastAsia="ru-RU"/>
        </w:rPr>
        <w:t xml:space="preserve">». 14 (13,5%) пациентов из основной группы и 15 (14,4%) </w:t>
      </w:r>
      <w:r w:rsidR="00205A69" w:rsidRPr="007B6493">
        <w:rPr>
          <w:rFonts w:ascii="Times New Roman" w:hAnsi="Times New Roman"/>
          <w:noProof/>
          <w:sz w:val="28"/>
          <w:szCs w:val="28"/>
          <w:lang w:eastAsia="ru-RU"/>
        </w:rPr>
        <w:t xml:space="preserve">пациентов </w:t>
      </w:r>
      <w:r w:rsidRPr="007B6493">
        <w:rPr>
          <w:rFonts w:ascii="Times New Roman" w:hAnsi="Times New Roman"/>
          <w:noProof/>
          <w:sz w:val="28"/>
          <w:szCs w:val="28"/>
          <w:lang w:eastAsia="ru-RU"/>
        </w:rPr>
        <w:t xml:space="preserve">из </w:t>
      </w:r>
      <w:r w:rsidR="005751ED" w:rsidRPr="007B6493">
        <w:rPr>
          <w:rFonts w:ascii="Times New Roman" w:hAnsi="Times New Roman"/>
          <w:noProof/>
          <w:sz w:val="28"/>
          <w:szCs w:val="28"/>
          <w:lang w:eastAsia="ru-RU"/>
        </w:rPr>
        <w:t>группы сравнения</w:t>
      </w:r>
      <w:r w:rsidRPr="007B6493">
        <w:rPr>
          <w:rFonts w:ascii="Times New Roman" w:hAnsi="Times New Roman"/>
          <w:noProof/>
          <w:sz w:val="28"/>
          <w:szCs w:val="28"/>
          <w:lang w:eastAsia="ru-RU"/>
        </w:rPr>
        <w:t xml:space="preserve"> дали 2 балла или «немного». 4 (3,8%) пациента из основной группы и 6 (5,8%) из группы сравнения дали оценку 3 или «умеренно».</w:t>
      </w:r>
    </w:p>
    <w:p w:rsidR="00DE308C" w:rsidRPr="007B6493" w:rsidRDefault="003B498E" w:rsidP="00055CC6">
      <w:pPr>
        <w:spacing w:after="0" w:line="240" w:lineRule="auto"/>
        <w:ind w:firstLine="567"/>
        <w:contextualSpacing/>
        <w:jc w:val="both"/>
        <w:rPr>
          <w:rFonts w:ascii="Times New Roman" w:hAnsi="Times New Roman"/>
          <w:sz w:val="28"/>
          <w:szCs w:val="28"/>
        </w:rPr>
      </w:pPr>
      <w:r w:rsidRPr="007B6493">
        <w:rPr>
          <w:rFonts w:ascii="Times New Roman" w:hAnsi="Times New Roman"/>
          <w:noProof/>
          <w:sz w:val="28"/>
          <w:szCs w:val="28"/>
          <w:lang w:eastAsia="ru-RU"/>
        </w:rPr>
        <w:t>«</w:t>
      </w:r>
      <w:r w:rsidRPr="007B6493">
        <w:rPr>
          <w:rFonts w:ascii="Times New Roman" w:eastAsia="Times New Roman" w:hAnsi="Times New Roman"/>
          <w:sz w:val="28"/>
          <w:szCs w:val="28"/>
          <w:lang w:eastAsia="ru-RU"/>
        </w:rPr>
        <w:t>Общая оценка внешнего вида рубца?</w:t>
      </w:r>
      <w:r w:rsidRPr="007B6493">
        <w:rPr>
          <w:rFonts w:ascii="Times New Roman" w:hAnsi="Times New Roman"/>
          <w:noProof/>
          <w:sz w:val="28"/>
          <w:szCs w:val="28"/>
          <w:lang w:eastAsia="ru-RU"/>
        </w:rPr>
        <w:t xml:space="preserve">» 89 (85,6%) пациентов из основной группы  и 76 (73,1%) </w:t>
      </w:r>
      <w:r w:rsidR="00205A69" w:rsidRPr="007B6493">
        <w:rPr>
          <w:rFonts w:ascii="Times New Roman" w:hAnsi="Times New Roman"/>
          <w:noProof/>
          <w:sz w:val="28"/>
          <w:szCs w:val="28"/>
          <w:lang w:eastAsia="ru-RU"/>
        </w:rPr>
        <w:t xml:space="preserve">пациентов </w:t>
      </w:r>
      <w:r w:rsidRPr="007B6493">
        <w:rPr>
          <w:rFonts w:ascii="Times New Roman" w:hAnsi="Times New Roman"/>
          <w:noProof/>
          <w:sz w:val="28"/>
          <w:szCs w:val="28"/>
          <w:lang w:eastAsia="ru-RU"/>
        </w:rPr>
        <w:t xml:space="preserve">из </w:t>
      </w:r>
      <w:r w:rsidR="005751ED" w:rsidRPr="007B6493">
        <w:rPr>
          <w:rFonts w:ascii="Times New Roman" w:hAnsi="Times New Roman"/>
          <w:noProof/>
          <w:sz w:val="28"/>
          <w:szCs w:val="28"/>
          <w:lang w:eastAsia="ru-RU"/>
        </w:rPr>
        <w:t>группы сравнения</w:t>
      </w:r>
      <w:r w:rsidRPr="007B6493">
        <w:rPr>
          <w:rFonts w:ascii="Times New Roman" w:hAnsi="Times New Roman"/>
          <w:noProof/>
          <w:sz w:val="28"/>
          <w:szCs w:val="28"/>
          <w:lang w:eastAsia="ru-RU"/>
        </w:rPr>
        <w:t xml:space="preserve"> дали 1 балл или ответили «</w:t>
      </w:r>
      <w:r w:rsidRPr="007B6493">
        <w:rPr>
          <w:rFonts w:ascii="Times New Roman" w:hAnsi="Times New Roman"/>
          <w:sz w:val="28"/>
          <w:szCs w:val="28"/>
        </w:rPr>
        <w:t>выглядит как нормальная кожа</w:t>
      </w:r>
      <w:r w:rsidRPr="007B6493">
        <w:rPr>
          <w:rFonts w:ascii="Times New Roman" w:hAnsi="Times New Roman"/>
          <w:noProof/>
          <w:sz w:val="28"/>
          <w:szCs w:val="28"/>
          <w:lang w:eastAsia="ru-RU"/>
        </w:rPr>
        <w:t xml:space="preserve">». 13 (12,5%) пациентов из основной группы и 22 (21,2%) пациента из </w:t>
      </w:r>
      <w:r w:rsidR="005751ED" w:rsidRPr="007B6493">
        <w:rPr>
          <w:rFonts w:ascii="Times New Roman" w:hAnsi="Times New Roman"/>
          <w:noProof/>
          <w:sz w:val="28"/>
          <w:szCs w:val="28"/>
          <w:lang w:eastAsia="ru-RU"/>
        </w:rPr>
        <w:t>группы сравнения</w:t>
      </w:r>
      <w:r w:rsidRPr="007B6493">
        <w:rPr>
          <w:rFonts w:ascii="Times New Roman" w:hAnsi="Times New Roman"/>
          <w:noProof/>
          <w:sz w:val="28"/>
          <w:szCs w:val="28"/>
          <w:lang w:eastAsia="ru-RU"/>
        </w:rPr>
        <w:t xml:space="preserve"> дали 2 балла или «немного». 2 (1,9%) пациента из основной группы и 5 (4,8%) из группы сравнения дали оценку 3 или «умеренно», 1 (1%) пациент из </w:t>
      </w:r>
      <w:r w:rsidR="005751ED" w:rsidRPr="007B6493">
        <w:rPr>
          <w:rFonts w:ascii="Times New Roman" w:hAnsi="Times New Roman"/>
          <w:noProof/>
          <w:sz w:val="28"/>
          <w:szCs w:val="28"/>
          <w:lang w:eastAsia="ru-RU"/>
        </w:rPr>
        <w:t>группы сравнения</w:t>
      </w:r>
      <w:r w:rsidRPr="007B6493">
        <w:rPr>
          <w:rFonts w:ascii="Times New Roman" w:hAnsi="Times New Roman"/>
          <w:noProof/>
          <w:sz w:val="28"/>
          <w:szCs w:val="28"/>
          <w:lang w:eastAsia="ru-RU"/>
        </w:rPr>
        <w:t xml:space="preserve"> обозначил 4 балла из 10.  </w:t>
      </w:r>
    </w:p>
    <w:p w:rsidR="001E5A01" w:rsidRPr="007B6493" w:rsidRDefault="001E5A01" w:rsidP="00055CC6">
      <w:pPr>
        <w:spacing w:line="240" w:lineRule="auto"/>
        <w:ind w:firstLine="567"/>
        <w:contextualSpacing/>
        <w:jc w:val="both"/>
        <w:rPr>
          <w:rFonts w:ascii="Times New Roman" w:hAnsi="Times New Roman"/>
          <w:sz w:val="28"/>
          <w:szCs w:val="28"/>
        </w:rPr>
      </w:pPr>
      <w:r w:rsidRPr="007B6493">
        <w:rPr>
          <w:rFonts w:ascii="Times New Roman" w:hAnsi="Times New Roman"/>
          <w:sz w:val="28"/>
          <w:szCs w:val="28"/>
        </w:rPr>
        <w:t>Определялись средние значения</w:t>
      </w:r>
      <w:r w:rsidR="00DE308C" w:rsidRPr="007B6493">
        <w:rPr>
          <w:rFonts w:ascii="Times New Roman" w:hAnsi="Times New Roman"/>
          <w:sz w:val="28"/>
          <w:szCs w:val="28"/>
        </w:rPr>
        <w:t xml:space="preserve"> </w:t>
      </w:r>
      <w:r w:rsidRPr="007B6493">
        <w:rPr>
          <w:rFonts w:ascii="Times New Roman" w:hAnsi="Times New Roman"/>
          <w:sz w:val="28"/>
          <w:szCs w:val="28"/>
        </w:rPr>
        <w:t xml:space="preserve">оценки </w:t>
      </w:r>
      <w:r w:rsidR="00590FD6" w:rsidRPr="007B6493">
        <w:rPr>
          <w:rFonts w:ascii="Times New Roman" w:hAnsi="Times New Roman"/>
          <w:sz w:val="28"/>
          <w:szCs w:val="28"/>
        </w:rPr>
        <w:t xml:space="preserve">параметров </w:t>
      </w:r>
      <w:r w:rsidRPr="007B6493">
        <w:rPr>
          <w:rFonts w:ascii="Times New Roman" w:hAnsi="Times New Roman"/>
          <w:sz w:val="28"/>
          <w:szCs w:val="28"/>
        </w:rPr>
        <w:t>послеоперационного рубца пациентом</w:t>
      </w:r>
      <w:r w:rsidR="00BA141A" w:rsidRPr="007B6493">
        <w:rPr>
          <w:rFonts w:ascii="Times New Roman" w:hAnsi="Times New Roman"/>
          <w:sz w:val="28"/>
          <w:szCs w:val="28"/>
        </w:rPr>
        <w:t xml:space="preserve"> </w:t>
      </w:r>
      <w:r w:rsidR="00116013" w:rsidRPr="007B6493">
        <w:rPr>
          <w:rFonts w:ascii="Times New Roman" w:hAnsi="Times New Roman"/>
          <w:sz w:val="28"/>
          <w:szCs w:val="28"/>
        </w:rPr>
        <w:t xml:space="preserve">(таблица </w:t>
      </w:r>
      <w:r w:rsidR="00E77D16" w:rsidRPr="007B6493">
        <w:rPr>
          <w:rFonts w:ascii="Times New Roman" w:hAnsi="Times New Roman"/>
          <w:sz w:val="28"/>
          <w:szCs w:val="28"/>
        </w:rPr>
        <w:t>39</w:t>
      </w:r>
      <w:r w:rsidR="00DA14E1" w:rsidRPr="007B6493">
        <w:rPr>
          <w:rFonts w:ascii="Times New Roman" w:hAnsi="Times New Roman"/>
          <w:sz w:val="28"/>
          <w:szCs w:val="28"/>
        </w:rPr>
        <w:t>)</w:t>
      </w:r>
      <w:r w:rsidRPr="007B6493">
        <w:rPr>
          <w:rFonts w:ascii="Times New Roman" w:hAnsi="Times New Roman"/>
          <w:sz w:val="28"/>
          <w:szCs w:val="28"/>
        </w:rPr>
        <w:t>.</w:t>
      </w:r>
    </w:p>
    <w:p w:rsidR="001E5A01" w:rsidRPr="007B6493" w:rsidRDefault="001E5A01" w:rsidP="00055CC6">
      <w:pPr>
        <w:spacing w:after="0" w:line="240" w:lineRule="auto"/>
        <w:ind w:firstLine="567"/>
        <w:contextualSpacing/>
        <w:jc w:val="both"/>
        <w:rPr>
          <w:rFonts w:ascii="Times New Roman" w:hAnsi="Times New Roman"/>
          <w:sz w:val="28"/>
          <w:szCs w:val="28"/>
        </w:rPr>
      </w:pPr>
    </w:p>
    <w:p w:rsidR="001E5A01" w:rsidRPr="007B6493" w:rsidRDefault="001E5A01" w:rsidP="00055CC6">
      <w:pPr>
        <w:spacing w:line="240" w:lineRule="auto"/>
        <w:contextualSpacing/>
        <w:jc w:val="both"/>
        <w:rPr>
          <w:rFonts w:ascii="Times New Roman" w:hAnsi="Times New Roman"/>
          <w:sz w:val="28"/>
          <w:szCs w:val="28"/>
        </w:rPr>
      </w:pPr>
      <w:r w:rsidRPr="007B6493">
        <w:rPr>
          <w:rFonts w:ascii="Times New Roman" w:hAnsi="Times New Roman"/>
          <w:sz w:val="28"/>
          <w:szCs w:val="28"/>
        </w:rPr>
        <w:t xml:space="preserve">Таблица </w:t>
      </w:r>
      <w:r w:rsidR="00E77D16" w:rsidRPr="007B6493">
        <w:rPr>
          <w:rFonts w:ascii="Times New Roman" w:hAnsi="Times New Roman"/>
          <w:sz w:val="28"/>
          <w:szCs w:val="28"/>
        </w:rPr>
        <w:t>39</w:t>
      </w:r>
      <w:r w:rsidRPr="007B6493">
        <w:rPr>
          <w:rFonts w:ascii="Times New Roman" w:hAnsi="Times New Roman"/>
          <w:sz w:val="28"/>
          <w:szCs w:val="28"/>
        </w:rPr>
        <w:t xml:space="preserve"> - Средние значения </w:t>
      </w:r>
      <w:r w:rsidR="00992750" w:rsidRPr="007B6493">
        <w:rPr>
          <w:rFonts w:ascii="Times New Roman" w:hAnsi="Times New Roman"/>
          <w:sz w:val="28"/>
          <w:szCs w:val="28"/>
        </w:rPr>
        <w:t xml:space="preserve">параметров </w:t>
      </w:r>
      <w:r w:rsidRPr="007B6493">
        <w:rPr>
          <w:rFonts w:ascii="Times New Roman" w:hAnsi="Times New Roman"/>
          <w:sz w:val="28"/>
          <w:szCs w:val="28"/>
        </w:rPr>
        <w:t>послеоперационного рубца пациентом</w:t>
      </w:r>
    </w:p>
    <w:p w:rsidR="001E5A01" w:rsidRPr="007B6493" w:rsidRDefault="001E5A01" w:rsidP="00145FBF">
      <w:pPr>
        <w:spacing w:line="240" w:lineRule="auto"/>
        <w:ind w:firstLine="709"/>
        <w:contextualSpacing/>
        <w:jc w:val="both"/>
        <w:rPr>
          <w:rFonts w:ascii="Times New Roman" w:hAnsi="Times New Roman"/>
          <w:sz w:val="28"/>
          <w:szCs w:val="28"/>
        </w:rPr>
      </w:pPr>
    </w:p>
    <w:tbl>
      <w:tblPr>
        <w:tblW w:w="9654" w:type="dxa"/>
        <w:tblInd w:w="93" w:type="dxa"/>
        <w:tblLayout w:type="fixed"/>
        <w:tblLook w:val="04A0" w:firstRow="1" w:lastRow="0" w:firstColumn="1" w:lastColumn="0" w:noHBand="0" w:noVBand="1"/>
      </w:tblPr>
      <w:tblGrid>
        <w:gridCol w:w="4410"/>
        <w:gridCol w:w="2693"/>
        <w:gridCol w:w="2551"/>
      </w:tblGrid>
      <w:tr w:rsidR="00224A2C" w:rsidRPr="007B6493" w:rsidTr="00055CC6">
        <w:trPr>
          <w:trHeight w:val="294"/>
        </w:trPr>
        <w:tc>
          <w:tcPr>
            <w:tcW w:w="441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224A2C" w:rsidRPr="007B6493" w:rsidRDefault="00224A2C" w:rsidP="00145FBF">
            <w:pPr>
              <w:spacing w:after="0" w:line="240" w:lineRule="auto"/>
              <w:jc w:val="center"/>
              <w:rPr>
                <w:rFonts w:ascii="Times New Roman" w:eastAsia="Times New Roman" w:hAnsi="Times New Roman"/>
                <w:bCs/>
                <w:sz w:val="24"/>
                <w:szCs w:val="24"/>
                <w:lang w:eastAsia="ru-RU"/>
              </w:rPr>
            </w:pPr>
            <w:r w:rsidRPr="007B6493">
              <w:rPr>
                <w:rFonts w:ascii="Times New Roman" w:eastAsia="Times New Roman" w:hAnsi="Times New Roman"/>
                <w:bCs/>
                <w:sz w:val="24"/>
                <w:szCs w:val="24"/>
                <w:lang w:eastAsia="ru-RU"/>
              </w:rPr>
              <w:t>Вопросы</w:t>
            </w:r>
          </w:p>
        </w:tc>
        <w:tc>
          <w:tcPr>
            <w:tcW w:w="5244" w:type="dxa"/>
            <w:gridSpan w:val="2"/>
            <w:tcBorders>
              <w:top w:val="single" w:sz="4" w:space="0" w:color="auto"/>
              <w:left w:val="single" w:sz="4" w:space="0" w:color="auto"/>
              <w:bottom w:val="single" w:sz="4" w:space="0" w:color="auto"/>
              <w:right w:val="single" w:sz="4" w:space="0" w:color="auto"/>
            </w:tcBorders>
            <w:shd w:val="clear" w:color="auto" w:fill="auto"/>
          </w:tcPr>
          <w:p w:rsidR="00224A2C" w:rsidRPr="007B6493" w:rsidRDefault="00224A2C" w:rsidP="00145FBF">
            <w:pPr>
              <w:spacing w:after="0" w:line="240" w:lineRule="auto"/>
              <w:jc w:val="center"/>
              <w:rPr>
                <w:rFonts w:ascii="Times New Roman" w:hAnsi="Times New Roman"/>
                <w:sz w:val="24"/>
                <w:szCs w:val="24"/>
              </w:rPr>
            </w:pPr>
            <w:r w:rsidRPr="007B6493">
              <w:rPr>
                <w:rFonts w:ascii="Times New Roman" w:hAnsi="Times New Roman"/>
                <w:sz w:val="24"/>
                <w:szCs w:val="24"/>
              </w:rPr>
              <w:t>Группы</w:t>
            </w:r>
          </w:p>
          <w:p w:rsidR="00224A2C" w:rsidRPr="007B6493" w:rsidRDefault="00224A2C" w:rsidP="00145FBF">
            <w:pPr>
              <w:spacing w:after="0" w:line="240" w:lineRule="auto"/>
              <w:jc w:val="center"/>
              <w:rPr>
                <w:rFonts w:ascii="Times New Roman" w:eastAsia="Times New Roman" w:hAnsi="Times New Roman"/>
                <w:sz w:val="24"/>
                <w:szCs w:val="24"/>
                <w:lang w:val="en-US" w:eastAsia="ru-RU"/>
              </w:rPr>
            </w:pPr>
            <w:r w:rsidRPr="007B6493">
              <w:rPr>
                <w:rFonts w:ascii="Times New Roman" w:hAnsi="Times New Roman"/>
                <w:sz w:val="24"/>
                <w:szCs w:val="24"/>
              </w:rPr>
              <w:t>М±</w:t>
            </w:r>
            <w:r w:rsidR="00C20A22" w:rsidRPr="007B6493">
              <w:rPr>
                <w:rFonts w:ascii="Times New Roman" w:hAnsi="Times New Roman"/>
                <w:sz w:val="24"/>
                <w:szCs w:val="24"/>
                <w:lang w:val="en-US"/>
              </w:rPr>
              <w:t>SD</w:t>
            </w:r>
          </w:p>
        </w:tc>
      </w:tr>
      <w:tr w:rsidR="00224A2C" w:rsidRPr="007B6493" w:rsidTr="00055CC6">
        <w:trPr>
          <w:trHeight w:val="294"/>
        </w:trPr>
        <w:tc>
          <w:tcPr>
            <w:tcW w:w="441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24A2C" w:rsidRPr="007B6493" w:rsidRDefault="00224A2C" w:rsidP="00145FBF">
            <w:pPr>
              <w:spacing w:after="0" w:line="240" w:lineRule="auto"/>
              <w:jc w:val="center"/>
              <w:rPr>
                <w:rFonts w:ascii="Times New Roman" w:eastAsia="Times New Roman" w:hAnsi="Times New Roman"/>
                <w:bCs/>
                <w:sz w:val="24"/>
                <w:szCs w:val="24"/>
                <w:lang w:eastAsia="ru-RU"/>
              </w:rPr>
            </w:pPr>
          </w:p>
        </w:tc>
        <w:tc>
          <w:tcPr>
            <w:tcW w:w="2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24A2C" w:rsidRPr="007B6493" w:rsidRDefault="00224A2C" w:rsidP="00145FBF">
            <w:pPr>
              <w:spacing w:after="0" w:line="240" w:lineRule="auto"/>
              <w:jc w:val="center"/>
              <w:rPr>
                <w:rFonts w:ascii="Times New Roman" w:eastAsia="Times New Roman" w:hAnsi="Times New Roman"/>
                <w:sz w:val="24"/>
                <w:szCs w:val="24"/>
                <w:lang w:eastAsia="ru-RU"/>
              </w:rPr>
            </w:pPr>
            <w:r w:rsidRPr="007B6493">
              <w:rPr>
                <w:rFonts w:ascii="Times New Roman" w:hAnsi="Times New Roman"/>
                <w:sz w:val="24"/>
                <w:szCs w:val="24"/>
              </w:rPr>
              <w:t>Основная группа</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24A2C" w:rsidRPr="007B6493" w:rsidRDefault="00224A2C"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Группа сравнения</w:t>
            </w:r>
          </w:p>
        </w:tc>
      </w:tr>
      <w:tr w:rsidR="00224A2C" w:rsidRPr="007B6493" w:rsidTr="00055CC6">
        <w:trPr>
          <w:trHeight w:val="294"/>
        </w:trPr>
        <w:tc>
          <w:tcPr>
            <w:tcW w:w="441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224A2C" w:rsidRPr="007B6493" w:rsidRDefault="00224A2C" w:rsidP="00145FBF">
            <w:pPr>
              <w:spacing w:after="0" w:line="240" w:lineRule="auto"/>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Име</w:t>
            </w:r>
            <w:r w:rsidR="008208B0" w:rsidRPr="007B6493">
              <w:rPr>
                <w:rFonts w:ascii="Times New Roman" w:eastAsia="Times New Roman" w:hAnsi="Times New Roman"/>
                <w:sz w:val="24"/>
                <w:szCs w:val="24"/>
                <w:lang w:eastAsia="ru-RU"/>
              </w:rPr>
              <w:t xml:space="preserve">ется ли болезненность в области </w:t>
            </w:r>
            <w:r w:rsidRPr="007B6493">
              <w:rPr>
                <w:rFonts w:ascii="Times New Roman" w:eastAsia="Times New Roman" w:hAnsi="Times New Roman"/>
                <w:sz w:val="24"/>
                <w:szCs w:val="24"/>
                <w:lang w:eastAsia="ru-RU"/>
              </w:rPr>
              <w:t>рубца?</w:t>
            </w:r>
          </w:p>
        </w:tc>
        <w:tc>
          <w:tcPr>
            <w:tcW w:w="2693" w:type="dxa"/>
            <w:tcBorders>
              <w:top w:val="single" w:sz="4" w:space="0" w:color="auto"/>
              <w:left w:val="nil"/>
              <w:bottom w:val="single" w:sz="4" w:space="0" w:color="auto"/>
              <w:right w:val="single" w:sz="4" w:space="0" w:color="auto"/>
            </w:tcBorders>
            <w:shd w:val="clear" w:color="auto" w:fill="auto"/>
            <w:vAlign w:val="center"/>
          </w:tcPr>
          <w:p w:rsidR="00224A2C" w:rsidRPr="007B6493" w:rsidRDefault="00224A2C"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1,03</w:t>
            </w:r>
            <w:r w:rsidRPr="007B6493">
              <w:rPr>
                <w:rFonts w:ascii="Times New Roman" w:hAnsi="Times New Roman"/>
                <w:sz w:val="24"/>
                <w:szCs w:val="24"/>
              </w:rPr>
              <w:t xml:space="preserve"> </w:t>
            </w:r>
            <w:r w:rsidRPr="007B6493">
              <w:rPr>
                <w:rFonts w:ascii="Times New Roman" w:eastAsia="Times New Roman" w:hAnsi="Times New Roman"/>
                <w:sz w:val="24"/>
                <w:szCs w:val="24"/>
                <w:lang w:eastAsia="ru-RU"/>
              </w:rPr>
              <w:t>±0,168</w:t>
            </w:r>
          </w:p>
        </w:tc>
        <w:tc>
          <w:tcPr>
            <w:tcW w:w="2551" w:type="dxa"/>
            <w:tcBorders>
              <w:top w:val="single" w:sz="4" w:space="0" w:color="auto"/>
              <w:left w:val="nil"/>
              <w:bottom w:val="single" w:sz="4" w:space="0" w:color="auto"/>
              <w:right w:val="single" w:sz="4" w:space="0" w:color="auto"/>
            </w:tcBorders>
            <w:shd w:val="clear" w:color="auto" w:fill="auto"/>
            <w:vAlign w:val="center"/>
          </w:tcPr>
          <w:p w:rsidR="00224A2C" w:rsidRPr="007B6493" w:rsidRDefault="00224A2C"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1,06</w:t>
            </w:r>
            <w:r w:rsidRPr="007B6493">
              <w:rPr>
                <w:rFonts w:ascii="Times New Roman" w:hAnsi="Times New Roman"/>
                <w:sz w:val="24"/>
                <w:szCs w:val="24"/>
              </w:rPr>
              <w:t xml:space="preserve"> </w:t>
            </w:r>
            <w:r w:rsidRPr="007B6493">
              <w:rPr>
                <w:rFonts w:ascii="Times New Roman" w:eastAsia="Times New Roman" w:hAnsi="Times New Roman"/>
                <w:sz w:val="24"/>
                <w:szCs w:val="24"/>
                <w:lang w:eastAsia="ru-RU"/>
              </w:rPr>
              <w:t>±0,234</w:t>
            </w:r>
          </w:p>
        </w:tc>
      </w:tr>
      <w:tr w:rsidR="00224A2C" w:rsidRPr="007B6493" w:rsidTr="00055CC6">
        <w:trPr>
          <w:trHeight w:val="294"/>
        </w:trPr>
        <w:tc>
          <w:tcPr>
            <w:tcW w:w="441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224A2C" w:rsidRPr="007B6493" w:rsidRDefault="008208B0" w:rsidP="00145FBF">
            <w:pPr>
              <w:spacing w:after="0" w:line="240" w:lineRule="auto"/>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 xml:space="preserve">Имеется ли зуд в области </w:t>
            </w:r>
            <w:r w:rsidR="00224A2C" w:rsidRPr="007B6493">
              <w:rPr>
                <w:rFonts w:ascii="Times New Roman" w:eastAsia="Times New Roman" w:hAnsi="Times New Roman"/>
                <w:sz w:val="24"/>
                <w:szCs w:val="24"/>
                <w:lang w:eastAsia="ru-RU"/>
              </w:rPr>
              <w:t>рубца?</w:t>
            </w:r>
          </w:p>
        </w:tc>
        <w:tc>
          <w:tcPr>
            <w:tcW w:w="2693" w:type="dxa"/>
            <w:tcBorders>
              <w:top w:val="single" w:sz="4" w:space="0" w:color="auto"/>
              <w:left w:val="nil"/>
              <w:bottom w:val="single" w:sz="4" w:space="0" w:color="auto"/>
              <w:right w:val="single" w:sz="4" w:space="0" w:color="auto"/>
            </w:tcBorders>
            <w:shd w:val="clear" w:color="auto" w:fill="auto"/>
            <w:vAlign w:val="center"/>
          </w:tcPr>
          <w:p w:rsidR="00224A2C" w:rsidRPr="007B6493" w:rsidRDefault="00224A2C"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1,05</w:t>
            </w:r>
            <w:r w:rsidRPr="007B6493">
              <w:rPr>
                <w:rFonts w:ascii="Times New Roman" w:hAnsi="Times New Roman"/>
                <w:sz w:val="24"/>
                <w:szCs w:val="24"/>
              </w:rPr>
              <w:t xml:space="preserve"> </w:t>
            </w:r>
            <w:r w:rsidRPr="007B6493">
              <w:rPr>
                <w:rFonts w:ascii="Times New Roman" w:eastAsia="Times New Roman" w:hAnsi="Times New Roman"/>
                <w:sz w:val="24"/>
                <w:szCs w:val="24"/>
                <w:lang w:eastAsia="ru-RU"/>
              </w:rPr>
              <w:t>±0,215</w:t>
            </w:r>
          </w:p>
        </w:tc>
        <w:tc>
          <w:tcPr>
            <w:tcW w:w="2551" w:type="dxa"/>
            <w:tcBorders>
              <w:top w:val="single" w:sz="4" w:space="0" w:color="auto"/>
              <w:left w:val="nil"/>
              <w:bottom w:val="single" w:sz="4" w:space="0" w:color="auto"/>
              <w:right w:val="single" w:sz="4" w:space="0" w:color="auto"/>
            </w:tcBorders>
            <w:shd w:val="clear" w:color="auto" w:fill="auto"/>
            <w:vAlign w:val="center"/>
          </w:tcPr>
          <w:p w:rsidR="00224A2C" w:rsidRPr="007B6493" w:rsidRDefault="00224A2C"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1,10</w:t>
            </w:r>
            <w:r w:rsidRPr="007B6493">
              <w:rPr>
                <w:rFonts w:ascii="Times New Roman" w:hAnsi="Times New Roman"/>
                <w:sz w:val="24"/>
                <w:szCs w:val="24"/>
              </w:rPr>
              <w:t xml:space="preserve"> </w:t>
            </w:r>
            <w:r w:rsidRPr="007B6493">
              <w:rPr>
                <w:rFonts w:ascii="Times New Roman" w:eastAsia="Times New Roman" w:hAnsi="Times New Roman"/>
                <w:sz w:val="24"/>
                <w:szCs w:val="24"/>
                <w:lang w:eastAsia="ru-RU"/>
              </w:rPr>
              <w:t>±0,327</w:t>
            </w:r>
          </w:p>
        </w:tc>
      </w:tr>
      <w:tr w:rsidR="00224A2C" w:rsidRPr="007B6493" w:rsidTr="00055CC6">
        <w:trPr>
          <w:trHeight w:val="294"/>
        </w:trPr>
        <w:tc>
          <w:tcPr>
            <w:tcW w:w="441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224A2C" w:rsidRPr="007B6493" w:rsidRDefault="008208B0" w:rsidP="00145FBF">
            <w:pPr>
              <w:spacing w:after="0" w:line="240" w:lineRule="auto"/>
              <w:rPr>
                <w:rFonts w:ascii="Times New Roman" w:eastAsia="Times New Roman" w:hAnsi="Times New Roman"/>
                <w:sz w:val="24"/>
                <w:szCs w:val="24"/>
                <w:lang w:eastAsia="ru-RU"/>
              </w:rPr>
            </w:pPr>
            <w:r w:rsidRPr="007B6493">
              <w:rPr>
                <w:rFonts w:ascii="Times New Roman" w:eastAsia="Times New Roman" w:hAnsi="Times New Roman"/>
                <w:bCs/>
                <w:sz w:val="24"/>
                <w:szCs w:val="24"/>
                <w:lang w:eastAsia="ru-RU"/>
              </w:rPr>
              <w:t>Ц</w:t>
            </w:r>
            <w:r w:rsidR="00224A2C" w:rsidRPr="007B6493">
              <w:rPr>
                <w:rFonts w:ascii="Times New Roman" w:eastAsia="Times New Roman" w:hAnsi="Times New Roman"/>
                <w:sz w:val="24"/>
                <w:szCs w:val="24"/>
                <w:lang w:eastAsia="ru-RU"/>
              </w:rPr>
              <w:t>вет рубца</w:t>
            </w:r>
            <w:r w:rsidRPr="007B6493">
              <w:rPr>
                <w:rFonts w:ascii="Times New Roman" w:eastAsia="Times New Roman" w:hAnsi="Times New Roman"/>
                <w:sz w:val="24"/>
                <w:szCs w:val="24"/>
                <w:lang w:eastAsia="ru-RU"/>
              </w:rPr>
              <w:t xml:space="preserve"> насколько</w:t>
            </w:r>
            <w:r w:rsidR="00224A2C" w:rsidRPr="007B6493">
              <w:rPr>
                <w:rFonts w:ascii="Times New Roman" w:eastAsia="Times New Roman" w:hAnsi="Times New Roman"/>
                <w:sz w:val="24"/>
                <w:szCs w:val="24"/>
                <w:lang w:eastAsia="ru-RU"/>
              </w:rPr>
              <w:t xml:space="preserve"> отличается от окружающей кожи?</w:t>
            </w:r>
          </w:p>
        </w:tc>
        <w:tc>
          <w:tcPr>
            <w:tcW w:w="2693" w:type="dxa"/>
            <w:tcBorders>
              <w:top w:val="single" w:sz="4" w:space="0" w:color="auto"/>
              <w:left w:val="nil"/>
              <w:bottom w:val="single" w:sz="4" w:space="0" w:color="auto"/>
              <w:right w:val="single" w:sz="4" w:space="0" w:color="auto"/>
            </w:tcBorders>
            <w:shd w:val="clear" w:color="auto" w:fill="auto"/>
            <w:vAlign w:val="center"/>
          </w:tcPr>
          <w:p w:rsidR="00224A2C" w:rsidRPr="007B6493" w:rsidRDefault="00224A2C"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1,26</w:t>
            </w:r>
            <w:r w:rsidRPr="007B6493">
              <w:rPr>
                <w:rFonts w:ascii="Times New Roman" w:hAnsi="Times New Roman"/>
                <w:sz w:val="24"/>
                <w:szCs w:val="24"/>
              </w:rPr>
              <w:t xml:space="preserve"> </w:t>
            </w:r>
            <w:r w:rsidRPr="007B6493">
              <w:rPr>
                <w:rFonts w:ascii="Times New Roman" w:eastAsia="Times New Roman" w:hAnsi="Times New Roman"/>
                <w:sz w:val="24"/>
                <w:szCs w:val="24"/>
                <w:lang w:eastAsia="ru-RU"/>
              </w:rPr>
              <w:t>±0,521</w:t>
            </w:r>
          </w:p>
        </w:tc>
        <w:tc>
          <w:tcPr>
            <w:tcW w:w="2551" w:type="dxa"/>
            <w:tcBorders>
              <w:top w:val="single" w:sz="4" w:space="0" w:color="auto"/>
              <w:left w:val="nil"/>
              <w:bottom w:val="single" w:sz="4" w:space="0" w:color="auto"/>
              <w:right w:val="single" w:sz="4" w:space="0" w:color="auto"/>
            </w:tcBorders>
            <w:shd w:val="clear" w:color="auto" w:fill="auto"/>
            <w:vAlign w:val="center"/>
          </w:tcPr>
          <w:p w:rsidR="00224A2C" w:rsidRPr="007B6493" w:rsidRDefault="00224A2C"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1,31</w:t>
            </w:r>
            <w:r w:rsidRPr="007B6493">
              <w:rPr>
                <w:rFonts w:ascii="Times New Roman" w:hAnsi="Times New Roman"/>
                <w:sz w:val="24"/>
                <w:szCs w:val="24"/>
              </w:rPr>
              <w:t xml:space="preserve"> </w:t>
            </w:r>
            <w:r w:rsidRPr="007B6493">
              <w:rPr>
                <w:rFonts w:ascii="Times New Roman" w:eastAsia="Times New Roman" w:hAnsi="Times New Roman"/>
                <w:sz w:val="24"/>
                <w:szCs w:val="24"/>
                <w:lang w:eastAsia="ru-RU"/>
              </w:rPr>
              <w:t>±0,609</w:t>
            </w:r>
          </w:p>
        </w:tc>
      </w:tr>
      <w:tr w:rsidR="00224A2C" w:rsidRPr="007B6493" w:rsidTr="00055CC6">
        <w:trPr>
          <w:trHeight w:val="294"/>
        </w:trPr>
        <w:tc>
          <w:tcPr>
            <w:tcW w:w="441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224A2C" w:rsidRPr="007B6493" w:rsidRDefault="008208B0" w:rsidP="00145FBF">
            <w:pPr>
              <w:spacing w:after="0" w:line="240" w:lineRule="auto"/>
              <w:rPr>
                <w:rFonts w:ascii="Times New Roman" w:eastAsia="Times New Roman" w:hAnsi="Times New Roman"/>
                <w:sz w:val="24"/>
                <w:szCs w:val="24"/>
                <w:lang w:eastAsia="ru-RU"/>
              </w:rPr>
            </w:pPr>
            <w:r w:rsidRPr="007B6493">
              <w:rPr>
                <w:rFonts w:ascii="Times New Roman" w:eastAsia="Times New Roman" w:hAnsi="Times New Roman"/>
                <w:bCs/>
                <w:sz w:val="24"/>
                <w:szCs w:val="24"/>
                <w:lang w:eastAsia="ru-RU"/>
              </w:rPr>
              <w:t xml:space="preserve">В </w:t>
            </w:r>
            <w:r w:rsidR="00224A2C" w:rsidRPr="007B6493">
              <w:rPr>
                <w:rFonts w:ascii="Times New Roman" w:eastAsia="Times New Roman" w:hAnsi="Times New Roman"/>
                <w:sz w:val="24"/>
                <w:szCs w:val="24"/>
                <w:lang w:eastAsia="ru-RU"/>
              </w:rPr>
              <w:t xml:space="preserve">настоящее время плотность рубца </w:t>
            </w:r>
            <w:r w:rsidRPr="007B6493">
              <w:rPr>
                <w:rFonts w:ascii="Times New Roman" w:eastAsia="Times New Roman" w:hAnsi="Times New Roman"/>
                <w:sz w:val="24"/>
                <w:szCs w:val="24"/>
                <w:lang w:eastAsia="ru-RU"/>
              </w:rPr>
              <w:t xml:space="preserve">насколько </w:t>
            </w:r>
            <w:r w:rsidR="00224A2C" w:rsidRPr="007B6493">
              <w:rPr>
                <w:rFonts w:ascii="Times New Roman" w:eastAsia="Times New Roman" w:hAnsi="Times New Roman"/>
                <w:sz w:val="24"/>
                <w:szCs w:val="24"/>
                <w:lang w:eastAsia="ru-RU"/>
              </w:rPr>
              <w:t>отличается?</w:t>
            </w:r>
          </w:p>
        </w:tc>
        <w:tc>
          <w:tcPr>
            <w:tcW w:w="2693" w:type="dxa"/>
            <w:tcBorders>
              <w:top w:val="single" w:sz="4" w:space="0" w:color="auto"/>
              <w:left w:val="nil"/>
              <w:bottom w:val="single" w:sz="4" w:space="0" w:color="auto"/>
              <w:right w:val="single" w:sz="4" w:space="0" w:color="auto"/>
            </w:tcBorders>
            <w:shd w:val="clear" w:color="auto" w:fill="auto"/>
            <w:vAlign w:val="center"/>
          </w:tcPr>
          <w:p w:rsidR="00224A2C" w:rsidRPr="007B6493" w:rsidRDefault="00224A2C"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1,26</w:t>
            </w:r>
            <w:r w:rsidRPr="007B6493">
              <w:rPr>
                <w:rFonts w:ascii="Times New Roman" w:hAnsi="Times New Roman"/>
                <w:sz w:val="24"/>
                <w:szCs w:val="24"/>
              </w:rPr>
              <w:t xml:space="preserve"> </w:t>
            </w:r>
            <w:r w:rsidRPr="007B6493">
              <w:rPr>
                <w:rFonts w:ascii="Times New Roman" w:eastAsia="Times New Roman" w:hAnsi="Times New Roman"/>
                <w:sz w:val="24"/>
                <w:szCs w:val="24"/>
                <w:lang w:eastAsia="ru-RU"/>
              </w:rPr>
              <w:t>±0,540</w:t>
            </w:r>
          </w:p>
        </w:tc>
        <w:tc>
          <w:tcPr>
            <w:tcW w:w="2551" w:type="dxa"/>
            <w:tcBorders>
              <w:top w:val="single" w:sz="4" w:space="0" w:color="auto"/>
              <w:left w:val="nil"/>
              <w:bottom w:val="single" w:sz="4" w:space="0" w:color="auto"/>
              <w:right w:val="single" w:sz="4" w:space="0" w:color="auto"/>
            </w:tcBorders>
            <w:shd w:val="clear" w:color="auto" w:fill="auto"/>
            <w:vAlign w:val="center"/>
          </w:tcPr>
          <w:p w:rsidR="00224A2C" w:rsidRPr="007B6493" w:rsidRDefault="00224A2C"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1,33</w:t>
            </w:r>
            <w:r w:rsidRPr="007B6493">
              <w:rPr>
                <w:rFonts w:ascii="Times New Roman" w:hAnsi="Times New Roman"/>
                <w:sz w:val="24"/>
                <w:szCs w:val="24"/>
              </w:rPr>
              <w:t xml:space="preserve"> </w:t>
            </w:r>
            <w:r w:rsidRPr="007B6493">
              <w:rPr>
                <w:rFonts w:ascii="Times New Roman" w:eastAsia="Times New Roman" w:hAnsi="Times New Roman"/>
                <w:sz w:val="24"/>
                <w:szCs w:val="24"/>
                <w:lang w:eastAsia="ru-RU"/>
              </w:rPr>
              <w:t>±0,630</w:t>
            </w:r>
          </w:p>
        </w:tc>
      </w:tr>
      <w:tr w:rsidR="00224A2C" w:rsidRPr="007B6493" w:rsidTr="00F337F1">
        <w:trPr>
          <w:trHeight w:val="294"/>
        </w:trPr>
        <w:tc>
          <w:tcPr>
            <w:tcW w:w="4410" w:type="dxa"/>
            <w:tcBorders>
              <w:top w:val="nil"/>
              <w:left w:val="single" w:sz="4" w:space="0" w:color="auto"/>
              <w:bottom w:val="single" w:sz="4" w:space="0" w:color="auto"/>
              <w:right w:val="single" w:sz="4" w:space="0" w:color="auto"/>
            </w:tcBorders>
            <w:shd w:val="clear" w:color="auto" w:fill="auto"/>
            <w:vAlign w:val="bottom"/>
            <w:hideMark/>
          </w:tcPr>
          <w:p w:rsidR="00224A2C" w:rsidRPr="007B6493" w:rsidRDefault="008208B0" w:rsidP="00145FBF">
            <w:pPr>
              <w:spacing w:after="0" w:line="240" w:lineRule="auto"/>
              <w:rPr>
                <w:rFonts w:ascii="Times New Roman" w:eastAsia="Times New Roman" w:hAnsi="Times New Roman"/>
                <w:sz w:val="24"/>
                <w:szCs w:val="24"/>
                <w:lang w:eastAsia="ru-RU"/>
              </w:rPr>
            </w:pPr>
            <w:r w:rsidRPr="007B6493">
              <w:rPr>
                <w:rFonts w:ascii="Times New Roman" w:eastAsia="Times New Roman" w:hAnsi="Times New Roman"/>
                <w:bCs/>
                <w:sz w:val="24"/>
                <w:szCs w:val="24"/>
                <w:lang w:eastAsia="ru-RU"/>
              </w:rPr>
              <w:t>В</w:t>
            </w:r>
            <w:r w:rsidR="00224A2C" w:rsidRPr="007B6493">
              <w:rPr>
                <w:rFonts w:ascii="Times New Roman" w:eastAsia="Times New Roman" w:hAnsi="Times New Roman"/>
                <w:sz w:val="24"/>
                <w:szCs w:val="24"/>
                <w:lang w:eastAsia="ru-RU"/>
              </w:rPr>
              <w:t xml:space="preserve"> данный момент </w:t>
            </w:r>
            <w:r w:rsidRPr="007B6493">
              <w:rPr>
                <w:rFonts w:ascii="Times New Roman" w:eastAsia="Times New Roman" w:hAnsi="Times New Roman"/>
                <w:sz w:val="24"/>
                <w:szCs w:val="24"/>
                <w:lang w:eastAsia="ru-RU"/>
              </w:rPr>
              <w:t xml:space="preserve">насколько </w:t>
            </w:r>
            <w:r w:rsidR="005A1959" w:rsidRPr="007B6493">
              <w:rPr>
                <w:rFonts w:ascii="Times New Roman" w:eastAsia="Times New Roman" w:hAnsi="Times New Roman"/>
                <w:sz w:val="24"/>
                <w:szCs w:val="24"/>
                <w:lang w:eastAsia="ru-RU"/>
              </w:rPr>
              <w:t xml:space="preserve">отличается </w:t>
            </w:r>
            <w:r w:rsidR="00224A2C" w:rsidRPr="007B6493">
              <w:rPr>
                <w:rFonts w:ascii="Times New Roman" w:eastAsia="Times New Roman" w:hAnsi="Times New Roman"/>
                <w:sz w:val="24"/>
                <w:szCs w:val="24"/>
                <w:lang w:eastAsia="ru-RU"/>
              </w:rPr>
              <w:t>толщина рубца?</w:t>
            </w:r>
          </w:p>
        </w:tc>
        <w:tc>
          <w:tcPr>
            <w:tcW w:w="2693" w:type="dxa"/>
            <w:tcBorders>
              <w:top w:val="nil"/>
              <w:left w:val="nil"/>
              <w:bottom w:val="single" w:sz="4" w:space="0" w:color="auto"/>
              <w:right w:val="single" w:sz="4" w:space="0" w:color="auto"/>
            </w:tcBorders>
            <w:shd w:val="clear" w:color="auto" w:fill="auto"/>
            <w:vAlign w:val="center"/>
          </w:tcPr>
          <w:p w:rsidR="00224A2C" w:rsidRPr="007B6493" w:rsidRDefault="00224A2C"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1,18</w:t>
            </w:r>
            <w:r w:rsidRPr="007B6493">
              <w:rPr>
                <w:rFonts w:ascii="Times New Roman" w:hAnsi="Times New Roman"/>
                <w:sz w:val="24"/>
                <w:szCs w:val="24"/>
              </w:rPr>
              <w:t xml:space="preserve"> </w:t>
            </w:r>
            <w:r w:rsidRPr="007B6493">
              <w:rPr>
                <w:rFonts w:ascii="Times New Roman" w:eastAsia="Times New Roman" w:hAnsi="Times New Roman"/>
                <w:sz w:val="24"/>
                <w:szCs w:val="24"/>
                <w:lang w:eastAsia="ru-RU"/>
              </w:rPr>
              <w:t>±0,478</w:t>
            </w:r>
          </w:p>
        </w:tc>
        <w:tc>
          <w:tcPr>
            <w:tcW w:w="2551" w:type="dxa"/>
            <w:tcBorders>
              <w:top w:val="nil"/>
              <w:left w:val="nil"/>
              <w:bottom w:val="single" w:sz="4" w:space="0" w:color="auto"/>
              <w:right w:val="single" w:sz="4" w:space="0" w:color="auto"/>
            </w:tcBorders>
            <w:shd w:val="clear" w:color="auto" w:fill="auto"/>
            <w:vAlign w:val="center"/>
          </w:tcPr>
          <w:p w:rsidR="00224A2C" w:rsidRPr="007B6493" w:rsidRDefault="00224A2C"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1,26</w:t>
            </w:r>
            <w:r w:rsidRPr="007B6493">
              <w:rPr>
                <w:rFonts w:ascii="Times New Roman" w:hAnsi="Times New Roman"/>
                <w:sz w:val="24"/>
                <w:szCs w:val="24"/>
              </w:rPr>
              <w:t xml:space="preserve"> </w:t>
            </w:r>
            <w:r w:rsidRPr="007B6493">
              <w:rPr>
                <w:rFonts w:ascii="Times New Roman" w:eastAsia="Times New Roman" w:hAnsi="Times New Roman"/>
                <w:sz w:val="24"/>
                <w:szCs w:val="24"/>
                <w:lang w:eastAsia="ru-RU"/>
              </w:rPr>
              <w:t>±0,591</w:t>
            </w:r>
          </w:p>
        </w:tc>
      </w:tr>
      <w:tr w:rsidR="00224A2C" w:rsidRPr="007B6493" w:rsidTr="00F337F1">
        <w:trPr>
          <w:trHeight w:val="294"/>
        </w:trPr>
        <w:tc>
          <w:tcPr>
            <w:tcW w:w="4410" w:type="dxa"/>
            <w:tcBorders>
              <w:top w:val="nil"/>
              <w:left w:val="single" w:sz="4" w:space="0" w:color="auto"/>
              <w:bottom w:val="single" w:sz="4" w:space="0" w:color="auto"/>
              <w:right w:val="single" w:sz="4" w:space="0" w:color="auto"/>
            </w:tcBorders>
            <w:shd w:val="clear" w:color="auto" w:fill="auto"/>
            <w:vAlign w:val="bottom"/>
            <w:hideMark/>
          </w:tcPr>
          <w:p w:rsidR="00224A2C" w:rsidRPr="007B6493" w:rsidRDefault="008208B0" w:rsidP="00145FBF">
            <w:pPr>
              <w:spacing w:after="0" w:line="240" w:lineRule="auto"/>
              <w:rPr>
                <w:rFonts w:ascii="Times New Roman" w:eastAsia="Times New Roman" w:hAnsi="Times New Roman"/>
                <w:sz w:val="24"/>
                <w:szCs w:val="24"/>
                <w:lang w:eastAsia="ru-RU"/>
              </w:rPr>
            </w:pPr>
            <w:r w:rsidRPr="007B6493">
              <w:rPr>
                <w:rFonts w:ascii="Times New Roman" w:eastAsia="Times New Roman" w:hAnsi="Times New Roman"/>
                <w:bCs/>
                <w:sz w:val="24"/>
                <w:szCs w:val="24"/>
                <w:lang w:eastAsia="ru-RU"/>
              </w:rPr>
              <w:t>Р</w:t>
            </w:r>
            <w:r w:rsidR="00224A2C" w:rsidRPr="007B6493">
              <w:rPr>
                <w:rFonts w:ascii="Times New Roman" w:eastAsia="Times New Roman" w:hAnsi="Times New Roman"/>
                <w:sz w:val="24"/>
                <w:szCs w:val="24"/>
                <w:lang w:eastAsia="ru-RU"/>
              </w:rPr>
              <w:t xml:space="preserve">ельеф поверхности рубца </w:t>
            </w:r>
            <w:r w:rsidRPr="007B6493">
              <w:rPr>
                <w:rFonts w:ascii="Times New Roman" w:eastAsia="Times New Roman" w:hAnsi="Times New Roman"/>
                <w:sz w:val="24"/>
                <w:szCs w:val="24"/>
                <w:lang w:eastAsia="ru-RU"/>
              </w:rPr>
              <w:t xml:space="preserve">насколько </w:t>
            </w:r>
            <w:r w:rsidR="00224A2C" w:rsidRPr="007B6493">
              <w:rPr>
                <w:rFonts w:ascii="Times New Roman" w:eastAsia="Times New Roman" w:hAnsi="Times New Roman"/>
                <w:sz w:val="24"/>
                <w:szCs w:val="24"/>
                <w:lang w:eastAsia="ru-RU"/>
              </w:rPr>
              <w:t>отличается от окружающей кожи?</w:t>
            </w:r>
          </w:p>
        </w:tc>
        <w:tc>
          <w:tcPr>
            <w:tcW w:w="2693" w:type="dxa"/>
            <w:tcBorders>
              <w:top w:val="nil"/>
              <w:left w:val="nil"/>
              <w:bottom w:val="single" w:sz="4" w:space="0" w:color="auto"/>
              <w:right w:val="single" w:sz="4" w:space="0" w:color="auto"/>
            </w:tcBorders>
            <w:shd w:val="clear" w:color="auto" w:fill="auto"/>
            <w:vAlign w:val="center"/>
          </w:tcPr>
          <w:p w:rsidR="00224A2C" w:rsidRPr="007B6493" w:rsidRDefault="00224A2C"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1,21</w:t>
            </w:r>
            <w:r w:rsidRPr="007B6493">
              <w:rPr>
                <w:rFonts w:ascii="Times New Roman" w:hAnsi="Times New Roman"/>
                <w:sz w:val="24"/>
                <w:szCs w:val="24"/>
              </w:rPr>
              <w:t xml:space="preserve"> </w:t>
            </w:r>
            <w:r w:rsidRPr="007B6493">
              <w:rPr>
                <w:rFonts w:ascii="Times New Roman" w:eastAsia="Times New Roman" w:hAnsi="Times New Roman"/>
                <w:sz w:val="24"/>
                <w:szCs w:val="24"/>
                <w:lang w:eastAsia="ru-RU"/>
              </w:rPr>
              <w:t>±0,496</w:t>
            </w:r>
          </w:p>
        </w:tc>
        <w:tc>
          <w:tcPr>
            <w:tcW w:w="2551" w:type="dxa"/>
            <w:tcBorders>
              <w:top w:val="nil"/>
              <w:left w:val="nil"/>
              <w:bottom w:val="single" w:sz="4" w:space="0" w:color="auto"/>
              <w:right w:val="single" w:sz="4" w:space="0" w:color="auto"/>
            </w:tcBorders>
            <w:shd w:val="clear" w:color="auto" w:fill="auto"/>
            <w:vAlign w:val="center"/>
          </w:tcPr>
          <w:p w:rsidR="00224A2C" w:rsidRPr="007B6493" w:rsidRDefault="00224A2C"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1,26</w:t>
            </w:r>
            <w:r w:rsidRPr="007B6493">
              <w:rPr>
                <w:rFonts w:ascii="Times New Roman" w:hAnsi="Times New Roman"/>
                <w:sz w:val="24"/>
                <w:szCs w:val="24"/>
              </w:rPr>
              <w:t xml:space="preserve"> </w:t>
            </w:r>
            <w:r w:rsidRPr="007B6493">
              <w:rPr>
                <w:rFonts w:ascii="Times New Roman" w:eastAsia="Times New Roman" w:hAnsi="Times New Roman"/>
                <w:sz w:val="24"/>
                <w:szCs w:val="24"/>
                <w:lang w:eastAsia="ru-RU"/>
              </w:rPr>
              <w:t>±0,557</w:t>
            </w:r>
          </w:p>
        </w:tc>
      </w:tr>
      <w:tr w:rsidR="00224A2C" w:rsidRPr="007B6493" w:rsidTr="00F337F1">
        <w:trPr>
          <w:trHeight w:val="294"/>
        </w:trPr>
        <w:tc>
          <w:tcPr>
            <w:tcW w:w="4410" w:type="dxa"/>
            <w:tcBorders>
              <w:top w:val="nil"/>
              <w:left w:val="single" w:sz="4" w:space="0" w:color="auto"/>
              <w:bottom w:val="single" w:sz="4" w:space="0" w:color="auto"/>
              <w:right w:val="single" w:sz="4" w:space="0" w:color="auto"/>
            </w:tcBorders>
            <w:shd w:val="clear" w:color="auto" w:fill="auto"/>
            <w:vAlign w:val="bottom"/>
            <w:hideMark/>
          </w:tcPr>
          <w:p w:rsidR="00224A2C" w:rsidRPr="007B6493" w:rsidRDefault="00224A2C" w:rsidP="00145FBF">
            <w:pPr>
              <w:spacing w:after="0" w:line="240" w:lineRule="auto"/>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Общая оценка внешнего вида рубца?</w:t>
            </w:r>
          </w:p>
        </w:tc>
        <w:tc>
          <w:tcPr>
            <w:tcW w:w="2693" w:type="dxa"/>
            <w:tcBorders>
              <w:top w:val="nil"/>
              <w:left w:val="nil"/>
              <w:bottom w:val="single" w:sz="4" w:space="0" w:color="auto"/>
              <w:right w:val="single" w:sz="4" w:space="0" w:color="auto"/>
            </w:tcBorders>
            <w:shd w:val="clear" w:color="auto" w:fill="auto"/>
            <w:vAlign w:val="center"/>
          </w:tcPr>
          <w:p w:rsidR="00224A2C" w:rsidRPr="007B6493" w:rsidRDefault="00224A2C"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1,16</w:t>
            </w:r>
            <w:r w:rsidRPr="007B6493">
              <w:rPr>
                <w:rFonts w:ascii="Times New Roman" w:hAnsi="Times New Roman"/>
                <w:sz w:val="24"/>
                <w:szCs w:val="24"/>
              </w:rPr>
              <w:t xml:space="preserve"> </w:t>
            </w:r>
            <w:r w:rsidRPr="007B6493">
              <w:rPr>
                <w:rFonts w:ascii="Times New Roman" w:eastAsia="Times New Roman" w:hAnsi="Times New Roman"/>
                <w:sz w:val="24"/>
                <w:szCs w:val="24"/>
                <w:lang w:eastAsia="ru-RU"/>
              </w:rPr>
              <w:t>±0,421</w:t>
            </w:r>
          </w:p>
        </w:tc>
        <w:tc>
          <w:tcPr>
            <w:tcW w:w="2551" w:type="dxa"/>
            <w:tcBorders>
              <w:top w:val="nil"/>
              <w:left w:val="nil"/>
              <w:bottom w:val="single" w:sz="4" w:space="0" w:color="auto"/>
              <w:right w:val="single" w:sz="4" w:space="0" w:color="auto"/>
            </w:tcBorders>
            <w:shd w:val="clear" w:color="auto" w:fill="auto"/>
            <w:vAlign w:val="center"/>
          </w:tcPr>
          <w:p w:rsidR="00224A2C" w:rsidRPr="007B6493" w:rsidRDefault="00224A2C" w:rsidP="00145FBF">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1,34</w:t>
            </w:r>
            <w:r w:rsidRPr="007B6493">
              <w:rPr>
                <w:rFonts w:ascii="Times New Roman" w:hAnsi="Times New Roman"/>
                <w:sz w:val="24"/>
                <w:szCs w:val="24"/>
              </w:rPr>
              <w:t xml:space="preserve"> </w:t>
            </w:r>
            <w:r w:rsidRPr="007B6493">
              <w:rPr>
                <w:rFonts w:ascii="Times New Roman" w:eastAsia="Times New Roman" w:hAnsi="Times New Roman"/>
                <w:sz w:val="24"/>
                <w:szCs w:val="24"/>
                <w:lang w:eastAsia="ru-RU"/>
              </w:rPr>
              <w:t>±0,617</w:t>
            </w:r>
          </w:p>
        </w:tc>
      </w:tr>
    </w:tbl>
    <w:p w:rsidR="00D845BB" w:rsidRPr="007B6493" w:rsidRDefault="00D845BB" w:rsidP="00145FBF">
      <w:pPr>
        <w:spacing w:after="0" w:line="240" w:lineRule="auto"/>
        <w:jc w:val="both"/>
        <w:rPr>
          <w:rFonts w:ascii="Times New Roman" w:hAnsi="Times New Roman"/>
          <w:sz w:val="28"/>
          <w:szCs w:val="28"/>
        </w:rPr>
      </w:pPr>
    </w:p>
    <w:p w:rsidR="00647C30" w:rsidRPr="007B6493" w:rsidRDefault="00D845BB" w:rsidP="00EE4710">
      <w:pPr>
        <w:tabs>
          <w:tab w:val="left" w:pos="567"/>
        </w:tabs>
        <w:spacing w:after="0" w:line="240" w:lineRule="auto"/>
        <w:jc w:val="both"/>
        <w:rPr>
          <w:rFonts w:ascii="Times New Roman" w:hAnsi="Times New Roman"/>
          <w:sz w:val="28"/>
          <w:szCs w:val="28"/>
        </w:rPr>
      </w:pPr>
      <w:r w:rsidRPr="007B6493">
        <w:rPr>
          <w:rFonts w:ascii="Times New Roman" w:hAnsi="Times New Roman"/>
          <w:sz w:val="28"/>
          <w:szCs w:val="28"/>
        </w:rPr>
        <w:tab/>
      </w:r>
      <w:r w:rsidR="001E5A01" w:rsidRPr="007B6493">
        <w:rPr>
          <w:rFonts w:ascii="Times New Roman" w:hAnsi="Times New Roman"/>
          <w:sz w:val="28"/>
          <w:szCs w:val="28"/>
        </w:rPr>
        <w:t xml:space="preserve">По </w:t>
      </w:r>
      <w:r w:rsidR="00205A69" w:rsidRPr="007B6493">
        <w:rPr>
          <w:rFonts w:ascii="Times New Roman" w:hAnsi="Times New Roman"/>
          <w:sz w:val="28"/>
          <w:szCs w:val="28"/>
        </w:rPr>
        <w:t xml:space="preserve">результатам </w:t>
      </w:r>
      <w:r w:rsidR="001E5A01" w:rsidRPr="007B6493">
        <w:rPr>
          <w:rFonts w:ascii="Times New Roman" w:hAnsi="Times New Roman"/>
          <w:sz w:val="28"/>
          <w:szCs w:val="28"/>
        </w:rPr>
        <w:t>ответов на вопрос «Име</w:t>
      </w:r>
      <w:r w:rsidR="00491395" w:rsidRPr="007B6493">
        <w:rPr>
          <w:rFonts w:ascii="Times New Roman" w:hAnsi="Times New Roman"/>
          <w:sz w:val="28"/>
          <w:szCs w:val="28"/>
        </w:rPr>
        <w:t xml:space="preserve">ется ли болезненность в области </w:t>
      </w:r>
      <w:r w:rsidR="001E5A01" w:rsidRPr="007B6493">
        <w:rPr>
          <w:rFonts w:ascii="Times New Roman" w:hAnsi="Times New Roman"/>
          <w:sz w:val="28"/>
          <w:szCs w:val="28"/>
        </w:rPr>
        <w:t xml:space="preserve">рубца?» </w:t>
      </w:r>
      <w:r w:rsidRPr="007B6493">
        <w:rPr>
          <w:rFonts w:ascii="Times New Roman" w:hAnsi="Times New Roman"/>
          <w:sz w:val="28"/>
          <w:szCs w:val="28"/>
        </w:rPr>
        <w:t>было установлено, что среднее значение оценок у пациентов из основной группы составило 1,03±0,168, а в группе сравнения оно было равно М</w:t>
      </w:r>
      <w:r w:rsidR="0012116C" w:rsidRPr="007B6493">
        <w:rPr>
          <w:rFonts w:ascii="Times New Roman" w:hAnsi="Times New Roman"/>
          <w:sz w:val="28"/>
          <w:szCs w:val="28"/>
        </w:rPr>
        <w:t>±SD</w:t>
      </w:r>
      <w:r w:rsidRPr="007B6493">
        <w:rPr>
          <w:rFonts w:ascii="Times New Roman" w:hAnsi="Times New Roman"/>
          <w:sz w:val="28"/>
          <w:szCs w:val="28"/>
        </w:rPr>
        <w:t>=1,06±0,234 баллов.</w:t>
      </w:r>
    </w:p>
    <w:p w:rsidR="00D845BB" w:rsidRPr="007B6493" w:rsidRDefault="00D845BB" w:rsidP="00055CC6">
      <w:pPr>
        <w:tabs>
          <w:tab w:val="left" w:pos="567"/>
        </w:tabs>
        <w:spacing w:after="0" w:line="240" w:lineRule="auto"/>
        <w:jc w:val="both"/>
        <w:rPr>
          <w:rFonts w:ascii="Times New Roman" w:hAnsi="Times New Roman"/>
          <w:sz w:val="28"/>
          <w:szCs w:val="28"/>
        </w:rPr>
      </w:pPr>
      <w:r w:rsidRPr="007B6493">
        <w:rPr>
          <w:rFonts w:ascii="Times New Roman" w:hAnsi="Times New Roman"/>
          <w:sz w:val="28"/>
          <w:szCs w:val="28"/>
        </w:rPr>
        <w:tab/>
        <w:t xml:space="preserve">Исследование по ощущению зуда в области рубца показало, что среднее значение оценок у пациентов из основной группы составило 1,05±0,215, а в группе сравнения было 1,10±0,327 баллов. </w:t>
      </w:r>
    </w:p>
    <w:p w:rsidR="00647C30" w:rsidRPr="007B6493" w:rsidRDefault="00D845BB" w:rsidP="00EE4710">
      <w:pPr>
        <w:tabs>
          <w:tab w:val="left" w:pos="567"/>
        </w:tabs>
        <w:spacing w:after="0" w:line="240" w:lineRule="auto"/>
        <w:jc w:val="both"/>
        <w:rPr>
          <w:rFonts w:ascii="Times New Roman" w:hAnsi="Times New Roman"/>
          <w:sz w:val="28"/>
          <w:szCs w:val="28"/>
        </w:rPr>
      </w:pPr>
      <w:r w:rsidRPr="007B6493">
        <w:rPr>
          <w:rFonts w:ascii="Times New Roman" w:hAnsi="Times New Roman"/>
          <w:sz w:val="28"/>
          <w:szCs w:val="28"/>
        </w:rPr>
        <w:tab/>
      </w:r>
      <w:r w:rsidR="00DE308C" w:rsidRPr="007B6493">
        <w:rPr>
          <w:rFonts w:ascii="Times New Roman" w:hAnsi="Times New Roman"/>
          <w:sz w:val="28"/>
          <w:szCs w:val="28"/>
        </w:rPr>
        <w:t>Анализ</w:t>
      </w:r>
      <w:r w:rsidRPr="007B6493">
        <w:rPr>
          <w:rFonts w:ascii="Times New Roman" w:hAnsi="Times New Roman"/>
          <w:sz w:val="28"/>
          <w:szCs w:val="28"/>
        </w:rPr>
        <w:t xml:space="preserve"> пациентов, </w:t>
      </w:r>
      <w:r w:rsidR="00205A69" w:rsidRPr="007B6493">
        <w:rPr>
          <w:rFonts w:ascii="Times New Roman" w:hAnsi="Times New Roman"/>
          <w:sz w:val="28"/>
          <w:szCs w:val="28"/>
        </w:rPr>
        <w:t xml:space="preserve">связанный </w:t>
      </w:r>
      <w:r w:rsidRPr="007B6493">
        <w:rPr>
          <w:rFonts w:ascii="Times New Roman" w:hAnsi="Times New Roman"/>
          <w:sz w:val="28"/>
          <w:szCs w:val="28"/>
        </w:rPr>
        <w:t xml:space="preserve">с оценкой отличия цвета рубца от окружающей кожи, показал, что среднее значение оценок у пациентов из основной группы составило 1,26±0,521, а в группе сравнения было 1,31±0,609 </w:t>
      </w:r>
      <w:r w:rsidR="00EE4710">
        <w:rPr>
          <w:rFonts w:ascii="Times New Roman" w:hAnsi="Times New Roman"/>
          <w:sz w:val="28"/>
          <w:szCs w:val="28"/>
        </w:rPr>
        <w:t>баллов.</w:t>
      </w:r>
      <w:r w:rsidRPr="007B6493">
        <w:rPr>
          <w:rFonts w:ascii="Times New Roman" w:hAnsi="Times New Roman"/>
          <w:sz w:val="28"/>
          <w:szCs w:val="28"/>
        </w:rPr>
        <w:t xml:space="preserve">При сравнении средних значений плотности рубца между основной </w:t>
      </w:r>
      <w:r w:rsidR="00205A69" w:rsidRPr="007B6493">
        <w:rPr>
          <w:rFonts w:ascii="Times New Roman" w:hAnsi="Times New Roman"/>
          <w:sz w:val="28"/>
          <w:szCs w:val="28"/>
        </w:rPr>
        <w:t xml:space="preserve">группой </w:t>
      </w:r>
      <w:r w:rsidRPr="007B6493">
        <w:rPr>
          <w:rFonts w:ascii="Times New Roman" w:hAnsi="Times New Roman"/>
          <w:sz w:val="28"/>
          <w:szCs w:val="28"/>
        </w:rPr>
        <w:t>и группой сравнения не были обнаружены статистически значимые различия. Среднее значение плотности рубца составило 1,26±0,540 в основной группе и 1,33±0,630 в группе сравнения.</w:t>
      </w:r>
    </w:p>
    <w:p w:rsidR="00D845BB" w:rsidRPr="007B6493" w:rsidRDefault="00D845BB" w:rsidP="00055CC6">
      <w:pPr>
        <w:spacing w:after="0" w:line="240" w:lineRule="auto"/>
        <w:ind w:firstLine="567"/>
        <w:jc w:val="both"/>
        <w:rPr>
          <w:rFonts w:ascii="Times New Roman" w:hAnsi="Times New Roman"/>
          <w:sz w:val="28"/>
          <w:szCs w:val="28"/>
        </w:rPr>
      </w:pPr>
      <w:r w:rsidRPr="007B6493">
        <w:rPr>
          <w:rFonts w:ascii="Times New Roman" w:hAnsi="Times New Roman"/>
          <w:sz w:val="28"/>
          <w:szCs w:val="28"/>
        </w:rPr>
        <w:t>Из результатов анализа данных на вопрос «</w:t>
      </w:r>
      <w:r w:rsidR="008C25BF" w:rsidRPr="007B6493">
        <w:rPr>
          <w:rFonts w:ascii="Times New Roman" w:hAnsi="Times New Roman"/>
          <w:sz w:val="28"/>
          <w:szCs w:val="28"/>
        </w:rPr>
        <w:t>В</w:t>
      </w:r>
      <w:r w:rsidRPr="007B6493">
        <w:rPr>
          <w:rFonts w:ascii="Times New Roman" w:hAnsi="Times New Roman"/>
          <w:sz w:val="28"/>
          <w:szCs w:val="28"/>
        </w:rPr>
        <w:t xml:space="preserve"> данный момент </w:t>
      </w:r>
      <w:r w:rsidR="008C25BF" w:rsidRPr="007B6493">
        <w:rPr>
          <w:rFonts w:ascii="Times New Roman" w:hAnsi="Times New Roman"/>
          <w:sz w:val="28"/>
          <w:szCs w:val="28"/>
        </w:rPr>
        <w:t xml:space="preserve">насколько </w:t>
      </w:r>
      <w:r w:rsidR="005A1959" w:rsidRPr="007B6493">
        <w:rPr>
          <w:rFonts w:ascii="Times New Roman" w:hAnsi="Times New Roman"/>
          <w:sz w:val="28"/>
          <w:szCs w:val="28"/>
        </w:rPr>
        <w:t xml:space="preserve">отличается </w:t>
      </w:r>
      <w:r w:rsidRPr="007B6493">
        <w:rPr>
          <w:rFonts w:ascii="Times New Roman" w:hAnsi="Times New Roman"/>
          <w:sz w:val="28"/>
          <w:szCs w:val="28"/>
        </w:rPr>
        <w:t xml:space="preserve">толщина рубца?» выявлено, что средняя толщина рубца составила 1,18±0,478 в основной группе и 1,26±0,591 в группе сравнения. </w:t>
      </w:r>
    </w:p>
    <w:p w:rsidR="00647C30" w:rsidRPr="007B6493" w:rsidRDefault="001E5A01" w:rsidP="00055CC6">
      <w:pPr>
        <w:spacing w:after="0" w:line="240" w:lineRule="auto"/>
        <w:ind w:firstLine="567"/>
        <w:jc w:val="both"/>
        <w:rPr>
          <w:rFonts w:ascii="Times New Roman" w:hAnsi="Times New Roman"/>
          <w:sz w:val="28"/>
          <w:szCs w:val="28"/>
        </w:rPr>
      </w:pPr>
      <w:r w:rsidRPr="007B6493">
        <w:rPr>
          <w:rFonts w:ascii="Times New Roman" w:hAnsi="Times New Roman"/>
          <w:sz w:val="28"/>
          <w:szCs w:val="28"/>
        </w:rPr>
        <w:t xml:space="preserve">По </w:t>
      </w:r>
      <w:r w:rsidR="00205A69" w:rsidRPr="007B6493">
        <w:rPr>
          <w:rFonts w:ascii="Times New Roman" w:hAnsi="Times New Roman"/>
          <w:sz w:val="28"/>
          <w:szCs w:val="28"/>
        </w:rPr>
        <w:t xml:space="preserve">результатам </w:t>
      </w:r>
      <w:r w:rsidRPr="007B6493">
        <w:rPr>
          <w:rFonts w:ascii="Times New Roman" w:hAnsi="Times New Roman"/>
          <w:sz w:val="28"/>
          <w:szCs w:val="28"/>
        </w:rPr>
        <w:t>ответов на вопрос «</w:t>
      </w:r>
      <w:r w:rsidR="008C25BF" w:rsidRPr="007B6493">
        <w:rPr>
          <w:rFonts w:ascii="Times New Roman" w:hAnsi="Times New Roman"/>
          <w:sz w:val="28"/>
          <w:szCs w:val="28"/>
        </w:rPr>
        <w:t>Р</w:t>
      </w:r>
      <w:r w:rsidRPr="007B6493">
        <w:rPr>
          <w:rFonts w:ascii="Times New Roman" w:hAnsi="Times New Roman"/>
          <w:sz w:val="28"/>
          <w:szCs w:val="28"/>
        </w:rPr>
        <w:t>ел</w:t>
      </w:r>
      <w:r w:rsidR="00AE7C96" w:rsidRPr="007B6493">
        <w:rPr>
          <w:rFonts w:ascii="Times New Roman" w:hAnsi="Times New Roman"/>
          <w:sz w:val="28"/>
          <w:szCs w:val="28"/>
        </w:rPr>
        <w:t>ьеф поверхности рубца</w:t>
      </w:r>
      <w:r w:rsidR="008C25BF" w:rsidRPr="007B6493">
        <w:rPr>
          <w:rFonts w:ascii="Times New Roman" w:hAnsi="Times New Roman"/>
          <w:sz w:val="28"/>
          <w:szCs w:val="28"/>
        </w:rPr>
        <w:t xml:space="preserve"> насколько</w:t>
      </w:r>
      <w:r w:rsidR="00AE7C96" w:rsidRPr="007B6493">
        <w:rPr>
          <w:rFonts w:ascii="Times New Roman" w:hAnsi="Times New Roman"/>
          <w:sz w:val="28"/>
          <w:szCs w:val="28"/>
        </w:rPr>
        <w:t xml:space="preserve"> </w:t>
      </w:r>
      <w:r w:rsidRPr="007B6493">
        <w:rPr>
          <w:rFonts w:ascii="Times New Roman" w:hAnsi="Times New Roman"/>
          <w:sz w:val="28"/>
          <w:szCs w:val="28"/>
        </w:rPr>
        <w:t xml:space="preserve">отличается от окружающей кожи?» было отмечено, что среднее значение баллов у пациентов из основной группы составил </w:t>
      </w:r>
      <w:r w:rsidR="004738E3" w:rsidRPr="007B6493">
        <w:rPr>
          <w:rFonts w:ascii="Times New Roman" w:hAnsi="Times New Roman"/>
          <w:sz w:val="28"/>
          <w:szCs w:val="28"/>
        </w:rPr>
        <w:t>1,21±0,496</w:t>
      </w:r>
      <w:r w:rsidRPr="007B6493">
        <w:rPr>
          <w:rFonts w:ascii="Times New Roman" w:hAnsi="Times New Roman"/>
          <w:sz w:val="28"/>
          <w:szCs w:val="28"/>
        </w:rPr>
        <w:t>, а</w:t>
      </w:r>
      <w:r w:rsidR="004738E3" w:rsidRPr="007B6493">
        <w:rPr>
          <w:rFonts w:ascii="Times New Roman" w:hAnsi="Times New Roman"/>
          <w:sz w:val="28"/>
          <w:szCs w:val="28"/>
        </w:rPr>
        <w:t xml:space="preserve"> в группе сравнения М</w:t>
      </w:r>
      <w:r w:rsidR="0012116C" w:rsidRPr="007B6493">
        <w:rPr>
          <w:rFonts w:ascii="Times New Roman" w:hAnsi="Times New Roman"/>
          <w:sz w:val="28"/>
          <w:szCs w:val="28"/>
        </w:rPr>
        <w:t>±SD</w:t>
      </w:r>
      <w:r w:rsidR="004738E3" w:rsidRPr="007B6493">
        <w:rPr>
          <w:rFonts w:ascii="Times New Roman" w:hAnsi="Times New Roman"/>
          <w:sz w:val="28"/>
          <w:szCs w:val="28"/>
        </w:rPr>
        <w:t>=1,26±0,557</w:t>
      </w:r>
      <w:r w:rsidR="00647C30" w:rsidRPr="007B6493">
        <w:rPr>
          <w:rFonts w:ascii="Times New Roman" w:hAnsi="Times New Roman"/>
          <w:sz w:val="28"/>
          <w:szCs w:val="28"/>
        </w:rPr>
        <w:t xml:space="preserve"> баллов.</w:t>
      </w:r>
    </w:p>
    <w:p w:rsidR="001E5A01" w:rsidRPr="007B6493" w:rsidRDefault="004E73C9" w:rsidP="00055CC6">
      <w:pPr>
        <w:spacing w:after="0" w:line="240" w:lineRule="auto"/>
        <w:ind w:firstLine="567"/>
        <w:jc w:val="both"/>
        <w:rPr>
          <w:rFonts w:ascii="Times New Roman" w:hAnsi="Times New Roman"/>
          <w:sz w:val="28"/>
          <w:szCs w:val="28"/>
        </w:rPr>
      </w:pPr>
      <w:r w:rsidRPr="007B6493">
        <w:rPr>
          <w:rFonts w:ascii="Times New Roman" w:hAnsi="Times New Roman"/>
          <w:sz w:val="28"/>
          <w:szCs w:val="28"/>
        </w:rPr>
        <w:t>«</w:t>
      </w:r>
      <w:r w:rsidR="00D845BB" w:rsidRPr="007B6493">
        <w:rPr>
          <w:rFonts w:ascii="Times New Roman" w:hAnsi="Times New Roman"/>
          <w:sz w:val="28"/>
          <w:szCs w:val="28"/>
        </w:rPr>
        <w:t>Об</w:t>
      </w:r>
      <w:r w:rsidRPr="007B6493">
        <w:rPr>
          <w:rFonts w:ascii="Times New Roman" w:hAnsi="Times New Roman"/>
          <w:sz w:val="28"/>
          <w:szCs w:val="28"/>
        </w:rPr>
        <w:t xml:space="preserve">щая оценка внешнего вида рубца» </w:t>
      </w:r>
      <w:r w:rsidR="00D845BB" w:rsidRPr="007B6493">
        <w:rPr>
          <w:rFonts w:ascii="Times New Roman" w:hAnsi="Times New Roman"/>
          <w:sz w:val="28"/>
          <w:szCs w:val="28"/>
        </w:rPr>
        <w:t xml:space="preserve">показала различия между основной и группой сравнения. В основной группе средняя оценка составила </w:t>
      </w:r>
      <w:r w:rsidRPr="007B6493">
        <w:rPr>
          <w:rFonts w:ascii="Times New Roman" w:hAnsi="Times New Roman"/>
          <w:sz w:val="28"/>
          <w:szCs w:val="28"/>
        </w:rPr>
        <w:t>1,16±0,421</w:t>
      </w:r>
      <w:r w:rsidR="00D845BB" w:rsidRPr="007B6493">
        <w:rPr>
          <w:rFonts w:ascii="Times New Roman" w:hAnsi="Times New Roman"/>
          <w:sz w:val="28"/>
          <w:szCs w:val="28"/>
        </w:rPr>
        <w:t>. В то время как в группе сравнения составила М</w:t>
      </w:r>
      <w:r w:rsidR="0012116C" w:rsidRPr="007B6493">
        <w:rPr>
          <w:rFonts w:ascii="Times New Roman" w:hAnsi="Times New Roman"/>
          <w:sz w:val="28"/>
          <w:szCs w:val="28"/>
        </w:rPr>
        <w:t>±SD</w:t>
      </w:r>
      <w:r w:rsidR="00D845BB" w:rsidRPr="007B6493">
        <w:rPr>
          <w:rFonts w:ascii="Times New Roman" w:hAnsi="Times New Roman"/>
          <w:sz w:val="28"/>
          <w:szCs w:val="28"/>
        </w:rPr>
        <w:t>=1,34±0,617</w:t>
      </w:r>
      <w:r w:rsidRPr="007B6493">
        <w:rPr>
          <w:rFonts w:ascii="Times New Roman" w:hAnsi="Times New Roman"/>
          <w:sz w:val="28"/>
          <w:szCs w:val="28"/>
        </w:rPr>
        <w:t>. О</w:t>
      </w:r>
      <w:r w:rsidR="00B331BB" w:rsidRPr="007B6493">
        <w:rPr>
          <w:rFonts w:ascii="Times New Roman" w:hAnsi="Times New Roman"/>
          <w:sz w:val="28"/>
          <w:szCs w:val="28"/>
        </w:rPr>
        <w:t xml:space="preserve">бнаружены </w:t>
      </w:r>
      <w:r w:rsidR="0066256C" w:rsidRPr="007B6493">
        <w:rPr>
          <w:rFonts w:ascii="Times New Roman" w:hAnsi="Times New Roman"/>
          <w:sz w:val="28"/>
          <w:szCs w:val="28"/>
        </w:rPr>
        <w:t xml:space="preserve">различия </w:t>
      </w:r>
      <w:r w:rsidR="00B331BB" w:rsidRPr="007B6493">
        <w:rPr>
          <w:rFonts w:ascii="Times New Roman" w:hAnsi="Times New Roman"/>
          <w:sz w:val="28"/>
          <w:szCs w:val="28"/>
        </w:rPr>
        <w:t>на уровне p-value (p&lt;0,05*).</w:t>
      </w:r>
      <w:r w:rsidRPr="007B6493">
        <w:rPr>
          <w:rFonts w:ascii="Times New Roman" w:hAnsi="Times New Roman"/>
          <w:sz w:val="28"/>
          <w:szCs w:val="28"/>
        </w:rPr>
        <w:t xml:space="preserve"> Результаты </w:t>
      </w:r>
      <w:r w:rsidRPr="007B6493">
        <w:rPr>
          <w:rFonts w:ascii="Times New Roman" w:hAnsi="Times New Roman"/>
          <w:sz w:val="28"/>
          <w:szCs w:val="28"/>
          <w:lang w:val="en-US"/>
        </w:rPr>
        <w:t>t</w:t>
      </w:r>
      <w:r w:rsidRPr="007B6493">
        <w:rPr>
          <w:rFonts w:ascii="Times New Roman" w:hAnsi="Times New Roman"/>
          <w:sz w:val="28"/>
          <w:szCs w:val="28"/>
        </w:rPr>
        <w:t>-теста для независимых выборок показал</w:t>
      </w:r>
      <w:r w:rsidR="0066256C" w:rsidRPr="007B6493">
        <w:rPr>
          <w:rFonts w:ascii="Times New Roman" w:hAnsi="Times New Roman"/>
          <w:sz w:val="28"/>
          <w:szCs w:val="28"/>
        </w:rPr>
        <w:t>и</w:t>
      </w:r>
      <w:r w:rsidRPr="007B6493">
        <w:rPr>
          <w:rFonts w:ascii="Times New Roman" w:hAnsi="Times New Roman"/>
          <w:sz w:val="28"/>
          <w:szCs w:val="28"/>
        </w:rPr>
        <w:t xml:space="preserve">: </w:t>
      </w:r>
      <w:r w:rsidRPr="007B6493">
        <w:rPr>
          <w:rFonts w:ascii="Times New Roman" w:hAnsi="Times New Roman"/>
          <w:sz w:val="28"/>
          <w:szCs w:val="28"/>
          <w:lang w:val="en-US"/>
        </w:rPr>
        <w:t>t</w:t>
      </w:r>
      <w:r w:rsidRPr="007B6493">
        <w:rPr>
          <w:rFonts w:ascii="Times New Roman" w:hAnsi="Times New Roman"/>
          <w:sz w:val="28"/>
          <w:szCs w:val="28"/>
        </w:rPr>
        <w:t xml:space="preserve">-статистика=-2,458, </w:t>
      </w:r>
      <w:r w:rsidRPr="007B6493">
        <w:rPr>
          <w:rFonts w:ascii="Times New Roman" w:hAnsi="Times New Roman"/>
          <w:sz w:val="28"/>
          <w:szCs w:val="28"/>
          <w:lang w:val="en-US"/>
        </w:rPr>
        <w:t>p</w:t>
      </w:r>
      <w:r w:rsidRPr="007B6493">
        <w:rPr>
          <w:rFonts w:ascii="Times New Roman" w:hAnsi="Times New Roman"/>
          <w:sz w:val="28"/>
          <w:szCs w:val="28"/>
        </w:rPr>
        <w:t xml:space="preserve">=0,015. </w:t>
      </w:r>
      <w:r w:rsidR="0066256C" w:rsidRPr="007B6493">
        <w:rPr>
          <w:rFonts w:ascii="Times New Roman" w:hAnsi="Times New Roman"/>
          <w:sz w:val="28"/>
          <w:szCs w:val="28"/>
        </w:rPr>
        <w:t xml:space="preserve">Различие </w:t>
      </w:r>
      <w:r w:rsidRPr="007B6493">
        <w:rPr>
          <w:rFonts w:ascii="Times New Roman" w:hAnsi="Times New Roman"/>
          <w:sz w:val="28"/>
          <w:szCs w:val="28"/>
        </w:rPr>
        <w:t xml:space="preserve">между </w:t>
      </w:r>
      <w:r w:rsidR="0066256C" w:rsidRPr="007B6493">
        <w:rPr>
          <w:rFonts w:ascii="Times New Roman" w:hAnsi="Times New Roman"/>
          <w:sz w:val="28"/>
          <w:szCs w:val="28"/>
        </w:rPr>
        <w:t xml:space="preserve">данными двух </w:t>
      </w:r>
      <w:r w:rsidRPr="007B6493">
        <w:rPr>
          <w:rFonts w:ascii="Times New Roman" w:hAnsi="Times New Roman"/>
          <w:sz w:val="28"/>
          <w:szCs w:val="28"/>
        </w:rPr>
        <w:t>групп является статистически значимой.</w:t>
      </w:r>
      <w:r w:rsidR="00647C30" w:rsidRPr="007B6493">
        <w:rPr>
          <w:rFonts w:ascii="Times New Roman" w:hAnsi="Times New Roman"/>
          <w:sz w:val="28"/>
          <w:szCs w:val="28"/>
        </w:rPr>
        <w:t xml:space="preserve"> По другим вопросам не обнаружены различий на уровне p-value (р&gt;0,05).</w:t>
      </w:r>
    </w:p>
    <w:p w:rsidR="00647C30" w:rsidRPr="007B6493" w:rsidRDefault="00647C30" w:rsidP="00145FBF">
      <w:pPr>
        <w:spacing w:after="0" w:line="240" w:lineRule="auto"/>
        <w:jc w:val="both"/>
        <w:rPr>
          <w:rFonts w:ascii="Times New Roman" w:hAnsi="Times New Roman"/>
          <w:sz w:val="28"/>
          <w:szCs w:val="28"/>
        </w:rPr>
      </w:pPr>
    </w:p>
    <w:p w:rsidR="00021A37" w:rsidRPr="007B6493" w:rsidRDefault="00021A37" w:rsidP="00145FBF">
      <w:pPr>
        <w:spacing w:after="0" w:line="240" w:lineRule="auto"/>
        <w:contextualSpacing/>
        <w:jc w:val="both"/>
        <w:rPr>
          <w:rFonts w:ascii="Times New Roman" w:hAnsi="Times New Roman"/>
          <w:sz w:val="28"/>
          <w:szCs w:val="28"/>
        </w:rPr>
      </w:pPr>
      <w:r w:rsidRPr="007B6493">
        <w:rPr>
          <w:rFonts w:ascii="Times New Roman" w:hAnsi="Times New Roman"/>
          <w:sz w:val="28"/>
          <w:szCs w:val="28"/>
          <w:lang w:val="kk-KZ"/>
        </w:rPr>
        <w:t xml:space="preserve">Таблица </w:t>
      </w:r>
      <w:r w:rsidRPr="007B6493">
        <w:rPr>
          <w:rFonts w:ascii="Times New Roman" w:hAnsi="Times New Roman"/>
          <w:sz w:val="28"/>
          <w:szCs w:val="28"/>
        </w:rPr>
        <w:t>4</w:t>
      </w:r>
      <w:r w:rsidR="008C0A6C" w:rsidRPr="007B6493">
        <w:rPr>
          <w:rFonts w:ascii="Times New Roman" w:hAnsi="Times New Roman"/>
          <w:sz w:val="28"/>
          <w:szCs w:val="28"/>
        </w:rPr>
        <w:t>0</w:t>
      </w:r>
      <w:r w:rsidRPr="007B6493">
        <w:rPr>
          <w:rFonts w:ascii="Times New Roman" w:hAnsi="Times New Roman"/>
          <w:sz w:val="28"/>
          <w:szCs w:val="28"/>
          <w:lang w:val="kk-KZ"/>
        </w:rPr>
        <w:t xml:space="preserve"> </w:t>
      </w:r>
      <w:r w:rsidRPr="007B6493">
        <w:rPr>
          <w:rFonts w:ascii="Times New Roman" w:hAnsi="Times New Roman"/>
          <w:sz w:val="28"/>
          <w:szCs w:val="28"/>
        </w:rPr>
        <w:t>-</w:t>
      </w:r>
      <w:r w:rsidRPr="007B6493">
        <w:rPr>
          <w:rFonts w:ascii="Times New Roman" w:hAnsi="Times New Roman"/>
          <w:sz w:val="28"/>
          <w:szCs w:val="28"/>
          <w:lang w:val="kk-KZ"/>
        </w:rPr>
        <w:t xml:space="preserve"> </w:t>
      </w:r>
      <w:r w:rsidR="002956F3" w:rsidRPr="007B6493">
        <w:rPr>
          <w:rFonts w:ascii="Times New Roman" w:hAnsi="Times New Roman"/>
          <w:sz w:val="28"/>
          <w:szCs w:val="28"/>
        </w:rPr>
        <w:t xml:space="preserve">Сравнительный анализ </w:t>
      </w:r>
      <w:r w:rsidR="002956F3" w:rsidRPr="007B6493">
        <w:rPr>
          <w:rFonts w:ascii="Times New Roman" w:hAnsi="Times New Roman"/>
          <w:sz w:val="28"/>
          <w:szCs w:val="28"/>
          <w:lang w:val="en-US"/>
        </w:rPr>
        <w:t>POSAS</w:t>
      </w:r>
      <w:r w:rsidR="002956F3" w:rsidRPr="007B6493">
        <w:rPr>
          <w:rFonts w:ascii="Times New Roman" w:hAnsi="Times New Roman"/>
          <w:sz w:val="28"/>
          <w:szCs w:val="28"/>
        </w:rPr>
        <w:t xml:space="preserve"> со стороны пациента по послеоперационному рубцу после верхней блефаропластики</w:t>
      </w:r>
    </w:p>
    <w:p w:rsidR="00F51447" w:rsidRPr="007B6493" w:rsidRDefault="00F51447" w:rsidP="00145FBF">
      <w:pPr>
        <w:spacing w:after="0" w:line="240" w:lineRule="auto"/>
        <w:jc w:val="both"/>
        <w:rPr>
          <w:rFonts w:ascii="Times New Roman" w:hAnsi="Times New Roman"/>
          <w:sz w:val="28"/>
          <w:szCs w:val="28"/>
        </w:rPr>
      </w:pPr>
    </w:p>
    <w:tbl>
      <w:tblPr>
        <w:tblW w:w="965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77"/>
        <w:gridCol w:w="1843"/>
        <w:gridCol w:w="709"/>
        <w:gridCol w:w="708"/>
        <w:gridCol w:w="636"/>
        <w:gridCol w:w="636"/>
        <w:gridCol w:w="636"/>
        <w:gridCol w:w="636"/>
        <w:gridCol w:w="876"/>
      </w:tblGrid>
      <w:tr w:rsidR="007E06A7" w:rsidRPr="007B6493" w:rsidTr="005A1959">
        <w:trPr>
          <w:trHeight w:val="500"/>
        </w:trPr>
        <w:tc>
          <w:tcPr>
            <w:tcW w:w="2977" w:type="dxa"/>
            <w:shd w:val="clear" w:color="auto" w:fill="auto"/>
            <w:noWrap/>
            <w:hideMark/>
          </w:tcPr>
          <w:p w:rsidR="007E06A7" w:rsidRPr="007B6493" w:rsidRDefault="007E06A7"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Показатели</w:t>
            </w:r>
          </w:p>
          <w:p w:rsidR="007E06A7" w:rsidRPr="007B6493" w:rsidRDefault="007E06A7" w:rsidP="00AF5EB7">
            <w:pPr>
              <w:spacing w:after="0" w:line="240" w:lineRule="auto"/>
              <w:rPr>
                <w:rFonts w:ascii="Times New Roman" w:eastAsia="Times New Roman" w:hAnsi="Times New Roman"/>
                <w:sz w:val="24"/>
                <w:szCs w:val="24"/>
                <w:lang w:eastAsia="ru-RU"/>
              </w:rPr>
            </w:pPr>
          </w:p>
        </w:tc>
        <w:tc>
          <w:tcPr>
            <w:tcW w:w="1843" w:type="dxa"/>
            <w:vMerge w:val="restart"/>
            <w:shd w:val="clear" w:color="auto" w:fill="auto"/>
            <w:noWrap/>
          </w:tcPr>
          <w:p w:rsidR="006E632A" w:rsidRPr="007B6493" w:rsidRDefault="006E632A" w:rsidP="00AF5EB7">
            <w:pPr>
              <w:spacing w:after="0" w:line="240" w:lineRule="auto"/>
              <w:jc w:val="center"/>
              <w:rPr>
                <w:rFonts w:ascii="Times New Roman" w:hAnsi="Times New Roman"/>
                <w:sz w:val="24"/>
                <w:szCs w:val="24"/>
              </w:rPr>
            </w:pPr>
            <w:r w:rsidRPr="007B6493">
              <w:rPr>
                <w:rFonts w:ascii="Times New Roman" w:hAnsi="Times New Roman"/>
                <w:sz w:val="24"/>
                <w:szCs w:val="24"/>
              </w:rPr>
              <w:t>Манна-Уитни</w:t>
            </w:r>
            <w:r w:rsidRPr="007B6493">
              <w:rPr>
                <w:rFonts w:ascii="Times New Roman" w:hAnsi="Times New Roman"/>
                <w:sz w:val="24"/>
                <w:szCs w:val="24"/>
                <w:lang w:val="kk-KZ"/>
              </w:rPr>
              <w:t xml:space="preserve"> </w:t>
            </w:r>
          </w:p>
          <w:p w:rsidR="006E632A" w:rsidRPr="007B6493" w:rsidRDefault="006E632A" w:rsidP="00AF5EB7">
            <w:pPr>
              <w:spacing w:after="0" w:line="240" w:lineRule="auto"/>
              <w:jc w:val="center"/>
              <w:rPr>
                <w:rFonts w:ascii="Times New Roman" w:hAnsi="Times New Roman"/>
                <w:sz w:val="24"/>
                <w:szCs w:val="24"/>
              </w:rPr>
            </w:pPr>
            <w:r w:rsidRPr="007B6493">
              <w:rPr>
                <w:rFonts w:ascii="Times New Roman" w:hAnsi="Times New Roman"/>
                <w:sz w:val="24"/>
                <w:szCs w:val="24"/>
                <w:lang w:val="en-US"/>
              </w:rPr>
              <w:t>U</w:t>
            </w:r>
          </w:p>
        </w:tc>
        <w:tc>
          <w:tcPr>
            <w:tcW w:w="1417" w:type="dxa"/>
            <w:gridSpan w:val="2"/>
            <w:shd w:val="clear" w:color="auto" w:fill="auto"/>
            <w:noWrap/>
          </w:tcPr>
          <w:p w:rsidR="007E06A7" w:rsidRPr="007B6493" w:rsidRDefault="004853FD" w:rsidP="00AF5EB7">
            <w:pPr>
              <w:spacing w:after="0" w:line="240" w:lineRule="auto"/>
              <w:jc w:val="center"/>
              <w:rPr>
                <w:rFonts w:ascii="Times New Roman" w:eastAsia="Times New Roman" w:hAnsi="Times New Roman"/>
                <w:sz w:val="24"/>
                <w:szCs w:val="24"/>
                <w:lang w:val="en-US" w:eastAsia="ru-RU"/>
              </w:rPr>
            </w:pPr>
            <w:r w:rsidRPr="007B6493">
              <w:rPr>
                <w:rFonts w:ascii="Times New Roman" w:eastAsia="Times New Roman" w:hAnsi="Times New Roman"/>
                <w:sz w:val="24"/>
                <w:szCs w:val="24"/>
                <w:lang w:val="en-US" w:eastAsia="ru-RU"/>
              </w:rPr>
              <w:t>Me</w:t>
            </w:r>
          </w:p>
        </w:tc>
        <w:tc>
          <w:tcPr>
            <w:tcW w:w="1272" w:type="dxa"/>
            <w:gridSpan w:val="2"/>
            <w:shd w:val="clear" w:color="auto" w:fill="auto"/>
          </w:tcPr>
          <w:p w:rsidR="007E06A7" w:rsidRPr="007B6493" w:rsidRDefault="007E06A7"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Q1=</w:t>
            </w:r>
            <w:r w:rsidRPr="007B6493">
              <w:rPr>
                <w:rFonts w:ascii="Times New Roman" w:eastAsia="CIDFont+F1" w:hAnsi="Times New Roman"/>
                <w:sz w:val="24"/>
                <w:szCs w:val="24"/>
                <w:lang w:eastAsia="ru-RU"/>
              </w:rPr>
              <w:t>Р25</w:t>
            </w:r>
          </w:p>
        </w:tc>
        <w:tc>
          <w:tcPr>
            <w:tcW w:w="1272" w:type="dxa"/>
            <w:gridSpan w:val="2"/>
            <w:shd w:val="clear" w:color="auto" w:fill="auto"/>
          </w:tcPr>
          <w:p w:rsidR="007E06A7" w:rsidRPr="007B6493" w:rsidRDefault="007E06A7"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Q3=</w:t>
            </w:r>
            <w:r w:rsidRPr="007B6493">
              <w:rPr>
                <w:rFonts w:ascii="Times New Roman" w:eastAsia="CIDFont+F1" w:hAnsi="Times New Roman"/>
                <w:sz w:val="24"/>
                <w:szCs w:val="24"/>
                <w:lang w:eastAsia="ru-RU"/>
              </w:rPr>
              <w:t>Р75</w:t>
            </w:r>
          </w:p>
        </w:tc>
        <w:tc>
          <w:tcPr>
            <w:tcW w:w="876" w:type="dxa"/>
            <w:vMerge w:val="restart"/>
            <w:shd w:val="clear" w:color="auto" w:fill="auto"/>
            <w:noWrap/>
          </w:tcPr>
          <w:p w:rsidR="007E06A7" w:rsidRPr="007B6493" w:rsidRDefault="007E06A7" w:rsidP="00AF5EB7">
            <w:pPr>
              <w:spacing w:line="240" w:lineRule="auto"/>
              <w:jc w:val="center"/>
              <w:rPr>
                <w:rFonts w:ascii="Times New Roman" w:hAnsi="Times New Roman"/>
                <w:sz w:val="24"/>
                <w:szCs w:val="24"/>
                <w:lang w:val="en-US"/>
              </w:rPr>
            </w:pPr>
            <w:r w:rsidRPr="007B6493">
              <w:rPr>
                <w:rFonts w:ascii="Times New Roman" w:hAnsi="Times New Roman"/>
                <w:sz w:val="24"/>
                <w:szCs w:val="24"/>
                <w:lang w:val="en-US"/>
              </w:rPr>
              <w:t>P</w:t>
            </w:r>
          </w:p>
        </w:tc>
      </w:tr>
      <w:tr w:rsidR="000603A1" w:rsidRPr="007B6493" w:rsidTr="005A1959">
        <w:trPr>
          <w:trHeight w:val="413"/>
        </w:trPr>
        <w:tc>
          <w:tcPr>
            <w:tcW w:w="2977" w:type="dxa"/>
            <w:shd w:val="clear" w:color="auto" w:fill="auto"/>
            <w:noWrap/>
          </w:tcPr>
          <w:p w:rsidR="00641142" w:rsidRPr="007B6493" w:rsidRDefault="00055CC6" w:rsidP="00AF5EB7">
            <w:pPr>
              <w:spacing w:after="0" w:line="240" w:lineRule="auto"/>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Вопросы</w:t>
            </w:r>
          </w:p>
        </w:tc>
        <w:tc>
          <w:tcPr>
            <w:tcW w:w="1843" w:type="dxa"/>
            <w:vMerge/>
            <w:shd w:val="clear" w:color="auto" w:fill="auto"/>
            <w:noWrap/>
          </w:tcPr>
          <w:p w:rsidR="00641142" w:rsidRPr="007B6493" w:rsidRDefault="00641142" w:rsidP="00AF5EB7">
            <w:pPr>
              <w:spacing w:after="0" w:line="240" w:lineRule="auto"/>
              <w:jc w:val="center"/>
              <w:rPr>
                <w:rFonts w:ascii="Times New Roman" w:hAnsi="Times New Roman"/>
                <w:sz w:val="24"/>
                <w:szCs w:val="24"/>
              </w:rPr>
            </w:pPr>
          </w:p>
        </w:tc>
        <w:tc>
          <w:tcPr>
            <w:tcW w:w="709" w:type="dxa"/>
            <w:shd w:val="clear" w:color="auto" w:fill="auto"/>
            <w:noWrap/>
          </w:tcPr>
          <w:p w:rsidR="00641142" w:rsidRPr="007B6493" w:rsidRDefault="007E06A7" w:rsidP="00AF5EB7">
            <w:pPr>
              <w:spacing w:after="0" w:line="240" w:lineRule="auto"/>
              <w:jc w:val="center"/>
              <w:rPr>
                <w:rFonts w:ascii="Times New Roman" w:hAnsi="Times New Roman"/>
                <w:sz w:val="24"/>
                <w:szCs w:val="24"/>
              </w:rPr>
            </w:pPr>
            <w:r w:rsidRPr="007B6493">
              <w:rPr>
                <w:rFonts w:ascii="Times New Roman" w:eastAsia="Times New Roman" w:hAnsi="Times New Roman"/>
                <w:sz w:val="24"/>
                <w:szCs w:val="24"/>
                <w:lang w:eastAsia="ru-RU"/>
              </w:rPr>
              <w:t>ОГ</w:t>
            </w:r>
          </w:p>
        </w:tc>
        <w:tc>
          <w:tcPr>
            <w:tcW w:w="708" w:type="dxa"/>
            <w:shd w:val="clear" w:color="auto" w:fill="auto"/>
            <w:noWrap/>
          </w:tcPr>
          <w:p w:rsidR="00641142" w:rsidRPr="007B6493" w:rsidRDefault="007E06A7" w:rsidP="00AF5EB7">
            <w:pPr>
              <w:spacing w:after="0" w:line="240" w:lineRule="auto"/>
              <w:jc w:val="center"/>
              <w:rPr>
                <w:rFonts w:ascii="Times New Roman" w:hAnsi="Times New Roman"/>
                <w:sz w:val="24"/>
                <w:szCs w:val="24"/>
              </w:rPr>
            </w:pPr>
            <w:r w:rsidRPr="007B6493">
              <w:rPr>
                <w:rFonts w:ascii="Times New Roman" w:eastAsia="Times New Roman" w:hAnsi="Times New Roman"/>
                <w:sz w:val="24"/>
                <w:szCs w:val="24"/>
                <w:lang w:eastAsia="ru-RU"/>
              </w:rPr>
              <w:t>ГС</w:t>
            </w:r>
          </w:p>
        </w:tc>
        <w:tc>
          <w:tcPr>
            <w:tcW w:w="636" w:type="dxa"/>
            <w:shd w:val="clear" w:color="auto" w:fill="auto"/>
          </w:tcPr>
          <w:p w:rsidR="00641142" w:rsidRPr="007B6493" w:rsidRDefault="00641142"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ОГ</w:t>
            </w:r>
          </w:p>
        </w:tc>
        <w:tc>
          <w:tcPr>
            <w:tcW w:w="636" w:type="dxa"/>
            <w:shd w:val="clear" w:color="auto" w:fill="auto"/>
          </w:tcPr>
          <w:p w:rsidR="00641142" w:rsidRPr="007B6493" w:rsidRDefault="00641142"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ГС</w:t>
            </w:r>
          </w:p>
        </w:tc>
        <w:tc>
          <w:tcPr>
            <w:tcW w:w="636" w:type="dxa"/>
            <w:shd w:val="clear" w:color="auto" w:fill="auto"/>
          </w:tcPr>
          <w:p w:rsidR="00641142" w:rsidRPr="007B6493" w:rsidRDefault="00641142"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ОГ</w:t>
            </w:r>
          </w:p>
        </w:tc>
        <w:tc>
          <w:tcPr>
            <w:tcW w:w="636" w:type="dxa"/>
            <w:shd w:val="clear" w:color="auto" w:fill="auto"/>
          </w:tcPr>
          <w:p w:rsidR="00641142" w:rsidRPr="007B6493" w:rsidRDefault="00641142"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ГС</w:t>
            </w:r>
          </w:p>
        </w:tc>
        <w:tc>
          <w:tcPr>
            <w:tcW w:w="876" w:type="dxa"/>
            <w:vMerge/>
            <w:shd w:val="clear" w:color="auto" w:fill="auto"/>
            <w:noWrap/>
          </w:tcPr>
          <w:p w:rsidR="00641142" w:rsidRPr="007B6493" w:rsidRDefault="00641142" w:rsidP="00AF5EB7">
            <w:pPr>
              <w:spacing w:line="240" w:lineRule="auto"/>
              <w:jc w:val="center"/>
              <w:rPr>
                <w:rFonts w:ascii="Times New Roman" w:hAnsi="Times New Roman"/>
                <w:sz w:val="24"/>
                <w:szCs w:val="24"/>
                <w:lang w:val="en-US"/>
              </w:rPr>
            </w:pPr>
          </w:p>
        </w:tc>
      </w:tr>
      <w:tr w:rsidR="00A17B7B" w:rsidRPr="007B6493" w:rsidTr="005A1959">
        <w:trPr>
          <w:trHeight w:val="403"/>
        </w:trPr>
        <w:tc>
          <w:tcPr>
            <w:tcW w:w="2977" w:type="dxa"/>
            <w:shd w:val="clear" w:color="auto" w:fill="auto"/>
            <w:noWrap/>
            <w:hideMark/>
          </w:tcPr>
          <w:p w:rsidR="00A17B7B" w:rsidRPr="007B6493" w:rsidRDefault="00A17B7B" w:rsidP="00AF5EB7">
            <w:pPr>
              <w:spacing w:after="0" w:line="240" w:lineRule="auto"/>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Имеется ли болезненность в области рубца?</w:t>
            </w:r>
          </w:p>
        </w:tc>
        <w:tc>
          <w:tcPr>
            <w:tcW w:w="1843" w:type="dxa"/>
            <w:shd w:val="clear" w:color="auto" w:fill="auto"/>
            <w:noWrap/>
          </w:tcPr>
          <w:p w:rsidR="00F57892" w:rsidRPr="007B6493" w:rsidRDefault="00D9441E" w:rsidP="00AF5EB7">
            <w:pPr>
              <w:spacing w:after="0" w:line="240" w:lineRule="auto"/>
              <w:jc w:val="center"/>
              <w:rPr>
                <w:rFonts w:ascii="Times New Roman" w:eastAsia="Times New Roman" w:hAnsi="Times New Roman"/>
                <w:sz w:val="24"/>
                <w:szCs w:val="24"/>
                <w:lang w:val="en-US" w:eastAsia="ru-RU"/>
              </w:rPr>
            </w:pPr>
            <w:r w:rsidRPr="007B6493">
              <w:rPr>
                <w:rFonts w:ascii="Times New Roman" w:hAnsi="Times New Roman"/>
                <w:sz w:val="24"/>
                <w:szCs w:val="24"/>
                <w:lang w:val="en-US"/>
              </w:rPr>
              <w:t>U</w:t>
            </w:r>
            <w:r w:rsidR="00F57892" w:rsidRPr="007B6493">
              <w:rPr>
                <w:rFonts w:ascii="Times New Roman" w:hAnsi="Times New Roman"/>
                <w:sz w:val="24"/>
                <w:szCs w:val="24"/>
                <w:lang w:val="en-US"/>
              </w:rPr>
              <w:t>=</w:t>
            </w:r>
            <w:r w:rsidR="00A17B7B" w:rsidRPr="007B6493">
              <w:rPr>
                <w:rFonts w:ascii="Times New Roman" w:eastAsia="Times New Roman" w:hAnsi="Times New Roman"/>
                <w:sz w:val="24"/>
                <w:szCs w:val="24"/>
                <w:lang w:eastAsia="ru-RU"/>
              </w:rPr>
              <w:t>5252,000</w:t>
            </w:r>
          </w:p>
        </w:tc>
        <w:tc>
          <w:tcPr>
            <w:tcW w:w="709" w:type="dxa"/>
            <w:shd w:val="clear" w:color="auto" w:fill="auto"/>
            <w:noWrap/>
          </w:tcPr>
          <w:p w:rsidR="00A17B7B" w:rsidRPr="007B6493" w:rsidRDefault="00A17B7B"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708" w:type="dxa"/>
            <w:shd w:val="clear" w:color="auto" w:fill="auto"/>
            <w:noWrap/>
          </w:tcPr>
          <w:p w:rsidR="00A17B7B" w:rsidRPr="007B6493" w:rsidRDefault="00A17B7B"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636" w:type="dxa"/>
            <w:shd w:val="clear" w:color="auto" w:fill="auto"/>
          </w:tcPr>
          <w:p w:rsidR="00A17B7B" w:rsidRPr="007B6493" w:rsidRDefault="00A17B7B"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636" w:type="dxa"/>
            <w:shd w:val="clear" w:color="auto" w:fill="auto"/>
          </w:tcPr>
          <w:p w:rsidR="00A17B7B" w:rsidRPr="007B6493" w:rsidRDefault="00A17B7B"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636" w:type="dxa"/>
            <w:shd w:val="clear" w:color="auto" w:fill="auto"/>
          </w:tcPr>
          <w:p w:rsidR="00A17B7B" w:rsidRPr="007B6493" w:rsidRDefault="00A17B7B"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636" w:type="dxa"/>
            <w:shd w:val="clear" w:color="auto" w:fill="auto"/>
          </w:tcPr>
          <w:p w:rsidR="00A17B7B" w:rsidRPr="007B6493" w:rsidRDefault="00A17B7B"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876" w:type="dxa"/>
            <w:shd w:val="clear" w:color="auto" w:fill="auto"/>
            <w:noWrap/>
          </w:tcPr>
          <w:p w:rsidR="00A17B7B" w:rsidRPr="007B6493" w:rsidRDefault="00A17B7B"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0,308</w:t>
            </w:r>
          </w:p>
        </w:tc>
      </w:tr>
      <w:tr w:rsidR="00A17B7B" w:rsidRPr="007B6493" w:rsidTr="005A1959">
        <w:trPr>
          <w:trHeight w:val="276"/>
        </w:trPr>
        <w:tc>
          <w:tcPr>
            <w:tcW w:w="2977" w:type="dxa"/>
            <w:shd w:val="clear" w:color="auto" w:fill="auto"/>
            <w:noWrap/>
          </w:tcPr>
          <w:p w:rsidR="00A17B7B" w:rsidRPr="007B6493" w:rsidRDefault="00A17B7B" w:rsidP="00AF5EB7">
            <w:pPr>
              <w:spacing w:after="0" w:line="240" w:lineRule="auto"/>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Имеется ли зуд в области рубца?</w:t>
            </w:r>
          </w:p>
        </w:tc>
        <w:tc>
          <w:tcPr>
            <w:tcW w:w="1843" w:type="dxa"/>
            <w:shd w:val="clear" w:color="auto" w:fill="auto"/>
            <w:noWrap/>
          </w:tcPr>
          <w:p w:rsidR="00F57892" w:rsidRPr="007B6493" w:rsidRDefault="00F57892" w:rsidP="00AF5EB7">
            <w:pPr>
              <w:spacing w:after="0" w:line="240" w:lineRule="auto"/>
              <w:jc w:val="center"/>
              <w:rPr>
                <w:rFonts w:ascii="Times New Roman" w:eastAsia="Times New Roman" w:hAnsi="Times New Roman"/>
                <w:sz w:val="24"/>
                <w:szCs w:val="24"/>
                <w:lang w:val="en-US" w:eastAsia="ru-RU"/>
              </w:rPr>
            </w:pPr>
            <w:r w:rsidRPr="007B6493">
              <w:rPr>
                <w:rFonts w:ascii="Times New Roman" w:hAnsi="Times New Roman"/>
                <w:sz w:val="24"/>
                <w:szCs w:val="24"/>
                <w:lang w:val="en-US"/>
              </w:rPr>
              <w:t>U=</w:t>
            </w:r>
            <w:r w:rsidR="00A17B7B" w:rsidRPr="007B6493">
              <w:rPr>
                <w:rFonts w:ascii="Times New Roman" w:eastAsia="Times New Roman" w:hAnsi="Times New Roman"/>
                <w:sz w:val="24"/>
                <w:szCs w:val="24"/>
                <w:lang w:eastAsia="ru-RU"/>
              </w:rPr>
              <w:t>5197,500</w:t>
            </w:r>
          </w:p>
        </w:tc>
        <w:tc>
          <w:tcPr>
            <w:tcW w:w="709" w:type="dxa"/>
            <w:shd w:val="clear" w:color="auto" w:fill="auto"/>
            <w:noWrap/>
          </w:tcPr>
          <w:p w:rsidR="00A17B7B" w:rsidRPr="007B6493" w:rsidRDefault="00A17B7B"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708" w:type="dxa"/>
            <w:shd w:val="clear" w:color="auto" w:fill="auto"/>
            <w:noWrap/>
          </w:tcPr>
          <w:p w:rsidR="00A17B7B" w:rsidRPr="007B6493" w:rsidRDefault="00A17B7B"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636" w:type="dxa"/>
            <w:shd w:val="clear" w:color="auto" w:fill="auto"/>
          </w:tcPr>
          <w:p w:rsidR="00A17B7B" w:rsidRPr="007B6493" w:rsidRDefault="00A17B7B"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636" w:type="dxa"/>
            <w:shd w:val="clear" w:color="auto" w:fill="auto"/>
          </w:tcPr>
          <w:p w:rsidR="00A17B7B" w:rsidRPr="007B6493" w:rsidRDefault="00A17B7B"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636" w:type="dxa"/>
            <w:shd w:val="clear" w:color="auto" w:fill="auto"/>
          </w:tcPr>
          <w:p w:rsidR="00A17B7B" w:rsidRPr="007B6493" w:rsidRDefault="00A17B7B"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636" w:type="dxa"/>
            <w:shd w:val="clear" w:color="auto" w:fill="auto"/>
          </w:tcPr>
          <w:p w:rsidR="00A17B7B" w:rsidRPr="007B6493" w:rsidRDefault="00A17B7B"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876" w:type="dxa"/>
            <w:shd w:val="clear" w:color="auto" w:fill="auto"/>
            <w:noWrap/>
          </w:tcPr>
          <w:p w:rsidR="00A17B7B" w:rsidRPr="007B6493" w:rsidRDefault="00A17B7B"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0,264</w:t>
            </w:r>
          </w:p>
        </w:tc>
      </w:tr>
      <w:tr w:rsidR="005A1959" w:rsidRPr="007B6493" w:rsidTr="005A1959">
        <w:trPr>
          <w:trHeight w:val="288"/>
        </w:trPr>
        <w:tc>
          <w:tcPr>
            <w:tcW w:w="2977" w:type="dxa"/>
            <w:shd w:val="clear" w:color="auto" w:fill="auto"/>
            <w:noWrap/>
            <w:vAlign w:val="bottom"/>
          </w:tcPr>
          <w:p w:rsidR="005A1959" w:rsidRPr="007B6493" w:rsidRDefault="008C25BF" w:rsidP="005A1959">
            <w:pPr>
              <w:spacing w:after="0" w:line="240" w:lineRule="auto"/>
              <w:rPr>
                <w:rFonts w:ascii="Times New Roman" w:eastAsia="Times New Roman" w:hAnsi="Times New Roman"/>
                <w:sz w:val="24"/>
                <w:szCs w:val="24"/>
                <w:lang w:eastAsia="ru-RU"/>
              </w:rPr>
            </w:pPr>
            <w:r w:rsidRPr="007B6493">
              <w:rPr>
                <w:rFonts w:ascii="Times New Roman" w:eastAsia="Times New Roman" w:hAnsi="Times New Roman"/>
                <w:bCs/>
                <w:sz w:val="24"/>
                <w:szCs w:val="24"/>
                <w:lang w:eastAsia="ru-RU"/>
              </w:rPr>
              <w:t>Ц</w:t>
            </w:r>
            <w:r w:rsidR="005A1959" w:rsidRPr="007B6493">
              <w:rPr>
                <w:rFonts w:ascii="Times New Roman" w:eastAsia="Times New Roman" w:hAnsi="Times New Roman"/>
                <w:sz w:val="24"/>
                <w:szCs w:val="24"/>
                <w:lang w:eastAsia="ru-RU"/>
              </w:rPr>
              <w:t xml:space="preserve">вет рубца </w:t>
            </w:r>
            <w:r w:rsidRPr="007B6493">
              <w:rPr>
                <w:rFonts w:ascii="Times New Roman" w:eastAsia="Times New Roman" w:hAnsi="Times New Roman"/>
                <w:sz w:val="24"/>
                <w:szCs w:val="24"/>
                <w:lang w:eastAsia="ru-RU"/>
              </w:rPr>
              <w:t xml:space="preserve">насколько </w:t>
            </w:r>
            <w:r w:rsidR="005A1959" w:rsidRPr="007B6493">
              <w:rPr>
                <w:rFonts w:ascii="Times New Roman" w:eastAsia="Times New Roman" w:hAnsi="Times New Roman"/>
                <w:sz w:val="24"/>
                <w:szCs w:val="24"/>
                <w:lang w:eastAsia="ru-RU"/>
              </w:rPr>
              <w:t>отличается от окружающей кожи?</w:t>
            </w:r>
          </w:p>
        </w:tc>
        <w:tc>
          <w:tcPr>
            <w:tcW w:w="1843" w:type="dxa"/>
            <w:shd w:val="clear" w:color="auto" w:fill="auto"/>
            <w:noWrap/>
          </w:tcPr>
          <w:p w:rsidR="005A1959" w:rsidRPr="007B6493" w:rsidRDefault="005A1959" w:rsidP="005A1959">
            <w:pPr>
              <w:spacing w:after="0" w:line="240" w:lineRule="auto"/>
              <w:jc w:val="center"/>
              <w:rPr>
                <w:rFonts w:ascii="Times New Roman" w:eastAsia="Times New Roman" w:hAnsi="Times New Roman"/>
                <w:sz w:val="24"/>
                <w:szCs w:val="24"/>
                <w:lang w:val="en-US" w:eastAsia="ru-RU"/>
              </w:rPr>
            </w:pPr>
            <w:r w:rsidRPr="007B6493">
              <w:rPr>
                <w:rFonts w:ascii="Times New Roman" w:hAnsi="Times New Roman"/>
                <w:sz w:val="24"/>
                <w:szCs w:val="24"/>
                <w:lang w:val="en-US"/>
              </w:rPr>
              <w:t>U=</w:t>
            </w:r>
            <w:r w:rsidRPr="007B6493">
              <w:rPr>
                <w:rFonts w:ascii="Times New Roman" w:eastAsia="Times New Roman" w:hAnsi="Times New Roman"/>
                <w:sz w:val="24"/>
                <w:szCs w:val="24"/>
                <w:lang w:eastAsia="ru-RU"/>
              </w:rPr>
              <w:t>5283,000</w:t>
            </w:r>
          </w:p>
          <w:p w:rsidR="005A1959" w:rsidRPr="007B6493" w:rsidRDefault="005A1959" w:rsidP="005A1959">
            <w:pPr>
              <w:spacing w:after="0" w:line="240" w:lineRule="auto"/>
              <w:jc w:val="center"/>
              <w:rPr>
                <w:rFonts w:ascii="Times New Roman" w:eastAsia="Times New Roman" w:hAnsi="Times New Roman"/>
                <w:sz w:val="24"/>
                <w:szCs w:val="24"/>
                <w:lang w:val="en-US" w:eastAsia="ru-RU"/>
              </w:rPr>
            </w:pPr>
          </w:p>
        </w:tc>
        <w:tc>
          <w:tcPr>
            <w:tcW w:w="709" w:type="dxa"/>
            <w:shd w:val="clear" w:color="auto" w:fill="auto"/>
            <w:noWrap/>
          </w:tcPr>
          <w:p w:rsidR="005A1959" w:rsidRPr="007B6493" w:rsidRDefault="005A1959" w:rsidP="005A1959">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708" w:type="dxa"/>
            <w:shd w:val="clear" w:color="auto" w:fill="auto"/>
            <w:noWrap/>
          </w:tcPr>
          <w:p w:rsidR="005A1959" w:rsidRPr="007B6493" w:rsidRDefault="005A1959" w:rsidP="005A1959">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636" w:type="dxa"/>
            <w:shd w:val="clear" w:color="auto" w:fill="auto"/>
          </w:tcPr>
          <w:p w:rsidR="005A1959" w:rsidRPr="007B6493" w:rsidRDefault="005A1959" w:rsidP="005A1959">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636" w:type="dxa"/>
            <w:shd w:val="clear" w:color="auto" w:fill="auto"/>
          </w:tcPr>
          <w:p w:rsidR="005A1959" w:rsidRPr="007B6493" w:rsidRDefault="005A1959" w:rsidP="005A1959">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636" w:type="dxa"/>
            <w:shd w:val="clear" w:color="auto" w:fill="auto"/>
          </w:tcPr>
          <w:p w:rsidR="005A1959" w:rsidRPr="007B6493" w:rsidRDefault="005A1959" w:rsidP="005A1959">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636" w:type="dxa"/>
            <w:shd w:val="clear" w:color="auto" w:fill="auto"/>
          </w:tcPr>
          <w:p w:rsidR="005A1959" w:rsidRPr="007B6493" w:rsidRDefault="005A1959" w:rsidP="005A1959">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876" w:type="dxa"/>
            <w:shd w:val="clear" w:color="auto" w:fill="auto"/>
            <w:noWrap/>
          </w:tcPr>
          <w:p w:rsidR="005A1959" w:rsidRPr="007B6493" w:rsidRDefault="005A1959" w:rsidP="005A1959">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0,695</w:t>
            </w:r>
          </w:p>
        </w:tc>
      </w:tr>
      <w:tr w:rsidR="005A1959" w:rsidRPr="007B6493" w:rsidTr="005A1959">
        <w:trPr>
          <w:trHeight w:val="276"/>
        </w:trPr>
        <w:tc>
          <w:tcPr>
            <w:tcW w:w="2977" w:type="dxa"/>
            <w:shd w:val="clear" w:color="auto" w:fill="auto"/>
            <w:noWrap/>
            <w:vAlign w:val="bottom"/>
          </w:tcPr>
          <w:p w:rsidR="005A1959" w:rsidRPr="007B6493" w:rsidRDefault="008C25BF" w:rsidP="005A1959">
            <w:pPr>
              <w:spacing w:after="0" w:line="240" w:lineRule="auto"/>
              <w:rPr>
                <w:rFonts w:ascii="Times New Roman" w:eastAsia="Times New Roman" w:hAnsi="Times New Roman"/>
                <w:sz w:val="24"/>
                <w:szCs w:val="24"/>
                <w:lang w:eastAsia="ru-RU"/>
              </w:rPr>
            </w:pPr>
            <w:r w:rsidRPr="007B6493">
              <w:rPr>
                <w:rFonts w:ascii="Times New Roman" w:eastAsia="Times New Roman" w:hAnsi="Times New Roman"/>
                <w:bCs/>
                <w:sz w:val="24"/>
                <w:szCs w:val="24"/>
                <w:lang w:eastAsia="ru-RU"/>
              </w:rPr>
              <w:t>В</w:t>
            </w:r>
            <w:r w:rsidR="005A1959" w:rsidRPr="007B6493">
              <w:rPr>
                <w:rFonts w:ascii="Times New Roman" w:eastAsia="Times New Roman" w:hAnsi="Times New Roman"/>
                <w:sz w:val="24"/>
                <w:szCs w:val="24"/>
                <w:lang w:eastAsia="ru-RU"/>
              </w:rPr>
              <w:t xml:space="preserve"> настоящее время плотность рубца </w:t>
            </w:r>
            <w:r w:rsidRPr="007B6493">
              <w:rPr>
                <w:rFonts w:ascii="Times New Roman" w:eastAsia="Times New Roman" w:hAnsi="Times New Roman"/>
                <w:sz w:val="24"/>
                <w:szCs w:val="24"/>
                <w:lang w:eastAsia="ru-RU"/>
              </w:rPr>
              <w:t xml:space="preserve">насколько </w:t>
            </w:r>
            <w:r w:rsidR="005A1959" w:rsidRPr="007B6493">
              <w:rPr>
                <w:rFonts w:ascii="Times New Roman" w:eastAsia="Times New Roman" w:hAnsi="Times New Roman"/>
                <w:sz w:val="24"/>
                <w:szCs w:val="24"/>
                <w:lang w:eastAsia="ru-RU"/>
              </w:rPr>
              <w:t>отличается?</w:t>
            </w:r>
          </w:p>
        </w:tc>
        <w:tc>
          <w:tcPr>
            <w:tcW w:w="1843" w:type="dxa"/>
            <w:shd w:val="clear" w:color="auto" w:fill="auto"/>
            <w:noWrap/>
          </w:tcPr>
          <w:p w:rsidR="005A1959" w:rsidRPr="007B6493" w:rsidRDefault="005A1959" w:rsidP="005A1959">
            <w:pPr>
              <w:spacing w:after="0" w:line="240" w:lineRule="auto"/>
              <w:jc w:val="center"/>
              <w:rPr>
                <w:rFonts w:ascii="Times New Roman" w:eastAsia="Times New Roman" w:hAnsi="Times New Roman"/>
                <w:sz w:val="24"/>
                <w:szCs w:val="24"/>
                <w:lang w:val="en-US" w:eastAsia="ru-RU"/>
              </w:rPr>
            </w:pPr>
            <w:r w:rsidRPr="007B6493">
              <w:rPr>
                <w:rFonts w:ascii="Times New Roman" w:hAnsi="Times New Roman"/>
                <w:sz w:val="24"/>
                <w:szCs w:val="24"/>
                <w:lang w:val="en-US"/>
              </w:rPr>
              <w:t>U=</w:t>
            </w:r>
            <w:r w:rsidRPr="007B6493">
              <w:rPr>
                <w:rFonts w:ascii="Times New Roman" w:eastAsia="Times New Roman" w:hAnsi="Times New Roman"/>
                <w:sz w:val="24"/>
                <w:szCs w:val="24"/>
                <w:lang w:eastAsia="ru-RU"/>
              </w:rPr>
              <w:t>5185,500</w:t>
            </w:r>
          </w:p>
          <w:p w:rsidR="005A1959" w:rsidRPr="007B6493" w:rsidRDefault="005A1959" w:rsidP="005A1959">
            <w:pPr>
              <w:spacing w:after="0" w:line="240" w:lineRule="auto"/>
              <w:jc w:val="center"/>
              <w:rPr>
                <w:rFonts w:ascii="Times New Roman" w:eastAsia="Times New Roman" w:hAnsi="Times New Roman"/>
                <w:sz w:val="24"/>
                <w:szCs w:val="24"/>
                <w:lang w:val="en-US" w:eastAsia="ru-RU"/>
              </w:rPr>
            </w:pPr>
          </w:p>
        </w:tc>
        <w:tc>
          <w:tcPr>
            <w:tcW w:w="709" w:type="dxa"/>
            <w:shd w:val="clear" w:color="auto" w:fill="auto"/>
            <w:noWrap/>
          </w:tcPr>
          <w:p w:rsidR="005A1959" w:rsidRPr="007B6493" w:rsidRDefault="005A1959" w:rsidP="005A1959">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708" w:type="dxa"/>
            <w:shd w:val="clear" w:color="auto" w:fill="auto"/>
            <w:noWrap/>
          </w:tcPr>
          <w:p w:rsidR="005A1959" w:rsidRPr="007B6493" w:rsidRDefault="005A1959" w:rsidP="005A1959">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636" w:type="dxa"/>
            <w:shd w:val="clear" w:color="auto" w:fill="auto"/>
          </w:tcPr>
          <w:p w:rsidR="005A1959" w:rsidRPr="007B6493" w:rsidRDefault="005A1959" w:rsidP="005A1959">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636" w:type="dxa"/>
            <w:shd w:val="clear" w:color="auto" w:fill="auto"/>
          </w:tcPr>
          <w:p w:rsidR="005A1959" w:rsidRPr="007B6493" w:rsidRDefault="005A1959" w:rsidP="005A1959">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636" w:type="dxa"/>
            <w:shd w:val="clear" w:color="auto" w:fill="auto"/>
          </w:tcPr>
          <w:p w:rsidR="005A1959" w:rsidRPr="007B6493" w:rsidRDefault="005A1959" w:rsidP="005A1959">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636" w:type="dxa"/>
            <w:shd w:val="clear" w:color="auto" w:fill="auto"/>
          </w:tcPr>
          <w:p w:rsidR="005A1959" w:rsidRPr="007B6493" w:rsidRDefault="005A1959" w:rsidP="005A1959">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1,75</w:t>
            </w:r>
          </w:p>
        </w:tc>
        <w:tc>
          <w:tcPr>
            <w:tcW w:w="876" w:type="dxa"/>
            <w:shd w:val="clear" w:color="auto" w:fill="auto"/>
            <w:noWrap/>
          </w:tcPr>
          <w:p w:rsidR="005A1959" w:rsidRPr="007B6493" w:rsidRDefault="005A1959" w:rsidP="005A1959">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0,485</w:t>
            </w:r>
          </w:p>
        </w:tc>
      </w:tr>
      <w:tr w:rsidR="005A1959" w:rsidRPr="007B6493" w:rsidTr="005A1959">
        <w:trPr>
          <w:trHeight w:val="288"/>
        </w:trPr>
        <w:tc>
          <w:tcPr>
            <w:tcW w:w="2977" w:type="dxa"/>
            <w:shd w:val="clear" w:color="auto" w:fill="auto"/>
            <w:noWrap/>
            <w:vAlign w:val="bottom"/>
          </w:tcPr>
          <w:p w:rsidR="005A1959" w:rsidRPr="007B6493" w:rsidRDefault="008C25BF" w:rsidP="005A1959">
            <w:pPr>
              <w:spacing w:after="0" w:line="240" w:lineRule="auto"/>
              <w:rPr>
                <w:rFonts w:ascii="Times New Roman" w:eastAsia="Times New Roman" w:hAnsi="Times New Roman"/>
                <w:sz w:val="24"/>
                <w:szCs w:val="24"/>
                <w:lang w:eastAsia="ru-RU"/>
              </w:rPr>
            </w:pPr>
            <w:r w:rsidRPr="007B6493">
              <w:rPr>
                <w:rFonts w:ascii="Times New Roman" w:eastAsia="Times New Roman" w:hAnsi="Times New Roman"/>
                <w:bCs/>
                <w:sz w:val="24"/>
                <w:szCs w:val="24"/>
                <w:lang w:eastAsia="ru-RU"/>
              </w:rPr>
              <w:t>В</w:t>
            </w:r>
            <w:r w:rsidR="005A1959" w:rsidRPr="007B6493">
              <w:rPr>
                <w:rFonts w:ascii="Times New Roman" w:eastAsia="Times New Roman" w:hAnsi="Times New Roman"/>
                <w:sz w:val="24"/>
                <w:szCs w:val="24"/>
                <w:lang w:eastAsia="ru-RU"/>
              </w:rPr>
              <w:t xml:space="preserve"> данный момент </w:t>
            </w:r>
            <w:r w:rsidRPr="007B6493">
              <w:rPr>
                <w:rFonts w:ascii="Times New Roman" w:eastAsia="Times New Roman" w:hAnsi="Times New Roman"/>
                <w:sz w:val="24"/>
                <w:szCs w:val="24"/>
                <w:lang w:eastAsia="ru-RU"/>
              </w:rPr>
              <w:t xml:space="preserve">насколько </w:t>
            </w:r>
            <w:r w:rsidR="005A1959" w:rsidRPr="007B6493">
              <w:rPr>
                <w:rFonts w:ascii="Times New Roman" w:eastAsia="Times New Roman" w:hAnsi="Times New Roman"/>
                <w:sz w:val="24"/>
                <w:szCs w:val="24"/>
                <w:lang w:eastAsia="ru-RU"/>
              </w:rPr>
              <w:t>отличается толщина рубца?</w:t>
            </w:r>
          </w:p>
        </w:tc>
        <w:tc>
          <w:tcPr>
            <w:tcW w:w="1843" w:type="dxa"/>
            <w:shd w:val="clear" w:color="auto" w:fill="auto"/>
            <w:noWrap/>
          </w:tcPr>
          <w:p w:rsidR="005A1959" w:rsidRPr="007B6493" w:rsidRDefault="005A1959" w:rsidP="005A1959">
            <w:pPr>
              <w:spacing w:after="0" w:line="240" w:lineRule="auto"/>
              <w:jc w:val="center"/>
              <w:rPr>
                <w:rFonts w:ascii="Times New Roman" w:eastAsia="Times New Roman" w:hAnsi="Times New Roman"/>
                <w:sz w:val="24"/>
                <w:szCs w:val="24"/>
                <w:lang w:val="en-US" w:eastAsia="ru-RU"/>
              </w:rPr>
            </w:pPr>
            <w:r w:rsidRPr="007B6493">
              <w:rPr>
                <w:rFonts w:ascii="Times New Roman" w:hAnsi="Times New Roman"/>
                <w:sz w:val="24"/>
                <w:szCs w:val="24"/>
                <w:lang w:val="en-US"/>
              </w:rPr>
              <w:t>U=</w:t>
            </w:r>
            <w:r w:rsidRPr="007B6493">
              <w:rPr>
                <w:rFonts w:ascii="Times New Roman" w:eastAsia="Times New Roman" w:hAnsi="Times New Roman"/>
                <w:sz w:val="24"/>
                <w:szCs w:val="24"/>
                <w:lang w:eastAsia="ru-RU"/>
              </w:rPr>
              <w:t>5141,000</w:t>
            </w:r>
          </w:p>
          <w:p w:rsidR="005A1959" w:rsidRPr="007B6493" w:rsidRDefault="005A1959" w:rsidP="005A1959">
            <w:pPr>
              <w:spacing w:after="0" w:line="240" w:lineRule="auto"/>
              <w:jc w:val="center"/>
              <w:rPr>
                <w:rFonts w:ascii="Times New Roman" w:eastAsia="Times New Roman" w:hAnsi="Times New Roman"/>
                <w:sz w:val="24"/>
                <w:szCs w:val="24"/>
                <w:lang w:val="en-US" w:eastAsia="ru-RU"/>
              </w:rPr>
            </w:pPr>
          </w:p>
        </w:tc>
        <w:tc>
          <w:tcPr>
            <w:tcW w:w="709" w:type="dxa"/>
            <w:shd w:val="clear" w:color="auto" w:fill="auto"/>
            <w:noWrap/>
          </w:tcPr>
          <w:p w:rsidR="005A1959" w:rsidRPr="007B6493" w:rsidRDefault="005A1959" w:rsidP="005A1959">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708" w:type="dxa"/>
            <w:shd w:val="clear" w:color="auto" w:fill="auto"/>
            <w:noWrap/>
          </w:tcPr>
          <w:p w:rsidR="005A1959" w:rsidRPr="007B6493" w:rsidRDefault="005A1959" w:rsidP="005A1959">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636" w:type="dxa"/>
            <w:shd w:val="clear" w:color="auto" w:fill="auto"/>
          </w:tcPr>
          <w:p w:rsidR="005A1959" w:rsidRPr="007B6493" w:rsidRDefault="005A1959" w:rsidP="005A1959">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636" w:type="dxa"/>
            <w:shd w:val="clear" w:color="auto" w:fill="auto"/>
          </w:tcPr>
          <w:p w:rsidR="005A1959" w:rsidRPr="007B6493" w:rsidRDefault="005A1959" w:rsidP="005A1959">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636" w:type="dxa"/>
            <w:shd w:val="clear" w:color="auto" w:fill="auto"/>
          </w:tcPr>
          <w:p w:rsidR="005A1959" w:rsidRPr="007B6493" w:rsidRDefault="005A1959" w:rsidP="005A1959">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636" w:type="dxa"/>
            <w:shd w:val="clear" w:color="auto" w:fill="auto"/>
          </w:tcPr>
          <w:p w:rsidR="005A1959" w:rsidRPr="007B6493" w:rsidRDefault="005A1959" w:rsidP="005A1959">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876" w:type="dxa"/>
            <w:shd w:val="clear" w:color="auto" w:fill="auto"/>
            <w:noWrap/>
          </w:tcPr>
          <w:p w:rsidR="005A1959" w:rsidRPr="007B6493" w:rsidRDefault="005A1959" w:rsidP="005A1959">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0,344</w:t>
            </w:r>
          </w:p>
        </w:tc>
      </w:tr>
      <w:tr w:rsidR="005A1959" w:rsidRPr="007B6493" w:rsidTr="005A1959">
        <w:trPr>
          <w:trHeight w:val="288"/>
        </w:trPr>
        <w:tc>
          <w:tcPr>
            <w:tcW w:w="2977" w:type="dxa"/>
            <w:shd w:val="clear" w:color="auto" w:fill="auto"/>
            <w:noWrap/>
            <w:vAlign w:val="bottom"/>
          </w:tcPr>
          <w:p w:rsidR="005A1959" w:rsidRPr="007B6493" w:rsidRDefault="008C25BF" w:rsidP="005A1959">
            <w:pPr>
              <w:spacing w:after="0" w:line="240" w:lineRule="auto"/>
              <w:rPr>
                <w:rFonts w:ascii="Times New Roman" w:eastAsia="Times New Roman" w:hAnsi="Times New Roman"/>
                <w:sz w:val="24"/>
                <w:szCs w:val="24"/>
                <w:lang w:eastAsia="ru-RU"/>
              </w:rPr>
            </w:pPr>
            <w:r w:rsidRPr="007B6493">
              <w:rPr>
                <w:rFonts w:ascii="Times New Roman" w:eastAsia="Times New Roman" w:hAnsi="Times New Roman"/>
                <w:bCs/>
                <w:sz w:val="24"/>
                <w:szCs w:val="24"/>
                <w:lang w:eastAsia="ru-RU"/>
              </w:rPr>
              <w:t>Р</w:t>
            </w:r>
            <w:r w:rsidR="005A1959" w:rsidRPr="007B6493">
              <w:rPr>
                <w:rFonts w:ascii="Times New Roman" w:eastAsia="Times New Roman" w:hAnsi="Times New Roman"/>
                <w:sz w:val="24"/>
                <w:szCs w:val="24"/>
                <w:lang w:eastAsia="ru-RU"/>
              </w:rPr>
              <w:t xml:space="preserve">ельеф поверхности рубца </w:t>
            </w:r>
            <w:r w:rsidRPr="007B6493">
              <w:rPr>
                <w:rFonts w:ascii="Times New Roman" w:eastAsia="Times New Roman" w:hAnsi="Times New Roman"/>
                <w:sz w:val="24"/>
                <w:szCs w:val="24"/>
                <w:lang w:eastAsia="ru-RU"/>
              </w:rPr>
              <w:t xml:space="preserve">насколько </w:t>
            </w:r>
            <w:r w:rsidR="005A1959" w:rsidRPr="007B6493">
              <w:rPr>
                <w:rFonts w:ascii="Times New Roman" w:eastAsia="Times New Roman" w:hAnsi="Times New Roman"/>
                <w:sz w:val="24"/>
                <w:szCs w:val="24"/>
                <w:lang w:eastAsia="ru-RU"/>
              </w:rPr>
              <w:t>отличается от окружающей кожи?</w:t>
            </w:r>
          </w:p>
        </w:tc>
        <w:tc>
          <w:tcPr>
            <w:tcW w:w="1843" w:type="dxa"/>
            <w:shd w:val="clear" w:color="auto" w:fill="auto"/>
            <w:noWrap/>
          </w:tcPr>
          <w:p w:rsidR="005A1959" w:rsidRPr="007B6493" w:rsidRDefault="005A1959" w:rsidP="005A1959">
            <w:pPr>
              <w:spacing w:after="0" w:line="240" w:lineRule="auto"/>
              <w:jc w:val="center"/>
              <w:rPr>
                <w:rFonts w:ascii="Times New Roman" w:eastAsia="Times New Roman" w:hAnsi="Times New Roman"/>
                <w:sz w:val="24"/>
                <w:szCs w:val="24"/>
                <w:lang w:val="en-US" w:eastAsia="ru-RU"/>
              </w:rPr>
            </w:pPr>
            <w:r w:rsidRPr="007B6493">
              <w:rPr>
                <w:rFonts w:ascii="Times New Roman" w:hAnsi="Times New Roman"/>
                <w:sz w:val="24"/>
                <w:szCs w:val="24"/>
                <w:lang w:val="en-US"/>
              </w:rPr>
              <w:t>U=</w:t>
            </w:r>
            <w:r w:rsidRPr="007B6493">
              <w:rPr>
                <w:rFonts w:ascii="Times New Roman" w:eastAsia="Times New Roman" w:hAnsi="Times New Roman"/>
                <w:sz w:val="24"/>
                <w:szCs w:val="24"/>
                <w:lang w:eastAsia="ru-RU"/>
              </w:rPr>
              <w:t>5240,000</w:t>
            </w:r>
          </w:p>
          <w:p w:rsidR="005A1959" w:rsidRPr="007B6493" w:rsidRDefault="005A1959" w:rsidP="005A1959">
            <w:pPr>
              <w:spacing w:after="0" w:line="240" w:lineRule="auto"/>
              <w:jc w:val="center"/>
              <w:rPr>
                <w:rFonts w:ascii="Times New Roman" w:eastAsia="Times New Roman" w:hAnsi="Times New Roman"/>
                <w:sz w:val="24"/>
                <w:szCs w:val="24"/>
                <w:lang w:val="en-US" w:eastAsia="ru-RU"/>
              </w:rPr>
            </w:pPr>
          </w:p>
        </w:tc>
        <w:tc>
          <w:tcPr>
            <w:tcW w:w="709" w:type="dxa"/>
            <w:shd w:val="clear" w:color="auto" w:fill="auto"/>
            <w:noWrap/>
          </w:tcPr>
          <w:p w:rsidR="005A1959" w:rsidRPr="007B6493" w:rsidRDefault="005A1959" w:rsidP="005A1959">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708" w:type="dxa"/>
            <w:shd w:val="clear" w:color="auto" w:fill="auto"/>
            <w:noWrap/>
          </w:tcPr>
          <w:p w:rsidR="005A1959" w:rsidRPr="007B6493" w:rsidRDefault="005A1959" w:rsidP="005A1959">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636" w:type="dxa"/>
            <w:shd w:val="clear" w:color="auto" w:fill="auto"/>
          </w:tcPr>
          <w:p w:rsidR="005A1959" w:rsidRPr="007B6493" w:rsidRDefault="005A1959" w:rsidP="005A1959">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636" w:type="dxa"/>
            <w:shd w:val="clear" w:color="auto" w:fill="auto"/>
          </w:tcPr>
          <w:p w:rsidR="005A1959" w:rsidRPr="007B6493" w:rsidRDefault="005A1959" w:rsidP="005A1959">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636" w:type="dxa"/>
            <w:shd w:val="clear" w:color="auto" w:fill="auto"/>
          </w:tcPr>
          <w:p w:rsidR="005A1959" w:rsidRPr="007B6493" w:rsidRDefault="005A1959" w:rsidP="005A1959">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636" w:type="dxa"/>
            <w:shd w:val="clear" w:color="auto" w:fill="auto"/>
          </w:tcPr>
          <w:p w:rsidR="005A1959" w:rsidRPr="007B6493" w:rsidRDefault="005A1959" w:rsidP="005A1959">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876" w:type="dxa"/>
            <w:shd w:val="clear" w:color="auto" w:fill="auto"/>
            <w:noWrap/>
          </w:tcPr>
          <w:p w:rsidR="005A1959" w:rsidRPr="007B6493" w:rsidRDefault="005A1959" w:rsidP="005A1959">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0,569</w:t>
            </w:r>
          </w:p>
        </w:tc>
      </w:tr>
      <w:tr w:rsidR="00A17B7B" w:rsidRPr="007B6493" w:rsidTr="005A1959">
        <w:trPr>
          <w:trHeight w:val="60"/>
        </w:trPr>
        <w:tc>
          <w:tcPr>
            <w:tcW w:w="2977" w:type="dxa"/>
            <w:shd w:val="clear" w:color="auto" w:fill="auto"/>
            <w:noWrap/>
          </w:tcPr>
          <w:p w:rsidR="00A17B7B" w:rsidRPr="007B6493" w:rsidRDefault="00A17B7B" w:rsidP="00AF5EB7">
            <w:pPr>
              <w:spacing w:after="0" w:line="240" w:lineRule="auto"/>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Общая оценка внешнего вида рубца</w:t>
            </w:r>
          </w:p>
        </w:tc>
        <w:tc>
          <w:tcPr>
            <w:tcW w:w="1843" w:type="dxa"/>
            <w:shd w:val="clear" w:color="auto" w:fill="auto"/>
            <w:noWrap/>
          </w:tcPr>
          <w:p w:rsidR="00F57892" w:rsidRPr="007B6493" w:rsidRDefault="00F57892" w:rsidP="00AF5EB7">
            <w:pPr>
              <w:spacing w:after="0" w:line="240" w:lineRule="auto"/>
              <w:jc w:val="center"/>
              <w:rPr>
                <w:rFonts w:ascii="Times New Roman" w:eastAsia="Times New Roman" w:hAnsi="Times New Roman"/>
                <w:sz w:val="24"/>
                <w:szCs w:val="24"/>
                <w:lang w:val="en-US" w:eastAsia="ru-RU"/>
              </w:rPr>
            </w:pPr>
            <w:r w:rsidRPr="007B6493">
              <w:rPr>
                <w:rFonts w:ascii="Times New Roman" w:hAnsi="Times New Roman"/>
                <w:sz w:val="24"/>
                <w:szCs w:val="24"/>
                <w:lang w:val="en-US"/>
              </w:rPr>
              <w:t>U=</w:t>
            </w:r>
            <w:r w:rsidR="00A17B7B" w:rsidRPr="007B6493">
              <w:rPr>
                <w:rFonts w:ascii="Times New Roman" w:eastAsia="Times New Roman" w:hAnsi="Times New Roman"/>
                <w:sz w:val="24"/>
                <w:szCs w:val="24"/>
                <w:lang w:eastAsia="ru-RU"/>
              </w:rPr>
              <w:t>4714,000</w:t>
            </w:r>
          </w:p>
        </w:tc>
        <w:tc>
          <w:tcPr>
            <w:tcW w:w="709" w:type="dxa"/>
            <w:shd w:val="clear" w:color="auto" w:fill="auto"/>
            <w:noWrap/>
          </w:tcPr>
          <w:p w:rsidR="00A17B7B" w:rsidRPr="007B6493" w:rsidRDefault="00A17B7B"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708" w:type="dxa"/>
            <w:shd w:val="clear" w:color="auto" w:fill="auto"/>
            <w:noWrap/>
          </w:tcPr>
          <w:p w:rsidR="00A17B7B" w:rsidRPr="007B6493" w:rsidRDefault="00A17B7B"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636" w:type="dxa"/>
            <w:shd w:val="clear" w:color="auto" w:fill="auto"/>
          </w:tcPr>
          <w:p w:rsidR="00A17B7B" w:rsidRPr="007B6493" w:rsidRDefault="00A17B7B"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636" w:type="dxa"/>
            <w:shd w:val="clear" w:color="auto" w:fill="auto"/>
          </w:tcPr>
          <w:p w:rsidR="00A17B7B" w:rsidRPr="007B6493" w:rsidRDefault="00A17B7B"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636" w:type="dxa"/>
            <w:shd w:val="clear" w:color="auto" w:fill="auto"/>
          </w:tcPr>
          <w:p w:rsidR="00A17B7B" w:rsidRPr="007B6493" w:rsidRDefault="00A17B7B"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1,00</w:t>
            </w:r>
          </w:p>
        </w:tc>
        <w:tc>
          <w:tcPr>
            <w:tcW w:w="636" w:type="dxa"/>
            <w:shd w:val="clear" w:color="auto" w:fill="auto"/>
          </w:tcPr>
          <w:p w:rsidR="00A17B7B" w:rsidRPr="007B6493" w:rsidRDefault="00A17B7B"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2,00</w:t>
            </w:r>
          </w:p>
        </w:tc>
        <w:tc>
          <w:tcPr>
            <w:tcW w:w="876" w:type="dxa"/>
            <w:shd w:val="clear" w:color="auto" w:fill="auto"/>
            <w:noWrap/>
          </w:tcPr>
          <w:p w:rsidR="00A17B7B" w:rsidRPr="007B6493" w:rsidRDefault="00A17B7B" w:rsidP="00AF5EB7">
            <w:pPr>
              <w:spacing w:after="0" w:line="240" w:lineRule="auto"/>
              <w:jc w:val="center"/>
              <w:rPr>
                <w:rFonts w:ascii="Times New Roman" w:eastAsia="Times New Roman" w:hAnsi="Times New Roman"/>
                <w:sz w:val="24"/>
                <w:szCs w:val="24"/>
                <w:lang w:eastAsia="ru-RU"/>
              </w:rPr>
            </w:pPr>
            <w:r w:rsidRPr="007B6493">
              <w:rPr>
                <w:rFonts w:ascii="Times New Roman" w:eastAsia="Times New Roman" w:hAnsi="Times New Roman"/>
                <w:sz w:val="24"/>
                <w:szCs w:val="24"/>
                <w:lang w:eastAsia="ru-RU"/>
              </w:rPr>
              <w:t>0,023</w:t>
            </w:r>
            <w:r w:rsidRPr="007B6493">
              <w:rPr>
                <w:rFonts w:ascii="Times New Roman" w:hAnsi="Times New Roman"/>
                <w:sz w:val="24"/>
                <w:szCs w:val="24"/>
              </w:rPr>
              <w:t>*</w:t>
            </w:r>
          </w:p>
        </w:tc>
      </w:tr>
      <w:tr w:rsidR="003547F5" w:rsidRPr="007B6493" w:rsidTr="005A1959">
        <w:trPr>
          <w:trHeight w:val="60"/>
        </w:trPr>
        <w:tc>
          <w:tcPr>
            <w:tcW w:w="9657" w:type="dxa"/>
            <w:gridSpan w:val="9"/>
            <w:shd w:val="clear" w:color="auto" w:fill="auto"/>
            <w:noWrap/>
          </w:tcPr>
          <w:p w:rsidR="00E51A05" w:rsidRPr="007B6493" w:rsidRDefault="00E51A05" w:rsidP="00AF5EB7">
            <w:pPr>
              <w:spacing w:after="0" w:line="240" w:lineRule="auto"/>
              <w:ind w:firstLine="462"/>
              <w:jc w:val="both"/>
              <w:rPr>
                <w:rFonts w:ascii="Times New Roman" w:eastAsia="Times New Roman" w:hAnsi="Times New Roman"/>
                <w:sz w:val="24"/>
                <w:szCs w:val="24"/>
                <w:lang w:eastAsia="ru-RU"/>
              </w:rPr>
            </w:pPr>
            <w:r w:rsidRPr="007B6493">
              <w:rPr>
                <w:rFonts w:ascii="Times New Roman" w:hAnsi="Times New Roman"/>
                <w:sz w:val="24"/>
                <w:szCs w:val="24"/>
              </w:rPr>
              <w:t>Примечание</w:t>
            </w:r>
            <w:r w:rsidR="00055CC6" w:rsidRPr="007B6493">
              <w:rPr>
                <w:rFonts w:ascii="Times New Roman" w:hAnsi="Times New Roman"/>
                <w:sz w:val="24"/>
                <w:szCs w:val="24"/>
              </w:rPr>
              <w:t xml:space="preserve"> -</w:t>
            </w:r>
            <w:r w:rsidRPr="007B6493">
              <w:rPr>
                <w:rFonts w:ascii="Times New Roman" w:hAnsi="Times New Roman"/>
                <w:sz w:val="24"/>
                <w:szCs w:val="24"/>
              </w:rPr>
              <w:t xml:space="preserve"> </w:t>
            </w:r>
            <w:r w:rsidR="00055CC6" w:rsidRPr="007B6493">
              <w:rPr>
                <w:rFonts w:ascii="Times New Roman" w:eastAsia="Times New Roman" w:hAnsi="Times New Roman"/>
                <w:sz w:val="24"/>
                <w:szCs w:val="24"/>
                <w:lang w:val="kk-KZ" w:eastAsia="ru-RU"/>
              </w:rPr>
              <w:t>Г</w:t>
            </w:r>
            <w:r w:rsidRPr="007B6493">
              <w:rPr>
                <w:rFonts w:ascii="Times New Roman" w:eastAsia="Times New Roman" w:hAnsi="Times New Roman"/>
                <w:sz w:val="24"/>
                <w:szCs w:val="24"/>
                <w:lang w:val="kk-KZ" w:eastAsia="ru-RU"/>
              </w:rPr>
              <w:t xml:space="preserve">руппирующая переменная </w:t>
            </w:r>
            <w:r w:rsidRPr="007B6493">
              <w:rPr>
                <w:rFonts w:ascii="Times New Roman" w:eastAsia="Times New Roman" w:hAnsi="Times New Roman"/>
                <w:sz w:val="24"/>
                <w:szCs w:val="24"/>
                <w:lang w:eastAsia="ru-RU"/>
              </w:rPr>
              <w:t>группа. ОГ-основная группа, ГС-группа сравнения</w:t>
            </w:r>
          </w:p>
          <w:p w:rsidR="003547F5" w:rsidRPr="007B6493" w:rsidRDefault="00E51A05" w:rsidP="00AF5EB7">
            <w:pPr>
              <w:spacing w:after="0" w:line="240" w:lineRule="auto"/>
              <w:ind w:firstLine="321"/>
              <w:rPr>
                <w:rFonts w:ascii="Times New Roman" w:eastAsia="Times New Roman" w:hAnsi="Times New Roman"/>
                <w:sz w:val="24"/>
                <w:szCs w:val="24"/>
                <w:lang w:eastAsia="ru-RU"/>
              </w:rPr>
            </w:pPr>
            <w:r w:rsidRPr="007B6493">
              <w:rPr>
                <w:rFonts w:ascii="Times New Roman" w:hAnsi="Times New Roman"/>
                <w:sz w:val="24"/>
                <w:szCs w:val="24"/>
              </w:rPr>
              <w:t>*</w:t>
            </w:r>
            <w:r w:rsidRPr="007B6493">
              <w:rPr>
                <w:rFonts w:ascii="Times New Roman" w:hAnsi="Times New Roman"/>
                <w:kern w:val="2"/>
                <w:sz w:val="24"/>
                <w:szCs w:val="24"/>
                <w:lang w:val="ru-RU"/>
              </w:rPr>
              <w:t>p</w:t>
            </w:r>
            <w:r w:rsidRPr="007B6493">
              <w:rPr>
                <w:rFonts w:ascii="Cambria Math" w:hAnsi="Cambria Math" w:cs="Cambria Math"/>
                <w:kern w:val="2"/>
                <w:sz w:val="24"/>
                <w:szCs w:val="24"/>
                <w:lang w:val="ru-RU"/>
              </w:rPr>
              <w:t>⩽</w:t>
            </w:r>
            <w:r w:rsidRPr="007B6493">
              <w:rPr>
                <w:rFonts w:ascii="Times New Roman" w:hAnsi="Times New Roman"/>
                <w:kern w:val="2"/>
                <w:sz w:val="24"/>
                <w:szCs w:val="24"/>
                <w:lang w:val="ru-RU"/>
              </w:rPr>
              <w:t>0,05</w:t>
            </w:r>
          </w:p>
        </w:tc>
      </w:tr>
    </w:tbl>
    <w:p w:rsidR="00C75986" w:rsidRPr="007B6493" w:rsidRDefault="00C75986" w:rsidP="00055CC6">
      <w:pPr>
        <w:spacing w:after="0" w:line="240" w:lineRule="auto"/>
        <w:ind w:firstLine="567"/>
        <w:jc w:val="both"/>
        <w:rPr>
          <w:rFonts w:ascii="Times New Roman" w:eastAsia="Times New Roman" w:hAnsi="Times New Roman"/>
          <w:sz w:val="28"/>
          <w:szCs w:val="28"/>
          <w:lang w:eastAsia="ru-RU"/>
        </w:rPr>
      </w:pPr>
    </w:p>
    <w:p w:rsidR="00F51447" w:rsidRPr="007B6493" w:rsidRDefault="00E4533D" w:rsidP="00055CC6">
      <w:pPr>
        <w:spacing w:after="0" w:line="240" w:lineRule="auto"/>
        <w:ind w:firstLine="567"/>
        <w:jc w:val="both"/>
        <w:rPr>
          <w:rFonts w:ascii="Times New Roman" w:hAnsi="Times New Roman"/>
          <w:sz w:val="28"/>
          <w:szCs w:val="28"/>
        </w:rPr>
      </w:pPr>
      <w:r w:rsidRPr="007B6493">
        <w:rPr>
          <w:rFonts w:ascii="Times New Roman" w:eastAsia="Times New Roman" w:hAnsi="Times New Roman"/>
          <w:sz w:val="28"/>
          <w:szCs w:val="28"/>
          <w:lang w:eastAsia="ru-RU"/>
        </w:rPr>
        <w:t>При стати</w:t>
      </w:r>
      <w:r w:rsidR="005D0FC8" w:rsidRPr="007B6493">
        <w:rPr>
          <w:rFonts w:ascii="Times New Roman" w:eastAsia="Times New Roman" w:hAnsi="Times New Roman"/>
          <w:sz w:val="28"/>
          <w:szCs w:val="28"/>
          <w:lang w:eastAsia="ru-RU"/>
        </w:rPr>
        <w:t>с</w:t>
      </w:r>
      <w:r w:rsidRPr="007B6493">
        <w:rPr>
          <w:rFonts w:ascii="Times New Roman" w:eastAsia="Times New Roman" w:hAnsi="Times New Roman"/>
          <w:sz w:val="28"/>
          <w:szCs w:val="28"/>
          <w:lang w:eastAsia="ru-RU"/>
        </w:rPr>
        <w:t xml:space="preserve">тическом анализе </w:t>
      </w:r>
      <w:r w:rsidRPr="007B6493">
        <w:rPr>
          <w:rFonts w:ascii="Times New Roman" w:eastAsia="Times New Roman" w:hAnsi="Times New Roman"/>
          <w:sz w:val="28"/>
          <w:szCs w:val="28"/>
          <w:lang w:val="en-US" w:eastAsia="ru-RU"/>
        </w:rPr>
        <w:t>POSAS</w:t>
      </w:r>
      <w:r w:rsidRPr="007B6493">
        <w:rPr>
          <w:rFonts w:ascii="Times New Roman" w:eastAsia="Times New Roman" w:hAnsi="Times New Roman"/>
          <w:sz w:val="28"/>
          <w:szCs w:val="28"/>
          <w:lang w:eastAsia="ru-RU"/>
        </w:rPr>
        <w:t xml:space="preserve"> оценка послеоперационного рубца со стороны пациента </w:t>
      </w:r>
      <w:r w:rsidR="0066256C" w:rsidRPr="007B6493">
        <w:rPr>
          <w:rFonts w:ascii="Times New Roman" w:eastAsia="Times New Roman" w:hAnsi="Times New Roman"/>
          <w:sz w:val="28"/>
          <w:szCs w:val="28"/>
          <w:lang w:eastAsia="ru-RU"/>
        </w:rPr>
        <w:t xml:space="preserve">в таблице </w:t>
      </w:r>
      <w:r w:rsidR="00093498" w:rsidRPr="007B6493">
        <w:rPr>
          <w:rFonts w:ascii="Times New Roman" w:eastAsia="Times New Roman" w:hAnsi="Times New Roman"/>
          <w:sz w:val="28"/>
          <w:szCs w:val="28"/>
          <w:lang w:eastAsia="ru-RU"/>
        </w:rPr>
        <w:t>4</w:t>
      </w:r>
      <w:r w:rsidR="00784CEC" w:rsidRPr="007B6493">
        <w:rPr>
          <w:rFonts w:ascii="Times New Roman" w:eastAsia="Times New Roman" w:hAnsi="Times New Roman"/>
          <w:sz w:val="28"/>
          <w:szCs w:val="28"/>
          <w:lang w:eastAsia="ru-RU"/>
        </w:rPr>
        <w:t>0</w:t>
      </w:r>
      <w:r w:rsidRPr="007B6493">
        <w:rPr>
          <w:rFonts w:ascii="Times New Roman" w:eastAsia="Times New Roman" w:hAnsi="Times New Roman"/>
          <w:sz w:val="28"/>
          <w:szCs w:val="28"/>
          <w:lang w:eastAsia="ru-RU"/>
        </w:rPr>
        <w:t xml:space="preserve"> показ</w:t>
      </w:r>
      <w:r w:rsidR="000D7D95" w:rsidRPr="007B6493">
        <w:rPr>
          <w:rFonts w:ascii="Times New Roman" w:eastAsia="Times New Roman" w:hAnsi="Times New Roman"/>
          <w:sz w:val="28"/>
          <w:szCs w:val="28"/>
          <w:lang w:eastAsia="ru-RU"/>
        </w:rPr>
        <w:t xml:space="preserve">ывает: </w:t>
      </w:r>
      <w:r w:rsidRPr="007B6493">
        <w:rPr>
          <w:rFonts w:ascii="Times New Roman" w:eastAsia="Times New Roman" w:hAnsi="Times New Roman"/>
          <w:sz w:val="28"/>
          <w:szCs w:val="28"/>
          <w:lang w:eastAsia="ru-RU"/>
        </w:rPr>
        <w:t>«</w:t>
      </w:r>
      <w:r w:rsidR="000D7D95" w:rsidRPr="007B6493">
        <w:rPr>
          <w:rFonts w:ascii="Times New Roman" w:eastAsia="Times New Roman" w:hAnsi="Times New Roman"/>
          <w:sz w:val="28"/>
          <w:szCs w:val="28"/>
          <w:lang w:eastAsia="ru-RU"/>
        </w:rPr>
        <w:t>общая оценка внешнего вида рубца</w:t>
      </w:r>
      <w:r w:rsidRPr="007B6493">
        <w:rPr>
          <w:rFonts w:ascii="Times New Roman" w:eastAsia="Times New Roman" w:hAnsi="Times New Roman"/>
          <w:sz w:val="28"/>
          <w:szCs w:val="28"/>
          <w:lang w:eastAsia="ru-RU"/>
        </w:rPr>
        <w:t xml:space="preserve">» </w:t>
      </w:r>
      <w:r w:rsidR="000D7D95" w:rsidRPr="007B6493">
        <w:rPr>
          <w:rFonts w:ascii="Times New Roman" w:eastAsia="Times New Roman" w:hAnsi="Times New Roman"/>
          <w:sz w:val="28"/>
          <w:szCs w:val="28"/>
          <w:lang w:eastAsia="ru-RU"/>
        </w:rPr>
        <w:t>имее</w:t>
      </w:r>
      <w:r w:rsidRPr="007B6493">
        <w:rPr>
          <w:rFonts w:ascii="Times New Roman" w:eastAsia="Times New Roman" w:hAnsi="Times New Roman"/>
          <w:sz w:val="28"/>
          <w:szCs w:val="28"/>
          <w:lang w:eastAsia="ru-RU"/>
        </w:rPr>
        <w:t>т статически значимое различие</w:t>
      </w:r>
      <w:r w:rsidR="000D7D95" w:rsidRPr="007B6493">
        <w:rPr>
          <w:rFonts w:ascii="Times New Roman" w:eastAsia="Times New Roman" w:hAnsi="Times New Roman"/>
          <w:sz w:val="28"/>
          <w:szCs w:val="28"/>
          <w:lang w:eastAsia="ru-RU"/>
        </w:rPr>
        <w:t xml:space="preserve"> </w:t>
      </w:r>
      <w:r w:rsidR="000D7D95" w:rsidRPr="007B6493">
        <w:rPr>
          <w:rFonts w:ascii="Times New Roman" w:eastAsia="Times New Roman" w:hAnsi="Times New Roman"/>
          <w:sz w:val="28"/>
          <w:szCs w:val="28"/>
          <w:lang w:val="en-US" w:eastAsia="ru-RU"/>
        </w:rPr>
        <w:t>p</w:t>
      </w:r>
      <w:r w:rsidR="000D7D95" w:rsidRPr="007B6493">
        <w:rPr>
          <w:rFonts w:ascii="Times New Roman" w:eastAsia="Times New Roman" w:hAnsi="Times New Roman"/>
          <w:sz w:val="28"/>
          <w:szCs w:val="28"/>
          <w:lang w:eastAsia="ru-RU"/>
        </w:rPr>
        <w:t>=0,023</w:t>
      </w:r>
      <w:r w:rsidRPr="007B6493">
        <w:rPr>
          <w:rFonts w:ascii="Times New Roman" w:eastAsia="Times New Roman" w:hAnsi="Times New Roman"/>
          <w:sz w:val="28"/>
          <w:szCs w:val="28"/>
          <w:lang w:eastAsia="ru-RU"/>
        </w:rPr>
        <w:t xml:space="preserve"> между группами на уровне</w:t>
      </w:r>
      <w:r w:rsidRPr="007B6493">
        <w:rPr>
          <w:rFonts w:ascii="Times New Roman" w:hAnsi="Times New Roman"/>
          <w:sz w:val="28"/>
          <w:szCs w:val="28"/>
        </w:rPr>
        <w:t xml:space="preserve"> значимости 0,05. </w:t>
      </w:r>
      <w:r w:rsidR="000D7D95" w:rsidRPr="007B6493">
        <w:rPr>
          <w:rFonts w:ascii="Times New Roman" w:hAnsi="Times New Roman"/>
          <w:sz w:val="28"/>
          <w:szCs w:val="28"/>
        </w:rPr>
        <w:t>В сравнении с основной группой, группа</w:t>
      </w:r>
      <w:r w:rsidR="00E24E42" w:rsidRPr="007B6493">
        <w:rPr>
          <w:rFonts w:ascii="Times New Roman" w:hAnsi="Times New Roman"/>
          <w:sz w:val="28"/>
          <w:szCs w:val="28"/>
        </w:rPr>
        <w:t xml:space="preserve"> сравнения</w:t>
      </w:r>
      <w:r w:rsidR="000D7D95" w:rsidRPr="007B6493">
        <w:rPr>
          <w:rFonts w:ascii="Times New Roman" w:hAnsi="Times New Roman"/>
          <w:sz w:val="28"/>
          <w:szCs w:val="28"/>
        </w:rPr>
        <w:t xml:space="preserve"> </w:t>
      </w:r>
      <w:r w:rsidR="0066256C" w:rsidRPr="007B6493">
        <w:rPr>
          <w:rFonts w:ascii="Times New Roman" w:hAnsi="Times New Roman"/>
          <w:sz w:val="28"/>
          <w:szCs w:val="28"/>
        </w:rPr>
        <w:t xml:space="preserve">показала </w:t>
      </w:r>
      <w:r w:rsidR="000D7D95" w:rsidRPr="007B6493">
        <w:rPr>
          <w:rFonts w:ascii="Times New Roman" w:hAnsi="Times New Roman"/>
          <w:sz w:val="28"/>
          <w:szCs w:val="28"/>
        </w:rPr>
        <w:t>менее благоприятные результаты по вышеупомянутой характеристике</w:t>
      </w:r>
      <w:r w:rsidRPr="007B6493">
        <w:rPr>
          <w:rFonts w:ascii="Times New Roman" w:hAnsi="Times New Roman"/>
          <w:sz w:val="28"/>
          <w:szCs w:val="28"/>
        </w:rPr>
        <w:t>. На других признаках не было выявлено значимых статистических различий между основной и контрольной группами.</w:t>
      </w:r>
    </w:p>
    <w:p w:rsidR="00B574ED" w:rsidRPr="007B6493" w:rsidRDefault="00B574ED" w:rsidP="00055CC6">
      <w:pPr>
        <w:spacing w:after="0" w:line="240" w:lineRule="auto"/>
        <w:ind w:firstLine="567"/>
        <w:jc w:val="both"/>
        <w:rPr>
          <w:rFonts w:ascii="Times New Roman" w:hAnsi="Times New Roman"/>
          <w:sz w:val="28"/>
          <w:szCs w:val="28"/>
        </w:rPr>
      </w:pPr>
      <w:r w:rsidRPr="007B6493">
        <w:rPr>
          <w:rFonts w:ascii="Times New Roman" w:hAnsi="Times New Roman"/>
          <w:sz w:val="28"/>
          <w:szCs w:val="28"/>
        </w:rPr>
        <w:t>Удовлетворенность пациентов результатами блефаропластики зависит от следующих факторов:</w:t>
      </w:r>
    </w:p>
    <w:p w:rsidR="00B574ED" w:rsidRPr="007B6493" w:rsidRDefault="00B574ED" w:rsidP="00055CC6">
      <w:pPr>
        <w:spacing w:after="0" w:line="240" w:lineRule="auto"/>
        <w:ind w:firstLine="567"/>
        <w:jc w:val="both"/>
        <w:rPr>
          <w:rFonts w:ascii="Times New Roman" w:hAnsi="Times New Roman"/>
          <w:sz w:val="28"/>
          <w:szCs w:val="28"/>
        </w:rPr>
      </w:pPr>
      <w:r w:rsidRPr="007B6493">
        <w:rPr>
          <w:rFonts w:ascii="Times New Roman" w:hAnsi="Times New Roman"/>
          <w:sz w:val="28"/>
          <w:szCs w:val="28"/>
        </w:rPr>
        <w:t xml:space="preserve">1) детальное предоперационное обследование; </w:t>
      </w:r>
    </w:p>
    <w:p w:rsidR="00B574ED" w:rsidRPr="007B6493" w:rsidRDefault="00B574ED" w:rsidP="00055CC6">
      <w:pPr>
        <w:spacing w:after="0" w:line="240" w:lineRule="auto"/>
        <w:ind w:firstLine="567"/>
        <w:jc w:val="both"/>
        <w:rPr>
          <w:rFonts w:ascii="Times New Roman" w:hAnsi="Times New Roman"/>
          <w:sz w:val="28"/>
          <w:szCs w:val="28"/>
        </w:rPr>
      </w:pPr>
      <w:r w:rsidRPr="007B6493">
        <w:rPr>
          <w:rFonts w:ascii="Times New Roman" w:hAnsi="Times New Roman"/>
          <w:sz w:val="28"/>
          <w:szCs w:val="28"/>
        </w:rPr>
        <w:t xml:space="preserve">2) отказ в операции пациентам с завышенными ожиданиями; </w:t>
      </w:r>
    </w:p>
    <w:p w:rsidR="00B574ED" w:rsidRPr="007B6493" w:rsidRDefault="00B574ED" w:rsidP="00055CC6">
      <w:pPr>
        <w:spacing w:after="0" w:line="240" w:lineRule="auto"/>
        <w:ind w:firstLine="567"/>
        <w:jc w:val="both"/>
        <w:rPr>
          <w:rFonts w:ascii="Times New Roman" w:hAnsi="Times New Roman"/>
          <w:sz w:val="28"/>
          <w:szCs w:val="28"/>
        </w:rPr>
      </w:pPr>
      <w:r w:rsidRPr="007B6493">
        <w:rPr>
          <w:rFonts w:ascii="Times New Roman" w:hAnsi="Times New Roman"/>
          <w:sz w:val="28"/>
          <w:szCs w:val="28"/>
        </w:rPr>
        <w:t xml:space="preserve">3) показания к наиболее подходящей хирургической технике, включая возможные комбинированные процедуры, такие как подтяжка бровей, коррекция птоза и кантопластика и другие; </w:t>
      </w:r>
    </w:p>
    <w:p w:rsidR="00B574ED" w:rsidRPr="007B6493" w:rsidRDefault="00B574ED" w:rsidP="00055CC6">
      <w:pPr>
        <w:spacing w:after="0" w:line="240" w:lineRule="auto"/>
        <w:ind w:firstLine="567"/>
        <w:jc w:val="both"/>
        <w:rPr>
          <w:rFonts w:ascii="Times New Roman" w:hAnsi="Times New Roman"/>
          <w:sz w:val="28"/>
          <w:szCs w:val="28"/>
        </w:rPr>
      </w:pPr>
      <w:r w:rsidRPr="007B6493">
        <w:rPr>
          <w:rFonts w:ascii="Times New Roman" w:hAnsi="Times New Roman"/>
          <w:sz w:val="28"/>
          <w:szCs w:val="28"/>
        </w:rPr>
        <w:t xml:space="preserve">4) хирургическая техника, с тщательным выполнениям гемостаза, удаления кожи и жира; </w:t>
      </w:r>
    </w:p>
    <w:p w:rsidR="00B574ED" w:rsidRPr="007B6493" w:rsidRDefault="00B574ED" w:rsidP="00055CC6">
      <w:pPr>
        <w:spacing w:after="0" w:line="240" w:lineRule="auto"/>
        <w:ind w:firstLine="567"/>
        <w:jc w:val="both"/>
        <w:rPr>
          <w:rFonts w:ascii="Times New Roman" w:hAnsi="Times New Roman"/>
          <w:sz w:val="28"/>
          <w:szCs w:val="28"/>
        </w:rPr>
      </w:pPr>
      <w:r w:rsidRPr="007B6493">
        <w:rPr>
          <w:rFonts w:ascii="Times New Roman" w:hAnsi="Times New Roman"/>
          <w:sz w:val="28"/>
          <w:szCs w:val="28"/>
        </w:rPr>
        <w:t>5) частое наблюдение после операции</w:t>
      </w:r>
      <w:r w:rsidR="00783C3D" w:rsidRPr="007B6493">
        <w:rPr>
          <w:rFonts w:ascii="Times New Roman" w:hAnsi="Times New Roman"/>
          <w:sz w:val="28"/>
          <w:szCs w:val="28"/>
        </w:rPr>
        <w:t xml:space="preserve"> </w:t>
      </w:r>
      <w:r w:rsidRPr="007B6493">
        <w:rPr>
          <w:rFonts w:ascii="Times New Roman" w:hAnsi="Times New Roman"/>
          <w:sz w:val="28"/>
          <w:szCs w:val="28"/>
        </w:rPr>
        <w:fldChar w:fldCharType="begin" w:fldLock="1"/>
      </w:r>
      <w:r w:rsidR="00A0010C" w:rsidRPr="007B6493">
        <w:rPr>
          <w:rFonts w:ascii="Times New Roman" w:hAnsi="Times New Roman"/>
          <w:sz w:val="28"/>
          <w:szCs w:val="28"/>
          <w:lang w:val="en-US"/>
        </w:rPr>
        <w:instrText>ADDIN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CSL</w:instrText>
      </w:r>
      <w:r w:rsidR="00A0010C" w:rsidRPr="007B6493">
        <w:rPr>
          <w:rFonts w:ascii="Times New Roman" w:hAnsi="Times New Roman"/>
          <w:sz w:val="28"/>
          <w:szCs w:val="28"/>
        </w:rPr>
        <w:instrText>_</w:instrText>
      </w:r>
      <w:r w:rsidR="00A0010C" w:rsidRPr="007B6493">
        <w:rPr>
          <w:rFonts w:ascii="Times New Roman" w:hAnsi="Times New Roman"/>
          <w:sz w:val="28"/>
          <w:szCs w:val="28"/>
          <w:lang w:val="en-US"/>
        </w:rPr>
        <w:instrText>CITATION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citationItems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id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ITEM</w:instrText>
      </w:r>
      <w:r w:rsidR="00A0010C" w:rsidRPr="007B6493">
        <w:rPr>
          <w:rFonts w:ascii="Times New Roman" w:hAnsi="Times New Roman"/>
          <w:sz w:val="28"/>
          <w:szCs w:val="28"/>
        </w:rPr>
        <w:instrText>-1","</w:instrText>
      </w:r>
      <w:r w:rsidR="00A0010C" w:rsidRPr="007B6493">
        <w:rPr>
          <w:rFonts w:ascii="Times New Roman" w:hAnsi="Times New Roman"/>
          <w:sz w:val="28"/>
          <w:szCs w:val="28"/>
          <w:lang w:val="en-US"/>
        </w:rPr>
        <w:instrText>itemData</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DOI</w:instrText>
      </w:r>
      <w:r w:rsidR="00A0010C" w:rsidRPr="007B6493">
        <w:rPr>
          <w:rFonts w:ascii="Times New Roman" w:hAnsi="Times New Roman"/>
          <w:sz w:val="28"/>
          <w:szCs w:val="28"/>
        </w:rPr>
        <w:instrText>":"10.1590/</w:instrText>
      </w:r>
      <w:r w:rsidR="00A0010C" w:rsidRPr="007B6493">
        <w:rPr>
          <w:rFonts w:ascii="Times New Roman" w:hAnsi="Times New Roman"/>
          <w:sz w:val="28"/>
          <w:szCs w:val="28"/>
          <w:lang w:val="en-US"/>
        </w:rPr>
        <w:instrText>S</w:instrText>
      </w:r>
      <w:r w:rsidR="00A0010C" w:rsidRPr="007B6493">
        <w:rPr>
          <w:rFonts w:ascii="Times New Roman" w:hAnsi="Times New Roman"/>
          <w:sz w:val="28"/>
          <w:szCs w:val="28"/>
        </w:rPr>
        <w:instrText>1808-86942011000300009","</w:instrText>
      </w:r>
      <w:r w:rsidR="00A0010C" w:rsidRPr="007B6493">
        <w:rPr>
          <w:rFonts w:ascii="Times New Roman" w:hAnsi="Times New Roman"/>
          <w:sz w:val="28"/>
          <w:szCs w:val="28"/>
          <w:lang w:val="en-US"/>
        </w:rPr>
        <w:instrText>ISSN</w:instrText>
      </w:r>
      <w:r w:rsidR="00A0010C" w:rsidRPr="007B6493">
        <w:rPr>
          <w:rFonts w:ascii="Times New Roman" w:hAnsi="Times New Roman"/>
          <w:sz w:val="28"/>
          <w:szCs w:val="28"/>
        </w:rPr>
        <w:instrText>":"18088686","</w:instrText>
      </w:r>
      <w:r w:rsidR="00A0010C" w:rsidRPr="007B6493">
        <w:rPr>
          <w:rFonts w:ascii="Times New Roman" w:hAnsi="Times New Roman"/>
          <w:sz w:val="28"/>
          <w:szCs w:val="28"/>
          <w:lang w:val="en-US"/>
        </w:rPr>
        <w:instrText>abstract</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Complications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blepharoplasty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are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uncommon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when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occur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are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usually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mild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transient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such</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hematomas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chemosis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However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sometimes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can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severe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such</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blindness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might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require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surgical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correction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such</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ectropion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Objective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evaluate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results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complications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transcutaneous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blepharoplasty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performed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same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procedure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discussing</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how</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treat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how</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avoid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them</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Methods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retrospective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study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200 </w:instrText>
      </w:r>
      <w:r w:rsidR="00A0010C" w:rsidRPr="007B6493">
        <w:rPr>
          <w:rFonts w:ascii="Times New Roman" w:hAnsi="Times New Roman"/>
          <w:sz w:val="28"/>
          <w:szCs w:val="28"/>
          <w:lang w:val="en-US"/>
        </w:rPr>
        <w:instrText>medical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records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consecutive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patients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that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underwent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transcutaneous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blepharoplasty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from</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January</w:instrText>
      </w:r>
      <w:r w:rsidR="00A0010C" w:rsidRPr="007B6493">
        <w:rPr>
          <w:rFonts w:ascii="Times New Roman" w:hAnsi="Times New Roman"/>
          <w:sz w:val="28"/>
          <w:szCs w:val="28"/>
        </w:rPr>
        <w:instrText xml:space="preserve"> 2007 </w:instrText>
      </w:r>
      <w:r w:rsidR="00A0010C" w:rsidRPr="007B6493">
        <w:rPr>
          <w:rFonts w:ascii="Times New Roman" w:hAnsi="Times New Roman"/>
          <w:sz w:val="28"/>
          <w:szCs w:val="28"/>
          <w:lang w:val="en-US"/>
        </w:rPr>
        <w:instrText>to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January</w:instrText>
      </w:r>
      <w:r w:rsidR="00A0010C" w:rsidRPr="007B6493">
        <w:rPr>
          <w:rFonts w:ascii="Times New Roman" w:hAnsi="Times New Roman"/>
          <w:sz w:val="28"/>
          <w:szCs w:val="28"/>
        </w:rPr>
        <w:instrText xml:space="preserve"> 2009.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variables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analyzed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were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age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gender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complications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clinical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outcome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patient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satisfaction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photographic</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documentation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Results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incidence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complications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was</w:instrText>
      </w:r>
      <w:r w:rsidR="00A0010C" w:rsidRPr="007B6493">
        <w:rPr>
          <w:rFonts w:ascii="Times New Roman" w:hAnsi="Times New Roman"/>
          <w:sz w:val="28"/>
          <w:szCs w:val="28"/>
        </w:rPr>
        <w:instrText xml:space="preserve"> 9.5% (19 </w:instrText>
      </w:r>
      <w:r w:rsidR="00A0010C" w:rsidRPr="007B6493">
        <w:rPr>
          <w:rFonts w:ascii="Times New Roman" w:hAnsi="Times New Roman"/>
          <w:sz w:val="28"/>
          <w:szCs w:val="28"/>
          <w:lang w:val="en-US"/>
        </w:rPr>
        <w:instrText>patients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complications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were</w:instrText>
      </w:r>
      <w:r w:rsidR="00A0010C" w:rsidRPr="007B6493">
        <w:rPr>
          <w:rFonts w:ascii="Times New Roman" w:hAnsi="Times New Roman"/>
          <w:sz w:val="28"/>
          <w:szCs w:val="28"/>
        </w:rPr>
        <w:instrText xml:space="preserve"> 1 </w:instrText>
      </w:r>
      <w:r w:rsidR="00A0010C" w:rsidRPr="007B6493">
        <w:rPr>
          <w:rFonts w:ascii="Times New Roman" w:hAnsi="Times New Roman"/>
          <w:sz w:val="28"/>
          <w:szCs w:val="28"/>
          <w:lang w:val="en-US"/>
        </w:rPr>
        <w:instrText>hematoma</w:instrText>
      </w:r>
      <w:r w:rsidR="00A0010C" w:rsidRPr="007B6493">
        <w:rPr>
          <w:rFonts w:ascii="Times New Roman" w:hAnsi="Times New Roman"/>
          <w:sz w:val="28"/>
          <w:szCs w:val="28"/>
        </w:rPr>
        <w:instrText xml:space="preserve">, 12 </w:instrText>
      </w:r>
      <w:r w:rsidR="00A0010C" w:rsidRPr="007B6493">
        <w:rPr>
          <w:rFonts w:ascii="Times New Roman" w:hAnsi="Times New Roman"/>
          <w:sz w:val="28"/>
          <w:szCs w:val="28"/>
          <w:lang w:val="en-US"/>
        </w:rPr>
        <w:instrText>cases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chemosis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13 </w:instrText>
      </w:r>
      <w:r w:rsidR="00A0010C" w:rsidRPr="007B6493">
        <w:rPr>
          <w:rFonts w:ascii="Times New Roman" w:hAnsi="Times New Roman"/>
          <w:sz w:val="28"/>
          <w:szCs w:val="28"/>
          <w:lang w:val="en-US"/>
        </w:rPr>
        <w:instrText>patients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who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underwent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canthoplasty</w:instrText>
      </w:r>
      <w:r w:rsidR="00A0010C" w:rsidRPr="007B6493">
        <w:rPr>
          <w:rFonts w:ascii="Times New Roman" w:hAnsi="Times New Roman"/>
          <w:sz w:val="28"/>
          <w:szCs w:val="28"/>
        </w:rPr>
        <w:instrText xml:space="preserve">, 6 </w:instrText>
      </w:r>
      <w:r w:rsidR="00A0010C" w:rsidRPr="007B6493">
        <w:rPr>
          <w:rFonts w:ascii="Times New Roman" w:hAnsi="Times New Roman"/>
          <w:sz w:val="28"/>
          <w:szCs w:val="28"/>
          <w:lang w:val="en-US"/>
        </w:rPr>
        <w:instrText>patients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with</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malposition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lower</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eyelid</w:instrText>
      </w:r>
      <w:r w:rsidR="00A0010C" w:rsidRPr="007B6493">
        <w:rPr>
          <w:rFonts w:ascii="Times New Roman" w:hAnsi="Times New Roman"/>
          <w:sz w:val="28"/>
          <w:szCs w:val="28"/>
        </w:rPr>
        <w:instrText xml:space="preserve"> (5 </w:instrText>
      </w:r>
      <w:r w:rsidR="00A0010C" w:rsidRPr="007B6493">
        <w:rPr>
          <w:rFonts w:ascii="Times New Roman" w:hAnsi="Times New Roman"/>
          <w:sz w:val="28"/>
          <w:szCs w:val="28"/>
          <w:lang w:val="en-US"/>
        </w:rPr>
        <w:instrText>retractions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1 </w:instrText>
      </w:r>
      <w:r w:rsidR="00A0010C" w:rsidRPr="007B6493">
        <w:rPr>
          <w:rFonts w:ascii="Times New Roman" w:hAnsi="Times New Roman"/>
          <w:sz w:val="28"/>
          <w:szCs w:val="28"/>
          <w:lang w:val="en-US"/>
        </w:rPr>
        <w:instrText>ectropion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Medical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treatment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was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performed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w:instrText>
      </w:r>
      <w:r w:rsidR="00A0010C" w:rsidRPr="007B6493">
        <w:rPr>
          <w:rFonts w:ascii="Times New Roman" w:hAnsi="Times New Roman"/>
          <w:sz w:val="28"/>
          <w:szCs w:val="28"/>
        </w:rPr>
        <w:instrText xml:space="preserve"> 12 </w:instrText>
      </w:r>
      <w:r w:rsidR="00A0010C" w:rsidRPr="007B6493">
        <w:rPr>
          <w:rFonts w:ascii="Times New Roman" w:hAnsi="Times New Roman"/>
          <w:sz w:val="28"/>
          <w:szCs w:val="28"/>
          <w:lang w:val="en-US"/>
        </w:rPr>
        <w:instrText>patients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revision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surgery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w:instrText>
      </w:r>
      <w:r w:rsidR="00A0010C" w:rsidRPr="007B6493">
        <w:rPr>
          <w:rFonts w:ascii="Times New Roman" w:hAnsi="Times New Roman"/>
          <w:sz w:val="28"/>
          <w:szCs w:val="28"/>
        </w:rPr>
        <w:instrText xml:space="preserve"> 7 </w:instrText>
      </w:r>
      <w:r w:rsidR="00A0010C" w:rsidRPr="007B6493">
        <w:rPr>
          <w:rFonts w:ascii="Times New Roman" w:hAnsi="Times New Roman"/>
          <w:sz w:val="28"/>
          <w:szCs w:val="28"/>
          <w:lang w:val="en-US"/>
        </w:rPr>
        <w:instrText>cases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all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patients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who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had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complications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Conclusions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demonstrated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that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blepharoplasty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procedure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with</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high</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satisfaction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low</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complication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rate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excellent</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surgical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procedure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when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properly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indicated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author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family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Patrocinio</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given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Tomas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Gomes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names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false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suffix</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family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Loredo</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given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Bruno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Alvarenga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Silva</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names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false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suffix</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family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Arevalo</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given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Carlos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Eduardo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Arnez</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names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false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suffix</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family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Gomespatrocinio</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given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Lucas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names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false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suffix</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family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Patrocinio</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given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Jos</w:instrText>
      </w:r>
      <w:r w:rsidR="00A0010C" w:rsidRPr="007B6493">
        <w:rPr>
          <w:rFonts w:ascii="Times New Roman" w:hAnsi="Times New Roman"/>
          <w:sz w:val="28"/>
          <w:szCs w:val="28"/>
        </w:rPr>
        <w:instrText xml:space="preserve">é </w:instrText>
      </w:r>
      <w:r w:rsidR="00A0010C" w:rsidRPr="007B6493">
        <w:rPr>
          <w:rFonts w:ascii="Times New Roman" w:hAnsi="Times New Roman"/>
          <w:sz w:val="28"/>
          <w:szCs w:val="28"/>
          <w:lang w:val="en-US"/>
        </w:rPr>
        <w:instrText>Antonio</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dropping</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names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false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suffix</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container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title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Brazilian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Journal</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of</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Otorhinolaryngology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id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ITEM</w:instrText>
      </w:r>
      <w:r w:rsidR="00A0010C" w:rsidRPr="007B6493">
        <w:rPr>
          <w:rFonts w:ascii="Times New Roman" w:hAnsi="Times New Roman"/>
          <w:sz w:val="28"/>
          <w:szCs w:val="28"/>
        </w:rPr>
        <w:instrText>-1","</w:instrText>
      </w:r>
      <w:r w:rsidR="00A0010C" w:rsidRPr="007B6493">
        <w:rPr>
          <w:rFonts w:ascii="Times New Roman" w:hAnsi="Times New Roman"/>
          <w:sz w:val="28"/>
          <w:szCs w:val="28"/>
          <w:lang w:val="en-US"/>
        </w:rPr>
        <w:instrText>issue</w:instrText>
      </w:r>
      <w:r w:rsidR="00A0010C" w:rsidRPr="007B6493">
        <w:rPr>
          <w:rFonts w:ascii="Times New Roman" w:hAnsi="Times New Roman"/>
          <w:sz w:val="28"/>
          <w:szCs w:val="28"/>
        </w:rPr>
        <w:instrText>":"3","</w:instrText>
      </w:r>
      <w:r w:rsidR="00A0010C" w:rsidRPr="007B6493">
        <w:rPr>
          <w:rFonts w:ascii="Times New Roman" w:hAnsi="Times New Roman"/>
          <w:sz w:val="28"/>
          <w:szCs w:val="28"/>
          <w:lang w:val="en-US"/>
        </w:rPr>
        <w:instrText>issued</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date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parts</w:instrText>
      </w:r>
      <w:r w:rsidR="00A0010C" w:rsidRPr="007B6493">
        <w:rPr>
          <w:rFonts w:ascii="Times New Roman" w:hAnsi="Times New Roman"/>
          <w:sz w:val="28"/>
          <w:szCs w:val="28"/>
        </w:rPr>
        <w:instrText>":[["2011"]]},"</w:instrText>
      </w:r>
      <w:r w:rsidR="00A0010C" w:rsidRPr="007B6493">
        <w:rPr>
          <w:rFonts w:ascii="Times New Roman" w:hAnsi="Times New Roman"/>
          <w:sz w:val="28"/>
          <w:szCs w:val="28"/>
          <w:lang w:val="en-US"/>
        </w:rPr>
        <w:instrText>page</w:instrText>
      </w:r>
      <w:r w:rsidR="00A0010C" w:rsidRPr="007B6493">
        <w:rPr>
          <w:rFonts w:ascii="Times New Roman" w:hAnsi="Times New Roman"/>
          <w:sz w:val="28"/>
          <w:szCs w:val="28"/>
        </w:rPr>
        <w:instrText>":"322-327","</w:instrText>
      </w:r>
      <w:r w:rsidR="00A0010C" w:rsidRPr="007B6493">
        <w:rPr>
          <w:rFonts w:ascii="Times New Roman" w:hAnsi="Times New Roman"/>
          <w:sz w:val="28"/>
          <w:szCs w:val="28"/>
          <w:lang w:val="en-US"/>
        </w:rPr>
        <w:instrText>publisher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Sociedade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Brasileira</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de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Otorrinolaringologia</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title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Complications</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in</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blepharoplasty</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How</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to</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avoid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and</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manage</w:instrText>
      </w:r>
      <w:r w:rsidR="00A0010C" w:rsidRPr="007B6493">
        <w:rPr>
          <w:rFonts w:ascii="Times New Roman" w:hAnsi="Times New Roman"/>
          <w:sz w:val="28"/>
          <w:szCs w:val="28"/>
        </w:rPr>
        <w:instrText xml:space="preserve"> </w:instrText>
      </w:r>
      <w:r w:rsidR="00A0010C" w:rsidRPr="007B6493">
        <w:rPr>
          <w:rFonts w:ascii="Times New Roman" w:hAnsi="Times New Roman"/>
          <w:sz w:val="28"/>
          <w:szCs w:val="28"/>
          <w:lang w:val="en-US"/>
        </w:rPr>
        <w:instrText>them</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type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article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journal</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volume</w:instrText>
      </w:r>
      <w:r w:rsidR="00A0010C" w:rsidRPr="007B6493">
        <w:rPr>
          <w:rFonts w:ascii="Times New Roman" w:hAnsi="Times New Roman"/>
          <w:sz w:val="28"/>
          <w:szCs w:val="28"/>
        </w:rPr>
        <w:instrText>":"77"},"</w:instrText>
      </w:r>
      <w:r w:rsidR="00A0010C" w:rsidRPr="007B6493">
        <w:rPr>
          <w:rFonts w:ascii="Times New Roman" w:hAnsi="Times New Roman"/>
          <w:sz w:val="28"/>
          <w:szCs w:val="28"/>
          <w:lang w:val="en-US"/>
        </w:rPr>
        <w:instrText>uris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http</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www</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mendeley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com</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documents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uuid</w:instrText>
      </w:r>
      <w:r w:rsidR="00A0010C" w:rsidRPr="007B6493">
        <w:rPr>
          <w:rFonts w:ascii="Times New Roman" w:hAnsi="Times New Roman"/>
          <w:sz w:val="28"/>
          <w:szCs w:val="28"/>
        </w:rPr>
        <w:instrText>=015</w:instrText>
      </w:r>
      <w:r w:rsidR="00A0010C" w:rsidRPr="007B6493">
        <w:rPr>
          <w:rFonts w:ascii="Times New Roman" w:hAnsi="Times New Roman"/>
          <w:sz w:val="28"/>
          <w:szCs w:val="28"/>
          <w:lang w:val="en-US"/>
        </w:rPr>
        <w:instrText>b</w:instrText>
      </w:r>
      <w:r w:rsidR="00A0010C" w:rsidRPr="007B6493">
        <w:rPr>
          <w:rFonts w:ascii="Times New Roman" w:hAnsi="Times New Roman"/>
          <w:sz w:val="28"/>
          <w:szCs w:val="28"/>
        </w:rPr>
        <w:instrText>68</w:instrText>
      </w:r>
      <w:r w:rsidR="00A0010C" w:rsidRPr="007B6493">
        <w:rPr>
          <w:rFonts w:ascii="Times New Roman" w:hAnsi="Times New Roman"/>
          <w:sz w:val="28"/>
          <w:szCs w:val="28"/>
          <w:lang w:val="en-US"/>
        </w:rPr>
        <w:instrText>f</w:instrText>
      </w:r>
      <w:r w:rsidR="00A0010C" w:rsidRPr="007B6493">
        <w:rPr>
          <w:rFonts w:ascii="Times New Roman" w:hAnsi="Times New Roman"/>
          <w:sz w:val="28"/>
          <w:szCs w:val="28"/>
        </w:rPr>
        <w:instrText>3-9</w:instrText>
      </w:r>
      <w:r w:rsidR="00A0010C" w:rsidRPr="007B6493">
        <w:rPr>
          <w:rFonts w:ascii="Times New Roman" w:hAnsi="Times New Roman"/>
          <w:sz w:val="28"/>
          <w:szCs w:val="28"/>
          <w:lang w:val="en-US"/>
        </w:rPr>
        <w:instrText>c</w:instrText>
      </w:r>
      <w:r w:rsidR="00A0010C" w:rsidRPr="007B6493">
        <w:rPr>
          <w:rFonts w:ascii="Times New Roman" w:hAnsi="Times New Roman"/>
          <w:sz w:val="28"/>
          <w:szCs w:val="28"/>
        </w:rPr>
        <w:instrText>3</w:instrText>
      </w:r>
      <w:r w:rsidR="00A0010C" w:rsidRPr="007B6493">
        <w:rPr>
          <w:rFonts w:ascii="Times New Roman" w:hAnsi="Times New Roman"/>
          <w:sz w:val="28"/>
          <w:szCs w:val="28"/>
          <w:lang w:val="en-US"/>
        </w:rPr>
        <w:instrText>c</w:instrText>
      </w:r>
      <w:r w:rsidR="00A0010C" w:rsidRPr="007B6493">
        <w:rPr>
          <w:rFonts w:ascii="Times New Roman" w:hAnsi="Times New Roman"/>
          <w:sz w:val="28"/>
          <w:szCs w:val="28"/>
        </w:rPr>
        <w:instrText>-32</w:instrText>
      </w:r>
      <w:r w:rsidR="00A0010C" w:rsidRPr="007B6493">
        <w:rPr>
          <w:rFonts w:ascii="Times New Roman" w:hAnsi="Times New Roman"/>
          <w:sz w:val="28"/>
          <w:szCs w:val="28"/>
          <w:lang w:val="en-US"/>
        </w:rPr>
        <w:instrText>e</w:instrText>
      </w:r>
      <w:r w:rsidR="00A0010C" w:rsidRPr="007B6493">
        <w:rPr>
          <w:rFonts w:ascii="Times New Roman" w:hAnsi="Times New Roman"/>
          <w:sz w:val="28"/>
          <w:szCs w:val="28"/>
        </w:rPr>
        <w:instrText>0-</w:instrText>
      </w:r>
      <w:r w:rsidR="00A0010C" w:rsidRPr="007B6493">
        <w:rPr>
          <w:rFonts w:ascii="Times New Roman" w:hAnsi="Times New Roman"/>
          <w:sz w:val="28"/>
          <w:szCs w:val="28"/>
          <w:lang w:val="en-US"/>
        </w:rPr>
        <w:instrText>b</w:instrText>
      </w:r>
      <w:r w:rsidR="00A0010C" w:rsidRPr="007B6493">
        <w:rPr>
          <w:rFonts w:ascii="Times New Roman" w:hAnsi="Times New Roman"/>
          <w:sz w:val="28"/>
          <w:szCs w:val="28"/>
        </w:rPr>
        <w:instrText>9</w:instrText>
      </w:r>
      <w:r w:rsidR="00A0010C" w:rsidRPr="007B6493">
        <w:rPr>
          <w:rFonts w:ascii="Times New Roman" w:hAnsi="Times New Roman"/>
          <w:sz w:val="28"/>
          <w:szCs w:val="28"/>
          <w:lang w:val="en-US"/>
        </w:rPr>
        <w:instrText>f</w:instrText>
      </w:r>
      <w:r w:rsidR="00A0010C" w:rsidRPr="007B6493">
        <w:rPr>
          <w:rFonts w:ascii="Times New Roman" w:hAnsi="Times New Roman"/>
          <w:sz w:val="28"/>
          <w:szCs w:val="28"/>
        </w:rPr>
        <w:instrText>4-57</w:instrText>
      </w:r>
      <w:r w:rsidR="00A0010C" w:rsidRPr="007B6493">
        <w:rPr>
          <w:rFonts w:ascii="Times New Roman" w:hAnsi="Times New Roman"/>
          <w:sz w:val="28"/>
          <w:szCs w:val="28"/>
          <w:lang w:val="en-US"/>
        </w:rPr>
        <w:instrText>bf</w:instrText>
      </w:r>
      <w:r w:rsidR="00A0010C" w:rsidRPr="007B6493">
        <w:rPr>
          <w:rFonts w:ascii="Times New Roman" w:hAnsi="Times New Roman"/>
          <w:sz w:val="28"/>
          <w:szCs w:val="28"/>
        </w:rPr>
        <w:instrText>66</w:instrText>
      </w:r>
      <w:r w:rsidR="00A0010C" w:rsidRPr="007B6493">
        <w:rPr>
          <w:rFonts w:ascii="Times New Roman" w:hAnsi="Times New Roman"/>
          <w:sz w:val="28"/>
          <w:szCs w:val="28"/>
          <w:lang w:val="en-US"/>
        </w:rPr>
        <w:instrText>d</w:instrText>
      </w:r>
      <w:r w:rsidR="00A0010C" w:rsidRPr="007B6493">
        <w:rPr>
          <w:rFonts w:ascii="Times New Roman" w:hAnsi="Times New Roman"/>
          <w:sz w:val="28"/>
          <w:szCs w:val="28"/>
        </w:rPr>
        <w:instrText>67820"]}],"</w:instrText>
      </w:r>
      <w:r w:rsidR="00A0010C" w:rsidRPr="007B6493">
        <w:rPr>
          <w:rFonts w:ascii="Times New Roman" w:hAnsi="Times New Roman"/>
          <w:sz w:val="28"/>
          <w:szCs w:val="28"/>
          <w:lang w:val="en-US"/>
        </w:rPr>
        <w:instrText>mendeley</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formattedCitation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Patrocinio</w:instrText>
      </w:r>
      <w:r w:rsidR="00A0010C" w:rsidRPr="007B6493">
        <w:rPr>
          <w:rFonts w:ascii="Times New Roman" w:hAnsi="Times New Roman"/>
          <w:sz w:val="28"/>
          <w:szCs w:val="28"/>
        </w:rPr>
        <w:instrText xml:space="preserve"> и др., 2011]","</w:instrText>
      </w:r>
      <w:r w:rsidR="00A0010C" w:rsidRPr="007B6493">
        <w:rPr>
          <w:rFonts w:ascii="Times New Roman" w:hAnsi="Times New Roman"/>
          <w:sz w:val="28"/>
          <w:szCs w:val="28"/>
          <w:lang w:val="en-US"/>
        </w:rPr>
        <w:instrText>manualFormatting</w:instrText>
      </w:r>
      <w:r w:rsidR="00A0010C" w:rsidRPr="007B6493">
        <w:rPr>
          <w:rFonts w:ascii="Times New Roman" w:hAnsi="Times New Roman"/>
          <w:sz w:val="28"/>
          <w:szCs w:val="28"/>
        </w:rPr>
        <w:instrText>":"[186]","</w:instrText>
      </w:r>
      <w:r w:rsidR="00A0010C" w:rsidRPr="007B6493">
        <w:rPr>
          <w:rFonts w:ascii="Times New Roman" w:hAnsi="Times New Roman"/>
          <w:sz w:val="28"/>
          <w:szCs w:val="28"/>
          <w:lang w:val="en-US"/>
        </w:rPr>
        <w:instrText>plainTextFormattedCitation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Patrocinio</w:instrText>
      </w:r>
      <w:r w:rsidR="00A0010C" w:rsidRPr="007B6493">
        <w:rPr>
          <w:rFonts w:ascii="Times New Roman" w:hAnsi="Times New Roman"/>
          <w:sz w:val="28"/>
          <w:szCs w:val="28"/>
        </w:rPr>
        <w:instrText xml:space="preserve"> и др., 2011]","</w:instrText>
      </w:r>
      <w:r w:rsidR="00A0010C" w:rsidRPr="007B6493">
        <w:rPr>
          <w:rFonts w:ascii="Times New Roman" w:hAnsi="Times New Roman"/>
          <w:sz w:val="28"/>
          <w:szCs w:val="28"/>
          <w:lang w:val="en-US"/>
        </w:rPr>
        <w:instrText>previouslyFormattedCitation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Patrocinio</w:instrText>
      </w:r>
      <w:r w:rsidR="00A0010C" w:rsidRPr="007B6493">
        <w:rPr>
          <w:rFonts w:ascii="Times New Roman" w:hAnsi="Times New Roman"/>
          <w:sz w:val="28"/>
          <w:szCs w:val="28"/>
        </w:rPr>
        <w:instrText xml:space="preserve"> и др., 2011]"},"</w:instrText>
      </w:r>
      <w:r w:rsidR="00A0010C" w:rsidRPr="007B6493">
        <w:rPr>
          <w:rFonts w:ascii="Times New Roman" w:hAnsi="Times New Roman"/>
          <w:sz w:val="28"/>
          <w:szCs w:val="28"/>
          <w:lang w:val="en-US"/>
        </w:rPr>
        <w:instrText>properties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noteIndex</w:instrText>
      </w:r>
      <w:r w:rsidR="00A0010C" w:rsidRPr="007B6493">
        <w:rPr>
          <w:rFonts w:ascii="Times New Roman" w:hAnsi="Times New Roman"/>
          <w:sz w:val="28"/>
          <w:szCs w:val="28"/>
        </w:rPr>
        <w:instrText>":0},"</w:instrText>
      </w:r>
      <w:r w:rsidR="00A0010C" w:rsidRPr="007B6493">
        <w:rPr>
          <w:rFonts w:ascii="Times New Roman" w:hAnsi="Times New Roman"/>
          <w:sz w:val="28"/>
          <w:szCs w:val="28"/>
          <w:lang w:val="en-US"/>
        </w:rPr>
        <w:instrText>schema</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https</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github</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com</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style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language</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schema</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raw</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master</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csl</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citation</w:instrText>
      </w:r>
      <w:r w:rsidR="00A0010C" w:rsidRPr="007B6493">
        <w:rPr>
          <w:rFonts w:ascii="Times New Roman" w:hAnsi="Times New Roman"/>
          <w:sz w:val="28"/>
          <w:szCs w:val="28"/>
        </w:rPr>
        <w:instrText>.</w:instrText>
      </w:r>
      <w:r w:rsidR="00A0010C" w:rsidRPr="007B6493">
        <w:rPr>
          <w:rFonts w:ascii="Times New Roman" w:hAnsi="Times New Roman"/>
          <w:sz w:val="28"/>
          <w:szCs w:val="28"/>
          <w:lang w:val="en-US"/>
        </w:rPr>
        <w:instrText>json</w:instrText>
      </w:r>
      <w:r w:rsidR="00A0010C" w:rsidRPr="007B6493">
        <w:rPr>
          <w:rFonts w:ascii="Times New Roman" w:hAnsi="Times New Roman"/>
          <w:sz w:val="28"/>
          <w:szCs w:val="28"/>
        </w:rPr>
        <w:instrText>"}</w:instrText>
      </w:r>
      <w:r w:rsidRPr="007B6493">
        <w:rPr>
          <w:rFonts w:ascii="Times New Roman" w:hAnsi="Times New Roman"/>
          <w:sz w:val="28"/>
          <w:szCs w:val="28"/>
        </w:rPr>
        <w:fldChar w:fldCharType="separate"/>
      </w:r>
      <w:r w:rsidRPr="007B6493">
        <w:rPr>
          <w:rFonts w:ascii="Times New Roman" w:hAnsi="Times New Roman"/>
          <w:noProof/>
          <w:sz w:val="28"/>
          <w:szCs w:val="28"/>
        </w:rPr>
        <w:t>[1</w:t>
      </w:r>
      <w:r w:rsidR="00A405C8" w:rsidRPr="007B6493">
        <w:rPr>
          <w:rFonts w:ascii="Times New Roman" w:hAnsi="Times New Roman"/>
          <w:noProof/>
          <w:sz w:val="28"/>
          <w:szCs w:val="28"/>
        </w:rPr>
        <w:t>9</w:t>
      </w:r>
      <w:r w:rsidR="002E7A1C" w:rsidRPr="007B6493">
        <w:rPr>
          <w:rFonts w:ascii="Times New Roman" w:hAnsi="Times New Roman"/>
          <w:noProof/>
          <w:sz w:val="28"/>
          <w:szCs w:val="28"/>
        </w:rPr>
        <w:t>1</w:t>
      </w:r>
      <w:r w:rsidRPr="007B6493">
        <w:rPr>
          <w:rFonts w:ascii="Times New Roman" w:hAnsi="Times New Roman"/>
          <w:noProof/>
          <w:sz w:val="28"/>
          <w:szCs w:val="28"/>
        </w:rPr>
        <w:t>]</w:t>
      </w:r>
      <w:r w:rsidRPr="007B6493">
        <w:rPr>
          <w:rFonts w:ascii="Times New Roman" w:hAnsi="Times New Roman"/>
          <w:sz w:val="28"/>
          <w:szCs w:val="28"/>
        </w:rPr>
        <w:fldChar w:fldCharType="end"/>
      </w:r>
      <w:r w:rsidRPr="007B6493">
        <w:rPr>
          <w:rFonts w:ascii="Times New Roman" w:hAnsi="Times New Roman"/>
          <w:sz w:val="28"/>
          <w:szCs w:val="28"/>
        </w:rPr>
        <w:t>.</w:t>
      </w:r>
    </w:p>
    <w:p w:rsidR="00544B9C" w:rsidRPr="007B6493" w:rsidRDefault="00BD7B84" w:rsidP="00145FBF">
      <w:pPr>
        <w:pStyle w:val="Default"/>
        <w:ind w:firstLine="510"/>
        <w:rPr>
          <w:b/>
          <w:bCs/>
          <w:color w:val="auto"/>
          <w:sz w:val="28"/>
          <w:szCs w:val="28"/>
        </w:rPr>
      </w:pPr>
      <w:r w:rsidRPr="007B6493">
        <w:rPr>
          <w:b/>
          <w:bCs/>
          <w:color w:val="auto"/>
          <w:sz w:val="28"/>
          <w:szCs w:val="28"/>
        </w:rPr>
        <w:t xml:space="preserve"> Резюме </w:t>
      </w:r>
    </w:p>
    <w:p w:rsidR="00021A37" w:rsidRPr="007B6493" w:rsidRDefault="00021A37" w:rsidP="00055CC6">
      <w:pPr>
        <w:pStyle w:val="Default"/>
        <w:ind w:firstLine="567"/>
        <w:jc w:val="both"/>
        <w:rPr>
          <w:color w:val="auto"/>
          <w:sz w:val="28"/>
          <w:szCs w:val="28"/>
        </w:rPr>
      </w:pPr>
      <w:r w:rsidRPr="007B6493">
        <w:rPr>
          <w:color w:val="auto"/>
          <w:sz w:val="28"/>
          <w:szCs w:val="28"/>
        </w:rPr>
        <w:t>Подытожив результаты клинических исследований, можно заключить, что</w:t>
      </w:r>
      <w:r w:rsidR="00E4222B" w:rsidRPr="007B6493">
        <w:rPr>
          <w:color w:val="auto"/>
          <w:sz w:val="28"/>
          <w:szCs w:val="28"/>
        </w:rPr>
        <w:t>:</w:t>
      </w:r>
      <w:r w:rsidRPr="007B6493">
        <w:rPr>
          <w:color w:val="auto"/>
          <w:sz w:val="28"/>
          <w:szCs w:val="28"/>
        </w:rPr>
        <w:t xml:space="preserve"> </w:t>
      </w:r>
    </w:p>
    <w:p w:rsidR="00E4222B" w:rsidRPr="007B6493" w:rsidRDefault="00021A37" w:rsidP="00055CC6">
      <w:pPr>
        <w:shd w:val="clear" w:color="auto" w:fill="FFFFFF"/>
        <w:spacing w:after="0" w:line="240" w:lineRule="auto"/>
        <w:ind w:right="-1" w:firstLine="567"/>
        <w:contextualSpacing/>
        <w:jc w:val="both"/>
        <w:rPr>
          <w:rStyle w:val="aff2"/>
          <w:rFonts w:ascii="Times New Roman" w:hAnsi="Times New Roman"/>
          <w:i w:val="0"/>
          <w:color w:val="auto"/>
          <w:sz w:val="28"/>
          <w:szCs w:val="28"/>
          <w:lang w:val="kk-KZ"/>
        </w:rPr>
      </w:pPr>
      <w:r w:rsidRPr="007B6493">
        <w:rPr>
          <w:rFonts w:ascii="Times New Roman" w:hAnsi="Times New Roman"/>
          <w:sz w:val="28"/>
          <w:szCs w:val="28"/>
        </w:rPr>
        <w:t xml:space="preserve">Верхняя блефаропластика заняла 1-е место среди всех пластических операций, </w:t>
      </w:r>
      <w:r w:rsidR="00F648E0" w:rsidRPr="007B6493">
        <w:rPr>
          <w:rFonts w:ascii="Times New Roman" w:hAnsi="Times New Roman"/>
          <w:sz w:val="28"/>
          <w:szCs w:val="28"/>
        </w:rPr>
        <w:t xml:space="preserve">проводимых </w:t>
      </w:r>
      <w:r w:rsidRPr="007B6493">
        <w:rPr>
          <w:rFonts w:ascii="Times New Roman" w:hAnsi="Times New Roman"/>
          <w:sz w:val="28"/>
          <w:szCs w:val="28"/>
        </w:rPr>
        <w:t xml:space="preserve">в клинике пластической хирургии в г.Алматы, </w:t>
      </w:r>
      <w:r w:rsidR="00F648E0" w:rsidRPr="007B6493">
        <w:rPr>
          <w:rFonts w:ascii="Times New Roman" w:hAnsi="Times New Roman"/>
          <w:sz w:val="28"/>
          <w:szCs w:val="28"/>
        </w:rPr>
        <w:t xml:space="preserve">показав значение </w:t>
      </w:r>
      <w:r w:rsidRPr="007B6493">
        <w:rPr>
          <w:rFonts w:ascii="Times New Roman" w:hAnsi="Times New Roman"/>
          <w:sz w:val="28"/>
          <w:szCs w:val="28"/>
        </w:rPr>
        <w:t>40,75%  за годы исследования.</w:t>
      </w:r>
      <w:r w:rsidR="00E4222B" w:rsidRPr="007B6493">
        <w:rPr>
          <w:rFonts w:ascii="Times New Roman" w:hAnsi="Times New Roman"/>
          <w:sz w:val="28"/>
          <w:szCs w:val="28"/>
        </w:rPr>
        <w:t xml:space="preserve"> З</w:t>
      </w:r>
      <w:r w:rsidR="00E4222B" w:rsidRPr="007B6493">
        <w:rPr>
          <w:rStyle w:val="aff2"/>
          <w:rFonts w:ascii="Times New Roman" w:hAnsi="Times New Roman"/>
          <w:i w:val="0"/>
          <w:color w:val="auto"/>
          <w:sz w:val="28"/>
          <w:szCs w:val="28"/>
          <w:lang w:val="kk-KZ"/>
        </w:rPr>
        <w:t xml:space="preserve">аметен скачок в количестве операций блефаропластики с 2016 по 2018 год, с последующим уменьшением в 2019 и 2020 годах. В 2021 и 2022 годах количество операций вновь увеличилось. </w:t>
      </w:r>
      <w:r w:rsidR="00F648E0" w:rsidRPr="007B6493">
        <w:rPr>
          <w:rStyle w:val="aff2"/>
          <w:rFonts w:ascii="Times New Roman" w:hAnsi="Times New Roman"/>
          <w:i w:val="0"/>
          <w:color w:val="auto"/>
          <w:sz w:val="28"/>
          <w:szCs w:val="28"/>
          <w:lang w:val="kk-KZ"/>
        </w:rPr>
        <w:t xml:space="preserve">Происходит общий </w:t>
      </w:r>
      <w:r w:rsidR="00E4222B" w:rsidRPr="007B6493">
        <w:rPr>
          <w:rStyle w:val="aff2"/>
          <w:rFonts w:ascii="Times New Roman" w:hAnsi="Times New Roman"/>
          <w:i w:val="0"/>
          <w:color w:val="auto"/>
          <w:sz w:val="28"/>
          <w:szCs w:val="28"/>
          <w:lang w:val="kk-KZ"/>
        </w:rPr>
        <w:t>рост числа пластических операций в целом</w:t>
      </w:r>
      <w:r w:rsidR="00F648E0" w:rsidRPr="007B6493">
        <w:rPr>
          <w:rStyle w:val="aff2"/>
          <w:rFonts w:ascii="Times New Roman" w:hAnsi="Times New Roman"/>
          <w:i w:val="0"/>
          <w:color w:val="auto"/>
          <w:sz w:val="28"/>
          <w:szCs w:val="28"/>
          <w:lang w:val="kk-KZ"/>
        </w:rPr>
        <w:t xml:space="preserve">. С каждым годом </w:t>
      </w:r>
      <w:r w:rsidR="00E4222B" w:rsidRPr="007B6493">
        <w:rPr>
          <w:rStyle w:val="aff2"/>
          <w:rFonts w:ascii="Times New Roman" w:hAnsi="Times New Roman"/>
          <w:i w:val="0"/>
          <w:color w:val="auto"/>
          <w:sz w:val="28"/>
          <w:szCs w:val="28"/>
          <w:lang w:val="kk-KZ"/>
        </w:rPr>
        <w:t xml:space="preserve">наблюдается общий рост числа пластических операций, что указывает на увеличение спроса на </w:t>
      </w:r>
      <w:r w:rsidR="00F648E0" w:rsidRPr="007B6493">
        <w:rPr>
          <w:rStyle w:val="aff2"/>
          <w:rFonts w:ascii="Times New Roman" w:hAnsi="Times New Roman"/>
          <w:i w:val="0"/>
          <w:color w:val="auto"/>
          <w:sz w:val="28"/>
          <w:szCs w:val="28"/>
          <w:lang w:val="kk-KZ"/>
        </w:rPr>
        <w:t xml:space="preserve">услуги пластической хирургии </w:t>
      </w:r>
      <w:r w:rsidR="00E4222B" w:rsidRPr="007B6493">
        <w:rPr>
          <w:rStyle w:val="aff2"/>
          <w:rFonts w:ascii="Times New Roman" w:hAnsi="Times New Roman"/>
          <w:i w:val="0"/>
          <w:color w:val="auto"/>
          <w:sz w:val="28"/>
          <w:szCs w:val="28"/>
          <w:lang w:val="kk-KZ"/>
        </w:rPr>
        <w:t>в целом.</w:t>
      </w:r>
    </w:p>
    <w:p w:rsidR="00021A37" w:rsidRPr="007B6493" w:rsidRDefault="00021A37" w:rsidP="00055CC6">
      <w:pPr>
        <w:pStyle w:val="Default"/>
        <w:ind w:firstLine="567"/>
        <w:jc w:val="both"/>
        <w:rPr>
          <w:color w:val="auto"/>
          <w:sz w:val="28"/>
          <w:szCs w:val="28"/>
        </w:rPr>
      </w:pPr>
      <w:r w:rsidRPr="007B6493">
        <w:rPr>
          <w:color w:val="auto"/>
          <w:sz w:val="28"/>
          <w:szCs w:val="28"/>
        </w:rPr>
        <w:t xml:space="preserve">Анализ </w:t>
      </w:r>
      <w:r w:rsidR="00E4222B" w:rsidRPr="007B6493">
        <w:rPr>
          <w:color w:val="auto"/>
          <w:sz w:val="28"/>
          <w:szCs w:val="28"/>
        </w:rPr>
        <w:t>результатов по половой принадлежности</w:t>
      </w:r>
      <w:r w:rsidRPr="007B6493">
        <w:rPr>
          <w:color w:val="auto"/>
          <w:sz w:val="28"/>
          <w:szCs w:val="28"/>
        </w:rPr>
        <w:t xml:space="preserve"> показал, за установленный период (2016-2022 гг) 4,03% обращений за коррекцией верхних век был </w:t>
      </w:r>
      <w:r w:rsidR="00F648E0" w:rsidRPr="007B6493">
        <w:rPr>
          <w:color w:val="auto"/>
          <w:sz w:val="28"/>
          <w:szCs w:val="28"/>
        </w:rPr>
        <w:t xml:space="preserve">со стороны </w:t>
      </w:r>
      <w:r w:rsidRPr="007B6493">
        <w:rPr>
          <w:color w:val="auto"/>
          <w:sz w:val="28"/>
          <w:szCs w:val="28"/>
        </w:rPr>
        <w:t xml:space="preserve">мужчин и </w:t>
      </w:r>
      <w:r w:rsidR="00F648E0" w:rsidRPr="007B6493">
        <w:rPr>
          <w:color w:val="auto"/>
          <w:sz w:val="28"/>
          <w:szCs w:val="28"/>
        </w:rPr>
        <w:t xml:space="preserve">из года в год </w:t>
      </w:r>
      <w:r w:rsidRPr="007B6493">
        <w:rPr>
          <w:color w:val="auto"/>
          <w:sz w:val="28"/>
          <w:szCs w:val="28"/>
        </w:rPr>
        <w:t>имел тенденцию к увеличению.</w:t>
      </w:r>
    </w:p>
    <w:p w:rsidR="00021A37" w:rsidRPr="007B6493" w:rsidRDefault="00021A37" w:rsidP="00055CC6">
      <w:pPr>
        <w:pStyle w:val="Default"/>
        <w:ind w:firstLine="567"/>
        <w:jc w:val="both"/>
        <w:rPr>
          <w:color w:val="auto"/>
          <w:sz w:val="28"/>
          <w:szCs w:val="28"/>
        </w:rPr>
      </w:pPr>
      <w:r w:rsidRPr="007B6493">
        <w:rPr>
          <w:color w:val="auto"/>
          <w:sz w:val="28"/>
          <w:szCs w:val="28"/>
        </w:rPr>
        <w:t xml:space="preserve">Большинство обращений в клинику пластической хирургии были </w:t>
      </w:r>
      <w:r w:rsidR="00F648E0" w:rsidRPr="007B6493">
        <w:rPr>
          <w:color w:val="auto"/>
          <w:sz w:val="28"/>
          <w:szCs w:val="28"/>
        </w:rPr>
        <w:t xml:space="preserve">со стороны </w:t>
      </w:r>
      <w:r w:rsidRPr="007B6493">
        <w:rPr>
          <w:color w:val="auto"/>
          <w:sz w:val="28"/>
          <w:szCs w:val="28"/>
        </w:rPr>
        <w:t>женщин</w:t>
      </w:r>
      <w:r w:rsidR="00F648E0" w:rsidRPr="007B6493">
        <w:rPr>
          <w:color w:val="auto"/>
          <w:sz w:val="28"/>
          <w:szCs w:val="28"/>
        </w:rPr>
        <w:t xml:space="preserve"> - </w:t>
      </w:r>
      <w:r w:rsidRPr="007B6493">
        <w:rPr>
          <w:color w:val="auto"/>
          <w:sz w:val="28"/>
          <w:szCs w:val="28"/>
        </w:rPr>
        <w:t xml:space="preserve"> более 96%, из </w:t>
      </w:r>
      <w:r w:rsidR="00F648E0" w:rsidRPr="007B6493">
        <w:rPr>
          <w:color w:val="auto"/>
          <w:sz w:val="28"/>
          <w:szCs w:val="28"/>
        </w:rPr>
        <w:t xml:space="preserve">них </w:t>
      </w:r>
      <w:r w:rsidRPr="007B6493">
        <w:rPr>
          <w:color w:val="auto"/>
          <w:sz w:val="28"/>
          <w:szCs w:val="28"/>
        </w:rPr>
        <w:t xml:space="preserve">40,34% представителей женского пола хотели освежить, омолодить взгляд. </w:t>
      </w:r>
    </w:p>
    <w:p w:rsidR="00021A37" w:rsidRPr="007B6493" w:rsidRDefault="00021A37" w:rsidP="00055CC6">
      <w:pPr>
        <w:pStyle w:val="Default"/>
        <w:ind w:firstLine="567"/>
        <w:jc w:val="both"/>
        <w:rPr>
          <w:color w:val="auto"/>
          <w:sz w:val="28"/>
          <w:szCs w:val="28"/>
        </w:rPr>
      </w:pPr>
      <w:r w:rsidRPr="007B6493">
        <w:rPr>
          <w:color w:val="auto"/>
          <w:sz w:val="28"/>
          <w:szCs w:val="28"/>
        </w:rPr>
        <w:t>Таким образом, верхняя блефаропластика является самой распространенной пластической операцией, выполняемой на территории Казахстана.</w:t>
      </w:r>
    </w:p>
    <w:p w:rsidR="00021A37" w:rsidRPr="007B6493" w:rsidRDefault="00021A37" w:rsidP="00055CC6">
      <w:pPr>
        <w:pStyle w:val="Default"/>
        <w:ind w:firstLine="567"/>
        <w:jc w:val="both"/>
        <w:rPr>
          <w:color w:val="auto"/>
          <w:sz w:val="28"/>
          <w:szCs w:val="28"/>
        </w:rPr>
      </w:pPr>
      <w:r w:rsidRPr="007B6493">
        <w:rPr>
          <w:color w:val="auto"/>
          <w:sz w:val="28"/>
          <w:szCs w:val="28"/>
        </w:rPr>
        <w:t xml:space="preserve">Восполнен пробел в вопросах </w:t>
      </w:r>
      <w:r w:rsidR="00F21AB8" w:rsidRPr="007B6493">
        <w:rPr>
          <w:color w:val="auto"/>
          <w:sz w:val="28"/>
          <w:szCs w:val="28"/>
        </w:rPr>
        <w:t xml:space="preserve">показаний </w:t>
      </w:r>
      <w:r w:rsidRPr="007B6493">
        <w:rPr>
          <w:color w:val="auto"/>
          <w:sz w:val="28"/>
          <w:szCs w:val="28"/>
        </w:rPr>
        <w:t>и противопоказания эстетической верхней блефаропластики для лиц с евроазиатским типом верхних век.</w:t>
      </w:r>
    </w:p>
    <w:p w:rsidR="00021A37" w:rsidRPr="007B6493" w:rsidRDefault="00021A37" w:rsidP="00055CC6">
      <w:pPr>
        <w:pStyle w:val="Default"/>
        <w:ind w:firstLine="567"/>
        <w:jc w:val="both"/>
        <w:rPr>
          <w:color w:val="auto"/>
          <w:sz w:val="28"/>
          <w:szCs w:val="28"/>
        </w:rPr>
      </w:pPr>
      <w:r w:rsidRPr="007B6493">
        <w:rPr>
          <w:color w:val="auto"/>
          <w:sz w:val="28"/>
          <w:szCs w:val="28"/>
        </w:rPr>
        <w:t xml:space="preserve">Методика предоперационной разметки верхней блефаропластики для евроазиатских век прост в выполнении, </w:t>
      </w:r>
      <w:r w:rsidR="00F21AB8" w:rsidRPr="007B6493">
        <w:rPr>
          <w:color w:val="auto"/>
          <w:sz w:val="28"/>
          <w:szCs w:val="28"/>
        </w:rPr>
        <w:t>точен</w:t>
      </w:r>
      <w:r w:rsidRPr="007B6493">
        <w:rPr>
          <w:color w:val="auto"/>
          <w:sz w:val="28"/>
          <w:szCs w:val="28"/>
        </w:rPr>
        <w:t>, дает положительный послеоперационный результат.</w:t>
      </w:r>
    </w:p>
    <w:p w:rsidR="00021A37" w:rsidRPr="007B6493" w:rsidRDefault="00021A37" w:rsidP="00055CC6">
      <w:pPr>
        <w:pStyle w:val="Default"/>
        <w:ind w:firstLine="567"/>
        <w:jc w:val="both"/>
        <w:rPr>
          <w:color w:val="auto"/>
          <w:sz w:val="28"/>
          <w:szCs w:val="28"/>
        </w:rPr>
      </w:pPr>
      <w:r w:rsidRPr="007B6493">
        <w:rPr>
          <w:color w:val="auto"/>
          <w:sz w:val="28"/>
          <w:szCs w:val="28"/>
        </w:rPr>
        <w:t xml:space="preserve">Методика </w:t>
      </w:r>
      <w:r w:rsidR="003E3A6F" w:rsidRPr="007B6493">
        <w:rPr>
          <w:color w:val="auto"/>
          <w:sz w:val="28"/>
          <w:szCs w:val="28"/>
        </w:rPr>
        <w:t>определения</w:t>
      </w:r>
      <w:r w:rsidRPr="007B6493">
        <w:rPr>
          <w:color w:val="auto"/>
          <w:sz w:val="28"/>
          <w:szCs w:val="28"/>
        </w:rPr>
        <w:t xml:space="preserve"> удаления кожного лоскута помогает предотвратить такие осложнения как лагофтальм, когда удален</w:t>
      </w:r>
      <w:r w:rsidR="00F21AB8" w:rsidRPr="007B6493">
        <w:rPr>
          <w:color w:val="auto"/>
          <w:sz w:val="28"/>
          <w:szCs w:val="28"/>
        </w:rPr>
        <w:t>о</w:t>
      </w:r>
      <w:r w:rsidRPr="007B6493">
        <w:rPr>
          <w:color w:val="auto"/>
          <w:sz w:val="28"/>
          <w:szCs w:val="28"/>
        </w:rPr>
        <w:t xml:space="preserve"> слишком много кожи по высоте лоскута, </w:t>
      </w:r>
      <w:r w:rsidR="00F21AB8" w:rsidRPr="007B6493">
        <w:rPr>
          <w:color w:val="auto"/>
          <w:sz w:val="28"/>
          <w:szCs w:val="28"/>
        </w:rPr>
        <w:t xml:space="preserve">помогает предупреждать образование </w:t>
      </w:r>
      <w:r w:rsidRPr="007B6493">
        <w:rPr>
          <w:color w:val="auto"/>
          <w:sz w:val="28"/>
          <w:szCs w:val="28"/>
        </w:rPr>
        <w:t>бокового нависания, улучшает расположение послеоперационного рубца.</w:t>
      </w:r>
    </w:p>
    <w:p w:rsidR="00E02D81" w:rsidRPr="007B6493" w:rsidRDefault="00E02D81" w:rsidP="00055CC6">
      <w:pPr>
        <w:pStyle w:val="af6"/>
        <w:tabs>
          <w:tab w:val="left" w:pos="0"/>
        </w:tabs>
        <w:spacing w:after="0" w:line="240" w:lineRule="auto"/>
        <w:ind w:left="0" w:firstLine="567"/>
        <w:jc w:val="both"/>
        <w:rPr>
          <w:rFonts w:ascii="Times New Roman" w:hAnsi="Times New Roman"/>
          <w:sz w:val="28"/>
          <w:szCs w:val="28"/>
        </w:rPr>
      </w:pPr>
      <w:r w:rsidRPr="007B6493">
        <w:rPr>
          <w:rFonts w:ascii="Times New Roman" w:hAnsi="Times New Roman"/>
          <w:sz w:val="28"/>
          <w:szCs w:val="28"/>
        </w:rPr>
        <w:t xml:space="preserve">Мы установили, </w:t>
      </w:r>
      <w:r w:rsidR="00F21AB8" w:rsidRPr="007B6493">
        <w:rPr>
          <w:rFonts w:ascii="Times New Roman" w:hAnsi="Times New Roman"/>
          <w:sz w:val="28"/>
          <w:szCs w:val="28"/>
        </w:rPr>
        <w:t xml:space="preserve">что </w:t>
      </w:r>
      <w:r w:rsidRPr="007B6493">
        <w:rPr>
          <w:rFonts w:ascii="Times New Roman" w:hAnsi="Times New Roman"/>
          <w:sz w:val="28"/>
          <w:szCs w:val="28"/>
        </w:rPr>
        <w:t xml:space="preserve">латеральный наклон лоскута </w:t>
      </w:r>
      <w:r w:rsidRPr="007B6493">
        <w:rPr>
          <w:rFonts w:ascii="Times New Roman" w:hAnsi="Times New Roman"/>
          <w:sz w:val="28"/>
          <w:szCs w:val="28"/>
          <w:lang w:val="kk-KZ"/>
        </w:rPr>
        <w:t>25,24</w:t>
      </w:r>
      <w:r w:rsidRPr="007B6493">
        <w:rPr>
          <w:rFonts w:ascii="Times New Roman" w:hAnsi="Times New Roman"/>
          <w:sz w:val="28"/>
          <w:szCs w:val="28"/>
        </w:rPr>
        <w:t>±</w:t>
      </w:r>
      <w:r w:rsidRPr="007B6493">
        <w:rPr>
          <w:rFonts w:ascii="Times New Roman" w:hAnsi="Times New Roman"/>
          <w:sz w:val="28"/>
          <w:szCs w:val="28"/>
          <w:lang w:val="kk-KZ"/>
        </w:rPr>
        <w:t>5,487 градусов</w:t>
      </w:r>
      <w:r w:rsidRPr="007B6493">
        <w:rPr>
          <w:rFonts w:ascii="Times New Roman" w:hAnsi="Times New Roman"/>
          <w:sz w:val="28"/>
          <w:szCs w:val="28"/>
        </w:rPr>
        <w:t xml:space="preserve"> дает лучшие эстетические результаты, тогда как другие авторы рисуют латеральный наклон лоскута под углом 45 градусов.</w:t>
      </w:r>
    </w:p>
    <w:p w:rsidR="00021A37" w:rsidRPr="007B6493" w:rsidRDefault="00021A37" w:rsidP="00055CC6">
      <w:pPr>
        <w:pStyle w:val="Default"/>
        <w:ind w:firstLine="567"/>
        <w:jc w:val="both"/>
        <w:rPr>
          <w:color w:val="auto"/>
          <w:sz w:val="28"/>
          <w:szCs w:val="28"/>
        </w:rPr>
      </w:pPr>
      <w:r w:rsidRPr="007B6493">
        <w:rPr>
          <w:color w:val="auto"/>
          <w:sz w:val="28"/>
          <w:szCs w:val="28"/>
        </w:rPr>
        <w:t>Способ определения высоты пальпебральной складки дает положительные результаты в</w:t>
      </w:r>
      <w:r w:rsidR="00F21AB8" w:rsidRPr="007B6493">
        <w:rPr>
          <w:color w:val="auto"/>
          <w:sz w:val="28"/>
          <w:szCs w:val="28"/>
        </w:rPr>
        <w:t xml:space="preserve"> </w:t>
      </w:r>
      <w:r w:rsidRPr="007B6493">
        <w:rPr>
          <w:color w:val="auto"/>
          <w:sz w:val="28"/>
          <w:szCs w:val="28"/>
        </w:rPr>
        <w:t xml:space="preserve">виде уменьшения </w:t>
      </w:r>
      <w:r w:rsidR="00F21AB8" w:rsidRPr="007B6493">
        <w:rPr>
          <w:color w:val="auto"/>
          <w:sz w:val="28"/>
          <w:szCs w:val="28"/>
        </w:rPr>
        <w:t xml:space="preserve">таких </w:t>
      </w:r>
      <w:r w:rsidRPr="007B6493">
        <w:rPr>
          <w:color w:val="auto"/>
          <w:sz w:val="28"/>
          <w:szCs w:val="28"/>
        </w:rPr>
        <w:t xml:space="preserve">осложнений как асимметрия складки верхнего века. </w:t>
      </w:r>
    </w:p>
    <w:p w:rsidR="00021A37" w:rsidRPr="007B6493" w:rsidRDefault="00021A37" w:rsidP="00055CC6">
      <w:pPr>
        <w:pStyle w:val="Default"/>
        <w:ind w:firstLine="567"/>
        <w:jc w:val="both"/>
        <w:rPr>
          <w:color w:val="auto"/>
          <w:sz w:val="28"/>
          <w:szCs w:val="28"/>
        </w:rPr>
      </w:pPr>
      <w:r w:rsidRPr="007B6493">
        <w:rPr>
          <w:color w:val="auto"/>
          <w:sz w:val="28"/>
          <w:szCs w:val="28"/>
        </w:rPr>
        <w:t>Результаты анализа послеоперационных осложнений показал</w:t>
      </w:r>
      <w:r w:rsidR="005A1959" w:rsidRPr="007B6493">
        <w:rPr>
          <w:color w:val="auto"/>
          <w:sz w:val="28"/>
          <w:szCs w:val="28"/>
        </w:rPr>
        <w:t>и</w:t>
      </w:r>
      <w:r w:rsidRPr="007B6493">
        <w:rPr>
          <w:color w:val="auto"/>
          <w:sz w:val="28"/>
          <w:szCs w:val="28"/>
        </w:rPr>
        <w:t xml:space="preserve">, что появление гематомы в раннем послеоперационном периоде меньше в основной группе исследования, статически значимой на уровне р-значимости. </w:t>
      </w:r>
    </w:p>
    <w:p w:rsidR="00021A37" w:rsidRPr="007B6493" w:rsidRDefault="00021A37" w:rsidP="00055CC6">
      <w:pPr>
        <w:pStyle w:val="Default"/>
        <w:ind w:firstLine="567"/>
        <w:jc w:val="both"/>
        <w:rPr>
          <w:color w:val="auto"/>
          <w:sz w:val="28"/>
          <w:szCs w:val="28"/>
        </w:rPr>
      </w:pPr>
      <w:r w:rsidRPr="007B6493">
        <w:rPr>
          <w:color w:val="auto"/>
          <w:sz w:val="28"/>
          <w:szCs w:val="28"/>
        </w:rPr>
        <w:t>Результат</w:t>
      </w:r>
      <w:r w:rsidR="00F21AB8" w:rsidRPr="007B6493">
        <w:rPr>
          <w:color w:val="auto"/>
          <w:sz w:val="28"/>
          <w:szCs w:val="28"/>
        </w:rPr>
        <w:t>ы</w:t>
      </w:r>
      <w:r w:rsidRPr="007B6493">
        <w:rPr>
          <w:color w:val="auto"/>
          <w:sz w:val="28"/>
          <w:szCs w:val="28"/>
        </w:rPr>
        <w:t xml:space="preserve"> оценки функциональных показателей по основным вопросам не </w:t>
      </w:r>
      <w:r w:rsidR="00F21AB8" w:rsidRPr="007B6493">
        <w:rPr>
          <w:color w:val="auto"/>
          <w:sz w:val="28"/>
          <w:szCs w:val="28"/>
        </w:rPr>
        <w:t xml:space="preserve">выявили </w:t>
      </w:r>
      <w:r w:rsidRPr="007B6493">
        <w:rPr>
          <w:color w:val="auto"/>
          <w:sz w:val="28"/>
          <w:szCs w:val="28"/>
        </w:rPr>
        <w:t xml:space="preserve">статистически </w:t>
      </w:r>
      <w:r w:rsidR="00EF67BB" w:rsidRPr="007B6493">
        <w:rPr>
          <w:color w:val="auto"/>
          <w:sz w:val="28"/>
          <w:szCs w:val="28"/>
        </w:rPr>
        <w:t>значимой</w:t>
      </w:r>
      <w:r w:rsidR="005A1959" w:rsidRPr="007B6493">
        <w:rPr>
          <w:color w:val="auto"/>
          <w:sz w:val="28"/>
          <w:szCs w:val="28"/>
        </w:rPr>
        <w:t xml:space="preserve"> </w:t>
      </w:r>
      <w:r w:rsidR="00EF67BB" w:rsidRPr="007B6493">
        <w:rPr>
          <w:color w:val="auto"/>
          <w:sz w:val="28"/>
          <w:szCs w:val="28"/>
        </w:rPr>
        <w:t>разницы</w:t>
      </w:r>
      <w:r w:rsidR="00F21AB8" w:rsidRPr="007B6493">
        <w:rPr>
          <w:color w:val="auto"/>
          <w:sz w:val="28"/>
          <w:szCs w:val="28"/>
        </w:rPr>
        <w:t xml:space="preserve"> показателей </w:t>
      </w:r>
      <w:r w:rsidRPr="007B6493">
        <w:rPr>
          <w:color w:val="auto"/>
          <w:sz w:val="28"/>
          <w:szCs w:val="28"/>
        </w:rPr>
        <w:t xml:space="preserve">между группами, а через контрольный список побочных эффектов после операции, </w:t>
      </w:r>
      <w:r w:rsidR="00F21AB8" w:rsidRPr="007B6493">
        <w:rPr>
          <w:color w:val="auto"/>
          <w:sz w:val="28"/>
          <w:szCs w:val="28"/>
        </w:rPr>
        <w:t xml:space="preserve">выявлена </w:t>
      </w:r>
      <w:r w:rsidRPr="007B6493">
        <w:rPr>
          <w:color w:val="auto"/>
          <w:sz w:val="28"/>
          <w:szCs w:val="28"/>
        </w:rPr>
        <w:t>ста</w:t>
      </w:r>
      <w:r w:rsidR="008856EC" w:rsidRPr="007B6493">
        <w:rPr>
          <w:color w:val="auto"/>
          <w:sz w:val="28"/>
          <w:szCs w:val="28"/>
        </w:rPr>
        <w:t>ти</w:t>
      </w:r>
      <w:r w:rsidRPr="007B6493">
        <w:rPr>
          <w:color w:val="auto"/>
          <w:sz w:val="28"/>
          <w:szCs w:val="28"/>
        </w:rPr>
        <w:t xml:space="preserve">стически </w:t>
      </w:r>
      <w:r w:rsidR="00F21AB8" w:rsidRPr="007B6493">
        <w:rPr>
          <w:color w:val="auto"/>
          <w:sz w:val="28"/>
          <w:szCs w:val="28"/>
        </w:rPr>
        <w:t xml:space="preserve">значимая разница </w:t>
      </w:r>
      <w:r w:rsidRPr="007B6493">
        <w:rPr>
          <w:color w:val="auto"/>
          <w:sz w:val="28"/>
          <w:szCs w:val="28"/>
        </w:rPr>
        <w:t xml:space="preserve">на пункт «Как </w:t>
      </w:r>
      <w:r w:rsidR="00F21AB8" w:rsidRPr="007B6493">
        <w:rPr>
          <w:color w:val="auto"/>
          <w:sz w:val="28"/>
          <w:szCs w:val="28"/>
        </w:rPr>
        <w:t xml:space="preserve">выглядят </w:t>
      </w:r>
      <w:r w:rsidRPr="007B6493">
        <w:rPr>
          <w:color w:val="auto"/>
          <w:sz w:val="28"/>
          <w:szCs w:val="28"/>
        </w:rPr>
        <w:t>Ваши рубцы после операции, очевидные?» определив улучшен</w:t>
      </w:r>
      <w:r w:rsidR="00BC180D" w:rsidRPr="007B6493">
        <w:rPr>
          <w:color w:val="auto"/>
          <w:sz w:val="28"/>
          <w:szCs w:val="28"/>
        </w:rPr>
        <w:t>ие показателей в основной группе</w:t>
      </w:r>
      <w:r w:rsidRPr="007B6493">
        <w:rPr>
          <w:color w:val="auto"/>
          <w:sz w:val="28"/>
          <w:szCs w:val="28"/>
        </w:rPr>
        <w:t xml:space="preserve"> наблюдаемых.</w:t>
      </w:r>
    </w:p>
    <w:p w:rsidR="00021A37" w:rsidRPr="007B6493" w:rsidRDefault="00021A37" w:rsidP="00055CC6">
      <w:pPr>
        <w:pStyle w:val="Default"/>
        <w:ind w:firstLine="567"/>
        <w:jc w:val="both"/>
        <w:rPr>
          <w:color w:val="auto"/>
          <w:sz w:val="28"/>
          <w:szCs w:val="28"/>
        </w:rPr>
      </w:pPr>
      <w:r w:rsidRPr="007B6493">
        <w:rPr>
          <w:color w:val="auto"/>
          <w:sz w:val="28"/>
          <w:szCs w:val="28"/>
        </w:rPr>
        <w:t>Сравнительный анализ рубца со стороны исследова</w:t>
      </w:r>
      <w:r w:rsidR="000F76DC" w:rsidRPr="007B6493">
        <w:rPr>
          <w:color w:val="auto"/>
          <w:sz w:val="28"/>
          <w:szCs w:val="28"/>
        </w:rPr>
        <w:t>те</w:t>
      </w:r>
      <w:r w:rsidRPr="007B6493">
        <w:rPr>
          <w:color w:val="auto"/>
          <w:sz w:val="28"/>
          <w:szCs w:val="28"/>
        </w:rPr>
        <w:t>ля выявил статистически значимые улучшени</w:t>
      </w:r>
      <w:r w:rsidR="00EF67BB" w:rsidRPr="007B6493">
        <w:rPr>
          <w:color w:val="auto"/>
          <w:sz w:val="28"/>
          <w:szCs w:val="28"/>
        </w:rPr>
        <w:t>я</w:t>
      </w:r>
      <w:r w:rsidRPr="007B6493">
        <w:rPr>
          <w:color w:val="auto"/>
          <w:sz w:val="28"/>
          <w:szCs w:val="28"/>
        </w:rPr>
        <w:t xml:space="preserve"> в рельефе, площади, общей оценке рубцовой ткани после верхней блефаропластики между группами. Анализ послеоперационного рубца со стороны пациента выявил </w:t>
      </w:r>
      <w:r w:rsidR="009C1F72" w:rsidRPr="007B6493">
        <w:rPr>
          <w:color w:val="auto"/>
          <w:sz w:val="28"/>
          <w:szCs w:val="28"/>
        </w:rPr>
        <w:t xml:space="preserve">улушения </w:t>
      </w:r>
      <w:r w:rsidRPr="007B6493">
        <w:rPr>
          <w:color w:val="auto"/>
          <w:sz w:val="28"/>
          <w:szCs w:val="28"/>
        </w:rPr>
        <w:t>в оценке внешнего вида рубцовой ткани в уровне р-значимости.</w:t>
      </w:r>
    </w:p>
    <w:p w:rsidR="00021A37" w:rsidRPr="007B6493" w:rsidRDefault="00021A37" w:rsidP="00055CC6">
      <w:pPr>
        <w:pStyle w:val="Default"/>
        <w:ind w:firstLine="567"/>
        <w:jc w:val="both"/>
        <w:rPr>
          <w:color w:val="auto"/>
          <w:sz w:val="28"/>
          <w:szCs w:val="28"/>
        </w:rPr>
      </w:pPr>
      <w:r w:rsidRPr="007B6493">
        <w:rPr>
          <w:color w:val="auto"/>
          <w:sz w:val="28"/>
          <w:szCs w:val="28"/>
        </w:rPr>
        <w:t xml:space="preserve">Несомненно, этот метод требует от хирургов </w:t>
      </w:r>
      <w:r w:rsidR="00EF67BB" w:rsidRPr="007B6493">
        <w:rPr>
          <w:color w:val="auto"/>
          <w:sz w:val="28"/>
          <w:szCs w:val="28"/>
        </w:rPr>
        <w:t>большего</w:t>
      </w:r>
      <w:r w:rsidRPr="007B6493">
        <w:rPr>
          <w:color w:val="auto"/>
          <w:sz w:val="28"/>
          <w:szCs w:val="28"/>
        </w:rPr>
        <w:t xml:space="preserve"> терпения для </w:t>
      </w:r>
      <w:r w:rsidR="009C1F72" w:rsidRPr="007B6493">
        <w:rPr>
          <w:color w:val="auto"/>
          <w:sz w:val="28"/>
          <w:szCs w:val="28"/>
        </w:rPr>
        <w:t xml:space="preserve">более </w:t>
      </w:r>
      <w:r w:rsidRPr="007B6493">
        <w:rPr>
          <w:color w:val="auto"/>
          <w:sz w:val="28"/>
          <w:szCs w:val="28"/>
        </w:rPr>
        <w:t xml:space="preserve">тщательной маркировки и измерения параметров кожного лоскута, </w:t>
      </w:r>
      <w:r w:rsidR="00EF67BB" w:rsidRPr="007B6493">
        <w:rPr>
          <w:color w:val="auto"/>
          <w:sz w:val="28"/>
          <w:szCs w:val="28"/>
        </w:rPr>
        <w:t xml:space="preserve">однако </w:t>
      </w:r>
      <w:r w:rsidRPr="007B6493">
        <w:rPr>
          <w:color w:val="auto"/>
          <w:sz w:val="28"/>
          <w:szCs w:val="28"/>
        </w:rPr>
        <w:t xml:space="preserve">положительный результат в виде низкого процента нежелательных послеоперационных последствий и высокой удовлетворенности пациентов результатом операции </w:t>
      </w:r>
      <w:r w:rsidR="009C1F72" w:rsidRPr="007B6493">
        <w:rPr>
          <w:color w:val="auto"/>
          <w:sz w:val="28"/>
          <w:szCs w:val="28"/>
        </w:rPr>
        <w:t xml:space="preserve">компенсируют </w:t>
      </w:r>
      <w:r w:rsidRPr="007B6493">
        <w:rPr>
          <w:color w:val="auto"/>
          <w:sz w:val="28"/>
          <w:szCs w:val="28"/>
        </w:rPr>
        <w:t>этот недостаток.</w:t>
      </w:r>
      <w:r w:rsidRPr="007B6493">
        <w:rPr>
          <w:noProof/>
          <w:color w:val="auto"/>
          <w:sz w:val="28"/>
          <w:szCs w:val="28"/>
        </w:rPr>
        <w:tab/>
      </w:r>
    </w:p>
    <w:p w:rsidR="00AF5232" w:rsidRPr="007B6493" w:rsidRDefault="00297A74" w:rsidP="00055CC6">
      <w:pPr>
        <w:spacing w:after="0" w:line="240" w:lineRule="auto"/>
        <w:jc w:val="center"/>
        <w:rPr>
          <w:rFonts w:ascii="Times New Roman" w:hAnsi="Times New Roman"/>
          <w:b/>
          <w:bCs/>
          <w:noProof/>
          <w:sz w:val="28"/>
          <w:szCs w:val="28"/>
          <w:lang w:eastAsia="ru-RU"/>
        </w:rPr>
      </w:pPr>
      <w:r w:rsidRPr="007B6493">
        <w:rPr>
          <w:rFonts w:ascii="Times New Roman" w:hAnsi="Times New Roman"/>
          <w:sz w:val="28"/>
          <w:szCs w:val="28"/>
        </w:rPr>
        <w:br w:type="page"/>
      </w:r>
      <w:r w:rsidR="00AF5232" w:rsidRPr="007B6493">
        <w:rPr>
          <w:rFonts w:ascii="Times New Roman" w:hAnsi="Times New Roman"/>
          <w:b/>
          <w:bCs/>
          <w:noProof/>
          <w:sz w:val="28"/>
          <w:szCs w:val="28"/>
          <w:lang w:eastAsia="ru-RU"/>
        </w:rPr>
        <w:t>ЗАКЛЮЧЕНИЕ</w:t>
      </w:r>
    </w:p>
    <w:p w:rsidR="00055CC6" w:rsidRPr="007B6493" w:rsidRDefault="00055CC6" w:rsidP="00055CC6">
      <w:pPr>
        <w:spacing w:after="0" w:line="240" w:lineRule="auto"/>
        <w:ind w:firstLine="567"/>
        <w:jc w:val="center"/>
        <w:rPr>
          <w:rFonts w:ascii="Times New Roman" w:hAnsi="Times New Roman"/>
          <w:b/>
          <w:bCs/>
          <w:noProof/>
          <w:sz w:val="28"/>
          <w:szCs w:val="28"/>
          <w:lang w:eastAsia="ru-RU"/>
        </w:rPr>
      </w:pPr>
    </w:p>
    <w:p w:rsidR="001541ED" w:rsidRPr="007B6493" w:rsidRDefault="00FB3B80" w:rsidP="00055CC6">
      <w:pPr>
        <w:tabs>
          <w:tab w:val="left" w:pos="851"/>
        </w:tabs>
        <w:spacing w:line="240" w:lineRule="auto"/>
        <w:ind w:firstLine="567"/>
        <w:contextualSpacing/>
        <w:jc w:val="both"/>
        <w:rPr>
          <w:rFonts w:ascii="Times New Roman" w:hAnsi="Times New Roman"/>
          <w:kern w:val="2"/>
          <w:sz w:val="28"/>
          <w:szCs w:val="28"/>
          <w:lang w:val="kk-KZ"/>
        </w:rPr>
      </w:pPr>
      <w:r w:rsidRPr="007B6493">
        <w:rPr>
          <w:rFonts w:ascii="Times New Roman" w:hAnsi="Times New Roman"/>
          <w:kern w:val="2"/>
          <w:sz w:val="28"/>
          <w:szCs w:val="28"/>
          <w:lang w:val="kk-KZ"/>
        </w:rPr>
        <w:t>Эстетическая верхняя блефаропластика являе</w:t>
      </w:r>
      <w:r w:rsidR="0048624C" w:rsidRPr="007B6493">
        <w:rPr>
          <w:rFonts w:ascii="Times New Roman" w:hAnsi="Times New Roman"/>
          <w:kern w:val="2"/>
          <w:sz w:val="28"/>
          <w:szCs w:val="28"/>
          <w:lang w:val="kk-KZ"/>
        </w:rPr>
        <w:t>тся одной из популярных операци</w:t>
      </w:r>
      <w:r w:rsidR="0048624C" w:rsidRPr="007B6493">
        <w:rPr>
          <w:rFonts w:ascii="Times New Roman" w:hAnsi="Times New Roman"/>
          <w:kern w:val="2"/>
          <w:sz w:val="28"/>
          <w:szCs w:val="28"/>
        </w:rPr>
        <w:t>й</w:t>
      </w:r>
      <w:r w:rsidRPr="007B6493">
        <w:rPr>
          <w:rFonts w:ascii="Times New Roman" w:hAnsi="Times New Roman"/>
          <w:kern w:val="2"/>
          <w:sz w:val="28"/>
          <w:szCs w:val="28"/>
          <w:lang w:val="kk-KZ"/>
        </w:rPr>
        <w:t xml:space="preserve"> в мире, и проводится не только по функциональным показаниям, но и эстетическим индикациям. Мировая статистика показывает ежегодный рост </w:t>
      </w:r>
      <w:r w:rsidR="00A22815" w:rsidRPr="007B6493">
        <w:rPr>
          <w:rFonts w:ascii="Times New Roman" w:hAnsi="Times New Roman"/>
          <w:kern w:val="2"/>
          <w:sz w:val="28"/>
          <w:szCs w:val="28"/>
          <w:lang w:val="kk-KZ"/>
        </w:rPr>
        <w:t xml:space="preserve">числа </w:t>
      </w:r>
      <w:r w:rsidRPr="007B6493">
        <w:rPr>
          <w:rFonts w:ascii="Times New Roman" w:hAnsi="Times New Roman"/>
          <w:kern w:val="2"/>
          <w:sz w:val="28"/>
          <w:szCs w:val="28"/>
          <w:lang w:val="kk-KZ"/>
        </w:rPr>
        <w:t xml:space="preserve">операций. </w:t>
      </w:r>
    </w:p>
    <w:p w:rsidR="001541ED" w:rsidRPr="007B6493" w:rsidRDefault="001541ED" w:rsidP="00055CC6">
      <w:pPr>
        <w:tabs>
          <w:tab w:val="left" w:pos="851"/>
        </w:tabs>
        <w:spacing w:line="240" w:lineRule="auto"/>
        <w:ind w:firstLine="567"/>
        <w:contextualSpacing/>
        <w:jc w:val="both"/>
        <w:rPr>
          <w:rFonts w:ascii="Times New Roman" w:hAnsi="Times New Roman"/>
          <w:sz w:val="28"/>
          <w:szCs w:val="28"/>
        </w:rPr>
      </w:pPr>
      <w:r w:rsidRPr="007B6493">
        <w:rPr>
          <w:rFonts w:ascii="Times New Roman" w:hAnsi="Times New Roman"/>
          <w:sz w:val="28"/>
          <w:szCs w:val="28"/>
        </w:rPr>
        <w:t>Изучение особенност</w:t>
      </w:r>
      <w:r w:rsidR="00A22815" w:rsidRPr="007B6493">
        <w:rPr>
          <w:rFonts w:ascii="Times New Roman" w:hAnsi="Times New Roman"/>
          <w:sz w:val="28"/>
          <w:szCs w:val="28"/>
        </w:rPr>
        <w:t>ей</w:t>
      </w:r>
      <w:r w:rsidRPr="007B6493">
        <w:rPr>
          <w:rFonts w:ascii="Times New Roman" w:hAnsi="Times New Roman"/>
          <w:sz w:val="28"/>
          <w:szCs w:val="28"/>
        </w:rPr>
        <w:t xml:space="preserve"> евроазиатского типа верхних век </w:t>
      </w:r>
      <w:r w:rsidR="00A22815" w:rsidRPr="007B6493">
        <w:rPr>
          <w:rFonts w:ascii="Times New Roman" w:hAnsi="Times New Roman"/>
          <w:sz w:val="28"/>
          <w:szCs w:val="28"/>
        </w:rPr>
        <w:t>показало, что</w:t>
      </w:r>
      <w:r w:rsidRPr="007B6493">
        <w:rPr>
          <w:rFonts w:ascii="Times New Roman" w:hAnsi="Times New Roman"/>
          <w:sz w:val="28"/>
          <w:szCs w:val="28"/>
        </w:rPr>
        <w:t xml:space="preserve"> коренны</w:t>
      </w:r>
      <w:r w:rsidR="00653EBE" w:rsidRPr="007B6493">
        <w:rPr>
          <w:rFonts w:ascii="Times New Roman" w:hAnsi="Times New Roman"/>
          <w:sz w:val="28"/>
          <w:szCs w:val="28"/>
        </w:rPr>
        <w:t>м</w:t>
      </w:r>
      <w:r w:rsidRPr="007B6493">
        <w:rPr>
          <w:rFonts w:ascii="Times New Roman" w:hAnsi="Times New Roman"/>
          <w:sz w:val="28"/>
          <w:szCs w:val="28"/>
        </w:rPr>
        <w:t xml:space="preserve"> жител</w:t>
      </w:r>
      <w:r w:rsidR="00653EBE" w:rsidRPr="007B6493">
        <w:rPr>
          <w:rFonts w:ascii="Times New Roman" w:hAnsi="Times New Roman"/>
          <w:sz w:val="28"/>
          <w:szCs w:val="28"/>
        </w:rPr>
        <w:t>ям</w:t>
      </w:r>
      <w:r w:rsidRPr="007B6493">
        <w:rPr>
          <w:rFonts w:ascii="Times New Roman" w:hAnsi="Times New Roman"/>
          <w:sz w:val="28"/>
          <w:szCs w:val="28"/>
        </w:rPr>
        <w:t xml:space="preserve"> Центральной Азии присущи как признаки европеиодных</w:t>
      </w:r>
      <w:r w:rsidR="00653EBE" w:rsidRPr="007B6493">
        <w:rPr>
          <w:rFonts w:ascii="Times New Roman" w:hAnsi="Times New Roman"/>
          <w:sz w:val="28"/>
          <w:szCs w:val="28"/>
        </w:rPr>
        <w:t>,</w:t>
      </w:r>
      <w:r w:rsidRPr="007B6493">
        <w:rPr>
          <w:rFonts w:ascii="Times New Roman" w:hAnsi="Times New Roman"/>
          <w:sz w:val="28"/>
          <w:szCs w:val="28"/>
        </w:rPr>
        <w:t xml:space="preserve"> так и азиатских черт лица. Медиальный эпикантус выражен в слаборазвитой форме, по этой причине</w:t>
      </w:r>
      <w:r w:rsidR="00334B29" w:rsidRPr="007B6493">
        <w:rPr>
          <w:rFonts w:ascii="Times New Roman" w:hAnsi="Times New Roman"/>
          <w:sz w:val="28"/>
          <w:szCs w:val="28"/>
        </w:rPr>
        <w:t xml:space="preserve"> </w:t>
      </w:r>
      <w:r w:rsidR="00653EBE" w:rsidRPr="007B6493">
        <w:rPr>
          <w:rFonts w:ascii="Times New Roman" w:hAnsi="Times New Roman"/>
          <w:sz w:val="28"/>
          <w:szCs w:val="28"/>
        </w:rPr>
        <w:t>эпикантопластику</w:t>
      </w:r>
      <w:r w:rsidR="0048624C" w:rsidRPr="007B6493">
        <w:rPr>
          <w:rFonts w:ascii="Times New Roman" w:hAnsi="Times New Roman"/>
          <w:sz w:val="28"/>
          <w:szCs w:val="28"/>
        </w:rPr>
        <w:t xml:space="preserve"> нужно проводить осторожно </w:t>
      </w:r>
      <w:r w:rsidRPr="007B6493">
        <w:rPr>
          <w:rFonts w:ascii="Times New Roman" w:hAnsi="Times New Roman"/>
          <w:sz w:val="28"/>
          <w:szCs w:val="28"/>
        </w:rPr>
        <w:t xml:space="preserve">и по строгим показаниям. </w:t>
      </w:r>
    </w:p>
    <w:p w:rsidR="001541ED" w:rsidRPr="007B6493" w:rsidRDefault="001541ED" w:rsidP="00055CC6">
      <w:pPr>
        <w:tabs>
          <w:tab w:val="left" w:pos="851"/>
        </w:tabs>
        <w:spacing w:after="0" w:line="240" w:lineRule="auto"/>
        <w:ind w:firstLine="567"/>
        <w:jc w:val="both"/>
        <w:rPr>
          <w:rFonts w:ascii="Times New Roman" w:hAnsi="Times New Roman"/>
          <w:sz w:val="28"/>
          <w:szCs w:val="28"/>
        </w:rPr>
      </w:pPr>
      <w:r w:rsidRPr="007B6493">
        <w:rPr>
          <w:rFonts w:ascii="Times New Roman" w:hAnsi="Times New Roman"/>
          <w:sz w:val="28"/>
          <w:szCs w:val="28"/>
        </w:rPr>
        <w:t xml:space="preserve">Доктор Квон и другие эксперты считают эпикантопластику неотьемлемой частью азиатской блефаропластики, особенно это актуально в процессе формирования супратарзальной складки верхнего века. Без проведения эпикантопластики европеизация век </w:t>
      </w:r>
      <w:r w:rsidR="009A5684" w:rsidRPr="007B6493">
        <w:rPr>
          <w:rFonts w:ascii="Times New Roman" w:hAnsi="Times New Roman"/>
          <w:sz w:val="28"/>
          <w:szCs w:val="28"/>
        </w:rPr>
        <w:t>не только не</w:t>
      </w:r>
      <w:r w:rsidRPr="007B6493">
        <w:rPr>
          <w:rFonts w:ascii="Times New Roman" w:hAnsi="Times New Roman"/>
          <w:sz w:val="28"/>
          <w:szCs w:val="28"/>
        </w:rPr>
        <w:t xml:space="preserve">привлекательна, </w:t>
      </w:r>
      <w:r w:rsidR="009A5684" w:rsidRPr="007B6493">
        <w:rPr>
          <w:rFonts w:ascii="Times New Roman" w:hAnsi="Times New Roman"/>
          <w:sz w:val="28"/>
          <w:szCs w:val="28"/>
        </w:rPr>
        <w:t>но</w:t>
      </w:r>
      <w:r w:rsidRPr="007B6493">
        <w:rPr>
          <w:rFonts w:ascii="Times New Roman" w:hAnsi="Times New Roman"/>
          <w:sz w:val="28"/>
          <w:szCs w:val="28"/>
        </w:rPr>
        <w:t xml:space="preserve"> и неестественна, </w:t>
      </w:r>
      <w:r w:rsidR="009A5684" w:rsidRPr="007B6493">
        <w:rPr>
          <w:rFonts w:ascii="Times New Roman" w:hAnsi="Times New Roman"/>
          <w:sz w:val="28"/>
          <w:szCs w:val="28"/>
        </w:rPr>
        <w:t xml:space="preserve">ее </w:t>
      </w:r>
      <w:r w:rsidRPr="007B6493">
        <w:rPr>
          <w:rFonts w:ascii="Times New Roman" w:hAnsi="Times New Roman"/>
          <w:sz w:val="28"/>
          <w:szCs w:val="28"/>
        </w:rPr>
        <w:t xml:space="preserve">отсутствие ухудшает эстетическое исполнение </w:t>
      </w:r>
      <w:r w:rsidR="00295076" w:rsidRPr="007B6493">
        <w:rPr>
          <w:rFonts w:ascii="Times New Roman" w:hAnsi="Times New Roman"/>
          <w:sz w:val="28"/>
          <w:szCs w:val="28"/>
        </w:rPr>
        <w:t>этой</w:t>
      </w:r>
      <w:r w:rsidRPr="007B6493">
        <w:rPr>
          <w:rFonts w:ascii="Times New Roman" w:hAnsi="Times New Roman"/>
          <w:sz w:val="28"/>
          <w:szCs w:val="28"/>
        </w:rPr>
        <w:t xml:space="preserve"> складки при выполнении </w:t>
      </w:r>
      <w:r w:rsidR="00295076" w:rsidRPr="007B6493">
        <w:rPr>
          <w:rFonts w:ascii="Times New Roman" w:hAnsi="Times New Roman"/>
          <w:sz w:val="28"/>
          <w:szCs w:val="28"/>
        </w:rPr>
        <w:t>европеизирующей блефаропластики.</w:t>
      </w:r>
      <w:r w:rsidRPr="007B6493">
        <w:rPr>
          <w:rFonts w:ascii="Times New Roman" w:hAnsi="Times New Roman"/>
          <w:sz w:val="28"/>
          <w:szCs w:val="28"/>
        </w:rPr>
        <w:t xml:space="preserve"> </w:t>
      </w:r>
      <w:r w:rsidR="00295076" w:rsidRPr="007B6493">
        <w:rPr>
          <w:rFonts w:ascii="Times New Roman" w:hAnsi="Times New Roman"/>
          <w:sz w:val="28"/>
          <w:szCs w:val="28"/>
        </w:rPr>
        <w:t>П</w:t>
      </w:r>
      <w:r w:rsidRPr="007B6493">
        <w:rPr>
          <w:rFonts w:ascii="Times New Roman" w:hAnsi="Times New Roman"/>
          <w:sz w:val="28"/>
          <w:szCs w:val="28"/>
        </w:rPr>
        <w:t xml:space="preserve">ричина этого в том, что образование супратарзальной складки усугубляет вертикальное напряжение на эпикантальной коже </w:t>
      </w:r>
      <w:r w:rsidR="008F1EDE" w:rsidRPr="007B6493">
        <w:rPr>
          <w:rFonts w:ascii="Times New Roman" w:hAnsi="Times New Roman"/>
          <w:sz w:val="28"/>
          <w:szCs w:val="28"/>
        </w:rPr>
        <w:t>[1</w:t>
      </w:r>
      <w:r w:rsidR="00E04FDB" w:rsidRPr="007B6493">
        <w:rPr>
          <w:rFonts w:ascii="Times New Roman" w:hAnsi="Times New Roman"/>
          <w:sz w:val="28"/>
          <w:szCs w:val="28"/>
        </w:rPr>
        <w:t>92</w:t>
      </w:r>
      <w:r w:rsidR="008F1EDE" w:rsidRPr="007B6493">
        <w:rPr>
          <w:rFonts w:ascii="Times New Roman" w:hAnsi="Times New Roman"/>
          <w:sz w:val="28"/>
          <w:szCs w:val="28"/>
        </w:rPr>
        <w:t>].</w:t>
      </w:r>
    </w:p>
    <w:p w:rsidR="001541ED" w:rsidRPr="007B6493" w:rsidRDefault="001541ED" w:rsidP="00055CC6">
      <w:pPr>
        <w:tabs>
          <w:tab w:val="left" w:pos="851"/>
        </w:tabs>
        <w:spacing w:line="240" w:lineRule="auto"/>
        <w:ind w:firstLine="567"/>
        <w:contextualSpacing/>
        <w:jc w:val="both"/>
        <w:rPr>
          <w:rFonts w:ascii="Times New Roman" w:hAnsi="Times New Roman"/>
          <w:kern w:val="2"/>
          <w:sz w:val="28"/>
          <w:szCs w:val="28"/>
          <w:lang w:val="kk-KZ"/>
        </w:rPr>
      </w:pPr>
      <w:r w:rsidRPr="007B6493">
        <w:rPr>
          <w:rFonts w:ascii="Times New Roman" w:hAnsi="Times New Roman"/>
          <w:sz w:val="28"/>
          <w:szCs w:val="28"/>
        </w:rPr>
        <w:t>Отсутствие ярко выраженных монголоидных черт у представителей казахской популяции указывает на то, что такие виды операций, как европеизирующая блефаропластика и медиальная эпикантопластика, не должны проводиться рутинно для всего населения. Эти операции должны выполняться только в случае строгих медицинских показаний.</w:t>
      </w:r>
    </w:p>
    <w:p w:rsidR="001541ED" w:rsidRPr="007B6493" w:rsidRDefault="001541ED" w:rsidP="00055CC6">
      <w:pPr>
        <w:tabs>
          <w:tab w:val="left" w:pos="851"/>
        </w:tabs>
        <w:spacing w:after="0" w:line="240" w:lineRule="auto"/>
        <w:ind w:firstLine="567"/>
        <w:jc w:val="both"/>
        <w:rPr>
          <w:rFonts w:ascii="Times New Roman" w:hAnsi="Times New Roman"/>
          <w:kern w:val="2"/>
          <w:sz w:val="28"/>
          <w:szCs w:val="28"/>
        </w:rPr>
      </w:pPr>
      <w:r w:rsidRPr="007B6493">
        <w:rPr>
          <w:rFonts w:ascii="Times New Roman" w:hAnsi="Times New Roman"/>
          <w:kern w:val="2"/>
          <w:sz w:val="28"/>
          <w:szCs w:val="28"/>
        </w:rPr>
        <w:t xml:space="preserve">В </w:t>
      </w:r>
      <w:r w:rsidR="005B5560" w:rsidRPr="007B6493">
        <w:rPr>
          <w:rFonts w:ascii="Times New Roman" w:hAnsi="Times New Roman"/>
          <w:kern w:val="2"/>
          <w:sz w:val="28"/>
          <w:szCs w:val="28"/>
        </w:rPr>
        <w:t>доступной</w:t>
      </w:r>
      <w:r w:rsidRPr="007B6493">
        <w:rPr>
          <w:rFonts w:ascii="Times New Roman" w:hAnsi="Times New Roman"/>
          <w:kern w:val="2"/>
          <w:sz w:val="28"/>
          <w:szCs w:val="28"/>
        </w:rPr>
        <w:t xml:space="preserve"> литературе </w:t>
      </w:r>
      <w:r w:rsidR="005B5560" w:rsidRPr="007B6493">
        <w:rPr>
          <w:rFonts w:ascii="Times New Roman" w:hAnsi="Times New Roman"/>
          <w:kern w:val="2"/>
          <w:sz w:val="28"/>
          <w:szCs w:val="28"/>
        </w:rPr>
        <w:t xml:space="preserve">мы не нашли </w:t>
      </w:r>
      <w:r w:rsidRPr="007B6493">
        <w:rPr>
          <w:rFonts w:ascii="Times New Roman" w:hAnsi="Times New Roman"/>
          <w:kern w:val="2"/>
          <w:sz w:val="28"/>
          <w:szCs w:val="28"/>
        </w:rPr>
        <w:t>детально</w:t>
      </w:r>
      <w:r w:rsidR="005B5560" w:rsidRPr="007B6493">
        <w:rPr>
          <w:rFonts w:ascii="Times New Roman" w:hAnsi="Times New Roman"/>
          <w:kern w:val="2"/>
          <w:sz w:val="28"/>
          <w:szCs w:val="28"/>
        </w:rPr>
        <w:t>го описания</w:t>
      </w:r>
      <w:r w:rsidRPr="007B6493">
        <w:rPr>
          <w:rFonts w:ascii="Times New Roman" w:hAnsi="Times New Roman"/>
          <w:kern w:val="2"/>
          <w:sz w:val="28"/>
          <w:szCs w:val="28"/>
        </w:rPr>
        <w:t xml:space="preserve"> эстетических показаний для верхней блефаропластики. В то время как функциональные ас</w:t>
      </w:r>
      <w:r w:rsidR="005B5560" w:rsidRPr="007B6493">
        <w:rPr>
          <w:rFonts w:ascii="Times New Roman" w:hAnsi="Times New Roman"/>
          <w:kern w:val="2"/>
          <w:sz w:val="28"/>
          <w:szCs w:val="28"/>
        </w:rPr>
        <w:t xml:space="preserve">пекты </w:t>
      </w:r>
      <w:r w:rsidR="00A67C1E" w:rsidRPr="007B6493">
        <w:rPr>
          <w:rFonts w:ascii="Times New Roman" w:hAnsi="Times New Roman"/>
          <w:kern w:val="2"/>
          <w:sz w:val="28"/>
          <w:szCs w:val="28"/>
        </w:rPr>
        <w:t xml:space="preserve">подробно </w:t>
      </w:r>
      <w:r w:rsidR="00653EBE" w:rsidRPr="007B6493">
        <w:rPr>
          <w:rFonts w:ascii="Times New Roman" w:hAnsi="Times New Roman"/>
          <w:kern w:val="2"/>
          <w:sz w:val="28"/>
          <w:szCs w:val="28"/>
        </w:rPr>
        <w:t>исследованы</w:t>
      </w:r>
      <w:r w:rsidR="00A67C1E" w:rsidRPr="007B6493">
        <w:rPr>
          <w:rFonts w:ascii="Times New Roman" w:hAnsi="Times New Roman"/>
          <w:kern w:val="2"/>
          <w:sz w:val="28"/>
          <w:szCs w:val="28"/>
        </w:rPr>
        <w:t>, э</w:t>
      </w:r>
      <w:r w:rsidRPr="007B6493">
        <w:rPr>
          <w:rFonts w:ascii="Times New Roman" w:hAnsi="Times New Roman"/>
          <w:kern w:val="2"/>
          <w:sz w:val="28"/>
          <w:szCs w:val="28"/>
        </w:rPr>
        <w:t>стетические стороны остаются малоизученными</w:t>
      </w:r>
      <w:r w:rsidR="005B5560" w:rsidRPr="007B6493">
        <w:rPr>
          <w:rFonts w:ascii="Times New Roman" w:hAnsi="Times New Roman"/>
          <w:kern w:val="2"/>
          <w:sz w:val="28"/>
          <w:szCs w:val="28"/>
        </w:rPr>
        <w:t>.</w:t>
      </w:r>
      <w:r w:rsidRPr="007B6493">
        <w:rPr>
          <w:rFonts w:ascii="Times New Roman" w:hAnsi="Times New Roman"/>
          <w:kern w:val="2"/>
          <w:sz w:val="28"/>
          <w:szCs w:val="28"/>
        </w:rPr>
        <w:t xml:space="preserve"> Мы </w:t>
      </w:r>
      <w:r w:rsidR="005B5560" w:rsidRPr="007B6493">
        <w:rPr>
          <w:rFonts w:ascii="Times New Roman" w:hAnsi="Times New Roman"/>
          <w:kern w:val="2"/>
          <w:sz w:val="28"/>
          <w:szCs w:val="28"/>
        </w:rPr>
        <w:t xml:space="preserve">попытались </w:t>
      </w:r>
      <w:r w:rsidRPr="007B6493">
        <w:rPr>
          <w:rFonts w:ascii="Times New Roman" w:hAnsi="Times New Roman"/>
          <w:kern w:val="2"/>
          <w:sz w:val="28"/>
          <w:szCs w:val="28"/>
        </w:rPr>
        <w:t>структурирова</w:t>
      </w:r>
      <w:r w:rsidR="005B5560" w:rsidRPr="007B6493">
        <w:rPr>
          <w:rFonts w:ascii="Times New Roman" w:hAnsi="Times New Roman"/>
          <w:kern w:val="2"/>
          <w:sz w:val="28"/>
          <w:szCs w:val="28"/>
        </w:rPr>
        <w:t>ть</w:t>
      </w:r>
      <w:r w:rsidRPr="007B6493">
        <w:rPr>
          <w:rFonts w:ascii="Times New Roman" w:hAnsi="Times New Roman"/>
          <w:kern w:val="2"/>
          <w:sz w:val="28"/>
          <w:szCs w:val="28"/>
        </w:rPr>
        <w:t xml:space="preserve"> э</w:t>
      </w:r>
      <w:r w:rsidRPr="007B6493">
        <w:rPr>
          <w:rFonts w:ascii="Times New Roman" w:hAnsi="Times New Roman"/>
          <w:sz w:val="28"/>
          <w:szCs w:val="28"/>
        </w:rPr>
        <w:t xml:space="preserve">стетические показания для верхней блефаропластики. </w:t>
      </w:r>
    </w:p>
    <w:p w:rsidR="00FB3B80" w:rsidRPr="007B6493" w:rsidRDefault="00FB3B80" w:rsidP="00055CC6">
      <w:pPr>
        <w:tabs>
          <w:tab w:val="left" w:pos="851"/>
        </w:tabs>
        <w:spacing w:after="0" w:line="240" w:lineRule="auto"/>
        <w:ind w:firstLine="567"/>
        <w:contextualSpacing/>
        <w:jc w:val="both"/>
        <w:rPr>
          <w:rFonts w:ascii="Times New Roman" w:hAnsi="Times New Roman"/>
          <w:sz w:val="28"/>
          <w:szCs w:val="28"/>
        </w:rPr>
      </w:pPr>
      <w:r w:rsidRPr="007B6493">
        <w:rPr>
          <w:rFonts w:ascii="Times New Roman" w:hAnsi="Times New Roman"/>
          <w:sz w:val="28"/>
          <w:szCs w:val="28"/>
        </w:rPr>
        <w:t>При изучении популярных методов предоперационной</w:t>
      </w:r>
      <w:r w:rsidR="005B5560" w:rsidRPr="007B6493">
        <w:rPr>
          <w:rFonts w:ascii="Times New Roman" w:hAnsi="Times New Roman"/>
          <w:sz w:val="28"/>
          <w:szCs w:val="28"/>
        </w:rPr>
        <w:t xml:space="preserve"> маркировки мы установили, что</w:t>
      </w:r>
      <w:r w:rsidRPr="007B6493">
        <w:rPr>
          <w:rFonts w:ascii="Times New Roman" w:hAnsi="Times New Roman"/>
          <w:sz w:val="28"/>
          <w:szCs w:val="28"/>
        </w:rPr>
        <w:t xml:space="preserve"> все авторы методов применяли щипковый тест или “</w:t>
      </w:r>
      <w:r w:rsidRPr="007B6493">
        <w:rPr>
          <w:rFonts w:ascii="Times New Roman" w:hAnsi="Times New Roman"/>
          <w:sz w:val="28"/>
          <w:szCs w:val="28"/>
          <w:lang w:val="en-US"/>
        </w:rPr>
        <w:t>pinch</w:t>
      </w:r>
      <w:r w:rsidRPr="007B6493">
        <w:rPr>
          <w:rFonts w:ascii="Times New Roman" w:hAnsi="Times New Roman"/>
          <w:sz w:val="28"/>
          <w:szCs w:val="28"/>
        </w:rPr>
        <w:t xml:space="preserve">”-тест для определения удаляемой кожи. </w:t>
      </w:r>
      <w:r w:rsidR="00653EBE" w:rsidRPr="007B6493">
        <w:rPr>
          <w:rFonts w:ascii="Times New Roman" w:hAnsi="Times New Roman"/>
          <w:sz w:val="28"/>
          <w:szCs w:val="28"/>
        </w:rPr>
        <w:t>Р</w:t>
      </w:r>
      <w:r w:rsidRPr="007B6493">
        <w:rPr>
          <w:rFonts w:ascii="Times New Roman" w:hAnsi="Times New Roman"/>
          <w:sz w:val="28"/>
          <w:szCs w:val="28"/>
        </w:rPr>
        <w:t>азработанный</w:t>
      </w:r>
      <w:r w:rsidR="00653EBE" w:rsidRPr="007B6493">
        <w:rPr>
          <w:rFonts w:ascii="Times New Roman" w:hAnsi="Times New Roman"/>
          <w:sz w:val="28"/>
          <w:szCs w:val="28"/>
        </w:rPr>
        <w:t xml:space="preserve"> нами</w:t>
      </w:r>
      <w:r w:rsidRPr="007B6493">
        <w:rPr>
          <w:rFonts w:ascii="Times New Roman" w:hAnsi="Times New Roman"/>
          <w:sz w:val="28"/>
          <w:szCs w:val="28"/>
        </w:rPr>
        <w:t xml:space="preserve"> метод определения избыточной кожи более </w:t>
      </w:r>
      <w:r w:rsidR="005B5560" w:rsidRPr="007B6493">
        <w:rPr>
          <w:rFonts w:ascii="Times New Roman" w:hAnsi="Times New Roman"/>
          <w:sz w:val="28"/>
          <w:szCs w:val="28"/>
        </w:rPr>
        <w:t>эффектив</w:t>
      </w:r>
      <w:r w:rsidR="00653EBE" w:rsidRPr="007B6493">
        <w:rPr>
          <w:rFonts w:ascii="Times New Roman" w:hAnsi="Times New Roman"/>
          <w:sz w:val="28"/>
          <w:szCs w:val="28"/>
        </w:rPr>
        <w:t>ен</w:t>
      </w:r>
      <w:r w:rsidRPr="007B6493">
        <w:rPr>
          <w:rFonts w:ascii="Times New Roman" w:hAnsi="Times New Roman"/>
          <w:sz w:val="28"/>
          <w:szCs w:val="28"/>
        </w:rPr>
        <w:t xml:space="preserve"> и учитывает индивидуал</w:t>
      </w:r>
      <w:r w:rsidR="009A5684" w:rsidRPr="007B6493">
        <w:rPr>
          <w:rFonts w:ascii="Times New Roman" w:hAnsi="Times New Roman"/>
          <w:sz w:val="28"/>
          <w:szCs w:val="28"/>
        </w:rPr>
        <w:t>ьные особенности пациента</w:t>
      </w:r>
      <w:r w:rsidRPr="007B6493">
        <w:rPr>
          <w:rFonts w:ascii="Times New Roman" w:hAnsi="Times New Roman"/>
          <w:sz w:val="28"/>
          <w:szCs w:val="28"/>
        </w:rPr>
        <w:t xml:space="preserve">. </w:t>
      </w:r>
    </w:p>
    <w:p w:rsidR="00FB3B80" w:rsidRPr="007B6493" w:rsidRDefault="00FB3B80" w:rsidP="00055CC6">
      <w:pPr>
        <w:tabs>
          <w:tab w:val="left" w:pos="851"/>
        </w:tabs>
        <w:spacing w:after="0" w:line="240" w:lineRule="auto"/>
        <w:ind w:firstLine="567"/>
        <w:contextualSpacing/>
        <w:jc w:val="both"/>
        <w:rPr>
          <w:rFonts w:ascii="Times New Roman" w:hAnsi="Times New Roman"/>
          <w:sz w:val="28"/>
          <w:szCs w:val="28"/>
        </w:rPr>
      </w:pPr>
      <w:r w:rsidRPr="007B6493">
        <w:rPr>
          <w:rFonts w:ascii="Times New Roman" w:hAnsi="Times New Roman"/>
          <w:sz w:val="28"/>
          <w:szCs w:val="28"/>
        </w:rPr>
        <w:t xml:space="preserve">При анализе широкоизвестных методов хирургической разметки при верхней блефаропластике мы определили, что авторы </w:t>
      </w:r>
      <w:r w:rsidRPr="007B6493">
        <w:rPr>
          <w:rFonts w:ascii="Times New Roman" w:hAnsi="Times New Roman"/>
          <w:sz w:val="28"/>
          <w:szCs w:val="28"/>
          <w:lang w:val="en-US"/>
        </w:rPr>
        <w:t>Har</w:t>
      </w:r>
      <w:r w:rsidRPr="007B6493">
        <w:rPr>
          <w:rFonts w:ascii="Times New Roman" w:hAnsi="Times New Roman"/>
          <w:sz w:val="28"/>
          <w:szCs w:val="28"/>
        </w:rPr>
        <w:t>-</w:t>
      </w:r>
      <w:r w:rsidRPr="007B6493">
        <w:rPr>
          <w:rFonts w:ascii="Times New Roman" w:hAnsi="Times New Roman"/>
          <w:sz w:val="28"/>
          <w:szCs w:val="28"/>
          <w:lang w:val="en-US"/>
        </w:rPr>
        <w:t>Shai</w:t>
      </w:r>
      <w:r w:rsidRPr="007B6493">
        <w:rPr>
          <w:rFonts w:ascii="Times New Roman" w:hAnsi="Times New Roman"/>
          <w:sz w:val="28"/>
          <w:szCs w:val="28"/>
        </w:rPr>
        <w:t xml:space="preserve">, </w:t>
      </w:r>
      <w:r w:rsidRPr="007B6493">
        <w:rPr>
          <w:rFonts w:ascii="Times New Roman" w:hAnsi="Times New Roman"/>
          <w:sz w:val="28"/>
          <w:szCs w:val="28"/>
          <w:lang w:val="en-US"/>
        </w:rPr>
        <w:t>Mc</w:t>
      </w:r>
      <w:r w:rsidRPr="007B6493">
        <w:rPr>
          <w:rFonts w:ascii="Times New Roman" w:hAnsi="Times New Roman"/>
          <w:sz w:val="28"/>
          <w:szCs w:val="28"/>
        </w:rPr>
        <w:t xml:space="preserve"> </w:t>
      </w:r>
      <w:r w:rsidRPr="007B6493">
        <w:rPr>
          <w:rFonts w:ascii="Times New Roman" w:hAnsi="Times New Roman"/>
          <w:sz w:val="28"/>
          <w:szCs w:val="28"/>
          <w:lang w:val="en-US"/>
        </w:rPr>
        <w:t>Cord</w:t>
      </w:r>
      <w:r w:rsidRPr="007B6493">
        <w:rPr>
          <w:rFonts w:ascii="Times New Roman" w:hAnsi="Times New Roman"/>
          <w:sz w:val="28"/>
          <w:szCs w:val="28"/>
        </w:rPr>
        <w:t xml:space="preserve">, </w:t>
      </w:r>
      <w:r w:rsidRPr="007B6493">
        <w:rPr>
          <w:rFonts w:ascii="Times New Roman" w:hAnsi="Times New Roman"/>
          <w:sz w:val="28"/>
          <w:szCs w:val="28"/>
          <w:lang w:val="en-US"/>
        </w:rPr>
        <w:t>Zoumalan</w:t>
      </w:r>
      <w:r w:rsidR="005B5560" w:rsidRPr="007B6493">
        <w:rPr>
          <w:rFonts w:ascii="Times New Roman" w:hAnsi="Times New Roman"/>
          <w:sz w:val="28"/>
          <w:szCs w:val="28"/>
        </w:rPr>
        <w:t>,</w:t>
      </w:r>
      <w:r w:rsidRPr="007B6493">
        <w:rPr>
          <w:rFonts w:ascii="Times New Roman" w:hAnsi="Times New Roman"/>
          <w:sz w:val="28"/>
          <w:szCs w:val="28"/>
        </w:rPr>
        <w:t xml:space="preserve"> латеральный наклон лоскута располагают в естественных </w:t>
      </w:r>
      <w:r w:rsidR="005B5560" w:rsidRPr="007B6493">
        <w:rPr>
          <w:rFonts w:ascii="Times New Roman" w:hAnsi="Times New Roman"/>
          <w:sz w:val="28"/>
          <w:szCs w:val="28"/>
        </w:rPr>
        <w:t>складках или в морщинах «гусиных лапок</w:t>
      </w:r>
      <w:r w:rsidRPr="007B6493">
        <w:rPr>
          <w:rFonts w:ascii="Times New Roman" w:hAnsi="Times New Roman"/>
          <w:sz w:val="28"/>
          <w:szCs w:val="28"/>
        </w:rPr>
        <w:t>». Найти естественные морщины в нынешнее время иногда затруднительно</w:t>
      </w:r>
      <w:r w:rsidR="005B5560" w:rsidRPr="007B6493">
        <w:rPr>
          <w:rFonts w:ascii="Times New Roman" w:hAnsi="Times New Roman"/>
          <w:sz w:val="28"/>
          <w:szCs w:val="28"/>
        </w:rPr>
        <w:t>, особенно</w:t>
      </w:r>
      <w:r w:rsidRPr="007B6493">
        <w:rPr>
          <w:rFonts w:ascii="Times New Roman" w:hAnsi="Times New Roman"/>
          <w:sz w:val="28"/>
          <w:szCs w:val="28"/>
        </w:rPr>
        <w:t xml:space="preserve"> у женщин, так как многие представители слабого пола пользуются ботулотоксином, блокируют образование данных морщин. По этой причине определить боковые точки и линий маркировки по методике вышеперечисленных авторов </w:t>
      </w:r>
      <w:r w:rsidR="005B5560" w:rsidRPr="007B6493">
        <w:rPr>
          <w:rFonts w:ascii="Times New Roman" w:hAnsi="Times New Roman"/>
          <w:sz w:val="28"/>
          <w:szCs w:val="28"/>
        </w:rPr>
        <w:t>затруднительно.</w:t>
      </w:r>
    </w:p>
    <w:p w:rsidR="00FB3B80" w:rsidRPr="007B6493" w:rsidRDefault="00FB3B80" w:rsidP="00055CC6">
      <w:pPr>
        <w:tabs>
          <w:tab w:val="left" w:pos="851"/>
        </w:tabs>
        <w:spacing w:after="0" w:line="240" w:lineRule="auto"/>
        <w:ind w:firstLine="567"/>
        <w:contextualSpacing/>
        <w:jc w:val="both"/>
        <w:rPr>
          <w:rFonts w:ascii="Times New Roman" w:hAnsi="Times New Roman"/>
          <w:sz w:val="28"/>
          <w:szCs w:val="28"/>
        </w:rPr>
      </w:pPr>
      <w:r w:rsidRPr="007B6493">
        <w:rPr>
          <w:rFonts w:ascii="Times New Roman" w:hAnsi="Times New Roman"/>
          <w:sz w:val="28"/>
          <w:szCs w:val="28"/>
          <w:lang w:val="en-US"/>
        </w:rPr>
        <w:t>Halvarson</w:t>
      </w:r>
      <w:r w:rsidRPr="007B6493">
        <w:rPr>
          <w:rFonts w:ascii="Times New Roman" w:hAnsi="Times New Roman"/>
          <w:sz w:val="28"/>
          <w:szCs w:val="28"/>
        </w:rPr>
        <w:t xml:space="preserve">,  </w:t>
      </w:r>
      <w:r w:rsidRPr="007B6493">
        <w:rPr>
          <w:rFonts w:ascii="Times New Roman" w:hAnsi="Times New Roman"/>
          <w:sz w:val="28"/>
          <w:szCs w:val="28"/>
          <w:lang w:val="en-US"/>
        </w:rPr>
        <w:t>Dermartelaere</w:t>
      </w:r>
      <w:r w:rsidRPr="007B6493">
        <w:rPr>
          <w:rFonts w:ascii="Times New Roman" w:hAnsi="Times New Roman"/>
          <w:sz w:val="28"/>
          <w:szCs w:val="28"/>
        </w:rPr>
        <w:t xml:space="preserve"> рису</w:t>
      </w:r>
      <w:r w:rsidR="005B5560" w:rsidRPr="007B6493">
        <w:rPr>
          <w:rFonts w:ascii="Times New Roman" w:hAnsi="Times New Roman"/>
          <w:sz w:val="28"/>
          <w:szCs w:val="28"/>
        </w:rPr>
        <w:t>ю</w:t>
      </w:r>
      <w:r w:rsidRPr="007B6493">
        <w:rPr>
          <w:rFonts w:ascii="Times New Roman" w:hAnsi="Times New Roman"/>
          <w:sz w:val="28"/>
          <w:szCs w:val="28"/>
        </w:rPr>
        <w:t>т латеральный наклон лоскута под углом 45 градусов. Мы установили,</w:t>
      </w:r>
      <w:r w:rsidR="005B5560" w:rsidRPr="007B6493">
        <w:rPr>
          <w:rFonts w:ascii="Times New Roman" w:hAnsi="Times New Roman"/>
          <w:sz w:val="28"/>
          <w:szCs w:val="28"/>
        </w:rPr>
        <w:t xml:space="preserve"> что</w:t>
      </w:r>
      <w:r w:rsidRPr="007B6493">
        <w:rPr>
          <w:rFonts w:ascii="Times New Roman" w:hAnsi="Times New Roman"/>
          <w:sz w:val="28"/>
          <w:szCs w:val="28"/>
        </w:rPr>
        <w:t xml:space="preserve"> латеральный наклон лоскута </w:t>
      </w:r>
      <w:r w:rsidRPr="007B6493">
        <w:rPr>
          <w:rFonts w:ascii="Times New Roman" w:hAnsi="Times New Roman"/>
          <w:sz w:val="28"/>
          <w:szCs w:val="28"/>
          <w:lang w:val="kk-KZ"/>
        </w:rPr>
        <w:t>25,24</w:t>
      </w:r>
      <w:r w:rsidRPr="007B6493">
        <w:rPr>
          <w:rFonts w:ascii="Times New Roman" w:hAnsi="Times New Roman"/>
          <w:sz w:val="24"/>
          <w:szCs w:val="24"/>
        </w:rPr>
        <w:t>±</w:t>
      </w:r>
      <w:r w:rsidR="00BA2DD5" w:rsidRPr="007B6493">
        <w:rPr>
          <w:rFonts w:ascii="Times New Roman" w:hAnsi="Times New Roman"/>
          <w:sz w:val="28"/>
          <w:szCs w:val="28"/>
          <w:lang w:val="kk-KZ"/>
        </w:rPr>
        <w:t>5,49</w:t>
      </w:r>
      <w:r w:rsidRPr="007B6493">
        <w:rPr>
          <w:rFonts w:ascii="Times New Roman" w:hAnsi="Times New Roman"/>
          <w:sz w:val="28"/>
          <w:szCs w:val="28"/>
          <w:lang w:val="kk-KZ"/>
        </w:rPr>
        <w:t xml:space="preserve"> градусов</w:t>
      </w:r>
      <w:r w:rsidRPr="007B6493">
        <w:rPr>
          <w:rFonts w:ascii="Times New Roman" w:hAnsi="Times New Roman"/>
          <w:sz w:val="28"/>
          <w:szCs w:val="28"/>
        </w:rPr>
        <w:t xml:space="preserve"> дает лучшие эстетические </w:t>
      </w:r>
      <w:r w:rsidR="00653EBE" w:rsidRPr="007B6493">
        <w:rPr>
          <w:rFonts w:ascii="Times New Roman" w:hAnsi="Times New Roman"/>
          <w:sz w:val="28"/>
          <w:szCs w:val="28"/>
        </w:rPr>
        <w:t>результаты</w:t>
      </w:r>
      <w:r w:rsidRPr="007B6493">
        <w:rPr>
          <w:rFonts w:ascii="Times New Roman" w:hAnsi="Times New Roman"/>
          <w:sz w:val="28"/>
          <w:szCs w:val="28"/>
        </w:rPr>
        <w:t>.</w:t>
      </w:r>
    </w:p>
    <w:p w:rsidR="00CC04E4" w:rsidRPr="007B6493" w:rsidRDefault="00FB3B80" w:rsidP="00055CC6">
      <w:pPr>
        <w:tabs>
          <w:tab w:val="left" w:pos="851"/>
        </w:tabs>
        <w:spacing w:after="0" w:line="240" w:lineRule="auto"/>
        <w:ind w:firstLine="567"/>
        <w:contextualSpacing/>
        <w:jc w:val="both"/>
        <w:rPr>
          <w:rFonts w:ascii="Times New Roman" w:hAnsi="Times New Roman"/>
          <w:sz w:val="28"/>
          <w:szCs w:val="28"/>
        </w:rPr>
      </w:pPr>
      <w:r w:rsidRPr="007B6493">
        <w:rPr>
          <w:rFonts w:ascii="Times New Roman" w:hAnsi="Times New Roman"/>
          <w:sz w:val="28"/>
          <w:szCs w:val="28"/>
        </w:rPr>
        <w:t>Другие авторы методик не опис</w:t>
      </w:r>
      <w:r w:rsidR="005B5560" w:rsidRPr="007B6493">
        <w:rPr>
          <w:rFonts w:ascii="Times New Roman" w:hAnsi="Times New Roman"/>
          <w:sz w:val="28"/>
          <w:szCs w:val="28"/>
        </w:rPr>
        <w:t>ыва</w:t>
      </w:r>
      <w:r w:rsidRPr="007B6493">
        <w:rPr>
          <w:rFonts w:ascii="Times New Roman" w:hAnsi="Times New Roman"/>
          <w:sz w:val="28"/>
          <w:szCs w:val="28"/>
        </w:rPr>
        <w:t xml:space="preserve">ли </w:t>
      </w:r>
      <w:r w:rsidR="005B5560" w:rsidRPr="007B6493">
        <w:rPr>
          <w:rFonts w:ascii="Times New Roman" w:hAnsi="Times New Roman"/>
          <w:sz w:val="28"/>
          <w:szCs w:val="28"/>
        </w:rPr>
        <w:t xml:space="preserve">этот </w:t>
      </w:r>
      <w:r w:rsidRPr="007B6493">
        <w:rPr>
          <w:rFonts w:ascii="Times New Roman" w:hAnsi="Times New Roman"/>
          <w:sz w:val="28"/>
          <w:szCs w:val="28"/>
        </w:rPr>
        <w:t>раздел хирургической разметки.</w:t>
      </w:r>
    </w:p>
    <w:p w:rsidR="00CC04E4" w:rsidRPr="007B6493" w:rsidRDefault="00CC04E4" w:rsidP="00055CC6">
      <w:pPr>
        <w:tabs>
          <w:tab w:val="left" w:pos="851"/>
        </w:tabs>
        <w:spacing w:after="0" w:line="240" w:lineRule="auto"/>
        <w:ind w:firstLine="567"/>
        <w:jc w:val="both"/>
        <w:rPr>
          <w:rFonts w:ascii="Times New Roman" w:hAnsi="Times New Roman"/>
          <w:sz w:val="28"/>
          <w:szCs w:val="28"/>
        </w:rPr>
      </w:pPr>
      <w:r w:rsidRPr="007B6493">
        <w:rPr>
          <w:rFonts w:ascii="Times New Roman" w:hAnsi="Times New Roman"/>
          <w:sz w:val="28"/>
          <w:szCs w:val="28"/>
        </w:rPr>
        <w:t xml:space="preserve">Как правило, функциональные или эстетические послеоперационные изьяны не встречаются в </w:t>
      </w:r>
      <w:r w:rsidR="005B5560" w:rsidRPr="007B6493">
        <w:rPr>
          <w:rFonts w:ascii="Times New Roman" w:hAnsi="Times New Roman"/>
          <w:sz w:val="28"/>
          <w:szCs w:val="28"/>
        </w:rPr>
        <w:t>единственном</w:t>
      </w:r>
      <w:r w:rsidRPr="007B6493">
        <w:rPr>
          <w:rFonts w:ascii="Times New Roman" w:hAnsi="Times New Roman"/>
          <w:sz w:val="28"/>
          <w:szCs w:val="28"/>
        </w:rPr>
        <w:t xml:space="preserve"> виде,</w:t>
      </w:r>
      <w:r w:rsidR="005B5560" w:rsidRPr="007B6493">
        <w:rPr>
          <w:rFonts w:ascii="Times New Roman" w:hAnsi="Times New Roman"/>
          <w:sz w:val="28"/>
          <w:szCs w:val="28"/>
        </w:rPr>
        <w:t xml:space="preserve"> </w:t>
      </w:r>
      <w:r w:rsidRPr="007B6493">
        <w:rPr>
          <w:rFonts w:ascii="Times New Roman" w:hAnsi="Times New Roman"/>
          <w:sz w:val="28"/>
          <w:szCs w:val="28"/>
        </w:rPr>
        <w:t xml:space="preserve">часто можно увидеть сочетание осложнений </w:t>
      </w:r>
      <w:r w:rsidR="005B5560" w:rsidRPr="007B6493">
        <w:rPr>
          <w:rFonts w:ascii="Times New Roman" w:hAnsi="Times New Roman"/>
          <w:sz w:val="28"/>
          <w:szCs w:val="28"/>
        </w:rPr>
        <w:t>у</w:t>
      </w:r>
      <w:r w:rsidRPr="007B6493">
        <w:rPr>
          <w:rFonts w:ascii="Times New Roman" w:hAnsi="Times New Roman"/>
          <w:sz w:val="28"/>
          <w:szCs w:val="28"/>
        </w:rPr>
        <w:t xml:space="preserve"> пациент</w:t>
      </w:r>
      <w:r w:rsidR="005B5560" w:rsidRPr="007B6493">
        <w:rPr>
          <w:rFonts w:ascii="Times New Roman" w:hAnsi="Times New Roman"/>
          <w:sz w:val="28"/>
          <w:szCs w:val="28"/>
        </w:rPr>
        <w:t>ов</w:t>
      </w:r>
      <w:r w:rsidRPr="007B6493">
        <w:rPr>
          <w:rFonts w:ascii="Times New Roman" w:hAnsi="Times New Roman"/>
          <w:sz w:val="28"/>
          <w:szCs w:val="28"/>
        </w:rPr>
        <w:t>. Знание возможных осложнений после верхней блефар</w:t>
      </w:r>
      <w:r w:rsidR="005B5560" w:rsidRPr="007B6493">
        <w:rPr>
          <w:rFonts w:ascii="Times New Roman" w:hAnsi="Times New Roman"/>
          <w:sz w:val="28"/>
          <w:szCs w:val="28"/>
        </w:rPr>
        <w:t>опластики важно для хирурга</w:t>
      </w:r>
      <w:r w:rsidRPr="007B6493">
        <w:rPr>
          <w:rFonts w:ascii="Times New Roman" w:hAnsi="Times New Roman"/>
          <w:sz w:val="28"/>
          <w:szCs w:val="28"/>
        </w:rPr>
        <w:t xml:space="preserve">. </w:t>
      </w:r>
    </w:p>
    <w:p w:rsidR="002559EC" w:rsidRPr="007B6493" w:rsidRDefault="00CC04E4" w:rsidP="00055CC6">
      <w:pPr>
        <w:tabs>
          <w:tab w:val="left" w:pos="851"/>
        </w:tabs>
        <w:spacing w:after="0" w:line="240" w:lineRule="auto"/>
        <w:ind w:firstLine="567"/>
        <w:jc w:val="both"/>
        <w:rPr>
          <w:rFonts w:ascii="Times New Roman" w:hAnsi="Times New Roman"/>
          <w:sz w:val="28"/>
          <w:szCs w:val="28"/>
        </w:rPr>
      </w:pPr>
      <w:r w:rsidRPr="007B6493">
        <w:rPr>
          <w:rFonts w:ascii="Times New Roman" w:hAnsi="Times New Roman"/>
          <w:sz w:val="28"/>
          <w:szCs w:val="28"/>
        </w:rPr>
        <w:t>Удовлетворенность пациентов после операции на веках в значительной степени зависит от симметрии с</w:t>
      </w:r>
      <w:r w:rsidR="002559EC" w:rsidRPr="007B6493">
        <w:rPr>
          <w:rFonts w:ascii="Times New Roman" w:hAnsi="Times New Roman"/>
          <w:sz w:val="28"/>
          <w:szCs w:val="28"/>
        </w:rPr>
        <w:t>кладок века, их высоты и формы.</w:t>
      </w:r>
    </w:p>
    <w:p w:rsidR="00A43D06" w:rsidRPr="007B6493" w:rsidRDefault="00F36BF4" w:rsidP="00055CC6">
      <w:pPr>
        <w:tabs>
          <w:tab w:val="left" w:pos="851"/>
        </w:tabs>
        <w:spacing w:after="0" w:line="240" w:lineRule="auto"/>
        <w:ind w:firstLine="567"/>
        <w:jc w:val="both"/>
        <w:rPr>
          <w:rFonts w:ascii="Times New Roman" w:hAnsi="Times New Roman"/>
          <w:sz w:val="28"/>
          <w:szCs w:val="28"/>
        </w:rPr>
      </w:pPr>
      <w:r w:rsidRPr="007B6493">
        <w:rPr>
          <w:rFonts w:ascii="Times New Roman" w:hAnsi="Times New Roman"/>
          <w:sz w:val="28"/>
          <w:szCs w:val="28"/>
        </w:rPr>
        <w:t>Исследования проводились в условиях</w:t>
      </w:r>
      <w:r w:rsidR="00F40F1B" w:rsidRPr="007B6493">
        <w:rPr>
          <w:rFonts w:ascii="Times New Roman" w:hAnsi="Times New Roman"/>
          <w:sz w:val="28"/>
          <w:szCs w:val="28"/>
        </w:rPr>
        <w:t xml:space="preserve"> хирургического отделения клиники</w:t>
      </w:r>
      <w:r w:rsidR="00E01A7D" w:rsidRPr="007B6493">
        <w:rPr>
          <w:rFonts w:ascii="Times New Roman" w:hAnsi="Times New Roman"/>
          <w:sz w:val="28"/>
          <w:szCs w:val="28"/>
        </w:rPr>
        <w:t xml:space="preserve"> пластической</w:t>
      </w:r>
      <w:r w:rsidR="00171097" w:rsidRPr="007B6493">
        <w:rPr>
          <w:rFonts w:ascii="Times New Roman" w:hAnsi="Times New Roman"/>
          <w:sz w:val="28"/>
          <w:szCs w:val="28"/>
          <w:lang w:val="kk-KZ"/>
        </w:rPr>
        <w:t xml:space="preserve"> и</w:t>
      </w:r>
      <w:r w:rsidR="00E01A7D" w:rsidRPr="007B6493">
        <w:rPr>
          <w:rFonts w:ascii="Times New Roman" w:hAnsi="Times New Roman"/>
          <w:sz w:val="28"/>
          <w:szCs w:val="28"/>
        </w:rPr>
        <w:t xml:space="preserve"> </w:t>
      </w:r>
      <w:r w:rsidRPr="007B6493">
        <w:rPr>
          <w:rFonts w:ascii="Times New Roman" w:hAnsi="Times New Roman"/>
          <w:sz w:val="28"/>
          <w:szCs w:val="28"/>
        </w:rPr>
        <w:t>лазерной хирургии</w:t>
      </w:r>
      <w:r w:rsidR="00171097" w:rsidRPr="007B6493">
        <w:rPr>
          <w:rFonts w:ascii="Times New Roman" w:hAnsi="Times New Roman"/>
          <w:sz w:val="28"/>
          <w:szCs w:val="28"/>
          <w:lang w:val="kk-KZ"/>
        </w:rPr>
        <w:t xml:space="preserve"> </w:t>
      </w:r>
      <w:r w:rsidR="00F40F1B" w:rsidRPr="007B6493">
        <w:rPr>
          <w:rFonts w:ascii="Times New Roman" w:hAnsi="Times New Roman"/>
          <w:sz w:val="28"/>
          <w:szCs w:val="28"/>
        </w:rPr>
        <w:t>«</w:t>
      </w:r>
      <w:r w:rsidR="00F40F1B" w:rsidRPr="007B6493">
        <w:rPr>
          <w:rFonts w:ascii="Times New Roman" w:hAnsi="Times New Roman"/>
          <w:sz w:val="28"/>
          <w:szCs w:val="28"/>
          <w:lang w:val="en-US"/>
        </w:rPr>
        <w:t>Al</w:t>
      </w:r>
      <w:r w:rsidR="00F40F1B" w:rsidRPr="007B6493">
        <w:rPr>
          <w:rFonts w:ascii="Times New Roman" w:hAnsi="Times New Roman"/>
          <w:sz w:val="28"/>
          <w:szCs w:val="28"/>
        </w:rPr>
        <w:t>-</w:t>
      </w:r>
      <w:r w:rsidR="00F40F1B" w:rsidRPr="007B6493">
        <w:rPr>
          <w:rFonts w:ascii="Times New Roman" w:hAnsi="Times New Roman"/>
          <w:sz w:val="28"/>
          <w:szCs w:val="28"/>
          <w:lang w:val="en-US"/>
        </w:rPr>
        <w:t>clinic</w:t>
      </w:r>
      <w:r w:rsidR="00F40F1B" w:rsidRPr="007B6493">
        <w:rPr>
          <w:rFonts w:ascii="Times New Roman" w:hAnsi="Times New Roman"/>
          <w:sz w:val="28"/>
          <w:szCs w:val="28"/>
        </w:rPr>
        <w:t xml:space="preserve">» </w:t>
      </w:r>
      <w:r w:rsidRPr="007B6493">
        <w:rPr>
          <w:rFonts w:ascii="Times New Roman" w:hAnsi="Times New Roman"/>
          <w:sz w:val="28"/>
          <w:szCs w:val="28"/>
        </w:rPr>
        <w:t xml:space="preserve">г.Алматы. </w:t>
      </w:r>
    </w:p>
    <w:p w:rsidR="00A43D06" w:rsidRPr="007B6493" w:rsidRDefault="00A43D06" w:rsidP="00055CC6">
      <w:pPr>
        <w:tabs>
          <w:tab w:val="left" w:pos="851"/>
        </w:tabs>
        <w:spacing w:after="0" w:line="240" w:lineRule="auto"/>
        <w:ind w:firstLine="567"/>
        <w:jc w:val="both"/>
        <w:rPr>
          <w:rFonts w:ascii="Times New Roman" w:hAnsi="Times New Roman"/>
          <w:sz w:val="28"/>
          <w:szCs w:val="28"/>
        </w:rPr>
      </w:pPr>
      <w:r w:rsidRPr="007B6493">
        <w:rPr>
          <w:rFonts w:ascii="Times New Roman" w:hAnsi="Times New Roman"/>
          <w:sz w:val="28"/>
          <w:szCs w:val="28"/>
        </w:rPr>
        <w:t xml:space="preserve">Дизайн исследования представлял собой следующее:  одноцентровое, </w:t>
      </w:r>
      <w:r w:rsidRPr="007B6493">
        <w:rPr>
          <w:rFonts w:ascii="Times New Roman" w:hAnsi="Times New Roman"/>
          <w:sz w:val="28"/>
          <w:szCs w:val="28"/>
          <w:lang w:val="kk-KZ"/>
        </w:rPr>
        <w:t xml:space="preserve">клиническое исследование с исторической когортой в качестве </w:t>
      </w:r>
      <w:r w:rsidRPr="007B6493">
        <w:rPr>
          <w:rFonts w:ascii="Times New Roman" w:hAnsi="Times New Roman"/>
          <w:sz w:val="28"/>
          <w:szCs w:val="28"/>
        </w:rPr>
        <w:t>групп</w:t>
      </w:r>
      <w:r w:rsidRPr="007B6493">
        <w:rPr>
          <w:rFonts w:ascii="Times New Roman" w:hAnsi="Times New Roman"/>
          <w:sz w:val="28"/>
          <w:szCs w:val="28"/>
          <w:lang w:val="kk-KZ"/>
        </w:rPr>
        <w:t>ы</w:t>
      </w:r>
      <w:r w:rsidRPr="007B6493">
        <w:rPr>
          <w:rFonts w:ascii="Times New Roman" w:hAnsi="Times New Roman"/>
          <w:sz w:val="28"/>
          <w:szCs w:val="28"/>
        </w:rPr>
        <w:t xml:space="preserve"> сравнения.</w:t>
      </w:r>
    </w:p>
    <w:p w:rsidR="00F36BF4" w:rsidRPr="007B6493" w:rsidRDefault="00F36BF4" w:rsidP="00055CC6">
      <w:pPr>
        <w:tabs>
          <w:tab w:val="left" w:pos="851"/>
        </w:tabs>
        <w:spacing w:after="0" w:line="240" w:lineRule="auto"/>
        <w:ind w:firstLine="567"/>
        <w:jc w:val="both"/>
        <w:rPr>
          <w:rFonts w:ascii="Times New Roman" w:hAnsi="Times New Roman"/>
          <w:sz w:val="28"/>
          <w:szCs w:val="28"/>
        </w:rPr>
      </w:pPr>
      <w:r w:rsidRPr="007B6493">
        <w:rPr>
          <w:rFonts w:ascii="Times New Roman" w:hAnsi="Times New Roman"/>
          <w:sz w:val="28"/>
          <w:szCs w:val="28"/>
        </w:rPr>
        <w:t xml:space="preserve">Пациенты </w:t>
      </w:r>
      <w:r w:rsidR="0076133F" w:rsidRPr="007B6493">
        <w:rPr>
          <w:rFonts w:ascii="Times New Roman" w:hAnsi="Times New Roman"/>
          <w:sz w:val="28"/>
          <w:szCs w:val="28"/>
        </w:rPr>
        <w:t>б</w:t>
      </w:r>
      <w:r w:rsidR="00653EBE" w:rsidRPr="007B6493">
        <w:rPr>
          <w:rFonts w:ascii="Times New Roman" w:hAnsi="Times New Roman"/>
          <w:sz w:val="28"/>
          <w:szCs w:val="28"/>
        </w:rPr>
        <w:t xml:space="preserve">ыли разделены на </w:t>
      </w:r>
      <w:r w:rsidRPr="007B6493">
        <w:rPr>
          <w:rFonts w:ascii="Times New Roman" w:hAnsi="Times New Roman"/>
          <w:sz w:val="28"/>
          <w:szCs w:val="28"/>
        </w:rPr>
        <w:t xml:space="preserve">две группы: основную </w:t>
      </w:r>
      <w:r w:rsidR="009A5684" w:rsidRPr="007B6493">
        <w:rPr>
          <w:rFonts w:ascii="Times New Roman" w:hAnsi="Times New Roman"/>
          <w:sz w:val="28"/>
          <w:szCs w:val="28"/>
        </w:rPr>
        <w:t xml:space="preserve">группу </w:t>
      </w:r>
      <w:r w:rsidR="008D6EAB" w:rsidRPr="007B6493">
        <w:rPr>
          <w:rFonts w:ascii="Times New Roman" w:hAnsi="Times New Roman"/>
          <w:sz w:val="28"/>
          <w:szCs w:val="28"/>
        </w:rPr>
        <w:t xml:space="preserve">и группу сравнения. </w:t>
      </w:r>
      <w:r w:rsidRPr="007B6493">
        <w:rPr>
          <w:rFonts w:ascii="Times New Roman" w:hAnsi="Times New Roman"/>
          <w:sz w:val="28"/>
          <w:szCs w:val="28"/>
        </w:rPr>
        <w:t>В основную группу включены 104 пациент</w:t>
      </w:r>
      <w:r w:rsidR="001F290E" w:rsidRPr="007B6493">
        <w:rPr>
          <w:rFonts w:ascii="Times New Roman" w:hAnsi="Times New Roman"/>
          <w:sz w:val="28"/>
          <w:szCs w:val="28"/>
        </w:rPr>
        <w:t>а</w:t>
      </w:r>
      <w:r w:rsidRPr="007B6493">
        <w:rPr>
          <w:rFonts w:ascii="Times New Roman" w:hAnsi="Times New Roman"/>
          <w:sz w:val="28"/>
          <w:szCs w:val="28"/>
        </w:rPr>
        <w:t xml:space="preserve">, которые оперированы в период </w:t>
      </w:r>
      <w:r w:rsidR="009A5684" w:rsidRPr="007B6493">
        <w:rPr>
          <w:rFonts w:ascii="Times New Roman" w:hAnsi="Times New Roman"/>
          <w:sz w:val="28"/>
          <w:szCs w:val="28"/>
        </w:rPr>
        <w:t xml:space="preserve">с </w:t>
      </w:r>
      <w:r w:rsidRPr="007B6493">
        <w:rPr>
          <w:rFonts w:ascii="Times New Roman" w:hAnsi="Times New Roman"/>
          <w:sz w:val="28"/>
          <w:szCs w:val="28"/>
        </w:rPr>
        <w:t>01.06.2021</w:t>
      </w:r>
      <w:r w:rsidR="00A43D06" w:rsidRPr="007B6493">
        <w:rPr>
          <w:rFonts w:ascii="Times New Roman" w:hAnsi="Times New Roman"/>
          <w:sz w:val="28"/>
          <w:szCs w:val="28"/>
        </w:rPr>
        <w:t xml:space="preserve"> по 01.03.2023 гг. В</w:t>
      </w:r>
      <w:r w:rsidRPr="007B6493">
        <w:rPr>
          <w:rFonts w:ascii="Times New Roman" w:hAnsi="Times New Roman"/>
          <w:sz w:val="28"/>
          <w:szCs w:val="28"/>
        </w:rPr>
        <w:t xml:space="preserve"> группу </w:t>
      </w:r>
      <w:r w:rsidR="00A43D06" w:rsidRPr="007B6493">
        <w:rPr>
          <w:rFonts w:ascii="Times New Roman" w:hAnsi="Times New Roman"/>
          <w:sz w:val="28"/>
          <w:szCs w:val="28"/>
        </w:rPr>
        <w:t xml:space="preserve">сравнения </w:t>
      </w:r>
      <w:r w:rsidRPr="007B6493">
        <w:rPr>
          <w:rFonts w:ascii="Times New Roman" w:hAnsi="Times New Roman"/>
          <w:sz w:val="28"/>
          <w:szCs w:val="28"/>
        </w:rPr>
        <w:t xml:space="preserve">включены </w:t>
      </w:r>
      <w:r w:rsidR="0020003A" w:rsidRPr="007B6493">
        <w:rPr>
          <w:rFonts w:ascii="Times New Roman" w:hAnsi="Times New Roman"/>
          <w:sz w:val="28"/>
          <w:szCs w:val="28"/>
        </w:rPr>
        <w:t>1</w:t>
      </w:r>
      <w:r w:rsidRPr="007B6493">
        <w:rPr>
          <w:rFonts w:ascii="Times New Roman" w:hAnsi="Times New Roman"/>
          <w:sz w:val="28"/>
          <w:szCs w:val="28"/>
        </w:rPr>
        <w:t>04 пациент</w:t>
      </w:r>
      <w:r w:rsidR="001F290E" w:rsidRPr="007B6493">
        <w:rPr>
          <w:rFonts w:ascii="Times New Roman" w:hAnsi="Times New Roman"/>
          <w:sz w:val="28"/>
          <w:szCs w:val="28"/>
        </w:rPr>
        <w:t>а</w:t>
      </w:r>
      <w:r w:rsidR="00AA406A" w:rsidRPr="007B6493">
        <w:rPr>
          <w:rFonts w:ascii="Times New Roman" w:hAnsi="Times New Roman"/>
          <w:sz w:val="28"/>
          <w:szCs w:val="28"/>
        </w:rPr>
        <w:t xml:space="preserve">, </w:t>
      </w:r>
      <w:r w:rsidRPr="007B6493">
        <w:rPr>
          <w:rFonts w:ascii="Times New Roman" w:hAnsi="Times New Roman"/>
          <w:sz w:val="28"/>
          <w:szCs w:val="28"/>
        </w:rPr>
        <w:t>оперирован</w:t>
      </w:r>
      <w:r w:rsidR="00AA406A" w:rsidRPr="007B6493">
        <w:rPr>
          <w:rFonts w:ascii="Times New Roman" w:hAnsi="Times New Roman"/>
          <w:sz w:val="28"/>
          <w:szCs w:val="28"/>
        </w:rPr>
        <w:t>н</w:t>
      </w:r>
      <w:r w:rsidRPr="007B6493">
        <w:rPr>
          <w:rFonts w:ascii="Times New Roman" w:hAnsi="Times New Roman"/>
          <w:sz w:val="28"/>
          <w:szCs w:val="28"/>
        </w:rPr>
        <w:t>ы</w:t>
      </w:r>
      <w:r w:rsidR="00AA406A" w:rsidRPr="007B6493">
        <w:rPr>
          <w:rFonts w:ascii="Times New Roman" w:hAnsi="Times New Roman"/>
          <w:sz w:val="28"/>
          <w:szCs w:val="28"/>
        </w:rPr>
        <w:t>х</w:t>
      </w:r>
      <w:r w:rsidRPr="007B6493">
        <w:rPr>
          <w:rFonts w:ascii="Times New Roman" w:hAnsi="Times New Roman"/>
          <w:sz w:val="28"/>
          <w:szCs w:val="28"/>
        </w:rPr>
        <w:t xml:space="preserve"> в период </w:t>
      </w:r>
      <w:r w:rsidR="006A40AD" w:rsidRPr="007B6493">
        <w:rPr>
          <w:rFonts w:ascii="Times New Roman" w:hAnsi="Times New Roman"/>
          <w:sz w:val="28"/>
          <w:szCs w:val="28"/>
        </w:rPr>
        <w:t xml:space="preserve">с 01.06.2020 по 31.12.2021 г., </w:t>
      </w:r>
      <w:r w:rsidR="00653EBE" w:rsidRPr="007B6493">
        <w:rPr>
          <w:rFonts w:ascii="Times New Roman" w:hAnsi="Times New Roman"/>
          <w:sz w:val="28"/>
          <w:szCs w:val="28"/>
        </w:rPr>
        <w:t xml:space="preserve">в отношении </w:t>
      </w:r>
      <w:r w:rsidRPr="007B6493">
        <w:rPr>
          <w:rFonts w:ascii="Times New Roman" w:hAnsi="Times New Roman"/>
          <w:sz w:val="28"/>
          <w:szCs w:val="28"/>
        </w:rPr>
        <w:t>которы</w:t>
      </w:r>
      <w:r w:rsidR="00653EBE" w:rsidRPr="007B6493">
        <w:rPr>
          <w:rFonts w:ascii="Times New Roman" w:hAnsi="Times New Roman"/>
          <w:sz w:val="28"/>
          <w:szCs w:val="28"/>
        </w:rPr>
        <w:t>х</w:t>
      </w:r>
      <w:r w:rsidR="006A40AD" w:rsidRPr="007B6493">
        <w:rPr>
          <w:rFonts w:ascii="Times New Roman" w:hAnsi="Times New Roman"/>
          <w:sz w:val="28"/>
          <w:szCs w:val="28"/>
        </w:rPr>
        <w:t xml:space="preserve"> </w:t>
      </w:r>
      <w:r w:rsidRPr="007B6493">
        <w:rPr>
          <w:rFonts w:ascii="Times New Roman" w:hAnsi="Times New Roman"/>
          <w:sz w:val="28"/>
          <w:szCs w:val="28"/>
        </w:rPr>
        <w:t xml:space="preserve">был проведен анализ эффективности. </w:t>
      </w:r>
      <w:r w:rsidRPr="007B6493">
        <w:rPr>
          <w:rFonts w:ascii="Times New Roman" w:hAnsi="Times New Roman"/>
          <w:bCs/>
          <w:sz w:val="28"/>
          <w:szCs w:val="28"/>
        </w:rPr>
        <w:t xml:space="preserve">Все пациенты были </w:t>
      </w:r>
      <w:r w:rsidR="006A40AD" w:rsidRPr="007B6493">
        <w:rPr>
          <w:rFonts w:ascii="Times New Roman" w:hAnsi="Times New Roman"/>
          <w:bCs/>
          <w:sz w:val="28"/>
          <w:szCs w:val="28"/>
        </w:rPr>
        <w:t>оперированы в период между июнем</w:t>
      </w:r>
      <w:r w:rsidRPr="007B6493">
        <w:rPr>
          <w:rFonts w:ascii="Times New Roman" w:hAnsi="Times New Roman"/>
          <w:bCs/>
          <w:sz w:val="28"/>
          <w:szCs w:val="28"/>
        </w:rPr>
        <w:t xml:space="preserve"> 2020 года и март</w:t>
      </w:r>
      <w:r w:rsidR="006A40AD" w:rsidRPr="007B6493">
        <w:rPr>
          <w:rFonts w:ascii="Times New Roman" w:hAnsi="Times New Roman"/>
          <w:bCs/>
          <w:sz w:val="28"/>
          <w:szCs w:val="28"/>
        </w:rPr>
        <w:t>ом</w:t>
      </w:r>
      <w:r w:rsidRPr="007B6493">
        <w:rPr>
          <w:rFonts w:ascii="Times New Roman" w:hAnsi="Times New Roman"/>
          <w:bCs/>
          <w:sz w:val="28"/>
          <w:szCs w:val="28"/>
        </w:rPr>
        <w:t xml:space="preserve"> 2023 года.</w:t>
      </w:r>
    </w:p>
    <w:p w:rsidR="005A0434" w:rsidRPr="007B6493" w:rsidRDefault="00653EBE" w:rsidP="00055CC6">
      <w:pPr>
        <w:tabs>
          <w:tab w:val="left" w:pos="851"/>
        </w:tabs>
        <w:spacing w:after="0" w:line="240" w:lineRule="auto"/>
        <w:ind w:firstLine="567"/>
        <w:jc w:val="both"/>
        <w:rPr>
          <w:rFonts w:ascii="Times New Roman" w:hAnsi="Times New Roman"/>
          <w:sz w:val="28"/>
          <w:szCs w:val="28"/>
        </w:rPr>
      </w:pPr>
      <w:r w:rsidRPr="007B6493">
        <w:rPr>
          <w:rFonts w:ascii="Times New Roman" w:hAnsi="Times New Roman"/>
          <w:sz w:val="28"/>
          <w:szCs w:val="28"/>
        </w:rPr>
        <w:t xml:space="preserve">В отношении всех пациентов </w:t>
      </w:r>
      <w:r w:rsidR="005A0434" w:rsidRPr="007B6493">
        <w:rPr>
          <w:rFonts w:ascii="Times New Roman" w:hAnsi="Times New Roman"/>
          <w:sz w:val="28"/>
          <w:szCs w:val="28"/>
        </w:rPr>
        <w:t>использова</w:t>
      </w:r>
      <w:r w:rsidR="00992A76" w:rsidRPr="007B6493">
        <w:rPr>
          <w:rFonts w:ascii="Times New Roman" w:hAnsi="Times New Roman"/>
          <w:sz w:val="28"/>
          <w:szCs w:val="28"/>
        </w:rPr>
        <w:t>лся</w:t>
      </w:r>
      <w:r w:rsidR="005A0434" w:rsidRPr="007B6493">
        <w:rPr>
          <w:rFonts w:ascii="Times New Roman" w:hAnsi="Times New Roman"/>
          <w:sz w:val="28"/>
          <w:szCs w:val="28"/>
        </w:rPr>
        <w:t xml:space="preserve"> стандартный спектр лабораторных и инструментальных исследований</w:t>
      </w:r>
      <w:r w:rsidR="00992A76" w:rsidRPr="007B6493">
        <w:rPr>
          <w:rFonts w:ascii="Times New Roman" w:hAnsi="Times New Roman"/>
          <w:sz w:val="28"/>
          <w:szCs w:val="28"/>
        </w:rPr>
        <w:t>. Для проведения местной анестези</w:t>
      </w:r>
      <w:r w:rsidR="009A5684" w:rsidRPr="007B6493">
        <w:rPr>
          <w:rFonts w:ascii="Times New Roman" w:hAnsi="Times New Roman"/>
          <w:sz w:val="28"/>
          <w:szCs w:val="28"/>
        </w:rPr>
        <w:t>и</w:t>
      </w:r>
      <w:r w:rsidR="005A0434" w:rsidRPr="007B6493">
        <w:rPr>
          <w:rFonts w:ascii="Times New Roman" w:hAnsi="Times New Roman"/>
          <w:sz w:val="28"/>
          <w:szCs w:val="28"/>
        </w:rPr>
        <w:t xml:space="preserve"> изучены анамнестические да</w:t>
      </w:r>
      <w:r w:rsidR="00992A76" w:rsidRPr="007B6493">
        <w:rPr>
          <w:rFonts w:ascii="Times New Roman" w:hAnsi="Times New Roman"/>
          <w:sz w:val="28"/>
          <w:szCs w:val="28"/>
        </w:rPr>
        <w:t xml:space="preserve">нные пациентов, </w:t>
      </w:r>
      <w:r w:rsidR="005A0434" w:rsidRPr="007B6493">
        <w:rPr>
          <w:rFonts w:ascii="Times New Roman" w:hAnsi="Times New Roman"/>
          <w:sz w:val="28"/>
          <w:szCs w:val="28"/>
        </w:rPr>
        <w:t xml:space="preserve">анализ традиционных клинических обследований с привлечением специалистов смежных </w:t>
      </w:r>
      <w:r w:rsidR="002E12E5" w:rsidRPr="007B6493">
        <w:rPr>
          <w:rFonts w:ascii="Times New Roman" w:hAnsi="Times New Roman"/>
          <w:sz w:val="28"/>
          <w:szCs w:val="28"/>
        </w:rPr>
        <w:t>профилей (консультация</w:t>
      </w:r>
      <w:r w:rsidR="005A0434" w:rsidRPr="007B6493">
        <w:rPr>
          <w:rFonts w:ascii="Times New Roman" w:hAnsi="Times New Roman"/>
          <w:sz w:val="28"/>
          <w:szCs w:val="28"/>
        </w:rPr>
        <w:t xml:space="preserve"> офтальмолога, терапевта). </w:t>
      </w:r>
    </w:p>
    <w:p w:rsidR="005A0434" w:rsidRPr="007B6493" w:rsidRDefault="005A0434" w:rsidP="00055CC6">
      <w:pPr>
        <w:tabs>
          <w:tab w:val="left" w:pos="851"/>
        </w:tabs>
        <w:spacing w:after="0" w:line="240" w:lineRule="auto"/>
        <w:ind w:firstLine="567"/>
        <w:jc w:val="both"/>
        <w:rPr>
          <w:rFonts w:ascii="Times New Roman" w:hAnsi="Times New Roman"/>
          <w:sz w:val="28"/>
          <w:szCs w:val="28"/>
        </w:rPr>
      </w:pPr>
      <w:r w:rsidRPr="007B6493">
        <w:rPr>
          <w:rFonts w:ascii="Times New Roman" w:hAnsi="Times New Roman"/>
          <w:sz w:val="28"/>
          <w:szCs w:val="28"/>
        </w:rPr>
        <w:t>Все данные обследов</w:t>
      </w:r>
      <w:r w:rsidR="00992A76" w:rsidRPr="007B6493">
        <w:rPr>
          <w:rFonts w:ascii="Times New Roman" w:hAnsi="Times New Roman"/>
          <w:sz w:val="28"/>
          <w:szCs w:val="28"/>
        </w:rPr>
        <w:t>ания</w:t>
      </w:r>
      <w:r w:rsidRPr="007B6493">
        <w:rPr>
          <w:rFonts w:ascii="Times New Roman" w:hAnsi="Times New Roman"/>
          <w:sz w:val="28"/>
          <w:szCs w:val="28"/>
        </w:rPr>
        <w:t xml:space="preserve"> и лечения п</w:t>
      </w:r>
      <w:r w:rsidR="00992A76" w:rsidRPr="007B6493">
        <w:rPr>
          <w:rFonts w:ascii="Times New Roman" w:hAnsi="Times New Roman"/>
          <w:sz w:val="28"/>
          <w:szCs w:val="28"/>
        </w:rPr>
        <w:t>ациентов вносились в медицинскую карту</w:t>
      </w:r>
      <w:r w:rsidRPr="007B6493">
        <w:rPr>
          <w:rFonts w:ascii="Times New Roman" w:hAnsi="Times New Roman"/>
          <w:sz w:val="28"/>
          <w:szCs w:val="28"/>
        </w:rPr>
        <w:t xml:space="preserve"> </w:t>
      </w:r>
      <w:r w:rsidR="00E535B9" w:rsidRPr="007B6493">
        <w:rPr>
          <w:rFonts w:ascii="Times New Roman" w:hAnsi="Times New Roman"/>
          <w:sz w:val="28"/>
          <w:szCs w:val="28"/>
        </w:rPr>
        <w:t>(форма 025/у)</w:t>
      </w:r>
      <w:r w:rsidRPr="007B6493">
        <w:rPr>
          <w:rFonts w:ascii="Times New Roman" w:hAnsi="Times New Roman"/>
          <w:sz w:val="28"/>
          <w:szCs w:val="28"/>
        </w:rPr>
        <w:t>.</w:t>
      </w:r>
    </w:p>
    <w:p w:rsidR="005A0434" w:rsidRPr="007B6493" w:rsidRDefault="005A0434" w:rsidP="00055CC6">
      <w:pPr>
        <w:tabs>
          <w:tab w:val="left" w:pos="851"/>
        </w:tabs>
        <w:spacing w:after="0" w:line="240" w:lineRule="auto"/>
        <w:ind w:firstLine="567"/>
        <w:jc w:val="both"/>
        <w:rPr>
          <w:rFonts w:ascii="Times New Roman" w:hAnsi="Times New Roman"/>
          <w:sz w:val="28"/>
          <w:szCs w:val="28"/>
        </w:rPr>
      </w:pPr>
      <w:r w:rsidRPr="007B6493">
        <w:rPr>
          <w:rFonts w:ascii="Times New Roman" w:hAnsi="Times New Roman"/>
          <w:bCs/>
          <w:iCs/>
          <w:sz w:val="28"/>
          <w:szCs w:val="28"/>
        </w:rPr>
        <w:t>Исследование производилось с соблюдением всех правил биоэтики, протокола процедур</w:t>
      </w:r>
      <w:r w:rsidR="00653EBE" w:rsidRPr="007B6493">
        <w:rPr>
          <w:rFonts w:ascii="Times New Roman" w:hAnsi="Times New Roman"/>
          <w:bCs/>
          <w:iCs/>
          <w:sz w:val="28"/>
          <w:szCs w:val="28"/>
        </w:rPr>
        <w:t>,</w:t>
      </w:r>
      <w:r w:rsidRPr="007B6493">
        <w:rPr>
          <w:rFonts w:ascii="Times New Roman" w:hAnsi="Times New Roman"/>
          <w:bCs/>
          <w:iCs/>
          <w:sz w:val="28"/>
          <w:szCs w:val="28"/>
        </w:rPr>
        <w:t xml:space="preserve"> методики.</w:t>
      </w:r>
    </w:p>
    <w:p w:rsidR="00821B33" w:rsidRPr="007B6493" w:rsidRDefault="00821B33" w:rsidP="00055CC6">
      <w:pPr>
        <w:widowControl w:val="0"/>
        <w:tabs>
          <w:tab w:val="left" w:pos="851"/>
        </w:tabs>
        <w:autoSpaceDE w:val="0"/>
        <w:autoSpaceDN w:val="0"/>
        <w:adjustRightInd w:val="0"/>
        <w:spacing w:line="240" w:lineRule="auto"/>
        <w:ind w:right="40" w:firstLine="567"/>
        <w:contextualSpacing/>
        <w:jc w:val="both"/>
        <w:rPr>
          <w:rFonts w:ascii="Times New Roman" w:hAnsi="Times New Roman"/>
          <w:sz w:val="28"/>
          <w:szCs w:val="28"/>
        </w:rPr>
      </w:pPr>
      <w:r w:rsidRPr="007B6493">
        <w:rPr>
          <w:rFonts w:ascii="Times New Roman" w:hAnsi="Times New Roman"/>
          <w:sz w:val="28"/>
          <w:szCs w:val="28"/>
        </w:rPr>
        <w:t xml:space="preserve">В </w:t>
      </w:r>
      <w:r w:rsidR="000413EB" w:rsidRPr="007B6493">
        <w:rPr>
          <w:rFonts w:ascii="Times New Roman" w:hAnsi="Times New Roman"/>
          <w:sz w:val="28"/>
          <w:szCs w:val="28"/>
        </w:rPr>
        <w:t xml:space="preserve">записи по </w:t>
      </w:r>
      <w:r w:rsidRPr="007B6493">
        <w:rPr>
          <w:rFonts w:ascii="Times New Roman" w:hAnsi="Times New Roman"/>
          <w:sz w:val="28"/>
          <w:szCs w:val="28"/>
        </w:rPr>
        <w:t>перв</w:t>
      </w:r>
      <w:r w:rsidR="000413EB" w:rsidRPr="007B6493">
        <w:rPr>
          <w:rFonts w:ascii="Times New Roman" w:hAnsi="Times New Roman"/>
          <w:sz w:val="28"/>
          <w:szCs w:val="28"/>
        </w:rPr>
        <w:t>ой</w:t>
      </w:r>
      <w:r w:rsidRPr="007B6493">
        <w:rPr>
          <w:rFonts w:ascii="Times New Roman" w:hAnsi="Times New Roman"/>
          <w:sz w:val="28"/>
          <w:szCs w:val="28"/>
        </w:rPr>
        <w:t xml:space="preserve"> групп</w:t>
      </w:r>
      <w:r w:rsidR="000413EB" w:rsidRPr="007B6493">
        <w:rPr>
          <w:rFonts w:ascii="Times New Roman" w:hAnsi="Times New Roman"/>
          <w:sz w:val="28"/>
          <w:szCs w:val="28"/>
        </w:rPr>
        <w:t>е</w:t>
      </w:r>
      <w:r w:rsidRPr="007B6493">
        <w:rPr>
          <w:rFonts w:ascii="Times New Roman" w:hAnsi="Times New Roman"/>
          <w:sz w:val="28"/>
          <w:szCs w:val="28"/>
        </w:rPr>
        <w:t xml:space="preserve"> пациентов </w:t>
      </w:r>
      <w:r w:rsidR="008D6EAB" w:rsidRPr="007B6493">
        <w:rPr>
          <w:rFonts w:ascii="Times New Roman" w:hAnsi="Times New Roman"/>
          <w:sz w:val="28"/>
          <w:szCs w:val="28"/>
        </w:rPr>
        <w:t>в</w:t>
      </w:r>
      <w:r w:rsidRPr="007B6493">
        <w:rPr>
          <w:rFonts w:ascii="Times New Roman" w:hAnsi="Times New Roman"/>
          <w:sz w:val="28"/>
          <w:szCs w:val="28"/>
        </w:rPr>
        <w:t>ключались результаты оперативных вмешательств при использовании нового способа хирургической разметки при верхней блефаропластике (</w:t>
      </w:r>
      <w:r w:rsidRPr="007B6493">
        <w:rPr>
          <w:rFonts w:ascii="Times New Roman" w:eastAsia="Times New Roman" w:hAnsi="Times New Roman"/>
          <w:sz w:val="28"/>
          <w:szCs w:val="28"/>
          <w:lang w:eastAsia="ru-RU"/>
        </w:rPr>
        <w:t xml:space="preserve">получен патент на изобретение «способ эстетической блефаропластики верхних век» </w:t>
      </w:r>
      <w:r w:rsidRPr="007B6493">
        <w:rPr>
          <w:rFonts w:ascii="Times New Roman" w:hAnsi="Times New Roman"/>
          <w:sz w:val="28"/>
          <w:szCs w:val="28"/>
          <w:lang w:eastAsia="ru-RU"/>
        </w:rPr>
        <w:t>№</w:t>
      </w:r>
      <w:r w:rsidR="00E03C59" w:rsidRPr="007B6493">
        <w:rPr>
          <w:rFonts w:ascii="Times New Roman" w:hAnsi="Times New Roman"/>
          <w:sz w:val="28"/>
          <w:szCs w:val="28"/>
        </w:rPr>
        <w:t>35550  от 09.02.2021). В этой</w:t>
      </w:r>
      <w:r w:rsidRPr="007B6493">
        <w:rPr>
          <w:rFonts w:ascii="Times New Roman" w:hAnsi="Times New Roman"/>
          <w:sz w:val="28"/>
          <w:szCs w:val="28"/>
        </w:rPr>
        <w:t xml:space="preserve"> же группе применена новая </w:t>
      </w:r>
      <w:r w:rsidRPr="007B6493">
        <w:rPr>
          <w:rFonts w:ascii="Times New Roman" w:eastAsia="Times New Roman" w:hAnsi="Times New Roman"/>
          <w:sz w:val="28"/>
          <w:szCs w:val="28"/>
          <w:lang w:eastAsia="ru-RU"/>
        </w:rPr>
        <w:t xml:space="preserve">методика </w:t>
      </w:r>
      <w:r w:rsidR="003E3A6F" w:rsidRPr="007B6493">
        <w:rPr>
          <w:rFonts w:ascii="Times New Roman" w:eastAsia="Times New Roman" w:hAnsi="Times New Roman"/>
          <w:sz w:val="28"/>
          <w:szCs w:val="28"/>
          <w:lang w:eastAsia="ru-RU"/>
        </w:rPr>
        <w:t>определения</w:t>
      </w:r>
      <w:r w:rsidRPr="007B6493">
        <w:rPr>
          <w:rFonts w:ascii="Times New Roman" w:eastAsia="Times New Roman" w:hAnsi="Times New Roman"/>
          <w:sz w:val="28"/>
          <w:szCs w:val="28"/>
          <w:lang w:eastAsia="ru-RU"/>
        </w:rPr>
        <w:t xml:space="preserve"> удаляемого кожного лоскута верхнего века (предпатент</w:t>
      </w:r>
      <w:r w:rsidRPr="007B6493">
        <w:rPr>
          <w:rFonts w:ascii="Times New Roman" w:hAnsi="Times New Roman"/>
          <w:sz w:val="28"/>
          <w:szCs w:val="28"/>
          <w:lang w:eastAsia="ru-RU"/>
        </w:rPr>
        <w:t xml:space="preserve"> «способ определения избытков кожи при эстетической верхней блефаропластике» № 2023/0001.1 от 04.01.2023)</w:t>
      </w:r>
      <w:r w:rsidRPr="007B6493">
        <w:rPr>
          <w:rFonts w:ascii="Times New Roman" w:hAnsi="Times New Roman"/>
          <w:sz w:val="28"/>
          <w:szCs w:val="28"/>
        </w:rPr>
        <w:t xml:space="preserve">. </w:t>
      </w:r>
    </w:p>
    <w:p w:rsidR="00821B33" w:rsidRPr="007B6493" w:rsidRDefault="000413EB" w:rsidP="00055CC6">
      <w:pPr>
        <w:tabs>
          <w:tab w:val="left" w:pos="851"/>
        </w:tabs>
        <w:spacing w:line="240" w:lineRule="auto"/>
        <w:ind w:firstLine="567"/>
        <w:contextualSpacing/>
        <w:jc w:val="both"/>
        <w:rPr>
          <w:rFonts w:ascii="Times New Roman" w:hAnsi="Times New Roman"/>
          <w:sz w:val="28"/>
          <w:szCs w:val="28"/>
        </w:rPr>
      </w:pPr>
      <w:r w:rsidRPr="007B6493">
        <w:rPr>
          <w:rFonts w:ascii="Times New Roman" w:hAnsi="Times New Roman"/>
          <w:sz w:val="28"/>
          <w:szCs w:val="28"/>
        </w:rPr>
        <w:t>В записи второй групп</w:t>
      </w:r>
      <w:r w:rsidR="009A5684" w:rsidRPr="007B6493">
        <w:rPr>
          <w:rFonts w:ascii="Times New Roman" w:hAnsi="Times New Roman"/>
          <w:sz w:val="28"/>
          <w:szCs w:val="28"/>
        </w:rPr>
        <w:t>ы</w:t>
      </w:r>
      <w:r w:rsidRPr="007B6493">
        <w:rPr>
          <w:rFonts w:ascii="Times New Roman" w:hAnsi="Times New Roman"/>
          <w:sz w:val="28"/>
          <w:szCs w:val="28"/>
        </w:rPr>
        <w:t xml:space="preserve"> </w:t>
      </w:r>
      <w:r w:rsidR="00821B33" w:rsidRPr="007B6493">
        <w:rPr>
          <w:rFonts w:ascii="Times New Roman" w:hAnsi="Times New Roman"/>
          <w:sz w:val="28"/>
          <w:szCs w:val="28"/>
        </w:rPr>
        <w:t>пациентов включались результаты оперативных вмешательств при использовании традиционной хирургической методики, без использования новых способов при эстетической верхней блефаропластике.</w:t>
      </w:r>
    </w:p>
    <w:p w:rsidR="00821B33" w:rsidRPr="007B6493" w:rsidRDefault="000413EB" w:rsidP="00055CC6">
      <w:pPr>
        <w:tabs>
          <w:tab w:val="left" w:pos="851"/>
        </w:tabs>
        <w:spacing w:line="240" w:lineRule="auto"/>
        <w:ind w:firstLine="567"/>
        <w:contextualSpacing/>
        <w:jc w:val="both"/>
        <w:rPr>
          <w:rFonts w:ascii="Times New Roman" w:hAnsi="Times New Roman"/>
          <w:sz w:val="28"/>
          <w:szCs w:val="28"/>
        </w:rPr>
      </w:pPr>
      <w:r w:rsidRPr="007B6493">
        <w:rPr>
          <w:rFonts w:ascii="Times New Roman" w:hAnsi="Times New Roman"/>
          <w:sz w:val="28"/>
          <w:szCs w:val="28"/>
        </w:rPr>
        <w:t xml:space="preserve">Возрастной диапазон обеих групп </w:t>
      </w:r>
      <w:r w:rsidR="00821B33" w:rsidRPr="007B6493">
        <w:rPr>
          <w:rFonts w:ascii="Times New Roman" w:hAnsi="Times New Roman"/>
          <w:sz w:val="28"/>
          <w:szCs w:val="28"/>
        </w:rPr>
        <w:t>составлял от 19 до 75 лет.</w:t>
      </w:r>
    </w:p>
    <w:p w:rsidR="00821B33" w:rsidRPr="007B6493" w:rsidRDefault="00821B33" w:rsidP="00055CC6">
      <w:pPr>
        <w:tabs>
          <w:tab w:val="left" w:pos="851"/>
        </w:tabs>
        <w:spacing w:line="240" w:lineRule="auto"/>
        <w:ind w:firstLine="567"/>
        <w:contextualSpacing/>
        <w:jc w:val="both"/>
        <w:rPr>
          <w:rFonts w:ascii="Times New Roman" w:hAnsi="Times New Roman"/>
          <w:sz w:val="28"/>
          <w:szCs w:val="28"/>
        </w:rPr>
      </w:pPr>
      <w:r w:rsidRPr="007B6493">
        <w:rPr>
          <w:rFonts w:ascii="Times New Roman" w:hAnsi="Times New Roman"/>
          <w:sz w:val="28"/>
          <w:szCs w:val="28"/>
        </w:rPr>
        <w:t>Средний возраст участников основ</w:t>
      </w:r>
      <w:r w:rsidR="00BA2DD5" w:rsidRPr="007B6493">
        <w:rPr>
          <w:rFonts w:ascii="Times New Roman" w:hAnsi="Times New Roman"/>
          <w:sz w:val="28"/>
          <w:szCs w:val="28"/>
        </w:rPr>
        <w:t>ной группы составил 43,52±11,70</w:t>
      </w:r>
      <w:r w:rsidRPr="007B6493">
        <w:rPr>
          <w:rFonts w:ascii="Times New Roman" w:hAnsi="Times New Roman"/>
          <w:sz w:val="28"/>
          <w:szCs w:val="28"/>
        </w:rPr>
        <w:t>.</w:t>
      </w:r>
      <w:r w:rsidR="00861E2E" w:rsidRPr="007B6493">
        <w:rPr>
          <w:rFonts w:ascii="Times New Roman" w:hAnsi="Times New Roman"/>
          <w:sz w:val="28"/>
          <w:szCs w:val="28"/>
        </w:rPr>
        <w:t xml:space="preserve"> </w:t>
      </w:r>
      <w:r w:rsidRPr="007B6493">
        <w:rPr>
          <w:rFonts w:ascii="Times New Roman" w:hAnsi="Times New Roman"/>
          <w:sz w:val="28"/>
          <w:szCs w:val="28"/>
        </w:rPr>
        <w:t xml:space="preserve"> Средний возраст пациентов во второй г</w:t>
      </w:r>
      <w:r w:rsidR="00F71086" w:rsidRPr="007B6493">
        <w:rPr>
          <w:rFonts w:ascii="Times New Roman" w:hAnsi="Times New Roman"/>
          <w:sz w:val="28"/>
          <w:szCs w:val="28"/>
        </w:rPr>
        <w:t>руппе составил 44,51±10,55 года, не имел</w:t>
      </w:r>
      <w:r w:rsidR="000413EB" w:rsidRPr="007B6493">
        <w:rPr>
          <w:rFonts w:ascii="Times New Roman" w:hAnsi="Times New Roman"/>
          <w:sz w:val="28"/>
          <w:szCs w:val="28"/>
        </w:rPr>
        <w:t>ось</w:t>
      </w:r>
      <w:r w:rsidR="00F71086" w:rsidRPr="007B6493">
        <w:rPr>
          <w:rFonts w:ascii="Times New Roman" w:hAnsi="Times New Roman"/>
          <w:sz w:val="28"/>
          <w:szCs w:val="28"/>
        </w:rPr>
        <w:t xml:space="preserve"> большой разницы.</w:t>
      </w:r>
    </w:p>
    <w:p w:rsidR="00821B33" w:rsidRPr="007B6493" w:rsidRDefault="00821B33" w:rsidP="00055CC6">
      <w:pPr>
        <w:tabs>
          <w:tab w:val="left" w:pos="851"/>
        </w:tabs>
        <w:spacing w:line="240" w:lineRule="auto"/>
        <w:ind w:firstLine="567"/>
        <w:contextualSpacing/>
        <w:jc w:val="both"/>
        <w:rPr>
          <w:rFonts w:ascii="Times New Roman" w:hAnsi="Times New Roman"/>
          <w:sz w:val="28"/>
          <w:szCs w:val="28"/>
        </w:rPr>
      </w:pPr>
      <w:r w:rsidRPr="007B6493">
        <w:rPr>
          <w:rFonts w:ascii="Times New Roman" w:hAnsi="Times New Roman"/>
          <w:sz w:val="28"/>
          <w:szCs w:val="28"/>
        </w:rPr>
        <w:t>В обеих группах наибольшее количество пациентов находится в возрастной категории 41-50 лет.</w:t>
      </w:r>
      <w:r w:rsidR="0041747A" w:rsidRPr="007B6493">
        <w:rPr>
          <w:rFonts w:ascii="Times New Roman" w:hAnsi="Times New Roman"/>
          <w:sz w:val="28"/>
          <w:szCs w:val="28"/>
        </w:rPr>
        <w:t xml:space="preserve"> </w:t>
      </w:r>
    </w:p>
    <w:p w:rsidR="00861E2E" w:rsidRPr="007B6493" w:rsidRDefault="00861E2E" w:rsidP="00055CC6">
      <w:pPr>
        <w:tabs>
          <w:tab w:val="left" w:pos="851"/>
        </w:tabs>
        <w:spacing w:after="0" w:line="240" w:lineRule="auto"/>
        <w:ind w:firstLine="567"/>
        <w:contextualSpacing/>
        <w:jc w:val="both"/>
        <w:rPr>
          <w:rFonts w:ascii="Times New Roman" w:hAnsi="Times New Roman"/>
          <w:sz w:val="28"/>
          <w:szCs w:val="28"/>
        </w:rPr>
      </w:pPr>
      <w:r w:rsidRPr="007B6493">
        <w:rPr>
          <w:rFonts w:ascii="Times New Roman" w:hAnsi="Times New Roman"/>
          <w:sz w:val="28"/>
          <w:szCs w:val="28"/>
        </w:rPr>
        <w:t>Все пациенты готовились как на плановую операцию. Для операции выбирались соматически здоровые пациенты</w:t>
      </w:r>
      <w:r w:rsidR="000413EB" w:rsidRPr="007B6493">
        <w:rPr>
          <w:rFonts w:ascii="Times New Roman" w:hAnsi="Times New Roman"/>
          <w:sz w:val="28"/>
          <w:szCs w:val="28"/>
        </w:rPr>
        <w:t>. Е</w:t>
      </w:r>
      <w:r w:rsidRPr="007B6493">
        <w:rPr>
          <w:rFonts w:ascii="Times New Roman" w:hAnsi="Times New Roman"/>
          <w:sz w:val="28"/>
          <w:szCs w:val="28"/>
        </w:rPr>
        <w:t xml:space="preserve">сли имелись сопутствующие заболевания, </w:t>
      </w:r>
      <w:r w:rsidR="000413EB" w:rsidRPr="007B6493">
        <w:rPr>
          <w:rFonts w:ascii="Times New Roman" w:hAnsi="Times New Roman"/>
          <w:sz w:val="28"/>
          <w:szCs w:val="28"/>
        </w:rPr>
        <w:t xml:space="preserve">то </w:t>
      </w:r>
      <w:r w:rsidRPr="007B6493">
        <w:rPr>
          <w:rFonts w:ascii="Times New Roman" w:hAnsi="Times New Roman"/>
          <w:sz w:val="28"/>
          <w:szCs w:val="28"/>
        </w:rPr>
        <w:t xml:space="preserve">эти пациенты получали корректирующее лечение у профильных специалистов и имели заключение от узких специалистов </w:t>
      </w:r>
      <w:r w:rsidR="000413EB" w:rsidRPr="007B6493">
        <w:rPr>
          <w:rFonts w:ascii="Times New Roman" w:hAnsi="Times New Roman"/>
          <w:sz w:val="28"/>
          <w:szCs w:val="28"/>
        </w:rPr>
        <w:t xml:space="preserve">об отсутствии </w:t>
      </w:r>
      <w:r w:rsidRPr="007B6493">
        <w:rPr>
          <w:rFonts w:ascii="Times New Roman" w:hAnsi="Times New Roman"/>
          <w:sz w:val="28"/>
          <w:szCs w:val="28"/>
        </w:rPr>
        <w:t xml:space="preserve">противопоказаний к оперативному вмешательству. У всех пациентов из основной </w:t>
      </w:r>
      <w:r w:rsidR="009A5684" w:rsidRPr="007B6493">
        <w:rPr>
          <w:rFonts w:ascii="Times New Roman" w:hAnsi="Times New Roman"/>
          <w:sz w:val="28"/>
          <w:szCs w:val="28"/>
        </w:rPr>
        <w:t xml:space="preserve">группы </w:t>
      </w:r>
      <w:r w:rsidRPr="007B6493">
        <w:rPr>
          <w:rFonts w:ascii="Times New Roman" w:hAnsi="Times New Roman"/>
          <w:sz w:val="28"/>
          <w:szCs w:val="28"/>
        </w:rPr>
        <w:t xml:space="preserve">и </w:t>
      </w:r>
      <w:r w:rsidR="005751ED" w:rsidRPr="007B6493">
        <w:rPr>
          <w:rFonts w:ascii="Times New Roman" w:hAnsi="Times New Roman"/>
          <w:sz w:val="28"/>
          <w:szCs w:val="28"/>
        </w:rPr>
        <w:t>группы сравнения</w:t>
      </w:r>
      <w:r w:rsidRPr="007B6493">
        <w:rPr>
          <w:rFonts w:ascii="Times New Roman" w:hAnsi="Times New Roman"/>
          <w:sz w:val="28"/>
          <w:szCs w:val="28"/>
        </w:rPr>
        <w:t xml:space="preserve"> </w:t>
      </w:r>
      <w:r w:rsidR="000413EB" w:rsidRPr="007B6493">
        <w:rPr>
          <w:rFonts w:ascii="Times New Roman" w:hAnsi="Times New Roman"/>
          <w:sz w:val="28"/>
          <w:szCs w:val="28"/>
        </w:rPr>
        <w:t xml:space="preserve">результаты </w:t>
      </w:r>
      <w:r w:rsidRPr="007B6493">
        <w:rPr>
          <w:rFonts w:ascii="Times New Roman" w:hAnsi="Times New Roman"/>
          <w:sz w:val="28"/>
          <w:szCs w:val="28"/>
        </w:rPr>
        <w:t>необходимы</w:t>
      </w:r>
      <w:r w:rsidR="000413EB" w:rsidRPr="007B6493">
        <w:rPr>
          <w:rFonts w:ascii="Times New Roman" w:hAnsi="Times New Roman"/>
          <w:sz w:val="28"/>
          <w:szCs w:val="28"/>
        </w:rPr>
        <w:t>х</w:t>
      </w:r>
      <w:r w:rsidRPr="007B6493">
        <w:rPr>
          <w:rFonts w:ascii="Times New Roman" w:hAnsi="Times New Roman"/>
          <w:sz w:val="28"/>
          <w:szCs w:val="28"/>
        </w:rPr>
        <w:t xml:space="preserve"> анализ</w:t>
      </w:r>
      <w:r w:rsidR="000413EB" w:rsidRPr="007B6493">
        <w:rPr>
          <w:rFonts w:ascii="Times New Roman" w:hAnsi="Times New Roman"/>
          <w:sz w:val="28"/>
          <w:szCs w:val="28"/>
        </w:rPr>
        <w:t>ов</w:t>
      </w:r>
      <w:r w:rsidRPr="007B6493">
        <w:rPr>
          <w:rFonts w:ascii="Times New Roman" w:hAnsi="Times New Roman"/>
          <w:sz w:val="28"/>
          <w:szCs w:val="28"/>
        </w:rPr>
        <w:t xml:space="preserve"> для операции были в пределах нормы.</w:t>
      </w:r>
    </w:p>
    <w:p w:rsidR="00A136C8" w:rsidRPr="007B6493" w:rsidRDefault="00A35232" w:rsidP="00055CC6">
      <w:pPr>
        <w:pStyle w:val="ad"/>
        <w:tabs>
          <w:tab w:val="left" w:pos="851"/>
        </w:tabs>
        <w:ind w:firstLine="567"/>
        <w:jc w:val="both"/>
        <w:rPr>
          <w:sz w:val="28"/>
          <w:szCs w:val="28"/>
          <w:lang w:val="ru-RU"/>
        </w:rPr>
      </w:pPr>
      <w:r w:rsidRPr="007B6493">
        <w:rPr>
          <w:rStyle w:val="aff2"/>
          <w:i w:val="0"/>
          <w:color w:val="auto"/>
          <w:sz w:val="28"/>
          <w:szCs w:val="28"/>
        </w:rPr>
        <w:t>Сопутствующая общая патология выявлена у 14,4-16,4% пациентов, офтальмопатология представлена с</w:t>
      </w:r>
      <w:r w:rsidRPr="007B6493">
        <w:rPr>
          <w:sz w:val="28"/>
          <w:szCs w:val="28"/>
        </w:rPr>
        <w:t>индромом сухого глаза и составила 20,2-22%.</w:t>
      </w:r>
      <w:r w:rsidRPr="007B6493">
        <w:rPr>
          <w:sz w:val="28"/>
          <w:szCs w:val="28"/>
          <w:lang w:val="ru-RU"/>
        </w:rPr>
        <w:t xml:space="preserve"> </w:t>
      </w:r>
      <w:r w:rsidR="00A136C8" w:rsidRPr="007B6493">
        <w:rPr>
          <w:sz w:val="28"/>
          <w:szCs w:val="28"/>
        </w:rPr>
        <w:t>Проведенный анализ</w:t>
      </w:r>
      <w:r w:rsidR="00A136C8" w:rsidRPr="007B6493">
        <w:rPr>
          <w:sz w:val="28"/>
          <w:szCs w:val="28"/>
          <w:lang w:val="ru-RU"/>
        </w:rPr>
        <w:t xml:space="preserve"> сопутс</w:t>
      </w:r>
      <w:r w:rsidR="005769A3" w:rsidRPr="007B6493">
        <w:rPr>
          <w:sz w:val="28"/>
          <w:szCs w:val="28"/>
          <w:lang w:val="ru-RU"/>
        </w:rPr>
        <w:t>т</w:t>
      </w:r>
      <w:r w:rsidR="00A136C8" w:rsidRPr="007B6493">
        <w:rPr>
          <w:sz w:val="28"/>
          <w:szCs w:val="28"/>
          <w:lang w:val="ru-RU"/>
        </w:rPr>
        <w:t>вующих заболеваний у</w:t>
      </w:r>
      <w:r w:rsidR="00861E2E" w:rsidRPr="007B6493">
        <w:rPr>
          <w:sz w:val="28"/>
          <w:szCs w:val="28"/>
          <w:lang w:val="ru-RU"/>
        </w:rPr>
        <w:t xml:space="preserve"> пациентов </w:t>
      </w:r>
      <w:r w:rsidR="00861E2E" w:rsidRPr="007B6493">
        <w:rPr>
          <w:sz w:val="28"/>
          <w:szCs w:val="28"/>
        </w:rPr>
        <w:t>показал, что статистическая ра</w:t>
      </w:r>
      <w:r w:rsidR="00A136C8" w:rsidRPr="007B6493">
        <w:rPr>
          <w:sz w:val="28"/>
          <w:szCs w:val="28"/>
        </w:rPr>
        <w:t>зница отсутствовала в об</w:t>
      </w:r>
      <w:r w:rsidR="00A136C8" w:rsidRPr="007B6493">
        <w:rPr>
          <w:sz w:val="28"/>
          <w:szCs w:val="28"/>
          <w:lang w:val="ru-RU"/>
        </w:rPr>
        <w:t>е</w:t>
      </w:r>
      <w:r w:rsidR="00861E2E" w:rsidRPr="007B6493">
        <w:rPr>
          <w:sz w:val="28"/>
          <w:szCs w:val="28"/>
        </w:rPr>
        <w:t>их группах</w:t>
      </w:r>
      <w:r w:rsidR="00A136C8" w:rsidRPr="007B6493">
        <w:rPr>
          <w:sz w:val="28"/>
          <w:szCs w:val="28"/>
          <w:lang w:val="ru-RU"/>
        </w:rPr>
        <w:t>.</w:t>
      </w:r>
    </w:p>
    <w:p w:rsidR="0041747A" w:rsidRPr="007B6493" w:rsidRDefault="0041747A" w:rsidP="00055CC6">
      <w:pPr>
        <w:pStyle w:val="ad"/>
        <w:tabs>
          <w:tab w:val="left" w:pos="851"/>
        </w:tabs>
        <w:ind w:firstLine="567"/>
        <w:jc w:val="both"/>
        <w:rPr>
          <w:sz w:val="28"/>
          <w:szCs w:val="28"/>
        </w:rPr>
      </w:pPr>
      <w:r w:rsidRPr="007B6493">
        <w:rPr>
          <w:sz w:val="28"/>
          <w:szCs w:val="28"/>
        </w:rPr>
        <w:t>В основной группе по новой методике</w:t>
      </w:r>
      <w:r w:rsidR="000413EB" w:rsidRPr="007B6493">
        <w:rPr>
          <w:sz w:val="28"/>
          <w:szCs w:val="28"/>
          <w:lang w:val="ru-RU"/>
        </w:rPr>
        <w:t xml:space="preserve"> были </w:t>
      </w:r>
      <w:r w:rsidRPr="007B6493">
        <w:rPr>
          <w:sz w:val="28"/>
          <w:szCs w:val="28"/>
        </w:rPr>
        <w:t>прооперирова</w:t>
      </w:r>
      <w:r w:rsidR="000413EB" w:rsidRPr="007B6493">
        <w:rPr>
          <w:sz w:val="28"/>
          <w:szCs w:val="28"/>
          <w:lang w:val="ru-RU"/>
        </w:rPr>
        <w:t>ны</w:t>
      </w:r>
      <w:r w:rsidRPr="007B6493">
        <w:rPr>
          <w:sz w:val="28"/>
          <w:szCs w:val="28"/>
        </w:rPr>
        <w:t xml:space="preserve"> 76 пациентов по поводу устранения дерматохалазиса верхних век, а 28 пациентов подверглись </w:t>
      </w:r>
      <w:r w:rsidR="00A136C8" w:rsidRPr="007B6493">
        <w:rPr>
          <w:sz w:val="28"/>
          <w:szCs w:val="28"/>
          <w:lang w:val="ru-RU"/>
        </w:rPr>
        <w:t>операции по созданию складки верхнего века</w:t>
      </w:r>
      <w:r w:rsidR="00312260" w:rsidRPr="007B6493">
        <w:rPr>
          <w:sz w:val="28"/>
          <w:szCs w:val="28"/>
          <w:lang w:val="ru-RU"/>
        </w:rPr>
        <w:t xml:space="preserve"> </w:t>
      </w:r>
      <w:r w:rsidR="00116013" w:rsidRPr="007B6493">
        <w:rPr>
          <w:sz w:val="28"/>
          <w:szCs w:val="28"/>
        </w:rPr>
        <w:t xml:space="preserve">(таблица </w:t>
      </w:r>
      <w:r w:rsidR="00312260" w:rsidRPr="007B6493">
        <w:rPr>
          <w:sz w:val="28"/>
          <w:szCs w:val="28"/>
        </w:rPr>
        <w:t>3</w:t>
      </w:r>
      <w:r w:rsidR="004F30ED" w:rsidRPr="007B6493">
        <w:rPr>
          <w:sz w:val="28"/>
          <w:szCs w:val="28"/>
          <w:lang w:val="ru-RU"/>
        </w:rPr>
        <w:t>, стр.48</w:t>
      </w:r>
      <w:r w:rsidR="00312260" w:rsidRPr="007B6493">
        <w:rPr>
          <w:sz w:val="28"/>
          <w:szCs w:val="28"/>
        </w:rPr>
        <w:t>)</w:t>
      </w:r>
      <w:r w:rsidRPr="007B6493">
        <w:rPr>
          <w:sz w:val="28"/>
          <w:szCs w:val="28"/>
        </w:rPr>
        <w:t xml:space="preserve">. </w:t>
      </w:r>
    </w:p>
    <w:p w:rsidR="00861E2E" w:rsidRPr="007B6493" w:rsidRDefault="00861E2E" w:rsidP="00055CC6">
      <w:pPr>
        <w:tabs>
          <w:tab w:val="left" w:pos="567"/>
          <w:tab w:val="left" w:pos="851"/>
        </w:tabs>
        <w:spacing w:after="0" w:line="240" w:lineRule="auto"/>
        <w:ind w:firstLine="567"/>
        <w:contextualSpacing/>
        <w:jc w:val="both"/>
        <w:rPr>
          <w:rFonts w:ascii="Times New Roman" w:hAnsi="Times New Roman"/>
          <w:sz w:val="28"/>
          <w:szCs w:val="28"/>
        </w:rPr>
      </w:pPr>
      <w:r w:rsidRPr="007B6493">
        <w:rPr>
          <w:rFonts w:ascii="Times New Roman" w:hAnsi="Times New Roman"/>
          <w:sz w:val="28"/>
          <w:szCs w:val="28"/>
        </w:rPr>
        <w:t xml:space="preserve">Разработанный метод хирургической тактики при верхней блефаропластике </w:t>
      </w:r>
      <w:r w:rsidRPr="007B6493">
        <w:rPr>
          <w:rFonts w:ascii="Times New Roman" w:hAnsi="Times New Roman"/>
          <w:sz w:val="28"/>
          <w:szCs w:val="28"/>
          <w:lang w:val="ru-RU"/>
        </w:rPr>
        <w:t>включает в себя следующие этапы:</w:t>
      </w:r>
      <w:r w:rsidRPr="007B6493">
        <w:rPr>
          <w:rFonts w:ascii="Times New Roman" w:hAnsi="Times New Roman"/>
          <w:sz w:val="28"/>
          <w:szCs w:val="28"/>
        </w:rPr>
        <w:t xml:space="preserve"> предварительную маркировку кожи (</w:t>
      </w:r>
      <w:r w:rsidRPr="007B6493">
        <w:rPr>
          <w:rFonts w:ascii="Times New Roman" w:eastAsia="Times New Roman" w:hAnsi="Times New Roman"/>
          <w:sz w:val="28"/>
          <w:szCs w:val="28"/>
          <w:lang w:eastAsia="ru-RU"/>
        </w:rPr>
        <w:t xml:space="preserve">патент на изобретение </w:t>
      </w:r>
      <w:r w:rsidRPr="007B6493">
        <w:rPr>
          <w:rFonts w:ascii="Times New Roman" w:hAnsi="Times New Roman"/>
          <w:sz w:val="28"/>
          <w:szCs w:val="28"/>
        </w:rPr>
        <w:t>(19)</w:t>
      </w:r>
      <w:r w:rsidRPr="007B6493">
        <w:rPr>
          <w:rFonts w:ascii="Times New Roman" w:hAnsi="Times New Roman"/>
          <w:spacing w:val="-1"/>
          <w:sz w:val="28"/>
          <w:szCs w:val="28"/>
        </w:rPr>
        <w:t xml:space="preserve"> </w:t>
      </w:r>
      <w:r w:rsidRPr="007B6493">
        <w:rPr>
          <w:rFonts w:ascii="Times New Roman" w:hAnsi="Times New Roman"/>
          <w:sz w:val="28"/>
          <w:szCs w:val="28"/>
        </w:rPr>
        <w:t>KZ</w:t>
      </w:r>
      <w:r w:rsidRPr="007B6493">
        <w:rPr>
          <w:rFonts w:ascii="Times New Roman" w:hAnsi="Times New Roman"/>
          <w:spacing w:val="64"/>
          <w:sz w:val="28"/>
          <w:szCs w:val="28"/>
        </w:rPr>
        <w:t xml:space="preserve"> </w:t>
      </w:r>
      <w:r w:rsidRPr="007B6493">
        <w:rPr>
          <w:rFonts w:ascii="Times New Roman" w:hAnsi="Times New Roman"/>
          <w:sz w:val="28"/>
          <w:szCs w:val="28"/>
        </w:rPr>
        <w:t>(13) B</w:t>
      </w:r>
      <w:r w:rsidRPr="007B6493">
        <w:rPr>
          <w:rFonts w:ascii="Times New Roman" w:hAnsi="Times New Roman"/>
          <w:spacing w:val="1"/>
          <w:sz w:val="28"/>
          <w:szCs w:val="28"/>
        </w:rPr>
        <w:t xml:space="preserve"> </w:t>
      </w:r>
      <w:r w:rsidRPr="007B6493">
        <w:rPr>
          <w:rFonts w:ascii="Times New Roman" w:hAnsi="Times New Roman"/>
          <w:sz w:val="28"/>
          <w:szCs w:val="28"/>
        </w:rPr>
        <w:t>(11)</w:t>
      </w:r>
      <w:r w:rsidRPr="007B6493">
        <w:rPr>
          <w:rFonts w:ascii="Times New Roman" w:hAnsi="Times New Roman"/>
          <w:spacing w:val="69"/>
          <w:sz w:val="28"/>
          <w:szCs w:val="28"/>
        </w:rPr>
        <w:t xml:space="preserve"> </w:t>
      </w:r>
      <w:r w:rsidRPr="007B6493">
        <w:rPr>
          <w:rFonts w:ascii="Times New Roman" w:hAnsi="Times New Roman"/>
          <w:sz w:val="28"/>
          <w:szCs w:val="28"/>
        </w:rPr>
        <w:t>35550  от 09.02.2021), подробно и поэтапно описана, далее иссечение и отсепаровк</w:t>
      </w:r>
      <w:r w:rsidR="009A5684" w:rsidRPr="007B6493">
        <w:rPr>
          <w:rFonts w:ascii="Times New Roman" w:hAnsi="Times New Roman"/>
          <w:sz w:val="28"/>
          <w:szCs w:val="28"/>
        </w:rPr>
        <w:t>а</w:t>
      </w:r>
      <w:r w:rsidRPr="007B6493">
        <w:rPr>
          <w:rFonts w:ascii="Times New Roman" w:hAnsi="Times New Roman"/>
          <w:sz w:val="28"/>
          <w:szCs w:val="28"/>
        </w:rPr>
        <w:t xml:space="preserve"> намеченного (отмеченного маркером) кожного лоскута найденных размеров и конфигураций, выделение (при наличии) и отсечение жировых грыж и удаление полоски круговой мышцы глаза с фиксацией складки (при европеизаци</w:t>
      </w:r>
      <w:r w:rsidR="001F2DC3" w:rsidRPr="007B6493">
        <w:rPr>
          <w:rFonts w:ascii="Times New Roman" w:hAnsi="Times New Roman"/>
          <w:sz w:val="28"/>
          <w:szCs w:val="28"/>
        </w:rPr>
        <w:t>и</w:t>
      </w:r>
      <w:r w:rsidRPr="007B6493">
        <w:rPr>
          <w:rFonts w:ascii="Times New Roman" w:hAnsi="Times New Roman"/>
          <w:sz w:val="28"/>
          <w:szCs w:val="28"/>
        </w:rPr>
        <w:t xml:space="preserve"> век), наложение наружного шва на кожную рану.</w:t>
      </w:r>
    </w:p>
    <w:p w:rsidR="006B101E" w:rsidRPr="007B6493" w:rsidRDefault="006B101E" w:rsidP="00055CC6">
      <w:pPr>
        <w:shd w:val="clear" w:color="auto" w:fill="FFFFFF"/>
        <w:tabs>
          <w:tab w:val="left" w:pos="851"/>
        </w:tabs>
        <w:spacing w:before="100" w:beforeAutospacing="1" w:after="100" w:afterAutospacing="1" w:line="240" w:lineRule="auto"/>
        <w:ind w:firstLine="567"/>
        <w:contextualSpacing/>
        <w:jc w:val="both"/>
        <w:rPr>
          <w:rFonts w:ascii="Times New Roman" w:hAnsi="Times New Roman"/>
          <w:sz w:val="28"/>
          <w:szCs w:val="28"/>
        </w:rPr>
      </w:pPr>
      <w:r w:rsidRPr="007B6493">
        <w:rPr>
          <w:rFonts w:ascii="Times New Roman" w:hAnsi="Times New Roman"/>
          <w:sz w:val="28"/>
          <w:szCs w:val="28"/>
        </w:rPr>
        <w:t xml:space="preserve">Предоперационная разметка является самым важным этапом верхней блефаропластики. Правильное нанесение точек и линии для предоперационной маркировки, точное определение размеров удаляемого кожного лоскута позволяют сократить сроки лечения и послеоперационной реабилитации пациентов, дает высокий процент удовлетворения качеством проведенного вмешательства, </w:t>
      </w:r>
      <w:r w:rsidR="00A67280" w:rsidRPr="007B6493">
        <w:rPr>
          <w:rFonts w:ascii="Times New Roman" w:hAnsi="Times New Roman"/>
          <w:sz w:val="28"/>
          <w:szCs w:val="28"/>
        </w:rPr>
        <w:t xml:space="preserve">способствует </w:t>
      </w:r>
      <w:r w:rsidRPr="007B6493">
        <w:rPr>
          <w:rFonts w:ascii="Times New Roman" w:hAnsi="Times New Roman"/>
          <w:sz w:val="28"/>
          <w:szCs w:val="28"/>
        </w:rPr>
        <w:t>благоприятн</w:t>
      </w:r>
      <w:r w:rsidR="00A67280" w:rsidRPr="007B6493">
        <w:rPr>
          <w:rFonts w:ascii="Times New Roman" w:hAnsi="Times New Roman"/>
          <w:sz w:val="28"/>
          <w:szCs w:val="28"/>
        </w:rPr>
        <w:t>ому</w:t>
      </w:r>
      <w:r w:rsidRPr="007B6493">
        <w:rPr>
          <w:rFonts w:ascii="Times New Roman" w:hAnsi="Times New Roman"/>
          <w:sz w:val="28"/>
          <w:szCs w:val="28"/>
        </w:rPr>
        <w:t xml:space="preserve"> результат</w:t>
      </w:r>
      <w:r w:rsidR="00A67280" w:rsidRPr="007B6493">
        <w:rPr>
          <w:rFonts w:ascii="Times New Roman" w:hAnsi="Times New Roman"/>
          <w:sz w:val="28"/>
          <w:szCs w:val="28"/>
        </w:rPr>
        <w:t>у</w:t>
      </w:r>
      <w:r w:rsidRPr="007B6493">
        <w:rPr>
          <w:rFonts w:ascii="Times New Roman" w:hAnsi="Times New Roman"/>
          <w:sz w:val="28"/>
          <w:szCs w:val="28"/>
        </w:rPr>
        <w:t xml:space="preserve"> операции, минимизируют появление осложнений.</w:t>
      </w:r>
    </w:p>
    <w:p w:rsidR="006B101E" w:rsidRPr="007B6493" w:rsidRDefault="00861E2E" w:rsidP="00055CC6">
      <w:pPr>
        <w:tabs>
          <w:tab w:val="left" w:pos="567"/>
          <w:tab w:val="left" w:pos="851"/>
        </w:tabs>
        <w:spacing w:line="240" w:lineRule="auto"/>
        <w:ind w:firstLine="567"/>
        <w:contextualSpacing/>
        <w:jc w:val="both"/>
        <w:rPr>
          <w:rFonts w:ascii="Times New Roman" w:eastAsia="Times New Roman" w:hAnsi="Times New Roman"/>
          <w:sz w:val="28"/>
          <w:szCs w:val="28"/>
          <w:lang w:eastAsia="ru-RU"/>
        </w:rPr>
      </w:pPr>
      <w:r w:rsidRPr="007B6493">
        <w:rPr>
          <w:rFonts w:ascii="Times New Roman" w:hAnsi="Times New Roman"/>
          <w:sz w:val="28"/>
          <w:szCs w:val="28"/>
          <w:lang w:val="kk-KZ"/>
        </w:rPr>
        <w:t xml:space="preserve">Преимуществами данного изобретения  являются: </w:t>
      </w:r>
      <w:r w:rsidRPr="007B6493">
        <w:rPr>
          <w:rFonts w:ascii="Times New Roman" w:eastAsia="Times New Roman" w:hAnsi="Times New Roman"/>
          <w:sz w:val="28"/>
          <w:szCs w:val="28"/>
          <w:lang w:val="kk-KZ" w:eastAsia="ru-RU"/>
        </w:rPr>
        <w:t>м</w:t>
      </w:r>
      <w:r w:rsidRPr="007B6493">
        <w:rPr>
          <w:rFonts w:ascii="Times New Roman" w:eastAsia="Times New Roman" w:hAnsi="Times New Roman"/>
          <w:sz w:val="28"/>
          <w:szCs w:val="28"/>
          <w:lang w:eastAsia="ru-RU"/>
        </w:rPr>
        <w:t>атематическая достоверность</w:t>
      </w:r>
      <w:r w:rsidR="00B02D0E" w:rsidRPr="007B6493">
        <w:rPr>
          <w:rFonts w:ascii="Times New Roman" w:eastAsia="Times New Roman" w:hAnsi="Times New Roman"/>
          <w:sz w:val="28"/>
          <w:szCs w:val="28"/>
          <w:lang w:eastAsia="ru-RU"/>
        </w:rPr>
        <w:t>,</w:t>
      </w:r>
      <w:r w:rsidRPr="007B6493">
        <w:rPr>
          <w:rFonts w:ascii="Times New Roman" w:eastAsia="Times New Roman" w:hAnsi="Times New Roman"/>
          <w:sz w:val="28"/>
          <w:szCs w:val="28"/>
          <w:lang w:val="kk-KZ" w:eastAsia="ru-RU"/>
        </w:rPr>
        <w:t xml:space="preserve"> п</w:t>
      </w:r>
      <w:r w:rsidRPr="007B6493">
        <w:rPr>
          <w:rFonts w:ascii="Times New Roman" w:eastAsia="Times New Roman" w:hAnsi="Times New Roman"/>
          <w:sz w:val="28"/>
          <w:szCs w:val="28"/>
          <w:lang w:eastAsia="ru-RU"/>
        </w:rPr>
        <w:t>ростота в использовании</w:t>
      </w:r>
      <w:r w:rsidR="00B02D0E" w:rsidRPr="007B6493">
        <w:rPr>
          <w:rFonts w:ascii="Times New Roman" w:eastAsia="Times New Roman" w:hAnsi="Times New Roman"/>
          <w:sz w:val="28"/>
          <w:szCs w:val="28"/>
          <w:lang w:eastAsia="ru-RU"/>
        </w:rPr>
        <w:t>,</w:t>
      </w:r>
      <w:r w:rsidRPr="007B6493">
        <w:rPr>
          <w:rFonts w:ascii="Times New Roman" w:eastAsia="Times New Roman" w:hAnsi="Times New Roman"/>
          <w:sz w:val="28"/>
          <w:szCs w:val="28"/>
          <w:lang w:val="kk-KZ" w:eastAsia="ru-RU"/>
        </w:rPr>
        <w:t xml:space="preserve"> д</w:t>
      </w:r>
      <w:r w:rsidRPr="007B6493">
        <w:rPr>
          <w:rFonts w:ascii="Times New Roman" w:eastAsia="Times New Roman" w:hAnsi="Times New Roman"/>
          <w:sz w:val="28"/>
          <w:szCs w:val="28"/>
          <w:lang w:eastAsia="ru-RU"/>
        </w:rPr>
        <w:t>оступность</w:t>
      </w:r>
      <w:r w:rsidRPr="007B6493">
        <w:rPr>
          <w:rFonts w:ascii="Times New Roman" w:eastAsia="Times New Roman" w:hAnsi="Times New Roman"/>
          <w:sz w:val="28"/>
          <w:szCs w:val="28"/>
          <w:lang w:val="kk-KZ" w:eastAsia="ru-RU"/>
        </w:rPr>
        <w:t xml:space="preserve"> для все</w:t>
      </w:r>
      <w:r w:rsidR="00A67280" w:rsidRPr="007B6493">
        <w:rPr>
          <w:rFonts w:ascii="Times New Roman" w:eastAsia="Times New Roman" w:hAnsi="Times New Roman"/>
          <w:sz w:val="28"/>
          <w:szCs w:val="28"/>
          <w:lang w:val="kk-KZ" w:eastAsia="ru-RU"/>
        </w:rPr>
        <w:t>х</w:t>
      </w:r>
      <w:r w:rsidR="00B02D0E" w:rsidRPr="007B6493">
        <w:rPr>
          <w:rFonts w:ascii="Times New Roman" w:eastAsia="Times New Roman" w:hAnsi="Times New Roman"/>
          <w:sz w:val="28"/>
          <w:szCs w:val="28"/>
          <w:lang w:val="kk-KZ" w:eastAsia="ru-RU"/>
        </w:rPr>
        <w:t xml:space="preserve"> возрастн</w:t>
      </w:r>
      <w:r w:rsidR="00A67280" w:rsidRPr="007B6493">
        <w:rPr>
          <w:rFonts w:ascii="Times New Roman" w:eastAsia="Times New Roman" w:hAnsi="Times New Roman"/>
          <w:sz w:val="28"/>
          <w:szCs w:val="28"/>
          <w:lang w:val="kk-KZ" w:eastAsia="ru-RU"/>
        </w:rPr>
        <w:t>ых</w:t>
      </w:r>
      <w:r w:rsidR="00B02D0E" w:rsidRPr="007B6493">
        <w:rPr>
          <w:rFonts w:ascii="Times New Roman" w:eastAsia="Times New Roman" w:hAnsi="Times New Roman"/>
          <w:sz w:val="28"/>
          <w:szCs w:val="28"/>
          <w:lang w:val="kk-KZ" w:eastAsia="ru-RU"/>
        </w:rPr>
        <w:t xml:space="preserve"> категори</w:t>
      </w:r>
      <w:r w:rsidR="00A67280" w:rsidRPr="007B6493">
        <w:rPr>
          <w:rFonts w:ascii="Times New Roman" w:eastAsia="Times New Roman" w:hAnsi="Times New Roman"/>
          <w:sz w:val="28"/>
          <w:szCs w:val="28"/>
          <w:lang w:val="kk-KZ" w:eastAsia="ru-RU"/>
        </w:rPr>
        <w:t>й</w:t>
      </w:r>
      <w:r w:rsidR="00B02D0E" w:rsidRPr="007B6493">
        <w:rPr>
          <w:rFonts w:ascii="Times New Roman" w:eastAsia="Times New Roman" w:hAnsi="Times New Roman"/>
          <w:sz w:val="28"/>
          <w:szCs w:val="28"/>
          <w:lang w:val="kk-KZ" w:eastAsia="ru-RU"/>
        </w:rPr>
        <w:t xml:space="preserve"> пациентов, а также универсальность для всех рас</w:t>
      </w:r>
      <w:r w:rsidRPr="007B6493">
        <w:rPr>
          <w:rFonts w:ascii="Times New Roman" w:eastAsia="Times New Roman" w:hAnsi="Times New Roman"/>
          <w:sz w:val="28"/>
          <w:szCs w:val="28"/>
          <w:lang w:val="kk-KZ" w:eastAsia="ru-RU"/>
        </w:rPr>
        <w:t>.</w:t>
      </w:r>
      <w:r w:rsidRPr="007B6493">
        <w:rPr>
          <w:rFonts w:ascii="Times New Roman" w:eastAsia="Times New Roman" w:hAnsi="Times New Roman"/>
          <w:sz w:val="28"/>
          <w:szCs w:val="28"/>
          <w:lang w:eastAsia="ru-RU"/>
        </w:rPr>
        <w:t xml:space="preserve"> </w:t>
      </w:r>
    </w:p>
    <w:p w:rsidR="006B101E" w:rsidRPr="007B6493" w:rsidRDefault="006B101E" w:rsidP="00055CC6">
      <w:pPr>
        <w:tabs>
          <w:tab w:val="left" w:pos="567"/>
          <w:tab w:val="left" w:pos="851"/>
        </w:tabs>
        <w:spacing w:line="240" w:lineRule="auto"/>
        <w:ind w:firstLine="567"/>
        <w:contextualSpacing/>
        <w:jc w:val="both"/>
        <w:rPr>
          <w:rFonts w:ascii="Times New Roman" w:hAnsi="Times New Roman"/>
          <w:sz w:val="28"/>
          <w:szCs w:val="28"/>
        </w:rPr>
      </w:pPr>
      <w:r w:rsidRPr="007B6493">
        <w:rPr>
          <w:rFonts w:ascii="Times New Roman" w:hAnsi="Times New Roman"/>
          <w:sz w:val="28"/>
          <w:szCs w:val="28"/>
          <w:shd w:val="clear" w:color="auto" w:fill="FFFFFF"/>
        </w:rPr>
        <w:t xml:space="preserve">Методика </w:t>
      </w:r>
      <w:r w:rsidRPr="007B6493">
        <w:rPr>
          <w:rFonts w:ascii="Times New Roman" w:hAnsi="Times New Roman"/>
          <w:sz w:val="28"/>
          <w:szCs w:val="28"/>
          <w:shd w:val="clear" w:color="auto" w:fill="FFFFFF"/>
          <w:lang w:val="ru-RU"/>
        </w:rPr>
        <w:t>предназначен</w:t>
      </w:r>
      <w:r w:rsidRPr="007B6493">
        <w:rPr>
          <w:rFonts w:ascii="Times New Roman" w:hAnsi="Times New Roman"/>
          <w:sz w:val="28"/>
          <w:szCs w:val="28"/>
          <w:shd w:val="clear" w:color="auto" w:fill="FFFFFF"/>
        </w:rPr>
        <w:t>а</w:t>
      </w:r>
      <w:r w:rsidRPr="007B6493">
        <w:rPr>
          <w:rFonts w:ascii="Times New Roman" w:hAnsi="Times New Roman"/>
          <w:sz w:val="28"/>
          <w:szCs w:val="28"/>
          <w:shd w:val="clear" w:color="auto" w:fill="FFFFFF"/>
          <w:lang w:val="ru-RU"/>
        </w:rPr>
        <w:t xml:space="preserve"> </w:t>
      </w:r>
      <w:r w:rsidRPr="007B6493">
        <w:rPr>
          <w:rFonts w:ascii="Times New Roman" w:hAnsi="Times New Roman"/>
          <w:sz w:val="28"/>
          <w:szCs w:val="28"/>
          <w:shd w:val="clear" w:color="auto" w:fill="FFFFFF"/>
        </w:rPr>
        <w:t xml:space="preserve">не только </w:t>
      </w:r>
      <w:r w:rsidRPr="007B6493">
        <w:rPr>
          <w:rFonts w:ascii="Times New Roman" w:hAnsi="Times New Roman"/>
          <w:sz w:val="28"/>
          <w:szCs w:val="28"/>
          <w:shd w:val="clear" w:color="auto" w:fill="FFFFFF"/>
          <w:lang w:val="ru-RU"/>
        </w:rPr>
        <w:t xml:space="preserve">для хирургического лечения состояния, известного как </w:t>
      </w:r>
      <w:r w:rsidRPr="007B6493">
        <w:rPr>
          <w:rFonts w:ascii="Times New Roman" w:hAnsi="Times New Roman"/>
          <w:sz w:val="28"/>
          <w:szCs w:val="28"/>
          <w:shd w:val="clear" w:color="auto" w:fill="FFFFFF"/>
        </w:rPr>
        <w:t>дермато</w:t>
      </w:r>
      <w:r w:rsidRPr="007B6493">
        <w:rPr>
          <w:rFonts w:ascii="Times New Roman" w:hAnsi="Times New Roman"/>
          <w:sz w:val="28"/>
          <w:szCs w:val="28"/>
          <w:shd w:val="clear" w:color="auto" w:fill="FFFFFF"/>
          <w:lang w:val="ru-RU"/>
        </w:rPr>
        <w:t>хал</w:t>
      </w:r>
      <w:r w:rsidRPr="007B6493">
        <w:rPr>
          <w:rFonts w:ascii="Times New Roman" w:hAnsi="Times New Roman"/>
          <w:sz w:val="28"/>
          <w:szCs w:val="28"/>
          <w:shd w:val="clear" w:color="auto" w:fill="FFFFFF"/>
        </w:rPr>
        <w:t>а</w:t>
      </w:r>
      <w:r w:rsidRPr="007B6493">
        <w:rPr>
          <w:rFonts w:ascii="Times New Roman" w:hAnsi="Times New Roman"/>
          <w:sz w:val="28"/>
          <w:szCs w:val="28"/>
          <w:shd w:val="clear" w:color="auto" w:fill="FFFFFF"/>
          <w:lang w:val="ru-RU"/>
        </w:rPr>
        <w:t>зис</w:t>
      </w:r>
      <w:r w:rsidRPr="007B6493">
        <w:rPr>
          <w:rFonts w:ascii="Times New Roman" w:hAnsi="Times New Roman"/>
          <w:sz w:val="28"/>
          <w:szCs w:val="28"/>
          <w:shd w:val="clear" w:color="auto" w:fill="FFFFFF"/>
        </w:rPr>
        <w:t>, но и</w:t>
      </w:r>
      <w:r w:rsidRPr="007B6493">
        <w:rPr>
          <w:rFonts w:ascii="Times New Roman" w:hAnsi="Times New Roman"/>
          <w:sz w:val="28"/>
          <w:szCs w:val="28"/>
          <w:shd w:val="clear" w:color="auto" w:fill="FFFFFF"/>
          <w:lang w:val="ru-RU"/>
        </w:rPr>
        <w:t xml:space="preserve"> пригодн</w:t>
      </w:r>
      <w:r w:rsidR="00D45C71" w:rsidRPr="007B6493">
        <w:rPr>
          <w:rFonts w:ascii="Times New Roman" w:hAnsi="Times New Roman"/>
          <w:sz w:val="28"/>
          <w:szCs w:val="28"/>
          <w:shd w:val="clear" w:color="auto" w:fill="FFFFFF"/>
          <w:lang w:val="ru-RU"/>
        </w:rPr>
        <w:t>а</w:t>
      </w:r>
      <w:r w:rsidRPr="007B6493">
        <w:rPr>
          <w:rFonts w:ascii="Times New Roman" w:hAnsi="Times New Roman"/>
          <w:sz w:val="28"/>
          <w:szCs w:val="28"/>
          <w:shd w:val="clear" w:color="auto" w:fill="FFFFFF"/>
          <w:lang w:val="ru-RU"/>
        </w:rPr>
        <w:t xml:space="preserve"> для проведения пластических операций на верхних веках как у пациентов пожилого возраста с во</w:t>
      </w:r>
      <w:r w:rsidRPr="007B6493">
        <w:rPr>
          <w:rFonts w:ascii="Times New Roman" w:hAnsi="Times New Roman"/>
          <w:sz w:val="28"/>
          <w:szCs w:val="28"/>
          <w:shd w:val="clear" w:color="auto" w:fill="FFFFFF"/>
        </w:rPr>
        <w:t>зрастными</w:t>
      </w:r>
      <w:r w:rsidRPr="007B6493">
        <w:rPr>
          <w:rFonts w:ascii="Times New Roman" w:hAnsi="Times New Roman"/>
          <w:sz w:val="28"/>
          <w:szCs w:val="28"/>
          <w:shd w:val="clear" w:color="auto" w:fill="FFFFFF"/>
          <w:lang w:val="ru-RU"/>
        </w:rPr>
        <w:t xml:space="preserve"> изменениями, так и у молодых пациентов с присутствующими проблемами нависания тканей верхних век</w:t>
      </w:r>
      <w:r w:rsidRPr="007B6493">
        <w:rPr>
          <w:rFonts w:ascii="Times New Roman" w:hAnsi="Times New Roman"/>
          <w:sz w:val="28"/>
          <w:szCs w:val="28"/>
          <w:shd w:val="clear" w:color="auto" w:fill="FFFFFF"/>
        </w:rPr>
        <w:t xml:space="preserve"> или особенностями век при азиатском строении глаза. </w:t>
      </w:r>
      <w:r w:rsidRPr="007B6493">
        <w:rPr>
          <w:rFonts w:ascii="Times New Roman" w:hAnsi="Times New Roman"/>
          <w:sz w:val="28"/>
          <w:szCs w:val="28"/>
        </w:rPr>
        <w:t xml:space="preserve">Разметка также может использоваться при корректирующих операциях, </w:t>
      </w:r>
      <w:r w:rsidR="00A67C1E" w:rsidRPr="007B6493">
        <w:rPr>
          <w:rFonts w:ascii="Times New Roman" w:hAnsi="Times New Roman"/>
          <w:sz w:val="28"/>
          <w:szCs w:val="28"/>
        </w:rPr>
        <w:t>когда</w:t>
      </w:r>
      <w:r w:rsidRPr="007B6493">
        <w:rPr>
          <w:rFonts w:ascii="Times New Roman" w:hAnsi="Times New Roman"/>
          <w:sz w:val="28"/>
          <w:szCs w:val="28"/>
        </w:rPr>
        <w:t xml:space="preserve"> имеется эффект «круглых глаз» и боковое нависание кожи верхних век. </w:t>
      </w:r>
    </w:p>
    <w:p w:rsidR="00D14EBD" w:rsidRPr="007B6493" w:rsidRDefault="00D14EBD" w:rsidP="00055CC6">
      <w:pPr>
        <w:tabs>
          <w:tab w:val="left" w:pos="851"/>
        </w:tabs>
        <w:spacing w:after="0" w:line="240" w:lineRule="auto"/>
        <w:ind w:firstLine="567"/>
        <w:jc w:val="both"/>
        <w:rPr>
          <w:rFonts w:ascii="Times New Roman" w:hAnsi="Times New Roman"/>
          <w:sz w:val="28"/>
          <w:szCs w:val="28"/>
        </w:rPr>
      </w:pPr>
      <w:r w:rsidRPr="007B6493">
        <w:rPr>
          <w:rFonts w:ascii="Times New Roman" w:eastAsia="Times New Roman" w:hAnsi="Times New Roman"/>
          <w:sz w:val="28"/>
          <w:szCs w:val="28"/>
          <w:lang w:eastAsia="ru-RU"/>
        </w:rPr>
        <w:t>Изучая зарубежные литературные источники для определения избытков кожи на верхнем веке</w:t>
      </w:r>
      <w:r w:rsidR="008A4E91" w:rsidRPr="007B6493">
        <w:rPr>
          <w:rFonts w:ascii="Times New Roman" w:eastAsia="Times New Roman" w:hAnsi="Times New Roman"/>
          <w:sz w:val="28"/>
          <w:szCs w:val="28"/>
          <w:lang w:eastAsia="ru-RU"/>
        </w:rPr>
        <w:t xml:space="preserve"> мы установили, что</w:t>
      </w:r>
      <w:r w:rsidRPr="007B6493">
        <w:rPr>
          <w:rFonts w:ascii="Times New Roman" w:eastAsia="Times New Roman" w:hAnsi="Times New Roman"/>
          <w:sz w:val="28"/>
          <w:szCs w:val="28"/>
          <w:lang w:eastAsia="ru-RU"/>
        </w:rPr>
        <w:t xml:space="preserve"> все пластические хирурги</w:t>
      </w:r>
      <w:r w:rsidR="008A4E91" w:rsidRPr="007B6493">
        <w:rPr>
          <w:rFonts w:ascii="Times New Roman" w:eastAsia="Times New Roman" w:hAnsi="Times New Roman"/>
          <w:sz w:val="28"/>
          <w:szCs w:val="28"/>
          <w:lang w:eastAsia="ru-RU"/>
        </w:rPr>
        <w:t>, упомянутые в разделе «предоперационная разметка»,</w:t>
      </w:r>
      <w:r w:rsidRPr="007B6493">
        <w:rPr>
          <w:rFonts w:ascii="Times New Roman" w:eastAsia="Times New Roman" w:hAnsi="Times New Roman"/>
          <w:sz w:val="28"/>
          <w:szCs w:val="28"/>
          <w:lang w:eastAsia="ru-RU"/>
        </w:rPr>
        <w:t xml:space="preserve"> использовали </w:t>
      </w:r>
      <w:r w:rsidRPr="007B6493">
        <w:rPr>
          <w:rFonts w:ascii="Times New Roman" w:hAnsi="Times New Roman"/>
          <w:sz w:val="28"/>
          <w:szCs w:val="28"/>
        </w:rPr>
        <w:t>“</w:t>
      </w:r>
      <w:r w:rsidRPr="007B6493">
        <w:rPr>
          <w:rFonts w:ascii="Times New Roman" w:hAnsi="Times New Roman"/>
          <w:sz w:val="28"/>
          <w:szCs w:val="28"/>
          <w:lang w:val="en-US"/>
        </w:rPr>
        <w:t>pinch</w:t>
      </w:r>
      <w:r w:rsidR="008A4E91" w:rsidRPr="007B6493">
        <w:rPr>
          <w:rFonts w:ascii="Times New Roman" w:hAnsi="Times New Roman"/>
          <w:sz w:val="28"/>
          <w:szCs w:val="28"/>
        </w:rPr>
        <w:t>”-</w:t>
      </w:r>
      <w:r w:rsidRPr="007B6493">
        <w:rPr>
          <w:rFonts w:ascii="Times New Roman" w:hAnsi="Times New Roman"/>
          <w:sz w:val="28"/>
          <w:szCs w:val="28"/>
        </w:rPr>
        <w:t>тест или защипывание лишней кожи пинцетом, для оценки количества удаляемой кожи век. Ко</w:t>
      </w:r>
      <w:r w:rsidR="008A4E91" w:rsidRPr="007B6493">
        <w:rPr>
          <w:rFonts w:ascii="Times New Roman" w:hAnsi="Times New Roman"/>
          <w:sz w:val="28"/>
          <w:szCs w:val="28"/>
        </w:rPr>
        <w:t>личество иссекаемой кожи завис</w:t>
      </w:r>
      <w:r w:rsidR="00D01590" w:rsidRPr="007B6493">
        <w:rPr>
          <w:rFonts w:ascii="Times New Roman" w:hAnsi="Times New Roman"/>
          <w:sz w:val="28"/>
          <w:szCs w:val="28"/>
        </w:rPr>
        <w:t>е</w:t>
      </w:r>
      <w:r w:rsidR="008A4E91" w:rsidRPr="007B6493">
        <w:rPr>
          <w:rFonts w:ascii="Times New Roman" w:hAnsi="Times New Roman"/>
          <w:sz w:val="28"/>
          <w:szCs w:val="28"/>
        </w:rPr>
        <w:t>л</w:t>
      </w:r>
      <w:r w:rsidR="00D01590" w:rsidRPr="007B6493">
        <w:rPr>
          <w:rFonts w:ascii="Times New Roman" w:hAnsi="Times New Roman"/>
          <w:sz w:val="28"/>
          <w:szCs w:val="28"/>
        </w:rPr>
        <w:t>о</w:t>
      </w:r>
      <w:r w:rsidRPr="007B6493">
        <w:rPr>
          <w:rFonts w:ascii="Times New Roman" w:hAnsi="Times New Roman"/>
          <w:sz w:val="28"/>
          <w:szCs w:val="28"/>
        </w:rPr>
        <w:t xml:space="preserve"> от степени дерматохалазиса и</w:t>
      </w:r>
      <w:r w:rsidR="00D01590" w:rsidRPr="007B6493">
        <w:rPr>
          <w:rFonts w:ascii="Times New Roman" w:hAnsi="Times New Roman"/>
          <w:sz w:val="28"/>
          <w:szCs w:val="28"/>
        </w:rPr>
        <w:t>,</w:t>
      </w:r>
      <w:r w:rsidRPr="007B6493">
        <w:rPr>
          <w:rFonts w:ascii="Times New Roman" w:hAnsi="Times New Roman"/>
          <w:sz w:val="28"/>
          <w:szCs w:val="28"/>
        </w:rPr>
        <w:t xml:space="preserve"> образование о</w:t>
      </w:r>
      <w:r w:rsidR="008A4E91" w:rsidRPr="007B6493">
        <w:rPr>
          <w:rFonts w:ascii="Times New Roman" w:hAnsi="Times New Roman"/>
          <w:sz w:val="28"/>
          <w:szCs w:val="28"/>
        </w:rPr>
        <w:t>т 1 до 2 мм лагофтальма являлся</w:t>
      </w:r>
      <w:r w:rsidRPr="007B6493">
        <w:rPr>
          <w:rFonts w:ascii="Times New Roman" w:hAnsi="Times New Roman"/>
          <w:sz w:val="28"/>
          <w:szCs w:val="28"/>
        </w:rPr>
        <w:t xml:space="preserve"> определяющим этапом. Если виден лагофтальм более чем </w:t>
      </w:r>
      <w:r w:rsidR="008A4E91" w:rsidRPr="007B6493">
        <w:rPr>
          <w:rFonts w:ascii="Times New Roman" w:hAnsi="Times New Roman"/>
          <w:sz w:val="28"/>
          <w:szCs w:val="28"/>
        </w:rPr>
        <w:t>на 1-2 мм, края кожи можно был</w:t>
      </w:r>
      <w:r w:rsidRPr="007B6493">
        <w:rPr>
          <w:rFonts w:ascii="Times New Roman" w:hAnsi="Times New Roman"/>
          <w:sz w:val="28"/>
          <w:szCs w:val="28"/>
        </w:rPr>
        <w:t>о раздвинуть и повторить процедуру еще раз перед иссечением кожи.</w:t>
      </w:r>
      <w:r w:rsidR="008A4E91" w:rsidRPr="007B6493">
        <w:rPr>
          <w:rFonts w:ascii="Times New Roman" w:hAnsi="Times New Roman"/>
          <w:sz w:val="28"/>
          <w:szCs w:val="28"/>
        </w:rPr>
        <w:t xml:space="preserve"> Данный щипковый тест широко</w:t>
      </w:r>
      <w:r w:rsidR="00135D66" w:rsidRPr="007B6493">
        <w:rPr>
          <w:rFonts w:ascii="Times New Roman" w:hAnsi="Times New Roman"/>
          <w:sz w:val="28"/>
          <w:szCs w:val="28"/>
          <w:lang w:val="kk-KZ"/>
        </w:rPr>
        <w:t xml:space="preserve"> </w:t>
      </w:r>
      <w:r w:rsidR="008A4E91" w:rsidRPr="007B6493">
        <w:rPr>
          <w:rFonts w:ascii="Times New Roman" w:hAnsi="Times New Roman"/>
          <w:sz w:val="28"/>
          <w:szCs w:val="28"/>
        </w:rPr>
        <w:t>расп</w:t>
      </w:r>
      <w:r w:rsidR="00D01590" w:rsidRPr="007B6493">
        <w:rPr>
          <w:rFonts w:ascii="Times New Roman" w:hAnsi="Times New Roman"/>
          <w:sz w:val="28"/>
          <w:szCs w:val="28"/>
        </w:rPr>
        <w:t>ространен и широко применяется К</w:t>
      </w:r>
      <w:r w:rsidR="008A4E91" w:rsidRPr="007B6493">
        <w:rPr>
          <w:rFonts w:ascii="Times New Roman" w:hAnsi="Times New Roman"/>
          <w:sz w:val="28"/>
          <w:szCs w:val="28"/>
        </w:rPr>
        <w:t xml:space="preserve">ак правильно защипнуть, сколько </w:t>
      </w:r>
      <w:r w:rsidR="00D01590" w:rsidRPr="007B6493">
        <w:rPr>
          <w:rFonts w:ascii="Times New Roman" w:hAnsi="Times New Roman"/>
          <w:sz w:val="28"/>
          <w:szCs w:val="28"/>
        </w:rPr>
        <w:t xml:space="preserve">кожи </w:t>
      </w:r>
      <w:r w:rsidR="008A4E91" w:rsidRPr="007B6493">
        <w:rPr>
          <w:rFonts w:ascii="Times New Roman" w:hAnsi="Times New Roman"/>
          <w:sz w:val="28"/>
          <w:szCs w:val="28"/>
        </w:rPr>
        <w:t>нужно удалять, определяется каждым хирургом</w:t>
      </w:r>
      <w:r w:rsidR="00D45C71" w:rsidRPr="007B6493">
        <w:rPr>
          <w:rFonts w:ascii="Times New Roman" w:hAnsi="Times New Roman"/>
          <w:sz w:val="28"/>
          <w:szCs w:val="28"/>
        </w:rPr>
        <w:t xml:space="preserve"> самостоятельно</w:t>
      </w:r>
      <w:r w:rsidR="008A4E91" w:rsidRPr="007B6493">
        <w:rPr>
          <w:rFonts w:ascii="Times New Roman" w:hAnsi="Times New Roman"/>
          <w:sz w:val="28"/>
          <w:szCs w:val="28"/>
        </w:rPr>
        <w:t xml:space="preserve">, и </w:t>
      </w:r>
      <w:r w:rsidR="00D01590" w:rsidRPr="007B6493">
        <w:rPr>
          <w:rFonts w:ascii="Times New Roman" w:hAnsi="Times New Roman"/>
          <w:sz w:val="28"/>
          <w:szCs w:val="28"/>
        </w:rPr>
        <w:t>могут</w:t>
      </w:r>
      <w:r w:rsidR="008A4E91" w:rsidRPr="007B6493">
        <w:rPr>
          <w:rFonts w:ascii="Times New Roman" w:hAnsi="Times New Roman"/>
          <w:sz w:val="28"/>
          <w:szCs w:val="28"/>
        </w:rPr>
        <w:t xml:space="preserve"> допускаться некоторые отклонения.</w:t>
      </w:r>
    </w:p>
    <w:p w:rsidR="00F916BD" w:rsidRPr="007B6493" w:rsidRDefault="00F916BD" w:rsidP="00055CC6">
      <w:pPr>
        <w:shd w:val="clear" w:color="auto" w:fill="FFFFFF"/>
        <w:tabs>
          <w:tab w:val="left" w:pos="851"/>
        </w:tabs>
        <w:spacing w:before="100" w:beforeAutospacing="1" w:after="100" w:afterAutospacing="1" w:line="240" w:lineRule="auto"/>
        <w:ind w:firstLine="567"/>
        <w:contextualSpacing/>
        <w:jc w:val="both"/>
        <w:rPr>
          <w:rFonts w:ascii="Times New Roman" w:hAnsi="Times New Roman"/>
          <w:sz w:val="28"/>
          <w:szCs w:val="28"/>
          <w:lang w:val="kk-KZ"/>
        </w:rPr>
      </w:pPr>
      <w:r w:rsidRPr="007B6493">
        <w:rPr>
          <w:rFonts w:ascii="Times New Roman" w:hAnsi="Times New Roman"/>
          <w:sz w:val="28"/>
          <w:szCs w:val="28"/>
        </w:rPr>
        <w:tab/>
      </w:r>
      <w:r w:rsidR="00D01590" w:rsidRPr="007B6493">
        <w:rPr>
          <w:rFonts w:ascii="Times New Roman" w:hAnsi="Times New Roman"/>
          <w:sz w:val="28"/>
          <w:szCs w:val="28"/>
        </w:rPr>
        <w:t>Р</w:t>
      </w:r>
      <w:r w:rsidRPr="007B6493">
        <w:rPr>
          <w:rFonts w:ascii="Times New Roman" w:hAnsi="Times New Roman"/>
          <w:sz w:val="28"/>
          <w:szCs w:val="28"/>
        </w:rPr>
        <w:t xml:space="preserve">азработанный </w:t>
      </w:r>
      <w:r w:rsidR="00D01590" w:rsidRPr="007B6493">
        <w:rPr>
          <w:rFonts w:ascii="Times New Roman" w:hAnsi="Times New Roman"/>
          <w:sz w:val="28"/>
          <w:szCs w:val="28"/>
        </w:rPr>
        <w:t xml:space="preserve">нами </w:t>
      </w:r>
      <w:r w:rsidR="00862139" w:rsidRPr="007B6493">
        <w:rPr>
          <w:rFonts w:ascii="Times New Roman" w:hAnsi="Times New Roman"/>
          <w:sz w:val="28"/>
          <w:szCs w:val="28"/>
        </w:rPr>
        <w:t>м</w:t>
      </w:r>
      <w:r w:rsidR="00216807" w:rsidRPr="007B6493">
        <w:rPr>
          <w:rFonts w:ascii="Times New Roman" w:hAnsi="Times New Roman"/>
          <w:sz w:val="28"/>
          <w:szCs w:val="28"/>
        </w:rPr>
        <w:t xml:space="preserve">етод </w:t>
      </w:r>
      <w:r w:rsidR="00D77D0D" w:rsidRPr="007B6493">
        <w:rPr>
          <w:rFonts w:ascii="Times New Roman" w:hAnsi="Times New Roman"/>
          <w:sz w:val="28"/>
          <w:szCs w:val="28"/>
        </w:rPr>
        <w:t>определения</w:t>
      </w:r>
      <w:r w:rsidR="00891432" w:rsidRPr="007B6493">
        <w:rPr>
          <w:rFonts w:ascii="Times New Roman" w:hAnsi="Times New Roman"/>
          <w:sz w:val="28"/>
          <w:szCs w:val="28"/>
        </w:rPr>
        <w:t xml:space="preserve"> избыточной кожи</w:t>
      </w:r>
      <w:r w:rsidRPr="007B6493">
        <w:rPr>
          <w:rFonts w:ascii="Times New Roman" w:hAnsi="Times New Roman"/>
          <w:sz w:val="28"/>
          <w:szCs w:val="28"/>
        </w:rPr>
        <w:t xml:space="preserve"> представляет собой более точную процедуру, основанную на математическом уравнении, которая учитывает возраст пациента. Он позволяет индивидуально рассчитать максимальный размер кожного лоскута для иссечения. Этот подход может быть весьма полезен как для новичков в области пластической хирургии, так и для опытных специалистов. Используя эти формулы, можно предотвратить серьезные функциональные и эстетические осложнения, такие как </w:t>
      </w:r>
      <w:r w:rsidR="00AE78EC" w:rsidRPr="007B6493">
        <w:rPr>
          <w:rFonts w:ascii="Times New Roman" w:hAnsi="Times New Roman"/>
          <w:sz w:val="28"/>
          <w:szCs w:val="28"/>
        </w:rPr>
        <w:t>несмыкание век при удалении слишком большого количества</w:t>
      </w:r>
      <w:r w:rsidRPr="007B6493">
        <w:rPr>
          <w:rFonts w:ascii="Times New Roman" w:hAnsi="Times New Roman"/>
          <w:sz w:val="28"/>
          <w:szCs w:val="28"/>
        </w:rPr>
        <w:t xml:space="preserve"> ткани, появление «круглых глаз» из-за короткого разреза и оставленных тканей на боково</w:t>
      </w:r>
      <w:r w:rsidR="00AE78EC" w:rsidRPr="007B6493">
        <w:rPr>
          <w:rFonts w:ascii="Times New Roman" w:hAnsi="Times New Roman"/>
          <w:sz w:val="28"/>
          <w:szCs w:val="28"/>
        </w:rPr>
        <w:t>й части верхнего века, видимый послеоперационный рубец</w:t>
      </w:r>
      <w:r w:rsidRPr="007B6493">
        <w:rPr>
          <w:rFonts w:ascii="Times New Roman" w:hAnsi="Times New Roman"/>
          <w:sz w:val="28"/>
          <w:szCs w:val="28"/>
        </w:rPr>
        <w:t xml:space="preserve"> из-за неправильно рассчитанного угла лоскута и другие подобные проблемы.</w:t>
      </w:r>
    </w:p>
    <w:p w:rsidR="00AE78EC" w:rsidRPr="007B6493" w:rsidRDefault="00B02D0E" w:rsidP="00055CC6">
      <w:pPr>
        <w:tabs>
          <w:tab w:val="left" w:pos="851"/>
        </w:tabs>
        <w:spacing w:line="240" w:lineRule="auto"/>
        <w:ind w:firstLine="567"/>
        <w:contextualSpacing/>
        <w:jc w:val="both"/>
        <w:rPr>
          <w:rFonts w:ascii="Times New Roman" w:hAnsi="Times New Roman"/>
          <w:sz w:val="28"/>
          <w:szCs w:val="28"/>
        </w:rPr>
      </w:pPr>
      <w:r w:rsidRPr="007B6493">
        <w:rPr>
          <w:rFonts w:ascii="Times New Roman" w:hAnsi="Times New Roman"/>
          <w:sz w:val="28"/>
          <w:szCs w:val="28"/>
        </w:rPr>
        <w:t>Используя метод "отпечатк</w:t>
      </w:r>
      <w:r w:rsidR="00B65245" w:rsidRPr="007B6493">
        <w:rPr>
          <w:rFonts w:ascii="Times New Roman" w:hAnsi="Times New Roman"/>
          <w:sz w:val="28"/>
          <w:szCs w:val="28"/>
        </w:rPr>
        <w:t>а</w:t>
      </w:r>
      <w:r w:rsidR="00AE78EC" w:rsidRPr="007B6493">
        <w:rPr>
          <w:rFonts w:ascii="Times New Roman" w:hAnsi="Times New Roman"/>
          <w:sz w:val="28"/>
          <w:szCs w:val="28"/>
        </w:rPr>
        <w:t>", мы провели исследование размеров кожного лоскута, который удалялся у 104 пациентов в основной группе. Мы анализировали такие параметры, как длина, ширина и угол наклона удаляемого кожного лоскута на верхних веках.</w:t>
      </w:r>
    </w:p>
    <w:p w:rsidR="00CF3265" w:rsidRPr="007B6493" w:rsidRDefault="00AE78EC" w:rsidP="00055CC6">
      <w:pPr>
        <w:tabs>
          <w:tab w:val="left" w:pos="851"/>
        </w:tabs>
        <w:spacing w:after="0" w:line="240" w:lineRule="auto"/>
        <w:ind w:firstLine="567"/>
        <w:contextualSpacing/>
        <w:jc w:val="both"/>
        <w:rPr>
          <w:rFonts w:ascii="Times New Roman" w:hAnsi="Times New Roman"/>
          <w:bCs/>
          <w:sz w:val="28"/>
          <w:szCs w:val="28"/>
        </w:rPr>
      </w:pPr>
      <w:r w:rsidRPr="007B6493">
        <w:rPr>
          <w:rFonts w:ascii="Times New Roman" w:hAnsi="Times New Roman"/>
          <w:sz w:val="28"/>
          <w:szCs w:val="28"/>
        </w:rPr>
        <w:t>Исследование анализа отпечатка удаляемого лоскута верхнего века установил</w:t>
      </w:r>
      <w:r w:rsidR="00B02D0E" w:rsidRPr="007B6493">
        <w:rPr>
          <w:rFonts w:ascii="Times New Roman" w:hAnsi="Times New Roman"/>
          <w:sz w:val="28"/>
          <w:szCs w:val="28"/>
        </w:rPr>
        <w:t>о</w:t>
      </w:r>
      <w:r w:rsidRPr="007B6493">
        <w:rPr>
          <w:rFonts w:ascii="Times New Roman" w:hAnsi="Times New Roman"/>
          <w:sz w:val="28"/>
          <w:szCs w:val="28"/>
        </w:rPr>
        <w:t xml:space="preserve">: </w:t>
      </w:r>
      <w:r w:rsidR="00655599" w:rsidRPr="007B6493">
        <w:rPr>
          <w:rFonts w:ascii="Times New Roman" w:hAnsi="Times New Roman"/>
          <w:sz w:val="28"/>
          <w:szCs w:val="28"/>
        </w:rPr>
        <w:t>в</w:t>
      </w:r>
      <w:r w:rsidRPr="007B6493">
        <w:rPr>
          <w:rFonts w:ascii="Times New Roman" w:hAnsi="Times New Roman"/>
          <w:sz w:val="28"/>
          <w:szCs w:val="28"/>
        </w:rPr>
        <w:t xml:space="preserve"> среднем, длина </w:t>
      </w:r>
      <w:r w:rsidR="00B02D0E" w:rsidRPr="007B6493">
        <w:rPr>
          <w:rFonts w:ascii="Times New Roman" w:hAnsi="Times New Roman"/>
          <w:sz w:val="28"/>
          <w:szCs w:val="28"/>
        </w:rPr>
        <w:t>кожного лоскута составляет</w:t>
      </w:r>
      <w:r w:rsidRPr="007B6493">
        <w:rPr>
          <w:rFonts w:ascii="Times New Roman" w:hAnsi="Times New Roman"/>
          <w:sz w:val="28"/>
          <w:szCs w:val="28"/>
        </w:rPr>
        <w:t xml:space="preserve"> 42,3813</w:t>
      </w:r>
      <w:r w:rsidR="006A1526" w:rsidRPr="007B6493">
        <w:rPr>
          <w:rFonts w:ascii="Times New Roman" w:hAnsi="Times New Roman"/>
          <w:sz w:val="28"/>
          <w:szCs w:val="28"/>
        </w:rPr>
        <w:t>±3,55</w:t>
      </w:r>
      <w:r w:rsidR="00E8795D" w:rsidRPr="007B6493">
        <w:rPr>
          <w:rFonts w:ascii="Times New Roman" w:hAnsi="Times New Roman"/>
          <w:sz w:val="28"/>
          <w:szCs w:val="28"/>
        </w:rPr>
        <w:t xml:space="preserve"> мм, с</w:t>
      </w:r>
      <w:r w:rsidRPr="007B6493">
        <w:rPr>
          <w:rFonts w:ascii="Times New Roman" w:hAnsi="Times New Roman"/>
          <w:sz w:val="28"/>
          <w:szCs w:val="28"/>
        </w:rPr>
        <w:t>редняя ширина уд</w:t>
      </w:r>
      <w:r w:rsidR="00B02D0E" w:rsidRPr="007B6493">
        <w:rPr>
          <w:rFonts w:ascii="Times New Roman" w:hAnsi="Times New Roman"/>
          <w:sz w:val="28"/>
          <w:szCs w:val="28"/>
        </w:rPr>
        <w:t xml:space="preserve">аляемого лоскута равна </w:t>
      </w:r>
      <w:r w:rsidRPr="007B6493">
        <w:rPr>
          <w:rFonts w:ascii="Times New Roman" w:hAnsi="Times New Roman"/>
          <w:sz w:val="28"/>
          <w:szCs w:val="28"/>
        </w:rPr>
        <w:t>8,7294</w:t>
      </w:r>
      <w:r w:rsidR="006A1526" w:rsidRPr="007B6493">
        <w:rPr>
          <w:rFonts w:ascii="Times New Roman" w:hAnsi="Times New Roman"/>
          <w:sz w:val="28"/>
          <w:szCs w:val="28"/>
        </w:rPr>
        <w:t>±1,86</w:t>
      </w:r>
      <w:r w:rsidRPr="007B6493">
        <w:rPr>
          <w:rFonts w:ascii="Times New Roman" w:hAnsi="Times New Roman"/>
          <w:sz w:val="28"/>
          <w:szCs w:val="28"/>
        </w:rPr>
        <w:t xml:space="preserve"> мм, </w:t>
      </w:r>
      <w:r w:rsidR="00E8795D" w:rsidRPr="007B6493">
        <w:rPr>
          <w:rFonts w:ascii="Times New Roman" w:hAnsi="Times New Roman"/>
          <w:sz w:val="28"/>
          <w:szCs w:val="28"/>
        </w:rPr>
        <w:t>с</w:t>
      </w:r>
      <w:r w:rsidRPr="007B6493">
        <w:rPr>
          <w:rFonts w:ascii="Times New Roman" w:hAnsi="Times New Roman"/>
          <w:sz w:val="28"/>
          <w:szCs w:val="28"/>
        </w:rPr>
        <w:t>редн</w:t>
      </w:r>
      <w:r w:rsidR="00B02D0E" w:rsidRPr="007B6493">
        <w:rPr>
          <w:rFonts w:ascii="Times New Roman" w:hAnsi="Times New Roman"/>
          <w:sz w:val="28"/>
          <w:szCs w:val="28"/>
        </w:rPr>
        <w:t>ий угол лоскута составляет</w:t>
      </w:r>
      <w:r w:rsidRPr="007B6493">
        <w:rPr>
          <w:rFonts w:ascii="Times New Roman" w:hAnsi="Times New Roman"/>
          <w:sz w:val="28"/>
          <w:szCs w:val="28"/>
        </w:rPr>
        <w:t xml:space="preserve"> 25,24</w:t>
      </w:r>
      <w:r w:rsidR="006A1526" w:rsidRPr="007B6493">
        <w:rPr>
          <w:rFonts w:ascii="Times New Roman" w:hAnsi="Times New Roman"/>
          <w:sz w:val="28"/>
          <w:szCs w:val="28"/>
        </w:rPr>
        <w:t>±5,49</w:t>
      </w:r>
      <w:r w:rsidR="00E8795D" w:rsidRPr="007B6493">
        <w:rPr>
          <w:rFonts w:ascii="Times New Roman" w:hAnsi="Times New Roman"/>
          <w:sz w:val="28"/>
          <w:szCs w:val="28"/>
        </w:rPr>
        <w:t xml:space="preserve">  градусов</w:t>
      </w:r>
      <w:r w:rsidRPr="007B6493">
        <w:rPr>
          <w:rFonts w:ascii="Times New Roman" w:hAnsi="Times New Roman"/>
          <w:sz w:val="28"/>
          <w:szCs w:val="28"/>
        </w:rPr>
        <w:t>.</w:t>
      </w:r>
    </w:p>
    <w:p w:rsidR="00655599" w:rsidRPr="007B6493" w:rsidRDefault="00B02D0E" w:rsidP="00055CC6">
      <w:pPr>
        <w:tabs>
          <w:tab w:val="left" w:pos="851"/>
        </w:tabs>
        <w:spacing w:after="0" w:line="240" w:lineRule="auto"/>
        <w:ind w:firstLine="567"/>
        <w:contextualSpacing/>
        <w:jc w:val="both"/>
        <w:rPr>
          <w:rFonts w:ascii="Times New Roman" w:hAnsi="Times New Roman"/>
          <w:kern w:val="2"/>
          <w:sz w:val="28"/>
          <w:szCs w:val="28"/>
        </w:rPr>
      </w:pPr>
      <w:r w:rsidRPr="007B6493">
        <w:rPr>
          <w:rFonts w:ascii="Times New Roman" w:hAnsi="Times New Roman"/>
          <w:bCs/>
          <w:sz w:val="28"/>
          <w:szCs w:val="28"/>
        </w:rPr>
        <w:t>Наш а</w:t>
      </w:r>
      <w:r w:rsidR="00710074" w:rsidRPr="007B6493">
        <w:rPr>
          <w:rFonts w:ascii="Times New Roman" w:hAnsi="Times New Roman"/>
          <w:bCs/>
          <w:sz w:val="28"/>
          <w:szCs w:val="28"/>
        </w:rPr>
        <w:t xml:space="preserve">нализ </w:t>
      </w:r>
      <w:r w:rsidR="00D01590" w:rsidRPr="007B6493">
        <w:rPr>
          <w:rFonts w:ascii="Times New Roman" w:hAnsi="Times New Roman"/>
          <w:bCs/>
          <w:sz w:val="28"/>
          <w:szCs w:val="28"/>
        </w:rPr>
        <w:t xml:space="preserve">связи </w:t>
      </w:r>
      <w:r w:rsidR="00710074" w:rsidRPr="007B6493">
        <w:rPr>
          <w:rFonts w:ascii="Times New Roman" w:hAnsi="Times New Roman"/>
          <w:bCs/>
          <w:sz w:val="28"/>
          <w:szCs w:val="28"/>
        </w:rPr>
        <w:t>между возр</w:t>
      </w:r>
      <w:r w:rsidRPr="007B6493">
        <w:rPr>
          <w:rFonts w:ascii="Times New Roman" w:hAnsi="Times New Roman"/>
          <w:bCs/>
          <w:sz w:val="28"/>
          <w:szCs w:val="28"/>
        </w:rPr>
        <w:t xml:space="preserve">астом пациента и длиной </w:t>
      </w:r>
      <w:r w:rsidR="00D02EC7" w:rsidRPr="007B6493">
        <w:rPr>
          <w:rFonts w:ascii="Times New Roman" w:hAnsi="Times New Roman"/>
          <w:bCs/>
          <w:sz w:val="28"/>
          <w:szCs w:val="28"/>
        </w:rPr>
        <w:t xml:space="preserve">удаляемого кожного </w:t>
      </w:r>
      <w:r w:rsidRPr="007B6493">
        <w:rPr>
          <w:rFonts w:ascii="Times New Roman" w:hAnsi="Times New Roman"/>
          <w:bCs/>
          <w:sz w:val="28"/>
          <w:szCs w:val="28"/>
        </w:rPr>
        <w:t xml:space="preserve">лоскута показал, что </w:t>
      </w:r>
      <w:r w:rsidR="003325BA" w:rsidRPr="007B6493">
        <w:rPr>
          <w:rFonts w:ascii="Times New Roman" w:hAnsi="Times New Roman"/>
          <w:sz w:val="28"/>
          <w:szCs w:val="28"/>
        </w:rPr>
        <w:t xml:space="preserve">корреляция Пирсона </w:t>
      </w:r>
      <w:r w:rsidR="00CC68C1" w:rsidRPr="007B6493">
        <w:rPr>
          <w:rFonts w:ascii="Times New Roman" w:hAnsi="Times New Roman"/>
          <w:sz w:val="28"/>
          <w:szCs w:val="28"/>
        </w:rPr>
        <w:t xml:space="preserve">равна </w:t>
      </w:r>
      <w:r w:rsidR="003325BA" w:rsidRPr="007B6493">
        <w:rPr>
          <w:rFonts w:ascii="Times New Roman" w:hAnsi="Times New Roman"/>
          <w:sz w:val="28"/>
          <w:szCs w:val="28"/>
          <w:lang w:val="en-US"/>
        </w:rPr>
        <w:t>p</w:t>
      </w:r>
      <w:r w:rsidR="003325BA" w:rsidRPr="007B6493">
        <w:rPr>
          <w:rFonts w:ascii="Times New Roman" w:hAnsi="Times New Roman"/>
          <w:sz w:val="28"/>
          <w:szCs w:val="28"/>
        </w:rPr>
        <w:t xml:space="preserve">=0,540, </w:t>
      </w:r>
      <w:r w:rsidR="008465A0" w:rsidRPr="007B6493">
        <w:rPr>
          <w:rFonts w:ascii="Times New Roman" w:hAnsi="Times New Roman"/>
          <w:sz w:val="28"/>
          <w:szCs w:val="28"/>
        </w:rPr>
        <w:t>д</w:t>
      </w:r>
      <w:r w:rsidR="00655599" w:rsidRPr="007B6493">
        <w:rPr>
          <w:rFonts w:ascii="Times New Roman" w:eastAsia="Times New Roman" w:hAnsi="Times New Roman"/>
          <w:sz w:val="28"/>
          <w:szCs w:val="28"/>
          <w:lang w:eastAsia="ru-RU"/>
        </w:rPr>
        <w:t>вусторонний тест</w:t>
      </w:r>
      <w:r w:rsidR="00E73ED5" w:rsidRPr="007B6493">
        <w:rPr>
          <w:rFonts w:ascii="Times New Roman" w:eastAsia="Times New Roman" w:hAnsi="Times New Roman"/>
          <w:sz w:val="28"/>
          <w:szCs w:val="28"/>
          <w:lang w:eastAsia="ru-RU"/>
        </w:rPr>
        <w:t xml:space="preserve"> показал</w:t>
      </w:r>
      <w:r w:rsidR="00655599" w:rsidRPr="007B6493">
        <w:rPr>
          <w:rFonts w:ascii="Times New Roman" w:eastAsia="Times New Roman" w:hAnsi="Times New Roman"/>
          <w:sz w:val="28"/>
          <w:szCs w:val="28"/>
          <w:lang w:eastAsia="ru-RU"/>
        </w:rPr>
        <w:t xml:space="preserve"> (Sig. (2-tailed)) </w:t>
      </w:r>
      <w:r w:rsidR="00782B59" w:rsidRPr="007B6493">
        <w:rPr>
          <w:rFonts w:ascii="Times New Roman" w:hAnsi="Times New Roman"/>
          <w:sz w:val="28"/>
          <w:szCs w:val="28"/>
          <w:lang w:val="en-US"/>
        </w:rPr>
        <w:t>p</w:t>
      </w:r>
      <w:r w:rsidR="00782B59" w:rsidRPr="007B6493">
        <w:rPr>
          <w:rFonts w:ascii="Times New Roman" w:hAnsi="Times New Roman"/>
          <w:sz w:val="28"/>
          <w:szCs w:val="28"/>
        </w:rPr>
        <w:t>&lt;0,001</w:t>
      </w:r>
      <w:r w:rsidR="008B69D0" w:rsidRPr="007B6493">
        <w:rPr>
          <w:rFonts w:ascii="Times New Roman" w:hAnsi="Times New Roman"/>
          <w:kern w:val="2"/>
          <w:sz w:val="28"/>
          <w:szCs w:val="28"/>
        </w:rPr>
        <w:t xml:space="preserve">, </w:t>
      </w:r>
      <w:r w:rsidR="00D01590" w:rsidRPr="007B6493">
        <w:rPr>
          <w:rFonts w:ascii="Times New Roman" w:hAnsi="Times New Roman"/>
          <w:kern w:val="2"/>
          <w:sz w:val="28"/>
          <w:szCs w:val="28"/>
        </w:rPr>
        <w:t xml:space="preserve">что </w:t>
      </w:r>
      <w:r w:rsidR="00A70198" w:rsidRPr="007B6493">
        <w:rPr>
          <w:rFonts w:ascii="Times New Roman" w:hAnsi="Times New Roman"/>
          <w:kern w:val="2"/>
          <w:sz w:val="28"/>
          <w:szCs w:val="28"/>
        </w:rPr>
        <w:t>означа</w:t>
      </w:r>
      <w:r w:rsidR="00A67C1E" w:rsidRPr="007B6493">
        <w:rPr>
          <w:rFonts w:ascii="Times New Roman" w:hAnsi="Times New Roman"/>
          <w:kern w:val="2"/>
          <w:sz w:val="28"/>
          <w:szCs w:val="28"/>
        </w:rPr>
        <w:t>ет:</w:t>
      </w:r>
      <w:r w:rsidR="00D01590" w:rsidRPr="007B6493">
        <w:rPr>
          <w:rFonts w:ascii="Times New Roman" w:hAnsi="Times New Roman"/>
          <w:kern w:val="2"/>
          <w:sz w:val="28"/>
          <w:szCs w:val="28"/>
        </w:rPr>
        <w:t xml:space="preserve"> </w:t>
      </w:r>
      <w:r w:rsidR="00782B59" w:rsidRPr="007B6493">
        <w:rPr>
          <w:rFonts w:ascii="Times New Roman" w:hAnsi="Times New Roman"/>
          <w:kern w:val="2"/>
          <w:sz w:val="28"/>
          <w:szCs w:val="28"/>
        </w:rPr>
        <w:t xml:space="preserve">с увеличением возраста, согласно нашим наблюдениям, </w:t>
      </w:r>
      <w:r w:rsidR="00B0091A" w:rsidRPr="007B6493">
        <w:rPr>
          <w:rFonts w:ascii="Times New Roman" w:hAnsi="Times New Roman"/>
          <w:kern w:val="2"/>
          <w:sz w:val="28"/>
          <w:szCs w:val="28"/>
        </w:rPr>
        <w:t xml:space="preserve">имеется </w:t>
      </w:r>
      <w:r w:rsidR="00782B59" w:rsidRPr="007B6493">
        <w:rPr>
          <w:rFonts w:ascii="Times New Roman" w:hAnsi="Times New Roman"/>
          <w:kern w:val="2"/>
          <w:sz w:val="28"/>
          <w:szCs w:val="28"/>
        </w:rPr>
        <w:t xml:space="preserve">тенденция к увеличению длины </w:t>
      </w:r>
      <w:r w:rsidR="006D74F1" w:rsidRPr="007B6493">
        <w:rPr>
          <w:rFonts w:ascii="Times New Roman" w:hAnsi="Times New Roman"/>
          <w:kern w:val="2"/>
          <w:sz w:val="28"/>
          <w:szCs w:val="28"/>
        </w:rPr>
        <w:t xml:space="preserve">удаляемого </w:t>
      </w:r>
      <w:r w:rsidR="00782B59" w:rsidRPr="007B6493">
        <w:rPr>
          <w:rFonts w:ascii="Times New Roman" w:hAnsi="Times New Roman"/>
          <w:kern w:val="2"/>
          <w:sz w:val="28"/>
          <w:szCs w:val="28"/>
        </w:rPr>
        <w:t>лоскута.</w:t>
      </w:r>
    </w:p>
    <w:p w:rsidR="00655599" w:rsidRPr="007B6493" w:rsidRDefault="00655599" w:rsidP="00055CC6">
      <w:pPr>
        <w:tabs>
          <w:tab w:val="left" w:pos="851"/>
        </w:tabs>
        <w:spacing w:after="0" w:line="240" w:lineRule="auto"/>
        <w:ind w:firstLine="567"/>
        <w:jc w:val="both"/>
        <w:rPr>
          <w:rFonts w:ascii="Times New Roman" w:hAnsi="Times New Roman"/>
          <w:sz w:val="28"/>
          <w:szCs w:val="28"/>
        </w:rPr>
      </w:pPr>
      <w:r w:rsidRPr="007B6493">
        <w:rPr>
          <w:rFonts w:ascii="Times New Roman" w:hAnsi="Times New Roman"/>
          <w:sz w:val="28"/>
          <w:szCs w:val="28"/>
        </w:rPr>
        <w:t xml:space="preserve">Коэффициенты для линейной регрессионной модели между возрастом и длиной кожного лоскута </w:t>
      </w:r>
      <w:r w:rsidR="00CE7DAA" w:rsidRPr="007B6493">
        <w:rPr>
          <w:rFonts w:ascii="Times New Roman" w:hAnsi="Times New Roman"/>
          <w:sz w:val="28"/>
          <w:szCs w:val="28"/>
        </w:rPr>
        <w:t>положител</w:t>
      </w:r>
      <w:r w:rsidR="00CC68C1" w:rsidRPr="007B6493">
        <w:rPr>
          <w:rFonts w:ascii="Times New Roman" w:hAnsi="Times New Roman"/>
          <w:sz w:val="28"/>
          <w:szCs w:val="28"/>
        </w:rPr>
        <w:t>ьны</w:t>
      </w:r>
      <w:r w:rsidR="00CE7DAA" w:rsidRPr="007B6493">
        <w:rPr>
          <w:rFonts w:ascii="Times New Roman" w:hAnsi="Times New Roman"/>
          <w:sz w:val="28"/>
          <w:szCs w:val="28"/>
        </w:rPr>
        <w:t xml:space="preserve">, </w:t>
      </w:r>
      <w:r w:rsidR="008B69D0" w:rsidRPr="007B6493">
        <w:rPr>
          <w:rFonts w:ascii="Times New Roman" w:hAnsi="Times New Roman"/>
          <w:sz w:val="28"/>
          <w:szCs w:val="28"/>
        </w:rPr>
        <w:t>и</w:t>
      </w:r>
      <w:r w:rsidRPr="007B6493">
        <w:rPr>
          <w:rFonts w:ascii="Times New Roman" w:hAnsi="Times New Roman"/>
          <w:sz w:val="28"/>
          <w:szCs w:val="28"/>
        </w:rPr>
        <w:t xml:space="preserve"> показ</w:t>
      </w:r>
      <w:r w:rsidR="00CC68C1" w:rsidRPr="007B6493">
        <w:rPr>
          <w:rFonts w:ascii="Times New Roman" w:hAnsi="Times New Roman"/>
          <w:sz w:val="28"/>
          <w:szCs w:val="28"/>
        </w:rPr>
        <w:t>ывают</w:t>
      </w:r>
      <w:r w:rsidRPr="007B6493">
        <w:rPr>
          <w:rFonts w:ascii="Times New Roman" w:hAnsi="Times New Roman"/>
          <w:sz w:val="28"/>
          <w:szCs w:val="28"/>
        </w:rPr>
        <w:t xml:space="preserve"> статистическую значимость</w:t>
      </w:r>
      <w:r w:rsidR="00CE7DAA" w:rsidRPr="007B6493">
        <w:rPr>
          <w:rFonts w:ascii="Times New Roman" w:hAnsi="Times New Roman"/>
          <w:sz w:val="28"/>
          <w:szCs w:val="28"/>
        </w:rPr>
        <w:t xml:space="preserve"> на уровне </w:t>
      </w:r>
      <w:r w:rsidR="00D02EC7" w:rsidRPr="007B6493">
        <w:rPr>
          <w:rFonts w:ascii="Times New Roman" w:hAnsi="Times New Roman"/>
          <w:sz w:val="28"/>
          <w:szCs w:val="28"/>
          <w:lang w:val="en-US"/>
        </w:rPr>
        <w:t>p</w:t>
      </w:r>
      <w:r w:rsidR="00D02EC7" w:rsidRPr="007B6493">
        <w:rPr>
          <w:rFonts w:ascii="Times New Roman" w:hAnsi="Times New Roman"/>
          <w:sz w:val="28"/>
          <w:szCs w:val="28"/>
        </w:rPr>
        <w:t>&lt;0,001</w:t>
      </w:r>
      <w:r w:rsidR="00E914D1" w:rsidRPr="007B6493">
        <w:rPr>
          <w:rFonts w:ascii="Times New Roman" w:hAnsi="Times New Roman"/>
          <w:sz w:val="28"/>
          <w:szCs w:val="28"/>
        </w:rPr>
        <w:t>, что подтверждает их</w:t>
      </w:r>
      <w:r w:rsidR="00DA41F4" w:rsidRPr="007B6493">
        <w:rPr>
          <w:rFonts w:ascii="Times New Roman" w:hAnsi="Times New Roman"/>
          <w:sz w:val="28"/>
          <w:szCs w:val="28"/>
        </w:rPr>
        <w:t xml:space="preserve"> статистическую значимость.</w:t>
      </w:r>
    </w:p>
    <w:p w:rsidR="00E27F05" w:rsidRPr="007B6493" w:rsidRDefault="00CE7DAA" w:rsidP="00055CC6">
      <w:pPr>
        <w:tabs>
          <w:tab w:val="left" w:pos="851"/>
        </w:tabs>
        <w:spacing w:after="0" w:line="240" w:lineRule="auto"/>
        <w:ind w:firstLine="567"/>
        <w:jc w:val="both"/>
        <w:rPr>
          <w:rFonts w:ascii="Times New Roman" w:eastAsia="Times New Roman" w:hAnsi="Times New Roman"/>
          <w:sz w:val="28"/>
          <w:szCs w:val="28"/>
          <w:lang w:eastAsia="ru-RU"/>
        </w:rPr>
      </w:pPr>
      <w:r w:rsidRPr="007B6493">
        <w:rPr>
          <w:rFonts w:ascii="Times New Roman" w:hAnsi="Times New Roman"/>
          <w:sz w:val="28"/>
          <w:szCs w:val="28"/>
        </w:rPr>
        <w:t>Исходя из этих анализов,</w:t>
      </w:r>
      <w:r w:rsidR="008B69D0" w:rsidRPr="007B6493">
        <w:rPr>
          <w:rFonts w:ascii="Times New Roman" w:hAnsi="Times New Roman"/>
          <w:sz w:val="28"/>
          <w:szCs w:val="28"/>
        </w:rPr>
        <w:t xml:space="preserve"> мы</w:t>
      </w:r>
      <w:r w:rsidRPr="007B6493">
        <w:rPr>
          <w:rFonts w:ascii="Times New Roman" w:hAnsi="Times New Roman"/>
          <w:sz w:val="28"/>
          <w:szCs w:val="28"/>
        </w:rPr>
        <w:t xml:space="preserve"> разработали м</w:t>
      </w:r>
      <w:r w:rsidR="00070CBD" w:rsidRPr="007B6493">
        <w:rPr>
          <w:rFonts w:ascii="Times New Roman" w:hAnsi="Times New Roman"/>
          <w:sz w:val="28"/>
          <w:szCs w:val="28"/>
        </w:rPr>
        <w:t>атематическое уравнение</w:t>
      </w:r>
      <w:r w:rsidR="003325BA" w:rsidRPr="007B6493">
        <w:rPr>
          <w:rFonts w:ascii="Times New Roman" w:hAnsi="Times New Roman"/>
          <w:sz w:val="28"/>
          <w:szCs w:val="28"/>
        </w:rPr>
        <w:t xml:space="preserve"> для определения длины удаляемого кожного лоскута.</w:t>
      </w:r>
    </w:p>
    <w:p w:rsidR="003C04C4" w:rsidRPr="007B6493" w:rsidRDefault="00034B05" w:rsidP="00055CC6">
      <w:pPr>
        <w:tabs>
          <w:tab w:val="left" w:pos="851"/>
        </w:tabs>
        <w:spacing w:after="0" w:line="240" w:lineRule="auto"/>
        <w:ind w:firstLine="567"/>
        <w:contextualSpacing/>
        <w:jc w:val="center"/>
        <w:rPr>
          <w:rFonts w:ascii="Times New Roman" w:hAnsi="Times New Roman"/>
          <w:sz w:val="28"/>
          <w:szCs w:val="28"/>
        </w:rPr>
      </w:pPr>
      <w:r w:rsidRPr="007B6493">
        <w:rPr>
          <w:rFonts w:ascii="Times New Roman" w:eastAsia="Times New Roman" w:hAnsi="Times New Roman"/>
          <w:sz w:val="28"/>
          <w:szCs w:val="28"/>
          <w:lang w:eastAsia="ru-RU"/>
        </w:rPr>
        <w:t>Длина=</w:t>
      </w:r>
      <w:r w:rsidR="00784CEC" w:rsidRPr="007B6493">
        <w:rPr>
          <w:rFonts w:ascii="Times New Roman" w:eastAsia="Times New Roman" w:hAnsi="Times New Roman"/>
          <w:sz w:val="28"/>
          <w:szCs w:val="28"/>
          <w:lang w:eastAsia="ru-RU"/>
        </w:rPr>
        <w:t>35,249+</w:t>
      </w:r>
      <w:r w:rsidRPr="007B6493">
        <w:rPr>
          <w:rFonts w:ascii="Times New Roman" w:eastAsia="Times New Roman" w:hAnsi="Times New Roman"/>
          <w:sz w:val="28"/>
          <w:szCs w:val="28"/>
          <w:lang w:eastAsia="ru-RU"/>
        </w:rPr>
        <w:t>0,164 x возраст+</w:t>
      </w:r>
      <w:r w:rsidR="00784CEC" w:rsidRPr="007B6493">
        <w:rPr>
          <w:rFonts w:ascii="Times New Roman" w:hAnsi="Times New Roman"/>
          <w:sz w:val="28"/>
          <w:szCs w:val="28"/>
        </w:rPr>
        <w:t>ε</w:t>
      </w:r>
      <w:r w:rsidR="003325BA" w:rsidRPr="007B6493">
        <w:rPr>
          <w:rFonts w:ascii="Times New Roman" w:eastAsia="Times New Roman" w:hAnsi="Times New Roman"/>
          <w:sz w:val="28"/>
          <w:szCs w:val="28"/>
          <w:lang w:eastAsia="ru-RU"/>
        </w:rPr>
        <w:t xml:space="preserve"> </w:t>
      </w:r>
    </w:p>
    <w:p w:rsidR="00CF3265" w:rsidRPr="007B6493" w:rsidRDefault="003C04C4" w:rsidP="00055CC6">
      <w:pPr>
        <w:tabs>
          <w:tab w:val="left" w:pos="851"/>
        </w:tabs>
        <w:spacing w:after="0" w:line="240" w:lineRule="auto"/>
        <w:ind w:firstLine="567"/>
        <w:jc w:val="both"/>
        <w:rPr>
          <w:rFonts w:ascii="Times New Roman" w:hAnsi="Times New Roman"/>
          <w:bCs/>
          <w:sz w:val="28"/>
          <w:szCs w:val="28"/>
        </w:rPr>
      </w:pPr>
      <w:r w:rsidRPr="007B6493">
        <w:rPr>
          <w:rFonts w:ascii="Times New Roman" w:hAnsi="Times New Roman"/>
          <w:sz w:val="28"/>
          <w:szCs w:val="28"/>
        </w:rPr>
        <w:t>В данном случае коэффициент перед возрастом 0,164 показывает изменение длины на каждый год. Это означает, что каждый год длина увеличивается на 0,164 мм.</w:t>
      </w:r>
    </w:p>
    <w:p w:rsidR="003325BA" w:rsidRPr="007B6493" w:rsidRDefault="004D62CD" w:rsidP="00055CC6">
      <w:pPr>
        <w:tabs>
          <w:tab w:val="left" w:pos="851"/>
        </w:tabs>
        <w:spacing w:after="0" w:line="240" w:lineRule="auto"/>
        <w:ind w:firstLine="567"/>
        <w:contextualSpacing/>
        <w:jc w:val="both"/>
        <w:rPr>
          <w:rFonts w:ascii="Times New Roman" w:hAnsi="Times New Roman"/>
          <w:sz w:val="28"/>
          <w:szCs w:val="28"/>
        </w:rPr>
      </w:pPr>
      <w:r w:rsidRPr="007B6493">
        <w:rPr>
          <w:rFonts w:ascii="Times New Roman" w:hAnsi="Times New Roman"/>
          <w:bCs/>
          <w:sz w:val="28"/>
          <w:szCs w:val="28"/>
        </w:rPr>
        <w:t>Анализ между возра</w:t>
      </w:r>
      <w:r w:rsidR="007D5BD0" w:rsidRPr="007B6493">
        <w:rPr>
          <w:rFonts w:ascii="Times New Roman" w:hAnsi="Times New Roman"/>
          <w:bCs/>
          <w:sz w:val="28"/>
          <w:szCs w:val="28"/>
        </w:rPr>
        <w:t xml:space="preserve">стом пациента и шириной </w:t>
      </w:r>
      <w:r w:rsidR="00317899" w:rsidRPr="007B6493">
        <w:rPr>
          <w:rFonts w:ascii="Times New Roman" w:hAnsi="Times New Roman"/>
          <w:bCs/>
          <w:sz w:val="28"/>
          <w:szCs w:val="28"/>
        </w:rPr>
        <w:t xml:space="preserve">удаляемого </w:t>
      </w:r>
      <w:r w:rsidR="007D5BD0" w:rsidRPr="007B6493">
        <w:rPr>
          <w:rFonts w:ascii="Times New Roman" w:hAnsi="Times New Roman"/>
          <w:bCs/>
          <w:sz w:val="28"/>
          <w:szCs w:val="28"/>
        </w:rPr>
        <w:t xml:space="preserve">лоскута установил, что </w:t>
      </w:r>
      <w:r w:rsidR="003325BA" w:rsidRPr="007B6493">
        <w:rPr>
          <w:rFonts w:ascii="Times New Roman" w:hAnsi="Times New Roman"/>
          <w:sz w:val="28"/>
          <w:szCs w:val="28"/>
        </w:rPr>
        <w:t xml:space="preserve">корреляция Пирсона </w:t>
      </w:r>
      <w:r w:rsidR="000B3A4C" w:rsidRPr="007B6493">
        <w:rPr>
          <w:rFonts w:ascii="Times New Roman" w:hAnsi="Times New Roman"/>
          <w:sz w:val="28"/>
          <w:szCs w:val="28"/>
        </w:rPr>
        <w:t xml:space="preserve">имеет </w:t>
      </w:r>
      <w:r w:rsidR="003325BA" w:rsidRPr="007B6493">
        <w:rPr>
          <w:rFonts w:ascii="Times New Roman" w:hAnsi="Times New Roman"/>
          <w:sz w:val="28"/>
          <w:szCs w:val="28"/>
          <w:lang w:val="en-US"/>
        </w:rPr>
        <w:t>p</w:t>
      </w:r>
      <w:r w:rsidR="003325BA" w:rsidRPr="007B6493">
        <w:rPr>
          <w:rFonts w:ascii="Times New Roman" w:hAnsi="Times New Roman"/>
          <w:sz w:val="28"/>
          <w:szCs w:val="28"/>
        </w:rPr>
        <w:t xml:space="preserve">=0,661, </w:t>
      </w:r>
      <w:r w:rsidR="008465A0" w:rsidRPr="007B6493">
        <w:rPr>
          <w:rFonts w:ascii="Times New Roman" w:hAnsi="Times New Roman"/>
          <w:sz w:val="28"/>
          <w:szCs w:val="28"/>
        </w:rPr>
        <w:t>д</w:t>
      </w:r>
      <w:r w:rsidR="003325BA" w:rsidRPr="007B6493">
        <w:rPr>
          <w:rFonts w:ascii="Times New Roman" w:eastAsia="Times New Roman" w:hAnsi="Times New Roman"/>
          <w:sz w:val="28"/>
          <w:szCs w:val="28"/>
          <w:lang w:eastAsia="ru-RU"/>
        </w:rPr>
        <w:t xml:space="preserve">вусторонний тест (Sig. (2-tailed)) </w:t>
      </w:r>
      <w:r w:rsidR="00DA41F4" w:rsidRPr="007B6493">
        <w:rPr>
          <w:rFonts w:ascii="Times New Roman" w:hAnsi="Times New Roman"/>
          <w:sz w:val="28"/>
          <w:szCs w:val="28"/>
          <w:lang w:val="en-US"/>
        </w:rPr>
        <w:t>p</w:t>
      </w:r>
      <w:r w:rsidR="00DA41F4" w:rsidRPr="007B6493">
        <w:rPr>
          <w:rFonts w:ascii="Times New Roman" w:hAnsi="Times New Roman"/>
          <w:sz w:val="28"/>
          <w:szCs w:val="28"/>
        </w:rPr>
        <w:t>&lt;0,001</w:t>
      </w:r>
      <w:r w:rsidR="003325BA" w:rsidRPr="007B6493">
        <w:rPr>
          <w:rFonts w:ascii="Times New Roman" w:hAnsi="Times New Roman"/>
          <w:kern w:val="2"/>
          <w:sz w:val="28"/>
          <w:szCs w:val="28"/>
        </w:rPr>
        <w:t xml:space="preserve">, </w:t>
      </w:r>
      <w:r w:rsidR="00F930DF" w:rsidRPr="007B6493">
        <w:rPr>
          <w:rFonts w:ascii="Times New Roman" w:hAnsi="Times New Roman"/>
          <w:sz w:val="28"/>
          <w:szCs w:val="28"/>
        </w:rPr>
        <w:t xml:space="preserve">такое </w:t>
      </w:r>
      <w:r w:rsidR="003325BA" w:rsidRPr="007B6493">
        <w:rPr>
          <w:rFonts w:ascii="Times New Roman" w:hAnsi="Times New Roman"/>
          <w:sz w:val="28"/>
          <w:szCs w:val="28"/>
        </w:rPr>
        <w:t>значение корреляции говорит о том, что между возрастом и шириной кожного лоскута существует сильная положительная связь. При увеличении возраста пациента наблюдается увеличение ширины удаляемого кожного лоскута.</w:t>
      </w:r>
    </w:p>
    <w:p w:rsidR="00766FAA" w:rsidRPr="007B6493" w:rsidRDefault="007D5BD0" w:rsidP="00055CC6">
      <w:pPr>
        <w:tabs>
          <w:tab w:val="left" w:pos="851"/>
        </w:tabs>
        <w:spacing w:after="0" w:line="240" w:lineRule="auto"/>
        <w:ind w:firstLine="567"/>
        <w:jc w:val="both"/>
        <w:rPr>
          <w:rFonts w:ascii="Times New Roman" w:hAnsi="Times New Roman"/>
          <w:sz w:val="28"/>
          <w:szCs w:val="28"/>
        </w:rPr>
      </w:pPr>
      <w:r w:rsidRPr="007B6493">
        <w:rPr>
          <w:rFonts w:ascii="Times New Roman" w:hAnsi="Times New Roman"/>
          <w:sz w:val="28"/>
          <w:szCs w:val="28"/>
        </w:rPr>
        <w:t xml:space="preserve">Коэффициент </w:t>
      </w:r>
      <w:r w:rsidR="00A21DCC" w:rsidRPr="007B6493">
        <w:rPr>
          <w:rFonts w:ascii="Times New Roman" w:hAnsi="Times New Roman"/>
          <w:sz w:val="28"/>
          <w:szCs w:val="28"/>
        </w:rPr>
        <w:t xml:space="preserve">линейной </w:t>
      </w:r>
      <w:r w:rsidRPr="007B6493">
        <w:rPr>
          <w:rFonts w:ascii="Times New Roman" w:hAnsi="Times New Roman"/>
          <w:sz w:val="28"/>
          <w:szCs w:val="28"/>
        </w:rPr>
        <w:t>регрессии составил</w:t>
      </w:r>
      <w:r w:rsidR="005D667A" w:rsidRPr="007B6493">
        <w:rPr>
          <w:rFonts w:ascii="Times New Roman" w:hAnsi="Times New Roman"/>
          <w:sz w:val="28"/>
          <w:szCs w:val="28"/>
        </w:rPr>
        <w:t xml:space="preserve"> </w:t>
      </w:r>
      <w:r w:rsidR="005D667A" w:rsidRPr="007B6493">
        <w:rPr>
          <w:rFonts w:ascii="Times New Roman" w:hAnsi="Times New Roman"/>
          <w:sz w:val="28"/>
          <w:szCs w:val="28"/>
          <w:lang w:val="kk-KZ"/>
        </w:rPr>
        <w:t>д</w:t>
      </w:r>
      <w:r w:rsidRPr="007B6493">
        <w:rPr>
          <w:rFonts w:ascii="Times New Roman" w:hAnsi="Times New Roman"/>
          <w:sz w:val="28"/>
          <w:szCs w:val="28"/>
        </w:rPr>
        <w:t>ля переменного</w:t>
      </w:r>
      <w:r w:rsidR="005D667A" w:rsidRPr="007B6493">
        <w:rPr>
          <w:rFonts w:ascii="Times New Roman" w:hAnsi="Times New Roman"/>
          <w:sz w:val="28"/>
          <w:szCs w:val="28"/>
        </w:rPr>
        <w:t xml:space="preserve"> во</w:t>
      </w:r>
      <w:r w:rsidR="00766FAA" w:rsidRPr="007B6493">
        <w:rPr>
          <w:rFonts w:ascii="Times New Roman" w:hAnsi="Times New Roman"/>
          <w:sz w:val="28"/>
          <w:szCs w:val="28"/>
        </w:rPr>
        <w:t>зраст</w:t>
      </w:r>
      <w:r w:rsidRPr="007B6493">
        <w:rPr>
          <w:rFonts w:ascii="Times New Roman" w:hAnsi="Times New Roman"/>
          <w:sz w:val="28"/>
          <w:szCs w:val="28"/>
        </w:rPr>
        <w:t>а</w:t>
      </w:r>
      <w:r w:rsidR="00F930DF" w:rsidRPr="007B6493">
        <w:rPr>
          <w:rFonts w:ascii="Times New Roman" w:hAnsi="Times New Roman"/>
          <w:sz w:val="28"/>
          <w:szCs w:val="28"/>
        </w:rPr>
        <w:t>:</w:t>
      </w:r>
      <w:r w:rsidRPr="007B6493">
        <w:rPr>
          <w:rFonts w:ascii="Times New Roman" w:hAnsi="Times New Roman"/>
          <w:sz w:val="28"/>
          <w:szCs w:val="28"/>
        </w:rPr>
        <w:t xml:space="preserve"> t-статистика равна 8,886,</w:t>
      </w:r>
      <w:r w:rsidR="00766FAA" w:rsidRPr="007B6493">
        <w:rPr>
          <w:rFonts w:ascii="Times New Roman" w:hAnsi="Times New Roman"/>
          <w:sz w:val="28"/>
          <w:szCs w:val="28"/>
        </w:rPr>
        <w:t xml:space="preserve"> </w:t>
      </w:r>
      <w:r w:rsidR="00D02EC7" w:rsidRPr="007B6493">
        <w:rPr>
          <w:rFonts w:ascii="Times New Roman" w:hAnsi="Times New Roman"/>
          <w:sz w:val="28"/>
          <w:szCs w:val="28"/>
          <w:lang w:val="en-US"/>
        </w:rPr>
        <w:t>p</w:t>
      </w:r>
      <w:r w:rsidR="00D02EC7" w:rsidRPr="007B6493">
        <w:rPr>
          <w:rFonts w:ascii="Times New Roman" w:hAnsi="Times New Roman"/>
          <w:sz w:val="28"/>
          <w:szCs w:val="28"/>
        </w:rPr>
        <w:t>&lt;0,001</w:t>
      </w:r>
      <w:r w:rsidRPr="007B6493">
        <w:rPr>
          <w:rFonts w:ascii="Times New Roman" w:hAnsi="Times New Roman"/>
          <w:sz w:val="28"/>
          <w:szCs w:val="28"/>
        </w:rPr>
        <w:t xml:space="preserve">, </w:t>
      </w:r>
      <w:r w:rsidR="00F930DF" w:rsidRPr="007B6493">
        <w:rPr>
          <w:rFonts w:ascii="Times New Roman" w:hAnsi="Times New Roman"/>
          <w:sz w:val="28"/>
          <w:szCs w:val="28"/>
        </w:rPr>
        <w:t xml:space="preserve">что </w:t>
      </w:r>
      <w:r w:rsidRPr="007B6493">
        <w:rPr>
          <w:rFonts w:ascii="Times New Roman" w:hAnsi="Times New Roman"/>
          <w:sz w:val="28"/>
          <w:szCs w:val="28"/>
        </w:rPr>
        <w:t>гово</w:t>
      </w:r>
      <w:r w:rsidR="00766FAA" w:rsidRPr="007B6493">
        <w:rPr>
          <w:rFonts w:ascii="Times New Roman" w:hAnsi="Times New Roman"/>
          <w:sz w:val="28"/>
          <w:szCs w:val="28"/>
        </w:rPr>
        <w:t>рит о статистической значимости коэффициентов.</w:t>
      </w:r>
    </w:p>
    <w:p w:rsidR="00E27F05" w:rsidRPr="007B6493" w:rsidRDefault="00766FAA" w:rsidP="00055CC6">
      <w:pPr>
        <w:tabs>
          <w:tab w:val="left" w:pos="851"/>
        </w:tabs>
        <w:spacing w:after="0" w:line="240" w:lineRule="auto"/>
        <w:ind w:firstLine="567"/>
        <w:jc w:val="both"/>
        <w:rPr>
          <w:rFonts w:ascii="Times New Roman" w:eastAsia="Times New Roman" w:hAnsi="Times New Roman"/>
          <w:sz w:val="28"/>
          <w:szCs w:val="28"/>
          <w:lang w:val="kk-KZ" w:eastAsia="ru-RU"/>
        </w:rPr>
      </w:pPr>
      <w:r w:rsidRPr="007B6493">
        <w:rPr>
          <w:rFonts w:ascii="Times New Roman" w:hAnsi="Times New Roman"/>
          <w:sz w:val="28"/>
          <w:szCs w:val="28"/>
        </w:rPr>
        <w:t>Разработан</w:t>
      </w:r>
      <w:r w:rsidR="00F930DF" w:rsidRPr="007B6493">
        <w:rPr>
          <w:rFonts w:ascii="Times New Roman" w:hAnsi="Times New Roman"/>
          <w:sz w:val="28"/>
          <w:szCs w:val="28"/>
        </w:rPr>
        <w:t>о</w:t>
      </w:r>
      <w:r w:rsidRPr="007B6493">
        <w:rPr>
          <w:rFonts w:ascii="Times New Roman" w:hAnsi="Times New Roman"/>
          <w:sz w:val="28"/>
          <w:szCs w:val="28"/>
        </w:rPr>
        <w:t xml:space="preserve"> математическое уравнение для определения ширины удаляемого кожного лоскута.</w:t>
      </w:r>
    </w:p>
    <w:p w:rsidR="00E27F05" w:rsidRPr="007B6493" w:rsidRDefault="00766FAA" w:rsidP="00055CC6">
      <w:pPr>
        <w:tabs>
          <w:tab w:val="left" w:pos="851"/>
        </w:tabs>
        <w:spacing w:after="0" w:line="240" w:lineRule="auto"/>
        <w:ind w:firstLine="567"/>
        <w:jc w:val="center"/>
        <w:rPr>
          <w:rFonts w:ascii="Times New Roman" w:hAnsi="Times New Roman"/>
          <w:sz w:val="28"/>
          <w:szCs w:val="28"/>
        </w:rPr>
      </w:pPr>
      <w:r w:rsidRPr="007B6493">
        <w:rPr>
          <w:rFonts w:ascii="Times New Roman" w:eastAsia="Times New Roman" w:hAnsi="Times New Roman"/>
          <w:sz w:val="28"/>
          <w:szCs w:val="28"/>
          <w:lang w:val="kk-KZ" w:eastAsia="ru-RU"/>
        </w:rPr>
        <w:t>Ш</w:t>
      </w:r>
      <w:r w:rsidR="00D02EC7" w:rsidRPr="007B6493">
        <w:rPr>
          <w:rFonts w:ascii="Times New Roman" w:eastAsia="Times New Roman" w:hAnsi="Times New Roman"/>
          <w:sz w:val="28"/>
          <w:szCs w:val="28"/>
          <w:lang w:eastAsia="ru-RU"/>
        </w:rPr>
        <w:t>ирина=</w:t>
      </w:r>
      <w:r w:rsidR="00913A1D" w:rsidRPr="007B6493">
        <w:rPr>
          <w:rFonts w:ascii="Times New Roman" w:eastAsia="Times New Roman" w:hAnsi="Times New Roman"/>
          <w:sz w:val="28"/>
          <w:szCs w:val="28"/>
          <w:lang w:eastAsia="ru-RU"/>
        </w:rPr>
        <w:t>4,161+</w:t>
      </w:r>
      <w:r w:rsidR="00D02EC7" w:rsidRPr="007B6493">
        <w:rPr>
          <w:rFonts w:ascii="Times New Roman" w:eastAsia="Times New Roman" w:hAnsi="Times New Roman"/>
          <w:sz w:val="28"/>
          <w:szCs w:val="28"/>
          <w:lang w:eastAsia="ru-RU"/>
        </w:rPr>
        <w:t xml:space="preserve">0,105 х </w:t>
      </w:r>
      <w:r w:rsidRPr="007B6493">
        <w:rPr>
          <w:rFonts w:ascii="Times New Roman" w:eastAsia="Times New Roman" w:hAnsi="Times New Roman"/>
          <w:sz w:val="28"/>
          <w:szCs w:val="28"/>
          <w:lang w:eastAsia="ru-RU"/>
        </w:rPr>
        <w:t>возраст</w:t>
      </w:r>
      <w:r w:rsidR="00913A1D" w:rsidRPr="007B6493">
        <w:rPr>
          <w:rFonts w:ascii="Times New Roman" w:eastAsia="Times New Roman" w:hAnsi="Times New Roman"/>
          <w:sz w:val="28"/>
          <w:szCs w:val="28"/>
          <w:lang w:eastAsia="ru-RU"/>
        </w:rPr>
        <w:t>+</w:t>
      </w:r>
      <w:r w:rsidR="00913A1D" w:rsidRPr="007B6493">
        <w:rPr>
          <w:rFonts w:ascii="Times New Roman" w:hAnsi="Times New Roman"/>
          <w:sz w:val="28"/>
          <w:szCs w:val="28"/>
        </w:rPr>
        <w:t>ε</w:t>
      </w:r>
    </w:p>
    <w:p w:rsidR="00C576CF" w:rsidRPr="007B6493" w:rsidRDefault="00EC33C4" w:rsidP="00055CC6">
      <w:pPr>
        <w:tabs>
          <w:tab w:val="left" w:pos="851"/>
        </w:tabs>
        <w:spacing w:after="0" w:line="240" w:lineRule="auto"/>
        <w:ind w:firstLine="567"/>
        <w:jc w:val="both"/>
        <w:rPr>
          <w:rFonts w:ascii="Times New Roman" w:hAnsi="Times New Roman"/>
          <w:sz w:val="28"/>
          <w:szCs w:val="28"/>
        </w:rPr>
      </w:pPr>
      <w:r w:rsidRPr="007B6493">
        <w:rPr>
          <w:rFonts w:ascii="Times New Roman" w:hAnsi="Times New Roman"/>
          <w:sz w:val="28"/>
          <w:szCs w:val="28"/>
        </w:rPr>
        <w:t>По данной формуле определили</w:t>
      </w:r>
      <w:r w:rsidR="00766FAA" w:rsidRPr="007B6493">
        <w:rPr>
          <w:rFonts w:ascii="Times New Roman" w:hAnsi="Times New Roman"/>
          <w:sz w:val="28"/>
          <w:szCs w:val="28"/>
        </w:rPr>
        <w:t>, что каждый год в области верхнего века лишняя кожа в высоте увеличивается примерно на 0,105 мм.</w:t>
      </w:r>
    </w:p>
    <w:p w:rsidR="003325BA" w:rsidRPr="007B6493" w:rsidRDefault="004D62CD" w:rsidP="00055CC6">
      <w:pPr>
        <w:tabs>
          <w:tab w:val="left" w:pos="851"/>
        </w:tabs>
        <w:spacing w:after="0" w:line="240" w:lineRule="auto"/>
        <w:ind w:firstLine="567"/>
        <w:contextualSpacing/>
        <w:jc w:val="both"/>
        <w:rPr>
          <w:rFonts w:ascii="Times New Roman" w:hAnsi="Times New Roman"/>
          <w:sz w:val="28"/>
          <w:szCs w:val="28"/>
        </w:rPr>
      </w:pPr>
      <w:r w:rsidRPr="007B6493">
        <w:rPr>
          <w:rFonts w:ascii="Times New Roman" w:hAnsi="Times New Roman"/>
          <w:bCs/>
          <w:sz w:val="28"/>
          <w:szCs w:val="28"/>
        </w:rPr>
        <w:t>Анализ между возрастом п</w:t>
      </w:r>
      <w:r w:rsidR="0026086D" w:rsidRPr="007B6493">
        <w:rPr>
          <w:rFonts w:ascii="Times New Roman" w:hAnsi="Times New Roman"/>
          <w:bCs/>
          <w:sz w:val="28"/>
          <w:szCs w:val="28"/>
        </w:rPr>
        <w:t>ациента и углом наклона лоскута показал, что к</w:t>
      </w:r>
      <w:r w:rsidR="00791A1D" w:rsidRPr="007B6493">
        <w:rPr>
          <w:rFonts w:ascii="Times New Roman" w:hAnsi="Times New Roman"/>
          <w:sz w:val="28"/>
          <w:szCs w:val="28"/>
        </w:rPr>
        <w:t xml:space="preserve">оэффициент корреляции Пирсона между возрастом пациента и углом наклона удаляемого кожного лоскута составляет 0,347. </w:t>
      </w:r>
      <w:r w:rsidR="0026086D" w:rsidRPr="007B6493">
        <w:rPr>
          <w:rFonts w:ascii="Times New Roman" w:hAnsi="Times New Roman"/>
          <w:sz w:val="28"/>
          <w:szCs w:val="28"/>
        </w:rPr>
        <w:t>Д</w:t>
      </w:r>
      <w:r w:rsidR="00791A1D" w:rsidRPr="007B6493">
        <w:rPr>
          <w:rFonts w:ascii="Times New Roman" w:hAnsi="Times New Roman"/>
          <w:sz w:val="28"/>
          <w:szCs w:val="28"/>
        </w:rPr>
        <w:t xml:space="preserve">анная корреляция является статистически значимой на уровне </w:t>
      </w:r>
      <w:r w:rsidR="007043A6" w:rsidRPr="007B6493">
        <w:rPr>
          <w:rFonts w:ascii="Times New Roman" w:hAnsi="Times New Roman"/>
          <w:sz w:val="28"/>
          <w:szCs w:val="28"/>
        </w:rPr>
        <w:t xml:space="preserve">р&lt;0,001 </w:t>
      </w:r>
      <w:r w:rsidR="00791A1D" w:rsidRPr="007B6493">
        <w:rPr>
          <w:rFonts w:ascii="Times New Roman" w:hAnsi="Times New Roman"/>
          <w:sz w:val="28"/>
          <w:szCs w:val="28"/>
        </w:rPr>
        <w:t xml:space="preserve">(двусторонний тест). Это означает, с возрастом </w:t>
      </w:r>
      <w:r w:rsidR="008465A0" w:rsidRPr="007B6493">
        <w:rPr>
          <w:rFonts w:ascii="Times New Roman" w:hAnsi="Times New Roman"/>
          <w:sz w:val="28"/>
          <w:szCs w:val="28"/>
        </w:rPr>
        <w:t xml:space="preserve">при </w:t>
      </w:r>
      <w:r w:rsidR="0026086D" w:rsidRPr="007B6493">
        <w:rPr>
          <w:rFonts w:ascii="Times New Roman" w:hAnsi="Times New Roman"/>
          <w:sz w:val="28"/>
          <w:szCs w:val="28"/>
        </w:rPr>
        <w:t>хирургической разметке</w:t>
      </w:r>
      <w:r w:rsidR="008465A0" w:rsidRPr="007B6493">
        <w:rPr>
          <w:rFonts w:ascii="Times New Roman" w:hAnsi="Times New Roman"/>
          <w:sz w:val="28"/>
          <w:szCs w:val="28"/>
        </w:rPr>
        <w:t xml:space="preserve"> </w:t>
      </w:r>
      <w:r w:rsidR="00A21DCC" w:rsidRPr="007B6493">
        <w:rPr>
          <w:rFonts w:ascii="Times New Roman" w:hAnsi="Times New Roman"/>
          <w:sz w:val="28"/>
          <w:szCs w:val="28"/>
        </w:rPr>
        <w:t>рекомендуется</w:t>
      </w:r>
      <w:r w:rsidR="0026086D" w:rsidRPr="007B6493">
        <w:rPr>
          <w:rFonts w:ascii="Times New Roman" w:hAnsi="Times New Roman"/>
          <w:sz w:val="28"/>
          <w:szCs w:val="28"/>
        </w:rPr>
        <w:t xml:space="preserve"> </w:t>
      </w:r>
      <w:r w:rsidR="00791A1D" w:rsidRPr="007B6493">
        <w:rPr>
          <w:rFonts w:ascii="Times New Roman" w:hAnsi="Times New Roman"/>
          <w:sz w:val="28"/>
          <w:szCs w:val="28"/>
        </w:rPr>
        <w:t>увеличивать угол наклона лоскута.</w:t>
      </w:r>
    </w:p>
    <w:p w:rsidR="00791A1D" w:rsidRPr="007B6493" w:rsidRDefault="00791A1D" w:rsidP="00055CC6">
      <w:pPr>
        <w:tabs>
          <w:tab w:val="left" w:pos="851"/>
        </w:tabs>
        <w:spacing w:after="0" w:line="240" w:lineRule="auto"/>
        <w:ind w:firstLine="567"/>
        <w:jc w:val="both"/>
        <w:rPr>
          <w:rFonts w:ascii="Times New Roman" w:hAnsi="Times New Roman"/>
          <w:sz w:val="28"/>
          <w:szCs w:val="28"/>
        </w:rPr>
      </w:pPr>
      <w:r w:rsidRPr="007B6493">
        <w:rPr>
          <w:rFonts w:ascii="Times New Roman" w:hAnsi="Times New Roman"/>
          <w:sz w:val="28"/>
          <w:szCs w:val="28"/>
        </w:rPr>
        <w:t>Коэффициенты для линейной регрессионной модели между возрастом и углом наклона кожного лоскута составля</w:t>
      </w:r>
      <w:r w:rsidR="00D45C71" w:rsidRPr="007B6493">
        <w:rPr>
          <w:rFonts w:ascii="Times New Roman" w:hAnsi="Times New Roman"/>
          <w:sz w:val="28"/>
          <w:szCs w:val="28"/>
        </w:rPr>
        <w:t>ю</w:t>
      </w:r>
      <w:r w:rsidRPr="007B6493">
        <w:rPr>
          <w:rFonts w:ascii="Times New Roman" w:hAnsi="Times New Roman"/>
          <w:sz w:val="28"/>
          <w:szCs w:val="28"/>
        </w:rPr>
        <w:t xml:space="preserve">т </w:t>
      </w:r>
      <w:r w:rsidR="000A254B" w:rsidRPr="007B6493">
        <w:rPr>
          <w:rFonts w:ascii="Times New Roman" w:hAnsi="Times New Roman"/>
          <w:sz w:val="28"/>
          <w:szCs w:val="28"/>
          <w:lang w:val="en-US"/>
        </w:rPr>
        <w:t>t</w:t>
      </w:r>
      <w:r w:rsidRPr="007B6493">
        <w:rPr>
          <w:rFonts w:ascii="Times New Roman" w:hAnsi="Times New Roman"/>
          <w:sz w:val="28"/>
          <w:szCs w:val="28"/>
          <w:lang w:val="kk-KZ"/>
        </w:rPr>
        <w:t>=</w:t>
      </w:r>
      <w:r w:rsidRPr="007B6493">
        <w:rPr>
          <w:rFonts w:ascii="Times New Roman" w:eastAsia="Times New Roman" w:hAnsi="Times New Roman"/>
          <w:sz w:val="28"/>
          <w:szCs w:val="28"/>
          <w:lang w:eastAsia="ru-RU"/>
        </w:rPr>
        <w:t xml:space="preserve">3,732, </w:t>
      </w:r>
      <w:r w:rsidR="00296BD1" w:rsidRPr="007B6493">
        <w:rPr>
          <w:rFonts w:ascii="Times New Roman" w:hAnsi="Times New Roman"/>
          <w:sz w:val="28"/>
          <w:szCs w:val="28"/>
        </w:rPr>
        <w:t>р&lt;0,001</w:t>
      </w:r>
      <w:r w:rsidRPr="007B6493">
        <w:rPr>
          <w:rFonts w:ascii="Times New Roman" w:hAnsi="Times New Roman"/>
          <w:kern w:val="2"/>
          <w:sz w:val="28"/>
          <w:szCs w:val="28"/>
        </w:rPr>
        <w:t xml:space="preserve">, </w:t>
      </w:r>
      <w:r w:rsidR="00B27A07" w:rsidRPr="007B6493">
        <w:rPr>
          <w:rFonts w:ascii="Times New Roman" w:hAnsi="Times New Roman"/>
          <w:kern w:val="2"/>
          <w:sz w:val="28"/>
          <w:szCs w:val="28"/>
        </w:rPr>
        <w:t xml:space="preserve">что </w:t>
      </w:r>
      <w:r w:rsidRPr="007B6493">
        <w:rPr>
          <w:rFonts w:ascii="Times New Roman" w:hAnsi="Times New Roman"/>
          <w:sz w:val="28"/>
          <w:szCs w:val="28"/>
        </w:rPr>
        <w:t>указыва</w:t>
      </w:r>
      <w:r w:rsidR="00B27A07" w:rsidRPr="007B6493">
        <w:rPr>
          <w:rFonts w:ascii="Times New Roman" w:hAnsi="Times New Roman"/>
          <w:sz w:val="28"/>
          <w:szCs w:val="28"/>
        </w:rPr>
        <w:t>е</w:t>
      </w:r>
      <w:r w:rsidRPr="007B6493">
        <w:rPr>
          <w:rFonts w:ascii="Times New Roman" w:hAnsi="Times New Roman"/>
          <w:sz w:val="28"/>
          <w:szCs w:val="28"/>
        </w:rPr>
        <w:t>т на статистически значимое влияние.</w:t>
      </w:r>
    </w:p>
    <w:p w:rsidR="00E27F05" w:rsidRPr="007B6493" w:rsidRDefault="00791A1D" w:rsidP="00055CC6">
      <w:pPr>
        <w:tabs>
          <w:tab w:val="left" w:pos="851"/>
        </w:tabs>
        <w:spacing w:after="0" w:line="240" w:lineRule="auto"/>
        <w:ind w:firstLine="567"/>
        <w:jc w:val="center"/>
        <w:rPr>
          <w:rFonts w:ascii="Times New Roman" w:eastAsia="Times New Roman" w:hAnsi="Times New Roman"/>
          <w:sz w:val="28"/>
          <w:szCs w:val="28"/>
          <w:lang w:eastAsia="ru-RU"/>
        </w:rPr>
      </w:pPr>
      <w:r w:rsidRPr="007B6493">
        <w:rPr>
          <w:rFonts w:ascii="Times New Roman" w:eastAsia="Times New Roman" w:hAnsi="Times New Roman"/>
          <w:sz w:val="28"/>
          <w:szCs w:val="28"/>
          <w:lang w:val="kk-KZ" w:eastAsia="ru-RU"/>
        </w:rPr>
        <w:t>У</w:t>
      </w:r>
      <w:r w:rsidR="00D02EC7" w:rsidRPr="007B6493">
        <w:rPr>
          <w:rFonts w:ascii="Times New Roman" w:eastAsia="Times New Roman" w:hAnsi="Times New Roman"/>
          <w:sz w:val="28"/>
          <w:szCs w:val="28"/>
          <w:lang w:eastAsia="ru-RU"/>
        </w:rPr>
        <w:t>гол=</w:t>
      </w:r>
      <w:r w:rsidR="00CD2E40" w:rsidRPr="007B6493">
        <w:rPr>
          <w:rFonts w:ascii="Times New Roman" w:eastAsia="Times New Roman" w:hAnsi="Times New Roman"/>
          <w:sz w:val="28"/>
          <w:szCs w:val="28"/>
          <w:lang w:eastAsia="ru-RU"/>
        </w:rPr>
        <w:t>18,168+</w:t>
      </w:r>
      <w:r w:rsidR="00D02EC7" w:rsidRPr="007B6493">
        <w:rPr>
          <w:rFonts w:ascii="Times New Roman" w:eastAsia="Times New Roman" w:hAnsi="Times New Roman"/>
          <w:sz w:val="28"/>
          <w:szCs w:val="28"/>
          <w:lang w:eastAsia="ru-RU"/>
        </w:rPr>
        <w:t xml:space="preserve">0,163 х </w:t>
      </w:r>
      <w:r w:rsidRPr="007B6493">
        <w:rPr>
          <w:rFonts w:ascii="Times New Roman" w:eastAsia="Times New Roman" w:hAnsi="Times New Roman"/>
          <w:sz w:val="28"/>
          <w:szCs w:val="28"/>
          <w:lang w:eastAsia="ru-RU"/>
        </w:rPr>
        <w:t>возраст</w:t>
      </w:r>
      <w:r w:rsidR="00CD2E40" w:rsidRPr="007B6493">
        <w:rPr>
          <w:rFonts w:ascii="Times New Roman" w:eastAsia="Times New Roman" w:hAnsi="Times New Roman"/>
          <w:sz w:val="28"/>
          <w:szCs w:val="28"/>
          <w:lang w:eastAsia="ru-RU"/>
        </w:rPr>
        <w:t>+</w:t>
      </w:r>
      <w:r w:rsidR="00CD2E40" w:rsidRPr="007B6493">
        <w:rPr>
          <w:rFonts w:ascii="Times New Roman" w:hAnsi="Times New Roman"/>
          <w:sz w:val="28"/>
          <w:szCs w:val="28"/>
        </w:rPr>
        <w:t>ε</w:t>
      </w:r>
    </w:p>
    <w:p w:rsidR="00BF6433" w:rsidRPr="007B6493" w:rsidRDefault="003C04C4" w:rsidP="00055CC6">
      <w:pPr>
        <w:tabs>
          <w:tab w:val="left" w:pos="851"/>
        </w:tabs>
        <w:spacing w:line="240" w:lineRule="auto"/>
        <w:ind w:firstLine="567"/>
        <w:contextualSpacing/>
        <w:jc w:val="both"/>
        <w:rPr>
          <w:rFonts w:ascii="Times New Roman" w:hAnsi="Times New Roman"/>
          <w:sz w:val="28"/>
          <w:szCs w:val="28"/>
        </w:rPr>
      </w:pPr>
      <w:r w:rsidRPr="007B6493">
        <w:rPr>
          <w:rFonts w:ascii="Times New Roman" w:hAnsi="Times New Roman"/>
          <w:sz w:val="28"/>
          <w:szCs w:val="28"/>
        </w:rPr>
        <w:t>В данном случае коэффициент перед возрастом 0,163 показывает изменение угла на каждый год.</w:t>
      </w:r>
      <w:r w:rsidR="00D6735C" w:rsidRPr="007B6493">
        <w:rPr>
          <w:rFonts w:ascii="Times New Roman" w:hAnsi="Times New Roman"/>
          <w:sz w:val="28"/>
          <w:szCs w:val="28"/>
        </w:rPr>
        <w:tab/>
      </w:r>
    </w:p>
    <w:p w:rsidR="006E6EF1" w:rsidRPr="007B6493" w:rsidRDefault="006D61A7" w:rsidP="00055CC6">
      <w:pPr>
        <w:tabs>
          <w:tab w:val="left" w:pos="851"/>
        </w:tabs>
        <w:spacing w:line="240" w:lineRule="auto"/>
        <w:ind w:firstLine="567"/>
        <w:contextualSpacing/>
        <w:jc w:val="both"/>
        <w:rPr>
          <w:rFonts w:ascii="Times New Roman" w:hAnsi="Times New Roman"/>
          <w:sz w:val="28"/>
          <w:szCs w:val="28"/>
        </w:rPr>
      </w:pPr>
      <w:r w:rsidRPr="007B6493">
        <w:rPr>
          <w:rFonts w:ascii="Times New Roman" w:hAnsi="Times New Roman"/>
          <w:sz w:val="28"/>
          <w:szCs w:val="28"/>
        </w:rPr>
        <w:t xml:space="preserve">Анализ </w:t>
      </w:r>
      <w:r w:rsidR="006E6EF1" w:rsidRPr="007B6493">
        <w:rPr>
          <w:rFonts w:ascii="Times New Roman" w:hAnsi="Times New Roman"/>
          <w:sz w:val="28"/>
          <w:szCs w:val="28"/>
        </w:rPr>
        <w:t xml:space="preserve">метода определения высоты пальпебральной складки. </w:t>
      </w:r>
    </w:p>
    <w:p w:rsidR="00856ADE" w:rsidRPr="007B6493" w:rsidRDefault="006E6EF1" w:rsidP="00055CC6">
      <w:pPr>
        <w:tabs>
          <w:tab w:val="left" w:pos="851"/>
        </w:tabs>
        <w:spacing w:after="0" w:line="240" w:lineRule="auto"/>
        <w:ind w:firstLine="567"/>
        <w:contextualSpacing/>
        <w:jc w:val="both"/>
        <w:rPr>
          <w:rFonts w:ascii="Times New Roman" w:hAnsi="Times New Roman"/>
          <w:sz w:val="28"/>
          <w:szCs w:val="28"/>
        </w:rPr>
      </w:pPr>
      <w:r w:rsidRPr="007B6493">
        <w:rPr>
          <w:rFonts w:ascii="Times New Roman" w:hAnsi="Times New Roman"/>
          <w:sz w:val="28"/>
          <w:szCs w:val="28"/>
        </w:rPr>
        <w:t xml:space="preserve">Из общего числа пациентов, составляющего основную группу </w:t>
      </w:r>
      <w:r w:rsidR="00B27A07" w:rsidRPr="007B6493">
        <w:rPr>
          <w:rFonts w:ascii="Times New Roman" w:hAnsi="Times New Roman"/>
          <w:sz w:val="28"/>
          <w:szCs w:val="28"/>
        </w:rPr>
        <w:t>из</w:t>
      </w:r>
      <w:r w:rsidRPr="007B6493">
        <w:rPr>
          <w:rFonts w:ascii="Times New Roman" w:hAnsi="Times New Roman"/>
          <w:sz w:val="28"/>
          <w:szCs w:val="28"/>
        </w:rPr>
        <w:t xml:space="preserve"> 104 человек (100%), у 76 человек (73,1%) наблюдалась складка на верхнем веке. В то же время, у 28 пациентов (26,9%) из этой же основной группы не было выявлено пальпебральной складки на верхнем веке.  </w:t>
      </w:r>
    </w:p>
    <w:p w:rsidR="00E4734A" w:rsidRPr="007B6493" w:rsidRDefault="006E6EF1" w:rsidP="00055CC6">
      <w:pPr>
        <w:tabs>
          <w:tab w:val="left" w:pos="851"/>
        </w:tabs>
        <w:spacing w:after="0" w:line="240" w:lineRule="auto"/>
        <w:ind w:firstLine="567"/>
        <w:contextualSpacing/>
        <w:jc w:val="both"/>
        <w:rPr>
          <w:rFonts w:ascii="Times New Roman" w:eastAsia="Times New Roman" w:hAnsi="Times New Roman"/>
          <w:sz w:val="28"/>
          <w:szCs w:val="28"/>
          <w:lang w:eastAsia="ru-RU"/>
        </w:rPr>
      </w:pPr>
      <w:r w:rsidRPr="007B6493">
        <w:rPr>
          <w:rFonts w:ascii="Times New Roman" w:hAnsi="Times New Roman"/>
          <w:sz w:val="28"/>
          <w:szCs w:val="28"/>
        </w:rPr>
        <w:t>У 76 пациентов, средний возраст составил 46,26±</w:t>
      </w:r>
      <w:r w:rsidRPr="007B6493">
        <w:rPr>
          <w:rFonts w:ascii="Times New Roman" w:eastAsia="Times New Roman" w:hAnsi="Times New Roman"/>
          <w:sz w:val="28"/>
          <w:szCs w:val="28"/>
          <w:lang w:eastAsia="ru-RU"/>
        </w:rPr>
        <w:t>10,402</w:t>
      </w:r>
      <w:r w:rsidRPr="007B6493">
        <w:rPr>
          <w:rFonts w:ascii="Times New Roman" w:hAnsi="Times New Roman"/>
          <w:sz w:val="28"/>
          <w:szCs w:val="28"/>
        </w:rPr>
        <w:t xml:space="preserve"> лет, а среднее значение высоты складки верхнего века состав</w:t>
      </w:r>
      <w:r w:rsidR="00B27A07" w:rsidRPr="007B6493">
        <w:rPr>
          <w:rFonts w:ascii="Times New Roman" w:hAnsi="Times New Roman"/>
          <w:sz w:val="28"/>
          <w:szCs w:val="28"/>
        </w:rPr>
        <w:t>ило</w:t>
      </w:r>
      <w:r w:rsidRPr="007B6493">
        <w:rPr>
          <w:rFonts w:ascii="Times New Roman" w:hAnsi="Times New Roman"/>
          <w:sz w:val="28"/>
          <w:szCs w:val="28"/>
        </w:rPr>
        <w:t xml:space="preserve"> </w:t>
      </w:r>
      <w:r w:rsidRPr="007B6493">
        <w:rPr>
          <w:rFonts w:ascii="Times New Roman" w:eastAsia="Times New Roman" w:hAnsi="Times New Roman"/>
          <w:sz w:val="28"/>
          <w:szCs w:val="28"/>
          <w:lang w:eastAsia="ru-RU"/>
        </w:rPr>
        <w:t>6,682</w:t>
      </w:r>
      <w:r w:rsidRPr="007B6493">
        <w:rPr>
          <w:rFonts w:ascii="Times New Roman" w:hAnsi="Times New Roman"/>
          <w:sz w:val="28"/>
          <w:szCs w:val="28"/>
        </w:rPr>
        <w:t>±1</w:t>
      </w:r>
      <w:r w:rsidRPr="007B6493">
        <w:rPr>
          <w:rFonts w:ascii="Times New Roman" w:eastAsia="Times New Roman" w:hAnsi="Times New Roman"/>
          <w:sz w:val="28"/>
          <w:szCs w:val="28"/>
          <w:lang w:eastAsia="ru-RU"/>
        </w:rPr>
        <w:t xml:space="preserve">,2362 мм от края глаза. </w:t>
      </w:r>
    </w:p>
    <w:p w:rsidR="00856ADE" w:rsidRPr="007B6493" w:rsidRDefault="00E4734A" w:rsidP="00055CC6">
      <w:pPr>
        <w:tabs>
          <w:tab w:val="left" w:pos="851"/>
        </w:tabs>
        <w:spacing w:after="0" w:line="240" w:lineRule="auto"/>
        <w:ind w:firstLine="567"/>
        <w:contextualSpacing/>
        <w:jc w:val="both"/>
        <w:rPr>
          <w:rFonts w:ascii="Times New Roman" w:hAnsi="Times New Roman"/>
          <w:sz w:val="28"/>
          <w:szCs w:val="28"/>
        </w:rPr>
      </w:pPr>
      <w:r w:rsidRPr="007B6493">
        <w:rPr>
          <w:rFonts w:ascii="Times New Roman" w:eastAsia="Times New Roman" w:hAnsi="Times New Roman"/>
          <w:sz w:val="28"/>
          <w:szCs w:val="28"/>
          <w:lang w:eastAsia="ru-RU"/>
        </w:rPr>
        <w:t xml:space="preserve">Надо отметить, что наибольшее количество пациентов </w:t>
      </w:r>
      <w:r w:rsidR="00B27A07" w:rsidRPr="007B6493">
        <w:rPr>
          <w:rFonts w:ascii="Times New Roman" w:eastAsia="Times New Roman" w:hAnsi="Times New Roman"/>
          <w:sz w:val="28"/>
          <w:szCs w:val="28"/>
          <w:lang w:eastAsia="ru-RU"/>
        </w:rPr>
        <w:t xml:space="preserve">из числа тех, кто имеет </w:t>
      </w:r>
      <w:r w:rsidRPr="007B6493">
        <w:rPr>
          <w:rFonts w:ascii="Times New Roman" w:eastAsia="Times New Roman" w:hAnsi="Times New Roman"/>
          <w:sz w:val="28"/>
          <w:szCs w:val="28"/>
          <w:lang w:eastAsia="ru-RU"/>
        </w:rPr>
        <w:t>высот</w:t>
      </w:r>
      <w:r w:rsidR="00B27A07" w:rsidRPr="007B6493">
        <w:rPr>
          <w:rFonts w:ascii="Times New Roman" w:eastAsia="Times New Roman" w:hAnsi="Times New Roman"/>
          <w:sz w:val="28"/>
          <w:szCs w:val="28"/>
          <w:lang w:eastAsia="ru-RU"/>
        </w:rPr>
        <w:t>у</w:t>
      </w:r>
      <w:r w:rsidR="00856ADE" w:rsidRPr="007B6493">
        <w:rPr>
          <w:rFonts w:ascii="Times New Roman" w:eastAsia="Times New Roman" w:hAnsi="Times New Roman"/>
          <w:sz w:val="28"/>
          <w:szCs w:val="28"/>
          <w:lang w:eastAsia="ru-RU"/>
        </w:rPr>
        <w:t xml:space="preserve"> пальпе</w:t>
      </w:r>
      <w:r w:rsidRPr="007B6493">
        <w:rPr>
          <w:rFonts w:ascii="Times New Roman" w:eastAsia="Times New Roman" w:hAnsi="Times New Roman"/>
          <w:sz w:val="28"/>
          <w:szCs w:val="28"/>
          <w:lang w:eastAsia="ru-RU"/>
        </w:rPr>
        <w:t xml:space="preserve">бральной складки </w:t>
      </w:r>
      <w:r w:rsidR="00856ADE" w:rsidRPr="007B6493">
        <w:rPr>
          <w:rFonts w:ascii="Times New Roman" w:eastAsia="Times New Roman" w:hAnsi="Times New Roman"/>
          <w:sz w:val="28"/>
          <w:szCs w:val="28"/>
          <w:lang w:eastAsia="ru-RU"/>
        </w:rPr>
        <w:t>6 мм</w:t>
      </w:r>
      <w:r w:rsidRPr="007B6493">
        <w:rPr>
          <w:rFonts w:ascii="Times New Roman" w:eastAsia="Times New Roman" w:hAnsi="Times New Roman"/>
          <w:sz w:val="28"/>
          <w:szCs w:val="28"/>
          <w:lang w:eastAsia="ru-RU"/>
        </w:rPr>
        <w:t xml:space="preserve"> (37 пациентов или 48,7%.)</w:t>
      </w:r>
      <w:r w:rsidR="00B27A07" w:rsidRPr="007B6493">
        <w:rPr>
          <w:rFonts w:ascii="Times New Roman" w:eastAsia="Times New Roman" w:hAnsi="Times New Roman"/>
          <w:sz w:val="28"/>
          <w:szCs w:val="28"/>
          <w:lang w:eastAsia="ru-RU"/>
        </w:rPr>
        <w:t>.</w:t>
      </w:r>
      <w:r w:rsidR="00856ADE" w:rsidRPr="007B6493">
        <w:rPr>
          <w:rFonts w:ascii="Times New Roman" w:eastAsia="Times New Roman" w:hAnsi="Times New Roman"/>
          <w:sz w:val="28"/>
          <w:szCs w:val="28"/>
          <w:lang w:eastAsia="ru-RU"/>
        </w:rPr>
        <w:t xml:space="preserve"> Далее идут 7 мм – у 8 пациентов (10,5%), 6,5 мм – у 7 пациентов (9,2%), 8,0 мм -  также у 7 пациентов (9,2%), 10 мм – имели 4 пациента (5,3%) и 5 мм и 9 мм были у 3 пациентов в каждой группе (по 3,9%). Редко встречающими значениями были </w:t>
      </w:r>
      <w:r w:rsidR="00856ADE" w:rsidRPr="007B6493">
        <w:rPr>
          <w:rFonts w:ascii="Times New Roman" w:hAnsi="Times New Roman"/>
          <w:sz w:val="28"/>
          <w:szCs w:val="28"/>
        </w:rPr>
        <w:t>высота 4 мм, 5,5 мм, 6,2 мм, 6,3 мм, 7,5 мм, 8,3 мм, 8,5 мм</w:t>
      </w:r>
      <w:r w:rsidR="00B27A07" w:rsidRPr="007B6493">
        <w:rPr>
          <w:rFonts w:ascii="Times New Roman" w:hAnsi="Times New Roman"/>
          <w:sz w:val="28"/>
          <w:szCs w:val="28"/>
        </w:rPr>
        <w:t>,</w:t>
      </w:r>
      <w:r w:rsidR="00856ADE" w:rsidRPr="007B6493">
        <w:rPr>
          <w:rFonts w:ascii="Times New Roman" w:hAnsi="Times New Roman"/>
          <w:sz w:val="28"/>
          <w:szCs w:val="28"/>
        </w:rPr>
        <w:t xml:space="preserve"> обнаружен</w:t>
      </w:r>
      <w:r w:rsidR="00B27A07" w:rsidRPr="007B6493">
        <w:rPr>
          <w:rFonts w:ascii="Times New Roman" w:hAnsi="Times New Roman"/>
          <w:sz w:val="28"/>
          <w:szCs w:val="28"/>
        </w:rPr>
        <w:t>ные в</w:t>
      </w:r>
      <w:r w:rsidR="00856ADE" w:rsidRPr="007B6493">
        <w:rPr>
          <w:rFonts w:ascii="Times New Roman" w:hAnsi="Times New Roman"/>
          <w:sz w:val="28"/>
          <w:szCs w:val="28"/>
        </w:rPr>
        <w:t xml:space="preserve"> 1 (1.3%) случа</w:t>
      </w:r>
      <w:r w:rsidR="00B27A07" w:rsidRPr="007B6493">
        <w:rPr>
          <w:rFonts w:ascii="Times New Roman" w:hAnsi="Times New Roman"/>
          <w:sz w:val="28"/>
          <w:szCs w:val="28"/>
        </w:rPr>
        <w:t>е</w:t>
      </w:r>
      <w:r w:rsidR="00856ADE" w:rsidRPr="007B6493">
        <w:rPr>
          <w:rFonts w:ascii="Times New Roman" w:hAnsi="Times New Roman"/>
          <w:sz w:val="28"/>
          <w:szCs w:val="28"/>
        </w:rPr>
        <w:t>, 1% от общего числа.</w:t>
      </w:r>
    </w:p>
    <w:p w:rsidR="005705AB" w:rsidRPr="007B6493" w:rsidRDefault="00C22809" w:rsidP="00055CC6">
      <w:pPr>
        <w:tabs>
          <w:tab w:val="left" w:pos="851"/>
        </w:tabs>
        <w:spacing w:after="0" w:line="240" w:lineRule="auto"/>
        <w:ind w:firstLine="567"/>
        <w:jc w:val="both"/>
        <w:rPr>
          <w:rFonts w:ascii="Times New Roman" w:hAnsi="Times New Roman"/>
          <w:sz w:val="28"/>
          <w:szCs w:val="28"/>
        </w:rPr>
      </w:pPr>
      <w:r w:rsidRPr="007B6493">
        <w:rPr>
          <w:rFonts w:ascii="Times New Roman" w:hAnsi="Times New Roman"/>
          <w:sz w:val="28"/>
          <w:szCs w:val="28"/>
        </w:rPr>
        <w:t xml:space="preserve">Анализ коэффициента </w:t>
      </w:r>
      <w:r w:rsidRPr="007B6493">
        <w:rPr>
          <w:rFonts w:ascii="Times New Roman" w:hAnsi="Times New Roman"/>
          <w:sz w:val="28"/>
          <w:szCs w:val="28"/>
          <w:lang w:val="kk-KZ"/>
        </w:rPr>
        <w:t>к</w:t>
      </w:r>
      <w:r w:rsidRPr="007B6493">
        <w:rPr>
          <w:rFonts w:ascii="Times New Roman" w:hAnsi="Times New Roman"/>
          <w:sz w:val="28"/>
          <w:szCs w:val="28"/>
        </w:rPr>
        <w:t>вадратичн</w:t>
      </w:r>
      <w:r w:rsidRPr="007B6493">
        <w:rPr>
          <w:rFonts w:ascii="Times New Roman" w:hAnsi="Times New Roman"/>
          <w:sz w:val="28"/>
          <w:szCs w:val="28"/>
          <w:lang w:val="kk-KZ"/>
        </w:rPr>
        <w:t>ой</w:t>
      </w:r>
      <w:r w:rsidRPr="007B6493">
        <w:rPr>
          <w:rFonts w:ascii="Times New Roman" w:hAnsi="Times New Roman"/>
          <w:sz w:val="28"/>
          <w:szCs w:val="28"/>
        </w:rPr>
        <w:t xml:space="preserve"> регрессионн</w:t>
      </w:r>
      <w:r w:rsidRPr="007B6493">
        <w:rPr>
          <w:rFonts w:ascii="Times New Roman" w:hAnsi="Times New Roman"/>
          <w:sz w:val="28"/>
          <w:szCs w:val="28"/>
          <w:lang w:val="kk-KZ"/>
        </w:rPr>
        <w:t xml:space="preserve">ой </w:t>
      </w:r>
      <w:r w:rsidRPr="007B6493">
        <w:rPr>
          <w:rFonts w:ascii="Times New Roman" w:hAnsi="Times New Roman"/>
          <w:sz w:val="28"/>
          <w:szCs w:val="28"/>
        </w:rPr>
        <w:t>модел</w:t>
      </w:r>
      <w:r w:rsidRPr="007B6493">
        <w:rPr>
          <w:rFonts w:ascii="Times New Roman" w:hAnsi="Times New Roman"/>
          <w:sz w:val="28"/>
          <w:szCs w:val="28"/>
          <w:lang w:val="kk-KZ"/>
        </w:rPr>
        <w:t xml:space="preserve">и </w:t>
      </w:r>
      <w:r w:rsidRPr="007B6493">
        <w:rPr>
          <w:rFonts w:ascii="Times New Roman" w:hAnsi="Times New Roman"/>
          <w:sz w:val="28"/>
          <w:szCs w:val="28"/>
        </w:rPr>
        <w:t>между</w:t>
      </w:r>
      <w:r w:rsidRPr="007B6493">
        <w:rPr>
          <w:rFonts w:ascii="Times New Roman" w:hAnsi="Times New Roman"/>
          <w:sz w:val="28"/>
          <w:szCs w:val="28"/>
          <w:lang w:val="kk-KZ"/>
        </w:rPr>
        <w:t xml:space="preserve"> возрастом и высотой пальпебральной складки установил</w:t>
      </w:r>
      <w:r w:rsidR="00BB790E" w:rsidRPr="007B6493">
        <w:rPr>
          <w:rFonts w:ascii="Times New Roman" w:hAnsi="Times New Roman"/>
          <w:sz w:val="28"/>
          <w:szCs w:val="28"/>
          <w:lang w:val="kk-KZ"/>
        </w:rPr>
        <w:t xml:space="preserve"> </w:t>
      </w:r>
      <w:r w:rsidRPr="007B6493">
        <w:rPr>
          <w:rFonts w:ascii="Times New Roman" w:hAnsi="Times New Roman"/>
          <w:sz w:val="28"/>
          <w:szCs w:val="28"/>
          <w:lang w:val="kk-KZ"/>
        </w:rPr>
        <w:t xml:space="preserve">статистическую значимость на уровне </w:t>
      </w:r>
      <w:r w:rsidR="001C1C0B" w:rsidRPr="007B6493">
        <w:rPr>
          <w:rFonts w:ascii="Times New Roman" w:hAnsi="Times New Roman"/>
          <w:sz w:val="28"/>
          <w:szCs w:val="28"/>
        </w:rPr>
        <w:t>р</w:t>
      </w:r>
      <w:r w:rsidR="00CF3265" w:rsidRPr="007B6493">
        <w:rPr>
          <w:rFonts w:ascii="Times New Roman" w:hAnsi="Times New Roman"/>
          <w:sz w:val="28"/>
          <w:szCs w:val="28"/>
        </w:rPr>
        <w:t>=</w:t>
      </w:r>
      <w:r w:rsidR="001C1C0B" w:rsidRPr="007B6493">
        <w:rPr>
          <w:rFonts w:ascii="Times New Roman" w:hAnsi="Times New Roman"/>
          <w:sz w:val="28"/>
          <w:szCs w:val="28"/>
        </w:rPr>
        <w:t>0,00</w:t>
      </w:r>
      <w:r w:rsidR="00CF3265" w:rsidRPr="007B6493">
        <w:rPr>
          <w:rFonts w:ascii="Times New Roman" w:hAnsi="Times New Roman"/>
          <w:sz w:val="28"/>
          <w:szCs w:val="28"/>
        </w:rPr>
        <w:t>3 и р=0,002</w:t>
      </w:r>
      <w:r w:rsidR="005705AB" w:rsidRPr="007B6493">
        <w:rPr>
          <w:rFonts w:ascii="Times New Roman" w:hAnsi="Times New Roman"/>
          <w:kern w:val="2"/>
          <w:sz w:val="28"/>
          <w:szCs w:val="28"/>
        </w:rPr>
        <w:t xml:space="preserve">, </w:t>
      </w:r>
      <w:r w:rsidR="00B27A07" w:rsidRPr="007B6493">
        <w:rPr>
          <w:rFonts w:ascii="Times New Roman" w:hAnsi="Times New Roman"/>
          <w:kern w:val="2"/>
          <w:sz w:val="28"/>
          <w:szCs w:val="28"/>
        </w:rPr>
        <w:t xml:space="preserve">что </w:t>
      </w:r>
      <w:r w:rsidR="005705AB" w:rsidRPr="007B6493">
        <w:rPr>
          <w:rFonts w:ascii="Times New Roman" w:hAnsi="Times New Roman"/>
          <w:kern w:val="2"/>
          <w:sz w:val="28"/>
          <w:szCs w:val="28"/>
        </w:rPr>
        <w:t>определяет</w:t>
      </w:r>
      <w:r w:rsidR="00B27A07" w:rsidRPr="007B6493">
        <w:rPr>
          <w:rFonts w:ascii="Times New Roman" w:hAnsi="Times New Roman"/>
          <w:kern w:val="2"/>
          <w:sz w:val="28"/>
          <w:szCs w:val="28"/>
        </w:rPr>
        <w:t>:</w:t>
      </w:r>
      <w:r w:rsidR="005705AB" w:rsidRPr="007B6493">
        <w:rPr>
          <w:rFonts w:ascii="Times New Roman" w:hAnsi="Times New Roman"/>
          <w:kern w:val="2"/>
          <w:sz w:val="28"/>
          <w:szCs w:val="28"/>
        </w:rPr>
        <w:t xml:space="preserve"> ч</w:t>
      </w:r>
      <w:r w:rsidR="005705AB" w:rsidRPr="007B6493">
        <w:rPr>
          <w:rFonts w:ascii="Times New Roman" w:hAnsi="Times New Roman"/>
          <w:sz w:val="28"/>
          <w:szCs w:val="28"/>
        </w:rPr>
        <w:t>ем больше возраст, тем ниже складка верхнего века.</w:t>
      </w:r>
    </w:p>
    <w:p w:rsidR="005705AB" w:rsidRPr="007B6493" w:rsidRDefault="005705AB" w:rsidP="00055CC6">
      <w:pPr>
        <w:tabs>
          <w:tab w:val="left" w:pos="851"/>
        </w:tabs>
        <w:spacing w:after="0" w:line="240" w:lineRule="auto"/>
        <w:ind w:firstLine="567"/>
        <w:jc w:val="both"/>
        <w:rPr>
          <w:rFonts w:ascii="Times New Roman" w:hAnsi="Times New Roman"/>
          <w:sz w:val="28"/>
          <w:szCs w:val="28"/>
        </w:rPr>
      </w:pPr>
      <w:r w:rsidRPr="007B6493">
        <w:rPr>
          <w:rFonts w:ascii="Times New Roman" w:hAnsi="Times New Roman"/>
          <w:sz w:val="28"/>
          <w:szCs w:val="28"/>
        </w:rPr>
        <w:t>Квадратичное уравнение регрессии показало нам данную формулу:</w:t>
      </w:r>
    </w:p>
    <w:p w:rsidR="005705AB" w:rsidRPr="007B6493" w:rsidRDefault="005705AB" w:rsidP="00055CC6">
      <w:pPr>
        <w:tabs>
          <w:tab w:val="left" w:pos="851"/>
        </w:tabs>
        <w:spacing w:after="0" w:line="240" w:lineRule="auto"/>
        <w:ind w:firstLine="567"/>
        <w:jc w:val="both"/>
        <w:rPr>
          <w:rFonts w:ascii="Times New Roman" w:hAnsi="Times New Roman"/>
          <w:sz w:val="28"/>
          <w:szCs w:val="28"/>
        </w:rPr>
      </w:pPr>
      <w:r w:rsidRPr="007B6493">
        <w:rPr>
          <w:rFonts w:ascii="Times New Roman" w:hAnsi="Times New Roman"/>
          <w:sz w:val="28"/>
          <w:szCs w:val="28"/>
          <w:lang w:val="kk-KZ"/>
        </w:rPr>
        <w:t>Высота складки</w:t>
      </w:r>
      <w:r w:rsidRPr="007B6493">
        <w:rPr>
          <w:rFonts w:ascii="Times New Roman" w:hAnsi="Times New Roman"/>
          <w:sz w:val="28"/>
          <w:szCs w:val="28"/>
        </w:rPr>
        <w:t>=</w:t>
      </w:r>
      <w:r w:rsidR="00ED147A" w:rsidRPr="007B6493">
        <w:rPr>
          <w:rFonts w:ascii="Times New Roman" w:hAnsi="Times New Roman"/>
          <w:sz w:val="28"/>
          <w:szCs w:val="28"/>
        </w:rPr>
        <w:t xml:space="preserve"> </w:t>
      </w:r>
      <w:r w:rsidRPr="007B6493">
        <w:rPr>
          <w:rFonts w:ascii="Times New Roman" w:hAnsi="Times New Roman"/>
          <w:sz w:val="28"/>
          <w:szCs w:val="28"/>
        </w:rPr>
        <w:t>-0,003</w:t>
      </w:r>
      <w:r w:rsidR="00D02EC7" w:rsidRPr="007B6493">
        <w:rPr>
          <w:rFonts w:ascii="Times New Roman" w:hAnsi="Times New Roman"/>
          <w:sz w:val="28"/>
          <w:szCs w:val="28"/>
        </w:rPr>
        <w:t xml:space="preserve"> х </w:t>
      </w:r>
      <w:r w:rsidRPr="007B6493">
        <w:rPr>
          <w:rFonts w:ascii="Times New Roman" w:hAnsi="Times New Roman"/>
          <w:sz w:val="28"/>
          <w:szCs w:val="28"/>
        </w:rPr>
        <w:t>возраст</w:t>
      </w:r>
      <w:r w:rsidRPr="007B6493">
        <w:rPr>
          <w:rFonts w:ascii="Times New Roman" w:hAnsi="Times New Roman"/>
          <w:sz w:val="28"/>
          <w:szCs w:val="28"/>
          <w:vertAlign w:val="superscript"/>
        </w:rPr>
        <w:t>2</w:t>
      </w:r>
      <w:r w:rsidR="00D02EC7" w:rsidRPr="007B6493">
        <w:rPr>
          <w:rFonts w:ascii="Times New Roman" w:hAnsi="Times New Roman"/>
          <w:sz w:val="28"/>
          <w:szCs w:val="28"/>
        </w:rPr>
        <w:t xml:space="preserve">+0,295 х </w:t>
      </w:r>
      <w:r w:rsidRPr="007B6493">
        <w:rPr>
          <w:rFonts w:ascii="Times New Roman" w:hAnsi="Times New Roman"/>
          <w:sz w:val="28"/>
          <w:szCs w:val="28"/>
        </w:rPr>
        <w:t>возраст-0,044</w:t>
      </w:r>
      <w:r w:rsidR="004A7AA7" w:rsidRPr="007B6493">
        <w:rPr>
          <w:rFonts w:ascii="Times New Roman" w:hAnsi="Times New Roman"/>
          <w:sz w:val="28"/>
          <w:szCs w:val="28"/>
        </w:rPr>
        <w:t>+ε</w:t>
      </w:r>
    </w:p>
    <w:p w:rsidR="00DA1ABE" w:rsidRPr="007B6493" w:rsidRDefault="00DA1ABE" w:rsidP="00055CC6">
      <w:pPr>
        <w:tabs>
          <w:tab w:val="left" w:pos="851"/>
        </w:tabs>
        <w:spacing w:after="0" w:line="240" w:lineRule="auto"/>
        <w:ind w:firstLine="567"/>
        <w:jc w:val="both"/>
        <w:rPr>
          <w:rFonts w:ascii="Times New Roman" w:hAnsi="Times New Roman"/>
          <w:sz w:val="28"/>
          <w:szCs w:val="28"/>
        </w:rPr>
      </w:pPr>
      <w:r w:rsidRPr="007B6493">
        <w:rPr>
          <w:rFonts w:ascii="Times New Roman" w:hAnsi="Times New Roman"/>
          <w:sz w:val="28"/>
          <w:szCs w:val="28"/>
        </w:rPr>
        <w:t>По мере изменения возраста меняется и высота этой складки, что подтвержда</w:t>
      </w:r>
      <w:r w:rsidR="00D45C71" w:rsidRPr="007B6493">
        <w:rPr>
          <w:rFonts w:ascii="Times New Roman" w:hAnsi="Times New Roman"/>
          <w:sz w:val="28"/>
          <w:szCs w:val="28"/>
        </w:rPr>
        <w:t>ю</w:t>
      </w:r>
      <w:r w:rsidRPr="007B6493">
        <w:rPr>
          <w:rFonts w:ascii="Times New Roman" w:hAnsi="Times New Roman"/>
          <w:sz w:val="28"/>
          <w:szCs w:val="28"/>
        </w:rPr>
        <w:t>т статистические данные.</w:t>
      </w:r>
    </w:p>
    <w:p w:rsidR="00DA1ABE" w:rsidRPr="007B6493" w:rsidRDefault="001D73C1" w:rsidP="00055CC6">
      <w:pPr>
        <w:tabs>
          <w:tab w:val="left" w:pos="851"/>
        </w:tabs>
        <w:spacing w:after="0" w:line="240" w:lineRule="auto"/>
        <w:ind w:firstLine="567"/>
        <w:jc w:val="both"/>
        <w:rPr>
          <w:rFonts w:ascii="Times New Roman" w:hAnsi="Times New Roman"/>
          <w:bCs/>
          <w:sz w:val="28"/>
          <w:szCs w:val="28"/>
        </w:rPr>
      </w:pPr>
      <w:r w:rsidRPr="007B6493">
        <w:rPr>
          <w:rFonts w:ascii="Times New Roman" w:hAnsi="Times New Roman"/>
          <w:bCs/>
          <w:sz w:val="28"/>
          <w:szCs w:val="28"/>
          <w:lang w:val="kk-KZ"/>
        </w:rPr>
        <w:t>Анализ п</w:t>
      </w:r>
      <w:r w:rsidR="00DA1ABE" w:rsidRPr="007B6493">
        <w:rPr>
          <w:rFonts w:ascii="Times New Roman" w:hAnsi="Times New Roman"/>
          <w:bCs/>
          <w:sz w:val="28"/>
          <w:szCs w:val="28"/>
        </w:rPr>
        <w:t>ослоперационн</w:t>
      </w:r>
      <w:r w:rsidRPr="007B6493">
        <w:rPr>
          <w:rFonts w:ascii="Times New Roman" w:hAnsi="Times New Roman"/>
          <w:bCs/>
          <w:sz w:val="28"/>
          <w:szCs w:val="28"/>
        </w:rPr>
        <w:t>ого периода.</w:t>
      </w:r>
    </w:p>
    <w:p w:rsidR="0012053F" w:rsidRPr="007B6493" w:rsidRDefault="0083544D" w:rsidP="00055CC6">
      <w:pPr>
        <w:tabs>
          <w:tab w:val="left" w:pos="851"/>
        </w:tabs>
        <w:spacing w:after="0" w:line="240" w:lineRule="auto"/>
        <w:ind w:firstLine="567"/>
        <w:jc w:val="both"/>
        <w:rPr>
          <w:rFonts w:ascii="Times New Roman" w:hAnsi="Times New Roman"/>
          <w:sz w:val="28"/>
          <w:szCs w:val="28"/>
        </w:rPr>
      </w:pPr>
      <w:r w:rsidRPr="007B6493">
        <w:rPr>
          <w:rFonts w:ascii="Times New Roman" w:hAnsi="Times New Roman"/>
          <w:sz w:val="28"/>
          <w:szCs w:val="28"/>
        </w:rPr>
        <w:t>У</w:t>
      </w:r>
      <w:r w:rsidR="0012053F" w:rsidRPr="007B6493">
        <w:rPr>
          <w:rFonts w:ascii="Times New Roman" w:hAnsi="Times New Roman"/>
          <w:sz w:val="28"/>
          <w:szCs w:val="28"/>
        </w:rPr>
        <w:t xml:space="preserve"> пациентов основной группы и </w:t>
      </w:r>
      <w:r w:rsidR="005751ED" w:rsidRPr="007B6493">
        <w:rPr>
          <w:rFonts w:ascii="Times New Roman" w:hAnsi="Times New Roman"/>
          <w:sz w:val="28"/>
          <w:szCs w:val="28"/>
        </w:rPr>
        <w:t>группы сравнения</w:t>
      </w:r>
      <w:r w:rsidR="0012053F" w:rsidRPr="007B6493">
        <w:rPr>
          <w:rFonts w:ascii="Times New Roman" w:hAnsi="Times New Roman"/>
          <w:sz w:val="28"/>
          <w:szCs w:val="28"/>
        </w:rPr>
        <w:t xml:space="preserve"> в раннем послеоперационном периоде зафиксированы последствия в</w:t>
      </w:r>
      <w:r w:rsidR="00092C7A" w:rsidRPr="007B6493">
        <w:rPr>
          <w:rFonts w:ascii="Times New Roman" w:hAnsi="Times New Roman"/>
          <w:sz w:val="28"/>
          <w:szCs w:val="28"/>
        </w:rPr>
        <w:t xml:space="preserve"> </w:t>
      </w:r>
      <w:r w:rsidR="0012053F" w:rsidRPr="007B6493">
        <w:rPr>
          <w:rFonts w:ascii="Times New Roman" w:hAnsi="Times New Roman"/>
          <w:sz w:val="28"/>
          <w:szCs w:val="28"/>
        </w:rPr>
        <w:t>виде</w:t>
      </w:r>
      <w:r w:rsidRPr="007B6493">
        <w:rPr>
          <w:rFonts w:ascii="Times New Roman" w:hAnsi="Times New Roman"/>
          <w:sz w:val="28"/>
          <w:szCs w:val="28"/>
        </w:rPr>
        <w:t xml:space="preserve"> поверхностных</w:t>
      </w:r>
      <w:r w:rsidR="0012053F" w:rsidRPr="007B6493">
        <w:rPr>
          <w:rFonts w:ascii="Times New Roman" w:hAnsi="Times New Roman"/>
          <w:sz w:val="28"/>
          <w:szCs w:val="28"/>
        </w:rPr>
        <w:t xml:space="preserve"> гематом у 1</w:t>
      </w:r>
      <w:r w:rsidR="006E7500" w:rsidRPr="007B6493">
        <w:rPr>
          <w:rFonts w:ascii="Times New Roman" w:hAnsi="Times New Roman"/>
          <w:sz w:val="28"/>
          <w:szCs w:val="28"/>
        </w:rPr>
        <w:t>0</w:t>
      </w:r>
      <w:r w:rsidRPr="007B6493">
        <w:rPr>
          <w:rFonts w:ascii="Times New Roman" w:hAnsi="Times New Roman"/>
          <w:sz w:val="28"/>
          <w:szCs w:val="28"/>
        </w:rPr>
        <w:t xml:space="preserve"> (</w:t>
      </w:r>
      <w:r w:rsidR="006E7500" w:rsidRPr="007B6493">
        <w:rPr>
          <w:rFonts w:ascii="Times New Roman" w:hAnsi="Times New Roman"/>
          <w:sz w:val="28"/>
          <w:szCs w:val="28"/>
        </w:rPr>
        <w:t>9,6%</w:t>
      </w:r>
      <w:r w:rsidRPr="007B6493">
        <w:rPr>
          <w:rFonts w:ascii="Times New Roman" w:hAnsi="Times New Roman"/>
          <w:sz w:val="28"/>
          <w:szCs w:val="28"/>
        </w:rPr>
        <w:t xml:space="preserve">) пациентов и </w:t>
      </w:r>
      <w:r w:rsidR="00092C7A" w:rsidRPr="007B6493">
        <w:rPr>
          <w:rFonts w:ascii="Times New Roman" w:hAnsi="Times New Roman"/>
          <w:sz w:val="28"/>
          <w:szCs w:val="28"/>
        </w:rPr>
        <w:t xml:space="preserve">у </w:t>
      </w:r>
      <w:r w:rsidRPr="007B6493">
        <w:rPr>
          <w:rFonts w:ascii="Times New Roman" w:hAnsi="Times New Roman"/>
          <w:sz w:val="28"/>
          <w:szCs w:val="28"/>
        </w:rPr>
        <w:t>21 (20</w:t>
      </w:r>
      <w:r w:rsidR="0012053F" w:rsidRPr="007B6493">
        <w:rPr>
          <w:rFonts w:ascii="Times New Roman" w:hAnsi="Times New Roman"/>
          <w:sz w:val="28"/>
          <w:szCs w:val="28"/>
        </w:rPr>
        <w:t>,2%)</w:t>
      </w:r>
      <w:r w:rsidRPr="007B6493">
        <w:rPr>
          <w:rFonts w:ascii="Times New Roman" w:hAnsi="Times New Roman"/>
          <w:sz w:val="28"/>
          <w:szCs w:val="28"/>
        </w:rPr>
        <w:t xml:space="preserve"> соответственно, (р=0,0</w:t>
      </w:r>
      <w:r w:rsidR="006E7500" w:rsidRPr="007B6493">
        <w:rPr>
          <w:rFonts w:ascii="Times New Roman" w:hAnsi="Times New Roman"/>
          <w:sz w:val="28"/>
          <w:szCs w:val="28"/>
        </w:rPr>
        <w:t>37</w:t>
      </w:r>
      <w:r w:rsidRPr="007B6493">
        <w:rPr>
          <w:rFonts w:ascii="Times New Roman" w:hAnsi="Times New Roman"/>
          <w:sz w:val="28"/>
          <w:szCs w:val="28"/>
        </w:rPr>
        <w:t xml:space="preserve">); глубокая гематома была у 1 (1%) пациента из </w:t>
      </w:r>
      <w:r w:rsidR="005751ED" w:rsidRPr="007B6493">
        <w:rPr>
          <w:rFonts w:ascii="Times New Roman" w:hAnsi="Times New Roman"/>
          <w:sz w:val="28"/>
          <w:szCs w:val="28"/>
        </w:rPr>
        <w:t>группы сравнения</w:t>
      </w:r>
      <w:r w:rsidRPr="007B6493">
        <w:rPr>
          <w:rFonts w:ascii="Times New Roman" w:hAnsi="Times New Roman"/>
          <w:sz w:val="28"/>
          <w:szCs w:val="28"/>
        </w:rPr>
        <w:t xml:space="preserve"> (р</w:t>
      </w:r>
      <w:r w:rsidRPr="007B6493">
        <w:rPr>
          <w:rFonts w:ascii="Times New Roman" w:eastAsia="Times New Roman" w:hAnsi="Times New Roman"/>
          <w:sz w:val="28"/>
          <w:szCs w:val="28"/>
        </w:rPr>
        <w:t>&gt;0,05</w:t>
      </w:r>
      <w:r w:rsidRPr="007B6493">
        <w:rPr>
          <w:rFonts w:ascii="Times New Roman" w:hAnsi="Times New Roman"/>
          <w:sz w:val="28"/>
          <w:szCs w:val="28"/>
        </w:rPr>
        <w:t xml:space="preserve">); несмыкание век у 1 (1%) пациента из </w:t>
      </w:r>
      <w:r w:rsidR="005751ED" w:rsidRPr="007B6493">
        <w:rPr>
          <w:rFonts w:ascii="Times New Roman" w:hAnsi="Times New Roman"/>
          <w:sz w:val="28"/>
          <w:szCs w:val="28"/>
        </w:rPr>
        <w:t>группы сравнения</w:t>
      </w:r>
      <w:r w:rsidRPr="007B6493">
        <w:rPr>
          <w:rFonts w:ascii="Times New Roman" w:hAnsi="Times New Roman"/>
          <w:sz w:val="28"/>
          <w:szCs w:val="28"/>
        </w:rPr>
        <w:t xml:space="preserve"> (р</w:t>
      </w:r>
      <w:r w:rsidRPr="007B6493">
        <w:rPr>
          <w:rFonts w:ascii="Times New Roman" w:eastAsia="Times New Roman" w:hAnsi="Times New Roman"/>
          <w:sz w:val="28"/>
          <w:szCs w:val="28"/>
        </w:rPr>
        <w:t>&gt;0,05</w:t>
      </w:r>
      <w:r w:rsidRPr="007B6493">
        <w:rPr>
          <w:rFonts w:ascii="Times New Roman" w:hAnsi="Times New Roman"/>
          <w:sz w:val="28"/>
          <w:szCs w:val="28"/>
        </w:rPr>
        <w:t>). Послеоперационное кровотечение, нагноение послеоперационной раны, расхождение краев раны, потеря зрения в раннем послеоперационном периоде не наблюд</w:t>
      </w:r>
      <w:r w:rsidR="001646F0" w:rsidRPr="007B6493">
        <w:rPr>
          <w:rFonts w:ascii="Times New Roman" w:hAnsi="Times New Roman"/>
          <w:sz w:val="28"/>
          <w:szCs w:val="28"/>
        </w:rPr>
        <w:t>ались</w:t>
      </w:r>
      <w:r w:rsidRPr="007B6493">
        <w:rPr>
          <w:rFonts w:ascii="Times New Roman" w:hAnsi="Times New Roman"/>
          <w:sz w:val="28"/>
          <w:szCs w:val="28"/>
        </w:rPr>
        <w:t xml:space="preserve">. Сравнение между группами не дал статистически значимых показателей. </w:t>
      </w:r>
    </w:p>
    <w:p w:rsidR="00A96FD0" w:rsidRPr="007B6493" w:rsidRDefault="0083544D" w:rsidP="00055CC6">
      <w:pPr>
        <w:pStyle w:val="ad"/>
        <w:tabs>
          <w:tab w:val="left" w:pos="851"/>
        </w:tabs>
        <w:ind w:firstLine="567"/>
        <w:jc w:val="both"/>
        <w:rPr>
          <w:sz w:val="28"/>
          <w:szCs w:val="28"/>
        </w:rPr>
      </w:pPr>
      <w:r w:rsidRPr="007B6493">
        <w:rPr>
          <w:sz w:val="28"/>
          <w:szCs w:val="28"/>
        </w:rPr>
        <w:t xml:space="preserve">Лабораторные показатели крови у пациентов основной </w:t>
      </w:r>
      <w:r w:rsidRPr="007B6493">
        <w:rPr>
          <w:sz w:val="28"/>
          <w:szCs w:val="28"/>
          <w:lang w:val="ru-RU"/>
        </w:rPr>
        <w:t>(</w:t>
      </w:r>
      <w:r w:rsidRPr="007B6493">
        <w:rPr>
          <w:sz w:val="28"/>
          <w:szCs w:val="28"/>
          <w:lang w:val="en-US"/>
        </w:rPr>
        <w:t>n</w:t>
      </w:r>
      <w:r w:rsidRPr="007B6493">
        <w:rPr>
          <w:sz w:val="28"/>
          <w:szCs w:val="28"/>
          <w:lang w:val="ru-RU"/>
        </w:rPr>
        <w:t>=35)</w:t>
      </w:r>
      <w:r w:rsidRPr="007B6493">
        <w:rPr>
          <w:sz w:val="28"/>
          <w:szCs w:val="28"/>
        </w:rPr>
        <w:t xml:space="preserve"> и контрольной групп </w:t>
      </w:r>
      <w:r w:rsidRPr="007B6493">
        <w:rPr>
          <w:sz w:val="28"/>
          <w:szCs w:val="28"/>
          <w:lang w:val="ru-RU"/>
        </w:rPr>
        <w:t>(</w:t>
      </w:r>
      <w:r w:rsidRPr="007B6493">
        <w:rPr>
          <w:sz w:val="28"/>
          <w:szCs w:val="28"/>
          <w:lang w:val="en-US"/>
        </w:rPr>
        <w:t>n</w:t>
      </w:r>
      <w:r w:rsidRPr="007B6493">
        <w:rPr>
          <w:sz w:val="28"/>
          <w:szCs w:val="28"/>
          <w:lang w:val="ru-RU"/>
        </w:rPr>
        <w:t>=35)</w:t>
      </w:r>
      <w:r w:rsidRPr="007B6493">
        <w:rPr>
          <w:sz w:val="28"/>
          <w:szCs w:val="28"/>
        </w:rPr>
        <w:t xml:space="preserve">  на 3-</w:t>
      </w:r>
      <w:r w:rsidRPr="007B6493">
        <w:rPr>
          <w:sz w:val="28"/>
          <w:szCs w:val="28"/>
          <w:lang w:val="ru-RU"/>
        </w:rPr>
        <w:t xml:space="preserve">й </w:t>
      </w:r>
      <w:r w:rsidRPr="007B6493">
        <w:rPr>
          <w:sz w:val="28"/>
          <w:szCs w:val="28"/>
        </w:rPr>
        <w:t>день</w:t>
      </w:r>
      <w:r w:rsidRPr="007B6493">
        <w:rPr>
          <w:sz w:val="28"/>
          <w:szCs w:val="28"/>
          <w:lang w:val="ru-RU"/>
        </w:rPr>
        <w:t xml:space="preserve"> после операции</w:t>
      </w:r>
      <w:r w:rsidRPr="007B6493">
        <w:rPr>
          <w:sz w:val="28"/>
          <w:szCs w:val="28"/>
        </w:rPr>
        <w:t xml:space="preserve"> установил</w:t>
      </w:r>
      <w:r w:rsidR="00070C56" w:rsidRPr="007B6493">
        <w:rPr>
          <w:sz w:val="28"/>
          <w:szCs w:val="28"/>
          <w:lang w:val="ru-RU"/>
        </w:rPr>
        <w:t>и</w:t>
      </w:r>
      <w:r w:rsidR="00A96FD0" w:rsidRPr="007B6493">
        <w:rPr>
          <w:sz w:val="28"/>
          <w:szCs w:val="28"/>
        </w:rPr>
        <w:t xml:space="preserve">, </w:t>
      </w:r>
      <w:r w:rsidRPr="007B6493">
        <w:rPr>
          <w:sz w:val="28"/>
          <w:szCs w:val="28"/>
        </w:rPr>
        <w:t xml:space="preserve"> что не были выявлены отклонения от нормы</w:t>
      </w:r>
      <w:r w:rsidR="00A96FD0" w:rsidRPr="007B6493">
        <w:rPr>
          <w:sz w:val="28"/>
          <w:szCs w:val="28"/>
        </w:rPr>
        <w:t xml:space="preserve">. </w:t>
      </w:r>
      <w:r w:rsidR="00A96FD0" w:rsidRPr="007B6493">
        <w:rPr>
          <w:sz w:val="28"/>
          <w:szCs w:val="28"/>
          <w:lang w:val="ru-RU"/>
        </w:rPr>
        <w:t>Уровень гемоглобина</w:t>
      </w:r>
      <w:r w:rsidR="00070C56" w:rsidRPr="007B6493">
        <w:rPr>
          <w:sz w:val="28"/>
          <w:szCs w:val="28"/>
          <w:lang w:val="ru-RU"/>
        </w:rPr>
        <w:t>, лейкоцитов, тромобоцитов, СОЭ не отличались в обеих группах.</w:t>
      </w:r>
      <w:r w:rsidR="00A96FD0" w:rsidRPr="007B6493">
        <w:rPr>
          <w:sz w:val="28"/>
          <w:szCs w:val="28"/>
        </w:rPr>
        <w:t xml:space="preserve"> </w:t>
      </w:r>
    </w:p>
    <w:p w:rsidR="00DC4B2B" w:rsidRPr="007B6493" w:rsidRDefault="00DC4B2B" w:rsidP="00055CC6">
      <w:pPr>
        <w:tabs>
          <w:tab w:val="left" w:pos="851"/>
        </w:tabs>
        <w:spacing w:after="0" w:line="240" w:lineRule="auto"/>
        <w:ind w:firstLine="567"/>
        <w:jc w:val="both"/>
        <w:rPr>
          <w:rFonts w:ascii="Times New Roman" w:hAnsi="Times New Roman"/>
          <w:sz w:val="28"/>
          <w:szCs w:val="28"/>
          <w:lang w:val="kk-KZ"/>
        </w:rPr>
      </w:pPr>
      <w:r w:rsidRPr="007B6493">
        <w:rPr>
          <w:rFonts w:ascii="Times New Roman" w:hAnsi="Times New Roman"/>
          <w:sz w:val="28"/>
          <w:szCs w:val="28"/>
          <w:lang w:val="kk-KZ"/>
        </w:rPr>
        <w:t xml:space="preserve">Показатели осложнения промежуточного периода после операции (с 1 по 6 неделю) установил, что </w:t>
      </w:r>
      <w:r w:rsidR="005A7AB9" w:rsidRPr="007B6493">
        <w:rPr>
          <w:rFonts w:ascii="Times New Roman" w:hAnsi="Times New Roman"/>
          <w:sz w:val="28"/>
          <w:szCs w:val="28"/>
          <w:lang w:val="kk-KZ"/>
        </w:rPr>
        <w:t xml:space="preserve">у </w:t>
      </w:r>
      <w:r w:rsidRPr="007B6493">
        <w:rPr>
          <w:rFonts w:ascii="Times New Roman" w:hAnsi="Times New Roman"/>
          <w:sz w:val="28"/>
          <w:szCs w:val="28"/>
          <w:lang w:val="kk-KZ"/>
        </w:rPr>
        <w:t xml:space="preserve">1 (1%) пациента обнаружено расхождение краев на 8-й день после операции, полученной впоследствии бытовой травмы, следы от швов были у 9 (8,7%) пациентов из основной и 12 (11,5%) пациентов из </w:t>
      </w:r>
      <w:r w:rsidR="005751ED" w:rsidRPr="007B6493">
        <w:rPr>
          <w:rFonts w:ascii="Times New Roman" w:hAnsi="Times New Roman"/>
          <w:sz w:val="28"/>
          <w:szCs w:val="28"/>
          <w:lang w:val="kk-KZ"/>
        </w:rPr>
        <w:t>группы сравнения</w:t>
      </w:r>
      <w:r w:rsidRPr="007B6493">
        <w:rPr>
          <w:rFonts w:ascii="Times New Roman" w:hAnsi="Times New Roman"/>
          <w:sz w:val="28"/>
          <w:szCs w:val="28"/>
          <w:lang w:val="kk-KZ"/>
        </w:rPr>
        <w:t xml:space="preserve">. Гематомы были у тех, кто имел </w:t>
      </w:r>
      <w:r w:rsidR="005A7AB9" w:rsidRPr="007B6493">
        <w:rPr>
          <w:rFonts w:ascii="Times New Roman" w:hAnsi="Times New Roman"/>
          <w:sz w:val="28"/>
          <w:szCs w:val="28"/>
          <w:lang w:val="kk-KZ"/>
        </w:rPr>
        <w:t xml:space="preserve">их </w:t>
      </w:r>
      <w:r w:rsidRPr="007B6493">
        <w:rPr>
          <w:rFonts w:ascii="Times New Roman" w:hAnsi="Times New Roman"/>
          <w:sz w:val="28"/>
          <w:szCs w:val="28"/>
          <w:lang w:val="kk-KZ"/>
        </w:rPr>
        <w:t xml:space="preserve">в раннем послеоперационном периоде, поверхностные синяки у 5 (4,7%) пациентов из основной и 12 (11,5%) из </w:t>
      </w:r>
      <w:r w:rsidR="005751ED" w:rsidRPr="007B6493">
        <w:rPr>
          <w:rFonts w:ascii="Times New Roman" w:hAnsi="Times New Roman"/>
          <w:sz w:val="28"/>
          <w:szCs w:val="28"/>
          <w:lang w:val="kk-KZ"/>
        </w:rPr>
        <w:t>группы сравнения</w:t>
      </w:r>
      <w:r w:rsidRPr="007B6493">
        <w:rPr>
          <w:rFonts w:ascii="Times New Roman" w:hAnsi="Times New Roman"/>
          <w:sz w:val="28"/>
          <w:szCs w:val="28"/>
          <w:lang w:val="kk-KZ"/>
        </w:rPr>
        <w:t xml:space="preserve">. </w:t>
      </w:r>
    </w:p>
    <w:p w:rsidR="00070C56" w:rsidRPr="007B6493" w:rsidRDefault="00DC4B2B" w:rsidP="00055CC6">
      <w:pPr>
        <w:tabs>
          <w:tab w:val="left" w:pos="851"/>
        </w:tabs>
        <w:spacing w:after="0" w:line="240" w:lineRule="auto"/>
        <w:ind w:firstLine="567"/>
        <w:contextualSpacing/>
        <w:jc w:val="both"/>
        <w:rPr>
          <w:rFonts w:ascii="Times New Roman" w:hAnsi="Times New Roman"/>
          <w:sz w:val="28"/>
          <w:szCs w:val="28"/>
        </w:rPr>
      </w:pPr>
      <w:r w:rsidRPr="007B6493">
        <w:rPr>
          <w:rFonts w:ascii="Times New Roman" w:hAnsi="Times New Roman"/>
          <w:sz w:val="28"/>
          <w:szCs w:val="28"/>
          <w:lang w:val="kk-KZ"/>
        </w:rPr>
        <w:t>Птоз верхнего века, несмыкание век, глубокие гематомы отсутс</w:t>
      </w:r>
      <w:r w:rsidR="001646F0" w:rsidRPr="007B6493">
        <w:rPr>
          <w:rFonts w:ascii="Times New Roman" w:hAnsi="Times New Roman"/>
          <w:sz w:val="28"/>
          <w:szCs w:val="28"/>
          <w:lang w:val="kk-KZ"/>
        </w:rPr>
        <w:t>т</w:t>
      </w:r>
      <w:r w:rsidRPr="007B6493">
        <w:rPr>
          <w:rFonts w:ascii="Times New Roman" w:hAnsi="Times New Roman"/>
          <w:sz w:val="28"/>
          <w:szCs w:val="28"/>
          <w:lang w:val="kk-KZ"/>
        </w:rPr>
        <w:t>вовали в группах наблюдения.</w:t>
      </w:r>
      <w:r w:rsidR="0077484D" w:rsidRPr="007B6493">
        <w:rPr>
          <w:rFonts w:ascii="Times New Roman" w:hAnsi="Times New Roman"/>
          <w:sz w:val="28"/>
          <w:szCs w:val="28"/>
        </w:rPr>
        <w:t xml:space="preserve"> При сравнении между группами статически значимых показателей не было.</w:t>
      </w:r>
    </w:p>
    <w:p w:rsidR="00563696" w:rsidRPr="007B6493" w:rsidRDefault="00563696" w:rsidP="00055CC6">
      <w:pPr>
        <w:pStyle w:val="ad"/>
        <w:tabs>
          <w:tab w:val="left" w:pos="851"/>
        </w:tabs>
        <w:ind w:firstLine="567"/>
        <w:jc w:val="both"/>
        <w:rPr>
          <w:sz w:val="28"/>
          <w:szCs w:val="28"/>
          <w:lang w:val="ru-RU"/>
        </w:rPr>
      </w:pPr>
      <w:r w:rsidRPr="007B6493">
        <w:rPr>
          <w:sz w:val="28"/>
          <w:szCs w:val="28"/>
        </w:rPr>
        <w:t xml:space="preserve">Лабораторные показатели крови у пациентов основной </w:t>
      </w:r>
      <w:r w:rsidRPr="007B6493">
        <w:rPr>
          <w:sz w:val="28"/>
          <w:szCs w:val="28"/>
          <w:lang w:val="ru-RU"/>
        </w:rPr>
        <w:t>(</w:t>
      </w:r>
      <w:r w:rsidRPr="007B6493">
        <w:rPr>
          <w:sz w:val="28"/>
          <w:szCs w:val="28"/>
          <w:lang w:val="en-US"/>
        </w:rPr>
        <w:t>n</w:t>
      </w:r>
      <w:r w:rsidRPr="007B6493">
        <w:rPr>
          <w:sz w:val="28"/>
          <w:szCs w:val="28"/>
          <w:lang w:val="ru-RU"/>
        </w:rPr>
        <w:t>=35)</w:t>
      </w:r>
      <w:r w:rsidRPr="007B6493">
        <w:rPr>
          <w:sz w:val="28"/>
          <w:szCs w:val="28"/>
        </w:rPr>
        <w:t xml:space="preserve"> и контрольной групп </w:t>
      </w:r>
      <w:r w:rsidRPr="007B6493">
        <w:rPr>
          <w:sz w:val="28"/>
          <w:szCs w:val="28"/>
          <w:lang w:val="ru-RU"/>
        </w:rPr>
        <w:t>(</w:t>
      </w:r>
      <w:r w:rsidRPr="007B6493">
        <w:rPr>
          <w:sz w:val="28"/>
          <w:szCs w:val="28"/>
          <w:lang w:val="en-US"/>
        </w:rPr>
        <w:t>n</w:t>
      </w:r>
      <w:r w:rsidRPr="007B6493">
        <w:rPr>
          <w:sz w:val="28"/>
          <w:szCs w:val="28"/>
          <w:lang w:val="ru-RU"/>
        </w:rPr>
        <w:t>=35)</w:t>
      </w:r>
      <w:r w:rsidRPr="007B6493">
        <w:rPr>
          <w:sz w:val="28"/>
          <w:szCs w:val="28"/>
        </w:rPr>
        <w:t xml:space="preserve">  на </w:t>
      </w:r>
      <w:r w:rsidR="00070C56" w:rsidRPr="007B6493">
        <w:rPr>
          <w:sz w:val="28"/>
          <w:szCs w:val="28"/>
          <w:lang w:val="ru-RU"/>
        </w:rPr>
        <w:t>7</w:t>
      </w:r>
      <w:r w:rsidRPr="007B6493">
        <w:rPr>
          <w:sz w:val="28"/>
          <w:szCs w:val="28"/>
        </w:rPr>
        <w:t>-</w:t>
      </w:r>
      <w:r w:rsidRPr="007B6493">
        <w:rPr>
          <w:sz w:val="28"/>
          <w:szCs w:val="28"/>
          <w:lang w:val="ru-RU"/>
        </w:rPr>
        <w:t xml:space="preserve">й </w:t>
      </w:r>
      <w:r w:rsidRPr="007B6493">
        <w:rPr>
          <w:sz w:val="28"/>
          <w:szCs w:val="28"/>
        </w:rPr>
        <w:t>день</w:t>
      </w:r>
      <w:r w:rsidRPr="007B6493">
        <w:rPr>
          <w:sz w:val="28"/>
          <w:szCs w:val="28"/>
          <w:lang w:val="ru-RU"/>
        </w:rPr>
        <w:t xml:space="preserve"> после операции</w:t>
      </w:r>
      <w:r w:rsidRPr="007B6493">
        <w:rPr>
          <w:sz w:val="28"/>
          <w:szCs w:val="28"/>
        </w:rPr>
        <w:t xml:space="preserve"> </w:t>
      </w:r>
      <w:r w:rsidR="00A67C1E" w:rsidRPr="007B6493">
        <w:rPr>
          <w:sz w:val="28"/>
          <w:szCs w:val="28"/>
          <w:lang w:val="ru-RU"/>
        </w:rPr>
        <w:t>указывают на отсутствие</w:t>
      </w:r>
      <w:r w:rsidRPr="007B6493">
        <w:rPr>
          <w:sz w:val="28"/>
          <w:szCs w:val="28"/>
        </w:rPr>
        <w:t xml:space="preserve"> отклонени</w:t>
      </w:r>
      <w:r w:rsidR="00A67C1E" w:rsidRPr="007B6493">
        <w:rPr>
          <w:sz w:val="28"/>
          <w:szCs w:val="28"/>
          <w:lang w:val="ru-RU"/>
        </w:rPr>
        <w:t>й</w:t>
      </w:r>
      <w:r w:rsidRPr="007B6493">
        <w:rPr>
          <w:sz w:val="28"/>
          <w:szCs w:val="28"/>
        </w:rPr>
        <w:t xml:space="preserve"> от нормы. </w:t>
      </w:r>
      <w:r w:rsidR="00070C56" w:rsidRPr="007B6493">
        <w:rPr>
          <w:sz w:val="28"/>
          <w:szCs w:val="28"/>
          <w:lang w:val="ru-RU"/>
        </w:rPr>
        <w:t>Показатели уровня гемоглобина, лейкоцитов, тромбоцитов, СОЭ не имели различия между группами.</w:t>
      </w:r>
    </w:p>
    <w:p w:rsidR="00A96FD0" w:rsidRPr="007B6493" w:rsidRDefault="006F68A8" w:rsidP="00055CC6">
      <w:pPr>
        <w:tabs>
          <w:tab w:val="left" w:pos="851"/>
        </w:tabs>
        <w:spacing w:after="0" w:line="240" w:lineRule="auto"/>
        <w:ind w:firstLine="567"/>
        <w:jc w:val="both"/>
        <w:rPr>
          <w:rFonts w:ascii="Times New Roman" w:hAnsi="Times New Roman"/>
          <w:sz w:val="28"/>
          <w:szCs w:val="28"/>
          <w:lang w:val="kk-KZ"/>
        </w:rPr>
      </w:pPr>
      <w:r w:rsidRPr="007B6493">
        <w:rPr>
          <w:rFonts w:ascii="Times New Roman" w:hAnsi="Times New Roman"/>
          <w:sz w:val="28"/>
          <w:szCs w:val="28"/>
        </w:rPr>
        <w:t>Для выявления поздних послеоперационных осложнений у пациентов основной и контрольной групп был выбран период в 6 месяцев после операции. Этот временной интервал позволяет оценить первоначальные послеоперационные результаты и выявить возможные осложнения, которые могли возникнуть позднее.</w:t>
      </w:r>
    </w:p>
    <w:p w:rsidR="006F68A8" w:rsidRPr="007B6493" w:rsidRDefault="006F68A8" w:rsidP="00055CC6">
      <w:pPr>
        <w:tabs>
          <w:tab w:val="left" w:pos="851"/>
        </w:tabs>
        <w:spacing w:after="0" w:line="240" w:lineRule="auto"/>
        <w:ind w:firstLine="567"/>
        <w:jc w:val="both"/>
        <w:rPr>
          <w:rFonts w:ascii="Times New Roman" w:hAnsi="Times New Roman"/>
          <w:sz w:val="28"/>
          <w:szCs w:val="28"/>
        </w:rPr>
      </w:pPr>
      <w:r w:rsidRPr="007B6493">
        <w:rPr>
          <w:rFonts w:ascii="Times New Roman" w:hAnsi="Times New Roman"/>
          <w:sz w:val="28"/>
          <w:szCs w:val="28"/>
          <w:lang w:val="kk-KZ"/>
        </w:rPr>
        <w:t>Показатели п</w:t>
      </w:r>
      <w:r w:rsidRPr="007B6493">
        <w:rPr>
          <w:rFonts w:ascii="Times New Roman" w:hAnsi="Times New Roman"/>
          <w:sz w:val="28"/>
          <w:szCs w:val="28"/>
        </w:rPr>
        <w:t>оздн</w:t>
      </w:r>
      <w:r w:rsidRPr="007B6493">
        <w:rPr>
          <w:rFonts w:ascii="Times New Roman" w:hAnsi="Times New Roman"/>
          <w:sz w:val="28"/>
          <w:szCs w:val="28"/>
          <w:lang w:val="kk-KZ"/>
        </w:rPr>
        <w:t>их</w:t>
      </w:r>
      <w:r w:rsidRPr="007B6493">
        <w:rPr>
          <w:rFonts w:ascii="Times New Roman" w:hAnsi="Times New Roman"/>
          <w:sz w:val="28"/>
          <w:szCs w:val="28"/>
        </w:rPr>
        <w:t xml:space="preserve"> послеоперационны</w:t>
      </w:r>
      <w:r w:rsidRPr="007B6493">
        <w:rPr>
          <w:rFonts w:ascii="Times New Roman" w:hAnsi="Times New Roman"/>
          <w:sz w:val="28"/>
          <w:szCs w:val="28"/>
          <w:lang w:val="kk-KZ"/>
        </w:rPr>
        <w:t>х</w:t>
      </w:r>
      <w:r w:rsidRPr="007B6493">
        <w:rPr>
          <w:rFonts w:ascii="Times New Roman" w:hAnsi="Times New Roman"/>
          <w:sz w:val="28"/>
          <w:szCs w:val="28"/>
        </w:rPr>
        <w:t xml:space="preserve"> осложнени</w:t>
      </w:r>
      <w:r w:rsidRPr="007B6493">
        <w:rPr>
          <w:rFonts w:ascii="Times New Roman" w:hAnsi="Times New Roman"/>
          <w:sz w:val="28"/>
          <w:szCs w:val="28"/>
          <w:lang w:val="kk-KZ"/>
        </w:rPr>
        <w:t>й</w:t>
      </w:r>
      <w:r w:rsidRPr="007B6493">
        <w:rPr>
          <w:rFonts w:ascii="Times New Roman" w:hAnsi="Times New Roman"/>
          <w:sz w:val="28"/>
          <w:szCs w:val="28"/>
        </w:rPr>
        <w:t xml:space="preserve">, птоз, лагофтальм, </w:t>
      </w:r>
      <w:r w:rsidR="00171778" w:rsidRPr="007B6493">
        <w:rPr>
          <w:rFonts w:ascii="Times New Roman" w:hAnsi="Times New Roman"/>
          <w:sz w:val="28"/>
          <w:szCs w:val="28"/>
        </w:rPr>
        <w:t xml:space="preserve">следы от швов, </w:t>
      </w:r>
      <w:r w:rsidRPr="007B6493">
        <w:rPr>
          <w:rFonts w:ascii="Times New Roman" w:hAnsi="Times New Roman"/>
          <w:sz w:val="28"/>
          <w:szCs w:val="28"/>
        </w:rPr>
        <w:t xml:space="preserve">асимметрия глазной щели в обоих группах отсутствовали. </w:t>
      </w:r>
    </w:p>
    <w:p w:rsidR="006F68A8" w:rsidRPr="007B6493" w:rsidRDefault="006F68A8" w:rsidP="00055CC6">
      <w:pPr>
        <w:tabs>
          <w:tab w:val="left" w:pos="851"/>
        </w:tabs>
        <w:spacing w:after="0" w:line="240" w:lineRule="auto"/>
        <w:ind w:firstLine="567"/>
        <w:jc w:val="both"/>
        <w:rPr>
          <w:rFonts w:ascii="Times New Roman" w:hAnsi="Times New Roman"/>
          <w:sz w:val="28"/>
          <w:szCs w:val="28"/>
        </w:rPr>
      </w:pPr>
      <w:r w:rsidRPr="007B6493">
        <w:rPr>
          <w:rFonts w:ascii="Times New Roman" w:hAnsi="Times New Roman"/>
          <w:sz w:val="28"/>
          <w:szCs w:val="28"/>
        </w:rPr>
        <w:t xml:space="preserve">Аномалии складок века наблюдалась у 1 (1%) пациента из основной и 8 (7,7%) пациентов из </w:t>
      </w:r>
      <w:r w:rsidR="005751ED" w:rsidRPr="007B6493">
        <w:rPr>
          <w:rFonts w:ascii="Times New Roman" w:hAnsi="Times New Roman"/>
          <w:sz w:val="28"/>
          <w:szCs w:val="28"/>
        </w:rPr>
        <w:t>группы сравнения</w:t>
      </w:r>
      <w:r w:rsidRPr="007B6493">
        <w:rPr>
          <w:rFonts w:ascii="Times New Roman" w:hAnsi="Times New Roman"/>
          <w:sz w:val="28"/>
          <w:szCs w:val="28"/>
        </w:rPr>
        <w:t xml:space="preserve">. Разница между группами была статистически значимой р=0,035. </w:t>
      </w:r>
    </w:p>
    <w:p w:rsidR="00171778" w:rsidRPr="007B6493" w:rsidRDefault="00070C56" w:rsidP="00055CC6">
      <w:pPr>
        <w:tabs>
          <w:tab w:val="left" w:pos="851"/>
        </w:tabs>
        <w:spacing w:after="0" w:line="240" w:lineRule="auto"/>
        <w:ind w:firstLine="567"/>
        <w:contextualSpacing/>
        <w:jc w:val="both"/>
        <w:rPr>
          <w:rFonts w:ascii="Times New Roman" w:hAnsi="Times New Roman"/>
          <w:sz w:val="28"/>
          <w:szCs w:val="28"/>
        </w:rPr>
      </w:pPr>
      <w:r w:rsidRPr="007B6493">
        <w:rPr>
          <w:rFonts w:ascii="Times New Roman" w:hAnsi="Times New Roman"/>
          <w:sz w:val="28"/>
          <w:szCs w:val="28"/>
        </w:rPr>
        <w:t>Заметные</w:t>
      </w:r>
      <w:r w:rsidR="00171778" w:rsidRPr="007B6493">
        <w:rPr>
          <w:rFonts w:ascii="Times New Roman" w:hAnsi="Times New Roman"/>
          <w:sz w:val="28"/>
          <w:szCs w:val="28"/>
        </w:rPr>
        <w:t xml:space="preserve"> послеоперационные рубцы </w:t>
      </w:r>
      <w:r w:rsidRPr="007B6493">
        <w:rPr>
          <w:rFonts w:ascii="Times New Roman" w:hAnsi="Times New Roman"/>
          <w:sz w:val="28"/>
          <w:szCs w:val="28"/>
        </w:rPr>
        <w:t>были обнаружены</w:t>
      </w:r>
      <w:r w:rsidR="00171778" w:rsidRPr="007B6493">
        <w:rPr>
          <w:rFonts w:ascii="Times New Roman" w:hAnsi="Times New Roman"/>
          <w:sz w:val="28"/>
          <w:szCs w:val="28"/>
        </w:rPr>
        <w:t xml:space="preserve"> у 7 (6,7%) пациентов и 16 (15,4%) пациентов из </w:t>
      </w:r>
      <w:r w:rsidR="005751ED" w:rsidRPr="007B6493">
        <w:rPr>
          <w:rFonts w:ascii="Times New Roman" w:hAnsi="Times New Roman"/>
          <w:sz w:val="28"/>
          <w:szCs w:val="28"/>
        </w:rPr>
        <w:t>группы сравнения</w:t>
      </w:r>
      <w:r w:rsidR="00171778" w:rsidRPr="007B6493">
        <w:rPr>
          <w:rFonts w:ascii="Times New Roman" w:hAnsi="Times New Roman"/>
          <w:sz w:val="28"/>
          <w:szCs w:val="28"/>
        </w:rPr>
        <w:t xml:space="preserve">. </w:t>
      </w:r>
      <w:r w:rsidRPr="007B6493">
        <w:rPr>
          <w:rFonts w:ascii="Times New Roman" w:hAnsi="Times New Roman"/>
          <w:sz w:val="28"/>
          <w:szCs w:val="28"/>
        </w:rPr>
        <w:t>Разница</w:t>
      </w:r>
      <w:r w:rsidR="00171778" w:rsidRPr="007B6493">
        <w:rPr>
          <w:rFonts w:ascii="Times New Roman" w:hAnsi="Times New Roman"/>
          <w:sz w:val="28"/>
          <w:szCs w:val="28"/>
        </w:rPr>
        <w:t xml:space="preserve"> между группами выявил</w:t>
      </w:r>
      <w:r w:rsidR="005A7AB9" w:rsidRPr="007B6493">
        <w:rPr>
          <w:rFonts w:ascii="Times New Roman" w:hAnsi="Times New Roman"/>
          <w:sz w:val="28"/>
          <w:szCs w:val="28"/>
        </w:rPr>
        <w:t>а</w:t>
      </w:r>
      <w:r w:rsidR="00171778" w:rsidRPr="007B6493">
        <w:rPr>
          <w:rFonts w:ascii="Times New Roman" w:hAnsi="Times New Roman"/>
          <w:sz w:val="28"/>
          <w:szCs w:val="28"/>
        </w:rPr>
        <w:t xml:space="preserve"> статически значимый показатель на уровне р=0,047.</w:t>
      </w:r>
    </w:p>
    <w:p w:rsidR="0066631B" w:rsidRPr="007B6493" w:rsidRDefault="00E3612A" w:rsidP="00055CC6">
      <w:pPr>
        <w:tabs>
          <w:tab w:val="left" w:pos="851"/>
        </w:tabs>
        <w:spacing w:after="0" w:line="240" w:lineRule="auto"/>
        <w:ind w:firstLine="567"/>
        <w:jc w:val="both"/>
        <w:rPr>
          <w:rFonts w:ascii="Times New Roman" w:hAnsi="Times New Roman"/>
          <w:sz w:val="28"/>
          <w:szCs w:val="28"/>
        </w:rPr>
      </w:pPr>
      <w:r w:rsidRPr="007B6493">
        <w:rPr>
          <w:rFonts w:ascii="Times New Roman" w:hAnsi="Times New Roman"/>
          <w:sz w:val="28"/>
          <w:szCs w:val="28"/>
          <w:lang w:val="kk-KZ"/>
        </w:rPr>
        <w:t>Боковое нависание верхнего века наблюдалось у 2 (1,9%) из основной группы и 18 (17,3%) пациентов из группы сравнения.</w:t>
      </w:r>
      <w:r w:rsidR="0066631B" w:rsidRPr="007B6493">
        <w:rPr>
          <w:rFonts w:ascii="Times New Roman" w:hAnsi="Times New Roman"/>
          <w:sz w:val="28"/>
          <w:szCs w:val="28"/>
          <w:lang w:val="kk-KZ"/>
        </w:rPr>
        <w:t xml:space="preserve"> </w:t>
      </w:r>
      <w:r w:rsidR="0066631B" w:rsidRPr="007B6493">
        <w:rPr>
          <w:rFonts w:ascii="Times New Roman" w:eastAsia="Times New Roman" w:hAnsi="Times New Roman"/>
          <w:sz w:val="28"/>
          <w:szCs w:val="28"/>
        </w:rPr>
        <w:t xml:space="preserve">Статистический анализ показал </w:t>
      </w:r>
      <w:r w:rsidR="005151BE" w:rsidRPr="007B6493">
        <w:rPr>
          <w:rFonts w:ascii="Times New Roman" w:hAnsi="Times New Roman"/>
          <w:sz w:val="28"/>
          <w:szCs w:val="28"/>
          <w:lang w:val="en-US"/>
        </w:rPr>
        <w:t>p</w:t>
      </w:r>
      <w:r w:rsidR="00BB6F03" w:rsidRPr="007B6493">
        <w:rPr>
          <w:rFonts w:ascii="Times New Roman" w:hAnsi="Times New Roman"/>
          <w:sz w:val="28"/>
          <w:szCs w:val="28"/>
        </w:rPr>
        <w:t>&lt;</w:t>
      </w:r>
      <w:r w:rsidR="00BB6F03" w:rsidRPr="007B6493">
        <w:rPr>
          <w:rFonts w:ascii="Times New Roman" w:hAnsi="Times New Roman"/>
          <w:kern w:val="2"/>
          <w:sz w:val="28"/>
          <w:szCs w:val="28"/>
          <w:lang w:val="ru-RU"/>
        </w:rPr>
        <w:t>0,0</w:t>
      </w:r>
      <w:r w:rsidR="00233C7E" w:rsidRPr="007B6493">
        <w:rPr>
          <w:rFonts w:ascii="Times New Roman" w:hAnsi="Times New Roman"/>
          <w:kern w:val="2"/>
          <w:sz w:val="28"/>
          <w:szCs w:val="28"/>
        </w:rPr>
        <w:t>1</w:t>
      </w:r>
      <w:r w:rsidR="0066631B" w:rsidRPr="007B6493">
        <w:rPr>
          <w:rFonts w:ascii="Times New Roman" w:eastAsia="Times New Roman" w:hAnsi="Times New Roman"/>
          <w:sz w:val="28"/>
          <w:szCs w:val="28"/>
        </w:rPr>
        <w:t xml:space="preserve"> статистическую значимость величин.</w:t>
      </w:r>
    </w:p>
    <w:p w:rsidR="00F3272F" w:rsidRPr="007B6493" w:rsidRDefault="00F3272F" w:rsidP="00055CC6">
      <w:pPr>
        <w:tabs>
          <w:tab w:val="left" w:pos="851"/>
        </w:tabs>
        <w:spacing w:after="0" w:line="240" w:lineRule="auto"/>
        <w:ind w:firstLine="567"/>
        <w:jc w:val="both"/>
        <w:rPr>
          <w:rFonts w:ascii="Times New Roman" w:hAnsi="Times New Roman"/>
          <w:sz w:val="28"/>
          <w:szCs w:val="28"/>
        </w:rPr>
      </w:pPr>
      <w:r w:rsidRPr="007B6493">
        <w:rPr>
          <w:rFonts w:ascii="Times New Roman" w:hAnsi="Times New Roman"/>
          <w:sz w:val="28"/>
          <w:szCs w:val="28"/>
        </w:rPr>
        <w:t>Сравнение между группами не показало статистически значимых различий в отношении синдрома сухого глаза после верхней блефаропластики.</w:t>
      </w:r>
    </w:p>
    <w:p w:rsidR="004E127A" w:rsidRPr="007B6493" w:rsidRDefault="004E127A" w:rsidP="00055CC6">
      <w:pPr>
        <w:tabs>
          <w:tab w:val="left" w:pos="851"/>
        </w:tabs>
        <w:spacing w:after="0" w:line="240" w:lineRule="auto"/>
        <w:ind w:firstLine="567"/>
        <w:jc w:val="both"/>
        <w:rPr>
          <w:rFonts w:ascii="Times New Roman" w:hAnsi="Times New Roman"/>
          <w:sz w:val="28"/>
          <w:szCs w:val="28"/>
        </w:rPr>
      </w:pPr>
      <w:r w:rsidRPr="007B6493">
        <w:rPr>
          <w:rFonts w:ascii="Times New Roman" w:hAnsi="Times New Roman"/>
          <w:sz w:val="28"/>
          <w:szCs w:val="28"/>
        </w:rPr>
        <w:t xml:space="preserve">Различие в наличии осложнений между возрастными группами определил, что с увеличением возраста растет вероятность возникновения послеоперационных осложнений. Старший возраст может быть связан с большим риском образования как поверхностных, так и глубоких гематом после операции. Также </w:t>
      </w:r>
      <w:r w:rsidR="001646F0" w:rsidRPr="007B6493">
        <w:rPr>
          <w:rFonts w:ascii="Times New Roman" w:hAnsi="Times New Roman"/>
          <w:sz w:val="28"/>
          <w:szCs w:val="28"/>
        </w:rPr>
        <w:t xml:space="preserve">старший </w:t>
      </w:r>
      <w:r w:rsidRPr="007B6493">
        <w:rPr>
          <w:rFonts w:ascii="Times New Roman" w:hAnsi="Times New Roman"/>
          <w:sz w:val="28"/>
          <w:szCs w:val="28"/>
        </w:rPr>
        <w:t>возраст может увеличить вероятность бокового нависания верхнего века.</w:t>
      </w:r>
    </w:p>
    <w:p w:rsidR="003B373C" w:rsidRPr="007B6493" w:rsidRDefault="004E127A" w:rsidP="00055CC6">
      <w:pPr>
        <w:tabs>
          <w:tab w:val="left" w:pos="851"/>
        </w:tabs>
        <w:spacing w:after="0" w:line="240" w:lineRule="auto"/>
        <w:ind w:firstLine="567"/>
        <w:jc w:val="both"/>
        <w:rPr>
          <w:rFonts w:ascii="Times New Roman" w:hAnsi="Times New Roman"/>
          <w:sz w:val="28"/>
          <w:szCs w:val="28"/>
        </w:rPr>
      </w:pPr>
      <w:r w:rsidRPr="007B6493">
        <w:rPr>
          <w:rFonts w:ascii="Times New Roman" w:hAnsi="Times New Roman"/>
          <w:sz w:val="28"/>
          <w:szCs w:val="28"/>
        </w:rPr>
        <w:t>Однако, результаты нашего исследования показали, что возраст не оказывает влияния на появление аномалий складок, следов от швов или видимост</w:t>
      </w:r>
      <w:r w:rsidR="001646F0" w:rsidRPr="007B6493">
        <w:rPr>
          <w:rFonts w:ascii="Times New Roman" w:hAnsi="Times New Roman"/>
          <w:sz w:val="28"/>
          <w:szCs w:val="28"/>
        </w:rPr>
        <w:t>и</w:t>
      </w:r>
      <w:r w:rsidRPr="007B6493">
        <w:rPr>
          <w:rFonts w:ascii="Times New Roman" w:hAnsi="Times New Roman"/>
          <w:sz w:val="28"/>
          <w:szCs w:val="28"/>
        </w:rPr>
        <w:t xml:space="preserve"> послеоперационных рубцов после эстетической верхней блефаропластики.</w:t>
      </w:r>
    </w:p>
    <w:p w:rsidR="00CC04E4" w:rsidRPr="007B6493" w:rsidRDefault="00CC04E4" w:rsidP="00055CC6">
      <w:pPr>
        <w:tabs>
          <w:tab w:val="left" w:pos="851"/>
        </w:tabs>
        <w:spacing w:line="240" w:lineRule="auto"/>
        <w:ind w:firstLine="567"/>
        <w:contextualSpacing/>
        <w:jc w:val="both"/>
        <w:rPr>
          <w:rStyle w:val="aff2"/>
          <w:rFonts w:ascii="Times New Roman" w:hAnsi="Times New Roman"/>
          <w:i w:val="0"/>
          <w:color w:val="auto"/>
          <w:sz w:val="28"/>
          <w:szCs w:val="28"/>
          <w:lang w:val="kk-KZ"/>
        </w:rPr>
      </w:pPr>
      <w:r w:rsidRPr="007B6493">
        <w:rPr>
          <w:rFonts w:ascii="Times New Roman" w:hAnsi="Times New Roman"/>
          <w:kern w:val="2"/>
          <w:sz w:val="28"/>
          <w:szCs w:val="28"/>
          <w:lang w:val="kk-KZ"/>
        </w:rPr>
        <w:t xml:space="preserve">Изучение и </w:t>
      </w:r>
      <w:r w:rsidRPr="007B6493">
        <w:rPr>
          <w:rFonts w:ascii="Times New Roman" w:hAnsi="Times New Roman"/>
          <w:sz w:val="28"/>
          <w:szCs w:val="28"/>
          <w:shd w:val="clear" w:color="auto" w:fill="FFFFFF"/>
        </w:rPr>
        <w:t xml:space="preserve">анализ </w:t>
      </w:r>
      <w:r w:rsidR="00117AAE" w:rsidRPr="007B6493">
        <w:rPr>
          <w:rFonts w:ascii="Times New Roman" w:hAnsi="Times New Roman"/>
          <w:sz w:val="28"/>
          <w:szCs w:val="28"/>
          <w:shd w:val="clear" w:color="auto" w:fill="FFFFFF"/>
        </w:rPr>
        <w:t>распространенности</w:t>
      </w:r>
      <w:r w:rsidR="006B6919" w:rsidRPr="007B6493">
        <w:rPr>
          <w:rFonts w:ascii="Times New Roman" w:hAnsi="Times New Roman"/>
          <w:sz w:val="28"/>
          <w:szCs w:val="28"/>
          <w:shd w:val="clear" w:color="auto" w:fill="FFFFFF"/>
        </w:rPr>
        <w:t xml:space="preserve"> </w:t>
      </w:r>
      <w:r w:rsidRPr="007B6493">
        <w:rPr>
          <w:rFonts w:ascii="Times New Roman" w:hAnsi="Times New Roman"/>
          <w:sz w:val="28"/>
          <w:szCs w:val="28"/>
          <w:shd w:val="clear" w:color="auto" w:fill="FFFFFF"/>
        </w:rPr>
        <w:t>пластических операций по эстетической верхней блефаропластик</w:t>
      </w:r>
      <w:r w:rsidR="005E7CB8" w:rsidRPr="007B6493">
        <w:rPr>
          <w:rFonts w:ascii="Times New Roman" w:hAnsi="Times New Roman"/>
          <w:sz w:val="28"/>
          <w:szCs w:val="28"/>
          <w:shd w:val="clear" w:color="auto" w:fill="FFFFFF"/>
        </w:rPr>
        <w:t>е</w:t>
      </w:r>
      <w:r w:rsidRPr="007B6493">
        <w:rPr>
          <w:rStyle w:val="aff2"/>
          <w:rFonts w:ascii="Times New Roman" w:hAnsi="Times New Roman"/>
          <w:i w:val="0"/>
          <w:color w:val="auto"/>
          <w:sz w:val="28"/>
          <w:szCs w:val="28"/>
        </w:rPr>
        <w:t xml:space="preserve"> </w:t>
      </w:r>
      <w:r w:rsidR="006436CA" w:rsidRPr="007B6493">
        <w:rPr>
          <w:rStyle w:val="aff2"/>
          <w:rFonts w:ascii="Times New Roman" w:hAnsi="Times New Roman"/>
          <w:i w:val="0"/>
          <w:color w:val="auto"/>
          <w:sz w:val="28"/>
          <w:szCs w:val="28"/>
        </w:rPr>
        <w:t xml:space="preserve">в рамках клиники пластической </w:t>
      </w:r>
      <w:r w:rsidR="006B6919" w:rsidRPr="007B6493">
        <w:rPr>
          <w:rStyle w:val="aff2"/>
          <w:rFonts w:ascii="Times New Roman" w:hAnsi="Times New Roman"/>
          <w:i w:val="0"/>
          <w:color w:val="auto"/>
          <w:sz w:val="28"/>
          <w:szCs w:val="28"/>
        </w:rPr>
        <w:t xml:space="preserve">и лазерной </w:t>
      </w:r>
      <w:r w:rsidR="006436CA" w:rsidRPr="007B6493">
        <w:rPr>
          <w:rStyle w:val="aff2"/>
          <w:rFonts w:ascii="Times New Roman" w:hAnsi="Times New Roman"/>
          <w:i w:val="0"/>
          <w:color w:val="auto"/>
          <w:sz w:val="28"/>
          <w:szCs w:val="28"/>
        </w:rPr>
        <w:t>хирургии</w:t>
      </w:r>
      <w:r w:rsidR="003263BF" w:rsidRPr="007B6493">
        <w:rPr>
          <w:rStyle w:val="aff2"/>
          <w:rFonts w:ascii="Times New Roman" w:hAnsi="Times New Roman"/>
          <w:i w:val="0"/>
          <w:color w:val="auto"/>
          <w:sz w:val="28"/>
          <w:szCs w:val="28"/>
        </w:rPr>
        <w:t xml:space="preserve"> г.Алматы, за период</w:t>
      </w:r>
      <w:r w:rsidR="006436CA" w:rsidRPr="007B6493">
        <w:rPr>
          <w:rStyle w:val="aff2"/>
          <w:rFonts w:ascii="Times New Roman" w:hAnsi="Times New Roman"/>
          <w:i w:val="0"/>
          <w:color w:val="auto"/>
          <w:sz w:val="28"/>
          <w:szCs w:val="28"/>
        </w:rPr>
        <w:t xml:space="preserve"> </w:t>
      </w:r>
      <w:r w:rsidRPr="007B6493">
        <w:rPr>
          <w:rStyle w:val="aff2"/>
          <w:rFonts w:ascii="Times New Roman" w:hAnsi="Times New Roman"/>
          <w:i w:val="0"/>
          <w:color w:val="auto"/>
          <w:sz w:val="28"/>
          <w:szCs w:val="28"/>
        </w:rPr>
        <w:t>с 2016 по 2022 гг. показал</w:t>
      </w:r>
      <w:r w:rsidR="00040FD3" w:rsidRPr="007B6493">
        <w:rPr>
          <w:rStyle w:val="aff2"/>
          <w:rFonts w:ascii="Times New Roman" w:hAnsi="Times New Roman"/>
          <w:i w:val="0"/>
          <w:color w:val="auto"/>
          <w:sz w:val="28"/>
          <w:szCs w:val="28"/>
        </w:rPr>
        <w:t>и</w:t>
      </w:r>
      <w:r w:rsidRPr="007B6493">
        <w:rPr>
          <w:rStyle w:val="aff2"/>
          <w:rFonts w:ascii="Times New Roman" w:hAnsi="Times New Roman"/>
          <w:i w:val="0"/>
          <w:color w:val="auto"/>
          <w:sz w:val="28"/>
          <w:szCs w:val="28"/>
        </w:rPr>
        <w:t xml:space="preserve">, </w:t>
      </w:r>
      <w:r w:rsidR="00714705" w:rsidRPr="007B6493">
        <w:rPr>
          <w:rStyle w:val="aff2"/>
          <w:rFonts w:ascii="Times New Roman" w:hAnsi="Times New Roman"/>
          <w:i w:val="0"/>
          <w:color w:val="auto"/>
          <w:sz w:val="28"/>
          <w:szCs w:val="28"/>
        </w:rPr>
        <w:t>что такая операция</w:t>
      </w:r>
      <w:r w:rsidRPr="007B6493">
        <w:rPr>
          <w:rStyle w:val="aff2"/>
          <w:rFonts w:ascii="Times New Roman" w:hAnsi="Times New Roman"/>
          <w:i w:val="0"/>
          <w:color w:val="auto"/>
          <w:sz w:val="28"/>
          <w:szCs w:val="28"/>
        </w:rPr>
        <w:t xml:space="preserve"> </w:t>
      </w:r>
      <w:r w:rsidR="00040FD3" w:rsidRPr="007B6493">
        <w:rPr>
          <w:rStyle w:val="aff2"/>
          <w:rFonts w:ascii="Times New Roman" w:hAnsi="Times New Roman"/>
          <w:i w:val="0"/>
          <w:color w:val="auto"/>
          <w:sz w:val="28"/>
          <w:szCs w:val="28"/>
        </w:rPr>
        <w:t>ежегодно</w:t>
      </w:r>
      <w:r w:rsidRPr="007B6493">
        <w:rPr>
          <w:rStyle w:val="aff2"/>
          <w:rFonts w:ascii="Times New Roman" w:hAnsi="Times New Roman"/>
          <w:i w:val="0"/>
          <w:color w:val="auto"/>
          <w:sz w:val="28"/>
          <w:szCs w:val="28"/>
        </w:rPr>
        <w:t xml:space="preserve"> занимал</w:t>
      </w:r>
      <w:r w:rsidR="00714705" w:rsidRPr="007B6493">
        <w:rPr>
          <w:rStyle w:val="aff2"/>
          <w:rFonts w:ascii="Times New Roman" w:hAnsi="Times New Roman"/>
          <w:i w:val="0"/>
          <w:color w:val="auto"/>
          <w:sz w:val="28"/>
          <w:szCs w:val="28"/>
        </w:rPr>
        <w:t>а</w:t>
      </w:r>
      <w:r w:rsidRPr="007B6493">
        <w:rPr>
          <w:rStyle w:val="aff2"/>
          <w:rFonts w:ascii="Times New Roman" w:hAnsi="Times New Roman"/>
          <w:i w:val="0"/>
          <w:color w:val="auto"/>
          <w:sz w:val="28"/>
          <w:szCs w:val="28"/>
        </w:rPr>
        <w:t xml:space="preserve"> 1-е место в топ-5 популярных операций, выполненных в клинике. </w:t>
      </w:r>
    </w:p>
    <w:p w:rsidR="000F77D8" w:rsidRPr="007B6493" w:rsidRDefault="00CC04E4" w:rsidP="00055CC6">
      <w:pPr>
        <w:shd w:val="clear" w:color="auto" w:fill="FFFFFF"/>
        <w:tabs>
          <w:tab w:val="left" w:pos="851"/>
        </w:tabs>
        <w:spacing w:after="0" w:line="240" w:lineRule="auto"/>
        <w:ind w:right="-1" w:firstLine="567"/>
        <w:contextualSpacing/>
        <w:jc w:val="both"/>
        <w:rPr>
          <w:rStyle w:val="aff2"/>
          <w:rFonts w:ascii="Times New Roman" w:hAnsi="Times New Roman"/>
          <w:i w:val="0"/>
          <w:color w:val="auto"/>
          <w:sz w:val="28"/>
          <w:szCs w:val="28"/>
          <w:lang w:val="kk-KZ"/>
        </w:rPr>
      </w:pPr>
      <w:r w:rsidRPr="007B6493">
        <w:rPr>
          <w:rStyle w:val="aff2"/>
          <w:rFonts w:ascii="Times New Roman" w:hAnsi="Times New Roman"/>
          <w:i w:val="0"/>
          <w:color w:val="auto"/>
          <w:sz w:val="28"/>
          <w:szCs w:val="28"/>
          <w:lang w:val="kk-KZ"/>
        </w:rPr>
        <w:t>Средний процент операций на верхнее веко составляет около 40,75% за рассматриваемый период. Несмотря на колебания процентного соотношения в отдельные годы, видно, что верхняя блефаропластика в целом остается популярной операцией на протяжении всего периода.</w:t>
      </w:r>
    </w:p>
    <w:p w:rsidR="00CC04E4" w:rsidRPr="007B6493" w:rsidRDefault="00B0091A" w:rsidP="00055CC6">
      <w:pPr>
        <w:tabs>
          <w:tab w:val="left" w:pos="851"/>
        </w:tabs>
        <w:spacing w:after="0" w:line="240" w:lineRule="auto"/>
        <w:ind w:firstLine="567"/>
        <w:jc w:val="both"/>
        <w:rPr>
          <w:rFonts w:ascii="Times New Roman" w:hAnsi="Times New Roman"/>
          <w:sz w:val="28"/>
          <w:szCs w:val="28"/>
        </w:rPr>
      </w:pPr>
      <w:r w:rsidRPr="007B6493">
        <w:rPr>
          <w:rStyle w:val="aff2"/>
          <w:rFonts w:ascii="Times New Roman" w:hAnsi="Times New Roman"/>
          <w:i w:val="0"/>
          <w:color w:val="auto"/>
          <w:sz w:val="28"/>
          <w:szCs w:val="28"/>
          <w:lang w:val="kk-KZ"/>
        </w:rPr>
        <w:t>Данные</w:t>
      </w:r>
      <w:r w:rsidR="00950489" w:rsidRPr="007B6493">
        <w:rPr>
          <w:rStyle w:val="aff2"/>
          <w:rFonts w:ascii="Times New Roman" w:hAnsi="Times New Roman"/>
          <w:i w:val="0"/>
          <w:color w:val="auto"/>
          <w:sz w:val="28"/>
          <w:szCs w:val="28"/>
          <w:lang w:val="kk-KZ"/>
        </w:rPr>
        <w:t xml:space="preserve"> результатов по половой принадлежности пациентов</w:t>
      </w:r>
      <w:r w:rsidR="00CC04E4" w:rsidRPr="007B6493">
        <w:rPr>
          <w:rStyle w:val="aff2"/>
          <w:rFonts w:ascii="Times New Roman" w:hAnsi="Times New Roman"/>
          <w:i w:val="0"/>
          <w:color w:val="auto"/>
          <w:sz w:val="28"/>
          <w:szCs w:val="28"/>
          <w:lang w:val="kk-KZ"/>
        </w:rPr>
        <w:t xml:space="preserve"> показыва</w:t>
      </w:r>
      <w:r w:rsidR="005A7AB9" w:rsidRPr="007B6493">
        <w:rPr>
          <w:rStyle w:val="aff2"/>
          <w:rFonts w:ascii="Times New Roman" w:hAnsi="Times New Roman"/>
          <w:i w:val="0"/>
          <w:color w:val="auto"/>
          <w:sz w:val="28"/>
          <w:szCs w:val="28"/>
          <w:lang w:val="kk-KZ"/>
        </w:rPr>
        <w:t>ю</w:t>
      </w:r>
      <w:r w:rsidR="00CC04E4" w:rsidRPr="007B6493">
        <w:rPr>
          <w:rStyle w:val="aff2"/>
          <w:rFonts w:ascii="Times New Roman" w:hAnsi="Times New Roman"/>
          <w:i w:val="0"/>
          <w:color w:val="auto"/>
          <w:sz w:val="28"/>
          <w:szCs w:val="28"/>
          <w:lang w:val="kk-KZ"/>
        </w:rPr>
        <w:t>т, что с 2016 по 2022 годы происходит рост числа операций по блефаропластике среди мужчин. Начиная с 2020 года, наблюдается особенно высокий прирост числа операций - в два и более раза по сравнению с предыдущими годами. Средний возраст мужчин</w:t>
      </w:r>
      <w:r w:rsidRPr="007B6493">
        <w:rPr>
          <w:rStyle w:val="aff2"/>
          <w:rFonts w:ascii="Times New Roman" w:hAnsi="Times New Roman"/>
          <w:i w:val="0"/>
          <w:color w:val="auto"/>
          <w:sz w:val="28"/>
          <w:szCs w:val="28"/>
          <w:lang w:val="kk-KZ"/>
        </w:rPr>
        <w:t>,</w:t>
      </w:r>
      <w:r w:rsidR="00CC04E4" w:rsidRPr="007B6493">
        <w:rPr>
          <w:rStyle w:val="aff2"/>
          <w:rFonts w:ascii="Times New Roman" w:hAnsi="Times New Roman"/>
          <w:i w:val="0"/>
          <w:color w:val="auto"/>
          <w:sz w:val="28"/>
          <w:szCs w:val="28"/>
          <w:lang w:val="kk-KZ"/>
        </w:rPr>
        <w:t xml:space="preserve"> обращающих за пластической хирургией лица</w:t>
      </w:r>
      <w:r w:rsidRPr="007B6493">
        <w:rPr>
          <w:rStyle w:val="aff2"/>
          <w:rFonts w:ascii="Times New Roman" w:hAnsi="Times New Roman"/>
          <w:i w:val="0"/>
          <w:color w:val="auto"/>
          <w:sz w:val="28"/>
          <w:szCs w:val="28"/>
          <w:lang w:val="kk-KZ"/>
        </w:rPr>
        <w:t>,</w:t>
      </w:r>
      <w:r w:rsidR="00CC04E4" w:rsidRPr="007B6493">
        <w:rPr>
          <w:rStyle w:val="aff2"/>
          <w:rFonts w:ascii="Times New Roman" w:hAnsi="Times New Roman"/>
          <w:i w:val="0"/>
          <w:color w:val="auto"/>
          <w:sz w:val="28"/>
          <w:szCs w:val="28"/>
          <w:lang w:val="kk-KZ"/>
        </w:rPr>
        <w:t xml:space="preserve"> </w:t>
      </w:r>
      <w:r w:rsidR="00CC04E4" w:rsidRPr="007B6493">
        <w:rPr>
          <w:rFonts w:ascii="Times New Roman" w:hAnsi="Times New Roman"/>
          <w:sz w:val="28"/>
          <w:szCs w:val="28"/>
        </w:rPr>
        <w:t xml:space="preserve">47,28 лет. </w:t>
      </w:r>
    </w:p>
    <w:p w:rsidR="00CC04E4" w:rsidRPr="007B6493" w:rsidRDefault="00CC04E4" w:rsidP="00055CC6">
      <w:pPr>
        <w:tabs>
          <w:tab w:val="left" w:pos="851"/>
        </w:tabs>
        <w:spacing w:after="0" w:line="240" w:lineRule="auto"/>
        <w:ind w:firstLine="567"/>
        <w:jc w:val="both"/>
        <w:rPr>
          <w:rStyle w:val="aff2"/>
          <w:rFonts w:ascii="Times New Roman" w:hAnsi="Times New Roman"/>
          <w:i w:val="0"/>
          <w:color w:val="auto"/>
          <w:sz w:val="28"/>
          <w:szCs w:val="28"/>
        </w:rPr>
      </w:pPr>
      <w:r w:rsidRPr="007B6493">
        <w:rPr>
          <w:rFonts w:ascii="Times New Roman" w:hAnsi="Times New Roman"/>
          <w:sz w:val="28"/>
          <w:szCs w:val="28"/>
        </w:rPr>
        <w:t>А</w:t>
      </w:r>
      <w:r w:rsidRPr="007B6493">
        <w:rPr>
          <w:rStyle w:val="aff2"/>
          <w:rFonts w:ascii="Times New Roman" w:hAnsi="Times New Roman"/>
          <w:i w:val="0"/>
          <w:color w:val="auto"/>
          <w:sz w:val="28"/>
          <w:szCs w:val="28"/>
          <w:lang w:val="kk-KZ"/>
        </w:rPr>
        <w:t xml:space="preserve">нализ показал, что </w:t>
      </w:r>
      <w:r w:rsidRPr="007B6493">
        <w:rPr>
          <w:rStyle w:val="aff2"/>
          <w:rFonts w:ascii="Times New Roman" w:hAnsi="Times New Roman"/>
          <w:i w:val="0"/>
          <w:color w:val="auto"/>
          <w:sz w:val="28"/>
          <w:szCs w:val="28"/>
        </w:rPr>
        <w:t xml:space="preserve">процентное </w:t>
      </w:r>
      <w:r w:rsidRPr="007B6493">
        <w:rPr>
          <w:rStyle w:val="aff2"/>
          <w:rFonts w:ascii="Times New Roman" w:hAnsi="Times New Roman"/>
          <w:i w:val="0"/>
          <w:color w:val="auto"/>
          <w:sz w:val="28"/>
          <w:szCs w:val="28"/>
          <w:lang w:val="kk-KZ"/>
        </w:rPr>
        <w:t>число операций по блефаропластике среди женщин имело тенденцию снижаться с годами. Более молодые женщины делают больше операций на лиц</w:t>
      </w:r>
      <w:r w:rsidR="001646F0" w:rsidRPr="007B6493">
        <w:rPr>
          <w:rStyle w:val="aff2"/>
          <w:rFonts w:ascii="Times New Roman" w:hAnsi="Times New Roman"/>
          <w:i w:val="0"/>
          <w:color w:val="auto"/>
          <w:sz w:val="28"/>
          <w:szCs w:val="28"/>
          <w:lang w:val="kk-KZ"/>
        </w:rPr>
        <w:t>е</w:t>
      </w:r>
      <w:r w:rsidRPr="007B6493">
        <w:rPr>
          <w:rStyle w:val="aff2"/>
          <w:rFonts w:ascii="Times New Roman" w:hAnsi="Times New Roman"/>
          <w:i w:val="0"/>
          <w:color w:val="auto"/>
          <w:sz w:val="28"/>
          <w:szCs w:val="28"/>
          <w:lang w:val="kk-KZ"/>
        </w:rPr>
        <w:t xml:space="preserve">, в особенности в области верхних век, но с возрастом женщины </w:t>
      </w:r>
      <w:r w:rsidR="001646F0" w:rsidRPr="007B6493">
        <w:rPr>
          <w:rStyle w:val="aff2"/>
          <w:rFonts w:ascii="Times New Roman" w:hAnsi="Times New Roman"/>
          <w:i w:val="0"/>
          <w:color w:val="auto"/>
          <w:sz w:val="28"/>
          <w:szCs w:val="28"/>
          <w:lang w:val="kk-KZ"/>
        </w:rPr>
        <w:t xml:space="preserve">отдают </w:t>
      </w:r>
      <w:r w:rsidR="00902A5C" w:rsidRPr="007B6493">
        <w:rPr>
          <w:rStyle w:val="aff2"/>
          <w:rFonts w:ascii="Times New Roman" w:hAnsi="Times New Roman"/>
          <w:i w:val="0"/>
          <w:color w:val="auto"/>
          <w:sz w:val="28"/>
          <w:szCs w:val="28"/>
          <w:lang w:val="kk-KZ"/>
        </w:rPr>
        <w:t>предпочтение операциям на</w:t>
      </w:r>
      <w:r w:rsidRPr="007B6493">
        <w:rPr>
          <w:rStyle w:val="aff2"/>
          <w:rFonts w:ascii="Times New Roman" w:hAnsi="Times New Roman"/>
          <w:i w:val="0"/>
          <w:color w:val="auto"/>
          <w:sz w:val="28"/>
          <w:szCs w:val="28"/>
          <w:lang w:val="kk-KZ"/>
        </w:rPr>
        <w:t xml:space="preserve"> тел</w:t>
      </w:r>
      <w:r w:rsidR="00902A5C" w:rsidRPr="007B6493">
        <w:rPr>
          <w:rStyle w:val="aff2"/>
          <w:rFonts w:ascii="Times New Roman" w:hAnsi="Times New Roman"/>
          <w:i w:val="0"/>
          <w:color w:val="auto"/>
          <w:sz w:val="28"/>
          <w:szCs w:val="28"/>
          <w:lang w:val="kk-KZ"/>
        </w:rPr>
        <w:t>е</w:t>
      </w:r>
      <w:r w:rsidRPr="007B6493">
        <w:rPr>
          <w:rStyle w:val="aff2"/>
          <w:rFonts w:ascii="Times New Roman" w:hAnsi="Times New Roman"/>
          <w:i w:val="0"/>
          <w:color w:val="auto"/>
          <w:sz w:val="28"/>
          <w:szCs w:val="28"/>
          <w:lang w:val="kk-KZ"/>
        </w:rPr>
        <w:t xml:space="preserve">. </w:t>
      </w:r>
      <w:r w:rsidRPr="007B6493">
        <w:rPr>
          <w:rFonts w:ascii="Times New Roman" w:hAnsi="Times New Roman"/>
          <w:sz w:val="28"/>
          <w:szCs w:val="28"/>
          <w:lang w:val="kk-KZ"/>
        </w:rPr>
        <w:t>С</w:t>
      </w:r>
      <w:r w:rsidRPr="007B6493">
        <w:rPr>
          <w:rFonts w:ascii="Times New Roman" w:hAnsi="Times New Roman"/>
          <w:sz w:val="28"/>
          <w:szCs w:val="28"/>
        </w:rPr>
        <w:t>редний возраст женщин</w:t>
      </w:r>
      <w:r w:rsidR="00B0091A" w:rsidRPr="007B6493">
        <w:rPr>
          <w:rFonts w:ascii="Times New Roman" w:hAnsi="Times New Roman"/>
          <w:sz w:val="28"/>
          <w:szCs w:val="28"/>
        </w:rPr>
        <w:t>,</w:t>
      </w:r>
      <w:r w:rsidRPr="007B6493">
        <w:rPr>
          <w:rFonts w:ascii="Times New Roman" w:hAnsi="Times New Roman"/>
          <w:sz w:val="28"/>
          <w:szCs w:val="28"/>
        </w:rPr>
        <w:t xml:space="preserve"> приходящих за пластической хирургией</w:t>
      </w:r>
      <w:r w:rsidR="00B0091A" w:rsidRPr="007B6493">
        <w:rPr>
          <w:rFonts w:ascii="Times New Roman" w:hAnsi="Times New Roman"/>
          <w:sz w:val="28"/>
          <w:szCs w:val="28"/>
        </w:rPr>
        <w:t>,</w:t>
      </w:r>
      <w:r w:rsidRPr="007B6493">
        <w:rPr>
          <w:rFonts w:ascii="Times New Roman" w:hAnsi="Times New Roman"/>
          <w:sz w:val="28"/>
          <w:szCs w:val="28"/>
        </w:rPr>
        <w:t xml:space="preserve"> 39,57 лет, это тот возраст</w:t>
      </w:r>
      <w:r w:rsidR="00B0091A" w:rsidRPr="007B6493">
        <w:rPr>
          <w:rFonts w:ascii="Times New Roman" w:hAnsi="Times New Roman"/>
          <w:sz w:val="28"/>
          <w:szCs w:val="28"/>
        </w:rPr>
        <w:t>,</w:t>
      </w:r>
      <w:r w:rsidRPr="007B6493">
        <w:rPr>
          <w:rFonts w:ascii="Times New Roman" w:hAnsi="Times New Roman"/>
          <w:sz w:val="28"/>
          <w:szCs w:val="28"/>
        </w:rPr>
        <w:t xml:space="preserve"> когда женщины состоялись как матери. Р</w:t>
      </w:r>
      <w:r w:rsidRPr="007B6493">
        <w:rPr>
          <w:rStyle w:val="aff2"/>
          <w:rFonts w:ascii="Times New Roman" w:hAnsi="Times New Roman"/>
          <w:i w:val="0"/>
          <w:color w:val="auto"/>
          <w:sz w:val="28"/>
          <w:szCs w:val="28"/>
        </w:rPr>
        <w:t xml:space="preserve">ожавшие женщины нуждались </w:t>
      </w:r>
      <w:r w:rsidR="001646F0" w:rsidRPr="007B6493">
        <w:rPr>
          <w:rStyle w:val="aff2"/>
          <w:rFonts w:ascii="Times New Roman" w:hAnsi="Times New Roman"/>
          <w:i w:val="0"/>
          <w:color w:val="auto"/>
          <w:sz w:val="28"/>
          <w:szCs w:val="28"/>
        </w:rPr>
        <w:t xml:space="preserve">в </w:t>
      </w:r>
      <w:r w:rsidRPr="007B6493">
        <w:rPr>
          <w:rStyle w:val="aff2"/>
          <w:rFonts w:ascii="Times New Roman" w:hAnsi="Times New Roman"/>
          <w:i w:val="0"/>
          <w:color w:val="auto"/>
          <w:sz w:val="28"/>
          <w:szCs w:val="28"/>
        </w:rPr>
        <w:t xml:space="preserve">необходимости проводить серию операций, которые обычно выполняются после беременности, родов и кормления грудью, включающие коррекции груди (маммопластика) и передней поверхности брюшной стенки (абдоминопластика), а также интимной пластики, что привело </w:t>
      </w:r>
      <w:r w:rsidR="001646F0" w:rsidRPr="007B6493">
        <w:rPr>
          <w:rStyle w:val="aff2"/>
          <w:rFonts w:ascii="Times New Roman" w:hAnsi="Times New Roman"/>
          <w:i w:val="0"/>
          <w:color w:val="auto"/>
          <w:sz w:val="28"/>
          <w:szCs w:val="28"/>
        </w:rPr>
        <w:t xml:space="preserve">к </w:t>
      </w:r>
      <w:r w:rsidRPr="007B6493">
        <w:rPr>
          <w:rStyle w:val="aff2"/>
          <w:rFonts w:ascii="Times New Roman" w:hAnsi="Times New Roman"/>
          <w:i w:val="0"/>
          <w:color w:val="auto"/>
          <w:sz w:val="28"/>
          <w:szCs w:val="28"/>
        </w:rPr>
        <w:t>популяризации данных вмешательств среди женщин</w:t>
      </w:r>
      <w:r w:rsidR="001646F0" w:rsidRPr="007B6493">
        <w:rPr>
          <w:rStyle w:val="aff2"/>
          <w:rFonts w:ascii="Times New Roman" w:hAnsi="Times New Roman"/>
          <w:i w:val="0"/>
          <w:color w:val="auto"/>
          <w:sz w:val="28"/>
          <w:szCs w:val="28"/>
        </w:rPr>
        <w:t xml:space="preserve"> в последнее время</w:t>
      </w:r>
      <w:r w:rsidRPr="007B6493">
        <w:rPr>
          <w:rStyle w:val="aff2"/>
          <w:rFonts w:ascii="Times New Roman" w:hAnsi="Times New Roman"/>
          <w:i w:val="0"/>
          <w:color w:val="auto"/>
          <w:sz w:val="28"/>
          <w:szCs w:val="28"/>
        </w:rPr>
        <w:t>.</w:t>
      </w:r>
    </w:p>
    <w:p w:rsidR="00CC04E4" w:rsidRPr="007B6493" w:rsidRDefault="00CC04E4" w:rsidP="00055CC6">
      <w:pPr>
        <w:tabs>
          <w:tab w:val="left" w:pos="851"/>
        </w:tabs>
        <w:spacing w:line="240" w:lineRule="auto"/>
        <w:ind w:firstLine="567"/>
        <w:contextualSpacing/>
        <w:jc w:val="both"/>
        <w:rPr>
          <w:rStyle w:val="aff2"/>
          <w:rFonts w:ascii="Times New Roman" w:hAnsi="Times New Roman"/>
          <w:i w:val="0"/>
          <w:color w:val="auto"/>
          <w:sz w:val="28"/>
          <w:szCs w:val="28"/>
          <w:lang w:val="kk-KZ"/>
        </w:rPr>
      </w:pPr>
      <w:r w:rsidRPr="007B6493">
        <w:rPr>
          <w:rStyle w:val="aff2"/>
          <w:rFonts w:ascii="Times New Roman" w:hAnsi="Times New Roman"/>
          <w:i w:val="0"/>
          <w:color w:val="auto"/>
          <w:sz w:val="28"/>
          <w:szCs w:val="28"/>
        </w:rPr>
        <w:t xml:space="preserve">Несмотря </w:t>
      </w:r>
      <w:r w:rsidR="00E71DA9" w:rsidRPr="007B6493">
        <w:rPr>
          <w:rStyle w:val="aff2"/>
          <w:rFonts w:ascii="Times New Roman" w:hAnsi="Times New Roman"/>
          <w:i w:val="0"/>
          <w:color w:val="auto"/>
          <w:sz w:val="28"/>
          <w:szCs w:val="28"/>
        </w:rPr>
        <w:t xml:space="preserve">на </w:t>
      </w:r>
      <w:r w:rsidRPr="007B6493">
        <w:rPr>
          <w:rStyle w:val="aff2"/>
          <w:rFonts w:ascii="Times New Roman" w:hAnsi="Times New Roman"/>
          <w:i w:val="0"/>
          <w:color w:val="auto"/>
          <w:sz w:val="28"/>
          <w:szCs w:val="28"/>
        </w:rPr>
        <w:t>эти факты, верхняя блефаропластика остается самой востребованной операцией, выполняем</w:t>
      </w:r>
      <w:r w:rsidR="001646F0" w:rsidRPr="007B6493">
        <w:rPr>
          <w:rStyle w:val="aff2"/>
          <w:rFonts w:ascii="Times New Roman" w:hAnsi="Times New Roman"/>
          <w:i w:val="0"/>
          <w:color w:val="auto"/>
          <w:sz w:val="28"/>
          <w:szCs w:val="28"/>
        </w:rPr>
        <w:t>ой</w:t>
      </w:r>
      <w:r w:rsidRPr="007B6493">
        <w:rPr>
          <w:rStyle w:val="aff2"/>
          <w:rFonts w:ascii="Times New Roman" w:hAnsi="Times New Roman"/>
          <w:i w:val="0"/>
          <w:color w:val="auto"/>
          <w:sz w:val="28"/>
          <w:szCs w:val="28"/>
        </w:rPr>
        <w:t xml:space="preserve"> среди женщин в РК. </w:t>
      </w:r>
    </w:p>
    <w:p w:rsidR="00563696" w:rsidRPr="007B6493" w:rsidRDefault="00CC04E4" w:rsidP="00055CC6">
      <w:pPr>
        <w:tabs>
          <w:tab w:val="left" w:pos="851"/>
        </w:tabs>
        <w:spacing w:after="0" w:line="240" w:lineRule="auto"/>
        <w:ind w:firstLine="567"/>
        <w:jc w:val="both"/>
        <w:rPr>
          <w:rFonts w:ascii="Times New Roman" w:hAnsi="Times New Roman"/>
          <w:sz w:val="28"/>
          <w:szCs w:val="28"/>
        </w:rPr>
      </w:pPr>
      <w:r w:rsidRPr="007B6493">
        <w:rPr>
          <w:rStyle w:val="aff2"/>
          <w:rFonts w:ascii="Times New Roman" w:hAnsi="Times New Roman"/>
          <w:i w:val="0"/>
          <w:color w:val="auto"/>
          <w:sz w:val="28"/>
          <w:szCs w:val="28"/>
        </w:rPr>
        <w:t xml:space="preserve">По национальным признакам среди пациентов основной группы казахи заняли наибольшее количество, а именно 90 человек или 86,5% от общего количества. Антропологически коренные жители территории нынешного Казахстана относятся к южносибирской расе, имея признаки азиатской и европеиодной расы. По этой причине, мы можем заявить о том, что  предложенная нами хирургическая техника верхнего века </w:t>
      </w:r>
      <w:r w:rsidR="00FC1445" w:rsidRPr="007B6493">
        <w:rPr>
          <w:rStyle w:val="aff2"/>
          <w:rFonts w:ascii="Times New Roman" w:hAnsi="Times New Roman"/>
          <w:i w:val="0"/>
          <w:color w:val="auto"/>
          <w:sz w:val="28"/>
          <w:szCs w:val="28"/>
        </w:rPr>
        <w:t>апробирована</w:t>
      </w:r>
      <w:r w:rsidRPr="007B6493">
        <w:rPr>
          <w:rStyle w:val="aff2"/>
          <w:rFonts w:ascii="Times New Roman" w:hAnsi="Times New Roman"/>
          <w:i w:val="0"/>
          <w:color w:val="auto"/>
          <w:sz w:val="28"/>
          <w:szCs w:val="28"/>
        </w:rPr>
        <w:t xml:space="preserve"> </w:t>
      </w:r>
      <w:r w:rsidR="001646F0" w:rsidRPr="007B6493">
        <w:rPr>
          <w:rStyle w:val="aff2"/>
          <w:rFonts w:ascii="Times New Roman" w:hAnsi="Times New Roman"/>
          <w:i w:val="0"/>
          <w:color w:val="auto"/>
          <w:sz w:val="28"/>
          <w:szCs w:val="28"/>
        </w:rPr>
        <w:t xml:space="preserve">на лицах </w:t>
      </w:r>
      <w:r w:rsidRPr="007B6493">
        <w:rPr>
          <w:rStyle w:val="aff2"/>
          <w:rFonts w:ascii="Times New Roman" w:hAnsi="Times New Roman"/>
          <w:i w:val="0"/>
          <w:color w:val="auto"/>
          <w:sz w:val="28"/>
          <w:szCs w:val="28"/>
        </w:rPr>
        <w:t>евроазиатского типа.</w:t>
      </w:r>
    </w:p>
    <w:p w:rsidR="00A478C2" w:rsidRPr="007B6493" w:rsidRDefault="00A478C2" w:rsidP="00055CC6">
      <w:pPr>
        <w:tabs>
          <w:tab w:val="left" w:pos="851"/>
        </w:tabs>
        <w:spacing w:after="0" w:line="240" w:lineRule="auto"/>
        <w:ind w:firstLine="567"/>
        <w:jc w:val="both"/>
        <w:rPr>
          <w:rFonts w:ascii="Times New Roman" w:hAnsi="Times New Roman"/>
          <w:sz w:val="28"/>
          <w:szCs w:val="28"/>
        </w:rPr>
      </w:pPr>
      <w:r w:rsidRPr="007B6493">
        <w:rPr>
          <w:rFonts w:ascii="Times New Roman" w:hAnsi="Times New Roman"/>
          <w:i/>
          <w:sz w:val="28"/>
          <w:szCs w:val="28"/>
        </w:rPr>
        <w:t>Анализ функциональных аспектов эстетической верхней</w:t>
      </w:r>
      <w:r w:rsidRPr="007B6493">
        <w:rPr>
          <w:rFonts w:ascii="Times New Roman" w:hAnsi="Times New Roman"/>
          <w:sz w:val="28"/>
          <w:szCs w:val="28"/>
        </w:rPr>
        <w:t xml:space="preserve"> </w:t>
      </w:r>
      <w:r w:rsidRPr="007B6493">
        <w:rPr>
          <w:rFonts w:ascii="Times New Roman" w:hAnsi="Times New Roman"/>
          <w:i/>
          <w:sz w:val="28"/>
          <w:szCs w:val="28"/>
        </w:rPr>
        <w:t>блефаропластики</w:t>
      </w:r>
      <w:r w:rsidRPr="007B6493">
        <w:rPr>
          <w:rFonts w:ascii="Times New Roman" w:hAnsi="Times New Roman"/>
          <w:sz w:val="28"/>
          <w:szCs w:val="28"/>
        </w:rPr>
        <w:t>.</w:t>
      </w:r>
    </w:p>
    <w:p w:rsidR="003B373C" w:rsidRPr="007B6493" w:rsidRDefault="003B373C" w:rsidP="00055CC6">
      <w:pPr>
        <w:tabs>
          <w:tab w:val="left" w:pos="851"/>
        </w:tabs>
        <w:spacing w:after="0" w:line="240" w:lineRule="auto"/>
        <w:ind w:firstLine="567"/>
        <w:jc w:val="both"/>
        <w:rPr>
          <w:rFonts w:ascii="Times New Roman" w:hAnsi="Times New Roman"/>
          <w:sz w:val="28"/>
          <w:szCs w:val="28"/>
        </w:rPr>
      </w:pPr>
      <w:r w:rsidRPr="007B6493">
        <w:rPr>
          <w:rFonts w:ascii="Times New Roman" w:hAnsi="Times New Roman"/>
          <w:sz w:val="28"/>
          <w:szCs w:val="28"/>
        </w:rPr>
        <w:t>Для изучения эффективности новой методики верхней блефаропластики мы провели оценку внешнего вида глаз и анализ возможных осложнений, связанных с глазами, среди пациентов основной группы и группы сравнения</w:t>
      </w:r>
      <w:r w:rsidR="001646F0" w:rsidRPr="007B6493">
        <w:rPr>
          <w:rFonts w:ascii="Times New Roman" w:hAnsi="Times New Roman"/>
          <w:sz w:val="28"/>
          <w:szCs w:val="28"/>
        </w:rPr>
        <w:t>,</w:t>
      </w:r>
      <w:r w:rsidRPr="007B6493">
        <w:rPr>
          <w:rFonts w:ascii="Times New Roman" w:hAnsi="Times New Roman"/>
          <w:sz w:val="28"/>
          <w:szCs w:val="28"/>
        </w:rPr>
        <w:t xml:space="preserve"> с помощью опросник</w:t>
      </w:r>
      <w:r w:rsidR="001646F0" w:rsidRPr="007B6493">
        <w:rPr>
          <w:rFonts w:ascii="Times New Roman" w:hAnsi="Times New Roman"/>
          <w:sz w:val="28"/>
          <w:szCs w:val="28"/>
        </w:rPr>
        <w:t>а</w:t>
      </w:r>
      <w:r w:rsidRPr="007B6493">
        <w:rPr>
          <w:rFonts w:ascii="Times New Roman" w:hAnsi="Times New Roman"/>
          <w:sz w:val="28"/>
          <w:szCs w:val="28"/>
        </w:rPr>
        <w:t xml:space="preserve"> FACE-Q (блефаропластика)</w:t>
      </w:r>
    </w:p>
    <w:p w:rsidR="005C5B62" w:rsidRPr="007B6493" w:rsidRDefault="003B373C" w:rsidP="00055CC6">
      <w:pPr>
        <w:tabs>
          <w:tab w:val="left" w:pos="851"/>
        </w:tabs>
        <w:spacing w:after="0" w:line="240" w:lineRule="auto"/>
        <w:ind w:firstLine="567"/>
        <w:jc w:val="both"/>
        <w:rPr>
          <w:rFonts w:ascii="Times New Roman" w:hAnsi="Times New Roman"/>
          <w:sz w:val="28"/>
          <w:szCs w:val="28"/>
        </w:rPr>
      </w:pPr>
      <w:r w:rsidRPr="007B6493">
        <w:rPr>
          <w:rFonts w:ascii="Times New Roman" w:hAnsi="Times New Roman"/>
          <w:sz w:val="28"/>
          <w:szCs w:val="28"/>
        </w:rPr>
        <w:t xml:space="preserve">У пациентов, прошедших верхнюю блефаропластику в основной и сравнительной группах, было выявлено, что они были довольны и очень удовлетворены изменениями во внешнем виде глаз после операции. </w:t>
      </w:r>
      <w:r w:rsidR="005C5B62" w:rsidRPr="007B6493">
        <w:rPr>
          <w:rFonts w:ascii="Times New Roman" w:hAnsi="Times New Roman"/>
          <w:sz w:val="28"/>
          <w:szCs w:val="28"/>
        </w:rPr>
        <w:t>Основной список вопросов из опросника FACE-Q для глаз учитывал различные состояния, такие как: удовлетворенность формой, привлекательностью, живостью, открытостью, яркостью, красотой, а также моложавостью глаз</w:t>
      </w:r>
      <w:r w:rsidR="007849A6" w:rsidRPr="007B6493">
        <w:rPr>
          <w:rFonts w:ascii="Times New Roman" w:hAnsi="Times New Roman"/>
          <w:sz w:val="28"/>
          <w:szCs w:val="28"/>
        </w:rPr>
        <w:t>.</w:t>
      </w:r>
    </w:p>
    <w:p w:rsidR="003B373C" w:rsidRPr="007B6493" w:rsidRDefault="003B373C" w:rsidP="00055CC6">
      <w:pPr>
        <w:tabs>
          <w:tab w:val="left" w:pos="851"/>
        </w:tabs>
        <w:spacing w:after="0" w:line="240" w:lineRule="auto"/>
        <w:ind w:firstLine="567"/>
        <w:jc w:val="both"/>
        <w:rPr>
          <w:rFonts w:ascii="Times New Roman" w:hAnsi="Times New Roman"/>
          <w:sz w:val="28"/>
          <w:szCs w:val="28"/>
        </w:rPr>
      </w:pPr>
      <w:r w:rsidRPr="007B6493">
        <w:rPr>
          <w:rFonts w:ascii="Times New Roman" w:hAnsi="Times New Roman"/>
          <w:sz w:val="28"/>
          <w:szCs w:val="28"/>
        </w:rPr>
        <w:t>Не было обнаружено ни одного человека в обеих группах, кто был недоволен или очень недоволен результатами операции по изменению внешнего вида глаз.</w:t>
      </w:r>
    </w:p>
    <w:p w:rsidR="003B373C" w:rsidRPr="007B6493" w:rsidRDefault="00083EAC" w:rsidP="00055CC6">
      <w:pPr>
        <w:tabs>
          <w:tab w:val="left" w:pos="851"/>
        </w:tabs>
        <w:spacing w:after="0" w:line="240" w:lineRule="auto"/>
        <w:ind w:firstLine="567"/>
        <w:jc w:val="both"/>
        <w:rPr>
          <w:rFonts w:ascii="Times New Roman" w:hAnsi="Times New Roman"/>
          <w:sz w:val="28"/>
          <w:szCs w:val="28"/>
        </w:rPr>
      </w:pPr>
      <w:r w:rsidRPr="007B6493">
        <w:rPr>
          <w:rFonts w:ascii="Times New Roman" w:hAnsi="Times New Roman"/>
          <w:sz w:val="28"/>
          <w:szCs w:val="28"/>
        </w:rPr>
        <w:t>Из результатов оценки внешнего вида глаз</w:t>
      </w:r>
      <w:r w:rsidR="00B0091A" w:rsidRPr="007B6493">
        <w:rPr>
          <w:rFonts w:ascii="Times New Roman" w:hAnsi="Times New Roman"/>
          <w:sz w:val="28"/>
          <w:szCs w:val="28"/>
        </w:rPr>
        <w:t>,</w:t>
      </w:r>
      <w:r w:rsidRPr="007B6493">
        <w:rPr>
          <w:rFonts w:ascii="Times New Roman" w:hAnsi="Times New Roman"/>
          <w:sz w:val="28"/>
          <w:szCs w:val="28"/>
        </w:rPr>
        <w:t xml:space="preserve"> после выполнения верхней блефаропластики следует, что участники как основной, так и сравнительной группы в среднем дали оценки, приближающиеся </w:t>
      </w:r>
      <w:r w:rsidR="001123D0" w:rsidRPr="007B6493">
        <w:rPr>
          <w:rFonts w:ascii="Times New Roman" w:hAnsi="Times New Roman"/>
          <w:sz w:val="28"/>
          <w:szCs w:val="28"/>
        </w:rPr>
        <w:t xml:space="preserve">к </w:t>
      </w:r>
      <w:r w:rsidRPr="007B6493">
        <w:rPr>
          <w:rFonts w:ascii="Times New Roman" w:hAnsi="Times New Roman"/>
          <w:sz w:val="28"/>
          <w:szCs w:val="28"/>
        </w:rPr>
        <w:t xml:space="preserve">«4», что соответствует ответу «очень доволен». Это указывает на то, что большинство пациентов были </w:t>
      </w:r>
      <w:r w:rsidR="00A67C1E" w:rsidRPr="007B6493">
        <w:rPr>
          <w:rFonts w:ascii="Times New Roman" w:hAnsi="Times New Roman"/>
          <w:sz w:val="28"/>
          <w:szCs w:val="28"/>
        </w:rPr>
        <w:t xml:space="preserve">в значительной степени </w:t>
      </w:r>
      <w:r w:rsidRPr="007B6493">
        <w:rPr>
          <w:rFonts w:ascii="Times New Roman" w:hAnsi="Times New Roman"/>
          <w:sz w:val="28"/>
          <w:szCs w:val="28"/>
        </w:rPr>
        <w:t>удовлетворены результатами коррекции верхних век</w:t>
      </w:r>
      <w:r w:rsidR="00055CC6" w:rsidRPr="007B6493">
        <w:rPr>
          <w:rFonts w:ascii="Times New Roman" w:hAnsi="Times New Roman"/>
          <w:sz w:val="28"/>
          <w:szCs w:val="28"/>
        </w:rPr>
        <w:t xml:space="preserve">. </w:t>
      </w:r>
      <w:r w:rsidR="003B373C" w:rsidRPr="007B6493">
        <w:rPr>
          <w:rFonts w:ascii="Times New Roman" w:hAnsi="Times New Roman"/>
          <w:sz w:val="28"/>
          <w:szCs w:val="28"/>
        </w:rPr>
        <w:t xml:space="preserve">Различия между группами по всем вопросам </w:t>
      </w:r>
      <w:r w:rsidR="005C5B62" w:rsidRPr="007B6493">
        <w:rPr>
          <w:rFonts w:ascii="Times New Roman" w:hAnsi="Times New Roman"/>
          <w:sz w:val="28"/>
          <w:szCs w:val="28"/>
        </w:rPr>
        <w:t>не были</w:t>
      </w:r>
      <w:r w:rsidR="003B373C" w:rsidRPr="007B6493">
        <w:rPr>
          <w:rFonts w:ascii="Times New Roman" w:hAnsi="Times New Roman"/>
          <w:sz w:val="28"/>
          <w:szCs w:val="28"/>
        </w:rPr>
        <w:t xml:space="preserve"> статистически значимыми на уровне значимости 0,05.</w:t>
      </w:r>
    </w:p>
    <w:p w:rsidR="003B373C" w:rsidRPr="007B6493" w:rsidRDefault="003B373C" w:rsidP="00055CC6">
      <w:pPr>
        <w:tabs>
          <w:tab w:val="left" w:pos="851"/>
        </w:tabs>
        <w:spacing w:after="0" w:line="240" w:lineRule="auto"/>
        <w:ind w:firstLine="567"/>
        <w:jc w:val="both"/>
        <w:rPr>
          <w:rFonts w:ascii="Times New Roman" w:hAnsi="Times New Roman"/>
          <w:sz w:val="28"/>
          <w:szCs w:val="28"/>
        </w:rPr>
      </w:pPr>
      <w:r w:rsidRPr="007B6493">
        <w:rPr>
          <w:rFonts w:ascii="Times New Roman" w:hAnsi="Times New Roman"/>
          <w:sz w:val="28"/>
          <w:szCs w:val="28"/>
        </w:rPr>
        <w:t>В опроснике FACE-Q для блефаропластики также включен список контроля, который оценивает негативные эффекты, возникающие после проведения операции. Эти вопросы направлены на выявление любых функциональных осложнений, которые могли возникнуть после блефаропластики верхних век.</w:t>
      </w:r>
    </w:p>
    <w:p w:rsidR="005C5B62" w:rsidRPr="007B6493" w:rsidRDefault="005C5B62" w:rsidP="00055CC6">
      <w:pPr>
        <w:tabs>
          <w:tab w:val="left" w:pos="851"/>
        </w:tabs>
        <w:spacing w:after="0" w:line="240" w:lineRule="auto"/>
        <w:ind w:firstLine="567"/>
        <w:jc w:val="both"/>
        <w:rPr>
          <w:rFonts w:ascii="Times New Roman" w:hAnsi="Times New Roman"/>
          <w:sz w:val="28"/>
          <w:szCs w:val="28"/>
        </w:rPr>
      </w:pPr>
      <w:r w:rsidRPr="007B6493">
        <w:rPr>
          <w:rFonts w:ascii="Times New Roman" w:hAnsi="Times New Roman"/>
          <w:sz w:val="28"/>
          <w:szCs w:val="28"/>
        </w:rPr>
        <w:t>Контрольный список побочных эффектов из опросника FACE-Q для глаз был рекомендован для использования в период после операции. В этом списке учитывались различные состояния, такие как: наличие рубцов после операции, сухость глаз, раздражение, чрезмерное слезотечение, внешний вид глаза (впалый, уставший), а также неправильное смыкание век.</w:t>
      </w:r>
    </w:p>
    <w:p w:rsidR="005C5B62" w:rsidRPr="007B6493" w:rsidRDefault="005C5B62" w:rsidP="00055CC6">
      <w:pPr>
        <w:tabs>
          <w:tab w:val="left" w:pos="851"/>
        </w:tabs>
        <w:spacing w:after="0" w:line="240" w:lineRule="auto"/>
        <w:ind w:firstLine="567"/>
        <w:jc w:val="both"/>
        <w:rPr>
          <w:rFonts w:ascii="Times New Roman" w:hAnsi="Times New Roman"/>
          <w:sz w:val="28"/>
          <w:szCs w:val="28"/>
        </w:rPr>
      </w:pPr>
      <w:r w:rsidRPr="007B6493">
        <w:rPr>
          <w:rFonts w:ascii="Times New Roman" w:hAnsi="Times New Roman"/>
          <w:sz w:val="28"/>
          <w:szCs w:val="28"/>
        </w:rPr>
        <w:t>Пациенты оценивали уровень симптомов с помощью шкалы, предлагавшей варианты ответа: «совсем нет», «немного», «умеренно», «чрезвычайно». Ни в одной из групп не было обнаружено случаев, когда участники указывали на крайне негативную степень проявления признаков. Никто из участников не выбрал ответ «чрезвычайно», что указывает на отсутствие экстремальных проявлений симптомов.</w:t>
      </w:r>
    </w:p>
    <w:p w:rsidR="007E62CA" w:rsidRPr="007B6493" w:rsidRDefault="005C5B62" w:rsidP="00055CC6">
      <w:pPr>
        <w:tabs>
          <w:tab w:val="left" w:pos="851"/>
        </w:tabs>
        <w:spacing w:after="0" w:line="240" w:lineRule="auto"/>
        <w:ind w:firstLine="567"/>
        <w:jc w:val="both"/>
        <w:rPr>
          <w:rFonts w:ascii="Times New Roman" w:hAnsi="Times New Roman"/>
          <w:sz w:val="28"/>
          <w:szCs w:val="28"/>
        </w:rPr>
      </w:pPr>
      <w:r w:rsidRPr="007B6493">
        <w:rPr>
          <w:rFonts w:ascii="Times New Roman" w:hAnsi="Times New Roman"/>
          <w:sz w:val="28"/>
          <w:szCs w:val="28"/>
        </w:rPr>
        <w:t>При проведении</w:t>
      </w:r>
      <w:r w:rsidR="00E71DA9" w:rsidRPr="007B6493">
        <w:rPr>
          <w:rFonts w:ascii="Times New Roman" w:hAnsi="Times New Roman"/>
          <w:sz w:val="28"/>
          <w:szCs w:val="28"/>
        </w:rPr>
        <w:t xml:space="preserve"> статистического анализа по дополнительным</w:t>
      </w:r>
      <w:r w:rsidRPr="007B6493">
        <w:rPr>
          <w:rFonts w:ascii="Times New Roman" w:hAnsi="Times New Roman"/>
          <w:sz w:val="28"/>
          <w:szCs w:val="28"/>
        </w:rPr>
        <w:t xml:space="preserve"> вопросам, было обнаружено статистически значимое различие между группами лишь в ответах на вопрос «Как выглядят ваши рубцы после операции на веках (очевидные, заметные, неровные)?» при уровне значимости</w:t>
      </w:r>
      <w:r w:rsidR="00611F69" w:rsidRPr="007B6493">
        <w:rPr>
          <w:rFonts w:ascii="Times New Roman" w:hAnsi="Times New Roman"/>
          <w:sz w:val="28"/>
          <w:szCs w:val="28"/>
        </w:rPr>
        <w:t xml:space="preserve"> р=0,050</w:t>
      </w:r>
      <w:r w:rsidRPr="007B6493">
        <w:rPr>
          <w:rFonts w:ascii="Times New Roman" w:hAnsi="Times New Roman"/>
          <w:sz w:val="28"/>
          <w:szCs w:val="28"/>
        </w:rPr>
        <w:t>. Однако на других вопросах не было выявлено статистически значимых различий между основной и контрольной группами.</w:t>
      </w:r>
      <w:r w:rsidR="00A478C2" w:rsidRPr="007B6493">
        <w:rPr>
          <w:rFonts w:ascii="Times New Roman" w:hAnsi="Times New Roman"/>
          <w:sz w:val="28"/>
          <w:szCs w:val="28"/>
        </w:rPr>
        <w:tab/>
      </w:r>
      <w:r w:rsidR="000F2AAE" w:rsidRPr="007B6493">
        <w:rPr>
          <w:rFonts w:ascii="Times New Roman" w:hAnsi="Times New Roman"/>
          <w:sz w:val="28"/>
          <w:szCs w:val="28"/>
        </w:rPr>
        <w:tab/>
      </w:r>
    </w:p>
    <w:p w:rsidR="00A478C2" w:rsidRPr="007B6493" w:rsidRDefault="00A478C2" w:rsidP="00055CC6">
      <w:pPr>
        <w:tabs>
          <w:tab w:val="left" w:pos="851"/>
        </w:tabs>
        <w:spacing w:after="0" w:line="240" w:lineRule="auto"/>
        <w:ind w:firstLine="567"/>
        <w:jc w:val="both"/>
        <w:rPr>
          <w:rFonts w:ascii="Times New Roman" w:hAnsi="Times New Roman"/>
          <w:sz w:val="28"/>
          <w:szCs w:val="28"/>
        </w:rPr>
      </w:pPr>
      <w:r w:rsidRPr="007B6493">
        <w:rPr>
          <w:rFonts w:ascii="Times New Roman" w:hAnsi="Times New Roman"/>
          <w:i/>
          <w:sz w:val="28"/>
          <w:szCs w:val="28"/>
        </w:rPr>
        <w:t>Анализ эстетических аспектов эстетической верхней блефаропластики</w:t>
      </w:r>
      <w:r w:rsidRPr="007B6493">
        <w:rPr>
          <w:rFonts w:ascii="Times New Roman" w:hAnsi="Times New Roman"/>
          <w:sz w:val="28"/>
          <w:szCs w:val="28"/>
        </w:rPr>
        <w:t>.</w:t>
      </w:r>
    </w:p>
    <w:p w:rsidR="006F68A8" w:rsidRPr="007B6493" w:rsidRDefault="00611F69" w:rsidP="00055CC6">
      <w:pPr>
        <w:tabs>
          <w:tab w:val="left" w:pos="851"/>
        </w:tabs>
        <w:spacing w:after="0" w:line="240" w:lineRule="auto"/>
        <w:ind w:firstLine="567"/>
        <w:jc w:val="both"/>
        <w:rPr>
          <w:rFonts w:ascii="Times New Roman" w:hAnsi="Times New Roman"/>
          <w:sz w:val="28"/>
          <w:szCs w:val="28"/>
        </w:rPr>
      </w:pPr>
      <w:r w:rsidRPr="007B6493">
        <w:rPr>
          <w:rFonts w:ascii="Times New Roman" w:hAnsi="Times New Roman"/>
          <w:sz w:val="28"/>
          <w:szCs w:val="28"/>
        </w:rPr>
        <w:t xml:space="preserve">Шкала оценки рубцов POSAS предназначена для оценки состояния рубца после операции. Для изучения эффективности новой методики верхней блефаропластики было проведено исследование внешнего вида послеоперационного рубца у пациентов, прошедших данную процедуру, в сравнении с пациентами из </w:t>
      </w:r>
      <w:r w:rsidR="005751ED" w:rsidRPr="007B6493">
        <w:rPr>
          <w:rFonts w:ascii="Times New Roman" w:hAnsi="Times New Roman"/>
          <w:sz w:val="28"/>
          <w:szCs w:val="28"/>
        </w:rPr>
        <w:t>группы сравнения</w:t>
      </w:r>
      <w:r w:rsidRPr="007B6493">
        <w:rPr>
          <w:rFonts w:ascii="Times New Roman" w:hAnsi="Times New Roman"/>
          <w:sz w:val="28"/>
          <w:szCs w:val="28"/>
        </w:rPr>
        <w:t xml:space="preserve">. </w:t>
      </w:r>
    </w:p>
    <w:p w:rsidR="00611F69" w:rsidRPr="007B6493" w:rsidRDefault="00611F69" w:rsidP="00055CC6">
      <w:pPr>
        <w:tabs>
          <w:tab w:val="left" w:pos="851"/>
        </w:tabs>
        <w:spacing w:after="0" w:line="240" w:lineRule="auto"/>
        <w:ind w:firstLine="567"/>
        <w:jc w:val="both"/>
        <w:rPr>
          <w:rFonts w:ascii="Times New Roman" w:hAnsi="Times New Roman"/>
          <w:sz w:val="28"/>
          <w:szCs w:val="28"/>
        </w:rPr>
      </w:pPr>
      <w:r w:rsidRPr="007B6493">
        <w:rPr>
          <w:rFonts w:ascii="Times New Roman" w:hAnsi="Times New Roman"/>
          <w:sz w:val="28"/>
          <w:szCs w:val="28"/>
        </w:rPr>
        <w:t>В рамках шкалы оценки рубцовой ткани POSAS исследование проводилось врачом-исследователем после проведения верхней блефаропластики. В процессе оценки учитывались такие параметры, как уровень васкуляризации (сосудистость), пигментация, толщина рубца, рельеф поверхности рубца, его эластичность, а также площадь и общая оценка внешнего вида рубцовой ткани. Эти характеристики помогают оценить качество рубцов и дать общую оценку их внешнего вида после проведения блефаропластики.</w:t>
      </w:r>
    </w:p>
    <w:p w:rsidR="00D22DD0" w:rsidRPr="007B6493" w:rsidRDefault="00D22DD0" w:rsidP="00055CC6">
      <w:pPr>
        <w:tabs>
          <w:tab w:val="left" w:pos="851"/>
        </w:tabs>
        <w:spacing w:after="0" w:line="240" w:lineRule="auto"/>
        <w:ind w:firstLine="567"/>
        <w:jc w:val="both"/>
        <w:rPr>
          <w:rFonts w:ascii="Times New Roman" w:hAnsi="Times New Roman"/>
          <w:sz w:val="28"/>
          <w:szCs w:val="28"/>
        </w:rPr>
      </w:pPr>
      <w:r w:rsidRPr="007B6493">
        <w:rPr>
          <w:rFonts w:ascii="Times New Roman" w:hAnsi="Times New Roman"/>
          <w:sz w:val="28"/>
          <w:szCs w:val="28"/>
        </w:rPr>
        <w:t>Анализ арифметических оценок, относящихся к качеству рубцовой ткани, показал, что в обеих группах показатели приближались к значению «1». Это говорит о том, что рубцы были схожи с нормальной кожей, отражая тем самым высокий уровень удовлетворенности пациентов результатами операции на верхних веках.</w:t>
      </w:r>
    </w:p>
    <w:p w:rsidR="00611F69" w:rsidRPr="007B6493" w:rsidRDefault="00611F69" w:rsidP="00055CC6">
      <w:pPr>
        <w:tabs>
          <w:tab w:val="left" w:pos="851"/>
        </w:tabs>
        <w:spacing w:after="0" w:line="240" w:lineRule="auto"/>
        <w:ind w:firstLine="567"/>
        <w:jc w:val="both"/>
        <w:rPr>
          <w:rFonts w:ascii="Times New Roman" w:hAnsi="Times New Roman"/>
          <w:sz w:val="28"/>
          <w:szCs w:val="28"/>
        </w:rPr>
      </w:pPr>
      <w:r w:rsidRPr="007B6493">
        <w:rPr>
          <w:rFonts w:ascii="Times New Roman" w:hAnsi="Times New Roman"/>
          <w:sz w:val="28"/>
          <w:szCs w:val="28"/>
        </w:rPr>
        <w:t>После проведения статистического анализа шкалы оценки рубцовой ткани POSAS со стороны врача было обнаружено статистически значимое различие между основной и контрольной группами на уровне значимости 0,05 в отношении характеристик "рельеф поверхности рубца" р=0,036, "площадь рубцовой ткани" р=0,030 и "общая оценка внешнего вида рубца" р=0,036.</w:t>
      </w:r>
      <w:r w:rsidR="005A7AB9" w:rsidRPr="007B6493">
        <w:rPr>
          <w:rFonts w:ascii="Times New Roman" w:hAnsi="Times New Roman"/>
          <w:sz w:val="28"/>
          <w:szCs w:val="28"/>
        </w:rPr>
        <w:t xml:space="preserve"> </w:t>
      </w:r>
      <w:r w:rsidR="00F40F1B" w:rsidRPr="007B6493">
        <w:rPr>
          <w:rFonts w:ascii="Times New Roman" w:hAnsi="Times New Roman"/>
          <w:sz w:val="28"/>
          <w:szCs w:val="28"/>
        </w:rPr>
        <w:t>Г</w:t>
      </w:r>
      <w:r w:rsidRPr="007B6493">
        <w:rPr>
          <w:rFonts w:ascii="Times New Roman" w:hAnsi="Times New Roman"/>
          <w:sz w:val="28"/>
          <w:szCs w:val="28"/>
        </w:rPr>
        <w:t>руппа</w:t>
      </w:r>
      <w:r w:rsidR="00F40F1B" w:rsidRPr="007B6493">
        <w:rPr>
          <w:rFonts w:ascii="Times New Roman" w:hAnsi="Times New Roman"/>
          <w:sz w:val="28"/>
          <w:szCs w:val="28"/>
        </w:rPr>
        <w:t xml:space="preserve"> сравнения</w:t>
      </w:r>
      <w:r w:rsidRPr="007B6493">
        <w:rPr>
          <w:rFonts w:ascii="Times New Roman" w:hAnsi="Times New Roman"/>
          <w:sz w:val="28"/>
          <w:szCs w:val="28"/>
        </w:rPr>
        <w:t xml:space="preserve"> демонстрировала менее благоприятные результаты по указанным параметрам по сравнению с основной группой. Однако на других характеристиках не было обнаружено статистически значимых различий между группами.</w:t>
      </w:r>
    </w:p>
    <w:p w:rsidR="00F94B8C" w:rsidRPr="007B6493" w:rsidRDefault="00F94B8C" w:rsidP="00055CC6">
      <w:pPr>
        <w:tabs>
          <w:tab w:val="left" w:pos="851"/>
        </w:tabs>
        <w:spacing w:after="0" w:line="240" w:lineRule="auto"/>
        <w:ind w:firstLine="567"/>
        <w:jc w:val="both"/>
        <w:rPr>
          <w:rFonts w:ascii="Times New Roman" w:hAnsi="Times New Roman"/>
          <w:sz w:val="28"/>
          <w:szCs w:val="28"/>
        </w:rPr>
      </w:pPr>
      <w:r w:rsidRPr="007B6493">
        <w:rPr>
          <w:rFonts w:ascii="Times New Roman" w:hAnsi="Times New Roman"/>
          <w:sz w:val="28"/>
          <w:szCs w:val="28"/>
        </w:rPr>
        <w:t>По результатам шкалы оценки рубцовой ткани POSAS, заполненной пациентами после верхней блефаропластики, были учтены такие параметры, как: уровень болезненности в области рубца, наличие зуда, цвет, плотность и толщина рубцовой ткани, а также рельеф поверхности рубца в сравнении с окружающей кожей и общая оценка внешнего вида рубца.</w:t>
      </w:r>
    </w:p>
    <w:p w:rsidR="004B496D" w:rsidRPr="007B6493" w:rsidRDefault="00F94B8C" w:rsidP="00055CC6">
      <w:pPr>
        <w:tabs>
          <w:tab w:val="left" w:pos="851"/>
        </w:tabs>
        <w:spacing w:after="0" w:line="240" w:lineRule="auto"/>
        <w:ind w:firstLine="567"/>
        <w:jc w:val="both"/>
        <w:rPr>
          <w:rFonts w:ascii="Times New Roman" w:hAnsi="Times New Roman"/>
          <w:sz w:val="28"/>
          <w:szCs w:val="28"/>
        </w:rPr>
      </w:pPr>
      <w:r w:rsidRPr="007B6493">
        <w:rPr>
          <w:rFonts w:ascii="Times New Roman" w:hAnsi="Times New Roman"/>
          <w:sz w:val="28"/>
          <w:szCs w:val="28"/>
        </w:rPr>
        <w:t>В результате статистического анализа шкалы оценки рубцовой ткани POSAS со стороны пациентов было обнаружено статистически значимое различие (p=0,023) в показателе «общая оценка внешнего вида рубца» между основной и контрольной группами на уровне значимости</w:t>
      </w:r>
      <w:r w:rsidR="00233C7E" w:rsidRPr="007B6493">
        <w:rPr>
          <w:rFonts w:ascii="Times New Roman" w:hAnsi="Times New Roman"/>
          <w:sz w:val="28"/>
          <w:szCs w:val="28"/>
        </w:rPr>
        <w:t xml:space="preserve"> менее</w:t>
      </w:r>
      <w:r w:rsidRPr="007B6493">
        <w:rPr>
          <w:rFonts w:ascii="Times New Roman" w:hAnsi="Times New Roman"/>
          <w:sz w:val="28"/>
          <w:szCs w:val="28"/>
        </w:rPr>
        <w:t xml:space="preserve"> 0,05. Контрольная группа показала менее благоприятные результаты по этой конкретной характеристике по сравнению с основной группой. Однако на других параметрах не было обнаружено статистически значимых различий между группами.</w:t>
      </w:r>
    </w:p>
    <w:p w:rsidR="00237CF8" w:rsidRPr="007B6493" w:rsidRDefault="0045374D" w:rsidP="00055CC6">
      <w:pPr>
        <w:tabs>
          <w:tab w:val="left" w:pos="851"/>
        </w:tabs>
        <w:spacing w:after="0" w:line="240" w:lineRule="auto"/>
        <w:ind w:firstLine="567"/>
        <w:jc w:val="both"/>
        <w:rPr>
          <w:rFonts w:ascii="Times New Roman" w:hAnsi="Times New Roman"/>
          <w:sz w:val="28"/>
          <w:szCs w:val="28"/>
        </w:rPr>
      </w:pPr>
      <w:r w:rsidRPr="007B6493">
        <w:rPr>
          <w:rFonts w:ascii="Times New Roman" w:hAnsi="Times New Roman"/>
          <w:sz w:val="28"/>
          <w:szCs w:val="28"/>
        </w:rPr>
        <w:t>Использованные вопросы охватывают широкий спектр</w:t>
      </w:r>
      <w:r w:rsidR="00A67C1E" w:rsidRPr="007B6493">
        <w:rPr>
          <w:rFonts w:ascii="Times New Roman" w:hAnsi="Times New Roman"/>
          <w:sz w:val="28"/>
          <w:szCs w:val="28"/>
        </w:rPr>
        <w:t xml:space="preserve"> данных</w:t>
      </w:r>
      <w:r w:rsidRPr="007B6493">
        <w:rPr>
          <w:rFonts w:ascii="Times New Roman" w:hAnsi="Times New Roman"/>
          <w:sz w:val="28"/>
          <w:szCs w:val="28"/>
        </w:rPr>
        <w:t>, включая симптомы заболеваний, функциональное состояние, эстетические аспекты верхней блефаропластики, общее качество жизни и удовлетворенность лечением.</w:t>
      </w:r>
    </w:p>
    <w:p w:rsidR="008F61B2" w:rsidRPr="007B6493" w:rsidRDefault="008F61B2" w:rsidP="00055CC6">
      <w:pPr>
        <w:tabs>
          <w:tab w:val="left" w:pos="851"/>
        </w:tabs>
        <w:spacing w:after="0" w:line="240" w:lineRule="auto"/>
        <w:ind w:firstLine="567"/>
        <w:jc w:val="both"/>
        <w:rPr>
          <w:rFonts w:ascii="Times New Roman" w:hAnsi="Times New Roman"/>
          <w:sz w:val="28"/>
          <w:szCs w:val="28"/>
        </w:rPr>
      </w:pPr>
    </w:p>
    <w:p w:rsidR="00CC04E4" w:rsidRPr="007B6493" w:rsidRDefault="00237CF8" w:rsidP="00055CC6">
      <w:pPr>
        <w:tabs>
          <w:tab w:val="left" w:pos="851"/>
        </w:tabs>
        <w:spacing w:after="0" w:line="240" w:lineRule="auto"/>
        <w:ind w:firstLine="567"/>
        <w:contextualSpacing/>
        <w:jc w:val="both"/>
        <w:rPr>
          <w:rFonts w:ascii="Times New Roman" w:hAnsi="Times New Roman"/>
          <w:b/>
          <w:bCs/>
          <w:sz w:val="28"/>
          <w:szCs w:val="28"/>
        </w:rPr>
      </w:pPr>
      <w:r w:rsidRPr="007B6493">
        <w:rPr>
          <w:rFonts w:ascii="Times New Roman" w:hAnsi="Times New Roman"/>
          <w:b/>
          <w:bCs/>
          <w:sz w:val="28"/>
          <w:szCs w:val="28"/>
        </w:rPr>
        <w:t>В</w:t>
      </w:r>
      <w:r w:rsidR="00055CC6" w:rsidRPr="007B6493">
        <w:rPr>
          <w:rFonts w:ascii="Times New Roman" w:hAnsi="Times New Roman"/>
          <w:b/>
          <w:bCs/>
          <w:sz w:val="28"/>
          <w:szCs w:val="28"/>
        </w:rPr>
        <w:t>ыводы</w:t>
      </w:r>
    </w:p>
    <w:p w:rsidR="00F46CB8" w:rsidRPr="007B6493" w:rsidRDefault="00693C4F" w:rsidP="000D3869">
      <w:pPr>
        <w:pStyle w:val="af3"/>
        <w:numPr>
          <w:ilvl w:val="0"/>
          <w:numId w:val="22"/>
        </w:numPr>
        <w:tabs>
          <w:tab w:val="left" w:pos="851"/>
        </w:tabs>
        <w:ind w:left="0" w:right="-1" w:firstLine="567"/>
        <w:contextualSpacing/>
        <w:jc w:val="both"/>
        <w:rPr>
          <w:rFonts w:ascii="Times New Roman" w:eastAsia="Times New Roman" w:hAnsi="Times New Roman"/>
          <w:bCs/>
          <w:sz w:val="28"/>
          <w:szCs w:val="28"/>
          <w:shd w:val="clear" w:color="auto" w:fill="FFFFFF"/>
        </w:rPr>
      </w:pPr>
      <w:r w:rsidRPr="007B6493">
        <w:rPr>
          <w:rFonts w:ascii="Times New Roman" w:hAnsi="Times New Roman"/>
          <w:bCs/>
          <w:sz w:val="28"/>
          <w:szCs w:val="28"/>
          <w:lang w:val="kk-KZ"/>
        </w:rPr>
        <w:t xml:space="preserve">Изучение </w:t>
      </w:r>
      <w:r w:rsidR="00117AAE" w:rsidRPr="007B6493">
        <w:rPr>
          <w:rFonts w:ascii="Times New Roman" w:hAnsi="Times New Roman"/>
          <w:bCs/>
          <w:sz w:val="28"/>
          <w:szCs w:val="28"/>
          <w:lang w:val="kk-KZ"/>
        </w:rPr>
        <w:t>распространенности</w:t>
      </w:r>
      <w:r w:rsidR="006B6919" w:rsidRPr="007B6493">
        <w:rPr>
          <w:rFonts w:ascii="Times New Roman" w:hAnsi="Times New Roman"/>
          <w:bCs/>
          <w:sz w:val="28"/>
          <w:szCs w:val="28"/>
          <w:lang w:val="kk-KZ"/>
        </w:rPr>
        <w:t xml:space="preserve"> </w:t>
      </w:r>
      <w:r w:rsidRPr="007B6493">
        <w:rPr>
          <w:rFonts w:ascii="Times New Roman" w:hAnsi="Times New Roman"/>
          <w:bCs/>
          <w:sz w:val="28"/>
          <w:szCs w:val="28"/>
          <w:lang w:val="kk-KZ"/>
        </w:rPr>
        <w:t xml:space="preserve">пластических операций по поводу эстетической верхней блефаропластики установило, что вмешательство на верхнем веке является самой популярной </w:t>
      </w:r>
      <w:r w:rsidR="00A51DF9" w:rsidRPr="007B6493">
        <w:rPr>
          <w:rFonts w:ascii="Times New Roman" w:hAnsi="Times New Roman"/>
          <w:bCs/>
          <w:sz w:val="28"/>
          <w:szCs w:val="28"/>
          <w:lang w:val="kk-KZ"/>
        </w:rPr>
        <w:t xml:space="preserve">манипуляцией </w:t>
      </w:r>
      <w:r w:rsidR="00765BB9" w:rsidRPr="007B6493">
        <w:rPr>
          <w:rFonts w:ascii="Times New Roman" w:hAnsi="Times New Roman"/>
          <w:bCs/>
          <w:sz w:val="28"/>
          <w:szCs w:val="28"/>
          <w:lang w:val="kk-KZ"/>
        </w:rPr>
        <w:t>и составляет 40,8</w:t>
      </w:r>
      <w:r w:rsidRPr="007B6493">
        <w:rPr>
          <w:rFonts w:ascii="Times New Roman" w:hAnsi="Times New Roman"/>
          <w:bCs/>
          <w:sz w:val="28"/>
          <w:szCs w:val="28"/>
          <w:lang w:val="kk-KZ"/>
        </w:rPr>
        <w:t xml:space="preserve">% от </w:t>
      </w:r>
      <w:r w:rsidR="00A51DF9" w:rsidRPr="007B6493">
        <w:rPr>
          <w:rFonts w:ascii="Times New Roman" w:hAnsi="Times New Roman"/>
          <w:bCs/>
          <w:sz w:val="28"/>
          <w:szCs w:val="28"/>
          <w:lang w:val="kk-KZ"/>
        </w:rPr>
        <w:t xml:space="preserve">числа </w:t>
      </w:r>
      <w:r w:rsidRPr="007B6493">
        <w:rPr>
          <w:rFonts w:ascii="Times New Roman" w:hAnsi="Times New Roman"/>
          <w:bCs/>
          <w:sz w:val="28"/>
          <w:szCs w:val="28"/>
          <w:lang w:val="kk-KZ"/>
        </w:rPr>
        <w:t xml:space="preserve">всех пластических операций. </w:t>
      </w:r>
      <w:r w:rsidR="00AC405D" w:rsidRPr="007B6493">
        <w:rPr>
          <w:rFonts w:ascii="Times New Roman" w:hAnsi="Times New Roman"/>
          <w:bCs/>
          <w:sz w:val="28"/>
          <w:szCs w:val="28"/>
          <w:lang w:val="kk-KZ"/>
        </w:rPr>
        <w:t xml:space="preserve">В динамике за 7 лет (2016-2022 гг.) наблюдается рост частоты блефаропластики, особенно  </w:t>
      </w:r>
      <w:r w:rsidR="00071271" w:rsidRPr="007B6493">
        <w:rPr>
          <w:rFonts w:ascii="Times New Roman" w:hAnsi="Times New Roman"/>
          <w:bCs/>
          <w:sz w:val="28"/>
          <w:szCs w:val="28"/>
          <w:lang w:val="kk-KZ"/>
        </w:rPr>
        <w:t>з</w:t>
      </w:r>
      <w:r w:rsidR="00177E2E" w:rsidRPr="007B6493">
        <w:rPr>
          <w:rFonts w:ascii="Times New Roman" w:hAnsi="Times New Roman"/>
          <w:bCs/>
          <w:sz w:val="28"/>
          <w:szCs w:val="28"/>
          <w:lang w:val="kk-KZ"/>
        </w:rPr>
        <w:t xml:space="preserve">а </w:t>
      </w:r>
      <w:r w:rsidR="00AC405D" w:rsidRPr="007B6493">
        <w:rPr>
          <w:rFonts w:ascii="Times New Roman" w:hAnsi="Times New Roman"/>
          <w:bCs/>
          <w:sz w:val="28"/>
          <w:szCs w:val="28"/>
          <w:lang w:val="kk-KZ"/>
        </w:rPr>
        <w:t>послед</w:t>
      </w:r>
      <w:r w:rsidR="00177E2E" w:rsidRPr="007B6493">
        <w:rPr>
          <w:rFonts w:ascii="Times New Roman" w:hAnsi="Times New Roman"/>
          <w:bCs/>
          <w:sz w:val="28"/>
          <w:szCs w:val="28"/>
          <w:lang w:val="kk-KZ"/>
        </w:rPr>
        <w:t xml:space="preserve">ние </w:t>
      </w:r>
      <w:r w:rsidR="00177E2E" w:rsidRPr="007B6493">
        <w:rPr>
          <w:rFonts w:ascii="Times New Roman" w:hAnsi="Times New Roman"/>
          <w:bCs/>
          <w:sz w:val="28"/>
          <w:szCs w:val="28"/>
        </w:rPr>
        <w:t>3</w:t>
      </w:r>
      <w:r w:rsidR="00AC405D" w:rsidRPr="007B6493">
        <w:rPr>
          <w:rFonts w:ascii="Times New Roman" w:hAnsi="Times New Roman"/>
          <w:bCs/>
          <w:sz w:val="28"/>
          <w:szCs w:val="28"/>
          <w:lang w:val="kk-KZ"/>
        </w:rPr>
        <w:t xml:space="preserve"> года (2020-2022</w:t>
      </w:r>
      <w:r w:rsidR="000A5AF7" w:rsidRPr="007B6493">
        <w:rPr>
          <w:rFonts w:ascii="Times New Roman" w:hAnsi="Times New Roman"/>
          <w:bCs/>
          <w:sz w:val="28"/>
          <w:szCs w:val="28"/>
        </w:rPr>
        <w:t xml:space="preserve"> </w:t>
      </w:r>
      <w:r w:rsidR="00AC405D" w:rsidRPr="007B6493">
        <w:rPr>
          <w:rFonts w:ascii="Times New Roman" w:hAnsi="Times New Roman"/>
          <w:bCs/>
          <w:sz w:val="28"/>
          <w:szCs w:val="28"/>
          <w:lang w:val="kk-KZ"/>
        </w:rPr>
        <w:t xml:space="preserve">гг.) </w:t>
      </w:r>
      <w:r w:rsidR="00071271" w:rsidRPr="007B6493">
        <w:rPr>
          <w:rFonts w:ascii="Times New Roman" w:hAnsi="Times New Roman"/>
          <w:bCs/>
          <w:sz w:val="28"/>
          <w:szCs w:val="28"/>
          <w:lang w:val="kk-KZ"/>
        </w:rPr>
        <w:t xml:space="preserve">среди мужчин в 3 раза </w:t>
      </w:r>
      <w:r w:rsidR="00AC405D" w:rsidRPr="007B6493">
        <w:rPr>
          <w:rFonts w:ascii="Times New Roman" w:hAnsi="Times New Roman"/>
          <w:bCs/>
          <w:sz w:val="28"/>
          <w:szCs w:val="28"/>
          <w:lang w:val="kk-KZ"/>
        </w:rPr>
        <w:t xml:space="preserve">и в 2,3 раза среди женщин. </w:t>
      </w:r>
      <w:r w:rsidR="00E16F05" w:rsidRPr="007B6493">
        <w:rPr>
          <w:rStyle w:val="aff2"/>
          <w:rFonts w:ascii="Times New Roman" w:hAnsi="Times New Roman"/>
          <w:i w:val="0"/>
          <w:color w:val="auto"/>
          <w:sz w:val="28"/>
          <w:szCs w:val="28"/>
          <w:lang w:val="kk-KZ"/>
        </w:rPr>
        <w:t>Средний возраст мужчин</w:t>
      </w:r>
      <w:r w:rsidR="00A51DF9" w:rsidRPr="007B6493">
        <w:rPr>
          <w:rStyle w:val="aff2"/>
          <w:rFonts w:ascii="Times New Roman" w:hAnsi="Times New Roman"/>
          <w:i w:val="0"/>
          <w:color w:val="auto"/>
          <w:sz w:val="28"/>
          <w:szCs w:val="28"/>
          <w:lang w:val="kk-KZ"/>
        </w:rPr>
        <w:t>,</w:t>
      </w:r>
      <w:r w:rsidR="00E16F05" w:rsidRPr="007B6493">
        <w:rPr>
          <w:rStyle w:val="aff2"/>
          <w:rFonts w:ascii="Times New Roman" w:hAnsi="Times New Roman"/>
          <w:i w:val="0"/>
          <w:color w:val="auto"/>
          <w:sz w:val="28"/>
          <w:szCs w:val="28"/>
          <w:lang w:val="kk-KZ"/>
        </w:rPr>
        <w:t xml:space="preserve"> обращающихс</w:t>
      </w:r>
      <w:r w:rsidR="00AC405D" w:rsidRPr="007B6493">
        <w:rPr>
          <w:rStyle w:val="aff2"/>
          <w:rFonts w:ascii="Times New Roman" w:hAnsi="Times New Roman"/>
          <w:i w:val="0"/>
          <w:color w:val="auto"/>
          <w:sz w:val="28"/>
          <w:szCs w:val="28"/>
          <w:lang w:val="kk-KZ"/>
        </w:rPr>
        <w:t>я за пластической хирургией век</w:t>
      </w:r>
      <w:r w:rsidR="00A51DF9" w:rsidRPr="007B6493">
        <w:rPr>
          <w:rStyle w:val="aff2"/>
          <w:rFonts w:ascii="Times New Roman" w:hAnsi="Times New Roman"/>
          <w:i w:val="0"/>
          <w:color w:val="auto"/>
          <w:sz w:val="28"/>
          <w:szCs w:val="28"/>
          <w:lang w:val="kk-KZ"/>
        </w:rPr>
        <w:t>, -</w:t>
      </w:r>
      <w:r w:rsidR="00E16F05" w:rsidRPr="007B6493">
        <w:rPr>
          <w:rStyle w:val="aff2"/>
          <w:rFonts w:ascii="Times New Roman" w:hAnsi="Times New Roman"/>
          <w:i w:val="0"/>
          <w:color w:val="auto"/>
          <w:sz w:val="28"/>
          <w:szCs w:val="28"/>
          <w:lang w:val="kk-KZ"/>
        </w:rPr>
        <w:t xml:space="preserve"> </w:t>
      </w:r>
      <w:r w:rsidR="00AC405D" w:rsidRPr="007B6493">
        <w:rPr>
          <w:rStyle w:val="aff2"/>
          <w:rFonts w:ascii="Times New Roman" w:hAnsi="Times New Roman"/>
          <w:i w:val="0"/>
          <w:color w:val="auto"/>
          <w:sz w:val="28"/>
          <w:szCs w:val="28"/>
        </w:rPr>
        <w:t>47,3</w:t>
      </w:r>
      <w:r w:rsidR="00E16F05" w:rsidRPr="007B6493">
        <w:rPr>
          <w:rStyle w:val="aff2"/>
          <w:rFonts w:ascii="Times New Roman" w:hAnsi="Times New Roman"/>
          <w:i w:val="0"/>
          <w:color w:val="auto"/>
          <w:sz w:val="28"/>
          <w:szCs w:val="28"/>
        </w:rPr>
        <w:t xml:space="preserve"> лет, а женщин </w:t>
      </w:r>
      <w:r w:rsidR="00A51DF9" w:rsidRPr="007B6493">
        <w:rPr>
          <w:rStyle w:val="aff2"/>
          <w:rFonts w:ascii="Times New Roman" w:hAnsi="Times New Roman"/>
          <w:i w:val="0"/>
          <w:color w:val="auto"/>
          <w:sz w:val="28"/>
          <w:szCs w:val="28"/>
        </w:rPr>
        <w:t xml:space="preserve">- </w:t>
      </w:r>
      <w:r w:rsidR="00AC405D" w:rsidRPr="007B6493">
        <w:rPr>
          <w:rStyle w:val="aff2"/>
          <w:rFonts w:ascii="Times New Roman" w:hAnsi="Times New Roman"/>
          <w:i w:val="0"/>
          <w:color w:val="auto"/>
          <w:sz w:val="28"/>
          <w:szCs w:val="28"/>
        </w:rPr>
        <w:t>39,6</w:t>
      </w:r>
      <w:r w:rsidR="00E16F05" w:rsidRPr="007B6493">
        <w:rPr>
          <w:rStyle w:val="aff2"/>
          <w:rFonts w:ascii="Times New Roman" w:hAnsi="Times New Roman"/>
          <w:i w:val="0"/>
          <w:color w:val="auto"/>
          <w:sz w:val="28"/>
          <w:szCs w:val="28"/>
        </w:rPr>
        <w:t xml:space="preserve"> лет. </w:t>
      </w:r>
      <w:r w:rsidR="00AC405D" w:rsidRPr="007B6493">
        <w:rPr>
          <w:rStyle w:val="aff2"/>
          <w:rFonts w:ascii="Times New Roman" w:hAnsi="Times New Roman"/>
          <w:i w:val="0"/>
          <w:color w:val="auto"/>
          <w:sz w:val="28"/>
          <w:szCs w:val="28"/>
        </w:rPr>
        <w:t>Верхняя блефаропластика является востреб</w:t>
      </w:r>
      <w:r w:rsidR="00071271" w:rsidRPr="007B6493">
        <w:rPr>
          <w:rStyle w:val="aff2"/>
          <w:rFonts w:ascii="Times New Roman" w:hAnsi="Times New Roman"/>
          <w:i w:val="0"/>
          <w:color w:val="auto"/>
          <w:sz w:val="28"/>
          <w:szCs w:val="28"/>
        </w:rPr>
        <w:t>ован</w:t>
      </w:r>
      <w:r w:rsidR="00AC405D" w:rsidRPr="007B6493">
        <w:rPr>
          <w:rStyle w:val="aff2"/>
          <w:rFonts w:ascii="Times New Roman" w:hAnsi="Times New Roman"/>
          <w:i w:val="0"/>
          <w:color w:val="auto"/>
          <w:sz w:val="28"/>
          <w:szCs w:val="28"/>
        </w:rPr>
        <w:t>ной операцией у разных этнических групп: 86,5%</w:t>
      </w:r>
      <w:r w:rsidR="00071271" w:rsidRPr="007B6493">
        <w:rPr>
          <w:rStyle w:val="aff2"/>
          <w:rFonts w:ascii="Times New Roman" w:hAnsi="Times New Roman"/>
          <w:i w:val="0"/>
          <w:color w:val="auto"/>
          <w:sz w:val="28"/>
          <w:szCs w:val="28"/>
        </w:rPr>
        <w:t xml:space="preserve"> - </w:t>
      </w:r>
      <w:r w:rsidR="00AC405D" w:rsidRPr="007B6493">
        <w:rPr>
          <w:rStyle w:val="aff2"/>
          <w:rFonts w:ascii="Times New Roman" w:hAnsi="Times New Roman"/>
          <w:i w:val="0"/>
          <w:color w:val="auto"/>
          <w:sz w:val="28"/>
          <w:szCs w:val="28"/>
        </w:rPr>
        <w:t>казахов, 4,8%</w:t>
      </w:r>
      <w:r w:rsidR="00071271" w:rsidRPr="007B6493">
        <w:rPr>
          <w:rStyle w:val="aff2"/>
          <w:rFonts w:ascii="Times New Roman" w:hAnsi="Times New Roman"/>
          <w:i w:val="0"/>
          <w:color w:val="auto"/>
          <w:sz w:val="28"/>
          <w:szCs w:val="28"/>
        </w:rPr>
        <w:t xml:space="preserve"> - </w:t>
      </w:r>
      <w:r w:rsidR="00AC405D" w:rsidRPr="007B6493">
        <w:rPr>
          <w:rStyle w:val="aff2"/>
          <w:rFonts w:ascii="Times New Roman" w:hAnsi="Times New Roman"/>
          <w:i w:val="0"/>
          <w:color w:val="auto"/>
          <w:sz w:val="28"/>
          <w:szCs w:val="28"/>
        </w:rPr>
        <w:t>уйгуров, 3,8%</w:t>
      </w:r>
      <w:r w:rsidR="00071271" w:rsidRPr="007B6493">
        <w:rPr>
          <w:rStyle w:val="aff2"/>
          <w:rFonts w:ascii="Times New Roman" w:hAnsi="Times New Roman"/>
          <w:i w:val="0"/>
          <w:color w:val="auto"/>
          <w:sz w:val="28"/>
          <w:szCs w:val="28"/>
        </w:rPr>
        <w:t xml:space="preserve"> -</w:t>
      </w:r>
      <w:r w:rsidR="00AC405D" w:rsidRPr="007B6493">
        <w:rPr>
          <w:rStyle w:val="aff2"/>
          <w:rFonts w:ascii="Times New Roman" w:hAnsi="Times New Roman"/>
          <w:i w:val="0"/>
          <w:color w:val="auto"/>
          <w:sz w:val="28"/>
          <w:szCs w:val="28"/>
        </w:rPr>
        <w:t xml:space="preserve"> русских и 3,8%</w:t>
      </w:r>
      <w:r w:rsidR="00071271" w:rsidRPr="007B6493">
        <w:rPr>
          <w:rStyle w:val="aff2"/>
          <w:rFonts w:ascii="Times New Roman" w:hAnsi="Times New Roman"/>
          <w:i w:val="0"/>
          <w:color w:val="auto"/>
          <w:sz w:val="28"/>
          <w:szCs w:val="28"/>
        </w:rPr>
        <w:t xml:space="preserve"> -</w:t>
      </w:r>
      <w:r w:rsidR="00AC405D" w:rsidRPr="007B6493">
        <w:rPr>
          <w:rStyle w:val="aff2"/>
          <w:rFonts w:ascii="Times New Roman" w:hAnsi="Times New Roman"/>
          <w:i w:val="0"/>
          <w:color w:val="auto"/>
          <w:sz w:val="28"/>
          <w:szCs w:val="28"/>
        </w:rPr>
        <w:t xml:space="preserve"> корейцев. </w:t>
      </w:r>
    </w:p>
    <w:p w:rsidR="00693C4F" w:rsidRPr="007B6493" w:rsidRDefault="00693C4F" w:rsidP="000D3869">
      <w:pPr>
        <w:pStyle w:val="af3"/>
        <w:numPr>
          <w:ilvl w:val="0"/>
          <w:numId w:val="22"/>
        </w:numPr>
        <w:tabs>
          <w:tab w:val="left" w:pos="851"/>
        </w:tabs>
        <w:ind w:left="0" w:right="-1" w:firstLine="567"/>
        <w:contextualSpacing/>
        <w:jc w:val="both"/>
        <w:rPr>
          <w:rFonts w:ascii="Times New Roman" w:eastAsia="Times New Roman" w:hAnsi="Times New Roman"/>
          <w:bCs/>
          <w:sz w:val="28"/>
          <w:szCs w:val="28"/>
          <w:shd w:val="clear" w:color="auto" w:fill="FFFFFF"/>
          <w:lang w:val="kk-KZ"/>
        </w:rPr>
      </w:pPr>
      <w:r w:rsidRPr="007B6493">
        <w:rPr>
          <w:rFonts w:ascii="Times New Roman" w:hAnsi="Times New Roman"/>
          <w:bCs/>
          <w:sz w:val="28"/>
          <w:szCs w:val="28"/>
          <w:lang w:val="kk-KZ"/>
        </w:rPr>
        <w:t>Разработанная адаптированная предоперационная разметка</w:t>
      </w:r>
      <w:r w:rsidR="000A5AF7" w:rsidRPr="007B6493">
        <w:rPr>
          <w:rFonts w:ascii="Times New Roman" w:hAnsi="Times New Roman"/>
          <w:bCs/>
          <w:sz w:val="28"/>
          <w:szCs w:val="28"/>
          <w:lang w:val="kk-KZ"/>
        </w:rPr>
        <w:t xml:space="preserve"> для верхней блефаропластики основан</w:t>
      </w:r>
      <w:r w:rsidR="00071271" w:rsidRPr="007B6493">
        <w:rPr>
          <w:rFonts w:ascii="Times New Roman" w:hAnsi="Times New Roman"/>
          <w:bCs/>
          <w:sz w:val="28"/>
          <w:szCs w:val="28"/>
          <w:lang w:val="kk-KZ"/>
        </w:rPr>
        <w:t>а</w:t>
      </w:r>
      <w:r w:rsidR="000A5AF7" w:rsidRPr="007B6493">
        <w:rPr>
          <w:rFonts w:ascii="Times New Roman" w:hAnsi="Times New Roman"/>
          <w:bCs/>
          <w:sz w:val="28"/>
          <w:szCs w:val="28"/>
          <w:lang w:val="kk-KZ"/>
        </w:rPr>
        <w:t xml:space="preserve"> на </w:t>
      </w:r>
      <w:r w:rsidR="00242214" w:rsidRPr="007B6493">
        <w:rPr>
          <w:rFonts w:ascii="Times New Roman" w:hAnsi="Times New Roman"/>
          <w:bCs/>
          <w:sz w:val="28"/>
          <w:szCs w:val="28"/>
          <w:lang w:val="kk-KZ"/>
        </w:rPr>
        <w:t>получении</w:t>
      </w:r>
      <w:r w:rsidR="000A5AF7" w:rsidRPr="007B6493">
        <w:rPr>
          <w:rFonts w:ascii="Times New Roman" w:hAnsi="Times New Roman"/>
          <w:bCs/>
          <w:sz w:val="28"/>
          <w:szCs w:val="28"/>
          <w:lang w:val="kk-KZ"/>
        </w:rPr>
        <w:t xml:space="preserve"> «отпечатка» верхнего века, его сканировании и</w:t>
      </w:r>
      <w:r w:rsidR="00242214" w:rsidRPr="007B6493">
        <w:rPr>
          <w:rFonts w:ascii="Times New Roman" w:hAnsi="Times New Roman"/>
          <w:bCs/>
          <w:sz w:val="28"/>
          <w:szCs w:val="28"/>
          <w:lang w:val="kk-KZ"/>
        </w:rPr>
        <w:t xml:space="preserve"> </w:t>
      </w:r>
      <w:r w:rsidR="000A5AF7" w:rsidRPr="007B6493">
        <w:rPr>
          <w:rFonts w:ascii="Times New Roman" w:hAnsi="Times New Roman"/>
          <w:bCs/>
          <w:sz w:val="28"/>
          <w:szCs w:val="28"/>
          <w:lang w:val="kk-KZ"/>
        </w:rPr>
        <w:t xml:space="preserve">компьютерном моделировании размеров лоскута </w:t>
      </w:r>
      <w:r w:rsidR="00071271" w:rsidRPr="007B6493">
        <w:rPr>
          <w:rFonts w:ascii="Times New Roman" w:hAnsi="Times New Roman"/>
          <w:bCs/>
          <w:sz w:val="28"/>
          <w:szCs w:val="28"/>
          <w:lang w:val="kk-KZ"/>
        </w:rPr>
        <w:t xml:space="preserve">и </w:t>
      </w:r>
      <w:r w:rsidRPr="007B6493">
        <w:rPr>
          <w:rFonts w:ascii="Times New Roman" w:hAnsi="Times New Roman"/>
          <w:kern w:val="2"/>
          <w:sz w:val="28"/>
          <w:szCs w:val="28"/>
          <w:lang w:val="kk-KZ"/>
        </w:rPr>
        <w:t xml:space="preserve">является </w:t>
      </w:r>
      <w:r w:rsidR="005248A9" w:rsidRPr="007B6493">
        <w:rPr>
          <w:rFonts w:ascii="Times New Roman" w:hAnsi="Times New Roman"/>
          <w:kern w:val="2"/>
          <w:sz w:val="28"/>
          <w:szCs w:val="28"/>
          <w:lang w:val="kk-KZ"/>
        </w:rPr>
        <w:t>более точной</w:t>
      </w:r>
      <w:r w:rsidRPr="007B6493">
        <w:rPr>
          <w:rFonts w:ascii="Times New Roman" w:hAnsi="Times New Roman"/>
          <w:kern w:val="2"/>
          <w:sz w:val="28"/>
          <w:szCs w:val="28"/>
          <w:lang w:val="kk-KZ"/>
        </w:rPr>
        <w:t xml:space="preserve"> </w:t>
      </w:r>
      <w:r w:rsidRPr="007B6493">
        <w:rPr>
          <w:rFonts w:ascii="Times New Roman" w:eastAsia="Times New Roman" w:hAnsi="Times New Roman"/>
          <w:sz w:val="28"/>
          <w:szCs w:val="28"/>
          <w:lang w:eastAsia="ru-RU"/>
        </w:rPr>
        <w:t>(</w:t>
      </w:r>
      <w:r w:rsidRPr="007B6493">
        <w:rPr>
          <w:rFonts w:ascii="Times New Roman" w:hAnsi="Times New Roman"/>
          <w:kern w:val="2"/>
          <w:sz w:val="28"/>
          <w:szCs w:val="28"/>
          <w:lang w:val="ru-RU"/>
        </w:rPr>
        <w:t>p</w:t>
      </w:r>
      <w:r w:rsidRPr="007B6493">
        <w:rPr>
          <w:rFonts w:ascii="Cambria Math" w:hAnsi="Cambria Math" w:cs="Cambria Math"/>
          <w:kern w:val="2"/>
          <w:sz w:val="28"/>
          <w:szCs w:val="28"/>
          <w:lang w:val="ru-RU"/>
        </w:rPr>
        <w:t>⩽</w:t>
      </w:r>
      <w:r w:rsidRPr="007B6493">
        <w:rPr>
          <w:rFonts w:ascii="Times New Roman" w:hAnsi="Times New Roman"/>
          <w:kern w:val="2"/>
          <w:sz w:val="28"/>
          <w:szCs w:val="28"/>
          <w:lang w:val="ru-RU"/>
        </w:rPr>
        <w:t>0,05</w:t>
      </w:r>
      <w:r w:rsidRPr="007B6493">
        <w:rPr>
          <w:rFonts w:ascii="Times New Roman" w:eastAsia="Times New Roman" w:hAnsi="Times New Roman"/>
          <w:sz w:val="28"/>
          <w:szCs w:val="28"/>
          <w:lang w:eastAsia="ru-RU"/>
        </w:rPr>
        <w:t>)</w:t>
      </w:r>
      <w:r w:rsidRPr="007B6493">
        <w:rPr>
          <w:rFonts w:ascii="Times New Roman" w:hAnsi="Times New Roman"/>
          <w:kern w:val="2"/>
          <w:sz w:val="28"/>
          <w:szCs w:val="28"/>
          <w:lang w:val="kk-KZ"/>
        </w:rPr>
        <w:t xml:space="preserve">, простой в техническом исполнении, </w:t>
      </w:r>
      <w:r w:rsidRPr="007B6493">
        <w:rPr>
          <w:rFonts w:ascii="Times New Roman" w:eastAsia="Times New Roman" w:hAnsi="Times New Roman"/>
          <w:sz w:val="28"/>
          <w:szCs w:val="28"/>
          <w:lang w:val="kk-KZ" w:eastAsia="ru-RU"/>
        </w:rPr>
        <w:t>д</w:t>
      </w:r>
      <w:r w:rsidRPr="007B6493">
        <w:rPr>
          <w:rFonts w:ascii="Times New Roman" w:eastAsia="Times New Roman" w:hAnsi="Times New Roman"/>
          <w:sz w:val="28"/>
          <w:szCs w:val="28"/>
          <w:lang w:eastAsia="ru-RU"/>
        </w:rPr>
        <w:t>оступной</w:t>
      </w:r>
      <w:r w:rsidRPr="007B6493">
        <w:rPr>
          <w:rFonts w:ascii="Times New Roman" w:eastAsia="Times New Roman" w:hAnsi="Times New Roman"/>
          <w:sz w:val="28"/>
          <w:szCs w:val="28"/>
          <w:lang w:val="kk-KZ" w:eastAsia="ru-RU"/>
        </w:rPr>
        <w:t xml:space="preserve"> для </w:t>
      </w:r>
      <w:r w:rsidR="008C3712" w:rsidRPr="007B6493">
        <w:rPr>
          <w:rFonts w:ascii="Times New Roman" w:eastAsia="Times New Roman" w:hAnsi="Times New Roman"/>
          <w:sz w:val="28"/>
          <w:szCs w:val="28"/>
          <w:lang w:val="kk-KZ" w:eastAsia="ru-RU"/>
        </w:rPr>
        <w:t xml:space="preserve">всех возрастных категорий </w:t>
      </w:r>
      <w:r w:rsidRPr="007B6493">
        <w:rPr>
          <w:rFonts w:ascii="Times New Roman" w:eastAsia="Times New Roman" w:hAnsi="Times New Roman"/>
          <w:sz w:val="28"/>
          <w:szCs w:val="28"/>
          <w:lang w:val="kk-KZ" w:eastAsia="ru-RU"/>
        </w:rPr>
        <w:t>пациентов</w:t>
      </w:r>
      <w:r w:rsidR="0058437F" w:rsidRPr="007B6493">
        <w:rPr>
          <w:rFonts w:ascii="Times New Roman" w:eastAsia="Times New Roman" w:hAnsi="Times New Roman"/>
          <w:sz w:val="28"/>
          <w:szCs w:val="28"/>
          <w:lang w:val="kk-KZ" w:eastAsia="ru-RU"/>
        </w:rPr>
        <w:t xml:space="preserve"> (20-75 лет)</w:t>
      </w:r>
      <w:r w:rsidRPr="007B6493">
        <w:rPr>
          <w:rFonts w:ascii="Times New Roman" w:eastAsia="Times New Roman" w:hAnsi="Times New Roman"/>
          <w:sz w:val="28"/>
          <w:szCs w:val="28"/>
          <w:lang w:val="kk-KZ" w:eastAsia="ru-RU"/>
        </w:rPr>
        <w:t>, универсальной для всех рас</w:t>
      </w:r>
      <w:r w:rsidRPr="007B6493">
        <w:rPr>
          <w:rFonts w:ascii="Times New Roman" w:hAnsi="Times New Roman"/>
          <w:kern w:val="2"/>
          <w:sz w:val="28"/>
          <w:szCs w:val="28"/>
          <w:lang w:val="kk-KZ"/>
        </w:rPr>
        <w:t>.</w:t>
      </w:r>
    </w:p>
    <w:p w:rsidR="00055CC6" w:rsidRPr="007B6493" w:rsidRDefault="00693C4F" w:rsidP="000D3869">
      <w:pPr>
        <w:pStyle w:val="af6"/>
        <w:numPr>
          <w:ilvl w:val="0"/>
          <w:numId w:val="22"/>
        </w:numPr>
        <w:tabs>
          <w:tab w:val="left" w:pos="0"/>
          <w:tab w:val="left" w:pos="851"/>
        </w:tabs>
        <w:spacing w:after="0" w:line="240" w:lineRule="auto"/>
        <w:ind w:left="0" w:right="-1" w:firstLine="567"/>
        <w:jc w:val="both"/>
        <w:rPr>
          <w:rFonts w:ascii="Times New Roman" w:hAnsi="Times New Roman"/>
          <w:kern w:val="2"/>
          <w:sz w:val="28"/>
          <w:szCs w:val="28"/>
        </w:rPr>
      </w:pPr>
      <w:r w:rsidRPr="007B6493">
        <w:rPr>
          <w:rFonts w:ascii="Times New Roman" w:hAnsi="Times New Roman"/>
          <w:sz w:val="28"/>
          <w:szCs w:val="28"/>
        </w:rPr>
        <w:t xml:space="preserve">Использование </w:t>
      </w:r>
      <w:r w:rsidR="008C3712" w:rsidRPr="007B6493">
        <w:rPr>
          <w:rFonts w:ascii="Times New Roman" w:hAnsi="Times New Roman"/>
          <w:sz w:val="28"/>
          <w:szCs w:val="28"/>
        </w:rPr>
        <w:t xml:space="preserve">разработанного  </w:t>
      </w:r>
      <w:r w:rsidRPr="007B6493">
        <w:rPr>
          <w:rFonts w:ascii="Times New Roman" w:hAnsi="Times New Roman"/>
          <w:sz w:val="28"/>
          <w:szCs w:val="28"/>
        </w:rPr>
        <w:t xml:space="preserve">математического </w:t>
      </w:r>
      <w:r w:rsidR="008C3712" w:rsidRPr="007B6493">
        <w:rPr>
          <w:rFonts w:ascii="Times New Roman" w:hAnsi="Times New Roman"/>
          <w:sz w:val="28"/>
          <w:szCs w:val="28"/>
        </w:rPr>
        <w:t xml:space="preserve">уравнения </w:t>
      </w:r>
      <w:r w:rsidRPr="007B6493">
        <w:rPr>
          <w:rFonts w:ascii="Times New Roman" w:hAnsi="Times New Roman"/>
          <w:sz w:val="28"/>
          <w:szCs w:val="28"/>
        </w:rPr>
        <w:t xml:space="preserve">для оценки параметров удаляемого кожного лоскута при верхней блефаропластике: </w:t>
      </w:r>
    </w:p>
    <w:p w:rsidR="00693C4F" w:rsidRPr="007B6493" w:rsidRDefault="00AC405D" w:rsidP="000D3869">
      <w:pPr>
        <w:pStyle w:val="af6"/>
        <w:numPr>
          <w:ilvl w:val="0"/>
          <w:numId w:val="32"/>
        </w:numPr>
        <w:tabs>
          <w:tab w:val="left" w:pos="0"/>
          <w:tab w:val="left" w:pos="851"/>
        </w:tabs>
        <w:spacing w:after="0" w:line="240" w:lineRule="auto"/>
        <w:ind w:left="0" w:right="-1" w:firstLine="567"/>
        <w:jc w:val="both"/>
        <w:rPr>
          <w:rFonts w:ascii="Times New Roman" w:hAnsi="Times New Roman"/>
          <w:kern w:val="2"/>
          <w:sz w:val="28"/>
          <w:szCs w:val="28"/>
        </w:rPr>
      </w:pPr>
      <w:r w:rsidRPr="007B6493">
        <w:rPr>
          <w:rFonts w:ascii="Times New Roman" w:eastAsia="Times New Roman" w:hAnsi="Times New Roman"/>
          <w:sz w:val="28"/>
          <w:szCs w:val="28"/>
        </w:rPr>
        <w:t>д</w:t>
      </w:r>
      <w:r w:rsidR="00034B05" w:rsidRPr="007B6493">
        <w:rPr>
          <w:rFonts w:ascii="Times New Roman" w:eastAsia="Times New Roman" w:hAnsi="Times New Roman"/>
          <w:sz w:val="28"/>
          <w:szCs w:val="28"/>
        </w:rPr>
        <w:t>лина=</w:t>
      </w:r>
      <w:r w:rsidR="00484D44" w:rsidRPr="007B6493">
        <w:rPr>
          <w:rFonts w:ascii="Times New Roman" w:eastAsia="Times New Roman" w:hAnsi="Times New Roman"/>
          <w:sz w:val="28"/>
          <w:szCs w:val="28"/>
        </w:rPr>
        <w:t>35,249+</w:t>
      </w:r>
      <w:r w:rsidR="00034B05" w:rsidRPr="007B6493">
        <w:rPr>
          <w:rFonts w:ascii="Times New Roman" w:eastAsia="Times New Roman" w:hAnsi="Times New Roman"/>
          <w:sz w:val="28"/>
          <w:szCs w:val="28"/>
        </w:rPr>
        <w:t>0,164xвозраст+</w:t>
      </w:r>
      <w:r w:rsidR="00484D44" w:rsidRPr="007B6493">
        <w:rPr>
          <w:rFonts w:ascii="Times New Roman" w:hAnsi="Times New Roman"/>
          <w:sz w:val="28"/>
          <w:szCs w:val="28"/>
        </w:rPr>
        <w:t>ε</w:t>
      </w:r>
      <w:r w:rsidR="00693C4F" w:rsidRPr="007B6493">
        <w:rPr>
          <w:rFonts w:ascii="Times New Roman" w:eastAsia="Times New Roman" w:hAnsi="Times New Roman"/>
          <w:sz w:val="28"/>
          <w:szCs w:val="28"/>
        </w:rPr>
        <w:t xml:space="preserve">, </w:t>
      </w:r>
      <w:r w:rsidRPr="007B6493">
        <w:rPr>
          <w:rFonts w:ascii="Times New Roman" w:hAnsi="Times New Roman"/>
          <w:sz w:val="28"/>
          <w:szCs w:val="28"/>
        </w:rPr>
        <w:t>снизило</w:t>
      </w:r>
      <w:r w:rsidR="00693C4F" w:rsidRPr="007B6493">
        <w:rPr>
          <w:rFonts w:ascii="Times New Roman" w:hAnsi="Times New Roman"/>
          <w:sz w:val="28"/>
          <w:szCs w:val="28"/>
        </w:rPr>
        <w:t xml:space="preserve"> боковое</w:t>
      </w:r>
      <w:r w:rsidR="00693C4F" w:rsidRPr="007B6493">
        <w:rPr>
          <w:rFonts w:ascii="Times New Roman" w:hAnsi="Times New Roman"/>
          <w:kern w:val="2"/>
          <w:sz w:val="28"/>
          <w:szCs w:val="28"/>
          <w:lang w:val="kk-KZ"/>
        </w:rPr>
        <w:t xml:space="preserve"> нависание верхнего века в 9 раз (с </w:t>
      </w:r>
      <w:r w:rsidR="00693C4F" w:rsidRPr="007B6493">
        <w:rPr>
          <w:rFonts w:ascii="Times New Roman" w:hAnsi="Times New Roman"/>
          <w:sz w:val="28"/>
          <w:szCs w:val="28"/>
        </w:rPr>
        <w:t>17,3%</w:t>
      </w:r>
      <w:r w:rsidR="00693C4F" w:rsidRPr="007B6493">
        <w:rPr>
          <w:rFonts w:ascii="Times New Roman" w:hAnsi="Times New Roman"/>
          <w:kern w:val="2"/>
          <w:sz w:val="28"/>
          <w:szCs w:val="28"/>
          <w:lang w:val="kk-KZ"/>
        </w:rPr>
        <w:t xml:space="preserve"> до </w:t>
      </w:r>
      <w:r w:rsidRPr="007B6493">
        <w:rPr>
          <w:rFonts w:ascii="Times New Roman" w:hAnsi="Times New Roman"/>
          <w:sz w:val="28"/>
          <w:szCs w:val="28"/>
        </w:rPr>
        <w:t xml:space="preserve">1,9%; </w:t>
      </w:r>
      <w:r w:rsidR="00233C7E" w:rsidRPr="007B6493">
        <w:rPr>
          <w:rFonts w:ascii="Times New Roman" w:hAnsi="Times New Roman"/>
          <w:sz w:val="28"/>
          <w:szCs w:val="28"/>
          <w:lang w:val="en-US"/>
        </w:rPr>
        <w:t>p</w:t>
      </w:r>
      <w:r w:rsidR="00233C7E" w:rsidRPr="007B6493">
        <w:rPr>
          <w:rFonts w:ascii="Times New Roman" w:hAnsi="Times New Roman"/>
          <w:sz w:val="28"/>
          <w:szCs w:val="28"/>
        </w:rPr>
        <w:t>&lt;</w:t>
      </w:r>
      <w:r w:rsidR="00233C7E" w:rsidRPr="007B6493">
        <w:rPr>
          <w:rFonts w:ascii="Times New Roman" w:hAnsi="Times New Roman"/>
          <w:kern w:val="2"/>
          <w:sz w:val="28"/>
          <w:szCs w:val="28"/>
          <w:lang w:val="ru-RU"/>
        </w:rPr>
        <w:t>0,0</w:t>
      </w:r>
      <w:r w:rsidR="00233C7E" w:rsidRPr="007B6493">
        <w:rPr>
          <w:rFonts w:ascii="Times New Roman" w:hAnsi="Times New Roman"/>
          <w:kern w:val="2"/>
          <w:sz w:val="28"/>
          <w:szCs w:val="28"/>
        </w:rPr>
        <w:t>1</w:t>
      </w:r>
      <w:r w:rsidR="00693C4F" w:rsidRPr="007B6493">
        <w:rPr>
          <w:rFonts w:ascii="Times New Roman" w:eastAsia="Times New Roman" w:hAnsi="Times New Roman"/>
          <w:sz w:val="28"/>
          <w:szCs w:val="28"/>
        </w:rPr>
        <w:t>);</w:t>
      </w:r>
    </w:p>
    <w:p w:rsidR="00693C4F" w:rsidRPr="007B6493" w:rsidRDefault="00693C4F" w:rsidP="000D3869">
      <w:pPr>
        <w:pStyle w:val="af6"/>
        <w:numPr>
          <w:ilvl w:val="0"/>
          <w:numId w:val="32"/>
        </w:numPr>
        <w:tabs>
          <w:tab w:val="left" w:pos="0"/>
          <w:tab w:val="left" w:pos="851"/>
        </w:tabs>
        <w:spacing w:after="0" w:line="240" w:lineRule="auto"/>
        <w:ind w:left="0" w:right="-1" w:firstLine="567"/>
        <w:jc w:val="both"/>
        <w:rPr>
          <w:rFonts w:ascii="Times New Roman" w:eastAsia="Times New Roman" w:hAnsi="Times New Roman"/>
          <w:sz w:val="28"/>
          <w:szCs w:val="28"/>
        </w:rPr>
      </w:pPr>
      <w:r w:rsidRPr="007B6493">
        <w:rPr>
          <w:rFonts w:ascii="Times New Roman" w:eastAsia="Times New Roman" w:hAnsi="Times New Roman"/>
          <w:sz w:val="28"/>
          <w:szCs w:val="28"/>
          <w:lang w:val="kk-KZ"/>
        </w:rPr>
        <w:t>ш</w:t>
      </w:r>
      <w:r w:rsidRPr="007B6493">
        <w:rPr>
          <w:rFonts w:ascii="Times New Roman" w:eastAsia="Times New Roman" w:hAnsi="Times New Roman"/>
          <w:sz w:val="28"/>
          <w:szCs w:val="28"/>
        </w:rPr>
        <w:t>ирина=</w:t>
      </w:r>
      <w:r w:rsidR="00484D44" w:rsidRPr="007B6493">
        <w:rPr>
          <w:rFonts w:ascii="Times New Roman" w:eastAsia="Times New Roman" w:hAnsi="Times New Roman"/>
          <w:sz w:val="28"/>
          <w:szCs w:val="28"/>
        </w:rPr>
        <w:t>4,161+</w:t>
      </w:r>
      <w:r w:rsidRPr="007B6493">
        <w:rPr>
          <w:rFonts w:ascii="Times New Roman" w:eastAsia="Times New Roman" w:hAnsi="Times New Roman"/>
          <w:sz w:val="28"/>
          <w:szCs w:val="28"/>
        </w:rPr>
        <w:t>0</w:t>
      </w:r>
      <w:r w:rsidR="00411430" w:rsidRPr="007B6493">
        <w:rPr>
          <w:rFonts w:ascii="Times New Roman" w:eastAsia="Times New Roman" w:hAnsi="Times New Roman"/>
          <w:sz w:val="28"/>
          <w:szCs w:val="28"/>
        </w:rPr>
        <w:t>,105х</w:t>
      </w:r>
      <w:r w:rsidRPr="007B6493">
        <w:rPr>
          <w:rFonts w:ascii="Times New Roman" w:eastAsia="Times New Roman" w:hAnsi="Times New Roman"/>
          <w:sz w:val="28"/>
          <w:szCs w:val="28"/>
        </w:rPr>
        <w:t>возраст</w:t>
      </w:r>
      <w:r w:rsidR="00484D44" w:rsidRPr="007B6493">
        <w:rPr>
          <w:rFonts w:ascii="Times New Roman" w:eastAsia="Times New Roman" w:hAnsi="Times New Roman"/>
          <w:sz w:val="28"/>
          <w:szCs w:val="28"/>
        </w:rPr>
        <w:t>+</w:t>
      </w:r>
      <w:r w:rsidR="00484D44" w:rsidRPr="007B6493">
        <w:rPr>
          <w:rFonts w:ascii="Times New Roman" w:hAnsi="Times New Roman"/>
          <w:sz w:val="28"/>
          <w:szCs w:val="28"/>
        </w:rPr>
        <w:t>ε</w:t>
      </w:r>
      <w:r w:rsidR="00AC405D" w:rsidRPr="007B6493">
        <w:rPr>
          <w:rFonts w:ascii="Times New Roman" w:eastAsia="Times New Roman" w:hAnsi="Times New Roman"/>
          <w:sz w:val="28"/>
          <w:szCs w:val="28"/>
        </w:rPr>
        <w:t>, предотвратило</w:t>
      </w:r>
      <w:r w:rsidRPr="007B6493">
        <w:rPr>
          <w:rFonts w:ascii="Times New Roman" w:eastAsia="Times New Roman" w:hAnsi="Times New Roman"/>
          <w:sz w:val="28"/>
          <w:szCs w:val="28"/>
        </w:rPr>
        <w:t xml:space="preserve"> несмыкание век</w:t>
      </w:r>
      <w:r w:rsidR="00AC405D" w:rsidRPr="007B6493">
        <w:rPr>
          <w:rFonts w:ascii="Times New Roman" w:eastAsia="Times New Roman" w:hAnsi="Times New Roman"/>
          <w:sz w:val="28"/>
          <w:szCs w:val="28"/>
        </w:rPr>
        <w:t xml:space="preserve"> (0%)</w:t>
      </w:r>
      <w:r w:rsidRPr="007B6493">
        <w:rPr>
          <w:rFonts w:ascii="Times New Roman" w:eastAsia="Times New Roman" w:hAnsi="Times New Roman"/>
          <w:sz w:val="28"/>
          <w:szCs w:val="28"/>
        </w:rPr>
        <w:t xml:space="preserve">; </w:t>
      </w:r>
    </w:p>
    <w:p w:rsidR="007443B4" w:rsidRPr="007B6493" w:rsidRDefault="00693C4F" w:rsidP="000D3869">
      <w:pPr>
        <w:pStyle w:val="af6"/>
        <w:numPr>
          <w:ilvl w:val="0"/>
          <w:numId w:val="32"/>
        </w:numPr>
        <w:tabs>
          <w:tab w:val="left" w:pos="0"/>
          <w:tab w:val="left" w:pos="851"/>
        </w:tabs>
        <w:spacing w:after="0" w:line="240" w:lineRule="auto"/>
        <w:ind w:left="0" w:right="-1" w:firstLine="567"/>
        <w:jc w:val="both"/>
        <w:rPr>
          <w:rFonts w:ascii="Times New Roman" w:hAnsi="Times New Roman"/>
          <w:sz w:val="28"/>
          <w:szCs w:val="28"/>
        </w:rPr>
      </w:pPr>
      <w:r w:rsidRPr="007B6493">
        <w:rPr>
          <w:rFonts w:ascii="Times New Roman" w:eastAsia="Times New Roman" w:hAnsi="Times New Roman"/>
          <w:sz w:val="28"/>
          <w:szCs w:val="28"/>
          <w:lang w:val="kk-KZ"/>
        </w:rPr>
        <w:t>у</w:t>
      </w:r>
      <w:r w:rsidR="00411430" w:rsidRPr="007B6493">
        <w:rPr>
          <w:rFonts w:ascii="Times New Roman" w:eastAsia="Times New Roman" w:hAnsi="Times New Roman"/>
          <w:sz w:val="28"/>
          <w:szCs w:val="28"/>
        </w:rPr>
        <w:t>гол наклона=</w:t>
      </w:r>
      <w:r w:rsidR="001A5A61" w:rsidRPr="007B6493">
        <w:rPr>
          <w:rFonts w:ascii="Times New Roman" w:eastAsia="Times New Roman" w:hAnsi="Times New Roman"/>
          <w:sz w:val="28"/>
          <w:szCs w:val="28"/>
        </w:rPr>
        <w:t>18,168+</w:t>
      </w:r>
      <w:r w:rsidR="00411430" w:rsidRPr="007B6493">
        <w:rPr>
          <w:rFonts w:ascii="Times New Roman" w:eastAsia="Times New Roman" w:hAnsi="Times New Roman"/>
          <w:sz w:val="28"/>
          <w:szCs w:val="28"/>
        </w:rPr>
        <w:t>0,163х</w:t>
      </w:r>
      <w:r w:rsidRPr="007B6493">
        <w:rPr>
          <w:rFonts w:ascii="Times New Roman" w:eastAsia="Times New Roman" w:hAnsi="Times New Roman"/>
          <w:sz w:val="28"/>
          <w:szCs w:val="28"/>
        </w:rPr>
        <w:t>возраст</w:t>
      </w:r>
      <w:r w:rsidR="001A5A61" w:rsidRPr="007B6493">
        <w:rPr>
          <w:rFonts w:ascii="Times New Roman" w:eastAsia="Times New Roman" w:hAnsi="Times New Roman"/>
          <w:sz w:val="28"/>
          <w:szCs w:val="28"/>
        </w:rPr>
        <w:t>+</w:t>
      </w:r>
      <w:r w:rsidR="001A5A61" w:rsidRPr="007B6493">
        <w:rPr>
          <w:rFonts w:ascii="Times New Roman" w:hAnsi="Times New Roman"/>
          <w:sz w:val="28"/>
          <w:szCs w:val="28"/>
        </w:rPr>
        <w:t>ε</w:t>
      </w:r>
      <w:r w:rsidR="001A5A61" w:rsidRPr="007B6493">
        <w:rPr>
          <w:rFonts w:ascii="Times New Roman" w:eastAsia="Times New Roman" w:hAnsi="Times New Roman"/>
          <w:sz w:val="28"/>
          <w:szCs w:val="28"/>
        </w:rPr>
        <w:t xml:space="preserve">, </w:t>
      </w:r>
      <w:r w:rsidR="00AC405D" w:rsidRPr="007B6493">
        <w:rPr>
          <w:rFonts w:ascii="Times New Roman" w:hAnsi="Times New Roman"/>
          <w:kern w:val="2"/>
          <w:sz w:val="28"/>
          <w:szCs w:val="28"/>
          <w:lang w:val="kk-KZ"/>
        </w:rPr>
        <w:t>уменьшило</w:t>
      </w:r>
      <w:r w:rsidRPr="007B6493">
        <w:rPr>
          <w:rFonts w:ascii="Times New Roman" w:hAnsi="Times New Roman"/>
          <w:kern w:val="2"/>
          <w:sz w:val="28"/>
          <w:szCs w:val="28"/>
          <w:lang w:val="kk-KZ"/>
        </w:rPr>
        <w:t xml:space="preserve"> визуализацию рубцовой ткани </w:t>
      </w:r>
      <w:r w:rsidR="00AC405D" w:rsidRPr="007B6493">
        <w:rPr>
          <w:rFonts w:ascii="Times New Roman" w:hAnsi="Times New Roman"/>
          <w:kern w:val="2"/>
          <w:sz w:val="28"/>
          <w:szCs w:val="28"/>
          <w:lang w:val="kk-KZ"/>
        </w:rPr>
        <w:t xml:space="preserve">в 2,3 раза (с 15,4% до 6,7%; </w:t>
      </w:r>
      <w:r w:rsidR="00AC405D" w:rsidRPr="007B6493">
        <w:rPr>
          <w:rFonts w:ascii="Times New Roman" w:hAnsi="Times New Roman"/>
          <w:sz w:val="28"/>
          <w:szCs w:val="28"/>
        </w:rPr>
        <w:t>р=0,047).</w:t>
      </w:r>
    </w:p>
    <w:p w:rsidR="00693C4F" w:rsidRPr="007B6493" w:rsidRDefault="00693C4F" w:rsidP="00055CC6">
      <w:pPr>
        <w:pStyle w:val="af6"/>
        <w:tabs>
          <w:tab w:val="left" w:pos="0"/>
          <w:tab w:val="left" w:pos="851"/>
        </w:tabs>
        <w:spacing w:after="0" w:line="240" w:lineRule="auto"/>
        <w:ind w:left="0" w:right="-1" w:firstLine="567"/>
        <w:jc w:val="both"/>
        <w:rPr>
          <w:rFonts w:ascii="Times New Roman" w:hAnsi="Times New Roman"/>
          <w:sz w:val="28"/>
          <w:szCs w:val="28"/>
        </w:rPr>
      </w:pPr>
      <w:r w:rsidRPr="007B6493">
        <w:rPr>
          <w:rFonts w:ascii="Times New Roman" w:eastAsia="Times New Roman" w:hAnsi="Times New Roman"/>
          <w:sz w:val="28"/>
          <w:szCs w:val="28"/>
        </w:rPr>
        <w:t>Применение созданной к</w:t>
      </w:r>
      <w:r w:rsidRPr="007B6493">
        <w:rPr>
          <w:rFonts w:ascii="Times New Roman" w:hAnsi="Times New Roman"/>
          <w:sz w:val="28"/>
          <w:szCs w:val="28"/>
        </w:rPr>
        <w:t xml:space="preserve">вадратичной математической формулы, </w:t>
      </w:r>
      <w:r w:rsidR="008C3712" w:rsidRPr="007B6493">
        <w:rPr>
          <w:rFonts w:ascii="Times New Roman" w:hAnsi="Times New Roman"/>
          <w:sz w:val="28"/>
          <w:szCs w:val="28"/>
        </w:rPr>
        <w:t xml:space="preserve">определяющей </w:t>
      </w:r>
      <w:r w:rsidRPr="007B6493">
        <w:rPr>
          <w:rFonts w:ascii="Times New Roman" w:hAnsi="Times New Roman"/>
          <w:sz w:val="28"/>
          <w:szCs w:val="28"/>
        </w:rPr>
        <w:t>высоту пальпебральной складки в зависимости от возраста пациента: высота складки=-0,003</w:t>
      </w:r>
      <w:r w:rsidR="00411430" w:rsidRPr="007B6493">
        <w:rPr>
          <w:rFonts w:ascii="Times New Roman" w:hAnsi="Times New Roman"/>
          <w:sz w:val="28"/>
          <w:szCs w:val="28"/>
        </w:rPr>
        <w:t>х</w:t>
      </w:r>
      <w:r w:rsidRPr="007B6493">
        <w:rPr>
          <w:rFonts w:ascii="Times New Roman" w:hAnsi="Times New Roman"/>
          <w:sz w:val="28"/>
          <w:szCs w:val="28"/>
        </w:rPr>
        <w:t>возраст</w:t>
      </w:r>
      <w:r w:rsidRPr="007B6493">
        <w:rPr>
          <w:rFonts w:ascii="Times New Roman" w:hAnsi="Times New Roman"/>
          <w:sz w:val="28"/>
          <w:szCs w:val="28"/>
          <w:vertAlign w:val="superscript"/>
        </w:rPr>
        <w:t>2</w:t>
      </w:r>
      <w:r w:rsidRPr="007B6493">
        <w:rPr>
          <w:rFonts w:ascii="Times New Roman" w:hAnsi="Times New Roman"/>
          <w:sz w:val="28"/>
          <w:szCs w:val="28"/>
        </w:rPr>
        <w:t>+0,295</w:t>
      </w:r>
      <w:r w:rsidR="00411430" w:rsidRPr="007B6493">
        <w:rPr>
          <w:rFonts w:ascii="Times New Roman" w:hAnsi="Times New Roman"/>
          <w:sz w:val="28"/>
          <w:szCs w:val="28"/>
        </w:rPr>
        <w:t>х</w:t>
      </w:r>
      <w:r w:rsidRPr="007B6493">
        <w:rPr>
          <w:rFonts w:ascii="Times New Roman" w:hAnsi="Times New Roman"/>
          <w:sz w:val="28"/>
          <w:szCs w:val="28"/>
        </w:rPr>
        <w:t>возраст-0,044</w:t>
      </w:r>
      <w:r w:rsidR="00A258D1" w:rsidRPr="007B6493">
        <w:rPr>
          <w:rFonts w:ascii="Times New Roman" w:eastAsia="Times New Roman" w:hAnsi="Times New Roman"/>
          <w:sz w:val="28"/>
          <w:szCs w:val="28"/>
        </w:rPr>
        <w:t>+</w:t>
      </w:r>
      <w:r w:rsidR="00A258D1" w:rsidRPr="007B6493">
        <w:rPr>
          <w:rFonts w:ascii="Times New Roman" w:hAnsi="Times New Roman"/>
          <w:sz w:val="28"/>
          <w:szCs w:val="28"/>
        </w:rPr>
        <w:t>ε</w:t>
      </w:r>
      <w:r w:rsidRPr="007B6493">
        <w:rPr>
          <w:rFonts w:ascii="Times New Roman" w:hAnsi="Times New Roman"/>
        </w:rPr>
        <w:t xml:space="preserve"> </w:t>
      </w:r>
      <w:r w:rsidR="00AC405D" w:rsidRPr="007B6493">
        <w:rPr>
          <w:rFonts w:ascii="Times New Roman" w:hAnsi="Times New Roman"/>
          <w:sz w:val="28"/>
          <w:szCs w:val="28"/>
        </w:rPr>
        <w:t>позволило</w:t>
      </w:r>
      <w:r w:rsidRPr="007B6493">
        <w:rPr>
          <w:rFonts w:ascii="Times New Roman" w:hAnsi="Times New Roman"/>
          <w:sz w:val="28"/>
          <w:szCs w:val="28"/>
        </w:rPr>
        <w:t xml:space="preserve"> расположить складки верхнего века симметрично в анатомическ</w:t>
      </w:r>
      <w:r w:rsidR="00AC405D" w:rsidRPr="007B6493">
        <w:rPr>
          <w:rFonts w:ascii="Times New Roman" w:hAnsi="Times New Roman"/>
          <w:sz w:val="28"/>
          <w:szCs w:val="28"/>
        </w:rPr>
        <w:t>и правильном положении, улучшило</w:t>
      </w:r>
      <w:r w:rsidRPr="007B6493">
        <w:rPr>
          <w:rFonts w:ascii="Times New Roman" w:hAnsi="Times New Roman"/>
          <w:sz w:val="28"/>
          <w:szCs w:val="28"/>
        </w:rPr>
        <w:t xml:space="preserve"> расположение и симметрию супратарзальной складки путем с</w:t>
      </w:r>
      <w:r w:rsidRPr="007B6493">
        <w:rPr>
          <w:rFonts w:ascii="Times New Roman" w:hAnsi="Times New Roman"/>
          <w:kern w:val="2"/>
          <w:sz w:val="28"/>
          <w:szCs w:val="28"/>
        </w:rPr>
        <w:t>нижения числа аномалии скла</w:t>
      </w:r>
      <w:r w:rsidR="00AC405D" w:rsidRPr="007B6493">
        <w:rPr>
          <w:rFonts w:ascii="Times New Roman" w:hAnsi="Times New Roman"/>
          <w:kern w:val="2"/>
          <w:sz w:val="28"/>
          <w:szCs w:val="28"/>
        </w:rPr>
        <w:t xml:space="preserve">док века в 7 раз (с 7,7% до 1%; </w:t>
      </w:r>
      <w:r w:rsidRPr="007B6493">
        <w:rPr>
          <w:rFonts w:ascii="Times New Roman" w:hAnsi="Times New Roman"/>
          <w:sz w:val="28"/>
          <w:szCs w:val="28"/>
        </w:rPr>
        <w:t>р=0,035).</w:t>
      </w:r>
    </w:p>
    <w:p w:rsidR="00693C4F" w:rsidRPr="007B6493" w:rsidRDefault="007443B4" w:rsidP="00055CC6">
      <w:pPr>
        <w:pStyle w:val="af6"/>
        <w:tabs>
          <w:tab w:val="left" w:pos="0"/>
          <w:tab w:val="left" w:pos="851"/>
        </w:tabs>
        <w:spacing w:after="0" w:line="240" w:lineRule="auto"/>
        <w:ind w:left="0" w:right="-1" w:firstLine="567"/>
        <w:jc w:val="both"/>
        <w:rPr>
          <w:rFonts w:ascii="Times New Roman" w:hAnsi="Times New Roman"/>
          <w:sz w:val="28"/>
          <w:szCs w:val="28"/>
        </w:rPr>
      </w:pPr>
      <w:r w:rsidRPr="007B6493">
        <w:rPr>
          <w:rFonts w:ascii="Times New Roman" w:hAnsi="Times New Roman"/>
          <w:bCs/>
          <w:sz w:val="28"/>
          <w:szCs w:val="28"/>
          <w:lang w:val="kk-KZ"/>
        </w:rPr>
        <w:t>4</w:t>
      </w:r>
      <w:r w:rsidR="00693C4F" w:rsidRPr="007B6493">
        <w:rPr>
          <w:rFonts w:ascii="Times New Roman" w:hAnsi="Times New Roman"/>
          <w:bCs/>
          <w:sz w:val="28"/>
          <w:szCs w:val="28"/>
          <w:lang w:val="kk-KZ"/>
        </w:rPr>
        <w:t xml:space="preserve">. Усовершенствована хирургическая тактика у жителей Центральной Азии при верхней блефаропластике путем расчета </w:t>
      </w:r>
      <w:r w:rsidR="00693C4F" w:rsidRPr="007B6493">
        <w:rPr>
          <w:rFonts w:ascii="Times New Roman" w:hAnsi="Times New Roman"/>
          <w:kern w:val="2"/>
          <w:sz w:val="28"/>
          <w:szCs w:val="28"/>
        </w:rPr>
        <w:t>средних значений расположения пальпебральной складки от ресничного края (6.68</w:t>
      </w:r>
      <w:r w:rsidR="00693C4F" w:rsidRPr="007B6493">
        <w:rPr>
          <w:rFonts w:ascii="Times New Roman" w:hAnsi="Times New Roman"/>
          <w:sz w:val="28"/>
          <w:szCs w:val="28"/>
        </w:rPr>
        <w:t>±1,24</w:t>
      </w:r>
      <w:r w:rsidR="00693C4F" w:rsidRPr="007B6493">
        <w:rPr>
          <w:rFonts w:ascii="Times New Roman" w:hAnsi="Times New Roman"/>
          <w:kern w:val="2"/>
          <w:sz w:val="28"/>
          <w:szCs w:val="28"/>
        </w:rPr>
        <w:t xml:space="preserve">) мм, </w:t>
      </w:r>
      <w:r w:rsidR="00693C4F" w:rsidRPr="007B6493">
        <w:rPr>
          <w:rFonts w:ascii="Times New Roman" w:hAnsi="Times New Roman"/>
          <w:sz w:val="28"/>
          <w:szCs w:val="28"/>
        </w:rPr>
        <w:t xml:space="preserve"> оптимального латерального наклона лоскута (</w:t>
      </w:r>
      <w:r w:rsidR="00693C4F" w:rsidRPr="007B6493">
        <w:rPr>
          <w:rFonts w:ascii="Times New Roman" w:hAnsi="Times New Roman"/>
          <w:sz w:val="28"/>
          <w:szCs w:val="28"/>
          <w:lang w:val="kk-KZ"/>
        </w:rPr>
        <w:t>25,24</w:t>
      </w:r>
      <w:r w:rsidR="00693C4F" w:rsidRPr="007B6493">
        <w:rPr>
          <w:rFonts w:ascii="Times New Roman" w:hAnsi="Times New Roman"/>
          <w:sz w:val="28"/>
          <w:szCs w:val="28"/>
        </w:rPr>
        <w:t>±</w:t>
      </w:r>
      <w:r w:rsidR="00693C4F" w:rsidRPr="007B6493">
        <w:rPr>
          <w:rFonts w:ascii="Times New Roman" w:hAnsi="Times New Roman"/>
          <w:sz w:val="28"/>
          <w:szCs w:val="28"/>
          <w:lang w:val="kk-KZ"/>
        </w:rPr>
        <w:t>5,48</w:t>
      </w:r>
      <w:r w:rsidR="00693C4F" w:rsidRPr="007B6493">
        <w:rPr>
          <w:rFonts w:ascii="Times New Roman" w:hAnsi="Times New Roman"/>
          <w:sz w:val="28"/>
          <w:szCs w:val="28"/>
        </w:rPr>
        <w:t>)</w:t>
      </w:r>
      <w:r w:rsidR="00693C4F" w:rsidRPr="007B6493">
        <w:rPr>
          <w:rFonts w:ascii="Times New Roman" w:hAnsi="Times New Roman"/>
          <w:sz w:val="28"/>
          <w:szCs w:val="28"/>
          <w:lang w:val="kk-KZ"/>
        </w:rPr>
        <w:t xml:space="preserve"> градусов</w:t>
      </w:r>
      <w:r w:rsidR="00693C4F" w:rsidRPr="007B6493">
        <w:rPr>
          <w:rFonts w:ascii="Times New Roman" w:hAnsi="Times New Roman"/>
          <w:sz w:val="28"/>
          <w:szCs w:val="28"/>
        </w:rPr>
        <w:t xml:space="preserve"> и </w:t>
      </w:r>
      <w:r w:rsidR="00693C4F" w:rsidRPr="007B6493">
        <w:rPr>
          <w:rFonts w:ascii="Times New Roman" w:hAnsi="Times New Roman"/>
          <w:kern w:val="2"/>
          <w:sz w:val="28"/>
          <w:szCs w:val="28"/>
        </w:rPr>
        <w:t>определения</w:t>
      </w:r>
      <w:r w:rsidR="00693C4F" w:rsidRPr="007B6493">
        <w:rPr>
          <w:rFonts w:ascii="Times New Roman" w:hAnsi="Times New Roman"/>
          <w:sz w:val="28"/>
          <w:szCs w:val="28"/>
        </w:rPr>
        <w:t xml:space="preserve"> показаний и противопоказаний для проведения оперативного вмешательства.</w:t>
      </w:r>
    </w:p>
    <w:p w:rsidR="00693C4F" w:rsidRPr="007B6493" w:rsidRDefault="007443B4" w:rsidP="00055CC6">
      <w:pPr>
        <w:pStyle w:val="af6"/>
        <w:tabs>
          <w:tab w:val="left" w:pos="0"/>
          <w:tab w:val="left" w:pos="851"/>
        </w:tabs>
        <w:spacing w:after="0" w:line="240" w:lineRule="auto"/>
        <w:ind w:left="0" w:firstLine="567"/>
        <w:jc w:val="both"/>
        <w:rPr>
          <w:rFonts w:ascii="Times New Roman" w:hAnsi="Times New Roman"/>
          <w:sz w:val="28"/>
          <w:szCs w:val="28"/>
        </w:rPr>
      </w:pPr>
      <w:r w:rsidRPr="007B6493">
        <w:rPr>
          <w:rFonts w:ascii="Times New Roman" w:hAnsi="Times New Roman"/>
          <w:bCs/>
          <w:sz w:val="28"/>
          <w:szCs w:val="28"/>
        </w:rPr>
        <w:t>5</w:t>
      </w:r>
      <w:r w:rsidR="00693C4F" w:rsidRPr="007B6493">
        <w:rPr>
          <w:rFonts w:ascii="Times New Roman" w:hAnsi="Times New Roman"/>
          <w:bCs/>
          <w:sz w:val="28"/>
          <w:szCs w:val="28"/>
        </w:rPr>
        <w:t xml:space="preserve">. Проведенные исследования показали, что использование разработанных методов значительно улучшило </w:t>
      </w:r>
      <w:r w:rsidR="00A73934" w:rsidRPr="007B6493">
        <w:rPr>
          <w:rFonts w:ascii="Times New Roman" w:hAnsi="Times New Roman"/>
          <w:bCs/>
          <w:sz w:val="28"/>
          <w:szCs w:val="28"/>
        </w:rPr>
        <w:t xml:space="preserve">клинические </w:t>
      </w:r>
      <w:r w:rsidR="00693C4F" w:rsidRPr="007B6493">
        <w:rPr>
          <w:rFonts w:ascii="Times New Roman" w:hAnsi="Times New Roman"/>
          <w:bCs/>
          <w:sz w:val="28"/>
          <w:szCs w:val="28"/>
        </w:rPr>
        <w:t xml:space="preserve">результаты хирургического лечения: </w:t>
      </w:r>
      <w:r w:rsidR="00A73934" w:rsidRPr="007B6493">
        <w:rPr>
          <w:rFonts w:ascii="Times New Roman" w:hAnsi="Times New Roman"/>
          <w:bCs/>
          <w:sz w:val="28"/>
          <w:szCs w:val="28"/>
        </w:rPr>
        <w:t xml:space="preserve">в раннем послеоперационном периоде </w:t>
      </w:r>
      <w:r w:rsidR="00693C4F" w:rsidRPr="007B6493">
        <w:rPr>
          <w:rFonts w:ascii="Times New Roman" w:hAnsi="Times New Roman"/>
          <w:sz w:val="28"/>
          <w:szCs w:val="28"/>
        </w:rPr>
        <w:t>уменьшилось образование гематом с 20,2% до 9,6%</w:t>
      </w:r>
      <w:r w:rsidR="00A73934" w:rsidRPr="007B6493">
        <w:rPr>
          <w:rFonts w:ascii="Times New Roman" w:hAnsi="Times New Roman"/>
          <w:sz w:val="28"/>
          <w:szCs w:val="28"/>
        </w:rPr>
        <w:t xml:space="preserve"> (</w:t>
      </w:r>
      <w:r w:rsidR="00A73934" w:rsidRPr="007B6493">
        <w:rPr>
          <w:rFonts w:ascii="Times New Roman" w:hAnsi="Times New Roman"/>
          <w:kern w:val="2"/>
          <w:sz w:val="28"/>
          <w:szCs w:val="28"/>
          <w:lang w:val="ru-RU"/>
        </w:rPr>
        <w:t>p</w:t>
      </w:r>
      <w:r w:rsidR="00A73934" w:rsidRPr="007B6493">
        <w:rPr>
          <w:rFonts w:ascii="Times New Roman" w:hAnsi="Times New Roman"/>
          <w:kern w:val="2"/>
          <w:sz w:val="28"/>
          <w:szCs w:val="28"/>
        </w:rPr>
        <w:t>=</w:t>
      </w:r>
      <w:r w:rsidR="00A73934" w:rsidRPr="007B6493">
        <w:rPr>
          <w:rFonts w:ascii="Times New Roman" w:hAnsi="Times New Roman"/>
          <w:kern w:val="2"/>
          <w:sz w:val="28"/>
          <w:szCs w:val="28"/>
          <w:lang w:val="ru-RU"/>
        </w:rPr>
        <w:t>0,0</w:t>
      </w:r>
      <w:r w:rsidR="00A73934" w:rsidRPr="007B6493">
        <w:rPr>
          <w:rFonts w:ascii="Times New Roman" w:hAnsi="Times New Roman"/>
          <w:kern w:val="2"/>
          <w:sz w:val="28"/>
          <w:szCs w:val="28"/>
        </w:rPr>
        <w:t>37</w:t>
      </w:r>
      <w:r w:rsidR="00A73934" w:rsidRPr="007B6493">
        <w:rPr>
          <w:rFonts w:ascii="Times New Roman" w:hAnsi="Times New Roman"/>
          <w:sz w:val="28"/>
          <w:szCs w:val="28"/>
        </w:rPr>
        <w:t>); в промежуточном периоде</w:t>
      </w:r>
      <w:r w:rsidR="00693C4F" w:rsidRPr="007B6493">
        <w:rPr>
          <w:rFonts w:ascii="Times New Roman" w:hAnsi="Times New Roman"/>
          <w:sz w:val="28"/>
          <w:szCs w:val="28"/>
        </w:rPr>
        <w:t xml:space="preserve"> </w:t>
      </w:r>
      <w:r w:rsidR="00A73934" w:rsidRPr="007B6493">
        <w:rPr>
          <w:rFonts w:ascii="Times New Roman" w:hAnsi="Times New Roman"/>
          <w:sz w:val="28"/>
          <w:szCs w:val="28"/>
        </w:rPr>
        <w:t>сниз</w:t>
      </w:r>
      <w:r w:rsidR="00693C4F" w:rsidRPr="007B6493">
        <w:rPr>
          <w:rFonts w:ascii="Times New Roman" w:hAnsi="Times New Roman"/>
          <w:sz w:val="28"/>
          <w:szCs w:val="28"/>
        </w:rPr>
        <w:t>и</w:t>
      </w:r>
      <w:r w:rsidR="00A73934" w:rsidRPr="007B6493">
        <w:rPr>
          <w:rFonts w:ascii="Times New Roman" w:hAnsi="Times New Roman"/>
          <w:sz w:val="28"/>
          <w:szCs w:val="28"/>
        </w:rPr>
        <w:t>лись – образование гематом в 2 раза</w:t>
      </w:r>
      <w:r w:rsidR="00693C4F" w:rsidRPr="007B6493">
        <w:rPr>
          <w:rFonts w:ascii="Times New Roman" w:hAnsi="Times New Roman"/>
          <w:sz w:val="28"/>
          <w:szCs w:val="28"/>
        </w:rPr>
        <w:t xml:space="preserve"> с 11,5% до 4,7%, расхождение краев раны (1% до 0</w:t>
      </w:r>
      <w:r w:rsidR="00A73934" w:rsidRPr="007B6493">
        <w:rPr>
          <w:rFonts w:ascii="Times New Roman" w:hAnsi="Times New Roman"/>
          <w:sz w:val="28"/>
          <w:szCs w:val="28"/>
        </w:rPr>
        <w:t>%</w:t>
      </w:r>
      <w:r w:rsidR="00693C4F" w:rsidRPr="007B6493">
        <w:rPr>
          <w:rFonts w:ascii="Times New Roman" w:hAnsi="Times New Roman"/>
          <w:sz w:val="28"/>
          <w:szCs w:val="28"/>
        </w:rPr>
        <w:t xml:space="preserve">) и </w:t>
      </w:r>
      <w:r w:rsidR="00242214" w:rsidRPr="007B6493">
        <w:rPr>
          <w:rFonts w:ascii="Times New Roman" w:hAnsi="Times New Roman"/>
          <w:sz w:val="28"/>
          <w:szCs w:val="28"/>
        </w:rPr>
        <w:t xml:space="preserve">видимость </w:t>
      </w:r>
      <w:r w:rsidR="008C3712" w:rsidRPr="007B6493">
        <w:rPr>
          <w:rFonts w:ascii="Times New Roman" w:hAnsi="Times New Roman"/>
          <w:sz w:val="28"/>
          <w:szCs w:val="28"/>
        </w:rPr>
        <w:t xml:space="preserve">следов </w:t>
      </w:r>
      <w:r w:rsidR="00C25C06" w:rsidRPr="007B6493">
        <w:rPr>
          <w:rFonts w:ascii="Times New Roman" w:hAnsi="Times New Roman"/>
          <w:sz w:val="28"/>
          <w:szCs w:val="28"/>
        </w:rPr>
        <w:t>от швов (11,5% до 8,7%);</w:t>
      </w:r>
      <w:r w:rsidR="00A73934" w:rsidRPr="007B6493">
        <w:rPr>
          <w:rFonts w:ascii="Times New Roman" w:hAnsi="Times New Roman"/>
          <w:sz w:val="28"/>
          <w:szCs w:val="28"/>
        </w:rPr>
        <w:t xml:space="preserve"> в позднем периоде</w:t>
      </w:r>
      <w:r w:rsidR="00693C4F" w:rsidRPr="007B6493">
        <w:rPr>
          <w:rFonts w:ascii="Times New Roman" w:hAnsi="Times New Roman"/>
          <w:sz w:val="28"/>
          <w:szCs w:val="28"/>
        </w:rPr>
        <w:t xml:space="preserve"> </w:t>
      </w:r>
      <w:r w:rsidR="00BC05C6" w:rsidRPr="007B6493">
        <w:rPr>
          <w:rFonts w:ascii="Times New Roman" w:hAnsi="Times New Roman"/>
          <w:sz w:val="28"/>
          <w:szCs w:val="28"/>
        </w:rPr>
        <w:t xml:space="preserve">значительно </w:t>
      </w:r>
      <w:r w:rsidR="008C3712" w:rsidRPr="007B6493">
        <w:rPr>
          <w:rFonts w:ascii="Times New Roman" w:hAnsi="Times New Roman"/>
          <w:sz w:val="28"/>
          <w:szCs w:val="28"/>
        </w:rPr>
        <w:t>у</w:t>
      </w:r>
      <w:r w:rsidR="00242214" w:rsidRPr="007B6493">
        <w:rPr>
          <w:rFonts w:ascii="Times New Roman" w:hAnsi="Times New Roman"/>
          <w:sz w:val="28"/>
          <w:szCs w:val="28"/>
        </w:rPr>
        <w:t>лучшились</w:t>
      </w:r>
      <w:r w:rsidR="00BC05C6" w:rsidRPr="007B6493">
        <w:rPr>
          <w:rFonts w:ascii="Times New Roman" w:hAnsi="Times New Roman"/>
          <w:sz w:val="28"/>
          <w:szCs w:val="28"/>
        </w:rPr>
        <w:t xml:space="preserve"> функциона</w:t>
      </w:r>
      <w:r w:rsidR="00242214" w:rsidRPr="007B6493">
        <w:rPr>
          <w:rFonts w:ascii="Times New Roman" w:hAnsi="Times New Roman"/>
          <w:sz w:val="28"/>
          <w:szCs w:val="28"/>
        </w:rPr>
        <w:t xml:space="preserve">льные результаты </w:t>
      </w:r>
      <w:r w:rsidR="00BC05C6" w:rsidRPr="007B6493">
        <w:rPr>
          <w:rFonts w:ascii="Times New Roman" w:hAnsi="Times New Roman"/>
          <w:sz w:val="28"/>
          <w:szCs w:val="28"/>
        </w:rPr>
        <w:t xml:space="preserve">лечения (по шкале </w:t>
      </w:r>
      <w:r w:rsidR="00BC05C6" w:rsidRPr="007B6493">
        <w:rPr>
          <w:rFonts w:ascii="Times New Roman" w:hAnsi="Times New Roman"/>
          <w:sz w:val="28"/>
          <w:szCs w:val="28"/>
          <w:lang w:val="en-US"/>
        </w:rPr>
        <w:t>FACE</w:t>
      </w:r>
      <w:r w:rsidR="00BC05C6" w:rsidRPr="007B6493">
        <w:rPr>
          <w:rFonts w:ascii="Times New Roman" w:hAnsi="Times New Roman"/>
          <w:sz w:val="28"/>
          <w:szCs w:val="28"/>
        </w:rPr>
        <w:t>-</w:t>
      </w:r>
      <w:r w:rsidR="00BC05C6" w:rsidRPr="007B6493">
        <w:rPr>
          <w:rFonts w:ascii="Times New Roman" w:hAnsi="Times New Roman"/>
          <w:sz w:val="28"/>
          <w:szCs w:val="28"/>
          <w:lang w:val="en-US"/>
        </w:rPr>
        <w:t>Q</w:t>
      </w:r>
      <w:r w:rsidR="00BC05C6" w:rsidRPr="007B6493">
        <w:rPr>
          <w:rFonts w:ascii="Times New Roman" w:hAnsi="Times New Roman"/>
          <w:sz w:val="28"/>
          <w:szCs w:val="28"/>
        </w:rPr>
        <w:t>-</w:t>
      </w:r>
      <w:r w:rsidR="00BC05C6" w:rsidRPr="007B6493">
        <w:rPr>
          <w:rFonts w:ascii="Times New Roman" w:hAnsi="Times New Roman"/>
          <w:sz w:val="28"/>
          <w:szCs w:val="28"/>
          <w:lang w:val="en-US"/>
        </w:rPr>
        <w:t>eye</w:t>
      </w:r>
      <w:r w:rsidR="00BC05C6" w:rsidRPr="007B6493">
        <w:rPr>
          <w:rFonts w:ascii="Times New Roman" w:hAnsi="Times New Roman"/>
          <w:sz w:val="28"/>
          <w:szCs w:val="28"/>
        </w:rPr>
        <w:t>)</w:t>
      </w:r>
      <w:r w:rsidR="008C3712" w:rsidRPr="007B6493">
        <w:rPr>
          <w:rFonts w:ascii="Times New Roman" w:hAnsi="Times New Roman"/>
          <w:sz w:val="28"/>
          <w:szCs w:val="28"/>
        </w:rPr>
        <w:t xml:space="preserve"> </w:t>
      </w:r>
      <w:r w:rsidR="00BC05C6" w:rsidRPr="007B6493">
        <w:rPr>
          <w:rFonts w:ascii="Times New Roman" w:hAnsi="Times New Roman"/>
          <w:sz w:val="28"/>
          <w:szCs w:val="28"/>
        </w:rPr>
        <w:t>только по признаку видимости рубцов после операции (2,9% против 6,7%; р=0,05)</w:t>
      </w:r>
      <w:r w:rsidR="00693C4F" w:rsidRPr="007B6493">
        <w:rPr>
          <w:rFonts w:ascii="Times New Roman" w:hAnsi="Times New Roman"/>
          <w:sz w:val="28"/>
          <w:szCs w:val="28"/>
        </w:rPr>
        <w:t xml:space="preserve">: </w:t>
      </w:r>
      <w:r w:rsidR="00242214" w:rsidRPr="007B6493">
        <w:rPr>
          <w:rFonts w:ascii="Times New Roman" w:hAnsi="Times New Roman"/>
          <w:sz w:val="28"/>
          <w:szCs w:val="28"/>
        </w:rPr>
        <w:t>повысился уровень удовлетворенности пациентов эстетическим</w:t>
      </w:r>
      <w:r w:rsidR="00BC05C6" w:rsidRPr="007B6493">
        <w:rPr>
          <w:rFonts w:ascii="Times New Roman" w:hAnsi="Times New Roman"/>
          <w:sz w:val="28"/>
          <w:szCs w:val="28"/>
        </w:rPr>
        <w:t xml:space="preserve"> резуль</w:t>
      </w:r>
      <w:r w:rsidR="00242214" w:rsidRPr="007B6493">
        <w:rPr>
          <w:rFonts w:ascii="Times New Roman" w:hAnsi="Times New Roman"/>
          <w:sz w:val="28"/>
          <w:szCs w:val="28"/>
        </w:rPr>
        <w:t xml:space="preserve">татом </w:t>
      </w:r>
      <w:r w:rsidR="00BC05C6" w:rsidRPr="007B6493">
        <w:rPr>
          <w:rFonts w:ascii="Times New Roman" w:hAnsi="Times New Roman"/>
          <w:sz w:val="28"/>
          <w:szCs w:val="28"/>
        </w:rPr>
        <w:t>лечения</w:t>
      </w:r>
      <w:r w:rsidR="00242214" w:rsidRPr="007B6493">
        <w:rPr>
          <w:rFonts w:ascii="Times New Roman" w:hAnsi="Times New Roman"/>
          <w:sz w:val="28"/>
          <w:szCs w:val="28"/>
        </w:rPr>
        <w:t xml:space="preserve"> </w:t>
      </w:r>
      <w:r w:rsidR="00BC05C6" w:rsidRPr="007B6493">
        <w:rPr>
          <w:rFonts w:ascii="Times New Roman" w:hAnsi="Times New Roman"/>
          <w:sz w:val="28"/>
          <w:szCs w:val="28"/>
        </w:rPr>
        <w:t xml:space="preserve">(по шкале </w:t>
      </w:r>
      <w:r w:rsidR="00BC05C6" w:rsidRPr="007B6493">
        <w:rPr>
          <w:rFonts w:ascii="Times New Roman" w:hAnsi="Times New Roman"/>
          <w:sz w:val="28"/>
          <w:szCs w:val="28"/>
          <w:lang w:val="en-US"/>
        </w:rPr>
        <w:t>POSAS</w:t>
      </w:r>
      <w:r w:rsidR="00242214" w:rsidRPr="007B6493">
        <w:rPr>
          <w:rFonts w:ascii="Times New Roman" w:hAnsi="Times New Roman"/>
          <w:sz w:val="28"/>
          <w:szCs w:val="28"/>
        </w:rPr>
        <w:t xml:space="preserve">): </w:t>
      </w:r>
      <w:r w:rsidR="00693C4F" w:rsidRPr="007B6493">
        <w:rPr>
          <w:rFonts w:ascii="Times New Roman" w:hAnsi="Times New Roman"/>
          <w:sz w:val="28"/>
          <w:szCs w:val="28"/>
        </w:rPr>
        <w:t xml:space="preserve">«общая оценка внешнего вида рубца» - </w:t>
      </w:r>
      <w:r w:rsidR="00685952" w:rsidRPr="007B6493">
        <w:rPr>
          <w:rFonts w:ascii="Times New Roman" w:eastAsia="Times New Roman" w:hAnsi="Times New Roman"/>
          <w:sz w:val="28"/>
          <w:szCs w:val="28"/>
        </w:rPr>
        <w:t>1,16±0,421</w:t>
      </w:r>
      <w:r w:rsidR="00693C4F" w:rsidRPr="007B6493">
        <w:rPr>
          <w:rFonts w:ascii="Times New Roman" w:hAnsi="Times New Roman"/>
          <w:sz w:val="28"/>
          <w:szCs w:val="28"/>
        </w:rPr>
        <w:t xml:space="preserve"> балл</w:t>
      </w:r>
      <w:r w:rsidR="00242214" w:rsidRPr="007B6493">
        <w:rPr>
          <w:rFonts w:ascii="Times New Roman" w:hAnsi="Times New Roman"/>
          <w:sz w:val="28"/>
          <w:szCs w:val="28"/>
        </w:rPr>
        <w:t>ов</w:t>
      </w:r>
      <w:r w:rsidR="00693C4F" w:rsidRPr="007B6493">
        <w:rPr>
          <w:rFonts w:ascii="Times New Roman" w:hAnsi="Times New Roman"/>
          <w:sz w:val="28"/>
          <w:szCs w:val="28"/>
        </w:rPr>
        <w:t xml:space="preserve"> или близко к нормальному состоянию кожи (р=0,023) и врача:  «рельеф поверхности рубца» (р=0,036), площадь рубцовой ткани (р=0,030) и общая оценка внешного вида рубца (р=0,036).</w:t>
      </w:r>
    </w:p>
    <w:p w:rsidR="00685952" w:rsidRPr="007B6493" w:rsidRDefault="00685952" w:rsidP="00055CC6">
      <w:pPr>
        <w:widowControl w:val="0"/>
        <w:tabs>
          <w:tab w:val="left" w:pos="851"/>
        </w:tabs>
        <w:autoSpaceDE w:val="0"/>
        <w:autoSpaceDN w:val="0"/>
        <w:adjustRightInd w:val="0"/>
        <w:spacing w:line="240" w:lineRule="auto"/>
        <w:ind w:firstLine="567"/>
        <w:jc w:val="center"/>
        <w:rPr>
          <w:rFonts w:ascii="Times New Roman" w:hAnsi="Times New Roman"/>
          <w:bCs/>
          <w:sz w:val="28"/>
          <w:szCs w:val="28"/>
        </w:rPr>
      </w:pPr>
    </w:p>
    <w:p w:rsidR="00CD7E93" w:rsidRPr="007B6493" w:rsidRDefault="006F226F" w:rsidP="00055CC6">
      <w:pPr>
        <w:widowControl w:val="0"/>
        <w:tabs>
          <w:tab w:val="left" w:pos="851"/>
        </w:tabs>
        <w:autoSpaceDE w:val="0"/>
        <w:autoSpaceDN w:val="0"/>
        <w:adjustRightInd w:val="0"/>
        <w:spacing w:after="0" w:line="240" w:lineRule="auto"/>
        <w:jc w:val="center"/>
        <w:rPr>
          <w:rFonts w:ascii="Times New Roman" w:hAnsi="Times New Roman"/>
          <w:b/>
          <w:sz w:val="28"/>
          <w:szCs w:val="28"/>
        </w:rPr>
      </w:pPr>
      <w:r w:rsidRPr="007B6493">
        <w:rPr>
          <w:rFonts w:ascii="Times New Roman" w:hAnsi="Times New Roman"/>
          <w:bCs/>
          <w:sz w:val="28"/>
          <w:szCs w:val="28"/>
        </w:rPr>
        <w:br w:type="page"/>
      </w:r>
      <w:r w:rsidR="00CD7E93" w:rsidRPr="007B6493">
        <w:rPr>
          <w:rFonts w:ascii="Times New Roman" w:hAnsi="Times New Roman"/>
          <w:b/>
          <w:sz w:val="28"/>
          <w:szCs w:val="28"/>
        </w:rPr>
        <w:t>СПИСОК ИСПОЛЬЗОВАННЫХ ИСТОЧНИКОВ</w:t>
      </w:r>
    </w:p>
    <w:p w:rsidR="00055CC6" w:rsidRPr="007B6493" w:rsidRDefault="00055CC6" w:rsidP="00055CC6">
      <w:pPr>
        <w:widowControl w:val="0"/>
        <w:tabs>
          <w:tab w:val="left" w:pos="851"/>
        </w:tabs>
        <w:autoSpaceDE w:val="0"/>
        <w:autoSpaceDN w:val="0"/>
        <w:adjustRightInd w:val="0"/>
        <w:spacing w:after="0" w:line="240" w:lineRule="auto"/>
        <w:ind w:firstLine="567"/>
        <w:jc w:val="center"/>
        <w:rPr>
          <w:rFonts w:ascii="Times New Roman" w:hAnsi="Times New Roman"/>
          <w:b/>
          <w:sz w:val="28"/>
          <w:szCs w:val="28"/>
        </w:rPr>
      </w:pP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ru-RU"/>
        </w:rPr>
      </w:pPr>
      <w:r w:rsidRPr="007B6493">
        <w:rPr>
          <w:rFonts w:ascii="Times New Roman" w:hAnsi="Times New Roman"/>
          <w:noProof/>
          <w:sz w:val="28"/>
          <w:lang w:val="en-US"/>
        </w:rPr>
        <w:t xml:space="preserve">Cho I. Aging blepharoplasty // Arch. Plast. Surg. </w:t>
      </w:r>
      <w:r w:rsidR="0098502C" w:rsidRPr="007B6493">
        <w:rPr>
          <w:rFonts w:ascii="Times New Roman" w:hAnsi="Times New Roman"/>
          <w:noProof/>
          <w:sz w:val="28"/>
          <w:lang w:val="en-US"/>
        </w:rPr>
        <w:t xml:space="preserve">- </w:t>
      </w:r>
      <w:r w:rsidRPr="007B6493">
        <w:rPr>
          <w:rFonts w:ascii="Times New Roman" w:hAnsi="Times New Roman"/>
          <w:noProof/>
          <w:sz w:val="28"/>
          <w:lang w:val="en-US"/>
        </w:rPr>
        <w:t xml:space="preserve">2013. </w:t>
      </w:r>
      <w:r w:rsidR="0098502C" w:rsidRPr="007B6493">
        <w:rPr>
          <w:rFonts w:ascii="Times New Roman" w:hAnsi="Times New Roman"/>
          <w:noProof/>
          <w:sz w:val="28"/>
          <w:lang w:val="en-US"/>
        </w:rPr>
        <w:t xml:space="preserve">- </w:t>
      </w:r>
      <w:r w:rsidRPr="007B6493">
        <w:rPr>
          <w:rFonts w:ascii="Times New Roman" w:hAnsi="Times New Roman"/>
          <w:noProof/>
          <w:sz w:val="28"/>
          <w:lang w:val="en-US"/>
        </w:rPr>
        <w:t>V</w:t>
      </w:r>
      <w:r w:rsidR="0098502C" w:rsidRPr="007B6493">
        <w:rPr>
          <w:rFonts w:ascii="Times New Roman" w:hAnsi="Times New Roman"/>
          <w:noProof/>
          <w:sz w:val="28"/>
          <w:lang w:val="en-US"/>
        </w:rPr>
        <w:t>ol</w:t>
      </w:r>
      <w:r w:rsidRPr="007B6493">
        <w:rPr>
          <w:rFonts w:ascii="Times New Roman" w:hAnsi="Times New Roman"/>
          <w:noProof/>
          <w:sz w:val="28"/>
          <w:lang w:val="en-US"/>
        </w:rPr>
        <w:t>. 40</w:t>
      </w:r>
      <w:r w:rsidR="0098502C" w:rsidRPr="007B6493">
        <w:rPr>
          <w:rFonts w:ascii="Times New Roman" w:hAnsi="Times New Roman"/>
          <w:noProof/>
          <w:sz w:val="28"/>
          <w:lang w:val="en-US"/>
        </w:rPr>
        <w:t>,</w:t>
      </w:r>
      <w:r w:rsidRPr="007B6493">
        <w:rPr>
          <w:rFonts w:ascii="Times New Roman" w:hAnsi="Times New Roman"/>
          <w:noProof/>
          <w:sz w:val="28"/>
          <w:lang w:val="en-US"/>
        </w:rPr>
        <w:t xml:space="preserve"> №5.</w:t>
      </w:r>
      <w:r w:rsidR="0098502C" w:rsidRPr="007B6493">
        <w:rPr>
          <w:rFonts w:ascii="Times New Roman" w:hAnsi="Times New Roman"/>
          <w:noProof/>
          <w:sz w:val="28"/>
          <w:lang w:val="en-US"/>
        </w:rPr>
        <w:t xml:space="preserve"> -</w:t>
      </w:r>
      <w:r w:rsidRPr="007B6493">
        <w:rPr>
          <w:rFonts w:ascii="Times New Roman" w:hAnsi="Times New Roman"/>
          <w:noProof/>
          <w:sz w:val="28"/>
          <w:lang w:val="en-US"/>
        </w:rPr>
        <w:t xml:space="preserve"> P.</w:t>
      </w:r>
      <w:r w:rsidR="0098502C" w:rsidRPr="007B6493">
        <w:rPr>
          <w:rFonts w:ascii="Times New Roman" w:hAnsi="Times New Roman"/>
          <w:noProof/>
          <w:sz w:val="28"/>
          <w:lang w:val="en-US"/>
        </w:rPr>
        <w:t xml:space="preserve"> </w:t>
      </w:r>
      <w:r w:rsidRPr="007B6493">
        <w:rPr>
          <w:rFonts w:ascii="Times New Roman" w:hAnsi="Times New Roman"/>
          <w:noProof/>
          <w:sz w:val="28"/>
          <w:lang w:val="en-US"/>
        </w:rPr>
        <w:t>486–491.</w:t>
      </w:r>
      <w:r w:rsidRPr="007B6493">
        <w:rPr>
          <w:rFonts w:ascii="Times New Roman" w:hAnsi="Times New Roman"/>
          <w:noProof/>
          <w:sz w:val="28"/>
          <w:szCs w:val="28"/>
          <w:lang w:val="en-US"/>
        </w:rPr>
        <w:t xml:space="preserve"> </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szCs w:val="28"/>
          <w:lang w:val="en-US"/>
        </w:rPr>
        <w:t>Global Survey</w:t>
      </w:r>
      <w:r w:rsidR="0098502C" w:rsidRPr="007B6493">
        <w:rPr>
          <w:rFonts w:ascii="Times New Roman" w:hAnsi="Times New Roman"/>
          <w:noProof/>
          <w:sz w:val="28"/>
          <w:szCs w:val="28"/>
          <w:lang w:val="en-US"/>
        </w:rPr>
        <w:t>.</w:t>
      </w:r>
      <w:r w:rsidRPr="007B6493">
        <w:rPr>
          <w:rFonts w:ascii="Times New Roman" w:hAnsi="Times New Roman"/>
          <w:noProof/>
          <w:sz w:val="28"/>
          <w:szCs w:val="28"/>
          <w:lang w:val="en-US"/>
        </w:rPr>
        <w:t xml:space="preserve"> Full Report and Press Releases</w:t>
      </w:r>
      <w:r w:rsidR="0098502C" w:rsidRPr="007B6493">
        <w:rPr>
          <w:rFonts w:ascii="Times New Roman" w:hAnsi="Times New Roman"/>
          <w:noProof/>
          <w:sz w:val="28"/>
          <w:szCs w:val="28"/>
          <w:lang w:val="en-US"/>
        </w:rPr>
        <w:t>. –</w:t>
      </w:r>
      <w:r w:rsidRPr="007B6493">
        <w:rPr>
          <w:rFonts w:ascii="Times New Roman" w:hAnsi="Times New Roman"/>
          <w:noProof/>
          <w:sz w:val="28"/>
          <w:szCs w:val="28"/>
          <w:lang w:val="en-US"/>
        </w:rPr>
        <w:t xml:space="preserve"> ISAPS</w:t>
      </w:r>
      <w:r w:rsidR="0098502C" w:rsidRPr="007B6493">
        <w:rPr>
          <w:rFonts w:ascii="Times New Roman" w:hAnsi="Times New Roman"/>
          <w:noProof/>
          <w:sz w:val="28"/>
          <w:szCs w:val="28"/>
          <w:lang w:val="en-US"/>
        </w:rPr>
        <w:t>,</w:t>
      </w:r>
      <w:r w:rsidRPr="007B6493">
        <w:rPr>
          <w:rFonts w:ascii="Times New Roman" w:hAnsi="Times New Roman"/>
          <w:noProof/>
          <w:sz w:val="28"/>
          <w:lang w:val="en-US"/>
        </w:rPr>
        <w:t xml:space="preserve"> </w:t>
      </w:r>
      <w:r w:rsidR="0098502C" w:rsidRPr="007B6493">
        <w:rPr>
          <w:rFonts w:ascii="Times New Roman" w:hAnsi="Times New Roman"/>
          <w:noProof/>
          <w:sz w:val="28"/>
          <w:szCs w:val="28"/>
          <w:lang w:val="en-US"/>
        </w:rPr>
        <w:t>2021. – 101 р.</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rPr>
      </w:pPr>
      <w:r w:rsidRPr="007B6493">
        <w:rPr>
          <w:rFonts w:ascii="Times New Roman" w:hAnsi="Times New Roman"/>
          <w:noProof/>
          <w:sz w:val="28"/>
        </w:rPr>
        <w:t>Исмагулов О., Современности Д.О. А</w:t>
      </w:r>
      <w:r w:rsidR="0098502C" w:rsidRPr="007B6493">
        <w:rPr>
          <w:rFonts w:ascii="Times New Roman" w:hAnsi="Times New Roman"/>
          <w:noProof/>
          <w:sz w:val="28"/>
        </w:rPr>
        <w:t>кадемия наук казахской ССР институт истории, археологии и этнографии им. Ч.Ч. Валиханова население Казахстана от эпохи бронзы. – М.,</w:t>
      </w:r>
      <w:r w:rsidRPr="007B6493">
        <w:rPr>
          <w:rFonts w:ascii="Times New Roman" w:hAnsi="Times New Roman"/>
          <w:noProof/>
          <w:sz w:val="28"/>
        </w:rPr>
        <w:t xml:space="preserve"> 1970.</w:t>
      </w:r>
      <w:r w:rsidR="0098502C" w:rsidRPr="007B6493">
        <w:rPr>
          <w:rFonts w:ascii="Times New Roman" w:hAnsi="Times New Roman"/>
          <w:noProof/>
          <w:sz w:val="28"/>
        </w:rPr>
        <w:t xml:space="preserve"> – 112 р. </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ru-RU"/>
        </w:rPr>
      </w:pPr>
      <w:r w:rsidRPr="007B6493">
        <w:rPr>
          <w:rFonts w:ascii="Times New Roman" w:hAnsi="Times New Roman"/>
          <w:noProof/>
          <w:sz w:val="28"/>
          <w:lang w:val="en-US"/>
        </w:rPr>
        <w:t>Dossan A. Patient Satisfaction and Scar Quality Following Upper Blepharoplasty Using a Simplified Preoperative Marking Technique // Plast. aesthetic Nurs.</w:t>
      </w:r>
      <w:r w:rsidR="0098502C" w:rsidRPr="007B6493">
        <w:rPr>
          <w:rFonts w:ascii="Times New Roman" w:hAnsi="Times New Roman"/>
          <w:noProof/>
          <w:sz w:val="28"/>
          <w:lang w:val="en-US"/>
        </w:rPr>
        <w:t xml:space="preserve"> -</w:t>
      </w:r>
      <w:r w:rsidRPr="007B6493">
        <w:rPr>
          <w:rFonts w:ascii="Times New Roman" w:hAnsi="Times New Roman"/>
          <w:noProof/>
          <w:sz w:val="28"/>
          <w:lang w:val="en-US"/>
        </w:rPr>
        <w:t xml:space="preserve"> 2023. </w:t>
      </w:r>
      <w:r w:rsidR="0098502C" w:rsidRPr="007B6493">
        <w:rPr>
          <w:rFonts w:ascii="Times New Roman" w:hAnsi="Times New Roman"/>
          <w:noProof/>
          <w:sz w:val="28"/>
          <w:lang w:val="en-US"/>
        </w:rPr>
        <w:t xml:space="preserve">- Vol. </w:t>
      </w:r>
      <w:r w:rsidRPr="007B6493">
        <w:rPr>
          <w:rFonts w:ascii="Times New Roman" w:hAnsi="Times New Roman"/>
          <w:noProof/>
          <w:sz w:val="28"/>
          <w:lang w:val="en-US"/>
        </w:rPr>
        <w:t xml:space="preserve"> 4</w:t>
      </w:r>
      <w:r w:rsidR="0098502C" w:rsidRPr="007B6493">
        <w:rPr>
          <w:rFonts w:ascii="Times New Roman" w:hAnsi="Times New Roman"/>
          <w:noProof/>
          <w:sz w:val="28"/>
          <w:lang w:val="en-US"/>
        </w:rPr>
        <w:t>3,</w:t>
      </w:r>
      <w:r w:rsidRPr="007B6493">
        <w:rPr>
          <w:rFonts w:ascii="Times New Roman" w:hAnsi="Times New Roman"/>
          <w:noProof/>
          <w:sz w:val="28"/>
          <w:lang w:val="en-US"/>
        </w:rPr>
        <w:t xml:space="preserve"> №3. </w:t>
      </w:r>
      <w:r w:rsidR="0098502C" w:rsidRPr="007B6493">
        <w:rPr>
          <w:rFonts w:ascii="Times New Roman" w:hAnsi="Times New Roman"/>
          <w:noProof/>
          <w:sz w:val="28"/>
          <w:lang w:val="en-US"/>
        </w:rPr>
        <w:t xml:space="preserve">- </w:t>
      </w:r>
      <w:r w:rsidRPr="007B6493">
        <w:rPr>
          <w:rFonts w:ascii="Times New Roman" w:hAnsi="Times New Roman"/>
          <w:noProof/>
          <w:sz w:val="28"/>
          <w:lang w:val="en-US"/>
        </w:rPr>
        <w:t>P.</w:t>
      </w:r>
      <w:r w:rsidR="0098502C" w:rsidRPr="007B6493">
        <w:rPr>
          <w:rFonts w:ascii="Times New Roman" w:hAnsi="Times New Roman"/>
          <w:noProof/>
          <w:sz w:val="28"/>
          <w:lang w:val="en-US"/>
        </w:rPr>
        <w:t xml:space="preserve"> </w:t>
      </w:r>
      <w:r w:rsidRPr="007B6493">
        <w:rPr>
          <w:rFonts w:ascii="Times New Roman" w:hAnsi="Times New Roman"/>
          <w:noProof/>
          <w:sz w:val="28"/>
          <w:lang w:val="en-US"/>
        </w:rPr>
        <w:t>131–135</w:t>
      </w:r>
      <w:r w:rsidR="0098502C" w:rsidRPr="007B6493">
        <w:rPr>
          <w:rFonts w:ascii="Times New Roman" w:hAnsi="Times New Roman"/>
          <w:noProof/>
          <w:sz w:val="28"/>
          <w:lang w:val="en-US"/>
        </w:rPr>
        <w:t>.</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Chen S.H.T. Strategies for a successful corrective Asian blepharoplasty after previously failed revisions // Plast. Reconstr. Surg.</w:t>
      </w:r>
      <w:r w:rsidR="0098502C" w:rsidRPr="007B6493">
        <w:rPr>
          <w:rFonts w:ascii="Times New Roman" w:hAnsi="Times New Roman"/>
          <w:noProof/>
          <w:sz w:val="28"/>
          <w:lang w:val="en-US"/>
        </w:rPr>
        <w:t xml:space="preserve"> -</w:t>
      </w:r>
      <w:r w:rsidRPr="007B6493">
        <w:rPr>
          <w:rFonts w:ascii="Times New Roman" w:hAnsi="Times New Roman"/>
          <w:noProof/>
          <w:sz w:val="28"/>
          <w:lang w:val="en-US"/>
        </w:rPr>
        <w:t xml:space="preserve"> 2004. </w:t>
      </w:r>
      <w:r w:rsidR="0098502C" w:rsidRPr="007B6493">
        <w:rPr>
          <w:rFonts w:ascii="Times New Roman" w:hAnsi="Times New Roman"/>
          <w:noProof/>
          <w:sz w:val="28"/>
          <w:lang w:val="en-US"/>
        </w:rPr>
        <w:t xml:space="preserve">- Vol. </w:t>
      </w:r>
      <w:r w:rsidRPr="007B6493">
        <w:rPr>
          <w:rFonts w:ascii="Times New Roman" w:hAnsi="Times New Roman"/>
          <w:noProof/>
          <w:sz w:val="28"/>
          <w:lang w:val="en-US"/>
        </w:rPr>
        <w:t xml:space="preserve"> 114</w:t>
      </w:r>
      <w:r w:rsidR="0098502C" w:rsidRPr="007B6493">
        <w:rPr>
          <w:rFonts w:ascii="Times New Roman" w:hAnsi="Times New Roman"/>
          <w:noProof/>
          <w:sz w:val="28"/>
          <w:lang w:val="en-US"/>
        </w:rPr>
        <w:t xml:space="preserve">, </w:t>
      </w:r>
      <w:r w:rsidRPr="007B6493">
        <w:rPr>
          <w:rFonts w:ascii="Times New Roman" w:hAnsi="Times New Roman"/>
          <w:noProof/>
          <w:sz w:val="28"/>
          <w:lang w:val="en-US"/>
        </w:rPr>
        <w:t xml:space="preserve">№5. </w:t>
      </w:r>
      <w:r w:rsidR="0098502C" w:rsidRPr="007B6493">
        <w:rPr>
          <w:rFonts w:ascii="Times New Roman" w:hAnsi="Times New Roman"/>
          <w:noProof/>
          <w:sz w:val="28"/>
          <w:lang w:val="en-US"/>
        </w:rPr>
        <w:t xml:space="preserve">- </w:t>
      </w:r>
      <w:r w:rsidRPr="007B6493">
        <w:rPr>
          <w:rFonts w:ascii="Times New Roman" w:hAnsi="Times New Roman"/>
          <w:noProof/>
          <w:sz w:val="28"/>
          <w:lang w:val="en-US"/>
        </w:rPr>
        <w:t>P.</w:t>
      </w:r>
      <w:r w:rsidR="002C62D8" w:rsidRPr="007B6493">
        <w:rPr>
          <w:rFonts w:ascii="Times New Roman" w:hAnsi="Times New Roman"/>
          <w:noProof/>
          <w:sz w:val="28"/>
          <w:lang w:val="en-US"/>
        </w:rPr>
        <w:t xml:space="preserve"> </w:t>
      </w:r>
      <w:r w:rsidRPr="007B6493">
        <w:rPr>
          <w:rFonts w:ascii="Times New Roman" w:hAnsi="Times New Roman"/>
          <w:noProof/>
          <w:sz w:val="28"/>
          <w:lang w:val="en-US"/>
        </w:rPr>
        <w:t>1270–1277.</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 xml:space="preserve">Weng C.J., Noordhoff M.S. Complications of oriental blepharoplasty // Plast. Reconstr. Surg. </w:t>
      </w:r>
      <w:r w:rsidR="0098502C" w:rsidRPr="007B6493">
        <w:rPr>
          <w:rFonts w:ascii="Times New Roman" w:hAnsi="Times New Roman"/>
          <w:noProof/>
          <w:sz w:val="28"/>
          <w:lang w:val="en-US"/>
        </w:rPr>
        <w:t xml:space="preserve">- </w:t>
      </w:r>
      <w:r w:rsidRPr="007B6493">
        <w:rPr>
          <w:rFonts w:ascii="Times New Roman" w:hAnsi="Times New Roman"/>
          <w:noProof/>
          <w:sz w:val="28"/>
          <w:lang w:val="en-US"/>
        </w:rPr>
        <w:t xml:space="preserve">1989. </w:t>
      </w:r>
      <w:r w:rsidR="0098502C" w:rsidRPr="007B6493">
        <w:rPr>
          <w:rFonts w:ascii="Times New Roman" w:hAnsi="Times New Roman"/>
          <w:noProof/>
          <w:sz w:val="28"/>
          <w:lang w:val="en-US"/>
        </w:rPr>
        <w:t xml:space="preserve">- Vol. </w:t>
      </w:r>
      <w:r w:rsidRPr="007B6493">
        <w:rPr>
          <w:rFonts w:ascii="Times New Roman" w:hAnsi="Times New Roman"/>
          <w:noProof/>
          <w:sz w:val="28"/>
          <w:lang w:val="en-US"/>
        </w:rPr>
        <w:t xml:space="preserve"> 83</w:t>
      </w:r>
      <w:r w:rsidR="0098502C" w:rsidRPr="007B6493">
        <w:rPr>
          <w:rFonts w:ascii="Times New Roman" w:hAnsi="Times New Roman"/>
          <w:noProof/>
          <w:sz w:val="28"/>
          <w:lang w:val="en-US"/>
        </w:rPr>
        <w:t xml:space="preserve">, </w:t>
      </w:r>
      <w:r w:rsidRPr="007B6493">
        <w:rPr>
          <w:rFonts w:ascii="Times New Roman" w:hAnsi="Times New Roman"/>
          <w:noProof/>
          <w:sz w:val="28"/>
          <w:lang w:val="en-US"/>
        </w:rPr>
        <w:t xml:space="preserve">№4. </w:t>
      </w:r>
      <w:r w:rsidR="0098502C" w:rsidRPr="007B6493">
        <w:rPr>
          <w:rFonts w:ascii="Times New Roman" w:hAnsi="Times New Roman"/>
          <w:noProof/>
          <w:sz w:val="28"/>
          <w:lang w:val="en-US"/>
        </w:rPr>
        <w:t xml:space="preserve">- </w:t>
      </w:r>
      <w:r w:rsidRPr="007B6493">
        <w:rPr>
          <w:rFonts w:ascii="Times New Roman" w:hAnsi="Times New Roman"/>
          <w:noProof/>
          <w:sz w:val="28"/>
          <w:lang w:val="en-US"/>
        </w:rPr>
        <w:t>P.</w:t>
      </w:r>
      <w:r w:rsidR="0098502C" w:rsidRPr="007B6493">
        <w:rPr>
          <w:rFonts w:ascii="Times New Roman" w:hAnsi="Times New Roman"/>
          <w:noProof/>
          <w:sz w:val="28"/>
          <w:lang w:val="en-US"/>
        </w:rPr>
        <w:t xml:space="preserve"> </w:t>
      </w:r>
      <w:r w:rsidRPr="007B6493">
        <w:rPr>
          <w:rFonts w:ascii="Times New Roman" w:hAnsi="Times New Roman"/>
          <w:noProof/>
          <w:sz w:val="28"/>
          <w:lang w:val="en-US"/>
        </w:rPr>
        <w:t>622–628.</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 xml:space="preserve">Kim Y.W., Park H.J., Kim S. Secondary correction of unsatisfactory blepharoplasty: Removing multilaminated septal structures and grafting of preaponeurotic fat // Plast. Reconstr. Surg. </w:t>
      </w:r>
      <w:r w:rsidR="0098502C" w:rsidRPr="007B6493">
        <w:rPr>
          <w:rFonts w:ascii="Times New Roman" w:hAnsi="Times New Roman"/>
          <w:noProof/>
          <w:sz w:val="28"/>
          <w:lang w:val="en-US"/>
        </w:rPr>
        <w:t xml:space="preserve">- </w:t>
      </w:r>
      <w:r w:rsidRPr="007B6493">
        <w:rPr>
          <w:rFonts w:ascii="Times New Roman" w:hAnsi="Times New Roman"/>
          <w:noProof/>
          <w:sz w:val="28"/>
          <w:lang w:val="en-US"/>
        </w:rPr>
        <w:t xml:space="preserve">2000. </w:t>
      </w:r>
      <w:r w:rsidR="0098502C" w:rsidRPr="007B6493">
        <w:rPr>
          <w:rFonts w:ascii="Times New Roman" w:hAnsi="Times New Roman"/>
          <w:noProof/>
          <w:sz w:val="28"/>
          <w:lang w:val="en-US"/>
        </w:rPr>
        <w:t xml:space="preserve">- Vol. </w:t>
      </w:r>
      <w:r w:rsidRPr="007B6493">
        <w:rPr>
          <w:rFonts w:ascii="Times New Roman" w:hAnsi="Times New Roman"/>
          <w:noProof/>
          <w:sz w:val="28"/>
          <w:lang w:val="en-US"/>
        </w:rPr>
        <w:t xml:space="preserve"> 106</w:t>
      </w:r>
      <w:r w:rsidR="0098502C" w:rsidRPr="007B6493">
        <w:rPr>
          <w:rFonts w:ascii="Times New Roman" w:hAnsi="Times New Roman"/>
          <w:noProof/>
          <w:sz w:val="28"/>
          <w:lang w:val="en-US"/>
        </w:rPr>
        <w:t>,</w:t>
      </w:r>
      <w:r w:rsidRPr="007B6493">
        <w:rPr>
          <w:rFonts w:ascii="Times New Roman" w:hAnsi="Times New Roman"/>
          <w:noProof/>
          <w:sz w:val="28"/>
          <w:lang w:val="en-US"/>
        </w:rPr>
        <w:t xml:space="preserve"> №6. </w:t>
      </w:r>
      <w:r w:rsidR="0098502C" w:rsidRPr="007B6493">
        <w:rPr>
          <w:rFonts w:ascii="Times New Roman" w:hAnsi="Times New Roman"/>
          <w:noProof/>
          <w:sz w:val="28"/>
          <w:lang w:val="en-US"/>
        </w:rPr>
        <w:t xml:space="preserve">- </w:t>
      </w:r>
      <w:r w:rsidRPr="007B6493">
        <w:rPr>
          <w:rFonts w:ascii="Times New Roman" w:hAnsi="Times New Roman"/>
          <w:noProof/>
          <w:sz w:val="28"/>
          <w:lang w:val="en-US"/>
        </w:rPr>
        <w:t>P.</w:t>
      </w:r>
      <w:r w:rsidR="0098502C" w:rsidRPr="007B6493">
        <w:rPr>
          <w:rFonts w:ascii="Times New Roman" w:hAnsi="Times New Roman"/>
          <w:noProof/>
          <w:sz w:val="28"/>
          <w:lang w:val="en-US"/>
        </w:rPr>
        <w:t xml:space="preserve"> </w:t>
      </w:r>
      <w:r w:rsidRPr="007B6493">
        <w:rPr>
          <w:rFonts w:ascii="Times New Roman" w:hAnsi="Times New Roman"/>
          <w:noProof/>
          <w:sz w:val="28"/>
          <w:lang w:val="en-US"/>
        </w:rPr>
        <w:t>1399–1404.</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szCs w:val="28"/>
          <w:lang w:val="ru-RU"/>
        </w:rPr>
      </w:pPr>
      <w:r w:rsidRPr="007B6493">
        <w:rPr>
          <w:rFonts w:ascii="Times New Roman" w:hAnsi="Times New Roman"/>
          <w:noProof/>
          <w:sz w:val="28"/>
          <w:szCs w:val="28"/>
          <w:lang w:val="en-US"/>
        </w:rPr>
        <w:t>Hollander M</w:t>
      </w:r>
      <w:r w:rsidR="0098502C" w:rsidRPr="007B6493">
        <w:rPr>
          <w:rFonts w:ascii="Times New Roman" w:hAnsi="Times New Roman"/>
          <w:noProof/>
          <w:sz w:val="28"/>
          <w:szCs w:val="28"/>
          <w:lang w:val="en-US"/>
        </w:rPr>
        <w:t>.</w:t>
      </w:r>
      <w:r w:rsidRPr="007B6493">
        <w:rPr>
          <w:rFonts w:ascii="Times New Roman" w:hAnsi="Times New Roman"/>
          <w:noProof/>
          <w:sz w:val="28"/>
          <w:szCs w:val="28"/>
          <w:lang w:val="en-US"/>
        </w:rPr>
        <w:t>H</w:t>
      </w:r>
      <w:r w:rsidR="0098502C" w:rsidRPr="007B6493">
        <w:rPr>
          <w:rFonts w:ascii="Times New Roman" w:hAnsi="Times New Roman"/>
          <w:noProof/>
          <w:sz w:val="28"/>
          <w:szCs w:val="28"/>
          <w:lang w:val="en-US"/>
        </w:rPr>
        <w:t>.</w:t>
      </w:r>
      <w:r w:rsidRPr="007B6493">
        <w:rPr>
          <w:rFonts w:ascii="Times New Roman" w:hAnsi="Times New Roman"/>
          <w:noProof/>
          <w:sz w:val="28"/>
          <w:szCs w:val="28"/>
          <w:lang w:val="en-US"/>
        </w:rPr>
        <w:t>J</w:t>
      </w:r>
      <w:r w:rsidR="0098502C" w:rsidRPr="007B6493">
        <w:rPr>
          <w:rFonts w:ascii="Times New Roman" w:hAnsi="Times New Roman"/>
          <w:noProof/>
          <w:sz w:val="28"/>
          <w:szCs w:val="28"/>
          <w:lang w:val="en-US"/>
        </w:rPr>
        <w:t>.</w:t>
      </w:r>
      <w:r w:rsidRPr="007B6493">
        <w:rPr>
          <w:rFonts w:ascii="Times New Roman" w:hAnsi="Times New Roman"/>
          <w:noProof/>
          <w:sz w:val="28"/>
          <w:szCs w:val="28"/>
          <w:lang w:val="en-US"/>
        </w:rPr>
        <w:t>, Schortinghuis J</w:t>
      </w:r>
      <w:r w:rsidR="0098502C" w:rsidRPr="007B6493">
        <w:rPr>
          <w:rFonts w:ascii="Times New Roman" w:hAnsi="Times New Roman"/>
          <w:noProof/>
          <w:sz w:val="28"/>
          <w:szCs w:val="28"/>
          <w:lang w:val="en-US"/>
        </w:rPr>
        <w:t>.</w:t>
      </w:r>
      <w:r w:rsidRPr="007B6493">
        <w:rPr>
          <w:rFonts w:ascii="Times New Roman" w:hAnsi="Times New Roman"/>
          <w:noProof/>
          <w:sz w:val="28"/>
          <w:szCs w:val="28"/>
          <w:lang w:val="en-US"/>
        </w:rPr>
        <w:t>, Vissink A</w:t>
      </w:r>
      <w:r w:rsidR="0098502C" w:rsidRPr="007B6493">
        <w:rPr>
          <w:rFonts w:ascii="Times New Roman" w:hAnsi="Times New Roman"/>
          <w:noProof/>
          <w:sz w:val="28"/>
          <w:szCs w:val="28"/>
          <w:lang w:val="en-US"/>
        </w:rPr>
        <w:t>.</w:t>
      </w:r>
      <w:r w:rsidRPr="007B6493">
        <w:rPr>
          <w:rFonts w:ascii="Times New Roman" w:hAnsi="Times New Roman"/>
          <w:noProof/>
          <w:sz w:val="28"/>
          <w:szCs w:val="28"/>
          <w:lang w:val="en-US"/>
        </w:rPr>
        <w:t>, Jansma J</w:t>
      </w:r>
      <w:r w:rsidR="0098502C" w:rsidRPr="007B6493">
        <w:rPr>
          <w:rFonts w:ascii="Times New Roman" w:hAnsi="Times New Roman"/>
          <w:noProof/>
          <w:sz w:val="28"/>
          <w:szCs w:val="28"/>
          <w:lang w:val="en-US"/>
        </w:rPr>
        <w:t>.</w:t>
      </w:r>
      <w:r w:rsidRPr="007B6493">
        <w:rPr>
          <w:rFonts w:ascii="Times New Roman" w:hAnsi="Times New Roman"/>
          <w:noProof/>
          <w:sz w:val="28"/>
          <w:szCs w:val="28"/>
          <w:lang w:val="en-US"/>
        </w:rPr>
        <w:t>, Schepers R</w:t>
      </w:r>
      <w:r w:rsidR="0098502C" w:rsidRPr="007B6493">
        <w:rPr>
          <w:rFonts w:ascii="Times New Roman" w:hAnsi="Times New Roman"/>
          <w:noProof/>
          <w:sz w:val="28"/>
          <w:szCs w:val="28"/>
          <w:lang w:val="en-US"/>
        </w:rPr>
        <w:t>.</w:t>
      </w:r>
      <w:r w:rsidRPr="007B6493">
        <w:rPr>
          <w:rFonts w:ascii="Times New Roman" w:hAnsi="Times New Roman"/>
          <w:noProof/>
          <w:sz w:val="28"/>
          <w:szCs w:val="28"/>
          <w:lang w:val="en-US"/>
        </w:rPr>
        <w:t>H. Aesthetic outcomes of upper eyelid blepharoplasty: a systematic review</w:t>
      </w:r>
      <w:r w:rsidR="0098502C" w:rsidRPr="007B6493">
        <w:rPr>
          <w:rFonts w:ascii="Times New Roman" w:hAnsi="Times New Roman"/>
          <w:noProof/>
          <w:sz w:val="28"/>
          <w:szCs w:val="28"/>
          <w:lang w:val="en-US"/>
        </w:rPr>
        <w:t xml:space="preserve"> // </w:t>
      </w:r>
      <w:r w:rsidRPr="007B6493">
        <w:rPr>
          <w:rFonts w:ascii="Times New Roman" w:hAnsi="Times New Roman"/>
          <w:noProof/>
          <w:sz w:val="28"/>
          <w:szCs w:val="28"/>
          <w:lang w:val="en-US"/>
        </w:rPr>
        <w:t xml:space="preserve">Int J Oral Maxillofac Surg. </w:t>
      </w:r>
      <w:r w:rsidR="0098502C" w:rsidRPr="007B6493">
        <w:rPr>
          <w:rFonts w:ascii="Times New Roman" w:hAnsi="Times New Roman"/>
          <w:noProof/>
          <w:sz w:val="28"/>
          <w:szCs w:val="28"/>
          <w:lang w:val="en-US"/>
        </w:rPr>
        <w:t xml:space="preserve">– </w:t>
      </w:r>
      <w:r w:rsidRPr="007B6493">
        <w:rPr>
          <w:rFonts w:ascii="Times New Roman" w:hAnsi="Times New Roman"/>
          <w:noProof/>
          <w:sz w:val="28"/>
          <w:szCs w:val="28"/>
          <w:lang w:val="en-US"/>
        </w:rPr>
        <w:t>2020</w:t>
      </w:r>
      <w:r w:rsidR="0098502C" w:rsidRPr="007B6493">
        <w:rPr>
          <w:rFonts w:ascii="Times New Roman" w:hAnsi="Times New Roman"/>
          <w:noProof/>
          <w:sz w:val="28"/>
          <w:szCs w:val="28"/>
          <w:lang w:val="en-US"/>
        </w:rPr>
        <w:t xml:space="preserve">. - </w:t>
      </w:r>
      <w:r w:rsidR="0098502C" w:rsidRPr="007B6493">
        <w:rPr>
          <w:rFonts w:ascii="Times New Roman" w:hAnsi="Times New Roman"/>
          <w:noProof/>
          <w:sz w:val="28"/>
          <w:lang w:val="en-US"/>
        </w:rPr>
        <w:t xml:space="preserve">Vol. </w:t>
      </w:r>
      <w:r w:rsidRPr="007B6493">
        <w:rPr>
          <w:rFonts w:ascii="Times New Roman" w:hAnsi="Times New Roman"/>
          <w:noProof/>
          <w:sz w:val="28"/>
          <w:szCs w:val="28"/>
          <w:lang w:val="en-US"/>
        </w:rPr>
        <w:t>49</w:t>
      </w:r>
      <w:r w:rsidR="0098502C" w:rsidRPr="007B6493">
        <w:rPr>
          <w:rFonts w:ascii="Times New Roman" w:hAnsi="Times New Roman"/>
          <w:noProof/>
          <w:sz w:val="28"/>
          <w:szCs w:val="28"/>
          <w:lang w:val="en-US"/>
        </w:rPr>
        <w:t>, №</w:t>
      </w:r>
      <w:r w:rsidRPr="007B6493">
        <w:rPr>
          <w:rFonts w:ascii="Times New Roman" w:hAnsi="Times New Roman"/>
          <w:noProof/>
          <w:sz w:val="28"/>
          <w:szCs w:val="28"/>
          <w:lang w:val="en-US"/>
        </w:rPr>
        <w:t>6</w:t>
      </w:r>
      <w:r w:rsidR="0098502C" w:rsidRPr="007B6493">
        <w:rPr>
          <w:rFonts w:ascii="Times New Roman" w:hAnsi="Times New Roman"/>
          <w:noProof/>
          <w:sz w:val="28"/>
          <w:szCs w:val="28"/>
          <w:lang w:val="en-US"/>
        </w:rPr>
        <w:t xml:space="preserve">. – Р. </w:t>
      </w:r>
      <w:r w:rsidRPr="007B6493">
        <w:rPr>
          <w:rFonts w:ascii="Times New Roman" w:hAnsi="Times New Roman"/>
          <w:noProof/>
          <w:sz w:val="28"/>
          <w:szCs w:val="28"/>
          <w:lang w:val="en-US"/>
        </w:rPr>
        <w:t xml:space="preserve">750-764. </w:t>
      </w:r>
      <w:r w:rsidR="0098502C" w:rsidRPr="007B6493">
        <w:rPr>
          <w:rFonts w:ascii="Times New Roman" w:hAnsi="Times New Roman"/>
          <w:noProof/>
          <w:sz w:val="28"/>
          <w:szCs w:val="28"/>
          <w:lang w:val="en-US"/>
        </w:rPr>
        <w:t xml:space="preserve"> </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Bhattacharjee K., Misra D., Deori N. Updates on upper eyelid blepharoplasty // Indian J. Ophthalmol.</w:t>
      </w:r>
      <w:r w:rsidR="0098502C" w:rsidRPr="007B6493">
        <w:rPr>
          <w:rFonts w:ascii="Times New Roman" w:hAnsi="Times New Roman"/>
          <w:noProof/>
          <w:sz w:val="28"/>
          <w:lang w:val="en-US"/>
        </w:rPr>
        <w:t xml:space="preserve"> -</w:t>
      </w:r>
      <w:r w:rsidRPr="007B6493">
        <w:rPr>
          <w:rFonts w:ascii="Times New Roman" w:hAnsi="Times New Roman"/>
          <w:noProof/>
          <w:sz w:val="28"/>
          <w:lang w:val="en-US"/>
        </w:rPr>
        <w:t xml:space="preserve"> 2017. </w:t>
      </w:r>
      <w:r w:rsidR="0098502C" w:rsidRPr="007B6493">
        <w:rPr>
          <w:rFonts w:ascii="Times New Roman" w:hAnsi="Times New Roman"/>
          <w:noProof/>
          <w:sz w:val="28"/>
          <w:lang w:val="en-US"/>
        </w:rPr>
        <w:t xml:space="preserve">- Vol. </w:t>
      </w:r>
      <w:r w:rsidRPr="007B6493">
        <w:rPr>
          <w:rFonts w:ascii="Times New Roman" w:hAnsi="Times New Roman"/>
          <w:noProof/>
          <w:sz w:val="28"/>
          <w:lang w:val="en-US"/>
        </w:rPr>
        <w:t xml:space="preserve"> 65</w:t>
      </w:r>
      <w:r w:rsidR="0098502C" w:rsidRPr="007B6493">
        <w:rPr>
          <w:rFonts w:ascii="Times New Roman" w:hAnsi="Times New Roman"/>
          <w:noProof/>
          <w:sz w:val="28"/>
          <w:lang w:val="en-US"/>
        </w:rPr>
        <w:t>,</w:t>
      </w:r>
      <w:r w:rsidRPr="007B6493">
        <w:rPr>
          <w:rFonts w:ascii="Times New Roman" w:hAnsi="Times New Roman"/>
          <w:noProof/>
          <w:sz w:val="28"/>
          <w:lang w:val="en-US"/>
        </w:rPr>
        <w:t xml:space="preserve"> №7. </w:t>
      </w:r>
      <w:r w:rsidR="0098502C" w:rsidRPr="007B6493">
        <w:rPr>
          <w:rFonts w:ascii="Times New Roman" w:hAnsi="Times New Roman"/>
          <w:noProof/>
          <w:sz w:val="28"/>
          <w:lang w:val="en-US"/>
        </w:rPr>
        <w:t xml:space="preserve">- </w:t>
      </w:r>
      <w:r w:rsidRPr="007B6493">
        <w:rPr>
          <w:rFonts w:ascii="Times New Roman" w:hAnsi="Times New Roman"/>
          <w:noProof/>
          <w:sz w:val="28"/>
          <w:lang w:val="en-US"/>
        </w:rPr>
        <w:t>P.</w:t>
      </w:r>
      <w:r w:rsidR="0098502C" w:rsidRPr="007B6493">
        <w:rPr>
          <w:rFonts w:ascii="Times New Roman" w:hAnsi="Times New Roman"/>
          <w:noProof/>
          <w:sz w:val="28"/>
          <w:lang w:val="en-US"/>
        </w:rPr>
        <w:t xml:space="preserve"> </w:t>
      </w:r>
      <w:r w:rsidRPr="007B6493">
        <w:rPr>
          <w:rFonts w:ascii="Times New Roman" w:hAnsi="Times New Roman"/>
          <w:noProof/>
          <w:sz w:val="28"/>
          <w:lang w:val="en-US"/>
        </w:rPr>
        <w:t>551.</w:t>
      </w:r>
    </w:p>
    <w:p w:rsidR="002C62D8"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 xml:space="preserve">Carl Ferdinand Von Graefe (1787-1840): Plastic and Reconstructive Surgery </w:t>
      </w:r>
      <w:r w:rsidR="0098502C" w:rsidRPr="007B6493">
        <w:rPr>
          <w:rFonts w:ascii="Times New Roman" w:hAnsi="Times New Roman"/>
          <w:noProof/>
          <w:sz w:val="28"/>
          <w:lang w:val="en-US"/>
        </w:rPr>
        <w:t xml:space="preserve">  </w:t>
      </w:r>
      <w:hyperlink r:id="rId93" w:history="1">
        <w:r w:rsidR="002C62D8" w:rsidRPr="007B6493">
          <w:rPr>
            <w:rStyle w:val="afe"/>
            <w:rFonts w:ascii="Times New Roman" w:hAnsi="Times New Roman"/>
            <w:noProof/>
            <w:color w:val="auto"/>
            <w:sz w:val="28"/>
            <w:u w:val="none"/>
            <w:lang w:val="en-US"/>
          </w:rPr>
          <w:t>https://journals.lww.com/plasreconsurg/</w:t>
        </w:r>
      </w:hyperlink>
      <w:r w:rsidRPr="007B6493">
        <w:rPr>
          <w:rFonts w:ascii="Times New Roman" w:hAnsi="Times New Roman"/>
          <w:noProof/>
          <w:sz w:val="28"/>
          <w:lang w:val="en-US"/>
        </w:rPr>
        <w:t>Citation/1970/12000/CARL_</w:t>
      </w:r>
    </w:p>
    <w:p w:rsidR="00CD7E93" w:rsidRPr="007B6493" w:rsidRDefault="00CD7E93" w:rsidP="002C62D8">
      <w:pPr>
        <w:pStyle w:val="af6"/>
        <w:widowControl w:val="0"/>
        <w:tabs>
          <w:tab w:val="left" w:pos="1134"/>
        </w:tabs>
        <w:autoSpaceDE w:val="0"/>
        <w:autoSpaceDN w:val="0"/>
        <w:adjustRightInd w:val="0"/>
        <w:spacing w:after="0" w:line="240" w:lineRule="auto"/>
        <w:ind w:left="0"/>
        <w:jc w:val="both"/>
        <w:rPr>
          <w:rFonts w:ascii="Times New Roman" w:hAnsi="Times New Roman"/>
          <w:noProof/>
          <w:sz w:val="28"/>
          <w:lang w:val="en-US"/>
        </w:rPr>
      </w:pPr>
      <w:r w:rsidRPr="007B6493">
        <w:rPr>
          <w:rFonts w:ascii="Times New Roman" w:hAnsi="Times New Roman"/>
          <w:noProof/>
          <w:sz w:val="28"/>
          <w:lang w:val="en-US"/>
        </w:rPr>
        <w:t xml:space="preserve">FERDINAND_VON_GRAEFE__1787_1840_.4.aspx </w:t>
      </w:r>
      <w:r w:rsidR="0098502C" w:rsidRPr="007B6493">
        <w:rPr>
          <w:rFonts w:ascii="Times New Roman" w:hAnsi="Times New Roman"/>
          <w:noProof/>
          <w:sz w:val="28"/>
          <w:lang w:val="en-US"/>
        </w:rPr>
        <w:t xml:space="preserve"> </w:t>
      </w:r>
      <w:r w:rsidRPr="007B6493">
        <w:rPr>
          <w:rFonts w:ascii="Times New Roman" w:hAnsi="Times New Roman"/>
          <w:noProof/>
          <w:sz w:val="28"/>
          <w:lang w:val="en-US"/>
        </w:rPr>
        <w:t xml:space="preserve"> 10.12.2020</w:t>
      </w:r>
      <w:r w:rsidR="0098502C" w:rsidRPr="007B6493">
        <w:rPr>
          <w:rFonts w:ascii="Times New Roman" w:hAnsi="Times New Roman"/>
          <w:noProof/>
          <w:sz w:val="28"/>
          <w:lang w:val="en-US"/>
        </w:rPr>
        <w:t>.</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rPr>
      </w:pPr>
      <w:r w:rsidRPr="007B6493">
        <w:rPr>
          <w:rFonts w:ascii="Times New Roman" w:hAnsi="Times New Roman"/>
          <w:noProof/>
          <w:sz w:val="28"/>
          <w:lang w:val="en-US"/>
        </w:rPr>
        <w:t xml:space="preserve">Castanares S. Blepharoplasty for herniated intraorbital fat; anatomical basis for a new approach // Plast. </w:t>
      </w:r>
      <w:r w:rsidRPr="007B6493">
        <w:rPr>
          <w:rFonts w:ascii="Times New Roman" w:hAnsi="Times New Roman"/>
          <w:noProof/>
          <w:sz w:val="28"/>
        </w:rPr>
        <w:t xml:space="preserve">Reconstr. Surg. </w:t>
      </w:r>
      <w:r w:rsidR="0098502C" w:rsidRPr="007B6493">
        <w:rPr>
          <w:rFonts w:ascii="Times New Roman" w:hAnsi="Times New Roman"/>
          <w:noProof/>
          <w:sz w:val="28"/>
        </w:rPr>
        <w:t xml:space="preserve">- </w:t>
      </w:r>
      <w:r w:rsidRPr="007B6493">
        <w:rPr>
          <w:rFonts w:ascii="Times New Roman" w:hAnsi="Times New Roman"/>
          <w:noProof/>
          <w:sz w:val="28"/>
        </w:rPr>
        <w:t xml:space="preserve">1946. </w:t>
      </w:r>
      <w:r w:rsidR="0098502C" w:rsidRPr="007B6493">
        <w:rPr>
          <w:rFonts w:ascii="Times New Roman" w:hAnsi="Times New Roman"/>
          <w:noProof/>
          <w:sz w:val="28"/>
        </w:rPr>
        <w:t>-</w:t>
      </w:r>
      <w:r w:rsidRPr="007B6493">
        <w:rPr>
          <w:rFonts w:ascii="Times New Roman" w:hAnsi="Times New Roman"/>
          <w:noProof/>
          <w:sz w:val="28"/>
        </w:rPr>
        <w:t xml:space="preserve"> </w:t>
      </w:r>
      <w:r w:rsidR="0098502C" w:rsidRPr="007B6493">
        <w:rPr>
          <w:rFonts w:ascii="Times New Roman" w:hAnsi="Times New Roman"/>
          <w:noProof/>
          <w:sz w:val="28"/>
          <w:lang w:val="en-US"/>
        </w:rPr>
        <w:t xml:space="preserve">Vol. </w:t>
      </w:r>
      <w:r w:rsidRPr="007B6493">
        <w:rPr>
          <w:rFonts w:ascii="Times New Roman" w:hAnsi="Times New Roman"/>
          <w:noProof/>
          <w:sz w:val="28"/>
        </w:rPr>
        <w:t>8</w:t>
      </w:r>
      <w:r w:rsidR="0098502C" w:rsidRPr="007B6493">
        <w:rPr>
          <w:rFonts w:ascii="Times New Roman" w:hAnsi="Times New Roman"/>
          <w:noProof/>
          <w:sz w:val="28"/>
        </w:rPr>
        <w:t xml:space="preserve">, </w:t>
      </w:r>
      <w:r w:rsidRPr="007B6493">
        <w:rPr>
          <w:rFonts w:ascii="Times New Roman" w:hAnsi="Times New Roman"/>
          <w:noProof/>
          <w:sz w:val="28"/>
        </w:rPr>
        <w:t xml:space="preserve">№1. </w:t>
      </w:r>
      <w:r w:rsidR="0098502C" w:rsidRPr="007B6493">
        <w:rPr>
          <w:rFonts w:ascii="Times New Roman" w:hAnsi="Times New Roman"/>
          <w:noProof/>
          <w:sz w:val="28"/>
        </w:rPr>
        <w:t xml:space="preserve">- </w:t>
      </w:r>
      <w:r w:rsidRPr="007B6493">
        <w:rPr>
          <w:rFonts w:ascii="Times New Roman" w:hAnsi="Times New Roman"/>
          <w:noProof/>
          <w:sz w:val="28"/>
        </w:rPr>
        <w:t>P.</w:t>
      </w:r>
      <w:r w:rsidR="0098502C" w:rsidRPr="007B6493">
        <w:rPr>
          <w:rFonts w:ascii="Times New Roman" w:hAnsi="Times New Roman"/>
          <w:noProof/>
          <w:sz w:val="28"/>
        </w:rPr>
        <w:t xml:space="preserve"> </w:t>
      </w:r>
      <w:r w:rsidRPr="007B6493">
        <w:rPr>
          <w:rFonts w:ascii="Times New Roman" w:hAnsi="Times New Roman"/>
          <w:noProof/>
          <w:sz w:val="28"/>
        </w:rPr>
        <w:t>46–58.</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 xml:space="preserve">Furnas D.W. Festoons of orbicularis muscle as a cause of baggy eyelids // Plast. Reconstr. Surg. </w:t>
      </w:r>
      <w:r w:rsidR="0098502C" w:rsidRPr="007B6493">
        <w:rPr>
          <w:rFonts w:ascii="Times New Roman" w:hAnsi="Times New Roman"/>
          <w:noProof/>
          <w:sz w:val="28"/>
          <w:lang w:val="en-US"/>
        </w:rPr>
        <w:t xml:space="preserve">- </w:t>
      </w:r>
      <w:r w:rsidRPr="007B6493">
        <w:rPr>
          <w:rFonts w:ascii="Times New Roman" w:hAnsi="Times New Roman"/>
          <w:noProof/>
          <w:sz w:val="28"/>
          <w:lang w:val="en-US"/>
        </w:rPr>
        <w:t>1978.</w:t>
      </w:r>
      <w:r w:rsidR="0098502C" w:rsidRPr="007B6493">
        <w:rPr>
          <w:rFonts w:ascii="Times New Roman" w:hAnsi="Times New Roman"/>
          <w:noProof/>
          <w:sz w:val="28"/>
          <w:lang w:val="en-US"/>
        </w:rPr>
        <w:t xml:space="preserve"> - Vol. </w:t>
      </w:r>
      <w:r w:rsidRPr="007B6493">
        <w:rPr>
          <w:rFonts w:ascii="Times New Roman" w:hAnsi="Times New Roman"/>
          <w:noProof/>
          <w:sz w:val="28"/>
          <w:lang w:val="en-US"/>
        </w:rPr>
        <w:t xml:space="preserve"> 61</w:t>
      </w:r>
      <w:r w:rsidR="0098502C" w:rsidRPr="007B6493">
        <w:rPr>
          <w:rFonts w:ascii="Times New Roman" w:hAnsi="Times New Roman"/>
          <w:noProof/>
          <w:sz w:val="28"/>
          <w:lang w:val="en-US"/>
        </w:rPr>
        <w:t>,</w:t>
      </w:r>
      <w:r w:rsidRPr="007B6493">
        <w:rPr>
          <w:rFonts w:ascii="Times New Roman" w:hAnsi="Times New Roman"/>
          <w:noProof/>
          <w:sz w:val="28"/>
          <w:lang w:val="en-US"/>
        </w:rPr>
        <w:t xml:space="preserve"> №4.</w:t>
      </w:r>
      <w:r w:rsidR="0098502C" w:rsidRPr="007B6493">
        <w:rPr>
          <w:rFonts w:ascii="Times New Roman" w:hAnsi="Times New Roman"/>
          <w:noProof/>
          <w:sz w:val="28"/>
          <w:lang w:val="en-US"/>
        </w:rPr>
        <w:t xml:space="preserve"> -</w:t>
      </w:r>
      <w:r w:rsidRPr="007B6493">
        <w:rPr>
          <w:rFonts w:ascii="Times New Roman" w:hAnsi="Times New Roman"/>
          <w:noProof/>
          <w:sz w:val="28"/>
          <w:lang w:val="en-US"/>
        </w:rPr>
        <w:t xml:space="preserve"> P.</w:t>
      </w:r>
      <w:r w:rsidR="0098502C" w:rsidRPr="007B6493">
        <w:rPr>
          <w:rFonts w:ascii="Times New Roman" w:hAnsi="Times New Roman"/>
          <w:noProof/>
          <w:sz w:val="28"/>
          <w:lang w:val="en-US"/>
        </w:rPr>
        <w:t xml:space="preserve"> </w:t>
      </w:r>
      <w:r w:rsidRPr="007B6493">
        <w:rPr>
          <w:rFonts w:ascii="Times New Roman" w:hAnsi="Times New Roman"/>
          <w:noProof/>
          <w:sz w:val="28"/>
          <w:lang w:val="en-US"/>
        </w:rPr>
        <w:t>540–546.</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rPr>
      </w:pPr>
      <w:r w:rsidRPr="007B6493">
        <w:rPr>
          <w:rFonts w:ascii="Times New Roman" w:hAnsi="Times New Roman"/>
          <w:noProof/>
          <w:sz w:val="28"/>
          <w:lang w:val="en-US"/>
        </w:rPr>
        <w:t xml:space="preserve">Chen W. D., Park J. J. Asian upper lid blepharoplasty: An update on indications and technique // Facial Plast. </w:t>
      </w:r>
      <w:r w:rsidRPr="007B6493">
        <w:rPr>
          <w:rFonts w:ascii="Times New Roman" w:hAnsi="Times New Roman"/>
          <w:noProof/>
          <w:sz w:val="28"/>
        </w:rPr>
        <w:t xml:space="preserve">Surg. </w:t>
      </w:r>
      <w:r w:rsidR="0098502C" w:rsidRPr="007B6493">
        <w:rPr>
          <w:rFonts w:ascii="Times New Roman" w:hAnsi="Times New Roman"/>
          <w:noProof/>
          <w:sz w:val="28"/>
        </w:rPr>
        <w:t xml:space="preserve">- </w:t>
      </w:r>
      <w:r w:rsidRPr="007B6493">
        <w:rPr>
          <w:rFonts w:ascii="Times New Roman" w:hAnsi="Times New Roman"/>
          <w:noProof/>
          <w:sz w:val="28"/>
        </w:rPr>
        <w:t xml:space="preserve">2013. </w:t>
      </w:r>
      <w:r w:rsidR="0098502C" w:rsidRPr="007B6493">
        <w:rPr>
          <w:rFonts w:ascii="Times New Roman" w:hAnsi="Times New Roman"/>
          <w:noProof/>
          <w:sz w:val="28"/>
        </w:rPr>
        <w:t xml:space="preserve">- </w:t>
      </w:r>
      <w:r w:rsidR="0098502C" w:rsidRPr="007B6493">
        <w:rPr>
          <w:rFonts w:ascii="Times New Roman" w:hAnsi="Times New Roman"/>
          <w:noProof/>
          <w:sz w:val="28"/>
          <w:lang w:val="en-US"/>
        </w:rPr>
        <w:t xml:space="preserve">Vol. </w:t>
      </w:r>
      <w:r w:rsidRPr="007B6493">
        <w:rPr>
          <w:rFonts w:ascii="Times New Roman" w:hAnsi="Times New Roman"/>
          <w:noProof/>
          <w:sz w:val="28"/>
        </w:rPr>
        <w:t xml:space="preserve"> 29</w:t>
      </w:r>
      <w:r w:rsidR="0098502C" w:rsidRPr="007B6493">
        <w:rPr>
          <w:rFonts w:ascii="Times New Roman" w:hAnsi="Times New Roman"/>
          <w:noProof/>
          <w:sz w:val="28"/>
        </w:rPr>
        <w:t xml:space="preserve">, </w:t>
      </w:r>
      <w:r w:rsidRPr="007B6493">
        <w:rPr>
          <w:rFonts w:ascii="Times New Roman" w:hAnsi="Times New Roman"/>
          <w:noProof/>
          <w:sz w:val="28"/>
        </w:rPr>
        <w:t>№1.</w:t>
      </w:r>
      <w:r w:rsidR="0098502C" w:rsidRPr="007B6493">
        <w:rPr>
          <w:rFonts w:ascii="Times New Roman" w:hAnsi="Times New Roman"/>
          <w:noProof/>
          <w:sz w:val="28"/>
        </w:rPr>
        <w:t xml:space="preserve"> -</w:t>
      </w:r>
      <w:r w:rsidRPr="007B6493">
        <w:rPr>
          <w:rFonts w:ascii="Times New Roman" w:hAnsi="Times New Roman"/>
          <w:noProof/>
          <w:sz w:val="28"/>
        </w:rPr>
        <w:t xml:space="preserve"> P.</w:t>
      </w:r>
      <w:r w:rsidR="0098502C" w:rsidRPr="007B6493">
        <w:rPr>
          <w:rFonts w:ascii="Times New Roman" w:hAnsi="Times New Roman"/>
          <w:noProof/>
          <w:sz w:val="28"/>
        </w:rPr>
        <w:t xml:space="preserve"> </w:t>
      </w:r>
      <w:r w:rsidRPr="007B6493">
        <w:rPr>
          <w:rFonts w:ascii="Times New Roman" w:hAnsi="Times New Roman"/>
          <w:noProof/>
          <w:sz w:val="28"/>
        </w:rPr>
        <w:t>26–31</w:t>
      </w:r>
      <w:r w:rsidR="0098502C" w:rsidRPr="007B6493">
        <w:rPr>
          <w:rFonts w:ascii="Times New Roman" w:hAnsi="Times New Roman"/>
          <w:noProof/>
          <w:sz w:val="28"/>
        </w:rPr>
        <w:t>.</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szCs w:val="28"/>
          <w:lang w:val="en-US"/>
        </w:rPr>
      </w:pPr>
      <w:r w:rsidRPr="007B6493">
        <w:rPr>
          <w:rFonts w:ascii="Times New Roman" w:hAnsi="Times New Roman"/>
          <w:noProof/>
          <w:sz w:val="28"/>
          <w:szCs w:val="28"/>
          <w:lang w:val="en-US"/>
        </w:rPr>
        <w:t>Weng C.</w:t>
      </w:r>
      <w:r w:rsidR="00210DC0" w:rsidRPr="007B6493">
        <w:rPr>
          <w:rFonts w:ascii="Times New Roman" w:hAnsi="Times New Roman"/>
          <w:noProof/>
          <w:sz w:val="28"/>
          <w:szCs w:val="28"/>
          <w:lang w:val="en-US"/>
        </w:rPr>
        <w:t>J. Oriental Upper Blepharoplasty</w:t>
      </w:r>
      <w:r w:rsidR="007F7A37" w:rsidRPr="007B6493">
        <w:rPr>
          <w:rFonts w:ascii="Times New Roman" w:hAnsi="Times New Roman"/>
          <w:noProof/>
          <w:sz w:val="28"/>
          <w:szCs w:val="28"/>
          <w:lang w:val="en-US"/>
        </w:rPr>
        <w:t xml:space="preserve"> // </w:t>
      </w:r>
      <w:r w:rsidR="00210DC0" w:rsidRPr="007B6493">
        <w:rPr>
          <w:rFonts w:ascii="Times New Roman" w:hAnsi="Times New Roman"/>
          <w:sz w:val="28"/>
          <w:szCs w:val="28"/>
          <w:lang w:val="en-US"/>
        </w:rPr>
        <w:t>Semin Plast Surg</w:t>
      </w:r>
      <w:r w:rsidR="007F7A37" w:rsidRPr="007B6493">
        <w:rPr>
          <w:rFonts w:ascii="Times New Roman" w:hAnsi="Times New Roman"/>
          <w:sz w:val="28"/>
          <w:szCs w:val="28"/>
          <w:lang w:val="en-US"/>
        </w:rPr>
        <w:t>. –</w:t>
      </w:r>
      <w:r w:rsidR="00210DC0" w:rsidRPr="007B6493">
        <w:rPr>
          <w:rFonts w:ascii="Times New Roman" w:hAnsi="Times New Roman"/>
          <w:sz w:val="28"/>
          <w:szCs w:val="28"/>
          <w:lang w:val="en-US"/>
        </w:rPr>
        <w:t xml:space="preserve"> 2009</w:t>
      </w:r>
      <w:r w:rsidR="007F7A37" w:rsidRPr="007B6493">
        <w:rPr>
          <w:rFonts w:ascii="Times New Roman" w:hAnsi="Times New Roman"/>
          <w:sz w:val="28"/>
          <w:szCs w:val="28"/>
          <w:lang w:val="en-US"/>
        </w:rPr>
        <w:t xml:space="preserve">. - </w:t>
      </w:r>
      <w:r w:rsidR="007F7A37" w:rsidRPr="007B6493">
        <w:rPr>
          <w:rFonts w:ascii="Times New Roman" w:hAnsi="Times New Roman"/>
          <w:noProof/>
          <w:sz w:val="28"/>
          <w:lang w:val="en-US"/>
        </w:rPr>
        <w:t xml:space="preserve">Vol. </w:t>
      </w:r>
      <w:r w:rsidR="00210DC0" w:rsidRPr="007B6493">
        <w:rPr>
          <w:rFonts w:ascii="Times New Roman" w:hAnsi="Times New Roman"/>
          <w:sz w:val="28"/>
          <w:szCs w:val="28"/>
          <w:lang w:val="en-US"/>
        </w:rPr>
        <w:t xml:space="preserve"> 23</w:t>
      </w:r>
      <w:r w:rsidR="007F7A37" w:rsidRPr="007B6493">
        <w:rPr>
          <w:rFonts w:ascii="Times New Roman" w:hAnsi="Times New Roman"/>
          <w:sz w:val="28"/>
          <w:szCs w:val="28"/>
          <w:lang w:val="en-US"/>
        </w:rPr>
        <w:t>, №</w:t>
      </w:r>
      <w:r w:rsidR="00210DC0" w:rsidRPr="007B6493">
        <w:rPr>
          <w:rFonts w:ascii="Times New Roman" w:hAnsi="Times New Roman"/>
          <w:sz w:val="28"/>
          <w:szCs w:val="28"/>
          <w:lang w:val="en-US"/>
        </w:rPr>
        <w:t>1</w:t>
      </w:r>
      <w:r w:rsidR="007F7A37" w:rsidRPr="007B6493">
        <w:rPr>
          <w:rFonts w:ascii="Times New Roman" w:hAnsi="Times New Roman"/>
          <w:sz w:val="28"/>
          <w:szCs w:val="28"/>
          <w:lang w:val="en-US"/>
        </w:rPr>
        <w:t xml:space="preserve">. – Р. </w:t>
      </w:r>
      <w:r w:rsidR="00210DC0" w:rsidRPr="007B6493">
        <w:rPr>
          <w:rFonts w:ascii="Times New Roman" w:hAnsi="Times New Roman"/>
          <w:sz w:val="28"/>
          <w:szCs w:val="28"/>
          <w:lang w:val="en-US"/>
        </w:rPr>
        <w:t>5-15</w:t>
      </w:r>
      <w:r w:rsidR="00CD74CA" w:rsidRPr="007B6493">
        <w:rPr>
          <w:rFonts w:ascii="Times New Roman" w:hAnsi="Times New Roman"/>
          <w:sz w:val="28"/>
          <w:szCs w:val="28"/>
          <w:lang w:val="en-US"/>
        </w:rPr>
        <w:t xml:space="preserve">. </w:t>
      </w:r>
      <w:r w:rsidR="007F7A37" w:rsidRPr="007B6493">
        <w:rPr>
          <w:rFonts w:ascii="Times New Roman" w:hAnsi="Times New Roman"/>
          <w:sz w:val="28"/>
          <w:szCs w:val="28"/>
          <w:lang w:val="en-US"/>
        </w:rPr>
        <w:t xml:space="preserve"> </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szCs w:val="28"/>
          <w:lang w:val="en-US"/>
        </w:rPr>
        <w:t>News Releases - Statistics</w:t>
      </w:r>
      <w:r w:rsidRPr="007B6493">
        <w:rPr>
          <w:rFonts w:ascii="Times New Roman" w:hAnsi="Times New Roman"/>
          <w:noProof/>
          <w:sz w:val="28"/>
          <w:lang w:val="en-US"/>
        </w:rPr>
        <w:t xml:space="preserve">, Surveys &amp; Trends - ASAPS Newsroom - New Data From The Aesthetic Society Delineates the Top 5 Procedures Performed by Plastic Surgeons in the U.S. and the Rise in Patient Demand for Nonsurgical Options </w:t>
      </w:r>
      <w:r w:rsidR="007F7A37" w:rsidRPr="007B6493">
        <w:rPr>
          <w:rFonts w:ascii="Times New Roman" w:hAnsi="Times New Roman"/>
          <w:noProof/>
          <w:sz w:val="28"/>
          <w:lang w:val="en-US"/>
        </w:rPr>
        <w:t xml:space="preserve"> </w:t>
      </w:r>
      <w:r w:rsidRPr="007B6493">
        <w:rPr>
          <w:rFonts w:ascii="Times New Roman" w:hAnsi="Times New Roman"/>
          <w:noProof/>
          <w:sz w:val="28"/>
          <w:lang w:val="en-US"/>
        </w:rPr>
        <w:t xml:space="preserve"> https://www.surgery.org/media/news-releases/new-data-from-the-aesthetic-society-delineates-the-top-5-procedures-performed-by-plastic-surgeons-in-the-us- </w:t>
      </w:r>
      <w:r w:rsidR="007F7A37" w:rsidRPr="007B6493">
        <w:rPr>
          <w:rFonts w:ascii="Times New Roman" w:hAnsi="Times New Roman"/>
          <w:noProof/>
          <w:sz w:val="28"/>
          <w:lang w:val="en-US"/>
        </w:rPr>
        <w:t xml:space="preserve"> </w:t>
      </w:r>
      <w:r w:rsidRPr="007B6493">
        <w:rPr>
          <w:rFonts w:ascii="Times New Roman" w:hAnsi="Times New Roman"/>
          <w:noProof/>
          <w:sz w:val="28"/>
          <w:lang w:val="en-US"/>
        </w:rPr>
        <w:t xml:space="preserve"> 27.01.2021.</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Procedural Statistics</w:t>
      </w:r>
      <w:r w:rsidR="007F7A37" w:rsidRPr="007B6493">
        <w:rPr>
          <w:rFonts w:ascii="Times New Roman" w:hAnsi="Times New Roman"/>
          <w:noProof/>
          <w:sz w:val="28"/>
          <w:lang w:val="en-US"/>
        </w:rPr>
        <w:t xml:space="preserve">. </w:t>
      </w:r>
      <w:r w:rsidRPr="007B6493">
        <w:rPr>
          <w:rFonts w:ascii="Times New Roman" w:hAnsi="Times New Roman"/>
          <w:noProof/>
          <w:sz w:val="28"/>
          <w:lang w:val="en-US"/>
        </w:rPr>
        <w:t xml:space="preserve">The Aesthetic Society https://www.theaestheticsociety.org/media/procedural-statistics </w:t>
      </w:r>
      <w:r w:rsidR="007F7A37" w:rsidRPr="007B6493">
        <w:rPr>
          <w:rFonts w:ascii="Times New Roman" w:hAnsi="Times New Roman"/>
          <w:noProof/>
          <w:sz w:val="28"/>
          <w:lang w:val="en-US"/>
        </w:rPr>
        <w:t xml:space="preserve"> </w:t>
      </w:r>
      <w:r w:rsidRPr="007B6493">
        <w:rPr>
          <w:rFonts w:ascii="Times New Roman" w:hAnsi="Times New Roman"/>
          <w:noProof/>
          <w:sz w:val="28"/>
          <w:lang w:val="en-US"/>
        </w:rPr>
        <w:t xml:space="preserve"> 15.04.2023.</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Kossler A.L. Current Trends in Upper and Lower Eyelid Blepharoplasty among American Society of Ophthalmic Plastic and Reconstructive Surgery Members // Ophthalmic Plastic and Reconstructive Surgery</w:t>
      </w:r>
      <w:r w:rsidR="007F7A37" w:rsidRPr="007B6493">
        <w:rPr>
          <w:rFonts w:ascii="Times New Roman" w:hAnsi="Times New Roman"/>
          <w:noProof/>
          <w:sz w:val="28"/>
          <w:lang w:val="en-US"/>
        </w:rPr>
        <w:t xml:space="preserve">. - </w:t>
      </w:r>
      <w:r w:rsidRPr="007B6493">
        <w:rPr>
          <w:rFonts w:ascii="Times New Roman" w:hAnsi="Times New Roman"/>
          <w:noProof/>
          <w:sz w:val="28"/>
          <w:lang w:val="en-US"/>
        </w:rPr>
        <w:t xml:space="preserve">Lippincott Williams and Wilkins, 2018. </w:t>
      </w:r>
      <w:r w:rsidR="007F7A37" w:rsidRPr="007B6493">
        <w:rPr>
          <w:rFonts w:ascii="Times New Roman" w:hAnsi="Times New Roman"/>
          <w:noProof/>
          <w:sz w:val="28"/>
          <w:lang w:val="en-US"/>
        </w:rPr>
        <w:t xml:space="preserve">- </w:t>
      </w:r>
      <w:r w:rsidRPr="007B6493">
        <w:rPr>
          <w:rFonts w:ascii="Times New Roman" w:hAnsi="Times New Roman"/>
          <w:noProof/>
          <w:sz w:val="28"/>
          <w:lang w:val="en-US"/>
        </w:rPr>
        <w:t>P.</w:t>
      </w:r>
      <w:r w:rsidR="007F7A37" w:rsidRPr="007B6493">
        <w:rPr>
          <w:rFonts w:ascii="Times New Roman" w:hAnsi="Times New Roman"/>
          <w:noProof/>
          <w:sz w:val="28"/>
          <w:lang w:val="en-US"/>
        </w:rPr>
        <w:t xml:space="preserve"> </w:t>
      </w:r>
      <w:r w:rsidRPr="007B6493">
        <w:rPr>
          <w:rFonts w:ascii="Times New Roman" w:hAnsi="Times New Roman"/>
          <w:noProof/>
          <w:sz w:val="28"/>
          <w:lang w:val="en-US"/>
        </w:rPr>
        <w:t>37–42.</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rPr>
      </w:pPr>
      <w:r w:rsidRPr="007B6493">
        <w:rPr>
          <w:rFonts w:ascii="Times New Roman" w:hAnsi="Times New Roman"/>
          <w:noProof/>
          <w:sz w:val="28"/>
        </w:rPr>
        <w:t xml:space="preserve">Корейский исследовательский институт Гэллапа </w:t>
      </w:r>
      <w:r w:rsidR="007F7A37" w:rsidRPr="007B6493">
        <w:rPr>
          <w:rFonts w:ascii="Times New Roman" w:hAnsi="Times New Roman"/>
          <w:noProof/>
          <w:sz w:val="28"/>
        </w:rPr>
        <w:t xml:space="preserve"> </w:t>
      </w:r>
      <w:r w:rsidRPr="007B6493">
        <w:rPr>
          <w:rFonts w:ascii="Times New Roman" w:hAnsi="Times New Roman"/>
          <w:noProof/>
          <w:sz w:val="28"/>
        </w:rPr>
        <w:t xml:space="preserve">http://www.gallup.co.kr/gallupdb/reportContent.asp?seqNo=656 </w:t>
      </w:r>
      <w:r w:rsidR="007F7A37" w:rsidRPr="007B6493">
        <w:rPr>
          <w:rFonts w:ascii="Times New Roman" w:hAnsi="Times New Roman"/>
          <w:noProof/>
          <w:sz w:val="28"/>
        </w:rPr>
        <w:t xml:space="preserve"> </w:t>
      </w:r>
      <w:r w:rsidRPr="007B6493">
        <w:rPr>
          <w:rFonts w:ascii="Times New Roman" w:hAnsi="Times New Roman"/>
          <w:noProof/>
          <w:sz w:val="28"/>
        </w:rPr>
        <w:t xml:space="preserve"> 08.04.2023.</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 xml:space="preserve">Kiranantawat K., Suhk J.H., Nguyen A.H. The Asian Eyelid: Relevant Anatomy // Semin. Plast. Surg. </w:t>
      </w:r>
      <w:r w:rsidR="007F7A37" w:rsidRPr="007B6493">
        <w:rPr>
          <w:rFonts w:ascii="Times New Roman" w:hAnsi="Times New Roman"/>
          <w:noProof/>
          <w:sz w:val="28"/>
          <w:lang w:val="en-US"/>
        </w:rPr>
        <w:t xml:space="preserve">- </w:t>
      </w:r>
      <w:r w:rsidRPr="007B6493">
        <w:rPr>
          <w:rFonts w:ascii="Times New Roman" w:hAnsi="Times New Roman"/>
          <w:noProof/>
          <w:sz w:val="28"/>
          <w:lang w:val="en-US"/>
        </w:rPr>
        <w:t>2015.</w:t>
      </w:r>
      <w:r w:rsidR="007F7A37" w:rsidRPr="007B6493">
        <w:rPr>
          <w:rFonts w:ascii="Times New Roman" w:hAnsi="Times New Roman"/>
          <w:noProof/>
          <w:sz w:val="28"/>
          <w:lang w:val="en-US"/>
        </w:rPr>
        <w:t xml:space="preserve"> - Vol. </w:t>
      </w:r>
      <w:r w:rsidRPr="007B6493">
        <w:rPr>
          <w:rFonts w:ascii="Times New Roman" w:hAnsi="Times New Roman"/>
          <w:noProof/>
          <w:sz w:val="28"/>
          <w:lang w:val="en-US"/>
        </w:rPr>
        <w:t xml:space="preserve"> 29</w:t>
      </w:r>
      <w:r w:rsidR="007F7A37" w:rsidRPr="007B6493">
        <w:rPr>
          <w:rFonts w:ascii="Times New Roman" w:hAnsi="Times New Roman"/>
          <w:noProof/>
          <w:sz w:val="28"/>
          <w:lang w:val="en-US"/>
        </w:rPr>
        <w:t>,</w:t>
      </w:r>
      <w:r w:rsidRPr="007B6493">
        <w:rPr>
          <w:rFonts w:ascii="Times New Roman" w:hAnsi="Times New Roman"/>
          <w:noProof/>
          <w:sz w:val="28"/>
          <w:lang w:val="en-US"/>
        </w:rPr>
        <w:t xml:space="preserve"> №3. </w:t>
      </w:r>
      <w:r w:rsidR="007F7A37" w:rsidRPr="007B6493">
        <w:rPr>
          <w:rFonts w:ascii="Times New Roman" w:hAnsi="Times New Roman"/>
          <w:noProof/>
          <w:sz w:val="28"/>
          <w:lang w:val="en-US"/>
        </w:rPr>
        <w:t xml:space="preserve">- </w:t>
      </w:r>
      <w:r w:rsidRPr="007B6493">
        <w:rPr>
          <w:rFonts w:ascii="Times New Roman" w:hAnsi="Times New Roman"/>
          <w:noProof/>
          <w:sz w:val="28"/>
          <w:lang w:val="en-US"/>
        </w:rPr>
        <w:t>P.</w:t>
      </w:r>
      <w:r w:rsidR="007F7A37" w:rsidRPr="007B6493">
        <w:rPr>
          <w:rFonts w:ascii="Times New Roman" w:hAnsi="Times New Roman"/>
          <w:noProof/>
          <w:sz w:val="28"/>
          <w:lang w:val="en-US"/>
        </w:rPr>
        <w:t xml:space="preserve"> </w:t>
      </w:r>
      <w:r w:rsidRPr="007B6493">
        <w:rPr>
          <w:rFonts w:ascii="Times New Roman" w:hAnsi="Times New Roman"/>
          <w:noProof/>
          <w:sz w:val="28"/>
          <w:lang w:val="en-US"/>
        </w:rPr>
        <w:t>158–164.</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 xml:space="preserve">Kim D.W., Bhatki A.M. Upper blepharoplasty in the Asian eyelid // Facial Plast. Surg. Clin. North Am. </w:t>
      </w:r>
      <w:r w:rsidR="007F7A37" w:rsidRPr="007B6493">
        <w:rPr>
          <w:rFonts w:ascii="Times New Roman" w:hAnsi="Times New Roman"/>
          <w:noProof/>
          <w:sz w:val="28"/>
          <w:lang w:val="en-US"/>
        </w:rPr>
        <w:t xml:space="preserve">- </w:t>
      </w:r>
      <w:r w:rsidRPr="007B6493">
        <w:rPr>
          <w:rFonts w:ascii="Times New Roman" w:hAnsi="Times New Roman"/>
          <w:noProof/>
          <w:sz w:val="28"/>
          <w:lang w:val="en-US"/>
        </w:rPr>
        <w:t xml:space="preserve">2005. </w:t>
      </w:r>
      <w:r w:rsidR="007F7A37" w:rsidRPr="007B6493">
        <w:rPr>
          <w:rFonts w:ascii="Times New Roman" w:hAnsi="Times New Roman"/>
          <w:noProof/>
          <w:sz w:val="28"/>
          <w:lang w:val="en-US"/>
        </w:rPr>
        <w:t xml:space="preserve">- Vol. </w:t>
      </w:r>
      <w:r w:rsidRPr="007B6493">
        <w:rPr>
          <w:rFonts w:ascii="Times New Roman" w:hAnsi="Times New Roman"/>
          <w:noProof/>
          <w:sz w:val="28"/>
          <w:lang w:val="en-US"/>
        </w:rPr>
        <w:t xml:space="preserve"> 13</w:t>
      </w:r>
      <w:r w:rsidR="007F7A37" w:rsidRPr="007B6493">
        <w:rPr>
          <w:rFonts w:ascii="Times New Roman" w:hAnsi="Times New Roman"/>
          <w:noProof/>
          <w:sz w:val="28"/>
          <w:lang w:val="en-US"/>
        </w:rPr>
        <w:t>,</w:t>
      </w:r>
      <w:r w:rsidRPr="007B6493">
        <w:rPr>
          <w:rFonts w:ascii="Times New Roman" w:hAnsi="Times New Roman"/>
          <w:noProof/>
          <w:sz w:val="28"/>
          <w:lang w:val="en-US"/>
        </w:rPr>
        <w:t xml:space="preserve"> №4.</w:t>
      </w:r>
      <w:r w:rsidR="007F7A37" w:rsidRPr="007B6493">
        <w:rPr>
          <w:rFonts w:ascii="Times New Roman" w:hAnsi="Times New Roman"/>
          <w:noProof/>
          <w:sz w:val="28"/>
          <w:lang w:val="en-US"/>
        </w:rPr>
        <w:t xml:space="preserve"> -</w:t>
      </w:r>
      <w:r w:rsidRPr="007B6493">
        <w:rPr>
          <w:rFonts w:ascii="Times New Roman" w:hAnsi="Times New Roman"/>
          <w:noProof/>
          <w:sz w:val="28"/>
          <w:lang w:val="en-US"/>
        </w:rPr>
        <w:t xml:space="preserve"> P.</w:t>
      </w:r>
      <w:r w:rsidR="007F7A37" w:rsidRPr="007B6493">
        <w:rPr>
          <w:rFonts w:ascii="Times New Roman" w:hAnsi="Times New Roman"/>
          <w:noProof/>
          <w:sz w:val="28"/>
          <w:lang w:val="en-US"/>
        </w:rPr>
        <w:t xml:space="preserve"> </w:t>
      </w:r>
      <w:r w:rsidRPr="007B6493">
        <w:rPr>
          <w:rFonts w:ascii="Times New Roman" w:hAnsi="Times New Roman"/>
          <w:noProof/>
          <w:sz w:val="28"/>
          <w:lang w:val="en-US"/>
        </w:rPr>
        <w:t>525–532.</w:t>
      </w:r>
    </w:p>
    <w:p w:rsidR="00CD7E93" w:rsidRPr="00EE4710"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 xml:space="preserve">Liew S. </w:t>
      </w:r>
      <w:r w:rsidRPr="007B6493">
        <w:rPr>
          <w:rFonts w:ascii="Times New Roman" w:hAnsi="Times New Roman"/>
          <w:noProof/>
          <w:sz w:val="28"/>
        </w:rPr>
        <w:t>и</w:t>
      </w:r>
      <w:r w:rsidRPr="007B6493">
        <w:rPr>
          <w:rFonts w:ascii="Times New Roman" w:hAnsi="Times New Roman"/>
          <w:noProof/>
          <w:sz w:val="28"/>
          <w:lang w:val="en-US"/>
        </w:rPr>
        <w:t xml:space="preserve"> </w:t>
      </w:r>
      <w:r w:rsidRPr="007B6493">
        <w:rPr>
          <w:rFonts w:ascii="Times New Roman" w:hAnsi="Times New Roman"/>
          <w:noProof/>
          <w:sz w:val="28"/>
        </w:rPr>
        <w:t>др</w:t>
      </w:r>
      <w:r w:rsidRPr="007B6493">
        <w:rPr>
          <w:rFonts w:ascii="Times New Roman" w:hAnsi="Times New Roman"/>
          <w:noProof/>
          <w:sz w:val="28"/>
          <w:lang w:val="en-US"/>
        </w:rPr>
        <w:t xml:space="preserve">. Consensus on Changing Trends, Attitudes, and Concepts of Asian Beauty // Aesthetic Plast. </w:t>
      </w:r>
      <w:r w:rsidRPr="00EE4710">
        <w:rPr>
          <w:rFonts w:ascii="Times New Roman" w:hAnsi="Times New Roman"/>
          <w:noProof/>
          <w:sz w:val="28"/>
          <w:lang w:val="en-US"/>
        </w:rPr>
        <w:t xml:space="preserve">Surg. </w:t>
      </w:r>
      <w:r w:rsidR="007F7A37" w:rsidRPr="00EE4710">
        <w:rPr>
          <w:rFonts w:ascii="Times New Roman" w:hAnsi="Times New Roman"/>
          <w:noProof/>
          <w:sz w:val="28"/>
          <w:lang w:val="en-US"/>
        </w:rPr>
        <w:t xml:space="preserve">- </w:t>
      </w:r>
      <w:r w:rsidRPr="00EE4710">
        <w:rPr>
          <w:rFonts w:ascii="Times New Roman" w:hAnsi="Times New Roman"/>
          <w:noProof/>
          <w:sz w:val="28"/>
          <w:lang w:val="en-US"/>
        </w:rPr>
        <w:t>2016.</w:t>
      </w:r>
      <w:r w:rsidR="007F7A37" w:rsidRPr="00EE4710">
        <w:rPr>
          <w:rFonts w:ascii="Times New Roman" w:hAnsi="Times New Roman"/>
          <w:noProof/>
          <w:sz w:val="28"/>
          <w:lang w:val="en-US"/>
        </w:rPr>
        <w:t xml:space="preserve"> - </w:t>
      </w:r>
      <w:r w:rsidR="00EE4710">
        <w:rPr>
          <w:rFonts w:ascii="Times New Roman" w:hAnsi="Times New Roman"/>
          <w:noProof/>
          <w:sz w:val="28"/>
          <w:lang w:val="en-US"/>
        </w:rPr>
        <w:t>Vol.</w:t>
      </w:r>
      <w:r w:rsidRPr="00EE4710">
        <w:rPr>
          <w:rFonts w:ascii="Times New Roman" w:hAnsi="Times New Roman"/>
          <w:noProof/>
          <w:sz w:val="28"/>
          <w:lang w:val="en-US"/>
        </w:rPr>
        <w:t xml:space="preserve"> 40</w:t>
      </w:r>
      <w:r w:rsidR="007F7A37" w:rsidRPr="00EE4710">
        <w:rPr>
          <w:rFonts w:ascii="Times New Roman" w:hAnsi="Times New Roman"/>
          <w:noProof/>
          <w:sz w:val="28"/>
          <w:lang w:val="en-US"/>
        </w:rPr>
        <w:t xml:space="preserve">, </w:t>
      </w:r>
      <w:r w:rsidRPr="00EE4710">
        <w:rPr>
          <w:rFonts w:ascii="Times New Roman" w:hAnsi="Times New Roman"/>
          <w:noProof/>
          <w:sz w:val="28"/>
          <w:lang w:val="en-US"/>
        </w:rPr>
        <w:t xml:space="preserve"> №2. </w:t>
      </w:r>
      <w:r w:rsidR="007F7A37" w:rsidRPr="00EE4710">
        <w:rPr>
          <w:rFonts w:ascii="Times New Roman" w:hAnsi="Times New Roman"/>
          <w:noProof/>
          <w:sz w:val="28"/>
          <w:lang w:val="en-US"/>
        </w:rPr>
        <w:t xml:space="preserve">- </w:t>
      </w:r>
      <w:r w:rsidRPr="00EE4710">
        <w:rPr>
          <w:rFonts w:ascii="Times New Roman" w:hAnsi="Times New Roman"/>
          <w:noProof/>
          <w:sz w:val="28"/>
          <w:lang w:val="en-US"/>
        </w:rPr>
        <w:t>P.</w:t>
      </w:r>
      <w:r w:rsidR="007F7A37" w:rsidRPr="00EE4710">
        <w:rPr>
          <w:rFonts w:ascii="Times New Roman" w:hAnsi="Times New Roman"/>
          <w:noProof/>
          <w:sz w:val="28"/>
          <w:lang w:val="en-US"/>
        </w:rPr>
        <w:t xml:space="preserve"> </w:t>
      </w:r>
      <w:r w:rsidRPr="00EE4710">
        <w:rPr>
          <w:rFonts w:ascii="Times New Roman" w:hAnsi="Times New Roman"/>
          <w:noProof/>
          <w:sz w:val="28"/>
          <w:lang w:val="en-US"/>
        </w:rPr>
        <w:t>193–201.</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 xml:space="preserve">McCurdy J.A. Upper blepharoplasty in the Asian patient: «The double eyelid operation» // Facial Plast. Surg. Clin. </w:t>
      </w:r>
      <w:r w:rsidR="007F7A37" w:rsidRPr="007B6493">
        <w:rPr>
          <w:rFonts w:ascii="Times New Roman" w:hAnsi="Times New Roman"/>
          <w:noProof/>
          <w:sz w:val="28"/>
          <w:lang w:val="en-US"/>
        </w:rPr>
        <w:t xml:space="preserve">- </w:t>
      </w:r>
      <w:r w:rsidRPr="007B6493">
        <w:rPr>
          <w:rFonts w:ascii="Times New Roman" w:hAnsi="Times New Roman"/>
          <w:noProof/>
          <w:sz w:val="28"/>
          <w:lang w:val="en-US"/>
        </w:rPr>
        <w:t>2002.</w:t>
      </w:r>
      <w:r w:rsidR="007F7A37" w:rsidRPr="007B6493">
        <w:rPr>
          <w:rFonts w:ascii="Times New Roman" w:hAnsi="Times New Roman"/>
          <w:noProof/>
          <w:sz w:val="28"/>
          <w:lang w:val="en-US"/>
        </w:rPr>
        <w:t xml:space="preserve"> - Vol. </w:t>
      </w:r>
      <w:r w:rsidRPr="007B6493">
        <w:rPr>
          <w:rFonts w:ascii="Times New Roman" w:hAnsi="Times New Roman"/>
          <w:noProof/>
          <w:sz w:val="28"/>
          <w:lang w:val="en-US"/>
        </w:rPr>
        <w:t xml:space="preserve"> 10</w:t>
      </w:r>
      <w:r w:rsidR="007F7A37" w:rsidRPr="007B6493">
        <w:rPr>
          <w:rFonts w:ascii="Times New Roman" w:hAnsi="Times New Roman"/>
          <w:noProof/>
          <w:sz w:val="28"/>
          <w:lang w:val="en-US"/>
        </w:rPr>
        <w:t>,</w:t>
      </w:r>
      <w:r w:rsidRPr="007B6493">
        <w:rPr>
          <w:rFonts w:ascii="Times New Roman" w:hAnsi="Times New Roman"/>
          <w:noProof/>
          <w:sz w:val="28"/>
          <w:lang w:val="en-US"/>
        </w:rPr>
        <w:t xml:space="preserve"> №4. </w:t>
      </w:r>
      <w:r w:rsidR="007F7A37" w:rsidRPr="007B6493">
        <w:rPr>
          <w:rFonts w:ascii="Times New Roman" w:hAnsi="Times New Roman"/>
          <w:noProof/>
          <w:sz w:val="28"/>
          <w:lang w:val="en-US"/>
        </w:rPr>
        <w:t xml:space="preserve">- </w:t>
      </w:r>
      <w:r w:rsidRPr="007B6493">
        <w:rPr>
          <w:rFonts w:ascii="Times New Roman" w:hAnsi="Times New Roman"/>
          <w:noProof/>
          <w:sz w:val="28"/>
          <w:lang w:val="en-US"/>
        </w:rPr>
        <w:t>P.</w:t>
      </w:r>
      <w:r w:rsidR="007F7A37" w:rsidRPr="007B6493">
        <w:rPr>
          <w:rFonts w:ascii="Times New Roman" w:hAnsi="Times New Roman"/>
          <w:noProof/>
          <w:sz w:val="28"/>
          <w:lang w:val="en-US"/>
        </w:rPr>
        <w:t xml:space="preserve"> </w:t>
      </w:r>
      <w:r w:rsidRPr="007B6493">
        <w:rPr>
          <w:rFonts w:ascii="Times New Roman" w:hAnsi="Times New Roman"/>
          <w:noProof/>
          <w:sz w:val="28"/>
          <w:lang w:val="en-US"/>
        </w:rPr>
        <w:t>351–368.</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rPr>
      </w:pPr>
      <w:r w:rsidRPr="007B6493">
        <w:rPr>
          <w:rFonts w:ascii="Times New Roman" w:hAnsi="Times New Roman"/>
          <w:noProof/>
          <w:sz w:val="28"/>
          <w:lang w:val="en-US"/>
        </w:rPr>
        <w:t xml:space="preserve">Nguyen M., Hsu P., Dinh T. Asian Blepharoplasty // Semin. </w:t>
      </w:r>
      <w:r w:rsidRPr="007B6493">
        <w:rPr>
          <w:rFonts w:ascii="Times New Roman" w:hAnsi="Times New Roman"/>
          <w:noProof/>
          <w:sz w:val="28"/>
        </w:rPr>
        <w:t xml:space="preserve">Plast. Surg. </w:t>
      </w:r>
      <w:r w:rsidR="007F7A37" w:rsidRPr="007B6493">
        <w:rPr>
          <w:rFonts w:ascii="Times New Roman" w:hAnsi="Times New Roman"/>
          <w:noProof/>
          <w:sz w:val="28"/>
        </w:rPr>
        <w:t xml:space="preserve">- </w:t>
      </w:r>
      <w:r w:rsidRPr="007B6493">
        <w:rPr>
          <w:rFonts w:ascii="Times New Roman" w:hAnsi="Times New Roman"/>
          <w:noProof/>
          <w:sz w:val="28"/>
        </w:rPr>
        <w:t xml:space="preserve">2009. </w:t>
      </w:r>
      <w:r w:rsidR="007F7A37" w:rsidRPr="007B6493">
        <w:rPr>
          <w:rFonts w:ascii="Times New Roman" w:hAnsi="Times New Roman"/>
          <w:noProof/>
          <w:sz w:val="28"/>
        </w:rPr>
        <w:t xml:space="preserve">- </w:t>
      </w:r>
      <w:r w:rsidR="007F7A37" w:rsidRPr="007B6493">
        <w:rPr>
          <w:rFonts w:ascii="Times New Roman" w:hAnsi="Times New Roman"/>
          <w:noProof/>
          <w:sz w:val="28"/>
          <w:lang w:val="en-US"/>
        </w:rPr>
        <w:t xml:space="preserve">Vol. </w:t>
      </w:r>
      <w:r w:rsidRPr="007B6493">
        <w:rPr>
          <w:rFonts w:ascii="Times New Roman" w:hAnsi="Times New Roman"/>
          <w:noProof/>
          <w:sz w:val="28"/>
        </w:rPr>
        <w:t>23</w:t>
      </w:r>
      <w:r w:rsidR="007F7A37" w:rsidRPr="007B6493">
        <w:rPr>
          <w:rFonts w:ascii="Times New Roman" w:hAnsi="Times New Roman"/>
          <w:noProof/>
          <w:sz w:val="28"/>
        </w:rPr>
        <w:t>,</w:t>
      </w:r>
      <w:r w:rsidRPr="007B6493">
        <w:rPr>
          <w:rFonts w:ascii="Times New Roman" w:hAnsi="Times New Roman"/>
          <w:noProof/>
          <w:sz w:val="28"/>
        </w:rPr>
        <w:t xml:space="preserve"> №3.</w:t>
      </w:r>
      <w:r w:rsidR="007F7A37" w:rsidRPr="007B6493">
        <w:rPr>
          <w:rFonts w:ascii="Times New Roman" w:hAnsi="Times New Roman"/>
          <w:noProof/>
          <w:sz w:val="28"/>
        </w:rPr>
        <w:t xml:space="preserve"> -</w:t>
      </w:r>
      <w:r w:rsidRPr="007B6493">
        <w:rPr>
          <w:rFonts w:ascii="Times New Roman" w:hAnsi="Times New Roman"/>
          <w:noProof/>
          <w:sz w:val="28"/>
        </w:rPr>
        <w:t xml:space="preserve"> P.</w:t>
      </w:r>
      <w:r w:rsidR="007F7A37" w:rsidRPr="007B6493">
        <w:rPr>
          <w:rFonts w:ascii="Times New Roman" w:hAnsi="Times New Roman"/>
          <w:noProof/>
          <w:sz w:val="28"/>
        </w:rPr>
        <w:t xml:space="preserve"> </w:t>
      </w:r>
      <w:r w:rsidRPr="007B6493">
        <w:rPr>
          <w:rFonts w:ascii="Times New Roman" w:hAnsi="Times New Roman"/>
          <w:noProof/>
          <w:sz w:val="28"/>
        </w:rPr>
        <w:t>185–197.</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eastAsia="Times New Roman" w:hAnsi="Times New Roman"/>
          <w:sz w:val="28"/>
          <w:szCs w:val="28"/>
          <w:lang w:val="en-US"/>
        </w:rPr>
        <w:t>Lee W.Y., Ahn J., Kim J.H., Hong Y.P., Hong S.K., Kim Y.T., Lee S.H. Morisky D.E. Reliability and Validity of a Self-Reported Measure of Medication Adherence in Patients with Type 2 Diabetes Mellitus in Korea</w:t>
      </w:r>
      <w:r w:rsidR="007F7A37" w:rsidRPr="007B6493">
        <w:rPr>
          <w:rFonts w:ascii="Times New Roman" w:eastAsia="Times New Roman" w:hAnsi="Times New Roman"/>
          <w:sz w:val="28"/>
          <w:szCs w:val="28"/>
          <w:lang w:val="en-US"/>
        </w:rPr>
        <w:t xml:space="preserve"> //</w:t>
      </w:r>
      <w:r w:rsidRPr="007B6493">
        <w:rPr>
          <w:rFonts w:ascii="Times New Roman" w:eastAsia="Times New Roman" w:hAnsi="Times New Roman"/>
          <w:sz w:val="28"/>
          <w:szCs w:val="28"/>
          <w:lang w:val="en-US"/>
        </w:rPr>
        <w:t xml:space="preserve"> Journal of International Medical Research</w:t>
      </w:r>
      <w:r w:rsidR="007F7A37" w:rsidRPr="007B6493">
        <w:rPr>
          <w:rFonts w:ascii="Times New Roman" w:eastAsia="Times New Roman" w:hAnsi="Times New Roman"/>
          <w:sz w:val="28"/>
          <w:szCs w:val="28"/>
          <w:lang w:val="en-US"/>
        </w:rPr>
        <w:t xml:space="preserve">. – 2013. -  </w:t>
      </w:r>
      <w:r w:rsidR="007F7A37" w:rsidRPr="007B6493">
        <w:rPr>
          <w:rFonts w:ascii="Times New Roman" w:hAnsi="Times New Roman"/>
          <w:noProof/>
          <w:sz w:val="28"/>
          <w:lang w:val="en-US"/>
        </w:rPr>
        <w:t xml:space="preserve">Vol. </w:t>
      </w:r>
      <w:r w:rsidRPr="007B6493">
        <w:rPr>
          <w:rFonts w:ascii="Times New Roman" w:eastAsia="Times New Roman" w:hAnsi="Times New Roman"/>
          <w:sz w:val="28"/>
          <w:szCs w:val="28"/>
          <w:lang w:val="en-US"/>
        </w:rPr>
        <w:t>41</w:t>
      </w:r>
      <w:r w:rsidR="007F7A37" w:rsidRPr="007B6493">
        <w:rPr>
          <w:rFonts w:ascii="Times New Roman" w:eastAsia="Times New Roman" w:hAnsi="Times New Roman"/>
          <w:sz w:val="28"/>
          <w:szCs w:val="28"/>
          <w:lang w:val="en-US"/>
        </w:rPr>
        <w:t xml:space="preserve">. – Р. </w:t>
      </w:r>
      <w:r w:rsidRPr="007B6493">
        <w:rPr>
          <w:rFonts w:ascii="Times New Roman" w:eastAsia="Times New Roman" w:hAnsi="Times New Roman"/>
          <w:sz w:val="28"/>
          <w:szCs w:val="28"/>
          <w:lang w:val="en-US"/>
        </w:rPr>
        <w:t xml:space="preserve">1098-1110.  </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eastAsia="Times New Roman" w:hAnsi="Times New Roman"/>
          <w:sz w:val="28"/>
          <w:szCs w:val="28"/>
          <w:shd w:val="clear" w:color="auto" w:fill="FFFFFF"/>
          <w:lang w:val="en-US"/>
        </w:rPr>
        <w:t>Scawn R</w:t>
      </w:r>
      <w:r w:rsidR="007F7A37" w:rsidRPr="007B6493">
        <w:rPr>
          <w:rFonts w:ascii="Times New Roman" w:eastAsia="Times New Roman" w:hAnsi="Times New Roman"/>
          <w:sz w:val="28"/>
          <w:szCs w:val="28"/>
          <w:shd w:val="clear" w:color="auto" w:fill="FFFFFF"/>
          <w:lang w:val="en-US"/>
        </w:rPr>
        <w:t>.</w:t>
      </w:r>
      <w:r w:rsidRPr="007B6493">
        <w:rPr>
          <w:rFonts w:ascii="Times New Roman" w:eastAsia="Times New Roman" w:hAnsi="Times New Roman"/>
          <w:sz w:val="28"/>
          <w:szCs w:val="28"/>
          <w:shd w:val="clear" w:color="auto" w:fill="FFFFFF"/>
          <w:lang w:val="en-US"/>
        </w:rPr>
        <w:t>, Joshi N</w:t>
      </w:r>
      <w:r w:rsidR="007F7A37" w:rsidRPr="007B6493">
        <w:rPr>
          <w:rFonts w:ascii="Times New Roman" w:eastAsia="Times New Roman" w:hAnsi="Times New Roman"/>
          <w:sz w:val="28"/>
          <w:szCs w:val="28"/>
          <w:shd w:val="clear" w:color="auto" w:fill="FFFFFF"/>
          <w:lang w:val="en-US"/>
        </w:rPr>
        <w:t>.</w:t>
      </w:r>
      <w:r w:rsidRPr="007B6493">
        <w:rPr>
          <w:rFonts w:ascii="Times New Roman" w:eastAsia="Times New Roman" w:hAnsi="Times New Roman"/>
          <w:sz w:val="28"/>
          <w:szCs w:val="28"/>
          <w:shd w:val="clear" w:color="auto" w:fill="FFFFFF"/>
          <w:lang w:val="en-US"/>
        </w:rPr>
        <w:t>, Kim Y</w:t>
      </w:r>
      <w:r w:rsidR="007F7A37" w:rsidRPr="007B6493">
        <w:rPr>
          <w:rFonts w:ascii="Times New Roman" w:eastAsia="Times New Roman" w:hAnsi="Times New Roman"/>
          <w:sz w:val="28"/>
          <w:szCs w:val="28"/>
          <w:shd w:val="clear" w:color="auto" w:fill="FFFFFF"/>
          <w:lang w:val="en-US"/>
        </w:rPr>
        <w:t>.</w:t>
      </w:r>
      <w:r w:rsidRPr="007B6493">
        <w:rPr>
          <w:rFonts w:ascii="Times New Roman" w:eastAsia="Times New Roman" w:hAnsi="Times New Roman"/>
          <w:sz w:val="28"/>
          <w:szCs w:val="28"/>
          <w:shd w:val="clear" w:color="auto" w:fill="FFFFFF"/>
          <w:lang w:val="en-US"/>
        </w:rPr>
        <w:t>D. Upper lid blepharoplasty in Asian eyes</w:t>
      </w:r>
      <w:r w:rsidR="007F7A37" w:rsidRPr="007B6493">
        <w:rPr>
          <w:rFonts w:ascii="Times New Roman" w:eastAsia="Times New Roman" w:hAnsi="Times New Roman"/>
          <w:sz w:val="28"/>
          <w:szCs w:val="28"/>
          <w:shd w:val="clear" w:color="auto" w:fill="FFFFFF"/>
          <w:lang w:val="en-US"/>
        </w:rPr>
        <w:t xml:space="preserve"> //</w:t>
      </w:r>
      <w:r w:rsidRPr="007B6493">
        <w:rPr>
          <w:rFonts w:ascii="Times New Roman" w:eastAsia="Times New Roman" w:hAnsi="Times New Roman"/>
          <w:sz w:val="28"/>
          <w:szCs w:val="28"/>
          <w:shd w:val="clear" w:color="auto" w:fill="FFFFFF"/>
          <w:lang w:val="en-US"/>
        </w:rPr>
        <w:t xml:space="preserve"> Facial Plast Surg. </w:t>
      </w:r>
      <w:r w:rsidR="007F7A37" w:rsidRPr="007B6493">
        <w:rPr>
          <w:rFonts w:ascii="Times New Roman" w:eastAsia="Times New Roman" w:hAnsi="Times New Roman"/>
          <w:sz w:val="28"/>
          <w:szCs w:val="28"/>
          <w:shd w:val="clear" w:color="auto" w:fill="FFFFFF"/>
          <w:lang w:val="en-US"/>
        </w:rPr>
        <w:t xml:space="preserve">– </w:t>
      </w:r>
      <w:r w:rsidRPr="007B6493">
        <w:rPr>
          <w:rFonts w:ascii="Times New Roman" w:eastAsia="Times New Roman" w:hAnsi="Times New Roman"/>
          <w:sz w:val="28"/>
          <w:szCs w:val="28"/>
          <w:shd w:val="clear" w:color="auto" w:fill="FFFFFF"/>
          <w:lang w:val="en-US"/>
        </w:rPr>
        <w:t>2010</w:t>
      </w:r>
      <w:r w:rsidR="007F7A37" w:rsidRPr="007B6493">
        <w:rPr>
          <w:rFonts w:ascii="Times New Roman" w:eastAsia="Times New Roman" w:hAnsi="Times New Roman"/>
          <w:sz w:val="28"/>
          <w:szCs w:val="28"/>
          <w:shd w:val="clear" w:color="auto" w:fill="FFFFFF"/>
          <w:lang w:val="en-US"/>
        </w:rPr>
        <w:t xml:space="preserve">. - </w:t>
      </w:r>
      <w:r w:rsidR="007F7A37" w:rsidRPr="007B6493">
        <w:rPr>
          <w:rFonts w:ascii="Times New Roman" w:hAnsi="Times New Roman"/>
          <w:noProof/>
          <w:sz w:val="28"/>
          <w:lang w:val="en-US"/>
        </w:rPr>
        <w:t xml:space="preserve">Vol. </w:t>
      </w:r>
      <w:r w:rsidRPr="007B6493">
        <w:rPr>
          <w:rFonts w:ascii="Times New Roman" w:eastAsia="Times New Roman" w:hAnsi="Times New Roman"/>
          <w:sz w:val="28"/>
          <w:szCs w:val="28"/>
          <w:shd w:val="clear" w:color="auto" w:fill="FFFFFF"/>
          <w:lang w:val="en-US"/>
        </w:rPr>
        <w:t>26</w:t>
      </w:r>
      <w:r w:rsidR="007F7A37" w:rsidRPr="007B6493">
        <w:rPr>
          <w:rFonts w:ascii="Times New Roman" w:eastAsia="Times New Roman" w:hAnsi="Times New Roman"/>
          <w:sz w:val="28"/>
          <w:szCs w:val="28"/>
          <w:shd w:val="clear" w:color="auto" w:fill="FFFFFF"/>
          <w:lang w:val="en-US"/>
        </w:rPr>
        <w:t>, №</w:t>
      </w:r>
      <w:r w:rsidRPr="007B6493">
        <w:rPr>
          <w:rFonts w:ascii="Times New Roman" w:eastAsia="Times New Roman" w:hAnsi="Times New Roman"/>
          <w:sz w:val="28"/>
          <w:szCs w:val="28"/>
          <w:shd w:val="clear" w:color="auto" w:fill="FFFFFF"/>
          <w:lang w:val="en-US"/>
        </w:rPr>
        <w:t>2</w:t>
      </w:r>
      <w:r w:rsidR="007F7A37" w:rsidRPr="007B6493">
        <w:rPr>
          <w:rFonts w:ascii="Times New Roman" w:eastAsia="Times New Roman" w:hAnsi="Times New Roman"/>
          <w:sz w:val="28"/>
          <w:szCs w:val="28"/>
          <w:shd w:val="clear" w:color="auto" w:fill="FFFFFF"/>
          <w:lang w:val="en-US"/>
        </w:rPr>
        <w:t xml:space="preserve">. – Р. </w:t>
      </w:r>
      <w:r w:rsidRPr="007B6493">
        <w:rPr>
          <w:rFonts w:ascii="Times New Roman" w:eastAsia="Times New Roman" w:hAnsi="Times New Roman"/>
          <w:sz w:val="28"/>
          <w:szCs w:val="28"/>
          <w:shd w:val="clear" w:color="auto" w:fill="FFFFFF"/>
          <w:lang w:val="en-US"/>
        </w:rPr>
        <w:t xml:space="preserve">86-92. </w:t>
      </w:r>
      <w:r w:rsidR="007F7A37" w:rsidRPr="007B6493">
        <w:rPr>
          <w:rFonts w:ascii="Times New Roman" w:eastAsia="Times New Roman" w:hAnsi="Times New Roman"/>
          <w:sz w:val="28"/>
          <w:szCs w:val="28"/>
          <w:shd w:val="clear" w:color="auto" w:fill="FFFFFF"/>
          <w:lang w:val="en-US"/>
        </w:rPr>
        <w:t xml:space="preserve"> </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 xml:space="preserve">McCurdy J.A. Beautiful eyes: Characteristics and application to aesthetic surgery // Facial Plast. Surg. </w:t>
      </w:r>
      <w:r w:rsidR="007F7A37" w:rsidRPr="007B6493">
        <w:rPr>
          <w:rFonts w:ascii="Times New Roman" w:hAnsi="Times New Roman"/>
          <w:noProof/>
          <w:sz w:val="28"/>
          <w:lang w:val="en-US"/>
        </w:rPr>
        <w:t xml:space="preserve">- </w:t>
      </w:r>
      <w:r w:rsidRPr="007B6493">
        <w:rPr>
          <w:rFonts w:ascii="Times New Roman" w:hAnsi="Times New Roman"/>
          <w:noProof/>
          <w:sz w:val="28"/>
          <w:lang w:val="en-US"/>
        </w:rPr>
        <w:t>2006.</w:t>
      </w:r>
      <w:r w:rsidR="007F7A37" w:rsidRPr="007B6493">
        <w:rPr>
          <w:rFonts w:ascii="Times New Roman" w:hAnsi="Times New Roman"/>
          <w:noProof/>
          <w:sz w:val="28"/>
          <w:lang w:val="en-US"/>
        </w:rPr>
        <w:t xml:space="preserve"> - Vol. </w:t>
      </w:r>
      <w:r w:rsidRPr="007B6493">
        <w:rPr>
          <w:rFonts w:ascii="Times New Roman" w:hAnsi="Times New Roman"/>
          <w:noProof/>
          <w:sz w:val="28"/>
          <w:lang w:val="en-US"/>
        </w:rPr>
        <w:t>22</w:t>
      </w:r>
      <w:r w:rsidR="007F7A37" w:rsidRPr="007B6493">
        <w:rPr>
          <w:rFonts w:ascii="Times New Roman" w:hAnsi="Times New Roman"/>
          <w:noProof/>
          <w:sz w:val="28"/>
          <w:lang w:val="en-US"/>
        </w:rPr>
        <w:t xml:space="preserve">, </w:t>
      </w:r>
      <w:r w:rsidRPr="007B6493">
        <w:rPr>
          <w:rFonts w:ascii="Times New Roman" w:hAnsi="Times New Roman"/>
          <w:noProof/>
          <w:sz w:val="28"/>
          <w:lang w:val="en-US"/>
        </w:rPr>
        <w:t xml:space="preserve">№3. </w:t>
      </w:r>
      <w:r w:rsidR="007F7A37" w:rsidRPr="007B6493">
        <w:rPr>
          <w:rFonts w:ascii="Times New Roman" w:hAnsi="Times New Roman"/>
          <w:noProof/>
          <w:sz w:val="28"/>
          <w:lang w:val="en-US"/>
        </w:rPr>
        <w:t xml:space="preserve"> - </w:t>
      </w:r>
      <w:r w:rsidRPr="007B6493">
        <w:rPr>
          <w:rFonts w:ascii="Times New Roman" w:hAnsi="Times New Roman"/>
          <w:noProof/>
          <w:sz w:val="28"/>
          <w:lang w:val="en-US"/>
        </w:rPr>
        <w:t>P.</w:t>
      </w:r>
      <w:r w:rsidR="007F7A37" w:rsidRPr="007B6493">
        <w:rPr>
          <w:rFonts w:ascii="Times New Roman" w:hAnsi="Times New Roman"/>
          <w:noProof/>
          <w:sz w:val="28"/>
          <w:lang w:val="en-US"/>
        </w:rPr>
        <w:t xml:space="preserve"> </w:t>
      </w:r>
      <w:r w:rsidRPr="007B6493">
        <w:rPr>
          <w:rFonts w:ascii="Times New Roman" w:hAnsi="Times New Roman"/>
          <w:noProof/>
          <w:sz w:val="28"/>
          <w:lang w:val="en-US"/>
        </w:rPr>
        <w:t>204–214.</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 xml:space="preserve">Wang C., Pu L.L.Q. Commentary on: Visual, physiological, and aesthetic factors and pitfalls in asian Blepharoplasty // Aesthetic Surg. J. </w:t>
      </w:r>
      <w:r w:rsidR="007F7A37" w:rsidRPr="007B6493">
        <w:rPr>
          <w:rFonts w:ascii="Times New Roman" w:hAnsi="Times New Roman"/>
          <w:noProof/>
          <w:sz w:val="28"/>
          <w:lang w:val="en-US"/>
        </w:rPr>
        <w:t xml:space="preserve">- </w:t>
      </w:r>
      <w:r w:rsidRPr="007B6493">
        <w:rPr>
          <w:rFonts w:ascii="Times New Roman" w:hAnsi="Times New Roman"/>
          <w:noProof/>
          <w:sz w:val="28"/>
          <w:lang w:val="en-US"/>
        </w:rPr>
        <w:t xml:space="preserve">2016. </w:t>
      </w:r>
      <w:r w:rsidR="007F7A37" w:rsidRPr="007B6493">
        <w:rPr>
          <w:rFonts w:ascii="Times New Roman" w:hAnsi="Times New Roman"/>
          <w:noProof/>
          <w:sz w:val="28"/>
          <w:lang w:val="en-US"/>
        </w:rPr>
        <w:t xml:space="preserve">- Vol. </w:t>
      </w:r>
      <w:r w:rsidRPr="007B6493">
        <w:rPr>
          <w:rFonts w:ascii="Times New Roman" w:hAnsi="Times New Roman"/>
          <w:noProof/>
          <w:sz w:val="28"/>
          <w:lang w:val="en-US"/>
        </w:rPr>
        <w:t xml:space="preserve"> 36</w:t>
      </w:r>
      <w:r w:rsidR="007F7A37" w:rsidRPr="007B6493">
        <w:rPr>
          <w:rFonts w:ascii="Times New Roman" w:hAnsi="Times New Roman"/>
          <w:noProof/>
          <w:sz w:val="28"/>
          <w:lang w:val="en-US"/>
        </w:rPr>
        <w:t>,</w:t>
      </w:r>
      <w:r w:rsidRPr="007B6493">
        <w:rPr>
          <w:rFonts w:ascii="Times New Roman" w:hAnsi="Times New Roman"/>
          <w:noProof/>
          <w:sz w:val="28"/>
          <w:lang w:val="en-US"/>
        </w:rPr>
        <w:t xml:space="preserve"> №3. </w:t>
      </w:r>
      <w:r w:rsidR="007F7A37" w:rsidRPr="007B6493">
        <w:rPr>
          <w:rFonts w:ascii="Times New Roman" w:hAnsi="Times New Roman"/>
          <w:noProof/>
          <w:sz w:val="28"/>
          <w:lang w:val="en-US"/>
        </w:rPr>
        <w:t xml:space="preserve">- </w:t>
      </w:r>
      <w:r w:rsidRPr="007B6493">
        <w:rPr>
          <w:rFonts w:ascii="Times New Roman" w:hAnsi="Times New Roman"/>
          <w:noProof/>
          <w:sz w:val="28"/>
          <w:lang w:val="en-US"/>
        </w:rPr>
        <w:t>P.</w:t>
      </w:r>
      <w:r w:rsidR="007F7A37" w:rsidRPr="007B6493">
        <w:rPr>
          <w:rFonts w:ascii="Times New Roman" w:hAnsi="Times New Roman"/>
          <w:noProof/>
          <w:sz w:val="28"/>
          <w:lang w:val="en-US"/>
        </w:rPr>
        <w:t xml:space="preserve"> </w:t>
      </w:r>
      <w:r w:rsidRPr="007B6493">
        <w:rPr>
          <w:rFonts w:ascii="Times New Roman" w:hAnsi="Times New Roman"/>
          <w:noProof/>
          <w:sz w:val="28"/>
          <w:lang w:val="en-US"/>
        </w:rPr>
        <w:t>284–286.</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 xml:space="preserve">Pepper J.P., Moyer J.S. Upper blepharoplasty: the aesthetic ideal // Clin. Plast. Surg. </w:t>
      </w:r>
      <w:r w:rsidR="007F7A37" w:rsidRPr="007B6493">
        <w:rPr>
          <w:rFonts w:ascii="Times New Roman" w:hAnsi="Times New Roman"/>
          <w:noProof/>
          <w:sz w:val="28"/>
          <w:lang w:val="en-US"/>
        </w:rPr>
        <w:t xml:space="preserve">- </w:t>
      </w:r>
      <w:r w:rsidRPr="007B6493">
        <w:rPr>
          <w:rFonts w:ascii="Times New Roman" w:hAnsi="Times New Roman"/>
          <w:noProof/>
          <w:sz w:val="28"/>
          <w:lang w:val="en-US"/>
        </w:rPr>
        <w:t xml:space="preserve">2013. </w:t>
      </w:r>
      <w:r w:rsidR="007F7A37" w:rsidRPr="007B6493">
        <w:rPr>
          <w:rFonts w:ascii="Times New Roman" w:hAnsi="Times New Roman"/>
          <w:noProof/>
          <w:sz w:val="28"/>
          <w:lang w:val="en-US"/>
        </w:rPr>
        <w:t xml:space="preserve">- Vol. </w:t>
      </w:r>
      <w:r w:rsidRPr="007B6493">
        <w:rPr>
          <w:rFonts w:ascii="Times New Roman" w:hAnsi="Times New Roman"/>
          <w:noProof/>
          <w:sz w:val="28"/>
          <w:lang w:val="en-US"/>
        </w:rPr>
        <w:t xml:space="preserve"> 40</w:t>
      </w:r>
      <w:r w:rsidR="007F7A37" w:rsidRPr="007B6493">
        <w:rPr>
          <w:rFonts w:ascii="Times New Roman" w:hAnsi="Times New Roman"/>
          <w:noProof/>
          <w:sz w:val="28"/>
          <w:lang w:val="en-US"/>
        </w:rPr>
        <w:t>,</w:t>
      </w:r>
      <w:r w:rsidRPr="007B6493">
        <w:rPr>
          <w:rFonts w:ascii="Times New Roman" w:hAnsi="Times New Roman"/>
          <w:noProof/>
          <w:sz w:val="28"/>
          <w:lang w:val="en-US"/>
        </w:rPr>
        <w:t xml:space="preserve"> №1.</w:t>
      </w:r>
      <w:r w:rsidR="007F7A37" w:rsidRPr="007B6493">
        <w:rPr>
          <w:rFonts w:ascii="Times New Roman" w:hAnsi="Times New Roman"/>
          <w:noProof/>
          <w:sz w:val="28"/>
          <w:lang w:val="en-US"/>
        </w:rPr>
        <w:t xml:space="preserve"> -</w:t>
      </w:r>
      <w:r w:rsidRPr="007B6493">
        <w:rPr>
          <w:rFonts w:ascii="Times New Roman" w:hAnsi="Times New Roman"/>
          <w:noProof/>
          <w:sz w:val="28"/>
          <w:lang w:val="en-US"/>
        </w:rPr>
        <w:t xml:space="preserve"> P.</w:t>
      </w:r>
      <w:r w:rsidR="007F7A37" w:rsidRPr="007B6493">
        <w:rPr>
          <w:rFonts w:ascii="Times New Roman" w:hAnsi="Times New Roman"/>
          <w:noProof/>
          <w:sz w:val="28"/>
          <w:lang w:val="en-US"/>
        </w:rPr>
        <w:t xml:space="preserve"> </w:t>
      </w:r>
      <w:r w:rsidRPr="007B6493">
        <w:rPr>
          <w:rFonts w:ascii="Times New Roman" w:hAnsi="Times New Roman"/>
          <w:noProof/>
          <w:sz w:val="28"/>
          <w:lang w:val="en-US"/>
        </w:rPr>
        <w:t>133–138.</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 xml:space="preserve">Park J.W., Hwang K. Anatomy and histology of an epicanthal fold // J. Craniofac. Surg. </w:t>
      </w:r>
      <w:r w:rsidR="007F7A37" w:rsidRPr="007B6493">
        <w:rPr>
          <w:rFonts w:ascii="Times New Roman" w:hAnsi="Times New Roman"/>
          <w:noProof/>
          <w:sz w:val="28"/>
          <w:lang w:val="en-US"/>
        </w:rPr>
        <w:t xml:space="preserve">- </w:t>
      </w:r>
      <w:r w:rsidRPr="007B6493">
        <w:rPr>
          <w:rFonts w:ascii="Times New Roman" w:hAnsi="Times New Roman"/>
          <w:noProof/>
          <w:sz w:val="28"/>
          <w:lang w:val="en-US"/>
        </w:rPr>
        <w:t xml:space="preserve">2016. </w:t>
      </w:r>
      <w:r w:rsidR="007F7A37" w:rsidRPr="007B6493">
        <w:rPr>
          <w:rFonts w:ascii="Times New Roman" w:hAnsi="Times New Roman"/>
          <w:noProof/>
          <w:sz w:val="28"/>
          <w:lang w:val="en-US"/>
        </w:rPr>
        <w:t xml:space="preserve">- Vol. </w:t>
      </w:r>
      <w:r w:rsidRPr="007B6493">
        <w:rPr>
          <w:rFonts w:ascii="Times New Roman" w:hAnsi="Times New Roman"/>
          <w:noProof/>
          <w:sz w:val="28"/>
          <w:lang w:val="en-US"/>
        </w:rPr>
        <w:t xml:space="preserve"> 27</w:t>
      </w:r>
      <w:r w:rsidR="007F7A37" w:rsidRPr="007B6493">
        <w:rPr>
          <w:rFonts w:ascii="Times New Roman" w:hAnsi="Times New Roman"/>
          <w:noProof/>
          <w:sz w:val="28"/>
          <w:lang w:val="en-US"/>
        </w:rPr>
        <w:t>,</w:t>
      </w:r>
      <w:r w:rsidRPr="007B6493">
        <w:rPr>
          <w:rFonts w:ascii="Times New Roman" w:hAnsi="Times New Roman"/>
          <w:noProof/>
          <w:sz w:val="28"/>
          <w:lang w:val="en-US"/>
        </w:rPr>
        <w:t xml:space="preserve"> №4.</w:t>
      </w:r>
      <w:r w:rsidR="007F7A37" w:rsidRPr="007B6493">
        <w:rPr>
          <w:rFonts w:ascii="Times New Roman" w:hAnsi="Times New Roman"/>
          <w:noProof/>
          <w:sz w:val="28"/>
          <w:lang w:val="en-US"/>
        </w:rPr>
        <w:t xml:space="preserve"> -</w:t>
      </w:r>
      <w:r w:rsidRPr="007B6493">
        <w:rPr>
          <w:rFonts w:ascii="Times New Roman" w:hAnsi="Times New Roman"/>
          <w:noProof/>
          <w:sz w:val="28"/>
          <w:lang w:val="en-US"/>
        </w:rPr>
        <w:t xml:space="preserve"> P.</w:t>
      </w:r>
      <w:r w:rsidR="007F7A37" w:rsidRPr="007B6493">
        <w:rPr>
          <w:rFonts w:ascii="Times New Roman" w:hAnsi="Times New Roman"/>
          <w:noProof/>
          <w:sz w:val="28"/>
          <w:lang w:val="en-US"/>
        </w:rPr>
        <w:t xml:space="preserve"> </w:t>
      </w:r>
      <w:r w:rsidRPr="007B6493">
        <w:rPr>
          <w:rFonts w:ascii="Times New Roman" w:hAnsi="Times New Roman"/>
          <w:noProof/>
          <w:sz w:val="28"/>
          <w:lang w:val="en-US"/>
        </w:rPr>
        <w:t>1101–1103.</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 xml:space="preserve">Ohmori K. Esthetic surgery in Asian eyelid In: - Google Scholar </w:t>
      </w:r>
      <w:r w:rsidR="007F7A37" w:rsidRPr="007B6493">
        <w:rPr>
          <w:rFonts w:ascii="Times New Roman" w:hAnsi="Times New Roman"/>
          <w:noProof/>
          <w:sz w:val="28"/>
          <w:lang w:val="en-US"/>
        </w:rPr>
        <w:t xml:space="preserve"> </w:t>
      </w:r>
      <w:r w:rsidRPr="007B6493">
        <w:rPr>
          <w:rFonts w:ascii="Times New Roman" w:hAnsi="Times New Roman"/>
          <w:noProof/>
          <w:sz w:val="28"/>
          <w:lang w:val="en-US"/>
        </w:rPr>
        <w:t xml:space="preserve"> https://scholar.google.com/scholar?hl=en&amp;as_sdt=0%2C5&amp;q=+Ohmori+K.+Esthetic+surgery+in+Asian+eyelid+In%3A&amp;btnG=  11.12.2020.</w:t>
      </w:r>
    </w:p>
    <w:p w:rsidR="00CD7E93" w:rsidRPr="007B6493" w:rsidRDefault="00CD7E93" w:rsidP="000D3869">
      <w:pPr>
        <w:pStyle w:val="af6"/>
        <w:numPr>
          <w:ilvl w:val="0"/>
          <w:numId w:val="23"/>
        </w:numPr>
        <w:tabs>
          <w:tab w:val="left" w:pos="1134"/>
        </w:tabs>
        <w:spacing w:after="0" w:line="240" w:lineRule="auto"/>
        <w:ind w:left="0" w:firstLine="567"/>
        <w:jc w:val="both"/>
        <w:rPr>
          <w:rFonts w:ascii="Times New Roman" w:eastAsia="Times New Roman" w:hAnsi="Times New Roman"/>
          <w:sz w:val="28"/>
          <w:szCs w:val="28"/>
        </w:rPr>
      </w:pPr>
      <w:r w:rsidRPr="007B6493">
        <w:rPr>
          <w:rFonts w:ascii="Times New Roman" w:eastAsia="Times New Roman" w:hAnsi="Times New Roman"/>
          <w:sz w:val="28"/>
          <w:szCs w:val="28"/>
        </w:rPr>
        <w:t>Николаевич К.В., Иосифович К.Г., Антоновна К.Е. Особенности строения и хирургического лечения эпикантальной складки</w:t>
      </w:r>
      <w:r w:rsidR="007F7A37" w:rsidRPr="007B6493">
        <w:rPr>
          <w:rFonts w:ascii="Times New Roman" w:eastAsia="Times New Roman" w:hAnsi="Times New Roman"/>
          <w:sz w:val="28"/>
          <w:szCs w:val="28"/>
        </w:rPr>
        <w:t>. -</w:t>
      </w:r>
      <w:r w:rsidRPr="007B6493">
        <w:rPr>
          <w:rFonts w:ascii="Times New Roman" w:eastAsia="Times New Roman" w:hAnsi="Times New Roman"/>
          <w:sz w:val="28"/>
          <w:szCs w:val="28"/>
        </w:rPr>
        <w:t xml:space="preserve"> Федеральное государственное унитарное предприятие «Издательство Сибирского отделения Российской академии наук», 2009.</w:t>
      </w:r>
      <w:r w:rsidR="007F7A37" w:rsidRPr="007B6493">
        <w:rPr>
          <w:rFonts w:ascii="Times New Roman" w:eastAsia="Times New Roman" w:hAnsi="Times New Roman"/>
          <w:sz w:val="28"/>
          <w:szCs w:val="28"/>
        </w:rPr>
        <w:t xml:space="preserve"> -</w:t>
      </w:r>
      <w:r w:rsidRPr="007B6493">
        <w:rPr>
          <w:rFonts w:ascii="Times New Roman" w:eastAsia="Times New Roman" w:hAnsi="Times New Roman"/>
          <w:sz w:val="28"/>
          <w:szCs w:val="28"/>
        </w:rPr>
        <w:t xml:space="preserve"> С.</w:t>
      </w:r>
      <w:r w:rsidR="007F7A37" w:rsidRPr="007B6493">
        <w:rPr>
          <w:rFonts w:ascii="Times New Roman" w:eastAsia="Times New Roman" w:hAnsi="Times New Roman"/>
          <w:sz w:val="28"/>
          <w:szCs w:val="28"/>
        </w:rPr>
        <w:t xml:space="preserve"> </w:t>
      </w:r>
      <w:r w:rsidRPr="007B6493">
        <w:rPr>
          <w:rFonts w:ascii="Times New Roman" w:eastAsia="Times New Roman" w:hAnsi="Times New Roman"/>
          <w:sz w:val="28"/>
          <w:szCs w:val="28"/>
        </w:rPr>
        <w:t xml:space="preserve">108-109. </w:t>
      </w:r>
    </w:p>
    <w:p w:rsidR="00CD7E93" w:rsidRPr="007B6493" w:rsidRDefault="00CD7E93" w:rsidP="000D3869">
      <w:pPr>
        <w:pStyle w:val="af6"/>
        <w:numPr>
          <w:ilvl w:val="0"/>
          <w:numId w:val="23"/>
        </w:numPr>
        <w:tabs>
          <w:tab w:val="left" w:pos="1134"/>
        </w:tabs>
        <w:spacing w:after="0" w:line="240" w:lineRule="auto"/>
        <w:ind w:left="0" w:firstLine="567"/>
        <w:jc w:val="both"/>
        <w:rPr>
          <w:rFonts w:ascii="Times New Roman" w:eastAsia="Times New Roman" w:hAnsi="Times New Roman"/>
          <w:sz w:val="28"/>
          <w:szCs w:val="28"/>
        </w:rPr>
      </w:pPr>
      <w:r w:rsidRPr="007B6493">
        <w:rPr>
          <w:rFonts w:ascii="Times New Roman" w:hAnsi="Times New Roman"/>
          <w:noProof/>
          <w:sz w:val="28"/>
          <w:lang w:val="en-US"/>
        </w:rPr>
        <w:t xml:space="preserve">Liu D., Hsu W.M. Oriental eyelids. Anatomic difference and surgical consideration // Ophthal. </w:t>
      </w:r>
      <w:r w:rsidRPr="007B6493">
        <w:rPr>
          <w:rFonts w:ascii="Times New Roman" w:hAnsi="Times New Roman"/>
          <w:noProof/>
          <w:sz w:val="28"/>
        </w:rPr>
        <w:t xml:space="preserve">Plast. Reconstr. Surg. </w:t>
      </w:r>
      <w:r w:rsidR="007F7A37" w:rsidRPr="007B6493">
        <w:rPr>
          <w:rFonts w:ascii="Times New Roman" w:hAnsi="Times New Roman"/>
          <w:noProof/>
          <w:sz w:val="28"/>
        </w:rPr>
        <w:t xml:space="preserve">- </w:t>
      </w:r>
      <w:r w:rsidRPr="007B6493">
        <w:rPr>
          <w:rFonts w:ascii="Times New Roman" w:hAnsi="Times New Roman"/>
          <w:noProof/>
          <w:sz w:val="28"/>
        </w:rPr>
        <w:t xml:space="preserve">1986. </w:t>
      </w:r>
      <w:r w:rsidR="007F7A37" w:rsidRPr="007B6493">
        <w:rPr>
          <w:rFonts w:ascii="Times New Roman" w:hAnsi="Times New Roman"/>
          <w:noProof/>
          <w:sz w:val="28"/>
        </w:rPr>
        <w:t xml:space="preserve">- </w:t>
      </w:r>
      <w:r w:rsidR="007F7A37" w:rsidRPr="007B6493">
        <w:rPr>
          <w:rFonts w:ascii="Times New Roman" w:hAnsi="Times New Roman"/>
          <w:noProof/>
          <w:sz w:val="28"/>
          <w:lang w:val="en-US"/>
        </w:rPr>
        <w:t xml:space="preserve">Vol. </w:t>
      </w:r>
      <w:r w:rsidRPr="007B6493">
        <w:rPr>
          <w:rFonts w:ascii="Times New Roman" w:hAnsi="Times New Roman"/>
          <w:noProof/>
          <w:sz w:val="28"/>
        </w:rPr>
        <w:t xml:space="preserve"> 2</w:t>
      </w:r>
      <w:r w:rsidR="007F7A37" w:rsidRPr="007B6493">
        <w:rPr>
          <w:rFonts w:ascii="Times New Roman" w:hAnsi="Times New Roman"/>
          <w:noProof/>
          <w:sz w:val="28"/>
        </w:rPr>
        <w:t>,</w:t>
      </w:r>
      <w:r w:rsidRPr="007B6493">
        <w:rPr>
          <w:rFonts w:ascii="Times New Roman" w:hAnsi="Times New Roman"/>
          <w:noProof/>
          <w:sz w:val="28"/>
        </w:rPr>
        <w:t xml:space="preserve"> №2. </w:t>
      </w:r>
      <w:r w:rsidR="007F7A37" w:rsidRPr="007B6493">
        <w:rPr>
          <w:rFonts w:ascii="Times New Roman" w:hAnsi="Times New Roman"/>
          <w:noProof/>
          <w:sz w:val="28"/>
        </w:rPr>
        <w:t xml:space="preserve">- </w:t>
      </w:r>
      <w:r w:rsidRPr="007B6493">
        <w:rPr>
          <w:rFonts w:ascii="Times New Roman" w:hAnsi="Times New Roman"/>
          <w:noProof/>
          <w:sz w:val="28"/>
        </w:rPr>
        <w:t>P.</w:t>
      </w:r>
      <w:r w:rsidR="007F7A37" w:rsidRPr="007B6493">
        <w:rPr>
          <w:rFonts w:ascii="Times New Roman" w:hAnsi="Times New Roman"/>
          <w:noProof/>
          <w:sz w:val="28"/>
        </w:rPr>
        <w:t xml:space="preserve"> </w:t>
      </w:r>
      <w:r w:rsidRPr="007B6493">
        <w:rPr>
          <w:rFonts w:ascii="Times New Roman" w:hAnsi="Times New Roman"/>
          <w:noProof/>
          <w:sz w:val="28"/>
        </w:rPr>
        <w:t>59–64.</w:t>
      </w:r>
    </w:p>
    <w:p w:rsidR="00CD7E93" w:rsidRPr="007B6493" w:rsidRDefault="00CD7E93" w:rsidP="000D3869">
      <w:pPr>
        <w:pStyle w:val="af6"/>
        <w:numPr>
          <w:ilvl w:val="0"/>
          <w:numId w:val="23"/>
        </w:numPr>
        <w:tabs>
          <w:tab w:val="left" w:pos="1134"/>
        </w:tabs>
        <w:spacing w:after="0" w:line="240" w:lineRule="auto"/>
        <w:ind w:left="0" w:firstLine="567"/>
        <w:jc w:val="both"/>
        <w:rPr>
          <w:rFonts w:ascii="Times New Roman" w:eastAsia="Times New Roman" w:hAnsi="Times New Roman"/>
          <w:sz w:val="28"/>
          <w:szCs w:val="28"/>
          <w:lang w:val="en-US"/>
        </w:rPr>
      </w:pPr>
      <w:r w:rsidRPr="007B6493">
        <w:rPr>
          <w:rFonts w:ascii="Times New Roman" w:hAnsi="Times New Roman"/>
          <w:noProof/>
          <w:sz w:val="28"/>
          <w:lang w:val="en-US"/>
        </w:rPr>
        <w:t xml:space="preserve">Ophthalmol P.A.A. 1974  undefined. Surgical anatomy of the orbital septum // </w:t>
      </w:r>
      <w:r w:rsidR="007F7A37" w:rsidRPr="007B6493">
        <w:rPr>
          <w:rFonts w:ascii="Times New Roman" w:hAnsi="Times New Roman"/>
          <w:noProof/>
          <w:sz w:val="28"/>
          <w:lang w:val="en-US"/>
        </w:rPr>
        <w:t>https:</w:t>
      </w:r>
      <w:r w:rsidRPr="007B6493">
        <w:rPr>
          <w:rFonts w:ascii="Times New Roman" w:hAnsi="Times New Roman"/>
          <w:noProof/>
          <w:sz w:val="28"/>
          <w:lang w:val="en-US"/>
        </w:rPr>
        <w:t>cir.nii.ac.jp.</w:t>
      </w:r>
      <w:r w:rsidR="007F7A37" w:rsidRPr="007B6493">
        <w:rPr>
          <w:rFonts w:ascii="Times New Roman" w:hAnsi="Times New Roman"/>
          <w:noProof/>
          <w:sz w:val="28"/>
          <w:lang w:val="en-US"/>
        </w:rPr>
        <w:t xml:space="preserve"> 15.08.2021.</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szCs w:val="24"/>
          <w:lang w:val="en-US"/>
        </w:rPr>
      </w:pPr>
      <w:r w:rsidRPr="007B6493">
        <w:rPr>
          <w:rFonts w:ascii="Times New Roman" w:hAnsi="Times New Roman"/>
          <w:noProof/>
          <w:sz w:val="28"/>
          <w:lang w:val="en-US"/>
        </w:rPr>
        <w:t xml:space="preserve">Seiff S., America B.S. </w:t>
      </w:r>
      <w:r w:rsidR="007F7A37" w:rsidRPr="007B6493">
        <w:rPr>
          <w:rFonts w:ascii="Times New Roman" w:hAnsi="Times New Roman"/>
          <w:noProof/>
          <w:sz w:val="28"/>
          <w:lang w:val="en-US"/>
        </w:rPr>
        <w:t>U</w:t>
      </w:r>
      <w:r w:rsidRPr="007B6493">
        <w:rPr>
          <w:rFonts w:ascii="Times New Roman" w:hAnsi="Times New Roman"/>
          <w:noProof/>
          <w:sz w:val="28"/>
          <w:lang w:val="en-US"/>
        </w:rPr>
        <w:t>ndefined. Anatomy of the Asian eyelid // Elsevier.</w:t>
      </w:r>
      <w:r w:rsidR="007F7A37" w:rsidRPr="007B6493">
        <w:rPr>
          <w:rFonts w:ascii="Times New Roman" w:hAnsi="Times New Roman"/>
          <w:noProof/>
          <w:sz w:val="28"/>
          <w:lang w:val="en-US"/>
        </w:rPr>
        <w:t xml:space="preserve"> – 2007. - №1. – Р. 15-20.</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rPr>
      </w:pPr>
      <w:r w:rsidRPr="007B6493">
        <w:rPr>
          <w:rFonts w:ascii="Times New Roman" w:hAnsi="Times New Roman"/>
          <w:noProof/>
          <w:sz w:val="28"/>
          <w:lang w:val="en-US"/>
        </w:rPr>
        <w:t xml:space="preserve">Hiraga Y. The double eyelid operation and augmentation rhinoplasty in the Oriental patient // Clin. </w:t>
      </w:r>
      <w:r w:rsidRPr="007B6493">
        <w:rPr>
          <w:rFonts w:ascii="Times New Roman" w:hAnsi="Times New Roman"/>
          <w:noProof/>
          <w:sz w:val="28"/>
          <w:lang w:val="de-DE"/>
        </w:rPr>
        <w:t xml:space="preserve">Plast. Surg. </w:t>
      </w:r>
      <w:r w:rsidR="007F7A37" w:rsidRPr="007B6493">
        <w:rPr>
          <w:rFonts w:ascii="Times New Roman" w:hAnsi="Times New Roman"/>
          <w:noProof/>
          <w:sz w:val="28"/>
          <w:lang w:val="de-DE"/>
        </w:rPr>
        <w:t xml:space="preserve">- </w:t>
      </w:r>
      <w:r w:rsidRPr="007B6493">
        <w:rPr>
          <w:rFonts w:ascii="Times New Roman" w:hAnsi="Times New Roman"/>
          <w:noProof/>
          <w:sz w:val="28"/>
          <w:lang w:val="de-DE"/>
        </w:rPr>
        <w:t xml:space="preserve">1980. </w:t>
      </w:r>
      <w:r w:rsidR="007F7A37" w:rsidRPr="007B6493">
        <w:rPr>
          <w:rFonts w:ascii="Times New Roman" w:hAnsi="Times New Roman"/>
          <w:noProof/>
          <w:sz w:val="28"/>
        </w:rPr>
        <w:t xml:space="preserve">- </w:t>
      </w:r>
      <w:r w:rsidR="007F7A37" w:rsidRPr="007B6493">
        <w:rPr>
          <w:rFonts w:ascii="Times New Roman" w:hAnsi="Times New Roman"/>
          <w:noProof/>
          <w:sz w:val="28"/>
          <w:lang w:val="en-US"/>
        </w:rPr>
        <w:t xml:space="preserve">Vol. </w:t>
      </w:r>
      <w:r w:rsidR="007F7A37" w:rsidRPr="007B6493">
        <w:rPr>
          <w:rFonts w:ascii="Times New Roman" w:hAnsi="Times New Roman"/>
          <w:noProof/>
          <w:sz w:val="28"/>
        </w:rPr>
        <w:t xml:space="preserve"> </w:t>
      </w:r>
      <w:r w:rsidRPr="007B6493">
        <w:rPr>
          <w:rFonts w:ascii="Times New Roman" w:hAnsi="Times New Roman"/>
          <w:noProof/>
          <w:sz w:val="28"/>
          <w:lang w:val="de-DE"/>
        </w:rPr>
        <w:t>7</w:t>
      </w:r>
      <w:r w:rsidR="007F7A37" w:rsidRPr="007B6493">
        <w:rPr>
          <w:rFonts w:ascii="Times New Roman" w:hAnsi="Times New Roman"/>
          <w:noProof/>
          <w:sz w:val="28"/>
          <w:lang w:val="de-DE"/>
        </w:rPr>
        <w:t xml:space="preserve">, </w:t>
      </w:r>
      <w:r w:rsidRPr="007B6493">
        <w:rPr>
          <w:rFonts w:ascii="Times New Roman" w:hAnsi="Times New Roman"/>
          <w:noProof/>
          <w:sz w:val="28"/>
          <w:lang w:val="de-DE"/>
        </w:rPr>
        <w:t xml:space="preserve">№4. </w:t>
      </w:r>
      <w:r w:rsidR="007F7A37" w:rsidRPr="007B6493">
        <w:rPr>
          <w:rFonts w:ascii="Times New Roman" w:hAnsi="Times New Roman"/>
          <w:noProof/>
          <w:sz w:val="28"/>
          <w:lang w:val="de-DE"/>
        </w:rPr>
        <w:t xml:space="preserve">- </w:t>
      </w:r>
      <w:r w:rsidRPr="007B6493">
        <w:rPr>
          <w:rFonts w:ascii="Times New Roman" w:hAnsi="Times New Roman"/>
          <w:noProof/>
          <w:sz w:val="28"/>
        </w:rPr>
        <w:t>P.</w:t>
      </w:r>
      <w:r w:rsidR="007F7A37" w:rsidRPr="007B6493">
        <w:rPr>
          <w:rFonts w:ascii="Times New Roman" w:hAnsi="Times New Roman"/>
          <w:noProof/>
          <w:sz w:val="28"/>
        </w:rPr>
        <w:t xml:space="preserve"> </w:t>
      </w:r>
      <w:r w:rsidRPr="007B6493">
        <w:rPr>
          <w:rFonts w:ascii="Times New Roman" w:hAnsi="Times New Roman"/>
          <w:noProof/>
          <w:sz w:val="28"/>
          <w:lang w:val="de-DE"/>
        </w:rPr>
        <w:t>553–567.</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rPr>
      </w:pPr>
      <w:r w:rsidRPr="007B6493">
        <w:rPr>
          <w:rFonts w:ascii="Times New Roman" w:hAnsi="Times New Roman"/>
          <w:noProof/>
          <w:sz w:val="28"/>
          <w:lang w:val="en-US"/>
        </w:rPr>
        <w:t xml:space="preserve">Morikawa K. </w:t>
      </w:r>
      <w:r w:rsidRPr="007B6493">
        <w:rPr>
          <w:rFonts w:ascii="Times New Roman" w:hAnsi="Times New Roman"/>
          <w:noProof/>
          <w:sz w:val="28"/>
        </w:rPr>
        <w:t>и</w:t>
      </w:r>
      <w:r w:rsidRPr="007B6493">
        <w:rPr>
          <w:rFonts w:ascii="Times New Roman" w:hAnsi="Times New Roman"/>
          <w:noProof/>
          <w:sz w:val="28"/>
          <w:lang w:val="en-US"/>
        </w:rPr>
        <w:t xml:space="preserve"> </w:t>
      </w:r>
      <w:r w:rsidRPr="007B6493">
        <w:rPr>
          <w:rFonts w:ascii="Times New Roman" w:hAnsi="Times New Roman"/>
          <w:noProof/>
          <w:sz w:val="28"/>
        </w:rPr>
        <w:t>др</w:t>
      </w:r>
      <w:r w:rsidRPr="007B6493">
        <w:rPr>
          <w:rFonts w:ascii="Times New Roman" w:hAnsi="Times New Roman"/>
          <w:noProof/>
          <w:sz w:val="28"/>
          <w:lang w:val="en-US"/>
        </w:rPr>
        <w:t>. Scanning electron microscopic study on double and single eyelids in Orientals // Aesthetic Plast. Surg.</w:t>
      </w:r>
      <w:r w:rsidR="007F7A37" w:rsidRPr="007B6493">
        <w:rPr>
          <w:rFonts w:ascii="Times New Roman" w:hAnsi="Times New Roman"/>
          <w:noProof/>
          <w:sz w:val="28"/>
          <w:lang w:val="en-US"/>
        </w:rPr>
        <w:t xml:space="preserve"> - </w:t>
      </w:r>
      <w:r w:rsidRPr="007B6493">
        <w:rPr>
          <w:rFonts w:ascii="Times New Roman" w:hAnsi="Times New Roman"/>
          <w:noProof/>
          <w:sz w:val="28"/>
          <w:lang w:val="en-US"/>
        </w:rPr>
        <w:t xml:space="preserve"> 2001. </w:t>
      </w:r>
      <w:r w:rsidR="007F7A37" w:rsidRPr="007B6493">
        <w:rPr>
          <w:rFonts w:ascii="Times New Roman" w:hAnsi="Times New Roman"/>
          <w:noProof/>
          <w:sz w:val="28"/>
        </w:rPr>
        <w:t xml:space="preserve">- </w:t>
      </w:r>
      <w:r w:rsidR="007F7A37" w:rsidRPr="007B6493">
        <w:rPr>
          <w:rFonts w:ascii="Times New Roman" w:hAnsi="Times New Roman"/>
          <w:noProof/>
          <w:sz w:val="28"/>
          <w:lang w:val="en-US"/>
        </w:rPr>
        <w:t xml:space="preserve">Vol. </w:t>
      </w:r>
      <w:r w:rsidR="007F7A37" w:rsidRPr="007B6493">
        <w:rPr>
          <w:rFonts w:ascii="Times New Roman" w:hAnsi="Times New Roman"/>
          <w:noProof/>
          <w:sz w:val="28"/>
        </w:rPr>
        <w:t xml:space="preserve"> </w:t>
      </w:r>
      <w:r w:rsidRPr="007B6493">
        <w:rPr>
          <w:rFonts w:ascii="Times New Roman" w:hAnsi="Times New Roman"/>
          <w:noProof/>
          <w:sz w:val="28"/>
        </w:rPr>
        <w:t>25</w:t>
      </w:r>
      <w:r w:rsidR="007F7A37" w:rsidRPr="007B6493">
        <w:rPr>
          <w:rFonts w:ascii="Times New Roman" w:hAnsi="Times New Roman"/>
          <w:noProof/>
          <w:sz w:val="28"/>
        </w:rPr>
        <w:t xml:space="preserve">, </w:t>
      </w:r>
      <w:r w:rsidRPr="007B6493">
        <w:rPr>
          <w:rFonts w:ascii="Times New Roman" w:hAnsi="Times New Roman"/>
          <w:noProof/>
          <w:sz w:val="28"/>
        </w:rPr>
        <w:t xml:space="preserve">№1. </w:t>
      </w:r>
      <w:r w:rsidR="007F7A37" w:rsidRPr="007B6493">
        <w:rPr>
          <w:rFonts w:ascii="Times New Roman" w:hAnsi="Times New Roman"/>
          <w:noProof/>
          <w:sz w:val="28"/>
        </w:rPr>
        <w:t>-</w:t>
      </w:r>
      <w:r w:rsidRPr="007B6493">
        <w:rPr>
          <w:rFonts w:ascii="Times New Roman" w:hAnsi="Times New Roman"/>
          <w:noProof/>
          <w:sz w:val="28"/>
        </w:rPr>
        <w:t>P.</w:t>
      </w:r>
      <w:r w:rsidR="007F7A37" w:rsidRPr="007B6493">
        <w:rPr>
          <w:rFonts w:ascii="Times New Roman" w:hAnsi="Times New Roman"/>
          <w:noProof/>
          <w:sz w:val="28"/>
        </w:rPr>
        <w:t xml:space="preserve"> </w:t>
      </w:r>
      <w:r w:rsidRPr="007B6493">
        <w:rPr>
          <w:rFonts w:ascii="Times New Roman" w:hAnsi="Times New Roman"/>
          <w:noProof/>
          <w:sz w:val="28"/>
        </w:rPr>
        <w:t>20–24.</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 xml:space="preserve">Sayoc B.T. Absence of superior palpebral fold in slit eyes: An anatomic and physiologic explanation // Am. J. Ophthalmol. </w:t>
      </w:r>
      <w:r w:rsidR="007F7A37" w:rsidRPr="007B6493">
        <w:rPr>
          <w:rFonts w:ascii="Times New Roman" w:hAnsi="Times New Roman"/>
          <w:noProof/>
          <w:sz w:val="28"/>
          <w:lang w:val="en-US"/>
        </w:rPr>
        <w:t xml:space="preserve">- </w:t>
      </w:r>
      <w:r w:rsidRPr="007B6493">
        <w:rPr>
          <w:rFonts w:ascii="Times New Roman" w:hAnsi="Times New Roman"/>
          <w:noProof/>
          <w:sz w:val="28"/>
          <w:lang w:val="en-US"/>
        </w:rPr>
        <w:t xml:space="preserve">1956. </w:t>
      </w:r>
      <w:r w:rsidR="007F7A37" w:rsidRPr="007B6493">
        <w:rPr>
          <w:rFonts w:ascii="Times New Roman" w:hAnsi="Times New Roman"/>
          <w:noProof/>
          <w:sz w:val="28"/>
          <w:lang w:val="en-US"/>
        </w:rPr>
        <w:t xml:space="preserve">- Vol.  </w:t>
      </w:r>
      <w:r w:rsidRPr="007B6493">
        <w:rPr>
          <w:rFonts w:ascii="Times New Roman" w:hAnsi="Times New Roman"/>
          <w:noProof/>
          <w:sz w:val="28"/>
          <w:lang w:val="en-US"/>
        </w:rPr>
        <w:t xml:space="preserve"> 42</w:t>
      </w:r>
      <w:r w:rsidR="007F7A37" w:rsidRPr="007B6493">
        <w:rPr>
          <w:rFonts w:ascii="Times New Roman" w:hAnsi="Times New Roman"/>
          <w:noProof/>
          <w:sz w:val="28"/>
          <w:lang w:val="en-US"/>
        </w:rPr>
        <w:t>,</w:t>
      </w:r>
      <w:r w:rsidRPr="007B6493">
        <w:rPr>
          <w:rFonts w:ascii="Times New Roman" w:hAnsi="Times New Roman"/>
          <w:noProof/>
          <w:sz w:val="28"/>
          <w:lang w:val="en-US"/>
        </w:rPr>
        <w:t xml:space="preserve"> №2. </w:t>
      </w:r>
      <w:r w:rsidR="007F7A37" w:rsidRPr="007B6493">
        <w:rPr>
          <w:rFonts w:ascii="Times New Roman" w:hAnsi="Times New Roman"/>
          <w:noProof/>
          <w:sz w:val="28"/>
          <w:lang w:val="en-US"/>
        </w:rPr>
        <w:t xml:space="preserve">- </w:t>
      </w:r>
      <w:r w:rsidRPr="007B6493">
        <w:rPr>
          <w:rFonts w:ascii="Times New Roman" w:hAnsi="Times New Roman"/>
          <w:noProof/>
          <w:sz w:val="28"/>
          <w:lang w:val="en-US"/>
        </w:rPr>
        <w:t>P.</w:t>
      </w:r>
      <w:r w:rsidR="007F7A37" w:rsidRPr="007B6493">
        <w:rPr>
          <w:rFonts w:ascii="Times New Roman" w:hAnsi="Times New Roman"/>
          <w:noProof/>
          <w:sz w:val="28"/>
          <w:lang w:val="en-US"/>
        </w:rPr>
        <w:t xml:space="preserve"> </w:t>
      </w:r>
      <w:r w:rsidRPr="007B6493">
        <w:rPr>
          <w:rFonts w:ascii="Times New Roman" w:hAnsi="Times New Roman"/>
          <w:noProof/>
          <w:sz w:val="28"/>
          <w:lang w:val="en-US"/>
        </w:rPr>
        <w:t>298–300.</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Jeong S. The Asian Upper Eyelid An Anatomical Study With Comparison</w:t>
      </w:r>
      <w:r w:rsidR="00B11EC1" w:rsidRPr="007B6493">
        <w:rPr>
          <w:rFonts w:ascii="Times New Roman" w:hAnsi="Times New Roman"/>
          <w:noProof/>
          <w:sz w:val="28"/>
          <w:lang w:val="en-US"/>
        </w:rPr>
        <w:t xml:space="preserve">. - </w:t>
      </w:r>
      <w:r w:rsidRPr="007B6493">
        <w:rPr>
          <w:rFonts w:ascii="Times New Roman" w:hAnsi="Times New Roman"/>
          <w:noProof/>
          <w:sz w:val="28"/>
          <w:lang w:val="en-US"/>
        </w:rPr>
        <w:t>Caucasian Eyelid</w:t>
      </w:r>
      <w:r w:rsidR="00B11EC1" w:rsidRPr="007B6493">
        <w:rPr>
          <w:rFonts w:ascii="Times New Roman" w:hAnsi="Times New Roman"/>
          <w:noProof/>
          <w:sz w:val="28"/>
          <w:lang w:val="en-US"/>
        </w:rPr>
        <w:t>, 2020. – 109 р.</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 xml:space="preserve">Chen W.P.D. Techniques, Principles and Benchmarks in Asian Blepharoplasty // Plast. Reconstr. Surg. - Glob. Open. </w:t>
      </w:r>
      <w:r w:rsidR="00B11EC1" w:rsidRPr="007B6493">
        <w:rPr>
          <w:rFonts w:ascii="Times New Roman" w:hAnsi="Times New Roman"/>
          <w:noProof/>
          <w:sz w:val="28"/>
          <w:lang w:val="en-US"/>
        </w:rPr>
        <w:t xml:space="preserve">- </w:t>
      </w:r>
      <w:r w:rsidRPr="007B6493">
        <w:rPr>
          <w:rFonts w:ascii="Times New Roman" w:hAnsi="Times New Roman"/>
          <w:noProof/>
          <w:sz w:val="28"/>
          <w:lang w:val="en-US"/>
        </w:rPr>
        <w:t xml:space="preserve">2019. </w:t>
      </w:r>
      <w:r w:rsidR="00B11EC1" w:rsidRPr="00EE4710">
        <w:rPr>
          <w:rFonts w:ascii="Times New Roman" w:hAnsi="Times New Roman"/>
          <w:noProof/>
          <w:sz w:val="28"/>
          <w:lang w:val="en-US"/>
        </w:rPr>
        <w:t xml:space="preserve">- </w:t>
      </w:r>
      <w:r w:rsidR="00EE4710">
        <w:rPr>
          <w:rFonts w:ascii="Times New Roman" w:hAnsi="Times New Roman"/>
          <w:noProof/>
          <w:sz w:val="28"/>
          <w:lang w:val="en-US"/>
        </w:rPr>
        <w:t>Vol.</w:t>
      </w:r>
      <w:r w:rsidRPr="007B6493">
        <w:rPr>
          <w:rFonts w:ascii="Times New Roman" w:hAnsi="Times New Roman"/>
          <w:noProof/>
          <w:sz w:val="28"/>
          <w:lang w:val="en-US"/>
        </w:rPr>
        <w:t xml:space="preserve"> 7</w:t>
      </w:r>
      <w:r w:rsidR="00B11EC1" w:rsidRPr="007B6493">
        <w:rPr>
          <w:rFonts w:ascii="Times New Roman" w:hAnsi="Times New Roman"/>
          <w:noProof/>
          <w:sz w:val="28"/>
          <w:lang w:val="en-US"/>
        </w:rPr>
        <w:t>,</w:t>
      </w:r>
      <w:r w:rsidRPr="007B6493">
        <w:rPr>
          <w:rFonts w:ascii="Times New Roman" w:hAnsi="Times New Roman"/>
          <w:noProof/>
          <w:sz w:val="28"/>
          <w:lang w:val="en-US"/>
        </w:rPr>
        <w:t xml:space="preserve"> №5. </w:t>
      </w:r>
      <w:r w:rsidR="00B11EC1" w:rsidRPr="007B6493">
        <w:rPr>
          <w:rFonts w:ascii="Times New Roman" w:hAnsi="Times New Roman"/>
          <w:noProof/>
          <w:sz w:val="28"/>
          <w:lang w:val="en-US"/>
        </w:rPr>
        <w:t xml:space="preserve">- </w:t>
      </w:r>
      <w:r w:rsidRPr="007B6493">
        <w:rPr>
          <w:rFonts w:ascii="Times New Roman" w:hAnsi="Times New Roman"/>
          <w:noProof/>
          <w:sz w:val="28"/>
          <w:lang w:val="en-US"/>
        </w:rPr>
        <w:t>P.</w:t>
      </w:r>
      <w:r w:rsidR="00B11EC1" w:rsidRPr="007B6493">
        <w:rPr>
          <w:rFonts w:ascii="Times New Roman" w:hAnsi="Times New Roman"/>
          <w:noProof/>
          <w:sz w:val="28"/>
          <w:lang w:val="en-US"/>
        </w:rPr>
        <w:t xml:space="preserve"> </w:t>
      </w:r>
      <w:r w:rsidRPr="007B6493">
        <w:rPr>
          <w:rFonts w:ascii="Times New Roman" w:hAnsi="Times New Roman"/>
          <w:noProof/>
          <w:sz w:val="28"/>
          <w:lang w:val="en-US"/>
        </w:rPr>
        <w:t>2271.</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rPr>
      </w:pPr>
      <w:r w:rsidRPr="007B6493">
        <w:rPr>
          <w:rFonts w:ascii="Times New Roman" w:hAnsi="Times New Roman"/>
          <w:noProof/>
          <w:sz w:val="28"/>
          <w:lang w:val="en-US"/>
        </w:rPr>
        <w:t xml:space="preserve">Saonanon P. Update on Asian eyelid anatomy and clinical relevance // Curr. </w:t>
      </w:r>
      <w:r w:rsidRPr="00EE4710">
        <w:rPr>
          <w:rFonts w:ascii="Times New Roman" w:hAnsi="Times New Roman"/>
          <w:noProof/>
          <w:sz w:val="28"/>
          <w:lang w:val="en-US"/>
        </w:rPr>
        <w:t xml:space="preserve">Opin. Ophthalmol. </w:t>
      </w:r>
      <w:r w:rsidR="00B11EC1" w:rsidRPr="00EE4710">
        <w:rPr>
          <w:rFonts w:ascii="Times New Roman" w:hAnsi="Times New Roman"/>
          <w:noProof/>
          <w:sz w:val="28"/>
          <w:lang w:val="en-US"/>
        </w:rPr>
        <w:t xml:space="preserve">- </w:t>
      </w:r>
      <w:r w:rsidRPr="00EE4710">
        <w:rPr>
          <w:rFonts w:ascii="Times New Roman" w:hAnsi="Times New Roman"/>
          <w:noProof/>
          <w:sz w:val="28"/>
          <w:lang w:val="en-US"/>
        </w:rPr>
        <w:t xml:space="preserve">2014. </w:t>
      </w:r>
      <w:r w:rsidR="00B11EC1" w:rsidRPr="00EE4710">
        <w:rPr>
          <w:rFonts w:ascii="Times New Roman" w:hAnsi="Times New Roman"/>
          <w:noProof/>
          <w:sz w:val="28"/>
          <w:lang w:val="en-US"/>
        </w:rPr>
        <w:t xml:space="preserve">- </w:t>
      </w:r>
      <w:r w:rsidR="00B11EC1" w:rsidRPr="007B6493">
        <w:rPr>
          <w:rFonts w:ascii="Times New Roman" w:hAnsi="Times New Roman"/>
          <w:noProof/>
          <w:sz w:val="28"/>
          <w:lang w:val="en-US"/>
        </w:rPr>
        <w:t xml:space="preserve">Vol. </w:t>
      </w:r>
      <w:r w:rsidRPr="00EE4710">
        <w:rPr>
          <w:rFonts w:ascii="Times New Roman" w:hAnsi="Times New Roman"/>
          <w:noProof/>
          <w:sz w:val="28"/>
          <w:lang w:val="en-US"/>
        </w:rPr>
        <w:t xml:space="preserve"> 25</w:t>
      </w:r>
      <w:r w:rsidR="00B11EC1" w:rsidRPr="00EE4710">
        <w:rPr>
          <w:rFonts w:ascii="Times New Roman" w:hAnsi="Times New Roman"/>
          <w:noProof/>
          <w:sz w:val="28"/>
          <w:lang w:val="en-US"/>
        </w:rPr>
        <w:t>,</w:t>
      </w:r>
      <w:r w:rsidRPr="00EE4710">
        <w:rPr>
          <w:rFonts w:ascii="Times New Roman" w:hAnsi="Times New Roman"/>
          <w:noProof/>
          <w:sz w:val="28"/>
          <w:lang w:val="en-US"/>
        </w:rPr>
        <w:t xml:space="preserve"> №5.</w:t>
      </w:r>
      <w:r w:rsidR="00B11EC1" w:rsidRPr="00EE4710">
        <w:rPr>
          <w:rFonts w:ascii="Times New Roman" w:hAnsi="Times New Roman"/>
          <w:noProof/>
          <w:sz w:val="28"/>
          <w:lang w:val="en-US"/>
        </w:rPr>
        <w:t xml:space="preserve"> -</w:t>
      </w:r>
      <w:r w:rsidRPr="00EE4710">
        <w:rPr>
          <w:rFonts w:ascii="Times New Roman" w:hAnsi="Times New Roman"/>
          <w:noProof/>
          <w:sz w:val="28"/>
          <w:lang w:val="en-US"/>
        </w:rPr>
        <w:t xml:space="preserve"> P.</w:t>
      </w:r>
      <w:r w:rsidR="00B11EC1" w:rsidRPr="00EE4710">
        <w:rPr>
          <w:rFonts w:ascii="Times New Roman" w:hAnsi="Times New Roman"/>
          <w:noProof/>
          <w:sz w:val="28"/>
          <w:lang w:val="en-US"/>
        </w:rPr>
        <w:t xml:space="preserve"> </w:t>
      </w:r>
      <w:r w:rsidRPr="00EE4710">
        <w:rPr>
          <w:rFonts w:ascii="Times New Roman" w:hAnsi="Times New Roman"/>
          <w:noProof/>
          <w:sz w:val="28"/>
          <w:lang w:val="en-US"/>
        </w:rPr>
        <w:t>4</w:t>
      </w:r>
      <w:r w:rsidRPr="007B6493">
        <w:rPr>
          <w:rFonts w:ascii="Times New Roman" w:hAnsi="Times New Roman"/>
          <w:noProof/>
          <w:sz w:val="28"/>
        </w:rPr>
        <w:t>36–442.</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Chen C.C., Tai H.C., Huang C.L. Chen’s Double Eyelid Fold Ratio // Plast. Reconstr. Surg. - Glob. Open</w:t>
      </w:r>
      <w:r w:rsidR="00B11EC1" w:rsidRPr="007B6493">
        <w:rPr>
          <w:rFonts w:ascii="Times New Roman" w:hAnsi="Times New Roman"/>
          <w:noProof/>
          <w:sz w:val="28"/>
          <w:lang w:val="en-US"/>
        </w:rPr>
        <w:t xml:space="preserve">, </w:t>
      </w:r>
      <w:r w:rsidRPr="007B6493">
        <w:rPr>
          <w:rFonts w:ascii="Times New Roman" w:hAnsi="Times New Roman"/>
          <w:noProof/>
          <w:sz w:val="28"/>
          <w:lang w:val="en-US"/>
        </w:rPr>
        <w:t xml:space="preserve"> 2016. </w:t>
      </w:r>
      <w:r w:rsidR="00B11EC1" w:rsidRPr="007B6493">
        <w:rPr>
          <w:rFonts w:ascii="Times New Roman" w:hAnsi="Times New Roman"/>
          <w:noProof/>
          <w:sz w:val="28"/>
        </w:rPr>
        <w:t xml:space="preserve">- </w:t>
      </w:r>
      <w:r w:rsidR="00B11EC1" w:rsidRPr="007B6493">
        <w:rPr>
          <w:rFonts w:ascii="Times New Roman" w:hAnsi="Times New Roman"/>
          <w:noProof/>
          <w:sz w:val="28"/>
          <w:lang w:val="en-US"/>
        </w:rPr>
        <w:t xml:space="preserve">Vol. </w:t>
      </w:r>
      <w:r w:rsidRPr="007B6493">
        <w:rPr>
          <w:rFonts w:ascii="Times New Roman" w:hAnsi="Times New Roman"/>
          <w:noProof/>
          <w:sz w:val="28"/>
          <w:lang w:val="en-US"/>
        </w:rPr>
        <w:t xml:space="preserve"> 4</w:t>
      </w:r>
      <w:r w:rsidR="00B11EC1" w:rsidRPr="007B6493">
        <w:rPr>
          <w:rFonts w:ascii="Times New Roman" w:hAnsi="Times New Roman"/>
          <w:noProof/>
          <w:sz w:val="28"/>
          <w:lang w:val="en-US"/>
        </w:rPr>
        <w:t>,</w:t>
      </w:r>
      <w:r w:rsidRPr="007B6493">
        <w:rPr>
          <w:rFonts w:ascii="Times New Roman" w:hAnsi="Times New Roman"/>
          <w:noProof/>
          <w:sz w:val="28"/>
          <w:lang w:val="en-US"/>
        </w:rPr>
        <w:t xml:space="preserve"> №4. </w:t>
      </w:r>
      <w:r w:rsidR="00B11EC1" w:rsidRPr="007B6493">
        <w:rPr>
          <w:rFonts w:ascii="Times New Roman" w:hAnsi="Times New Roman"/>
          <w:noProof/>
          <w:sz w:val="28"/>
          <w:lang w:val="en-US"/>
        </w:rPr>
        <w:t xml:space="preserve">- </w:t>
      </w:r>
      <w:r w:rsidRPr="007B6493">
        <w:rPr>
          <w:rFonts w:ascii="Times New Roman" w:hAnsi="Times New Roman"/>
          <w:noProof/>
          <w:sz w:val="28"/>
          <w:lang w:val="en-US"/>
        </w:rPr>
        <w:t>P.</w:t>
      </w:r>
      <w:r w:rsidR="00B11EC1" w:rsidRPr="007B6493">
        <w:rPr>
          <w:rFonts w:ascii="Times New Roman" w:hAnsi="Times New Roman"/>
          <w:noProof/>
          <w:sz w:val="28"/>
          <w:lang w:val="en-US"/>
        </w:rPr>
        <w:t xml:space="preserve"> </w:t>
      </w:r>
      <w:r w:rsidRPr="007B6493">
        <w:rPr>
          <w:rFonts w:ascii="Times New Roman" w:hAnsi="Times New Roman"/>
          <w:noProof/>
          <w:sz w:val="28"/>
          <w:lang w:val="en-US"/>
        </w:rPr>
        <w:t>681.</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rPr>
      </w:pPr>
      <w:r w:rsidRPr="007B6493">
        <w:rPr>
          <w:rFonts w:ascii="Times New Roman" w:hAnsi="Times New Roman"/>
          <w:noProof/>
          <w:sz w:val="28"/>
        </w:rPr>
        <w:t>Исмагулов О. Население Казахстана от эпохи бронзы до современности.</w:t>
      </w:r>
      <w:r w:rsidR="00B11EC1" w:rsidRPr="007B6493">
        <w:rPr>
          <w:rFonts w:ascii="Times New Roman" w:hAnsi="Times New Roman"/>
          <w:noProof/>
          <w:sz w:val="28"/>
        </w:rPr>
        <w:t xml:space="preserve"> – Алматы, 2000. – 128 с.</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ru-RU"/>
        </w:rPr>
      </w:pPr>
      <w:r w:rsidRPr="007B6493">
        <w:rPr>
          <w:rFonts w:ascii="Times New Roman" w:hAnsi="Times New Roman"/>
          <w:sz w:val="28"/>
          <w:szCs w:val="28"/>
        </w:rPr>
        <w:t xml:space="preserve"> </w:t>
      </w:r>
      <w:r w:rsidRPr="007B6493">
        <w:rPr>
          <w:rFonts w:ascii="Times New Roman" w:hAnsi="Times New Roman"/>
          <w:noProof/>
          <w:sz w:val="28"/>
          <w:szCs w:val="28"/>
        </w:rPr>
        <w:t>Оразак И</w:t>
      </w:r>
      <w:r w:rsidR="00B11EC1" w:rsidRPr="007B6493">
        <w:rPr>
          <w:rFonts w:ascii="Times New Roman" w:hAnsi="Times New Roman"/>
          <w:noProof/>
          <w:sz w:val="28"/>
          <w:szCs w:val="28"/>
        </w:rPr>
        <w:t>.</w:t>
      </w:r>
      <w:r w:rsidRPr="007B6493">
        <w:rPr>
          <w:rFonts w:ascii="Times New Roman" w:hAnsi="Times New Roman"/>
          <w:noProof/>
          <w:sz w:val="28"/>
          <w:szCs w:val="28"/>
        </w:rPr>
        <w:t>, Оразаковна И</w:t>
      </w:r>
      <w:r w:rsidR="00B11EC1" w:rsidRPr="007B6493">
        <w:rPr>
          <w:rFonts w:ascii="Times New Roman" w:hAnsi="Times New Roman"/>
          <w:noProof/>
          <w:sz w:val="28"/>
          <w:szCs w:val="28"/>
        </w:rPr>
        <w:t>.</w:t>
      </w:r>
      <w:r w:rsidRPr="007B6493">
        <w:rPr>
          <w:rFonts w:ascii="Times New Roman" w:hAnsi="Times New Roman"/>
          <w:noProof/>
          <w:sz w:val="28"/>
          <w:szCs w:val="28"/>
        </w:rPr>
        <w:t>А</w:t>
      </w:r>
      <w:r w:rsidR="00B11EC1" w:rsidRPr="007B6493">
        <w:rPr>
          <w:rFonts w:ascii="Times New Roman" w:hAnsi="Times New Roman"/>
          <w:noProof/>
          <w:sz w:val="28"/>
          <w:szCs w:val="28"/>
        </w:rPr>
        <w:t>.</w:t>
      </w:r>
      <w:r w:rsidRPr="007B6493">
        <w:rPr>
          <w:rFonts w:ascii="Times New Roman" w:hAnsi="Times New Roman"/>
          <w:noProof/>
          <w:sz w:val="28"/>
          <w:szCs w:val="28"/>
        </w:rPr>
        <w:t>, Ойыкбаевич Н</w:t>
      </w:r>
      <w:r w:rsidR="00B11EC1" w:rsidRPr="007B6493">
        <w:rPr>
          <w:rFonts w:ascii="Times New Roman" w:hAnsi="Times New Roman"/>
          <w:noProof/>
          <w:sz w:val="28"/>
          <w:szCs w:val="28"/>
        </w:rPr>
        <w:t>.</w:t>
      </w:r>
      <w:r w:rsidRPr="007B6493">
        <w:rPr>
          <w:rFonts w:ascii="Times New Roman" w:hAnsi="Times New Roman"/>
          <w:noProof/>
          <w:sz w:val="28"/>
          <w:szCs w:val="28"/>
        </w:rPr>
        <w:t>И</w:t>
      </w:r>
      <w:r w:rsidR="00B11EC1" w:rsidRPr="007B6493">
        <w:rPr>
          <w:rFonts w:ascii="Times New Roman" w:hAnsi="Times New Roman"/>
          <w:noProof/>
          <w:sz w:val="28"/>
          <w:szCs w:val="28"/>
        </w:rPr>
        <w:t>.</w:t>
      </w:r>
      <w:r w:rsidRPr="007B6493">
        <w:rPr>
          <w:rFonts w:ascii="Times New Roman" w:hAnsi="Times New Roman"/>
          <w:noProof/>
          <w:sz w:val="28"/>
          <w:szCs w:val="28"/>
        </w:rPr>
        <w:t>, Айдарулы С</w:t>
      </w:r>
      <w:r w:rsidR="00B11EC1" w:rsidRPr="007B6493">
        <w:rPr>
          <w:rFonts w:ascii="Times New Roman" w:hAnsi="Times New Roman"/>
          <w:noProof/>
          <w:sz w:val="28"/>
          <w:szCs w:val="28"/>
        </w:rPr>
        <w:t>.</w:t>
      </w:r>
      <w:r w:rsidRPr="007B6493">
        <w:rPr>
          <w:rFonts w:ascii="Times New Roman" w:hAnsi="Times New Roman"/>
          <w:noProof/>
          <w:sz w:val="28"/>
          <w:szCs w:val="28"/>
        </w:rPr>
        <w:t>М. Динамика краниологических показателей древних и средневековых насельников Казахстана в свете этногенеза казахского народа</w:t>
      </w:r>
      <w:r w:rsidR="00B11EC1" w:rsidRPr="007B6493">
        <w:rPr>
          <w:rFonts w:ascii="Times New Roman" w:hAnsi="Times New Roman"/>
          <w:noProof/>
          <w:sz w:val="28"/>
          <w:szCs w:val="28"/>
        </w:rPr>
        <w:t xml:space="preserve"> //</w:t>
      </w:r>
      <w:r w:rsidRPr="007B6493">
        <w:rPr>
          <w:rFonts w:ascii="Times New Roman" w:hAnsi="Times New Roman"/>
          <w:noProof/>
          <w:sz w:val="28"/>
          <w:szCs w:val="28"/>
        </w:rPr>
        <w:t xml:space="preserve">  Известия Самарского научного центра Российской академии наук Социальные, гуманитарные, медико-биологические науки. </w:t>
      </w:r>
      <w:r w:rsidR="00B11EC1" w:rsidRPr="007B6493">
        <w:rPr>
          <w:rFonts w:ascii="Times New Roman" w:hAnsi="Times New Roman"/>
          <w:noProof/>
          <w:sz w:val="28"/>
          <w:szCs w:val="28"/>
        </w:rPr>
        <w:t xml:space="preserve">– </w:t>
      </w:r>
      <w:r w:rsidRPr="007B6493">
        <w:rPr>
          <w:rFonts w:ascii="Times New Roman" w:hAnsi="Times New Roman"/>
          <w:noProof/>
          <w:sz w:val="28"/>
          <w:szCs w:val="28"/>
        </w:rPr>
        <w:t>2018</w:t>
      </w:r>
      <w:r w:rsidR="00B11EC1" w:rsidRPr="007B6493">
        <w:rPr>
          <w:rFonts w:ascii="Times New Roman" w:hAnsi="Times New Roman"/>
          <w:noProof/>
          <w:sz w:val="28"/>
          <w:szCs w:val="28"/>
        </w:rPr>
        <w:t xml:space="preserve">. – </w:t>
      </w:r>
      <w:r w:rsidR="00B11EC1" w:rsidRPr="007B6493">
        <w:rPr>
          <w:rFonts w:ascii="Times New Roman" w:hAnsi="Times New Roman"/>
          <w:noProof/>
          <w:sz w:val="28"/>
        </w:rPr>
        <w:t xml:space="preserve">Т.  </w:t>
      </w:r>
      <w:r w:rsidRPr="007B6493">
        <w:rPr>
          <w:rFonts w:ascii="Times New Roman" w:hAnsi="Times New Roman"/>
          <w:noProof/>
          <w:sz w:val="28"/>
          <w:szCs w:val="28"/>
          <w:lang w:val="en-US"/>
        </w:rPr>
        <w:t>20</w:t>
      </w:r>
      <w:r w:rsidR="00B11EC1" w:rsidRPr="007B6493">
        <w:rPr>
          <w:rFonts w:ascii="Times New Roman" w:hAnsi="Times New Roman"/>
          <w:noProof/>
          <w:sz w:val="28"/>
          <w:szCs w:val="28"/>
          <w:lang w:val="en-US"/>
        </w:rPr>
        <w:t>, №</w:t>
      </w:r>
      <w:r w:rsidRPr="007B6493">
        <w:rPr>
          <w:rFonts w:ascii="Times New Roman" w:hAnsi="Times New Roman"/>
          <w:noProof/>
          <w:sz w:val="28"/>
          <w:szCs w:val="28"/>
          <w:lang w:val="en-US"/>
        </w:rPr>
        <w:t>5</w:t>
      </w:r>
      <w:r w:rsidR="00B11EC1" w:rsidRPr="007B6493">
        <w:rPr>
          <w:rFonts w:ascii="Times New Roman" w:hAnsi="Times New Roman"/>
          <w:noProof/>
          <w:sz w:val="28"/>
          <w:szCs w:val="28"/>
          <w:lang w:val="en-US"/>
        </w:rPr>
        <w:t xml:space="preserve">. – С. </w:t>
      </w:r>
      <w:r w:rsidRPr="007B6493">
        <w:rPr>
          <w:rFonts w:ascii="Times New Roman" w:hAnsi="Times New Roman"/>
          <w:noProof/>
          <w:sz w:val="28"/>
          <w:szCs w:val="28"/>
          <w:lang w:val="en-US"/>
        </w:rPr>
        <w:t>62</w:t>
      </w:r>
      <w:r w:rsidR="00B11EC1" w:rsidRPr="007B6493">
        <w:rPr>
          <w:rFonts w:ascii="Times New Roman" w:hAnsi="Times New Roman"/>
          <w:noProof/>
          <w:sz w:val="28"/>
          <w:szCs w:val="28"/>
          <w:lang w:val="en-US"/>
        </w:rPr>
        <w:t>.</w:t>
      </w:r>
      <w:r w:rsidRPr="007B6493">
        <w:rPr>
          <w:rFonts w:ascii="Times New Roman" w:hAnsi="Times New Roman"/>
          <w:sz w:val="28"/>
          <w:szCs w:val="28"/>
          <w:lang w:val="en-US"/>
        </w:rPr>
        <w:t xml:space="preserve"> </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Rusetsky Y.Y.</w:t>
      </w:r>
      <w:r w:rsidR="00B11EC1" w:rsidRPr="007B6493">
        <w:rPr>
          <w:rFonts w:ascii="Times New Roman" w:hAnsi="Times New Roman"/>
          <w:noProof/>
          <w:sz w:val="28"/>
          <w:lang w:val="en-US"/>
        </w:rPr>
        <w:t xml:space="preserve"> </w:t>
      </w:r>
      <w:r w:rsidRPr="007B6493">
        <w:rPr>
          <w:rFonts w:ascii="Times New Roman" w:hAnsi="Times New Roman"/>
          <w:noProof/>
          <w:sz w:val="28"/>
          <w:lang w:val="en-US"/>
        </w:rPr>
        <w:t xml:space="preserve">The anthropometric parameters of the external nose in a Kazakh population with particular reference to the planning of ethnic-specific rhinoplasty // Vestn. Otorinolaringol. </w:t>
      </w:r>
      <w:r w:rsidR="00B11EC1" w:rsidRPr="007B6493">
        <w:rPr>
          <w:rFonts w:ascii="Times New Roman" w:hAnsi="Times New Roman"/>
          <w:noProof/>
          <w:sz w:val="28"/>
          <w:lang w:val="en-US"/>
        </w:rPr>
        <w:t xml:space="preserve">- </w:t>
      </w:r>
      <w:r w:rsidRPr="007B6493">
        <w:rPr>
          <w:rFonts w:ascii="Times New Roman" w:hAnsi="Times New Roman"/>
          <w:noProof/>
          <w:sz w:val="28"/>
          <w:lang w:val="en-US"/>
        </w:rPr>
        <w:t xml:space="preserve">2016. </w:t>
      </w:r>
      <w:r w:rsidR="00B11EC1" w:rsidRPr="007B6493">
        <w:rPr>
          <w:rFonts w:ascii="Times New Roman" w:hAnsi="Times New Roman"/>
          <w:noProof/>
          <w:sz w:val="28"/>
        </w:rPr>
        <w:t xml:space="preserve">- </w:t>
      </w:r>
      <w:r w:rsidR="00B11EC1" w:rsidRPr="007B6493">
        <w:rPr>
          <w:rFonts w:ascii="Times New Roman" w:hAnsi="Times New Roman"/>
          <w:noProof/>
          <w:sz w:val="28"/>
          <w:lang w:val="en-US"/>
        </w:rPr>
        <w:t xml:space="preserve">Vol. </w:t>
      </w:r>
      <w:r w:rsidR="00B11EC1" w:rsidRPr="007B6493">
        <w:rPr>
          <w:rFonts w:ascii="Times New Roman" w:hAnsi="Times New Roman"/>
          <w:noProof/>
          <w:sz w:val="28"/>
        </w:rPr>
        <w:t xml:space="preserve"> </w:t>
      </w:r>
      <w:r w:rsidRPr="007B6493">
        <w:rPr>
          <w:rFonts w:ascii="Times New Roman" w:hAnsi="Times New Roman"/>
          <w:noProof/>
          <w:sz w:val="28"/>
          <w:lang w:val="en-US"/>
        </w:rPr>
        <w:t>81</w:t>
      </w:r>
      <w:r w:rsidR="00B11EC1" w:rsidRPr="007B6493">
        <w:rPr>
          <w:rFonts w:ascii="Times New Roman" w:hAnsi="Times New Roman"/>
          <w:noProof/>
          <w:sz w:val="28"/>
          <w:lang w:val="en-US"/>
        </w:rPr>
        <w:t>,</w:t>
      </w:r>
      <w:r w:rsidRPr="007B6493">
        <w:rPr>
          <w:rFonts w:ascii="Times New Roman" w:hAnsi="Times New Roman"/>
          <w:noProof/>
          <w:sz w:val="28"/>
          <w:lang w:val="en-US"/>
        </w:rPr>
        <w:t xml:space="preserve"> №4. </w:t>
      </w:r>
      <w:r w:rsidR="00B11EC1" w:rsidRPr="007B6493">
        <w:rPr>
          <w:rFonts w:ascii="Times New Roman" w:hAnsi="Times New Roman"/>
          <w:noProof/>
          <w:sz w:val="28"/>
          <w:lang w:val="en-US"/>
        </w:rPr>
        <w:t xml:space="preserve">- </w:t>
      </w:r>
      <w:r w:rsidRPr="007B6493">
        <w:rPr>
          <w:rFonts w:ascii="Times New Roman" w:hAnsi="Times New Roman"/>
          <w:noProof/>
          <w:sz w:val="28"/>
          <w:lang w:val="en-US"/>
        </w:rPr>
        <w:t>P.</w:t>
      </w:r>
      <w:r w:rsidR="00B11EC1" w:rsidRPr="007B6493">
        <w:rPr>
          <w:rFonts w:ascii="Times New Roman" w:hAnsi="Times New Roman"/>
          <w:noProof/>
          <w:sz w:val="28"/>
          <w:lang w:val="en-US"/>
        </w:rPr>
        <w:t xml:space="preserve">  </w:t>
      </w:r>
      <w:r w:rsidRPr="007B6493">
        <w:rPr>
          <w:rFonts w:ascii="Times New Roman" w:hAnsi="Times New Roman"/>
          <w:noProof/>
          <w:sz w:val="28"/>
          <w:lang w:val="en-US"/>
        </w:rPr>
        <w:t>64–68.</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rPr>
        <w:t xml:space="preserve">Исмагулов О. Антропологическая. </w:t>
      </w:r>
      <w:r w:rsidRPr="007B6493">
        <w:rPr>
          <w:rFonts w:ascii="Times New Roman" w:hAnsi="Times New Roman"/>
          <w:noProof/>
          <w:sz w:val="28"/>
          <w:lang w:val="en-US"/>
        </w:rPr>
        <w:t>Google Scholar https://scholar.google.com/scholar?q=</w:t>
      </w:r>
      <w:r w:rsidRPr="007B6493">
        <w:rPr>
          <w:rFonts w:ascii="Times New Roman" w:hAnsi="Times New Roman"/>
          <w:noProof/>
          <w:sz w:val="28"/>
        </w:rPr>
        <w:t>Исмагулов</w:t>
      </w:r>
      <w:r w:rsidRPr="007B6493">
        <w:rPr>
          <w:rFonts w:ascii="Times New Roman" w:hAnsi="Times New Roman"/>
          <w:noProof/>
          <w:sz w:val="28"/>
          <w:lang w:val="en-US"/>
        </w:rPr>
        <w:t>+</w:t>
      </w:r>
      <w:r w:rsidRPr="007B6493">
        <w:rPr>
          <w:rFonts w:ascii="Times New Roman" w:hAnsi="Times New Roman"/>
          <w:noProof/>
          <w:sz w:val="28"/>
        </w:rPr>
        <w:t>О</w:t>
      </w:r>
      <w:r w:rsidRPr="007B6493">
        <w:rPr>
          <w:rFonts w:ascii="Times New Roman" w:hAnsi="Times New Roman"/>
          <w:noProof/>
          <w:sz w:val="28"/>
          <w:lang w:val="en-US"/>
        </w:rPr>
        <w:t>.+</w:t>
      </w:r>
      <w:r w:rsidRPr="007B6493">
        <w:rPr>
          <w:rFonts w:ascii="Times New Roman" w:hAnsi="Times New Roman"/>
          <w:noProof/>
          <w:sz w:val="28"/>
        </w:rPr>
        <w:t>Антропологическая</w:t>
      </w:r>
      <w:r w:rsidRPr="007B6493">
        <w:rPr>
          <w:rFonts w:ascii="Times New Roman" w:hAnsi="Times New Roman"/>
          <w:noProof/>
          <w:sz w:val="28"/>
          <w:lang w:val="en-US"/>
        </w:rPr>
        <w:t>+</w:t>
      </w:r>
      <w:r w:rsidRPr="007B6493">
        <w:rPr>
          <w:rFonts w:ascii="Times New Roman" w:hAnsi="Times New Roman"/>
          <w:noProof/>
          <w:sz w:val="28"/>
        </w:rPr>
        <w:t>характеристика</w:t>
      </w:r>
      <w:r w:rsidRPr="007B6493">
        <w:rPr>
          <w:rFonts w:ascii="Times New Roman" w:hAnsi="Times New Roman"/>
          <w:noProof/>
          <w:sz w:val="28"/>
          <w:lang w:val="en-US"/>
        </w:rPr>
        <w:t>+</w:t>
      </w:r>
      <w:r w:rsidRPr="007B6493">
        <w:rPr>
          <w:rFonts w:ascii="Times New Roman" w:hAnsi="Times New Roman"/>
          <w:noProof/>
          <w:sz w:val="28"/>
        </w:rPr>
        <w:t>современных</w:t>
      </w:r>
      <w:r w:rsidRPr="007B6493">
        <w:rPr>
          <w:rFonts w:ascii="Times New Roman" w:hAnsi="Times New Roman"/>
          <w:noProof/>
          <w:sz w:val="28"/>
          <w:lang w:val="en-US"/>
        </w:rPr>
        <w:t>+</w:t>
      </w:r>
      <w:r w:rsidRPr="007B6493">
        <w:rPr>
          <w:rFonts w:ascii="Times New Roman" w:hAnsi="Times New Roman"/>
          <w:noProof/>
          <w:sz w:val="28"/>
        </w:rPr>
        <w:t>казахов</w:t>
      </w:r>
      <w:r w:rsidRPr="007B6493">
        <w:rPr>
          <w:rFonts w:ascii="Times New Roman" w:hAnsi="Times New Roman"/>
          <w:noProof/>
          <w:sz w:val="28"/>
          <w:lang w:val="en-US"/>
        </w:rPr>
        <w:t>+</w:t>
      </w:r>
      <w:r w:rsidRPr="007B6493">
        <w:rPr>
          <w:rFonts w:ascii="Times New Roman" w:hAnsi="Times New Roman"/>
          <w:noProof/>
          <w:sz w:val="28"/>
        </w:rPr>
        <w:t>по</w:t>
      </w:r>
      <w:r w:rsidRPr="007B6493">
        <w:rPr>
          <w:rFonts w:ascii="Times New Roman" w:hAnsi="Times New Roman"/>
          <w:noProof/>
          <w:sz w:val="28"/>
          <w:lang w:val="en-US"/>
        </w:rPr>
        <w:t>+</w:t>
      </w:r>
      <w:r w:rsidRPr="007B6493">
        <w:rPr>
          <w:rFonts w:ascii="Times New Roman" w:hAnsi="Times New Roman"/>
          <w:noProof/>
          <w:sz w:val="28"/>
        </w:rPr>
        <w:t>данным</w:t>
      </w:r>
      <w:r w:rsidRPr="007B6493">
        <w:rPr>
          <w:rFonts w:ascii="Times New Roman" w:hAnsi="Times New Roman"/>
          <w:noProof/>
          <w:sz w:val="28"/>
          <w:lang w:val="en-US"/>
        </w:rPr>
        <w:t>+</w:t>
      </w:r>
      <w:r w:rsidRPr="007B6493">
        <w:rPr>
          <w:rFonts w:ascii="Times New Roman" w:hAnsi="Times New Roman"/>
          <w:noProof/>
          <w:sz w:val="28"/>
        </w:rPr>
        <w:t>краниологии</w:t>
      </w:r>
      <w:r w:rsidRPr="007B6493">
        <w:rPr>
          <w:rFonts w:ascii="Times New Roman" w:hAnsi="Times New Roman"/>
          <w:noProof/>
          <w:sz w:val="28"/>
          <w:lang w:val="en-US"/>
        </w:rPr>
        <w:t>+%2F+</w:t>
      </w:r>
      <w:r w:rsidRPr="007B6493">
        <w:rPr>
          <w:rFonts w:ascii="Times New Roman" w:hAnsi="Times New Roman"/>
          <w:noProof/>
          <w:sz w:val="28"/>
        </w:rPr>
        <w:t>Антропологический</w:t>
      </w:r>
      <w:r w:rsidRPr="007B6493">
        <w:rPr>
          <w:rFonts w:ascii="Times New Roman" w:hAnsi="Times New Roman"/>
          <w:noProof/>
          <w:sz w:val="28"/>
          <w:lang w:val="en-US"/>
        </w:rPr>
        <w:t>+</w:t>
      </w:r>
      <w:r w:rsidRPr="007B6493">
        <w:rPr>
          <w:rFonts w:ascii="Times New Roman" w:hAnsi="Times New Roman"/>
          <w:noProof/>
          <w:sz w:val="28"/>
        </w:rPr>
        <w:t>сборник</w:t>
      </w:r>
      <w:r w:rsidRPr="007B6493">
        <w:rPr>
          <w:rFonts w:ascii="Times New Roman" w:hAnsi="Times New Roman"/>
          <w:noProof/>
          <w:sz w:val="28"/>
          <w:lang w:val="en-US"/>
        </w:rPr>
        <w:t>+№+4+</w:t>
      </w:r>
      <w:r w:rsidRPr="007B6493">
        <w:rPr>
          <w:rFonts w:ascii="Times New Roman" w:hAnsi="Times New Roman"/>
          <w:noProof/>
          <w:sz w:val="28"/>
        </w:rPr>
        <w:t>Академия</w:t>
      </w:r>
      <w:r w:rsidRPr="007B6493">
        <w:rPr>
          <w:rFonts w:ascii="Times New Roman" w:hAnsi="Times New Roman"/>
          <w:noProof/>
          <w:sz w:val="28"/>
          <w:lang w:val="en-US"/>
        </w:rPr>
        <w:t>+</w:t>
      </w:r>
      <w:r w:rsidRPr="007B6493">
        <w:rPr>
          <w:rFonts w:ascii="Times New Roman" w:hAnsi="Times New Roman"/>
          <w:noProof/>
          <w:sz w:val="28"/>
        </w:rPr>
        <w:t>наук</w:t>
      </w:r>
      <w:r w:rsidRPr="007B6493">
        <w:rPr>
          <w:rFonts w:ascii="Times New Roman" w:hAnsi="Times New Roman"/>
          <w:noProof/>
          <w:sz w:val="28"/>
          <w:lang w:val="en-US"/>
        </w:rPr>
        <w:t>+</w:t>
      </w:r>
      <w:r w:rsidRPr="007B6493">
        <w:rPr>
          <w:rFonts w:ascii="Times New Roman" w:hAnsi="Times New Roman"/>
          <w:noProof/>
          <w:sz w:val="28"/>
        </w:rPr>
        <w:t>СССР</w:t>
      </w:r>
      <w:r w:rsidRPr="007B6493">
        <w:rPr>
          <w:rFonts w:ascii="Times New Roman" w:hAnsi="Times New Roman"/>
          <w:noProof/>
          <w:sz w:val="28"/>
          <w:lang w:val="en-US"/>
        </w:rPr>
        <w:t>+%2F%2F+</w:t>
      </w:r>
      <w:r w:rsidRPr="007B6493">
        <w:rPr>
          <w:rFonts w:ascii="Times New Roman" w:hAnsi="Times New Roman"/>
          <w:noProof/>
          <w:sz w:val="28"/>
        </w:rPr>
        <w:t>Труды</w:t>
      </w:r>
      <w:r w:rsidRPr="007B6493">
        <w:rPr>
          <w:rFonts w:ascii="Times New Roman" w:hAnsi="Times New Roman"/>
          <w:noProof/>
          <w:sz w:val="28"/>
          <w:lang w:val="en-US"/>
        </w:rPr>
        <w:t>+</w:t>
      </w:r>
      <w:r w:rsidRPr="007B6493">
        <w:rPr>
          <w:rFonts w:ascii="Times New Roman" w:hAnsi="Times New Roman"/>
          <w:noProof/>
          <w:sz w:val="28"/>
        </w:rPr>
        <w:t>инсти</w:t>
      </w:r>
      <w:r w:rsidRPr="007B6493">
        <w:rPr>
          <w:rFonts w:ascii="Times New Roman" w:hAnsi="Times New Roman"/>
          <w:noProof/>
          <w:sz w:val="28"/>
          <w:lang w:val="en-US"/>
        </w:rPr>
        <w:t>-+</w:t>
      </w:r>
      <w:r w:rsidRPr="007B6493">
        <w:rPr>
          <w:rFonts w:ascii="Times New Roman" w:hAnsi="Times New Roman"/>
          <w:noProof/>
          <w:sz w:val="28"/>
        </w:rPr>
        <w:t>тута</w:t>
      </w:r>
      <w:r w:rsidRPr="007B6493">
        <w:rPr>
          <w:rFonts w:ascii="Times New Roman" w:hAnsi="Times New Roman"/>
          <w:noProof/>
          <w:sz w:val="28"/>
          <w:lang w:val="en-US"/>
        </w:rPr>
        <w:t>+</w:t>
      </w:r>
      <w:r w:rsidRPr="007B6493">
        <w:rPr>
          <w:rFonts w:ascii="Times New Roman" w:hAnsi="Times New Roman"/>
          <w:noProof/>
          <w:sz w:val="28"/>
        </w:rPr>
        <w:t>этнографии</w:t>
      </w:r>
      <w:r w:rsidRPr="007B6493">
        <w:rPr>
          <w:rFonts w:ascii="Times New Roman" w:hAnsi="Times New Roman"/>
          <w:noProof/>
          <w:sz w:val="28"/>
          <w:lang w:val="en-US"/>
        </w:rPr>
        <w:t>+</w:t>
      </w:r>
      <w:r w:rsidRPr="007B6493">
        <w:rPr>
          <w:rFonts w:ascii="Times New Roman" w:hAnsi="Times New Roman"/>
          <w:noProof/>
          <w:sz w:val="28"/>
        </w:rPr>
        <w:t>им</w:t>
      </w:r>
      <w:r w:rsidRPr="007B6493">
        <w:rPr>
          <w:rFonts w:ascii="Times New Roman" w:hAnsi="Times New Roman"/>
          <w:noProof/>
          <w:sz w:val="28"/>
          <w:lang w:val="en-US"/>
        </w:rPr>
        <w:t>.+</w:t>
      </w:r>
      <w:r w:rsidRPr="007B6493">
        <w:rPr>
          <w:rFonts w:ascii="Times New Roman" w:hAnsi="Times New Roman"/>
          <w:noProof/>
          <w:sz w:val="28"/>
        </w:rPr>
        <w:t>Н</w:t>
      </w:r>
      <w:r w:rsidRPr="007B6493">
        <w:rPr>
          <w:rFonts w:ascii="Times New Roman" w:hAnsi="Times New Roman"/>
          <w:noProof/>
          <w:sz w:val="28"/>
          <w:lang w:val="en-US"/>
        </w:rPr>
        <w:t>.</w:t>
      </w:r>
      <w:r w:rsidRPr="007B6493">
        <w:rPr>
          <w:rFonts w:ascii="Times New Roman" w:hAnsi="Times New Roman"/>
          <w:noProof/>
          <w:sz w:val="28"/>
        </w:rPr>
        <w:t>Н</w:t>
      </w:r>
      <w:r w:rsidRPr="007B6493">
        <w:rPr>
          <w:rFonts w:ascii="Times New Roman" w:hAnsi="Times New Roman"/>
          <w:noProof/>
          <w:sz w:val="28"/>
          <w:lang w:val="en-US"/>
        </w:rPr>
        <w:t>.+</w:t>
      </w:r>
      <w:r w:rsidRPr="007B6493">
        <w:rPr>
          <w:rFonts w:ascii="Times New Roman" w:hAnsi="Times New Roman"/>
          <w:noProof/>
          <w:sz w:val="28"/>
        </w:rPr>
        <w:t>Миклухо</w:t>
      </w:r>
      <w:r w:rsidRPr="007B6493">
        <w:rPr>
          <w:rFonts w:ascii="Times New Roman" w:hAnsi="Times New Roman"/>
          <w:noProof/>
          <w:sz w:val="28"/>
          <w:lang w:val="en-US"/>
        </w:rPr>
        <w:t>-</w:t>
      </w:r>
      <w:r w:rsidRPr="007B6493">
        <w:rPr>
          <w:rFonts w:ascii="Times New Roman" w:hAnsi="Times New Roman"/>
          <w:noProof/>
          <w:sz w:val="28"/>
        </w:rPr>
        <w:t>Маклая</w:t>
      </w:r>
      <w:r w:rsidRPr="007B6493">
        <w:rPr>
          <w:rFonts w:ascii="Times New Roman" w:hAnsi="Times New Roman"/>
          <w:noProof/>
          <w:sz w:val="28"/>
          <w:lang w:val="en-US"/>
        </w:rPr>
        <w:t>.+</w:t>
      </w:r>
      <w:r w:rsidRPr="007B6493">
        <w:rPr>
          <w:rFonts w:ascii="Times New Roman" w:hAnsi="Times New Roman"/>
          <w:noProof/>
          <w:sz w:val="28"/>
        </w:rPr>
        <w:t>М</w:t>
      </w:r>
      <w:r w:rsidRPr="007B6493">
        <w:rPr>
          <w:rFonts w:ascii="Times New Roman" w:hAnsi="Times New Roman"/>
          <w:noProof/>
          <w:sz w:val="28"/>
          <w:lang w:val="en-US"/>
        </w:rPr>
        <w:t>.%2C+1963  30.12.2020.</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rPr>
      </w:pPr>
      <w:r w:rsidRPr="007B6493">
        <w:rPr>
          <w:rFonts w:ascii="Times New Roman" w:hAnsi="Times New Roman"/>
          <w:noProof/>
          <w:sz w:val="28"/>
        </w:rPr>
        <w:t>Elar at YarSU: География человеческих рас http://elar.uniyar.ac.ru/jspui/handle/123456789/2290 30.12.2020.</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rPr>
      </w:pPr>
      <w:r w:rsidRPr="007B6493">
        <w:rPr>
          <w:rFonts w:ascii="Times New Roman" w:hAnsi="Times New Roman"/>
          <w:noProof/>
          <w:sz w:val="28"/>
        </w:rPr>
        <w:t>Гинзбург В.В., Дебец Г.Ф., Левин</w:t>
      </w:r>
      <w:r w:rsidR="00B11EC1" w:rsidRPr="007B6493">
        <w:rPr>
          <w:rFonts w:ascii="Times New Roman" w:hAnsi="Times New Roman"/>
          <w:noProof/>
          <w:sz w:val="28"/>
        </w:rPr>
        <w:t xml:space="preserve"> А. </w:t>
      </w:r>
      <w:r w:rsidRPr="007B6493">
        <w:rPr>
          <w:rFonts w:ascii="Times New Roman" w:hAnsi="Times New Roman"/>
          <w:noProof/>
          <w:sz w:val="28"/>
        </w:rPr>
        <w:t>Google Scholar https://scholar.google.com/scholar?q=Гинзбург+В.В.%2C+Дебец+Г.Ф.%2C+Левин+М.Г.%2C+Чебок-+7.+саров+Н.Н.+Очерки+по+антропологии+Казахстана 30.12.2020.</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rPr>
      </w:pPr>
      <w:r w:rsidRPr="007B6493">
        <w:rPr>
          <w:rFonts w:ascii="Times New Roman" w:hAnsi="Times New Roman"/>
          <w:noProof/>
          <w:sz w:val="28"/>
        </w:rPr>
        <w:t>Хрисанфова Е.Н., Перевозчиков</w:t>
      </w:r>
      <w:r w:rsidR="00B11EC1" w:rsidRPr="007B6493">
        <w:rPr>
          <w:rFonts w:ascii="Times New Roman" w:hAnsi="Times New Roman"/>
          <w:noProof/>
          <w:sz w:val="28"/>
        </w:rPr>
        <w:t xml:space="preserve"> А.</w:t>
      </w:r>
      <w:r w:rsidRPr="007B6493">
        <w:rPr>
          <w:rFonts w:ascii="Times New Roman" w:hAnsi="Times New Roman"/>
          <w:noProof/>
          <w:sz w:val="28"/>
        </w:rPr>
        <w:t xml:space="preserve"> Google Scholar </w:t>
      </w:r>
      <w:hyperlink r:id="rId94" w:history="1">
        <w:r w:rsidR="00B11EC1" w:rsidRPr="007B6493">
          <w:rPr>
            <w:rStyle w:val="afe"/>
            <w:rFonts w:ascii="Times New Roman" w:hAnsi="Times New Roman"/>
            <w:noProof/>
            <w:color w:val="auto"/>
            <w:sz w:val="28"/>
            <w:u w:val="none"/>
            <w:lang w:val="en-US"/>
          </w:rPr>
          <w:t>https</w:t>
        </w:r>
        <w:r w:rsidR="00B11EC1" w:rsidRPr="007B6493">
          <w:rPr>
            <w:rStyle w:val="afe"/>
            <w:rFonts w:ascii="Times New Roman" w:hAnsi="Times New Roman"/>
            <w:noProof/>
            <w:color w:val="auto"/>
            <w:sz w:val="28"/>
            <w:u w:val="none"/>
          </w:rPr>
          <w:t>://</w:t>
        </w:r>
        <w:r w:rsidR="00B11EC1" w:rsidRPr="007B6493">
          <w:rPr>
            <w:rStyle w:val="afe"/>
            <w:rFonts w:ascii="Times New Roman" w:hAnsi="Times New Roman"/>
            <w:noProof/>
            <w:color w:val="auto"/>
            <w:sz w:val="28"/>
            <w:u w:val="none"/>
            <w:lang w:val="en-US"/>
          </w:rPr>
          <w:t>scholar</w:t>
        </w:r>
        <w:r w:rsidR="00B11EC1" w:rsidRPr="007B6493">
          <w:rPr>
            <w:rStyle w:val="afe"/>
            <w:rFonts w:ascii="Times New Roman" w:hAnsi="Times New Roman"/>
            <w:noProof/>
            <w:color w:val="auto"/>
            <w:sz w:val="28"/>
            <w:u w:val="none"/>
          </w:rPr>
          <w:t>.</w:t>
        </w:r>
        <w:r w:rsidR="00B11EC1" w:rsidRPr="007B6493">
          <w:rPr>
            <w:rStyle w:val="afe"/>
            <w:rFonts w:ascii="Times New Roman" w:hAnsi="Times New Roman"/>
            <w:noProof/>
            <w:color w:val="auto"/>
            <w:sz w:val="28"/>
            <w:u w:val="none"/>
            <w:lang w:val="en-US"/>
          </w:rPr>
          <w:t>google</w:t>
        </w:r>
        <w:r w:rsidR="00B11EC1" w:rsidRPr="007B6493">
          <w:rPr>
            <w:rStyle w:val="afe"/>
            <w:rFonts w:ascii="Times New Roman" w:hAnsi="Times New Roman"/>
            <w:noProof/>
            <w:color w:val="auto"/>
            <w:sz w:val="28"/>
            <w:u w:val="none"/>
          </w:rPr>
          <w:t>.</w:t>
        </w:r>
        <w:r w:rsidR="00B11EC1" w:rsidRPr="007B6493">
          <w:rPr>
            <w:rStyle w:val="afe"/>
            <w:rFonts w:ascii="Times New Roman" w:hAnsi="Times New Roman"/>
            <w:noProof/>
            <w:color w:val="auto"/>
            <w:sz w:val="28"/>
            <w:u w:val="none"/>
            <w:lang w:val="en-US"/>
          </w:rPr>
          <w:t>com</w:t>
        </w:r>
        <w:r w:rsidR="00B11EC1" w:rsidRPr="007B6493">
          <w:rPr>
            <w:rStyle w:val="afe"/>
            <w:rFonts w:ascii="Times New Roman" w:hAnsi="Times New Roman"/>
            <w:noProof/>
            <w:color w:val="auto"/>
            <w:sz w:val="28"/>
            <w:u w:val="none"/>
          </w:rPr>
          <w:t>/</w:t>
        </w:r>
        <w:r w:rsidR="00B11EC1" w:rsidRPr="007B6493">
          <w:rPr>
            <w:rStyle w:val="afe"/>
            <w:rFonts w:ascii="Times New Roman" w:hAnsi="Times New Roman"/>
            <w:noProof/>
            <w:color w:val="auto"/>
            <w:sz w:val="28"/>
            <w:u w:val="none"/>
            <w:lang w:val="en-US"/>
          </w:rPr>
          <w:t>scholar</w:t>
        </w:r>
        <w:r w:rsidR="00B11EC1" w:rsidRPr="007B6493">
          <w:rPr>
            <w:rStyle w:val="afe"/>
            <w:rFonts w:ascii="Times New Roman" w:hAnsi="Times New Roman"/>
            <w:noProof/>
            <w:color w:val="auto"/>
            <w:sz w:val="28"/>
            <w:u w:val="none"/>
          </w:rPr>
          <w:t>?</w:t>
        </w:r>
        <w:r w:rsidR="00B11EC1" w:rsidRPr="007B6493">
          <w:rPr>
            <w:rStyle w:val="afe"/>
            <w:rFonts w:ascii="Times New Roman" w:hAnsi="Times New Roman"/>
            <w:noProof/>
            <w:color w:val="auto"/>
            <w:sz w:val="28"/>
            <w:u w:val="none"/>
            <w:lang w:val="en-US"/>
          </w:rPr>
          <w:t>q</w:t>
        </w:r>
        <w:r w:rsidR="00B11EC1" w:rsidRPr="007B6493">
          <w:rPr>
            <w:rStyle w:val="afe"/>
            <w:rFonts w:ascii="Times New Roman" w:hAnsi="Times New Roman"/>
            <w:noProof/>
            <w:color w:val="auto"/>
            <w:sz w:val="28"/>
            <w:u w:val="none"/>
          </w:rPr>
          <w:t>=Хрисанфова+Е.Н.%2</w:t>
        </w:r>
        <w:r w:rsidR="00B11EC1" w:rsidRPr="007B6493">
          <w:rPr>
            <w:rStyle w:val="afe"/>
            <w:rFonts w:ascii="Times New Roman" w:hAnsi="Times New Roman"/>
            <w:noProof/>
            <w:color w:val="auto"/>
            <w:sz w:val="28"/>
            <w:u w:val="none"/>
            <w:lang w:val="en-US"/>
          </w:rPr>
          <w:t>C</w:t>
        </w:r>
        <w:r w:rsidR="00B11EC1" w:rsidRPr="007B6493">
          <w:rPr>
            <w:rStyle w:val="afe"/>
            <w:rFonts w:ascii="Times New Roman" w:hAnsi="Times New Roman"/>
            <w:noProof/>
            <w:color w:val="auto"/>
            <w:sz w:val="28"/>
            <w:u w:val="none"/>
          </w:rPr>
          <w:t>+Перевозчиков+И.В.+Антропология%3</w:t>
        </w:r>
        <w:r w:rsidR="00B11EC1" w:rsidRPr="007B6493">
          <w:rPr>
            <w:rStyle w:val="afe"/>
            <w:rFonts w:ascii="Times New Roman" w:hAnsi="Times New Roman"/>
            <w:noProof/>
            <w:color w:val="auto"/>
            <w:sz w:val="28"/>
            <w:u w:val="none"/>
            <w:lang w:val="en-US"/>
          </w:rPr>
          <w:t>A</w:t>
        </w:r>
        <w:r w:rsidR="00B11EC1" w:rsidRPr="007B6493">
          <w:rPr>
            <w:rStyle w:val="afe"/>
            <w:rFonts w:ascii="Times New Roman" w:hAnsi="Times New Roman"/>
            <w:noProof/>
            <w:color w:val="auto"/>
            <w:sz w:val="28"/>
            <w:u w:val="none"/>
          </w:rPr>
          <w:t>+учебник.+М.%2</w:t>
        </w:r>
        <w:r w:rsidR="00B11EC1" w:rsidRPr="007B6493">
          <w:rPr>
            <w:rStyle w:val="afe"/>
            <w:rFonts w:ascii="Times New Roman" w:hAnsi="Times New Roman"/>
            <w:noProof/>
            <w:color w:val="auto"/>
            <w:sz w:val="28"/>
            <w:u w:val="none"/>
            <w:lang w:val="en-US"/>
          </w:rPr>
          <w:t>C</w:t>
        </w:r>
        <w:r w:rsidR="00B11EC1" w:rsidRPr="007B6493">
          <w:rPr>
            <w:rStyle w:val="afe"/>
            <w:rFonts w:ascii="Times New Roman" w:hAnsi="Times New Roman"/>
            <w:noProof/>
            <w:color w:val="auto"/>
            <w:sz w:val="28"/>
            <w:u w:val="none"/>
          </w:rPr>
          <w:t>+2005</w:t>
        </w:r>
      </w:hyperlink>
      <w:r w:rsidR="00B11EC1" w:rsidRPr="007B6493">
        <w:rPr>
          <w:rFonts w:ascii="Times New Roman" w:hAnsi="Times New Roman"/>
          <w:noProof/>
          <w:sz w:val="28"/>
        </w:rPr>
        <w:t xml:space="preserve">  </w:t>
      </w:r>
      <w:r w:rsidRPr="007B6493">
        <w:rPr>
          <w:rFonts w:ascii="Times New Roman" w:hAnsi="Times New Roman"/>
          <w:noProof/>
          <w:sz w:val="28"/>
        </w:rPr>
        <w:t>30.12.2020.</w:t>
      </w:r>
    </w:p>
    <w:p w:rsidR="00CD7E93" w:rsidRPr="007B6493" w:rsidRDefault="00862A0F"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rPr>
      </w:pPr>
      <w:r w:rsidRPr="007B6493">
        <w:rPr>
          <w:rFonts w:ascii="Times New Roman" w:hAnsi="Times New Roman"/>
          <w:noProof/>
          <w:sz w:val="28"/>
        </w:rPr>
        <w:t>Пичугин</w:t>
      </w:r>
      <w:r w:rsidR="00B11EC1" w:rsidRPr="007B6493">
        <w:rPr>
          <w:rFonts w:ascii="Times New Roman" w:hAnsi="Times New Roman"/>
          <w:noProof/>
          <w:sz w:val="28"/>
        </w:rPr>
        <w:t xml:space="preserve"> </w:t>
      </w:r>
      <w:r w:rsidR="00CD7E93" w:rsidRPr="007B6493">
        <w:rPr>
          <w:rFonts w:ascii="Times New Roman" w:hAnsi="Times New Roman"/>
          <w:noProof/>
          <w:sz w:val="28"/>
        </w:rPr>
        <w:t>С.А.</w:t>
      </w:r>
      <w:r w:rsidRPr="007B6493">
        <w:rPr>
          <w:rFonts w:ascii="Times New Roman" w:hAnsi="Times New Roman"/>
          <w:noProof/>
          <w:sz w:val="28"/>
        </w:rPr>
        <w:t>, Маурер А.М.</w:t>
      </w:r>
      <w:r w:rsidR="00E22901" w:rsidRPr="007B6493">
        <w:rPr>
          <w:rFonts w:ascii="Times New Roman" w:hAnsi="Times New Roman"/>
          <w:noProof/>
          <w:sz w:val="28"/>
        </w:rPr>
        <w:t xml:space="preserve"> </w:t>
      </w:r>
      <w:r w:rsidR="00CD7E93" w:rsidRPr="007B6493">
        <w:rPr>
          <w:rFonts w:ascii="Times New Roman" w:hAnsi="Times New Roman"/>
          <w:noProof/>
          <w:sz w:val="28"/>
        </w:rPr>
        <w:t>Проблемы установления личности разыскиваемых, имеющих смешанный антрополо.</w:t>
      </w:r>
      <w:r w:rsidR="00B11EC1" w:rsidRPr="007B6493">
        <w:rPr>
          <w:rFonts w:ascii="Times New Roman" w:hAnsi="Times New Roman"/>
          <w:noProof/>
          <w:sz w:val="28"/>
        </w:rPr>
        <w:t xml:space="preserve"> </w:t>
      </w:r>
      <w:r w:rsidR="00CD7E93" w:rsidRPr="007B6493">
        <w:rPr>
          <w:rFonts w:ascii="Times New Roman" w:hAnsi="Times New Roman"/>
          <w:noProof/>
          <w:sz w:val="28"/>
        </w:rPr>
        <w:t>Проблемы установления личности разыскиваемых, имеющих смешанный антропологический тип внешности</w:t>
      </w:r>
      <w:r w:rsidR="00B11EC1" w:rsidRPr="007B6493">
        <w:rPr>
          <w:rFonts w:ascii="Times New Roman" w:hAnsi="Times New Roman"/>
          <w:noProof/>
          <w:sz w:val="28"/>
        </w:rPr>
        <w:t xml:space="preserve"> //</w:t>
      </w:r>
      <w:r w:rsidR="00CD7E93" w:rsidRPr="007B6493">
        <w:rPr>
          <w:rFonts w:ascii="Times New Roman" w:hAnsi="Times New Roman"/>
          <w:noProof/>
          <w:sz w:val="28"/>
        </w:rPr>
        <w:t xml:space="preserve"> Труды Академии управления МВД России. </w:t>
      </w:r>
      <w:r w:rsidR="00B11EC1" w:rsidRPr="007B6493">
        <w:rPr>
          <w:rFonts w:ascii="Times New Roman" w:hAnsi="Times New Roman"/>
          <w:noProof/>
          <w:sz w:val="28"/>
        </w:rPr>
        <w:t xml:space="preserve">– </w:t>
      </w:r>
      <w:r w:rsidR="00CD7E93" w:rsidRPr="007B6493">
        <w:rPr>
          <w:rFonts w:ascii="Times New Roman" w:hAnsi="Times New Roman"/>
          <w:noProof/>
          <w:sz w:val="28"/>
        </w:rPr>
        <w:t>2013</w:t>
      </w:r>
      <w:r w:rsidR="00B11EC1" w:rsidRPr="007B6493">
        <w:rPr>
          <w:rFonts w:ascii="Times New Roman" w:hAnsi="Times New Roman"/>
          <w:noProof/>
          <w:sz w:val="28"/>
        </w:rPr>
        <w:t>. - №</w:t>
      </w:r>
      <w:r w:rsidR="00CD7E93" w:rsidRPr="007B6493">
        <w:rPr>
          <w:rFonts w:ascii="Times New Roman" w:hAnsi="Times New Roman"/>
          <w:noProof/>
          <w:sz w:val="28"/>
        </w:rPr>
        <w:t xml:space="preserve">2(26). </w:t>
      </w:r>
      <w:r w:rsidR="00D2235C" w:rsidRPr="007B6493">
        <w:rPr>
          <w:rFonts w:ascii="Times New Roman" w:hAnsi="Times New Roman"/>
          <w:noProof/>
          <w:sz w:val="28"/>
        </w:rPr>
        <w:t>– С. 53-57</w:t>
      </w:r>
      <w:r w:rsidR="00B11EC1" w:rsidRPr="007B6493">
        <w:rPr>
          <w:rFonts w:ascii="Times New Roman" w:hAnsi="Times New Roman"/>
          <w:noProof/>
          <w:sz w:val="28"/>
        </w:rPr>
        <w:t>.</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rPr>
      </w:pPr>
      <w:r w:rsidRPr="007B6493">
        <w:rPr>
          <w:rFonts w:ascii="Times New Roman" w:hAnsi="Times New Roman"/>
          <w:noProof/>
          <w:sz w:val="28"/>
        </w:rPr>
        <w:t>Қазақ халқы және ата тегі https://www.nlrk.kz/index.php?option=com_content&amp;view=article&amp;id=2425:aza-khal-y-zh-ne-ata-tegi-keshendi-fizikaly-antropologiya-any-tamalaryna-negizdelgen-zh-s-khkh-zh-s-d-khkh-dejin&amp;catid=131&amp;lang=ru&amp;Itemid=491 24.05.2021.</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rPr>
      </w:pPr>
      <w:r w:rsidRPr="007B6493">
        <w:rPr>
          <w:rFonts w:ascii="Times New Roman" w:hAnsi="Times New Roman"/>
          <w:noProof/>
          <w:sz w:val="28"/>
        </w:rPr>
        <w:t>Досан А.</w:t>
      </w:r>
      <w:r w:rsidR="00B11EC1" w:rsidRPr="007B6493">
        <w:rPr>
          <w:rFonts w:ascii="Times New Roman" w:hAnsi="Times New Roman"/>
          <w:noProof/>
          <w:sz w:val="28"/>
        </w:rPr>
        <w:t>,</w:t>
      </w:r>
      <w:r w:rsidRPr="007B6493">
        <w:rPr>
          <w:rFonts w:ascii="Times New Roman" w:hAnsi="Times New Roman"/>
          <w:noProof/>
          <w:sz w:val="28"/>
        </w:rPr>
        <w:t xml:space="preserve"> </w:t>
      </w:r>
      <w:r w:rsidR="00B11EC1" w:rsidRPr="007B6493">
        <w:rPr>
          <w:rFonts w:ascii="Times New Roman" w:hAnsi="Times New Roman"/>
          <w:noProof/>
          <w:sz w:val="28"/>
        </w:rPr>
        <w:t xml:space="preserve">Доскалиев А., Ауезова А., Кауышева А., Глушкова Н. </w:t>
      </w:r>
      <w:r w:rsidRPr="007B6493">
        <w:rPr>
          <w:rFonts w:ascii="Times New Roman" w:hAnsi="Times New Roman"/>
          <w:noProof/>
          <w:sz w:val="28"/>
        </w:rPr>
        <w:t>и др. А</w:t>
      </w:r>
      <w:r w:rsidR="00B11EC1" w:rsidRPr="007B6493">
        <w:rPr>
          <w:rFonts w:ascii="Times New Roman" w:hAnsi="Times New Roman"/>
          <w:noProof/>
          <w:sz w:val="28"/>
        </w:rPr>
        <w:t xml:space="preserve">натомические особенности строения верхних век у азиатов при проведении эстетической верхней блефаропластики </w:t>
      </w:r>
      <w:r w:rsidRPr="007B6493">
        <w:rPr>
          <w:rFonts w:ascii="Times New Roman" w:hAnsi="Times New Roman"/>
          <w:noProof/>
          <w:sz w:val="28"/>
        </w:rPr>
        <w:t>// Наука</w:t>
      </w:r>
      <w:r w:rsidR="00B11EC1" w:rsidRPr="007B6493">
        <w:rPr>
          <w:rFonts w:ascii="Times New Roman" w:hAnsi="Times New Roman"/>
          <w:noProof/>
          <w:sz w:val="28"/>
        </w:rPr>
        <w:t xml:space="preserve"> </w:t>
      </w:r>
      <w:r w:rsidRPr="007B6493">
        <w:rPr>
          <w:rFonts w:ascii="Times New Roman" w:hAnsi="Times New Roman"/>
          <w:noProof/>
          <w:sz w:val="28"/>
        </w:rPr>
        <w:t>и здравоохранение</w:t>
      </w:r>
      <w:r w:rsidR="00B11EC1" w:rsidRPr="007B6493">
        <w:rPr>
          <w:rFonts w:ascii="Times New Roman" w:hAnsi="Times New Roman"/>
          <w:noProof/>
          <w:sz w:val="28"/>
        </w:rPr>
        <w:t>. -</w:t>
      </w:r>
      <w:r w:rsidR="00A06B05" w:rsidRPr="007B6493">
        <w:rPr>
          <w:rFonts w:ascii="Times New Roman" w:hAnsi="Times New Roman"/>
          <w:noProof/>
          <w:sz w:val="28"/>
        </w:rPr>
        <w:t xml:space="preserve"> </w:t>
      </w:r>
      <w:r w:rsidRPr="007B6493">
        <w:rPr>
          <w:rFonts w:ascii="Times New Roman" w:hAnsi="Times New Roman"/>
          <w:noProof/>
          <w:sz w:val="28"/>
        </w:rPr>
        <w:t>2021</w:t>
      </w:r>
      <w:r w:rsidR="00B11EC1" w:rsidRPr="007B6493">
        <w:rPr>
          <w:rFonts w:ascii="Times New Roman" w:hAnsi="Times New Roman"/>
          <w:noProof/>
          <w:sz w:val="28"/>
        </w:rPr>
        <w:t>. - №1. – С. 24-28.</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 xml:space="preserve">Chung Y.J. Restoration of the medial epicanthal fold: reverse skin redraping method in patients unsatisfied with epicanthoplasty // Ann. Plast. Surg. </w:t>
      </w:r>
      <w:r w:rsidR="00B11EC1" w:rsidRPr="007B6493">
        <w:rPr>
          <w:rFonts w:ascii="Times New Roman" w:hAnsi="Times New Roman"/>
          <w:noProof/>
          <w:sz w:val="28"/>
          <w:lang w:val="en-US"/>
        </w:rPr>
        <w:t xml:space="preserve">- </w:t>
      </w:r>
      <w:r w:rsidRPr="007B6493">
        <w:rPr>
          <w:rFonts w:ascii="Times New Roman" w:hAnsi="Times New Roman"/>
          <w:noProof/>
          <w:sz w:val="28"/>
          <w:lang w:val="en-US"/>
        </w:rPr>
        <w:t xml:space="preserve">2013. </w:t>
      </w:r>
      <w:r w:rsidR="00B11EC1" w:rsidRPr="007B6493">
        <w:rPr>
          <w:rFonts w:ascii="Times New Roman" w:hAnsi="Times New Roman"/>
          <w:noProof/>
          <w:sz w:val="28"/>
          <w:lang w:val="en-US"/>
        </w:rPr>
        <w:t xml:space="preserve">- Vol.  </w:t>
      </w:r>
      <w:r w:rsidRPr="007B6493">
        <w:rPr>
          <w:rFonts w:ascii="Times New Roman" w:hAnsi="Times New Roman"/>
          <w:noProof/>
          <w:sz w:val="28"/>
          <w:lang w:val="en-US"/>
        </w:rPr>
        <w:t>71</w:t>
      </w:r>
      <w:r w:rsidR="00B11EC1" w:rsidRPr="007B6493">
        <w:rPr>
          <w:rFonts w:ascii="Times New Roman" w:hAnsi="Times New Roman"/>
          <w:noProof/>
          <w:sz w:val="28"/>
          <w:lang w:val="en-US"/>
        </w:rPr>
        <w:t>,</w:t>
      </w:r>
      <w:r w:rsidRPr="007B6493">
        <w:rPr>
          <w:rFonts w:ascii="Times New Roman" w:hAnsi="Times New Roman"/>
          <w:noProof/>
          <w:sz w:val="28"/>
          <w:lang w:val="en-US"/>
        </w:rPr>
        <w:t xml:space="preserve"> №5.</w:t>
      </w:r>
      <w:r w:rsidR="00B11EC1" w:rsidRPr="007B6493">
        <w:rPr>
          <w:rFonts w:ascii="Times New Roman" w:hAnsi="Times New Roman"/>
          <w:noProof/>
          <w:sz w:val="28"/>
          <w:lang w:val="en-US"/>
        </w:rPr>
        <w:t xml:space="preserve"> -</w:t>
      </w:r>
      <w:r w:rsidRPr="007B6493">
        <w:rPr>
          <w:rFonts w:ascii="Times New Roman" w:hAnsi="Times New Roman"/>
          <w:noProof/>
          <w:sz w:val="28"/>
          <w:lang w:val="en-US"/>
        </w:rPr>
        <w:t xml:space="preserve"> P.</w:t>
      </w:r>
      <w:r w:rsidR="00B11EC1" w:rsidRPr="007B6493">
        <w:rPr>
          <w:rFonts w:ascii="Times New Roman" w:hAnsi="Times New Roman"/>
          <w:noProof/>
          <w:sz w:val="28"/>
          <w:lang w:val="en-US"/>
        </w:rPr>
        <w:t xml:space="preserve"> </w:t>
      </w:r>
      <w:r w:rsidRPr="007B6493">
        <w:rPr>
          <w:rFonts w:ascii="Times New Roman" w:hAnsi="Times New Roman"/>
          <w:noProof/>
          <w:sz w:val="28"/>
          <w:lang w:val="en-US"/>
        </w:rPr>
        <w:t>456–460.</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 xml:space="preserve">RC Kersten et al. Section 7: Orbit, eyelids, and. - Google Scholar </w:t>
      </w:r>
      <w:r w:rsidR="00B11EC1" w:rsidRPr="007B6493">
        <w:rPr>
          <w:rFonts w:ascii="Times New Roman" w:hAnsi="Times New Roman"/>
          <w:noProof/>
          <w:sz w:val="28"/>
          <w:lang w:val="en-US"/>
        </w:rPr>
        <w:t xml:space="preserve"> </w:t>
      </w:r>
      <w:r w:rsidRPr="007B6493">
        <w:rPr>
          <w:rFonts w:ascii="Times New Roman" w:hAnsi="Times New Roman"/>
          <w:noProof/>
          <w:sz w:val="28"/>
          <w:lang w:val="en-US"/>
        </w:rPr>
        <w:t xml:space="preserve"> https://scholar.google.com/scholar?hl=en&amp;as_sdt=0%2C5&amp;q=RC+Kersten+et+al.+Section+7%3A+Orbit%2C+eyelids%2C+and+lacrimal+system&amp;btnG=  17.10.2023.</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Nerad J. Oculoplastic surgery : the requisites in ophthalmology</w:t>
      </w:r>
      <w:r w:rsidR="00B11EC1" w:rsidRPr="007B6493">
        <w:rPr>
          <w:rFonts w:ascii="Times New Roman" w:hAnsi="Times New Roman"/>
          <w:noProof/>
          <w:sz w:val="28"/>
          <w:lang w:val="en-US"/>
        </w:rPr>
        <w:t>. -</w:t>
      </w:r>
      <w:r w:rsidRPr="007B6493">
        <w:rPr>
          <w:rFonts w:ascii="Times New Roman" w:hAnsi="Times New Roman"/>
          <w:noProof/>
          <w:sz w:val="28"/>
          <w:lang w:val="en-US"/>
        </w:rPr>
        <w:t xml:space="preserve"> 2001.</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rPr>
      </w:pPr>
      <w:r w:rsidRPr="007B6493">
        <w:rPr>
          <w:rFonts w:ascii="Times New Roman" w:hAnsi="Times New Roman"/>
          <w:noProof/>
          <w:sz w:val="28"/>
          <w:lang w:val="en-US"/>
        </w:rPr>
        <w:t xml:space="preserve">Dowden R. Keeping the Transumbilical Breast Augmentation Procedure Safe // Plast. </w:t>
      </w:r>
      <w:r w:rsidRPr="007B6493">
        <w:rPr>
          <w:rFonts w:ascii="Times New Roman" w:hAnsi="Times New Roman"/>
          <w:noProof/>
          <w:sz w:val="28"/>
        </w:rPr>
        <w:t xml:space="preserve">Reconstr. Surg. </w:t>
      </w:r>
      <w:r w:rsidR="00B11EC1" w:rsidRPr="007B6493">
        <w:rPr>
          <w:rFonts w:ascii="Times New Roman" w:hAnsi="Times New Roman"/>
          <w:noProof/>
          <w:sz w:val="28"/>
        </w:rPr>
        <w:t xml:space="preserve">- </w:t>
      </w:r>
      <w:r w:rsidRPr="007B6493">
        <w:rPr>
          <w:rFonts w:ascii="Times New Roman" w:hAnsi="Times New Roman"/>
          <w:noProof/>
          <w:sz w:val="28"/>
        </w:rPr>
        <w:t xml:space="preserve">2001. </w:t>
      </w:r>
      <w:r w:rsidR="00B11EC1" w:rsidRPr="007B6493">
        <w:rPr>
          <w:rFonts w:ascii="Times New Roman" w:hAnsi="Times New Roman"/>
          <w:noProof/>
          <w:sz w:val="28"/>
        </w:rPr>
        <w:t xml:space="preserve">- </w:t>
      </w:r>
      <w:r w:rsidR="00B11EC1" w:rsidRPr="007B6493">
        <w:rPr>
          <w:rFonts w:ascii="Times New Roman" w:hAnsi="Times New Roman"/>
          <w:noProof/>
          <w:sz w:val="28"/>
          <w:lang w:val="en-US"/>
        </w:rPr>
        <w:t xml:space="preserve">Vol. </w:t>
      </w:r>
      <w:r w:rsidR="00B11EC1" w:rsidRPr="007B6493">
        <w:rPr>
          <w:rFonts w:ascii="Times New Roman" w:hAnsi="Times New Roman"/>
          <w:noProof/>
          <w:sz w:val="28"/>
        </w:rPr>
        <w:t xml:space="preserve"> </w:t>
      </w:r>
      <w:r w:rsidRPr="007B6493">
        <w:rPr>
          <w:rFonts w:ascii="Times New Roman" w:hAnsi="Times New Roman"/>
          <w:noProof/>
          <w:sz w:val="28"/>
        </w:rPr>
        <w:t>108</w:t>
      </w:r>
      <w:r w:rsidR="00B11EC1" w:rsidRPr="007B6493">
        <w:rPr>
          <w:rFonts w:ascii="Times New Roman" w:hAnsi="Times New Roman"/>
          <w:noProof/>
          <w:sz w:val="28"/>
        </w:rPr>
        <w:t xml:space="preserve">, </w:t>
      </w:r>
      <w:r w:rsidRPr="007B6493">
        <w:rPr>
          <w:rFonts w:ascii="Times New Roman" w:hAnsi="Times New Roman"/>
          <w:noProof/>
          <w:sz w:val="28"/>
        </w:rPr>
        <w:t xml:space="preserve">№5. </w:t>
      </w:r>
      <w:r w:rsidR="00B11EC1" w:rsidRPr="007B6493">
        <w:rPr>
          <w:rFonts w:ascii="Times New Roman" w:hAnsi="Times New Roman"/>
          <w:noProof/>
          <w:sz w:val="28"/>
        </w:rPr>
        <w:t xml:space="preserve">- </w:t>
      </w:r>
      <w:r w:rsidRPr="007B6493">
        <w:rPr>
          <w:rFonts w:ascii="Times New Roman" w:hAnsi="Times New Roman"/>
          <w:noProof/>
          <w:sz w:val="28"/>
        </w:rPr>
        <w:t>P.</w:t>
      </w:r>
      <w:r w:rsidR="00B11EC1" w:rsidRPr="007B6493">
        <w:rPr>
          <w:rFonts w:ascii="Times New Roman" w:hAnsi="Times New Roman"/>
          <w:noProof/>
          <w:sz w:val="28"/>
        </w:rPr>
        <w:t xml:space="preserve"> </w:t>
      </w:r>
      <w:r w:rsidRPr="007B6493">
        <w:rPr>
          <w:rFonts w:ascii="Times New Roman" w:hAnsi="Times New Roman"/>
          <w:noProof/>
          <w:sz w:val="28"/>
        </w:rPr>
        <w:t>1405–1408.</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de-DE"/>
        </w:rPr>
      </w:pPr>
      <w:r w:rsidRPr="007B6493">
        <w:rPr>
          <w:rFonts w:ascii="Times New Roman" w:hAnsi="Times New Roman"/>
          <w:noProof/>
          <w:sz w:val="28"/>
          <w:lang w:val="de-DE"/>
        </w:rPr>
        <w:t>Lexer E. Die gesamte Wiederherstellungschirurgie.</w:t>
      </w:r>
      <w:r w:rsidR="00B11EC1" w:rsidRPr="007B6493">
        <w:rPr>
          <w:rFonts w:ascii="Times New Roman" w:hAnsi="Times New Roman"/>
          <w:noProof/>
          <w:sz w:val="28"/>
          <w:lang w:val="de-DE"/>
        </w:rPr>
        <w:t xml:space="preserve"> -</w:t>
      </w:r>
      <w:r w:rsidRPr="007B6493">
        <w:rPr>
          <w:rFonts w:ascii="Times New Roman" w:hAnsi="Times New Roman"/>
          <w:noProof/>
          <w:sz w:val="28"/>
          <w:lang w:val="de-DE"/>
        </w:rPr>
        <w:t xml:space="preserve"> 1931.</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 xml:space="preserve">Pangman W.J., Wallace R.M. Cosmetic surgery of the face and neck // Plast. Reconstr. Surg. Transplant. Bull. </w:t>
      </w:r>
      <w:r w:rsidR="00B11EC1" w:rsidRPr="007B6493">
        <w:rPr>
          <w:rFonts w:ascii="Times New Roman" w:hAnsi="Times New Roman"/>
          <w:noProof/>
          <w:sz w:val="28"/>
          <w:lang w:val="en-US"/>
        </w:rPr>
        <w:t xml:space="preserve">- </w:t>
      </w:r>
      <w:r w:rsidRPr="007B6493">
        <w:rPr>
          <w:rFonts w:ascii="Times New Roman" w:hAnsi="Times New Roman"/>
          <w:noProof/>
          <w:sz w:val="28"/>
          <w:lang w:val="en-US"/>
        </w:rPr>
        <w:t xml:space="preserve">1961. </w:t>
      </w:r>
      <w:r w:rsidR="00B11EC1" w:rsidRPr="007B6493">
        <w:rPr>
          <w:rFonts w:ascii="Times New Roman" w:hAnsi="Times New Roman"/>
          <w:noProof/>
          <w:sz w:val="28"/>
        </w:rPr>
        <w:t xml:space="preserve">- </w:t>
      </w:r>
      <w:r w:rsidR="00B11EC1" w:rsidRPr="007B6493">
        <w:rPr>
          <w:rFonts w:ascii="Times New Roman" w:hAnsi="Times New Roman"/>
          <w:noProof/>
          <w:sz w:val="28"/>
          <w:lang w:val="en-US"/>
        </w:rPr>
        <w:t xml:space="preserve">Vol. </w:t>
      </w:r>
      <w:r w:rsidR="00B11EC1" w:rsidRPr="007B6493">
        <w:rPr>
          <w:rFonts w:ascii="Times New Roman" w:hAnsi="Times New Roman"/>
          <w:noProof/>
          <w:sz w:val="28"/>
        </w:rPr>
        <w:t xml:space="preserve"> </w:t>
      </w:r>
      <w:r w:rsidRPr="007B6493">
        <w:rPr>
          <w:rFonts w:ascii="Times New Roman" w:hAnsi="Times New Roman"/>
          <w:noProof/>
          <w:sz w:val="28"/>
          <w:lang w:val="en-US"/>
        </w:rPr>
        <w:t xml:space="preserve"> 27</w:t>
      </w:r>
      <w:r w:rsidR="00B11EC1" w:rsidRPr="007B6493">
        <w:rPr>
          <w:rFonts w:ascii="Times New Roman" w:hAnsi="Times New Roman"/>
          <w:noProof/>
          <w:sz w:val="28"/>
          <w:lang w:val="en-US"/>
        </w:rPr>
        <w:t>,</w:t>
      </w:r>
      <w:r w:rsidRPr="007B6493">
        <w:rPr>
          <w:rFonts w:ascii="Times New Roman" w:hAnsi="Times New Roman"/>
          <w:noProof/>
          <w:sz w:val="28"/>
          <w:lang w:val="en-US"/>
        </w:rPr>
        <w:t xml:space="preserve"> №5. </w:t>
      </w:r>
      <w:r w:rsidR="00B11EC1" w:rsidRPr="007B6493">
        <w:rPr>
          <w:rFonts w:ascii="Times New Roman" w:hAnsi="Times New Roman"/>
          <w:noProof/>
          <w:sz w:val="28"/>
          <w:lang w:val="en-US"/>
        </w:rPr>
        <w:t xml:space="preserve">- </w:t>
      </w:r>
      <w:r w:rsidRPr="007B6493">
        <w:rPr>
          <w:rFonts w:ascii="Times New Roman" w:hAnsi="Times New Roman"/>
          <w:noProof/>
          <w:sz w:val="28"/>
          <w:lang w:val="en-US"/>
        </w:rPr>
        <w:t>P.</w:t>
      </w:r>
      <w:r w:rsidR="00B11EC1" w:rsidRPr="007B6493">
        <w:rPr>
          <w:rFonts w:ascii="Times New Roman" w:hAnsi="Times New Roman"/>
          <w:noProof/>
          <w:sz w:val="28"/>
          <w:lang w:val="en-US"/>
        </w:rPr>
        <w:t xml:space="preserve"> </w:t>
      </w:r>
      <w:r w:rsidRPr="007B6493">
        <w:rPr>
          <w:rFonts w:ascii="Times New Roman" w:hAnsi="Times New Roman"/>
          <w:noProof/>
          <w:sz w:val="28"/>
          <w:lang w:val="en-US"/>
        </w:rPr>
        <w:t>544–550.</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 xml:space="preserve">Artz J.S., Dinner M.I., Foglietti M.A. Planning the aesthetic foreheadplasty // Ann. Plast. Surg. </w:t>
      </w:r>
      <w:r w:rsidR="00B11EC1" w:rsidRPr="007B6493">
        <w:rPr>
          <w:rFonts w:ascii="Times New Roman" w:hAnsi="Times New Roman"/>
          <w:noProof/>
          <w:sz w:val="28"/>
          <w:lang w:val="en-US"/>
        </w:rPr>
        <w:t xml:space="preserve">- </w:t>
      </w:r>
      <w:r w:rsidRPr="007B6493">
        <w:rPr>
          <w:rFonts w:ascii="Times New Roman" w:hAnsi="Times New Roman"/>
          <w:noProof/>
          <w:sz w:val="28"/>
          <w:lang w:val="en-US"/>
        </w:rPr>
        <w:t xml:space="preserve">1990. </w:t>
      </w:r>
      <w:r w:rsidR="00B11EC1" w:rsidRPr="007B6493">
        <w:rPr>
          <w:rFonts w:ascii="Times New Roman" w:hAnsi="Times New Roman"/>
          <w:noProof/>
          <w:sz w:val="28"/>
        </w:rPr>
        <w:t xml:space="preserve">- </w:t>
      </w:r>
      <w:r w:rsidR="00B11EC1" w:rsidRPr="007B6493">
        <w:rPr>
          <w:rFonts w:ascii="Times New Roman" w:hAnsi="Times New Roman"/>
          <w:noProof/>
          <w:sz w:val="28"/>
          <w:lang w:val="en-US"/>
        </w:rPr>
        <w:t xml:space="preserve">Vol. </w:t>
      </w:r>
      <w:r w:rsidR="00B11EC1" w:rsidRPr="007B6493">
        <w:rPr>
          <w:rFonts w:ascii="Times New Roman" w:hAnsi="Times New Roman"/>
          <w:noProof/>
          <w:sz w:val="28"/>
        </w:rPr>
        <w:t xml:space="preserve"> </w:t>
      </w:r>
      <w:r w:rsidRPr="007B6493">
        <w:rPr>
          <w:rFonts w:ascii="Times New Roman" w:hAnsi="Times New Roman"/>
          <w:noProof/>
          <w:sz w:val="28"/>
          <w:lang w:val="en-US"/>
        </w:rPr>
        <w:t>25</w:t>
      </w:r>
      <w:r w:rsidR="00B11EC1" w:rsidRPr="007B6493">
        <w:rPr>
          <w:rFonts w:ascii="Times New Roman" w:hAnsi="Times New Roman"/>
          <w:noProof/>
          <w:sz w:val="28"/>
          <w:lang w:val="en-US"/>
        </w:rPr>
        <w:t>,</w:t>
      </w:r>
      <w:r w:rsidRPr="007B6493">
        <w:rPr>
          <w:rFonts w:ascii="Times New Roman" w:hAnsi="Times New Roman"/>
          <w:noProof/>
          <w:sz w:val="28"/>
          <w:lang w:val="en-US"/>
        </w:rPr>
        <w:t xml:space="preserve"> №1.</w:t>
      </w:r>
      <w:r w:rsidR="00B11EC1" w:rsidRPr="007B6493">
        <w:rPr>
          <w:rFonts w:ascii="Times New Roman" w:hAnsi="Times New Roman"/>
          <w:noProof/>
          <w:sz w:val="28"/>
          <w:lang w:val="en-US"/>
        </w:rPr>
        <w:t xml:space="preserve"> -</w:t>
      </w:r>
      <w:r w:rsidRPr="007B6493">
        <w:rPr>
          <w:rFonts w:ascii="Times New Roman" w:hAnsi="Times New Roman"/>
          <w:noProof/>
          <w:sz w:val="28"/>
          <w:lang w:val="en-US"/>
        </w:rPr>
        <w:t xml:space="preserve"> P.</w:t>
      </w:r>
      <w:r w:rsidR="00B11EC1" w:rsidRPr="007B6493">
        <w:rPr>
          <w:rFonts w:ascii="Times New Roman" w:hAnsi="Times New Roman"/>
          <w:noProof/>
          <w:sz w:val="28"/>
          <w:lang w:val="en-US"/>
        </w:rPr>
        <w:t xml:space="preserve"> </w:t>
      </w:r>
      <w:r w:rsidRPr="007B6493">
        <w:rPr>
          <w:rFonts w:ascii="Times New Roman" w:hAnsi="Times New Roman"/>
          <w:noProof/>
          <w:sz w:val="28"/>
          <w:lang w:val="en-US"/>
        </w:rPr>
        <w:t>1–6.</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 xml:space="preserve">Angelos P.C., Stallworth C.L., Wang T.D. Forehead lifting: state of the art // Facial Plast. Surg. </w:t>
      </w:r>
      <w:r w:rsidR="00B11EC1" w:rsidRPr="007B6493">
        <w:rPr>
          <w:rFonts w:ascii="Times New Roman" w:hAnsi="Times New Roman"/>
          <w:noProof/>
          <w:sz w:val="28"/>
          <w:lang w:val="en-US"/>
        </w:rPr>
        <w:t xml:space="preserve">- </w:t>
      </w:r>
      <w:r w:rsidRPr="007B6493">
        <w:rPr>
          <w:rFonts w:ascii="Times New Roman" w:hAnsi="Times New Roman"/>
          <w:noProof/>
          <w:sz w:val="28"/>
          <w:lang w:val="en-US"/>
        </w:rPr>
        <w:t xml:space="preserve">2011. </w:t>
      </w:r>
      <w:r w:rsidR="00B11EC1" w:rsidRPr="007B6493">
        <w:rPr>
          <w:rFonts w:ascii="Times New Roman" w:hAnsi="Times New Roman"/>
          <w:noProof/>
          <w:sz w:val="28"/>
        </w:rPr>
        <w:t xml:space="preserve">- </w:t>
      </w:r>
      <w:r w:rsidR="00B11EC1" w:rsidRPr="007B6493">
        <w:rPr>
          <w:rFonts w:ascii="Times New Roman" w:hAnsi="Times New Roman"/>
          <w:noProof/>
          <w:sz w:val="28"/>
          <w:lang w:val="en-US"/>
        </w:rPr>
        <w:t xml:space="preserve">Vol. </w:t>
      </w:r>
      <w:r w:rsidR="00B11EC1" w:rsidRPr="007B6493">
        <w:rPr>
          <w:rFonts w:ascii="Times New Roman" w:hAnsi="Times New Roman"/>
          <w:noProof/>
          <w:sz w:val="28"/>
        </w:rPr>
        <w:t xml:space="preserve"> </w:t>
      </w:r>
      <w:r w:rsidRPr="007B6493">
        <w:rPr>
          <w:rFonts w:ascii="Times New Roman" w:hAnsi="Times New Roman"/>
          <w:noProof/>
          <w:sz w:val="28"/>
          <w:lang w:val="en-US"/>
        </w:rPr>
        <w:t xml:space="preserve"> 27</w:t>
      </w:r>
      <w:r w:rsidR="00B11EC1" w:rsidRPr="007B6493">
        <w:rPr>
          <w:rFonts w:ascii="Times New Roman" w:hAnsi="Times New Roman"/>
          <w:noProof/>
          <w:sz w:val="28"/>
          <w:lang w:val="en-US"/>
        </w:rPr>
        <w:t>,</w:t>
      </w:r>
      <w:r w:rsidRPr="007B6493">
        <w:rPr>
          <w:rFonts w:ascii="Times New Roman" w:hAnsi="Times New Roman"/>
          <w:noProof/>
          <w:sz w:val="28"/>
          <w:lang w:val="en-US"/>
        </w:rPr>
        <w:t xml:space="preserve"> №1.</w:t>
      </w:r>
      <w:r w:rsidR="00B11EC1" w:rsidRPr="007B6493">
        <w:rPr>
          <w:rFonts w:ascii="Times New Roman" w:hAnsi="Times New Roman"/>
          <w:noProof/>
          <w:sz w:val="28"/>
          <w:lang w:val="en-US"/>
        </w:rPr>
        <w:t xml:space="preserve"> -</w:t>
      </w:r>
      <w:r w:rsidRPr="007B6493">
        <w:rPr>
          <w:rFonts w:ascii="Times New Roman" w:hAnsi="Times New Roman"/>
          <w:noProof/>
          <w:sz w:val="28"/>
          <w:lang w:val="en-US"/>
        </w:rPr>
        <w:t xml:space="preserve"> P.50–57.</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 xml:space="preserve">Bames H.O. Frown disfigurement and ptosis of eyebrows // Plast. Reconstr. Surg. (1946). </w:t>
      </w:r>
      <w:r w:rsidR="00B11EC1" w:rsidRPr="007B6493">
        <w:rPr>
          <w:rFonts w:ascii="Times New Roman" w:hAnsi="Times New Roman"/>
          <w:noProof/>
          <w:sz w:val="28"/>
          <w:lang w:val="en-US"/>
        </w:rPr>
        <w:t xml:space="preserve">- </w:t>
      </w:r>
      <w:r w:rsidRPr="007B6493">
        <w:rPr>
          <w:rFonts w:ascii="Times New Roman" w:hAnsi="Times New Roman"/>
          <w:noProof/>
          <w:sz w:val="28"/>
          <w:lang w:val="en-US"/>
        </w:rPr>
        <w:t xml:space="preserve">1957. </w:t>
      </w:r>
      <w:r w:rsidR="00B11EC1" w:rsidRPr="007B6493">
        <w:rPr>
          <w:rFonts w:ascii="Times New Roman" w:hAnsi="Times New Roman"/>
          <w:noProof/>
          <w:sz w:val="28"/>
        </w:rPr>
        <w:t xml:space="preserve">- </w:t>
      </w:r>
      <w:r w:rsidR="00B11EC1" w:rsidRPr="007B6493">
        <w:rPr>
          <w:rFonts w:ascii="Times New Roman" w:hAnsi="Times New Roman"/>
          <w:noProof/>
          <w:sz w:val="28"/>
          <w:lang w:val="en-US"/>
        </w:rPr>
        <w:t xml:space="preserve">Vol. </w:t>
      </w:r>
      <w:r w:rsidR="00B11EC1" w:rsidRPr="007B6493">
        <w:rPr>
          <w:rFonts w:ascii="Times New Roman" w:hAnsi="Times New Roman"/>
          <w:noProof/>
          <w:sz w:val="28"/>
        </w:rPr>
        <w:t xml:space="preserve"> </w:t>
      </w:r>
      <w:r w:rsidRPr="007B6493">
        <w:rPr>
          <w:rFonts w:ascii="Times New Roman" w:hAnsi="Times New Roman"/>
          <w:noProof/>
          <w:sz w:val="28"/>
          <w:lang w:val="en-US"/>
        </w:rPr>
        <w:t>19</w:t>
      </w:r>
      <w:r w:rsidR="00B11EC1" w:rsidRPr="007B6493">
        <w:rPr>
          <w:rFonts w:ascii="Times New Roman" w:hAnsi="Times New Roman"/>
          <w:noProof/>
          <w:sz w:val="28"/>
          <w:lang w:val="en-US"/>
        </w:rPr>
        <w:t>,</w:t>
      </w:r>
      <w:r w:rsidRPr="007B6493">
        <w:rPr>
          <w:rFonts w:ascii="Times New Roman" w:hAnsi="Times New Roman"/>
          <w:noProof/>
          <w:sz w:val="28"/>
          <w:lang w:val="en-US"/>
        </w:rPr>
        <w:t xml:space="preserve"> №4. </w:t>
      </w:r>
      <w:r w:rsidR="00B11EC1" w:rsidRPr="007B6493">
        <w:rPr>
          <w:rFonts w:ascii="Times New Roman" w:hAnsi="Times New Roman"/>
          <w:noProof/>
          <w:sz w:val="28"/>
          <w:lang w:val="en-US"/>
        </w:rPr>
        <w:t xml:space="preserve">- </w:t>
      </w:r>
      <w:r w:rsidRPr="007B6493">
        <w:rPr>
          <w:rFonts w:ascii="Times New Roman" w:hAnsi="Times New Roman"/>
          <w:noProof/>
          <w:sz w:val="28"/>
          <w:lang w:val="en-US"/>
        </w:rPr>
        <w:t>P.</w:t>
      </w:r>
      <w:r w:rsidR="00B11EC1" w:rsidRPr="007B6493">
        <w:rPr>
          <w:rFonts w:ascii="Times New Roman" w:hAnsi="Times New Roman"/>
          <w:noProof/>
          <w:sz w:val="28"/>
          <w:lang w:val="en-US"/>
        </w:rPr>
        <w:t xml:space="preserve"> </w:t>
      </w:r>
      <w:r w:rsidRPr="007B6493">
        <w:rPr>
          <w:rFonts w:ascii="Times New Roman" w:hAnsi="Times New Roman"/>
          <w:noProof/>
          <w:sz w:val="28"/>
          <w:lang w:val="en-US"/>
        </w:rPr>
        <w:t>337–340.</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 xml:space="preserve">Booth A.J., Murray A., Tyers A.G. The direct brow lift: efficacy, complications, and patient satisfaction // Br. J. Ophthalmol. </w:t>
      </w:r>
      <w:r w:rsidR="00B11EC1" w:rsidRPr="007B6493">
        <w:rPr>
          <w:rFonts w:ascii="Times New Roman" w:hAnsi="Times New Roman"/>
          <w:noProof/>
          <w:sz w:val="28"/>
          <w:lang w:val="en-US"/>
        </w:rPr>
        <w:t xml:space="preserve">- </w:t>
      </w:r>
      <w:r w:rsidRPr="007B6493">
        <w:rPr>
          <w:rFonts w:ascii="Times New Roman" w:hAnsi="Times New Roman"/>
          <w:noProof/>
          <w:sz w:val="28"/>
          <w:lang w:val="en-US"/>
        </w:rPr>
        <w:t xml:space="preserve">2004. </w:t>
      </w:r>
      <w:r w:rsidR="00B11EC1" w:rsidRPr="007B6493">
        <w:rPr>
          <w:rFonts w:ascii="Times New Roman" w:hAnsi="Times New Roman"/>
          <w:noProof/>
          <w:sz w:val="28"/>
          <w:lang w:val="en-US"/>
        </w:rPr>
        <w:t xml:space="preserve">- Vol. </w:t>
      </w:r>
      <w:r w:rsidRPr="007B6493">
        <w:rPr>
          <w:rFonts w:ascii="Times New Roman" w:hAnsi="Times New Roman"/>
          <w:noProof/>
          <w:sz w:val="28"/>
          <w:lang w:val="en-US"/>
        </w:rPr>
        <w:t xml:space="preserve"> 88</w:t>
      </w:r>
      <w:r w:rsidR="00B11EC1" w:rsidRPr="007B6493">
        <w:rPr>
          <w:rFonts w:ascii="Times New Roman" w:hAnsi="Times New Roman"/>
          <w:noProof/>
          <w:sz w:val="28"/>
          <w:lang w:val="en-US"/>
        </w:rPr>
        <w:t>,</w:t>
      </w:r>
      <w:r w:rsidRPr="007B6493">
        <w:rPr>
          <w:rFonts w:ascii="Times New Roman" w:hAnsi="Times New Roman"/>
          <w:noProof/>
          <w:sz w:val="28"/>
          <w:lang w:val="en-US"/>
        </w:rPr>
        <w:t xml:space="preserve"> №5. </w:t>
      </w:r>
      <w:r w:rsidR="00B11EC1" w:rsidRPr="007B6493">
        <w:rPr>
          <w:rFonts w:ascii="Times New Roman" w:hAnsi="Times New Roman"/>
          <w:noProof/>
          <w:sz w:val="28"/>
          <w:lang w:val="en-US"/>
        </w:rPr>
        <w:t xml:space="preserve">- </w:t>
      </w:r>
      <w:r w:rsidRPr="007B6493">
        <w:rPr>
          <w:rFonts w:ascii="Times New Roman" w:hAnsi="Times New Roman"/>
          <w:noProof/>
          <w:sz w:val="28"/>
          <w:lang w:val="en-US"/>
        </w:rPr>
        <w:t>P.</w:t>
      </w:r>
      <w:r w:rsidR="00B11EC1" w:rsidRPr="007B6493">
        <w:rPr>
          <w:rFonts w:ascii="Times New Roman" w:hAnsi="Times New Roman"/>
          <w:noProof/>
          <w:sz w:val="28"/>
          <w:lang w:val="en-US"/>
        </w:rPr>
        <w:t xml:space="preserve"> </w:t>
      </w:r>
      <w:r w:rsidRPr="007B6493">
        <w:rPr>
          <w:rFonts w:ascii="Times New Roman" w:hAnsi="Times New Roman"/>
          <w:noProof/>
          <w:sz w:val="28"/>
          <w:lang w:val="en-US"/>
        </w:rPr>
        <w:t>688–691.</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Isse N.G. Endoscopic facial rejuvenation: endoforehead, the functional lift. Case reports // Aesthetic Plast. Surg.</w:t>
      </w:r>
      <w:r w:rsidR="00B11EC1" w:rsidRPr="007B6493">
        <w:rPr>
          <w:rFonts w:ascii="Times New Roman" w:hAnsi="Times New Roman"/>
          <w:noProof/>
          <w:sz w:val="28"/>
          <w:lang w:val="en-US"/>
        </w:rPr>
        <w:t xml:space="preserve"> -</w:t>
      </w:r>
      <w:r w:rsidRPr="007B6493">
        <w:rPr>
          <w:rFonts w:ascii="Times New Roman" w:hAnsi="Times New Roman"/>
          <w:noProof/>
          <w:sz w:val="28"/>
          <w:lang w:val="en-US"/>
        </w:rPr>
        <w:t xml:space="preserve"> 1994. </w:t>
      </w:r>
      <w:r w:rsidR="00B11EC1" w:rsidRPr="007B6493">
        <w:rPr>
          <w:rFonts w:ascii="Times New Roman" w:hAnsi="Times New Roman"/>
          <w:noProof/>
          <w:sz w:val="28"/>
        </w:rPr>
        <w:t xml:space="preserve">- </w:t>
      </w:r>
      <w:r w:rsidR="00B11EC1" w:rsidRPr="007B6493">
        <w:rPr>
          <w:rFonts w:ascii="Times New Roman" w:hAnsi="Times New Roman"/>
          <w:noProof/>
          <w:sz w:val="28"/>
          <w:lang w:val="en-US"/>
        </w:rPr>
        <w:t xml:space="preserve">Vol. </w:t>
      </w:r>
      <w:r w:rsidR="00B11EC1" w:rsidRPr="007B6493">
        <w:rPr>
          <w:rFonts w:ascii="Times New Roman" w:hAnsi="Times New Roman"/>
          <w:noProof/>
          <w:sz w:val="28"/>
        </w:rPr>
        <w:t xml:space="preserve"> </w:t>
      </w:r>
      <w:r w:rsidRPr="007B6493">
        <w:rPr>
          <w:rFonts w:ascii="Times New Roman" w:hAnsi="Times New Roman"/>
          <w:noProof/>
          <w:sz w:val="28"/>
          <w:lang w:val="en-US"/>
        </w:rPr>
        <w:t xml:space="preserve"> 18</w:t>
      </w:r>
      <w:r w:rsidR="00B11EC1" w:rsidRPr="007B6493">
        <w:rPr>
          <w:rFonts w:ascii="Times New Roman" w:hAnsi="Times New Roman"/>
          <w:noProof/>
          <w:sz w:val="28"/>
          <w:lang w:val="en-US"/>
        </w:rPr>
        <w:t>,</w:t>
      </w:r>
      <w:r w:rsidRPr="007B6493">
        <w:rPr>
          <w:rFonts w:ascii="Times New Roman" w:hAnsi="Times New Roman"/>
          <w:noProof/>
          <w:sz w:val="28"/>
          <w:lang w:val="en-US"/>
        </w:rPr>
        <w:t xml:space="preserve"> №1. </w:t>
      </w:r>
      <w:r w:rsidR="00B11EC1" w:rsidRPr="007B6493">
        <w:rPr>
          <w:rFonts w:ascii="Times New Roman" w:hAnsi="Times New Roman"/>
          <w:noProof/>
          <w:sz w:val="28"/>
          <w:lang w:val="en-US"/>
        </w:rPr>
        <w:t xml:space="preserve">- </w:t>
      </w:r>
      <w:r w:rsidRPr="007B6493">
        <w:rPr>
          <w:rFonts w:ascii="Times New Roman" w:hAnsi="Times New Roman"/>
          <w:noProof/>
          <w:sz w:val="28"/>
          <w:lang w:val="en-US"/>
        </w:rPr>
        <w:t>P.</w:t>
      </w:r>
      <w:r w:rsidR="00B11EC1" w:rsidRPr="007B6493">
        <w:rPr>
          <w:rFonts w:ascii="Times New Roman" w:hAnsi="Times New Roman"/>
          <w:noProof/>
          <w:sz w:val="28"/>
          <w:lang w:val="en-US"/>
        </w:rPr>
        <w:t xml:space="preserve"> </w:t>
      </w:r>
      <w:r w:rsidRPr="007B6493">
        <w:rPr>
          <w:rFonts w:ascii="Times New Roman" w:hAnsi="Times New Roman"/>
          <w:noProof/>
          <w:sz w:val="28"/>
          <w:lang w:val="en-US"/>
        </w:rPr>
        <w:t>21–29.</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 xml:space="preserve">Dunn T., Hohman M.H. Pretrichial Brow Lift. </w:t>
      </w:r>
      <w:r w:rsidR="00B11EC1" w:rsidRPr="007B6493">
        <w:rPr>
          <w:rFonts w:ascii="Times New Roman" w:hAnsi="Times New Roman"/>
          <w:noProof/>
          <w:sz w:val="28"/>
          <w:lang w:val="en-US"/>
        </w:rPr>
        <w:t>-</w:t>
      </w:r>
      <w:r w:rsidRPr="007B6493">
        <w:rPr>
          <w:rFonts w:ascii="Times New Roman" w:hAnsi="Times New Roman"/>
          <w:noProof/>
          <w:sz w:val="28"/>
          <w:lang w:val="en-US"/>
        </w:rPr>
        <w:t xml:space="preserve"> 2022.</w:t>
      </w:r>
      <w:r w:rsidR="00B11EC1" w:rsidRPr="007B6493">
        <w:rPr>
          <w:rFonts w:ascii="Times New Roman" w:hAnsi="Times New Roman"/>
          <w:noProof/>
          <w:sz w:val="28"/>
          <w:lang w:val="en-US"/>
        </w:rPr>
        <w:t xml:space="preserve"> -</w:t>
      </w:r>
      <w:r w:rsidRPr="007B6493">
        <w:rPr>
          <w:rFonts w:ascii="Times New Roman" w:hAnsi="Times New Roman"/>
          <w:noProof/>
          <w:sz w:val="28"/>
          <w:lang w:val="en-US"/>
        </w:rPr>
        <w:t xml:space="preserve"> P.</w:t>
      </w:r>
      <w:r w:rsidR="00B11EC1" w:rsidRPr="007B6493">
        <w:rPr>
          <w:rFonts w:ascii="Times New Roman" w:hAnsi="Times New Roman"/>
          <w:noProof/>
          <w:sz w:val="28"/>
          <w:lang w:val="en-US"/>
        </w:rPr>
        <w:t xml:space="preserve"> </w:t>
      </w:r>
      <w:r w:rsidRPr="007B6493">
        <w:rPr>
          <w:rFonts w:ascii="Times New Roman" w:hAnsi="Times New Roman"/>
          <w:noProof/>
          <w:sz w:val="28"/>
          <w:lang w:val="en-US"/>
        </w:rPr>
        <w:t>1–10.</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Hong S.O. Cosmetic Treatment Using Botulinum Toxin in the Oral and Maxillofacial Area: A Narrative Review of Esthetic Techniques // Toxins</w:t>
      </w:r>
      <w:r w:rsidR="00B11EC1" w:rsidRPr="007B6493">
        <w:rPr>
          <w:rFonts w:ascii="Times New Roman" w:hAnsi="Times New Roman"/>
          <w:noProof/>
          <w:sz w:val="28"/>
          <w:lang w:val="en-US"/>
        </w:rPr>
        <w:t xml:space="preserve">. – </w:t>
      </w:r>
      <w:r w:rsidRPr="007B6493">
        <w:rPr>
          <w:rFonts w:ascii="Times New Roman" w:hAnsi="Times New Roman"/>
          <w:noProof/>
          <w:sz w:val="28"/>
          <w:lang w:val="en-US"/>
        </w:rPr>
        <w:t>Basel</w:t>
      </w:r>
      <w:r w:rsidR="00B11EC1" w:rsidRPr="007B6493">
        <w:rPr>
          <w:rFonts w:ascii="Times New Roman" w:hAnsi="Times New Roman"/>
          <w:noProof/>
          <w:sz w:val="28"/>
          <w:lang w:val="en-US"/>
        </w:rPr>
        <w:t xml:space="preserve">, </w:t>
      </w:r>
      <w:r w:rsidRPr="007B6493">
        <w:rPr>
          <w:rFonts w:ascii="Times New Roman" w:hAnsi="Times New Roman"/>
          <w:noProof/>
          <w:sz w:val="28"/>
          <w:lang w:val="en-US"/>
        </w:rPr>
        <w:t xml:space="preserve">2023. </w:t>
      </w:r>
      <w:r w:rsidR="00B11EC1" w:rsidRPr="007B6493">
        <w:rPr>
          <w:rFonts w:ascii="Times New Roman" w:hAnsi="Times New Roman"/>
          <w:noProof/>
          <w:sz w:val="28"/>
          <w:lang w:val="en-US"/>
        </w:rPr>
        <w:t xml:space="preserve">- Vol.  </w:t>
      </w:r>
      <w:r w:rsidRPr="007B6493">
        <w:rPr>
          <w:rFonts w:ascii="Times New Roman" w:hAnsi="Times New Roman"/>
          <w:noProof/>
          <w:sz w:val="28"/>
          <w:lang w:val="en-US"/>
        </w:rPr>
        <w:t>15</w:t>
      </w:r>
      <w:r w:rsidR="00B11EC1" w:rsidRPr="007B6493">
        <w:rPr>
          <w:rFonts w:ascii="Times New Roman" w:hAnsi="Times New Roman"/>
          <w:noProof/>
          <w:sz w:val="28"/>
          <w:lang w:val="en-US"/>
        </w:rPr>
        <w:t xml:space="preserve">, </w:t>
      </w:r>
      <w:r w:rsidRPr="007B6493">
        <w:rPr>
          <w:rFonts w:ascii="Times New Roman" w:hAnsi="Times New Roman"/>
          <w:noProof/>
          <w:sz w:val="28"/>
          <w:lang w:val="en-US"/>
        </w:rPr>
        <w:t>№2.</w:t>
      </w:r>
      <w:r w:rsidR="00B11EC1" w:rsidRPr="007B6493">
        <w:rPr>
          <w:rFonts w:ascii="Times New Roman" w:hAnsi="Times New Roman"/>
          <w:noProof/>
          <w:sz w:val="28"/>
          <w:lang w:val="en-US"/>
        </w:rPr>
        <w:t xml:space="preserve"> – Р. 12-18.</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Procedural Statistics</w:t>
      </w:r>
      <w:r w:rsidR="00B11EC1" w:rsidRPr="007B6493">
        <w:rPr>
          <w:rFonts w:ascii="Times New Roman" w:hAnsi="Times New Roman"/>
          <w:noProof/>
          <w:sz w:val="28"/>
          <w:lang w:val="en-US"/>
        </w:rPr>
        <w:t>.</w:t>
      </w:r>
      <w:r w:rsidRPr="007B6493">
        <w:rPr>
          <w:rFonts w:ascii="Times New Roman" w:hAnsi="Times New Roman"/>
          <w:noProof/>
          <w:sz w:val="28"/>
          <w:lang w:val="en-US"/>
        </w:rPr>
        <w:t xml:space="preserve"> The Aesthetic Society https://www.theaestheticsociety.org/media/procedural-statistics 01.10.2023.</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rPr>
      </w:pPr>
      <w:r w:rsidRPr="007B6493">
        <w:rPr>
          <w:rFonts w:ascii="Times New Roman" w:hAnsi="Times New Roman"/>
          <w:noProof/>
          <w:sz w:val="28"/>
          <w:lang w:val="en-US"/>
        </w:rPr>
        <w:t xml:space="preserve">Blitzer A. The management of hyperfunctional facial lines with botulinum toxin. A collaborative study of 210 injection sites in 162 patients // Arch. Otolaryngol. </w:t>
      </w:r>
      <w:r w:rsidRPr="007B6493">
        <w:rPr>
          <w:rFonts w:ascii="Times New Roman" w:hAnsi="Times New Roman"/>
          <w:noProof/>
          <w:sz w:val="28"/>
        </w:rPr>
        <w:t xml:space="preserve">Head. Neck Surg. </w:t>
      </w:r>
      <w:r w:rsidR="00B11EC1" w:rsidRPr="007B6493">
        <w:rPr>
          <w:rFonts w:ascii="Times New Roman" w:hAnsi="Times New Roman"/>
          <w:noProof/>
          <w:sz w:val="28"/>
        </w:rPr>
        <w:t xml:space="preserve">- </w:t>
      </w:r>
      <w:r w:rsidRPr="007B6493">
        <w:rPr>
          <w:rFonts w:ascii="Times New Roman" w:hAnsi="Times New Roman"/>
          <w:noProof/>
          <w:sz w:val="28"/>
        </w:rPr>
        <w:t xml:space="preserve">1997. </w:t>
      </w:r>
      <w:r w:rsidR="00B11EC1" w:rsidRPr="007B6493">
        <w:rPr>
          <w:rFonts w:ascii="Times New Roman" w:hAnsi="Times New Roman"/>
          <w:noProof/>
          <w:sz w:val="28"/>
        </w:rPr>
        <w:t xml:space="preserve">- </w:t>
      </w:r>
      <w:r w:rsidR="00B11EC1" w:rsidRPr="007B6493">
        <w:rPr>
          <w:rFonts w:ascii="Times New Roman" w:hAnsi="Times New Roman"/>
          <w:noProof/>
          <w:sz w:val="28"/>
          <w:lang w:val="en-US"/>
        </w:rPr>
        <w:t xml:space="preserve">Vol. </w:t>
      </w:r>
      <w:r w:rsidR="00B11EC1" w:rsidRPr="007B6493">
        <w:rPr>
          <w:rFonts w:ascii="Times New Roman" w:hAnsi="Times New Roman"/>
          <w:noProof/>
          <w:sz w:val="28"/>
        </w:rPr>
        <w:t xml:space="preserve"> </w:t>
      </w:r>
      <w:r w:rsidRPr="007B6493">
        <w:rPr>
          <w:rFonts w:ascii="Times New Roman" w:hAnsi="Times New Roman"/>
          <w:noProof/>
          <w:sz w:val="28"/>
        </w:rPr>
        <w:t>123</w:t>
      </w:r>
      <w:r w:rsidR="00B11EC1" w:rsidRPr="007B6493">
        <w:rPr>
          <w:rFonts w:ascii="Times New Roman" w:hAnsi="Times New Roman"/>
          <w:noProof/>
          <w:sz w:val="28"/>
        </w:rPr>
        <w:t>,</w:t>
      </w:r>
      <w:r w:rsidRPr="007B6493">
        <w:rPr>
          <w:rFonts w:ascii="Times New Roman" w:hAnsi="Times New Roman"/>
          <w:noProof/>
          <w:sz w:val="28"/>
        </w:rPr>
        <w:t xml:space="preserve"> №4. </w:t>
      </w:r>
      <w:r w:rsidR="00B11EC1" w:rsidRPr="007B6493">
        <w:rPr>
          <w:rFonts w:ascii="Times New Roman" w:hAnsi="Times New Roman"/>
          <w:noProof/>
          <w:sz w:val="28"/>
        </w:rPr>
        <w:t xml:space="preserve">- </w:t>
      </w:r>
      <w:r w:rsidRPr="007B6493">
        <w:rPr>
          <w:rFonts w:ascii="Times New Roman" w:hAnsi="Times New Roman"/>
          <w:noProof/>
          <w:sz w:val="28"/>
        </w:rPr>
        <w:t>P.</w:t>
      </w:r>
      <w:r w:rsidR="00B11EC1" w:rsidRPr="007B6493">
        <w:rPr>
          <w:rFonts w:ascii="Times New Roman" w:hAnsi="Times New Roman"/>
          <w:noProof/>
          <w:sz w:val="28"/>
        </w:rPr>
        <w:t xml:space="preserve"> </w:t>
      </w:r>
      <w:r w:rsidRPr="007B6493">
        <w:rPr>
          <w:rFonts w:ascii="Times New Roman" w:hAnsi="Times New Roman"/>
          <w:noProof/>
          <w:sz w:val="28"/>
        </w:rPr>
        <w:t>389–392.</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 xml:space="preserve">Karimi N. Techniques of Eyebrow Lifting: A Narrative Review // J. Ophthalmic Vis. Res. </w:t>
      </w:r>
      <w:r w:rsidR="00B11EC1" w:rsidRPr="007B6493">
        <w:rPr>
          <w:rFonts w:ascii="Times New Roman" w:hAnsi="Times New Roman"/>
          <w:noProof/>
          <w:sz w:val="28"/>
          <w:lang w:val="en-US"/>
        </w:rPr>
        <w:t xml:space="preserve">- </w:t>
      </w:r>
      <w:r w:rsidRPr="007B6493">
        <w:rPr>
          <w:rFonts w:ascii="Times New Roman" w:hAnsi="Times New Roman"/>
          <w:noProof/>
          <w:sz w:val="28"/>
          <w:lang w:val="en-US"/>
        </w:rPr>
        <w:t xml:space="preserve">2020. </w:t>
      </w:r>
      <w:r w:rsidR="00B11EC1" w:rsidRPr="007B6493">
        <w:rPr>
          <w:rFonts w:ascii="Times New Roman" w:hAnsi="Times New Roman"/>
          <w:noProof/>
          <w:sz w:val="28"/>
          <w:lang w:val="en-US"/>
        </w:rPr>
        <w:t xml:space="preserve">- Vol.  </w:t>
      </w:r>
      <w:r w:rsidRPr="007B6493">
        <w:rPr>
          <w:rFonts w:ascii="Times New Roman" w:hAnsi="Times New Roman"/>
          <w:noProof/>
          <w:sz w:val="28"/>
          <w:lang w:val="en-US"/>
        </w:rPr>
        <w:t xml:space="preserve"> 15</w:t>
      </w:r>
      <w:r w:rsidR="00B11EC1" w:rsidRPr="007B6493">
        <w:rPr>
          <w:rFonts w:ascii="Times New Roman" w:hAnsi="Times New Roman"/>
          <w:noProof/>
          <w:sz w:val="28"/>
          <w:lang w:val="en-US"/>
        </w:rPr>
        <w:t>,</w:t>
      </w:r>
      <w:r w:rsidRPr="007B6493">
        <w:rPr>
          <w:rFonts w:ascii="Times New Roman" w:hAnsi="Times New Roman"/>
          <w:noProof/>
          <w:sz w:val="28"/>
          <w:lang w:val="en-US"/>
        </w:rPr>
        <w:t xml:space="preserve"> №2. </w:t>
      </w:r>
      <w:r w:rsidR="00B11EC1" w:rsidRPr="007B6493">
        <w:rPr>
          <w:rFonts w:ascii="Times New Roman" w:hAnsi="Times New Roman"/>
          <w:noProof/>
          <w:sz w:val="28"/>
          <w:lang w:val="en-US"/>
        </w:rPr>
        <w:t xml:space="preserve">- </w:t>
      </w:r>
      <w:r w:rsidRPr="007B6493">
        <w:rPr>
          <w:rFonts w:ascii="Times New Roman" w:hAnsi="Times New Roman"/>
          <w:noProof/>
          <w:sz w:val="28"/>
          <w:lang w:val="en-US"/>
        </w:rPr>
        <w:t>P.</w:t>
      </w:r>
      <w:r w:rsidR="00B11EC1" w:rsidRPr="007B6493">
        <w:rPr>
          <w:rFonts w:ascii="Times New Roman" w:hAnsi="Times New Roman"/>
          <w:noProof/>
          <w:sz w:val="28"/>
          <w:lang w:val="en-US"/>
        </w:rPr>
        <w:t xml:space="preserve"> </w:t>
      </w:r>
      <w:r w:rsidRPr="007B6493">
        <w:rPr>
          <w:rFonts w:ascii="Times New Roman" w:hAnsi="Times New Roman"/>
          <w:noProof/>
          <w:sz w:val="28"/>
          <w:lang w:val="en-US"/>
        </w:rPr>
        <w:t>218–235.</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szCs w:val="22"/>
          <w:lang w:val="en-US"/>
        </w:rPr>
      </w:pPr>
      <w:r w:rsidRPr="007B6493">
        <w:rPr>
          <w:rFonts w:ascii="Times New Roman" w:hAnsi="Times New Roman"/>
          <w:noProof/>
          <w:sz w:val="28"/>
          <w:szCs w:val="28"/>
          <w:lang w:val="en-US"/>
        </w:rPr>
        <w:t xml:space="preserve">Tyers </w:t>
      </w:r>
      <w:r w:rsidR="00B11EC1" w:rsidRPr="007B6493">
        <w:rPr>
          <w:rFonts w:ascii="Times New Roman" w:hAnsi="Times New Roman"/>
          <w:noProof/>
          <w:sz w:val="28"/>
          <w:szCs w:val="28"/>
          <w:lang w:val="en-US"/>
        </w:rPr>
        <w:t xml:space="preserve">A.G. </w:t>
      </w:r>
      <w:r w:rsidRPr="007B6493">
        <w:rPr>
          <w:rFonts w:ascii="Times New Roman" w:hAnsi="Times New Roman"/>
          <w:noProof/>
          <w:sz w:val="28"/>
          <w:szCs w:val="28"/>
          <w:lang w:val="en-US"/>
        </w:rPr>
        <w:t>Brow Lift via the Direct and Trans-Blepharoplasty Approaches</w:t>
      </w:r>
      <w:r w:rsidR="00B11EC1" w:rsidRPr="007B6493">
        <w:rPr>
          <w:rFonts w:ascii="Times New Roman" w:hAnsi="Times New Roman"/>
          <w:noProof/>
          <w:sz w:val="28"/>
          <w:szCs w:val="28"/>
          <w:lang w:val="en-US"/>
        </w:rPr>
        <w:t xml:space="preserve"> //</w:t>
      </w:r>
      <w:r w:rsidRPr="007B6493">
        <w:rPr>
          <w:rFonts w:ascii="Times New Roman" w:hAnsi="Times New Roman"/>
          <w:noProof/>
          <w:sz w:val="28"/>
          <w:szCs w:val="28"/>
          <w:lang w:val="en-US"/>
        </w:rPr>
        <w:t xml:space="preserve"> Orbit</w:t>
      </w:r>
      <w:r w:rsidR="00B11EC1" w:rsidRPr="007B6493">
        <w:rPr>
          <w:rFonts w:ascii="Times New Roman" w:hAnsi="Times New Roman"/>
          <w:noProof/>
          <w:sz w:val="28"/>
          <w:szCs w:val="28"/>
          <w:lang w:val="en-US"/>
        </w:rPr>
        <w:t xml:space="preserve">. - </w:t>
      </w:r>
      <w:r w:rsidRPr="007B6493">
        <w:rPr>
          <w:rFonts w:ascii="Times New Roman" w:hAnsi="Times New Roman"/>
          <w:noProof/>
          <w:sz w:val="28"/>
          <w:szCs w:val="28"/>
          <w:lang w:val="en-US"/>
        </w:rPr>
        <w:t xml:space="preserve">2006. </w:t>
      </w:r>
      <w:r w:rsidR="00B11EC1" w:rsidRPr="007B6493">
        <w:rPr>
          <w:rFonts w:ascii="Times New Roman" w:hAnsi="Times New Roman"/>
          <w:noProof/>
          <w:sz w:val="28"/>
          <w:lang w:val="en-US"/>
        </w:rPr>
        <w:t xml:space="preserve">- Vol.  </w:t>
      </w:r>
      <w:r w:rsidR="00B11EC1" w:rsidRPr="007B6493">
        <w:rPr>
          <w:rFonts w:ascii="Times New Roman" w:hAnsi="Times New Roman"/>
          <w:noProof/>
          <w:sz w:val="28"/>
          <w:szCs w:val="28"/>
          <w:lang w:val="en-US"/>
        </w:rPr>
        <w:t xml:space="preserve"> </w:t>
      </w:r>
      <w:r w:rsidRPr="007B6493">
        <w:rPr>
          <w:rFonts w:ascii="Times New Roman" w:hAnsi="Times New Roman"/>
          <w:noProof/>
          <w:sz w:val="28"/>
          <w:szCs w:val="28"/>
          <w:lang w:val="en-US"/>
        </w:rPr>
        <w:t>25</w:t>
      </w:r>
      <w:r w:rsidR="00B11EC1" w:rsidRPr="007B6493">
        <w:rPr>
          <w:rFonts w:ascii="Times New Roman" w:hAnsi="Times New Roman"/>
          <w:noProof/>
          <w:sz w:val="28"/>
          <w:szCs w:val="28"/>
          <w:lang w:val="en-US"/>
        </w:rPr>
        <w:t>, №</w:t>
      </w:r>
      <w:r w:rsidRPr="007B6493">
        <w:rPr>
          <w:rFonts w:ascii="Times New Roman" w:hAnsi="Times New Roman"/>
          <w:noProof/>
          <w:sz w:val="28"/>
          <w:szCs w:val="28"/>
          <w:lang w:val="en-US"/>
        </w:rPr>
        <w:t>4</w:t>
      </w:r>
      <w:r w:rsidR="00B36ADB" w:rsidRPr="007B6493">
        <w:rPr>
          <w:rFonts w:ascii="Times New Roman" w:hAnsi="Times New Roman"/>
          <w:noProof/>
          <w:sz w:val="28"/>
          <w:szCs w:val="28"/>
          <w:lang w:val="en-US"/>
        </w:rPr>
        <w:t xml:space="preserve">. - </w:t>
      </w:r>
      <w:r w:rsidRPr="007B6493">
        <w:rPr>
          <w:rFonts w:ascii="Times New Roman" w:hAnsi="Times New Roman"/>
          <w:noProof/>
          <w:sz w:val="28"/>
          <w:szCs w:val="28"/>
          <w:lang w:val="en-US"/>
        </w:rPr>
        <w:t>P. 261-265</w:t>
      </w:r>
      <w:r w:rsidR="00B36ADB" w:rsidRPr="007B6493">
        <w:rPr>
          <w:rFonts w:ascii="Times New Roman" w:hAnsi="Times New Roman"/>
          <w:noProof/>
          <w:sz w:val="28"/>
          <w:szCs w:val="28"/>
          <w:lang w:val="en-US"/>
        </w:rPr>
        <w:t>.</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 xml:space="preserve">Qiu Y. Sub-brow skin excision Combined with retro-orbicularis fat resection: A Technique for upper eyelid bulkiness and laxity correction // J. Plast. Reconstr. Aesthet. Surg. </w:t>
      </w:r>
      <w:r w:rsidR="00B36ADB" w:rsidRPr="007B6493">
        <w:rPr>
          <w:rFonts w:ascii="Times New Roman" w:hAnsi="Times New Roman"/>
          <w:noProof/>
          <w:sz w:val="28"/>
          <w:lang w:val="en-US"/>
        </w:rPr>
        <w:t xml:space="preserve">- </w:t>
      </w:r>
      <w:r w:rsidRPr="007B6493">
        <w:rPr>
          <w:rFonts w:ascii="Times New Roman" w:hAnsi="Times New Roman"/>
          <w:noProof/>
          <w:sz w:val="28"/>
          <w:lang w:val="en-US"/>
        </w:rPr>
        <w:t xml:space="preserve">2022. </w:t>
      </w:r>
      <w:r w:rsidR="00B36ADB" w:rsidRPr="007B6493">
        <w:rPr>
          <w:rFonts w:ascii="Times New Roman" w:hAnsi="Times New Roman"/>
          <w:noProof/>
          <w:sz w:val="28"/>
        </w:rPr>
        <w:t xml:space="preserve">- </w:t>
      </w:r>
      <w:r w:rsidR="00B36ADB" w:rsidRPr="007B6493">
        <w:rPr>
          <w:rFonts w:ascii="Times New Roman" w:hAnsi="Times New Roman"/>
          <w:noProof/>
          <w:sz w:val="28"/>
          <w:lang w:val="en-US"/>
        </w:rPr>
        <w:t xml:space="preserve">Vol. </w:t>
      </w:r>
      <w:r w:rsidR="00B36ADB" w:rsidRPr="007B6493">
        <w:rPr>
          <w:rFonts w:ascii="Times New Roman" w:hAnsi="Times New Roman"/>
          <w:noProof/>
          <w:sz w:val="28"/>
        </w:rPr>
        <w:t xml:space="preserve"> </w:t>
      </w:r>
      <w:r w:rsidRPr="007B6493">
        <w:rPr>
          <w:rFonts w:ascii="Times New Roman" w:hAnsi="Times New Roman"/>
          <w:noProof/>
          <w:sz w:val="28"/>
          <w:lang w:val="en-US"/>
        </w:rPr>
        <w:t>75</w:t>
      </w:r>
      <w:r w:rsidR="00B36ADB" w:rsidRPr="007B6493">
        <w:rPr>
          <w:rFonts w:ascii="Times New Roman" w:hAnsi="Times New Roman"/>
          <w:noProof/>
          <w:sz w:val="28"/>
          <w:lang w:val="en-US"/>
        </w:rPr>
        <w:t>,</w:t>
      </w:r>
      <w:r w:rsidRPr="007B6493">
        <w:rPr>
          <w:rFonts w:ascii="Times New Roman" w:hAnsi="Times New Roman"/>
          <w:noProof/>
          <w:sz w:val="28"/>
          <w:lang w:val="en-US"/>
        </w:rPr>
        <w:t xml:space="preserve"> №4. </w:t>
      </w:r>
      <w:r w:rsidR="00B36ADB" w:rsidRPr="007B6493">
        <w:rPr>
          <w:rFonts w:ascii="Times New Roman" w:hAnsi="Times New Roman"/>
          <w:noProof/>
          <w:sz w:val="28"/>
          <w:lang w:val="en-US"/>
        </w:rPr>
        <w:t xml:space="preserve">- </w:t>
      </w:r>
      <w:r w:rsidRPr="007B6493">
        <w:rPr>
          <w:rFonts w:ascii="Times New Roman" w:hAnsi="Times New Roman"/>
          <w:noProof/>
          <w:sz w:val="28"/>
          <w:lang w:val="en-US"/>
        </w:rPr>
        <w:t>P.1431–1437.</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Lee T.Y., Shin Y.H., Lee J.G. Strategies of upper blepharoplasty in aging patients with involutional ptosis // Arch. Plast. Surg.</w:t>
      </w:r>
      <w:r w:rsidR="00B36ADB" w:rsidRPr="007B6493">
        <w:rPr>
          <w:rFonts w:ascii="Times New Roman" w:hAnsi="Times New Roman"/>
          <w:noProof/>
          <w:sz w:val="28"/>
          <w:lang w:val="en-US"/>
        </w:rPr>
        <w:t xml:space="preserve"> -</w:t>
      </w:r>
      <w:r w:rsidRPr="007B6493">
        <w:rPr>
          <w:rFonts w:ascii="Times New Roman" w:hAnsi="Times New Roman"/>
          <w:noProof/>
          <w:sz w:val="28"/>
          <w:lang w:val="en-US"/>
        </w:rPr>
        <w:t xml:space="preserve"> 2020. </w:t>
      </w:r>
      <w:r w:rsidR="00B36ADB" w:rsidRPr="007B6493">
        <w:rPr>
          <w:rFonts w:ascii="Times New Roman" w:hAnsi="Times New Roman"/>
          <w:noProof/>
          <w:sz w:val="28"/>
        </w:rPr>
        <w:t xml:space="preserve">- </w:t>
      </w:r>
      <w:r w:rsidR="00B36ADB" w:rsidRPr="007B6493">
        <w:rPr>
          <w:rFonts w:ascii="Times New Roman" w:hAnsi="Times New Roman"/>
          <w:noProof/>
          <w:sz w:val="28"/>
          <w:lang w:val="en-US"/>
        </w:rPr>
        <w:t xml:space="preserve">Vol. </w:t>
      </w:r>
      <w:r w:rsidR="00B36ADB" w:rsidRPr="007B6493">
        <w:rPr>
          <w:rFonts w:ascii="Times New Roman" w:hAnsi="Times New Roman"/>
          <w:noProof/>
          <w:sz w:val="28"/>
        </w:rPr>
        <w:t xml:space="preserve"> </w:t>
      </w:r>
      <w:r w:rsidRPr="007B6493">
        <w:rPr>
          <w:rFonts w:ascii="Times New Roman" w:hAnsi="Times New Roman"/>
          <w:noProof/>
          <w:sz w:val="28"/>
          <w:lang w:val="en-US"/>
        </w:rPr>
        <w:t>47</w:t>
      </w:r>
      <w:r w:rsidR="00B36ADB" w:rsidRPr="007B6493">
        <w:rPr>
          <w:rFonts w:ascii="Times New Roman" w:hAnsi="Times New Roman"/>
          <w:noProof/>
          <w:sz w:val="28"/>
          <w:lang w:val="en-US"/>
        </w:rPr>
        <w:t>,</w:t>
      </w:r>
      <w:r w:rsidRPr="007B6493">
        <w:rPr>
          <w:rFonts w:ascii="Times New Roman" w:hAnsi="Times New Roman"/>
          <w:noProof/>
          <w:sz w:val="28"/>
          <w:lang w:val="en-US"/>
        </w:rPr>
        <w:t xml:space="preserve"> №4. </w:t>
      </w:r>
      <w:r w:rsidR="00B36ADB" w:rsidRPr="007B6493">
        <w:rPr>
          <w:rFonts w:ascii="Times New Roman" w:hAnsi="Times New Roman"/>
          <w:noProof/>
          <w:sz w:val="28"/>
          <w:lang w:val="en-US"/>
        </w:rPr>
        <w:t xml:space="preserve">- </w:t>
      </w:r>
      <w:r w:rsidRPr="007B6493">
        <w:rPr>
          <w:rFonts w:ascii="Times New Roman" w:hAnsi="Times New Roman"/>
          <w:noProof/>
          <w:sz w:val="28"/>
          <w:lang w:val="en-US"/>
        </w:rPr>
        <w:t>P.</w:t>
      </w:r>
      <w:r w:rsidR="00B36ADB" w:rsidRPr="007B6493">
        <w:rPr>
          <w:rFonts w:ascii="Times New Roman" w:hAnsi="Times New Roman"/>
          <w:noProof/>
          <w:sz w:val="28"/>
          <w:lang w:val="en-US"/>
        </w:rPr>
        <w:t xml:space="preserve"> </w:t>
      </w:r>
      <w:r w:rsidRPr="007B6493">
        <w:rPr>
          <w:rFonts w:ascii="Times New Roman" w:hAnsi="Times New Roman"/>
          <w:noProof/>
          <w:sz w:val="28"/>
          <w:lang w:val="en-US"/>
        </w:rPr>
        <w:t>290–296.</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 xml:space="preserve">Bellinvia G. </w:t>
      </w:r>
      <w:r w:rsidRPr="007B6493">
        <w:rPr>
          <w:rFonts w:ascii="Times New Roman" w:hAnsi="Times New Roman"/>
          <w:noProof/>
          <w:sz w:val="28"/>
        </w:rPr>
        <w:t>и</w:t>
      </w:r>
      <w:r w:rsidRPr="007B6493">
        <w:rPr>
          <w:rFonts w:ascii="Times New Roman" w:hAnsi="Times New Roman"/>
          <w:noProof/>
          <w:sz w:val="28"/>
          <w:lang w:val="en-US"/>
        </w:rPr>
        <w:t xml:space="preserve"> </w:t>
      </w:r>
      <w:r w:rsidRPr="007B6493">
        <w:rPr>
          <w:rFonts w:ascii="Times New Roman" w:hAnsi="Times New Roman"/>
          <w:noProof/>
          <w:sz w:val="28"/>
        </w:rPr>
        <w:t>др</w:t>
      </w:r>
      <w:r w:rsidRPr="007B6493">
        <w:rPr>
          <w:rFonts w:ascii="Times New Roman" w:hAnsi="Times New Roman"/>
          <w:noProof/>
          <w:sz w:val="28"/>
          <w:lang w:val="en-US"/>
        </w:rPr>
        <w:t xml:space="preserve">. Upper lid blepharoplasty, eyebrow ptosis, and lateral hooding // Aesthetic Surg. J. </w:t>
      </w:r>
      <w:r w:rsidR="00B36ADB" w:rsidRPr="007B6493">
        <w:rPr>
          <w:rFonts w:ascii="Times New Roman" w:hAnsi="Times New Roman"/>
          <w:noProof/>
          <w:sz w:val="28"/>
          <w:lang w:val="en-US"/>
        </w:rPr>
        <w:t xml:space="preserve">- </w:t>
      </w:r>
      <w:r w:rsidRPr="007B6493">
        <w:rPr>
          <w:rFonts w:ascii="Times New Roman" w:hAnsi="Times New Roman"/>
          <w:noProof/>
          <w:sz w:val="28"/>
          <w:lang w:val="en-US"/>
        </w:rPr>
        <w:t xml:space="preserve">2013. </w:t>
      </w:r>
      <w:r w:rsidR="00B36ADB" w:rsidRPr="007B6493">
        <w:rPr>
          <w:rFonts w:ascii="Times New Roman" w:hAnsi="Times New Roman"/>
          <w:noProof/>
          <w:sz w:val="28"/>
          <w:lang w:val="en-US"/>
        </w:rPr>
        <w:t xml:space="preserve">- Vol.  </w:t>
      </w:r>
      <w:r w:rsidRPr="007B6493">
        <w:rPr>
          <w:rFonts w:ascii="Times New Roman" w:hAnsi="Times New Roman"/>
          <w:noProof/>
          <w:sz w:val="28"/>
          <w:lang w:val="en-US"/>
        </w:rPr>
        <w:t>33</w:t>
      </w:r>
      <w:r w:rsidR="00B36ADB" w:rsidRPr="007B6493">
        <w:rPr>
          <w:rFonts w:ascii="Times New Roman" w:hAnsi="Times New Roman"/>
          <w:noProof/>
          <w:sz w:val="28"/>
          <w:lang w:val="en-US"/>
        </w:rPr>
        <w:t>,</w:t>
      </w:r>
      <w:r w:rsidRPr="007B6493">
        <w:rPr>
          <w:rFonts w:ascii="Times New Roman" w:hAnsi="Times New Roman"/>
          <w:noProof/>
          <w:sz w:val="28"/>
          <w:lang w:val="en-US"/>
        </w:rPr>
        <w:t xml:space="preserve"> №1. </w:t>
      </w:r>
      <w:r w:rsidR="00B36ADB" w:rsidRPr="007B6493">
        <w:rPr>
          <w:rFonts w:ascii="Times New Roman" w:hAnsi="Times New Roman"/>
          <w:noProof/>
          <w:sz w:val="28"/>
          <w:lang w:val="en-US"/>
        </w:rPr>
        <w:t xml:space="preserve">- </w:t>
      </w:r>
      <w:r w:rsidRPr="007B6493">
        <w:rPr>
          <w:rFonts w:ascii="Times New Roman" w:hAnsi="Times New Roman"/>
          <w:noProof/>
          <w:sz w:val="28"/>
          <w:lang w:val="en-US"/>
        </w:rPr>
        <w:t>P.</w:t>
      </w:r>
      <w:r w:rsidR="00B36ADB" w:rsidRPr="007B6493">
        <w:rPr>
          <w:rFonts w:ascii="Times New Roman" w:hAnsi="Times New Roman"/>
          <w:noProof/>
          <w:sz w:val="28"/>
          <w:lang w:val="en-US"/>
        </w:rPr>
        <w:t xml:space="preserve"> </w:t>
      </w:r>
      <w:r w:rsidRPr="007B6493">
        <w:rPr>
          <w:rFonts w:ascii="Times New Roman" w:hAnsi="Times New Roman"/>
          <w:noProof/>
          <w:sz w:val="28"/>
          <w:lang w:val="en-US"/>
        </w:rPr>
        <w:t>24–30.</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ru-RU"/>
        </w:rPr>
      </w:pPr>
      <w:r w:rsidRPr="007B6493">
        <w:rPr>
          <w:rFonts w:ascii="Times New Roman" w:hAnsi="Times New Roman"/>
          <w:noProof/>
          <w:sz w:val="28"/>
          <w:lang w:val="de-DE"/>
        </w:rPr>
        <w:t xml:space="preserve">Hollander M.H.J. </w:t>
      </w:r>
      <w:r w:rsidRPr="007B6493">
        <w:rPr>
          <w:rFonts w:ascii="Times New Roman" w:hAnsi="Times New Roman"/>
          <w:noProof/>
          <w:sz w:val="28"/>
          <w:lang w:val="en-US"/>
        </w:rPr>
        <w:t>Functional outcomes of upper eyelid blepharoplasty: A systematic review // J. Plast. Reconstr. Aesthetic Surg</w:t>
      </w:r>
      <w:r w:rsidR="00B36ADB" w:rsidRPr="007B6493">
        <w:rPr>
          <w:rFonts w:ascii="Times New Roman" w:hAnsi="Times New Roman"/>
          <w:noProof/>
          <w:sz w:val="28"/>
          <w:lang w:val="en-US"/>
        </w:rPr>
        <w:t xml:space="preserve">. - </w:t>
      </w:r>
      <w:r w:rsidRPr="007B6493">
        <w:rPr>
          <w:rFonts w:ascii="Times New Roman" w:hAnsi="Times New Roman"/>
          <w:noProof/>
          <w:sz w:val="28"/>
          <w:lang w:val="en-US"/>
        </w:rPr>
        <w:t>2019.</w:t>
      </w:r>
      <w:r w:rsidR="000F2463">
        <w:rPr>
          <w:rFonts w:ascii="Times New Roman" w:hAnsi="Times New Roman"/>
          <w:noProof/>
          <w:sz w:val="28"/>
          <w:lang w:val="en-US"/>
        </w:rPr>
        <w:t xml:space="preserve"> - Vol.</w:t>
      </w:r>
      <w:r w:rsidRPr="007B6493">
        <w:rPr>
          <w:rFonts w:ascii="Times New Roman" w:hAnsi="Times New Roman"/>
          <w:noProof/>
          <w:sz w:val="28"/>
          <w:lang w:val="en-US"/>
        </w:rPr>
        <w:t xml:space="preserve"> 72</w:t>
      </w:r>
      <w:r w:rsidR="00B36ADB" w:rsidRPr="007B6493">
        <w:rPr>
          <w:rFonts w:ascii="Times New Roman" w:hAnsi="Times New Roman"/>
          <w:noProof/>
          <w:sz w:val="28"/>
          <w:lang w:val="en-US"/>
        </w:rPr>
        <w:t xml:space="preserve">, </w:t>
      </w:r>
      <w:r w:rsidRPr="007B6493">
        <w:rPr>
          <w:rFonts w:ascii="Times New Roman" w:hAnsi="Times New Roman"/>
          <w:noProof/>
          <w:sz w:val="28"/>
          <w:lang w:val="en-US"/>
        </w:rPr>
        <w:t xml:space="preserve">№2. </w:t>
      </w:r>
      <w:r w:rsidR="00B36ADB" w:rsidRPr="007B6493">
        <w:rPr>
          <w:rFonts w:ascii="Times New Roman" w:hAnsi="Times New Roman"/>
          <w:noProof/>
          <w:sz w:val="28"/>
          <w:lang w:val="en-US"/>
        </w:rPr>
        <w:t xml:space="preserve"> - </w:t>
      </w:r>
      <w:r w:rsidRPr="007B6493">
        <w:rPr>
          <w:rFonts w:ascii="Times New Roman" w:hAnsi="Times New Roman"/>
          <w:noProof/>
          <w:sz w:val="28"/>
          <w:lang w:val="en-US"/>
        </w:rPr>
        <w:t>P.</w:t>
      </w:r>
      <w:r w:rsidR="00B36ADB" w:rsidRPr="007B6493">
        <w:rPr>
          <w:rFonts w:ascii="Times New Roman" w:hAnsi="Times New Roman"/>
          <w:noProof/>
          <w:sz w:val="28"/>
          <w:lang w:val="en-US"/>
        </w:rPr>
        <w:t xml:space="preserve"> </w:t>
      </w:r>
      <w:r w:rsidRPr="007B6493">
        <w:rPr>
          <w:rFonts w:ascii="Times New Roman" w:hAnsi="Times New Roman"/>
          <w:noProof/>
          <w:sz w:val="28"/>
          <w:lang w:val="en-US"/>
        </w:rPr>
        <w:t>294–309.</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Hahn S., Holds J.B., Couch S.M. Upper Lid Blepharoplasty.</w:t>
      </w:r>
      <w:r w:rsidR="00B36ADB" w:rsidRPr="007B6493">
        <w:rPr>
          <w:rFonts w:ascii="Times New Roman" w:hAnsi="Times New Roman"/>
          <w:noProof/>
          <w:sz w:val="28"/>
          <w:lang w:val="en-US"/>
        </w:rPr>
        <w:t xml:space="preserve"> – 2021.</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 xml:space="preserve">Vij A., Bergfeld W.F. Madarosis, milphosis, eyelash trichomegaly, and dermatochalasis // Clin. Dermatol. </w:t>
      </w:r>
      <w:r w:rsidR="00B36ADB" w:rsidRPr="007B6493">
        <w:rPr>
          <w:rFonts w:ascii="Times New Roman" w:hAnsi="Times New Roman"/>
          <w:noProof/>
          <w:sz w:val="28"/>
          <w:lang w:val="en-US"/>
        </w:rPr>
        <w:t xml:space="preserve">- </w:t>
      </w:r>
      <w:r w:rsidRPr="007B6493">
        <w:rPr>
          <w:rFonts w:ascii="Times New Roman" w:hAnsi="Times New Roman"/>
          <w:noProof/>
          <w:sz w:val="28"/>
          <w:lang w:val="en-US"/>
        </w:rPr>
        <w:t xml:space="preserve">2015. </w:t>
      </w:r>
      <w:r w:rsidR="00B36ADB" w:rsidRPr="007B6493">
        <w:rPr>
          <w:rFonts w:ascii="Times New Roman" w:hAnsi="Times New Roman"/>
          <w:noProof/>
          <w:sz w:val="28"/>
          <w:lang w:val="en-US"/>
        </w:rPr>
        <w:t xml:space="preserve">- Vol.  </w:t>
      </w:r>
      <w:r w:rsidRPr="007B6493">
        <w:rPr>
          <w:rFonts w:ascii="Times New Roman" w:hAnsi="Times New Roman"/>
          <w:noProof/>
          <w:sz w:val="28"/>
          <w:lang w:val="en-US"/>
        </w:rPr>
        <w:t xml:space="preserve"> 33</w:t>
      </w:r>
      <w:r w:rsidR="00B36ADB" w:rsidRPr="007B6493">
        <w:rPr>
          <w:rFonts w:ascii="Times New Roman" w:hAnsi="Times New Roman"/>
          <w:noProof/>
          <w:sz w:val="28"/>
          <w:lang w:val="en-US"/>
        </w:rPr>
        <w:t xml:space="preserve">, </w:t>
      </w:r>
      <w:r w:rsidRPr="007B6493">
        <w:rPr>
          <w:rFonts w:ascii="Times New Roman" w:hAnsi="Times New Roman"/>
          <w:noProof/>
          <w:sz w:val="28"/>
          <w:lang w:val="en-US"/>
        </w:rPr>
        <w:t xml:space="preserve">№2. </w:t>
      </w:r>
      <w:r w:rsidR="00B36ADB" w:rsidRPr="007B6493">
        <w:rPr>
          <w:rFonts w:ascii="Times New Roman" w:hAnsi="Times New Roman"/>
          <w:noProof/>
          <w:sz w:val="28"/>
          <w:lang w:val="en-US"/>
        </w:rPr>
        <w:t xml:space="preserve">– </w:t>
      </w:r>
      <w:r w:rsidRPr="007B6493">
        <w:rPr>
          <w:rFonts w:ascii="Times New Roman" w:hAnsi="Times New Roman"/>
          <w:noProof/>
          <w:sz w:val="28"/>
          <w:lang w:val="en-US"/>
        </w:rPr>
        <w:t>P.</w:t>
      </w:r>
      <w:r w:rsidR="00B36ADB" w:rsidRPr="007B6493">
        <w:rPr>
          <w:rFonts w:ascii="Times New Roman" w:hAnsi="Times New Roman"/>
          <w:noProof/>
          <w:sz w:val="28"/>
          <w:lang w:val="en-US"/>
        </w:rPr>
        <w:t xml:space="preserve"> </w:t>
      </w:r>
      <w:r w:rsidRPr="007B6493">
        <w:rPr>
          <w:rFonts w:ascii="Times New Roman" w:hAnsi="Times New Roman"/>
          <w:noProof/>
          <w:sz w:val="28"/>
          <w:lang w:val="en-US"/>
        </w:rPr>
        <w:t>217–226</w:t>
      </w:r>
      <w:r w:rsidR="00B36ADB" w:rsidRPr="007B6493">
        <w:rPr>
          <w:rFonts w:ascii="Times New Roman" w:hAnsi="Times New Roman"/>
          <w:noProof/>
          <w:sz w:val="28"/>
          <w:lang w:val="en-US"/>
        </w:rPr>
        <w:t>.</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Nagi K.S., Carlson J.A., Wladis E.J. Histologic assessment of dermatochalasis: Elastolysis and lymphostasis are fundamental and interrelated findings // Ophthalmology.</w:t>
      </w:r>
      <w:r w:rsidR="00B36ADB" w:rsidRPr="007B6493">
        <w:rPr>
          <w:rFonts w:ascii="Times New Roman" w:hAnsi="Times New Roman"/>
          <w:noProof/>
          <w:sz w:val="28"/>
          <w:lang w:val="en-US"/>
        </w:rPr>
        <w:t xml:space="preserve"> -</w:t>
      </w:r>
      <w:r w:rsidRPr="007B6493">
        <w:rPr>
          <w:rFonts w:ascii="Times New Roman" w:hAnsi="Times New Roman"/>
          <w:noProof/>
          <w:sz w:val="28"/>
          <w:lang w:val="en-US"/>
        </w:rPr>
        <w:t xml:space="preserve"> 2011. </w:t>
      </w:r>
      <w:r w:rsidR="00B36ADB" w:rsidRPr="007B6493">
        <w:rPr>
          <w:rFonts w:ascii="Times New Roman" w:hAnsi="Times New Roman"/>
          <w:noProof/>
          <w:sz w:val="28"/>
          <w:lang w:val="en-US"/>
        </w:rPr>
        <w:t xml:space="preserve">- Vol. </w:t>
      </w:r>
      <w:r w:rsidRPr="007B6493">
        <w:rPr>
          <w:rFonts w:ascii="Times New Roman" w:hAnsi="Times New Roman"/>
          <w:noProof/>
          <w:sz w:val="28"/>
          <w:lang w:val="en-US"/>
        </w:rPr>
        <w:t xml:space="preserve"> 118</w:t>
      </w:r>
      <w:r w:rsidR="00B36ADB" w:rsidRPr="007B6493">
        <w:rPr>
          <w:rFonts w:ascii="Times New Roman" w:hAnsi="Times New Roman"/>
          <w:noProof/>
          <w:sz w:val="28"/>
          <w:lang w:val="en-US"/>
        </w:rPr>
        <w:t>,</w:t>
      </w:r>
      <w:r w:rsidRPr="007B6493">
        <w:rPr>
          <w:rFonts w:ascii="Times New Roman" w:hAnsi="Times New Roman"/>
          <w:noProof/>
          <w:sz w:val="28"/>
          <w:lang w:val="en-US"/>
        </w:rPr>
        <w:t xml:space="preserve"> №6. </w:t>
      </w:r>
      <w:r w:rsidR="00B36ADB" w:rsidRPr="007B6493">
        <w:rPr>
          <w:rFonts w:ascii="Times New Roman" w:hAnsi="Times New Roman"/>
          <w:noProof/>
          <w:sz w:val="28"/>
          <w:lang w:val="en-US"/>
        </w:rPr>
        <w:t xml:space="preserve">- </w:t>
      </w:r>
      <w:r w:rsidRPr="007B6493">
        <w:rPr>
          <w:rFonts w:ascii="Times New Roman" w:hAnsi="Times New Roman"/>
          <w:noProof/>
          <w:sz w:val="28"/>
          <w:lang w:val="en-US"/>
        </w:rPr>
        <w:t>P.</w:t>
      </w:r>
      <w:r w:rsidR="00B36ADB" w:rsidRPr="007B6493">
        <w:rPr>
          <w:rFonts w:ascii="Times New Roman" w:hAnsi="Times New Roman"/>
          <w:noProof/>
          <w:sz w:val="28"/>
          <w:lang w:val="en-US"/>
        </w:rPr>
        <w:t xml:space="preserve"> </w:t>
      </w:r>
      <w:r w:rsidRPr="007B6493">
        <w:rPr>
          <w:rFonts w:ascii="Times New Roman" w:hAnsi="Times New Roman"/>
          <w:noProof/>
          <w:sz w:val="28"/>
          <w:lang w:val="en-US"/>
        </w:rPr>
        <w:t>1205–1210.</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 xml:space="preserve">Altin Ekin M., Karadeniz Ugurlu S. Prospective analysis of visual function changes in patients with dermatochalasis after upper eyelid blepharoplasty // Eur. J. Ophthalmol. </w:t>
      </w:r>
      <w:r w:rsidR="00B36ADB" w:rsidRPr="007B6493">
        <w:rPr>
          <w:rFonts w:ascii="Times New Roman" w:hAnsi="Times New Roman"/>
          <w:noProof/>
          <w:sz w:val="28"/>
          <w:lang w:val="en-US"/>
        </w:rPr>
        <w:t xml:space="preserve">- </w:t>
      </w:r>
      <w:r w:rsidRPr="007B6493">
        <w:rPr>
          <w:rFonts w:ascii="Times New Roman" w:hAnsi="Times New Roman"/>
          <w:noProof/>
          <w:sz w:val="28"/>
          <w:lang w:val="en-US"/>
        </w:rPr>
        <w:t xml:space="preserve">2020. </w:t>
      </w:r>
      <w:r w:rsidR="00B36ADB" w:rsidRPr="007B6493">
        <w:rPr>
          <w:rFonts w:ascii="Times New Roman" w:hAnsi="Times New Roman"/>
          <w:noProof/>
          <w:sz w:val="28"/>
          <w:lang w:val="en-US"/>
        </w:rPr>
        <w:t xml:space="preserve">- Vol. </w:t>
      </w:r>
      <w:r w:rsidRPr="007B6493">
        <w:rPr>
          <w:rFonts w:ascii="Times New Roman" w:hAnsi="Times New Roman"/>
          <w:noProof/>
          <w:sz w:val="28"/>
          <w:lang w:val="en-US"/>
        </w:rPr>
        <w:t xml:space="preserve"> 30</w:t>
      </w:r>
      <w:r w:rsidR="00B36ADB" w:rsidRPr="007B6493">
        <w:rPr>
          <w:rFonts w:ascii="Times New Roman" w:hAnsi="Times New Roman"/>
          <w:noProof/>
          <w:sz w:val="28"/>
          <w:lang w:val="en-US"/>
        </w:rPr>
        <w:t>,</w:t>
      </w:r>
      <w:r w:rsidRPr="007B6493">
        <w:rPr>
          <w:rFonts w:ascii="Times New Roman" w:hAnsi="Times New Roman"/>
          <w:noProof/>
          <w:sz w:val="28"/>
          <w:lang w:val="en-US"/>
        </w:rPr>
        <w:t xml:space="preserve"> №5. </w:t>
      </w:r>
      <w:r w:rsidR="00B36ADB" w:rsidRPr="007B6493">
        <w:rPr>
          <w:rFonts w:ascii="Times New Roman" w:hAnsi="Times New Roman"/>
          <w:noProof/>
          <w:sz w:val="28"/>
          <w:lang w:val="en-US"/>
        </w:rPr>
        <w:t xml:space="preserve">- </w:t>
      </w:r>
      <w:r w:rsidRPr="007B6493">
        <w:rPr>
          <w:rFonts w:ascii="Times New Roman" w:hAnsi="Times New Roman"/>
          <w:noProof/>
          <w:sz w:val="28"/>
          <w:lang w:val="en-US"/>
        </w:rPr>
        <w:t>P.</w:t>
      </w:r>
      <w:r w:rsidR="00B36ADB" w:rsidRPr="007B6493">
        <w:rPr>
          <w:rFonts w:ascii="Times New Roman" w:hAnsi="Times New Roman"/>
          <w:noProof/>
          <w:sz w:val="28"/>
          <w:lang w:val="en-US"/>
        </w:rPr>
        <w:t xml:space="preserve"> </w:t>
      </w:r>
      <w:r w:rsidRPr="007B6493">
        <w:rPr>
          <w:rFonts w:ascii="Times New Roman" w:hAnsi="Times New Roman"/>
          <w:noProof/>
          <w:sz w:val="28"/>
          <w:lang w:val="en-US"/>
        </w:rPr>
        <w:t>978–984.</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 xml:space="preserve">Hacker H.D., Hollsten D.A. Investigation of automated perimetry in the evaluation of patients for upper lid blepharoplasty // Ophthal. Plast. Reconstr. Surg. </w:t>
      </w:r>
      <w:r w:rsidR="00B36ADB" w:rsidRPr="007B6493">
        <w:rPr>
          <w:rFonts w:ascii="Times New Roman" w:hAnsi="Times New Roman"/>
          <w:noProof/>
          <w:sz w:val="28"/>
          <w:lang w:val="en-US"/>
        </w:rPr>
        <w:t xml:space="preserve">- </w:t>
      </w:r>
      <w:r w:rsidRPr="007B6493">
        <w:rPr>
          <w:rFonts w:ascii="Times New Roman" w:hAnsi="Times New Roman"/>
          <w:noProof/>
          <w:sz w:val="28"/>
          <w:lang w:val="en-US"/>
        </w:rPr>
        <w:t xml:space="preserve">1992. </w:t>
      </w:r>
      <w:r w:rsidR="00B36ADB" w:rsidRPr="007B6493">
        <w:rPr>
          <w:rFonts w:ascii="Times New Roman" w:hAnsi="Times New Roman"/>
          <w:noProof/>
          <w:sz w:val="28"/>
        </w:rPr>
        <w:t xml:space="preserve">- </w:t>
      </w:r>
      <w:r w:rsidR="00B36ADB" w:rsidRPr="007B6493">
        <w:rPr>
          <w:rFonts w:ascii="Times New Roman" w:hAnsi="Times New Roman"/>
          <w:noProof/>
          <w:sz w:val="28"/>
          <w:lang w:val="en-US"/>
        </w:rPr>
        <w:t xml:space="preserve">Vol. </w:t>
      </w:r>
      <w:r w:rsidR="00B36ADB" w:rsidRPr="007B6493">
        <w:rPr>
          <w:rFonts w:ascii="Times New Roman" w:hAnsi="Times New Roman"/>
          <w:noProof/>
          <w:sz w:val="28"/>
        </w:rPr>
        <w:t xml:space="preserve"> </w:t>
      </w:r>
      <w:r w:rsidRPr="007B6493">
        <w:rPr>
          <w:rFonts w:ascii="Times New Roman" w:hAnsi="Times New Roman"/>
          <w:noProof/>
          <w:sz w:val="28"/>
          <w:lang w:val="en-US"/>
        </w:rPr>
        <w:t xml:space="preserve"> 8</w:t>
      </w:r>
      <w:r w:rsidR="00B36ADB" w:rsidRPr="007B6493">
        <w:rPr>
          <w:rFonts w:ascii="Times New Roman" w:hAnsi="Times New Roman"/>
          <w:noProof/>
          <w:sz w:val="28"/>
          <w:lang w:val="en-US"/>
        </w:rPr>
        <w:t xml:space="preserve">, </w:t>
      </w:r>
      <w:r w:rsidRPr="007B6493">
        <w:rPr>
          <w:rFonts w:ascii="Times New Roman" w:hAnsi="Times New Roman"/>
          <w:noProof/>
          <w:sz w:val="28"/>
          <w:lang w:val="en-US"/>
        </w:rPr>
        <w:t xml:space="preserve">№4. </w:t>
      </w:r>
      <w:r w:rsidR="00B36ADB" w:rsidRPr="007B6493">
        <w:rPr>
          <w:rFonts w:ascii="Times New Roman" w:hAnsi="Times New Roman"/>
          <w:noProof/>
          <w:sz w:val="28"/>
          <w:lang w:val="en-US"/>
        </w:rPr>
        <w:t xml:space="preserve">- </w:t>
      </w:r>
      <w:r w:rsidRPr="007B6493">
        <w:rPr>
          <w:rFonts w:ascii="Times New Roman" w:hAnsi="Times New Roman"/>
          <w:noProof/>
          <w:sz w:val="28"/>
          <w:lang w:val="en-US"/>
        </w:rPr>
        <w:t>P.</w:t>
      </w:r>
      <w:r w:rsidR="00B36ADB" w:rsidRPr="007B6493">
        <w:rPr>
          <w:rFonts w:ascii="Times New Roman" w:hAnsi="Times New Roman"/>
          <w:noProof/>
          <w:sz w:val="28"/>
          <w:lang w:val="en-US"/>
        </w:rPr>
        <w:t xml:space="preserve"> </w:t>
      </w:r>
      <w:r w:rsidRPr="007B6493">
        <w:rPr>
          <w:rFonts w:ascii="Times New Roman" w:hAnsi="Times New Roman"/>
          <w:noProof/>
          <w:sz w:val="28"/>
          <w:lang w:val="en-US"/>
        </w:rPr>
        <w:t>250–255.</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 xml:space="preserve">Herruer J.M. Patient-reported outcome measurement in upper blepharoplasty: How to measure what the patient sees // J. Plast. Reconstr. Aesthetic Surg. </w:t>
      </w:r>
      <w:r w:rsidR="00B36ADB" w:rsidRPr="007B6493">
        <w:rPr>
          <w:rFonts w:ascii="Times New Roman" w:hAnsi="Times New Roman"/>
          <w:noProof/>
          <w:sz w:val="28"/>
          <w:lang w:val="en-US"/>
        </w:rPr>
        <w:t xml:space="preserve">- </w:t>
      </w:r>
      <w:r w:rsidRPr="007B6493">
        <w:rPr>
          <w:rFonts w:ascii="Times New Roman" w:hAnsi="Times New Roman"/>
          <w:noProof/>
          <w:sz w:val="28"/>
          <w:lang w:val="en-US"/>
        </w:rPr>
        <w:t xml:space="preserve">2018. </w:t>
      </w:r>
      <w:r w:rsidR="00B36ADB" w:rsidRPr="007B6493">
        <w:rPr>
          <w:rFonts w:ascii="Times New Roman" w:hAnsi="Times New Roman"/>
          <w:noProof/>
          <w:sz w:val="28"/>
          <w:lang w:val="en-US"/>
        </w:rPr>
        <w:t xml:space="preserve">- Vol. </w:t>
      </w:r>
      <w:r w:rsidRPr="007B6493">
        <w:rPr>
          <w:rFonts w:ascii="Times New Roman" w:hAnsi="Times New Roman"/>
          <w:noProof/>
          <w:sz w:val="28"/>
          <w:lang w:val="en-US"/>
        </w:rPr>
        <w:t xml:space="preserve"> 71</w:t>
      </w:r>
      <w:r w:rsidR="00B36ADB" w:rsidRPr="007B6493">
        <w:rPr>
          <w:rFonts w:ascii="Times New Roman" w:hAnsi="Times New Roman"/>
          <w:noProof/>
          <w:sz w:val="28"/>
          <w:lang w:val="en-US"/>
        </w:rPr>
        <w:t xml:space="preserve">, </w:t>
      </w:r>
      <w:r w:rsidRPr="007B6493">
        <w:rPr>
          <w:rFonts w:ascii="Times New Roman" w:hAnsi="Times New Roman"/>
          <w:noProof/>
          <w:sz w:val="28"/>
          <w:lang w:val="en-US"/>
        </w:rPr>
        <w:t>№9.</w:t>
      </w:r>
      <w:r w:rsidR="00B36ADB" w:rsidRPr="007B6493">
        <w:rPr>
          <w:rFonts w:ascii="Times New Roman" w:hAnsi="Times New Roman"/>
          <w:noProof/>
          <w:sz w:val="28"/>
          <w:lang w:val="en-US"/>
        </w:rPr>
        <w:t xml:space="preserve"> -</w:t>
      </w:r>
      <w:r w:rsidRPr="007B6493">
        <w:rPr>
          <w:rFonts w:ascii="Times New Roman" w:hAnsi="Times New Roman"/>
          <w:noProof/>
          <w:sz w:val="28"/>
          <w:lang w:val="en-US"/>
        </w:rPr>
        <w:t xml:space="preserve"> P.</w:t>
      </w:r>
      <w:r w:rsidR="00B36ADB" w:rsidRPr="007B6493">
        <w:rPr>
          <w:rFonts w:ascii="Times New Roman" w:hAnsi="Times New Roman"/>
          <w:noProof/>
          <w:sz w:val="28"/>
          <w:lang w:val="en-US"/>
        </w:rPr>
        <w:t xml:space="preserve"> </w:t>
      </w:r>
      <w:r w:rsidRPr="007B6493">
        <w:rPr>
          <w:rFonts w:ascii="Times New Roman" w:hAnsi="Times New Roman"/>
          <w:noProof/>
          <w:sz w:val="28"/>
          <w:lang w:val="en-US"/>
        </w:rPr>
        <w:t>1346–1351.</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rPr>
      </w:pPr>
      <w:r w:rsidRPr="007B6493">
        <w:rPr>
          <w:rFonts w:ascii="Times New Roman" w:hAnsi="Times New Roman"/>
          <w:noProof/>
          <w:sz w:val="28"/>
          <w:lang w:val="en-US"/>
        </w:rPr>
        <w:t xml:space="preserve">Rossi Santos Silva K., Cardoso Rossi D., Petroianu A. A New Classification of the Lateral Dermatochalasis of Upper Eyelids // Plast. </w:t>
      </w:r>
      <w:r w:rsidRPr="007B6493">
        <w:rPr>
          <w:rFonts w:ascii="Times New Roman" w:hAnsi="Times New Roman"/>
          <w:noProof/>
          <w:sz w:val="28"/>
        </w:rPr>
        <w:t xml:space="preserve">Reconstr. surgery. Glob. open. </w:t>
      </w:r>
      <w:r w:rsidR="00B36ADB" w:rsidRPr="007B6493">
        <w:rPr>
          <w:rFonts w:ascii="Times New Roman" w:hAnsi="Times New Roman"/>
          <w:noProof/>
          <w:sz w:val="28"/>
        </w:rPr>
        <w:t xml:space="preserve">- </w:t>
      </w:r>
      <w:r w:rsidRPr="007B6493">
        <w:rPr>
          <w:rFonts w:ascii="Times New Roman" w:hAnsi="Times New Roman"/>
          <w:noProof/>
          <w:sz w:val="28"/>
        </w:rPr>
        <w:t xml:space="preserve">2021. </w:t>
      </w:r>
      <w:r w:rsidR="00B36ADB" w:rsidRPr="007B6493">
        <w:rPr>
          <w:rFonts w:ascii="Times New Roman" w:hAnsi="Times New Roman"/>
          <w:noProof/>
          <w:sz w:val="28"/>
        </w:rPr>
        <w:t xml:space="preserve">- </w:t>
      </w:r>
      <w:r w:rsidR="00B36ADB" w:rsidRPr="007B6493">
        <w:rPr>
          <w:rFonts w:ascii="Times New Roman" w:hAnsi="Times New Roman"/>
          <w:noProof/>
          <w:sz w:val="28"/>
          <w:lang w:val="en-US"/>
        </w:rPr>
        <w:t xml:space="preserve">Vol. </w:t>
      </w:r>
      <w:r w:rsidRPr="007B6493">
        <w:rPr>
          <w:rFonts w:ascii="Times New Roman" w:hAnsi="Times New Roman"/>
          <w:noProof/>
          <w:sz w:val="28"/>
        </w:rPr>
        <w:t xml:space="preserve"> 9</w:t>
      </w:r>
      <w:r w:rsidR="00B36ADB" w:rsidRPr="007B6493">
        <w:rPr>
          <w:rFonts w:ascii="Times New Roman" w:hAnsi="Times New Roman"/>
          <w:noProof/>
          <w:sz w:val="28"/>
        </w:rPr>
        <w:t>,</w:t>
      </w:r>
      <w:r w:rsidRPr="007B6493">
        <w:rPr>
          <w:rFonts w:ascii="Times New Roman" w:hAnsi="Times New Roman"/>
          <w:noProof/>
          <w:sz w:val="28"/>
        </w:rPr>
        <w:t xml:space="preserve"> №7.</w:t>
      </w:r>
      <w:r w:rsidR="00B36ADB" w:rsidRPr="007B6493">
        <w:rPr>
          <w:rFonts w:ascii="Times New Roman" w:hAnsi="Times New Roman"/>
          <w:noProof/>
          <w:sz w:val="28"/>
        </w:rPr>
        <w:t xml:space="preserve"> – Р. 23-28.</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Ortiz-Perez S., Patel B.C. Blepharochalasis Syndrome</w:t>
      </w:r>
      <w:r w:rsidR="00B36ADB" w:rsidRPr="007B6493">
        <w:rPr>
          <w:rFonts w:ascii="Times New Roman" w:hAnsi="Times New Roman"/>
          <w:noProof/>
          <w:sz w:val="28"/>
          <w:lang w:val="en-US"/>
        </w:rPr>
        <w:t>. –</w:t>
      </w:r>
      <w:r w:rsidRPr="007B6493">
        <w:rPr>
          <w:rFonts w:ascii="Times New Roman" w:hAnsi="Times New Roman"/>
          <w:noProof/>
          <w:sz w:val="28"/>
          <w:lang w:val="en-US"/>
        </w:rPr>
        <w:t xml:space="preserve"> StatPearls</w:t>
      </w:r>
      <w:r w:rsidR="00B36ADB" w:rsidRPr="007B6493">
        <w:rPr>
          <w:rFonts w:ascii="Times New Roman" w:hAnsi="Times New Roman"/>
          <w:noProof/>
          <w:sz w:val="28"/>
          <w:lang w:val="en-US"/>
        </w:rPr>
        <w:t>,</w:t>
      </w:r>
      <w:r w:rsidRPr="007B6493">
        <w:rPr>
          <w:rFonts w:ascii="Times New Roman" w:hAnsi="Times New Roman"/>
          <w:noProof/>
          <w:sz w:val="28"/>
          <w:lang w:val="en-US"/>
        </w:rPr>
        <w:t xml:space="preserve"> 2023.</w:t>
      </w:r>
      <w:r w:rsidR="00B36ADB" w:rsidRPr="007B6493">
        <w:rPr>
          <w:rFonts w:ascii="Times New Roman" w:hAnsi="Times New Roman"/>
          <w:noProof/>
          <w:sz w:val="28"/>
          <w:lang w:val="en-US"/>
        </w:rPr>
        <w:t xml:space="preserve"> – 150 р.</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 xml:space="preserve">Adenis J.P. Treatment of proptosis with fat removal orbital decompression in Graves’ ophthalmopathy // Eur. J. Ophthalmol. </w:t>
      </w:r>
      <w:r w:rsidR="00B36ADB" w:rsidRPr="007B6493">
        <w:rPr>
          <w:rFonts w:ascii="Times New Roman" w:hAnsi="Times New Roman"/>
          <w:noProof/>
          <w:sz w:val="28"/>
          <w:lang w:val="en-US"/>
        </w:rPr>
        <w:t xml:space="preserve">- </w:t>
      </w:r>
      <w:r w:rsidRPr="007B6493">
        <w:rPr>
          <w:rFonts w:ascii="Times New Roman" w:hAnsi="Times New Roman"/>
          <w:noProof/>
          <w:sz w:val="28"/>
          <w:lang w:val="en-US"/>
        </w:rPr>
        <w:t xml:space="preserve">1998. </w:t>
      </w:r>
      <w:r w:rsidR="00B36ADB" w:rsidRPr="007B6493">
        <w:rPr>
          <w:rFonts w:ascii="Times New Roman" w:hAnsi="Times New Roman"/>
          <w:noProof/>
          <w:sz w:val="28"/>
          <w:lang w:val="en-US"/>
        </w:rPr>
        <w:t xml:space="preserve">- Vol. </w:t>
      </w:r>
      <w:r w:rsidRPr="007B6493">
        <w:rPr>
          <w:rFonts w:ascii="Times New Roman" w:hAnsi="Times New Roman"/>
          <w:noProof/>
          <w:sz w:val="28"/>
          <w:lang w:val="en-US"/>
        </w:rPr>
        <w:t xml:space="preserve"> 8</w:t>
      </w:r>
      <w:r w:rsidR="00B36ADB" w:rsidRPr="007B6493">
        <w:rPr>
          <w:rFonts w:ascii="Times New Roman" w:hAnsi="Times New Roman"/>
          <w:noProof/>
          <w:sz w:val="28"/>
          <w:lang w:val="en-US"/>
        </w:rPr>
        <w:t>,</w:t>
      </w:r>
      <w:r w:rsidRPr="007B6493">
        <w:rPr>
          <w:rFonts w:ascii="Times New Roman" w:hAnsi="Times New Roman"/>
          <w:noProof/>
          <w:sz w:val="28"/>
          <w:lang w:val="en-US"/>
        </w:rPr>
        <w:t xml:space="preserve"> №4. </w:t>
      </w:r>
      <w:r w:rsidR="00B36ADB" w:rsidRPr="007B6493">
        <w:rPr>
          <w:rFonts w:ascii="Times New Roman" w:hAnsi="Times New Roman"/>
          <w:noProof/>
          <w:sz w:val="28"/>
          <w:lang w:val="en-US"/>
        </w:rPr>
        <w:t xml:space="preserve">- </w:t>
      </w:r>
      <w:r w:rsidRPr="007B6493">
        <w:rPr>
          <w:rFonts w:ascii="Times New Roman" w:hAnsi="Times New Roman"/>
          <w:noProof/>
          <w:sz w:val="28"/>
          <w:lang w:val="en-US"/>
        </w:rPr>
        <w:t>P.</w:t>
      </w:r>
      <w:r w:rsidR="00B36ADB" w:rsidRPr="007B6493">
        <w:rPr>
          <w:rFonts w:ascii="Times New Roman" w:hAnsi="Times New Roman"/>
          <w:noProof/>
          <w:sz w:val="28"/>
          <w:lang w:val="en-US"/>
        </w:rPr>
        <w:t xml:space="preserve"> </w:t>
      </w:r>
      <w:r w:rsidRPr="007B6493">
        <w:rPr>
          <w:rFonts w:ascii="Times New Roman" w:hAnsi="Times New Roman"/>
          <w:noProof/>
          <w:sz w:val="28"/>
          <w:lang w:val="en-US"/>
        </w:rPr>
        <w:t>246–252.</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 xml:space="preserve">Nestor M.S. Botulinum toxin-induced blepharoptosis: Anatomy, etiology, prevention, and therapeutic options // J. Cosmet. Dermatol. </w:t>
      </w:r>
      <w:r w:rsidR="00B36ADB" w:rsidRPr="007B6493">
        <w:rPr>
          <w:rFonts w:ascii="Times New Roman" w:hAnsi="Times New Roman"/>
          <w:noProof/>
          <w:sz w:val="28"/>
          <w:lang w:val="en-US"/>
        </w:rPr>
        <w:t xml:space="preserve">- </w:t>
      </w:r>
      <w:r w:rsidRPr="007B6493">
        <w:rPr>
          <w:rFonts w:ascii="Times New Roman" w:hAnsi="Times New Roman"/>
          <w:noProof/>
          <w:sz w:val="28"/>
          <w:lang w:val="en-US"/>
        </w:rPr>
        <w:t xml:space="preserve">2021. </w:t>
      </w:r>
      <w:r w:rsidR="00B36ADB" w:rsidRPr="007B6493">
        <w:rPr>
          <w:rFonts w:ascii="Times New Roman" w:hAnsi="Times New Roman"/>
          <w:noProof/>
          <w:sz w:val="28"/>
          <w:lang w:val="en-US"/>
        </w:rPr>
        <w:t xml:space="preserve">- Vol.  </w:t>
      </w:r>
      <w:r w:rsidRPr="007B6493">
        <w:rPr>
          <w:rFonts w:ascii="Times New Roman" w:hAnsi="Times New Roman"/>
          <w:noProof/>
          <w:sz w:val="28"/>
          <w:lang w:val="en-US"/>
        </w:rPr>
        <w:t xml:space="preserve"> 20</w:t>
      </w:r>
      <w:r w:rsidR="00B36ADB" w:rsidRPr="007B6493">
        <w:rPr>
          <w:rFonts w:ascii="Times New Roman" w:hAnsi="Times New Roman"/>
          <w:noProof/>
          <w:sz w:val="28"/>
          <w:lang w:val="en-US"/>
        </w:rPr>
        <w:t xml:space="preserve">, </w:t>
      </w:r>
      <w:r w:rsidRPr="007B6493">
        <w:rPr>
          <w:rFonts w:ascii="Times New Roman" w:hAnsi="Times New Roman"/>
          <w:noProof/>
          <w:sz w:val="28"/>
          <w:lang w:val="en-US"/>
        </w:rPr>
        <w:t xml:space="preserve">№10. </w:t>
      </w:r>
      <w:r w:rsidR="00B36ADB" w:rsidRPr="007B6493">
        <w:rPr>
          <w:rFonts w:ascii="Times New Roman" w:hAnsi="Times New Roman"/>
          <w:noProof/>
          <w:sz w:val="28"/>
          <w:lang w:val="en-US"/>
        </w:rPr>
        <w:t xml:space="preserve">- </w:t>
      </w:r>
      <w:r w:rsidRPr="007B6493">
        <w:rPr>
          <w:rFonts w:ascii="Times New Roman" w:hAnsi="Times New Roman"/>
          <w:noProof/>
          <w:sz w:val="28"/>
          <w:lang w:val="en-US"/>
        </w:rPr>
        <w:t>P.</w:t>
      </w:r>
      <w:r w:rsidR="00B36ADB" w:rsidRPr="007B6493">
        <w:rPr>
          <w:rFonts w:ascii="Times New Roman" w:hAnsi="Times New Roman"/>
          <w:noProof/>
          <w:sz w:val="28"/>
          <w:lang w:val="en-US"/>
        </w:rPr>
        <w:t xml:space="preserve"> </w:t>
      </w:r>
      <w:r w:rsidRPr="007B6493">
        <w:rPr>
          <w:rFonts w:ascii="Times New Roman" w:hAnsi="Times New Roman"/>
          <w:noProof/>
          <w:sz w:val="28"/>
          <w:lang w:val="en-US"/>
        </w:rPr>
        <w:t>3133–3146.</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Ferreira I.S., Bernardes T.F., Bonfioli A.A. Trichiasis // Semin. Ophthalmol.</w:t>
      </w:r>
      <w:r w:rsidR="00B36ADB" w:rsidRPr="007B6493">
        <w:rPr>
          <w:rFonts w:ascii="Times New Roman" w:hAnsi="Times New Roman"/>
          <w:noProof/>
          <w:sz w:val="28"/>
          <w:lang w:val="en-US"/>
        </w:rPr>
        <w:t xml:space="preserve"> -</w:t>
      </w:r>
      <w:r w:rsidRPr="007B6493">
        <w:rPr>
          <w:rFonts w:ascii="Times New Roman" w:hAnsi="Times New Roman"/>
          <w:noProof/>
          <w:sz w:val="28"/>
          <w:lang w:val="en-US"/>
        </w:rPr>
        <w:t xml:space="preserve"> 2010. </w:t>
      </w:r>
      <w:r w:rsidR="00B36ADB" w:rsidRPr="007B6493">
        <w:rPr>
          <w:rFonts w:ascii="Times New Roman" w:hAnsi="Times New Roman"/>
          <w:noProof/>
          <w:sz w:val="28"/>
        </w:rPr>
        <w:t xml:space="preserve">- </w:t>
      </w:r>
      <w:r w:rsidR="00B36ADB" w:rsidRPr="007B6493">
        <w:rPr>
          <w:rFonts w:ascii="Times New Roman" w:hAnsi="Times New Roman"/>
          <w:noProof/>
          <w:sz w:val="28"/>
          <w:lang w:val="en-US"/>
        </w:rPr>
        <w:t xml:space="preserve">Vol. </w:t>
      </w:r>
      <w:r w:rsidR="00B36ADB" w:rsidRPr="007B6493">
        <w:rPr>
          <w:rFonts w:ascii="Times New Roman" w:hAnsi="Times New Roman"/>
          <w:noProof/>
          <w:sz w:val="28"/>
        </w:rPr>
        <w:t xml:space="preserve"> </w:t>
      </w:r>
      <w:r w:rsidRPr="007B6493">
        <w:rPr>
          <w:rFonts w:ascii="Times New Roman" w:hAnsi="Times New Roman"/>
          <w:noProof/>
          <w:sz w:val="28"/>
          <w:lang w:val="en-US"/>
        </w:rPr>
        <w:t xml:space="preserve"> 25</w:t>
      </w:r>
      <w:r w:rsidR="00B36ADB" w:rsidRPr="007B6493">
        <w:rPr>
          <w:rFonts w:ascii="Times New Roman" w:hAnsi="Times New Roman"/>
          <w:noProof/>
          <w:sz w:val="28"/>
          <w:lang w:val="en-US"/>
        </w:rPr>
        <w:t>,</w:t>
      </w:r>
      <w:r w:rsidRPr="007B6493">
        <w:rPr>
          <w:rFonts w:ascii="Times New Roman" w:hAnsi="Times New Roman"/>
          <w:noProof/>
          <w:sz w:val="28"/>
          <w:lang w:val="en-US"/>
        </w:rPr>
        <w:t xml:space="preserve"> №3. </w:t>
      </w:r>
      <w:r w:rsidR="00B36ADB" w:rsidRPr="007B6493">
        <w:rPr>
          <w:rFonts w:ascii="Times New Roman" w:hAnsi="Times New Roman"/>
          <w:noProof/>
          <w:sz w:val="28"/>
          <w:lang w:val="en-US"/>
        </w:rPr>
        <w:t xml:space="preserve">- </w:t>
      </w:r>
      <w:r w:rsidRPr="007B6493">
        <w:rPr>
          <w:rFonts w:ascii="Times New Roman" w:hAnsi="Times New Roman"/>
          <w:noProof/>
          <w:sz w:val="28"/>
          <w:lang w:val="en-US"/>
        </w:rPr>
        <w:t>P.</w:t>
      </w:r>
      <w:r w:rsidR="00B36ADB" w:rsidRPr="007B6493">
        <w:rPr>
          <w:rFonts w:ascii="Times New Roman" w:hAnsi="Times New Roman"/>
          <w:noProof/>
          <w:sz w:val="28"/>
          <w:lang w:val="en-US"/>
        </w:rPr>
        <w:t xml:space="preserve"> </w:t>
      </w:r>
      <w:r w:rsidRPr="007B6493">
        <w:rPr>
          <w:rFonts w:ascii="Times New Roman" w:hAnsi="Times New Roman"/>
          <w:noProof/>
          <w:sz w:val="28"/>
          <w:lang w:val="en-US"/>
        </w:rPr>
        <w:t>66–71.</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 xml:space="preserve">Bi Y.L. Small-incision orbicularis-levator fixation technique: a modified double-eyelid blepharoplasty for treating trichiasis in young Asian patients // J. Plast. Reconstr. Aesthet. Surg. </w:t>
      </w:r>
      <w:r w:rsidR="00B36ADB" w:rsidRPr="007B6493">
        <w:rPr>
          <w:rFonts w:ascii="Times New Roman" w:hAnsi="Times New Roman"/>
          <w:noProof/>
          <w:sz w:val="28"/>
          <w:lang w:val="en-US"/>
        </w:rPr>
        <w:t xml:space="preserve">- </w:t>
      </w:r>
      <w:r w:rsidRPr="007B6493">
        <w:rPr>
          <w:rFonts w:ascii="Times New Roman" w:hAnsi="Times New Roman"/>
          <w:noProof/>
          <w:sz w:val="28"/>
          <w:lang w:val="en-US"/>
        </w:rPr>
        <w:t xml:space="preserve">2011. </w:t>
      </w:r>
      <w:r w:rsidR="00B36ADB" w:rsidRPr="007B6493">
        <w:rPr>
          <w:rFonts w:ascii="Times New Roman" w:hAnsi="Times New Roman"/>
          <w:noProof/>
          <w:sz w:val="28"/>
          <w:lang w:val="en-US"/>
        </w:rPr>
        <w:t xml:space="preserve">- Vol. </w:t>
      </w:r>
      <w:r w:rsidRPr="007B6493">
        <w:rPr>
          <w:rFonts w:ascii="Times New Roman" w:hAnsi="Times New Roman"/>
          <w:noProof/>
          <w:sz w:val="28"/>
          <w:lang w:val="en-US"/>
        </w:rPr>
        <w:t xml:space="preserve"> 64</w:t>
      </w:r>
      <w:r w:rsidR="00B36ADB" w:rsidRPr="007B6493">
        <w:rPr>
          <w:rFonts w:ascii="Times New Roman" w:hAnsi="Times New Roman"/>
          <w:noProof/>
          <w:sz w:val="28"/>
          <w:lang w:val="en-US"/>
        </w:rPr>
        <w:t>,</w:t>
      </w:r>
      <w:r w:rsidRPr="007B6493">
        <w:rPr>
          <w:rFonts w:ascii="Times New Roman" w:hAnsi="Times New Roman"/>
          <w:noProof/>
          <w:sz w:val="28"/>
          <w:lang w:val="en-US"/>
        </w:rPr>
        <w:t xml:space="preserve"> №9. </w:t>
      </w:r>
      <w:r w:rsidR="00B36ADB" w:rsidRPr="007B6493">
        <w:rPr>
          <w:rFonts w:ascii="Times New Roman" w:hAnsi="Times New Roman"/>
          <w:noProof/>
          <w:sz w:val="28"/>
          <w:lang w:val="en-US"/>
        </w:rPr>
        <w:t xml:space="preserve">- </w:t>
      </w:r>
      <w:r w:rsidRPr="007B6493">
        <w:rPr>
          <w:rFonts w:ascii="Times New Roman" w:hAnsi="Times New Roman"/>
          <w:noProof/>
          <w:sz w:val="28"/>
          <w:lang w:val="en-US"/>
        </w:rPr>
        <w:t>P.</w:t>
      </w:r>
      <w:r w:rsidR="00B36ADB" w:rsidRPr="007B6493">
        <w:rPr>
          <w:rFonts w:ascii="Times New Roman" w:hAnsi="Times New Roman"/>
          <w:noProof/>
          <w:sz w:val="28"/>
          <w:lang w:val="en-US"/>
        </w:rPr>
        <w:t xml:space="preserve"> </w:t>
      </w:r>
      <w:r w:rsidRPr="007B6493">
        <w:rPr>
          <w:rFonts w:ascii="Times New Roman" w:hAnsi="Times New Roman"/>
          <w:noProof/>
          <w:sz w:val="28"/>
          <w:lang w:val="en-US"/>
        </w:rPr>
        <w:t>1138–1144.</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 xml:space="preserve">Burusapat C. Anthropometry Analysis of Beautiful Upper Eyelids in Oriental: New Eyelid Crease Ratio and Clinical Application // Aesthetic Plast. Surg. </w:t>
      </w:r>
      <w:r w:rsidR="00B36ADB" w:rsidRPr="007B6493">
        <w:rPr>
          <w:rFonts w:ascii="Times New Roman" w:hAnsi="Times New Roman"/>
          <w:noProof/>
          <w:sz w:val="28"/>
          <w:lang w:val="en-US"/>
        </w:rPr>
        <w:t xml:space="preserve">- </w:t>
      </w:r>
      <w:r w:rsidRPr="007B6493">
        <w:rPr>
          <w:rFonts w:ascii="Times New Roman" w:hAnsi="Times New Roman"/>
          <w:noProof/>
          <w:sz w:val="28"/>
          <w:lang w:val="en-US"/>
        </w:rPr>
        <w:t xml:space="preserve">2020. </w:t>
      </w:r>
      <w:r w:rsidR="00B36ADB" w:rsidRPr="007B6493">
        <w:rPr>
          <w:rFonts w:ascii="Times New Roman" w:hAnsi="Times New Roman"/>
          <w:noProof/>
          <w:sz w:val="28"/>
          <w:lang w:val="en-US"/>
        </w:rPr>
        <w:t xml:space="preserve">- Vol. </w:t>
      </w:r>
      <w:r w:rsidRPr="007B6493">
        <w:rPr>
          <w:rFonts w:ascii="Times New Roman" w:hAnsi="Times New Roman"/>
          <w:noProof/>
          <w:sz w:val="28"/>
          <w:lang w:val="en-US"/>
        </w:rPr>
        <w:t xml:space="preserve"> 44</w:t>
      </w:r>
      <w:r w:rsidR="00B36ADB" w:rsidRPr="007B6493">
        <w:rPr>
          <w:rFonts w:ascii="Times New Roman" w:hAnsi="Times New Roman"/>
          <w:noProof/>
          <w:sz w:val="28"/>
          <w:lang w:val="en-US"/>
        </w:rPr>
        <w:t>,</w:t>
      </w:r>
      <w:r w:rsidRPr="007B6493">
        <w:rPr>
          <w:rFonts w:ascii="Times New Roman" w:hAnsi="Times New Roman"/>
          <w:noProof/>
          <w:sz w:val="28"/>
          <w:lang w:val="en-US"/>
        </w:rPr>
        <w:t xml:space="preserve"> №2. </w:t>
      </w:r>
      <w:r w:rsidR="00B36ADB" w:rsidRPr="007B6493">
        <w:rPr>
          <w:rFonts w:ascii="Times New Roman" w:hAnsi="Times New Roman"/>
          <w:noProof/>
          <w:sz w:val="28"/>
          <w:lang w:val="en-US"/>
        </w:rPr>
        <w:t xml:space="preserve">- </w:t>
      </w:r>
      <w:r w:rsidRPr="007B6493">
        <w:rPr>
          <w:rFonts w:ascii="Times New Roman" w:hAnsi="Times New Roman"/>
          <w:noProof/>
          <w:sz w:val="28"/>
          <w:lang w:val="en-US"/>
        </w:rPr>
        <w:t>P.</w:t>
      </w:r>
      <w:r w:rsidR="00B36ADB" w:rsidRPr="007B6493">
        <w:rPr>
          <w:rFonts w:ascii="Times New Roman" w:hAnsi="Times New Roman"/>
          <w:noProof/>
          <w:sz w:val="28"/>
          <w:lang w:val="en-US"/>
        </w:rPr>
        <w:t xml:space="preserve"> </w:t>
      </w:r>
      <w:r w:rsidRPr="007B6493">
        <w:rPr>
          <w:rFonts w:ascii="Times New Roman" w:hAnsi="Times New Roman"/>
          <w:noProof/>
          <w:sz w:val="28"/>
          <w:lang w:val="en-US"/>
        </w:rPr>
        <w:t>392–410.</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 xml:space="preserve">Rhee S.C., Woo K.S., Kwon B. Biometric study of eyelid shape and dimensions of different races with references to beauty // Aesthetic Plast. Surg. </w:t>
      </w:r>
      <w:r w:rsidR="00B36ADB" w:rsidRPr="007B6493">
        <w:rPr>
          <w:rFonts w:ascii="Times New Roman" w:hAnsi="Times New Roman"/>
          <w:noProof/>
          <w:sz w:val="28"/>
          <w:lang w:val="en-US"/>
        </w:rPr>
        <w:t xml:space="preserve">- </w:t>
      </w:r>
      <w:r w:rsidRPr="007B6493">
        <w:rPr>
          <w:rFonts w:ascii="Times New Roman" w:hAnsi="Times New Roman"/>
          <w:noProof/>
          <w:sz w:val="28"/>
          <w:lang w:val="en-US"/>
        </w:rPr>
        <w:t xml:space="preserve">2012. </w:t>
      </w:r>
      <w:r w:rsidR="00B36ADB" w:rsidRPr="007B6493">
        <w:rPr>
          <w:rFonts w:ascii="Times New Roman" w:hAnsi="Times New Roman"/>
          <w:noProof/>
          <w:sz w:val="28"/>
        </w:rPr>
        <w:t xml:space="preserve">- </w:t>
      </w:r>
      <w:r w:rsidR="00B36ADB" w:rsidRPr="007B6493">
        <w:rPr>
          <w:rFonts w:ascii="Times New Roman" w:hAnsi="Times New Roman"/>
          <w:noProof/>
          <w:sz w:val="28"/>
          <w:lang w:val="en-US"/>
        </w:rPr>
        <w:t xml:space="preserve">Vol. </w:t>
      </w:r>
      <w:r w:rsidR="00B36ADB" w:rsidRPr="007B6493">
        <w:rPr>
          <w:rFonts w:ascii="Times New Roman" w:hAnsi="Times New Roman"/>
          <w:noProof/>
          <w:sz w:val="28"/>
        </w:rPr>
        <w:t xml:space="preserve"> </w:t>
      </w:r>
      <w:r w:rsidRPr="007B6493">
        <w:rPr>
          <w:rFonts w:ascii="Times New Roman" w:hAnsi="Times New Roman"/>
          <w:noProof/>
          <w:sz w:val="28"/>
          <w:lang w:val="en-US"/>
        </w:rPr>
        <w:t>36</w:t>
      </w:r>
      <w:r w:rsidR="00B36ADB" w:rsidRPr="007B6493">
        <w:rPr>
          <w:rFonts w:ascii="Times New Roman" w:hAnsi="Times New Roman"/>
          <w:noProof/>
          <w:sz w:val="28"/>
          <w:lang w:val="en-US"/>
        </w:rPr>
        <w:t>,</w:t>
      </w:r>
      <w:r w:rsidRPr="007B6493">
        <w:rPr>
          <w:rFonts w:ascii="Times New Roman" w:hAnsi="Times New Roman"/>
          <w:noProof/>
          <w:sz w:val="28"/>
          <w:lang w:val="en-US"/>
        </w:rPr>
        <w:t xml:space="preserve"> №5. </w:t>
      </w:r>
      <w:r w:rsidR="00B36ADB" w:rsidRPr="007B6493">
        <w:rPr>
          <w:rFonts w:ascii="Times New Roman" w:hAnsi="Times New Roman"/>
          <w:noProof/>
          <w:sz w:val="28"/>
          <w:lang w:val="en-US"/>
        </w:rPr>
        <w:t xml:space="preserve">- </w:t>
      </w:r>
      <w:r w:rsidRPr="007B6493">
        <w:rPr>
          <w:rFonts w:ascii="Times New Roman" w:hAnsi="Times New Roman"/>
          <w:noProof/>
          <w:sz w:val="28"/>
          <w:lang w:val="en-US"/>
        </w:rPr>
        <w:t>P.1236–1245.</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 xml:space="preserve">McCurdy J.A. Beautiful eyes: Characteristics and application to aesthetic surgery // Facial Plast. Surg. </w:t>
      </w:r>
      <w:r w:rsidR="00B36ADB" w:rsidRPr="007B6493">
        <w:rPr>
          <w:rFonts w:ascii="Times New Roman" w:hAnsi="Times New Roman"/>
          <w:noProof/>
          <w:sz w:val="28"/>
          <w:lang w:val="en-US"/>
        </w:rPr>
        <w:t xml:space="preserve"> - </w:t>
      </w:r>
      <w:r w:rsidRPr="007B6493">
        <w:rPr>
          <w:rFonts w:ascii="Times New Roman" w:hAnsi="Times New Roman"/>
          <w:noProof/>
          <w:sz w:val="28"/>
          <w:lang w:val="en-US"/>
        </w:rPr>
        <w:t xml:space="preserve">2006. </w:t>
      </w:r>
      <w:r w:rsidR="00B36ADB" w:rsidRPr="007B6493">
        <w:rPr>
          <w:rFonts w:ascii="Times New Roman" w:hAnsi="Times New Roman"/>
          <w:noProof/>
          <w:sz w:val="28"/>
        </w:rPr>
        <w:t xml:space="preserve">- </w:t>
      </w:r>
      <w:r w:rsidR="00B36ADB" w:rsidRPr="007B6493">
        <w:rPr>
          <w:rFonts w:ascii="Times New Roman" w:hAnsi="Times New Roman"/>
          <w:noProof/>
          <w:sz w:val="28"/>
          <w:lang w:val="en-US"/>
        </w:rPr>
        <w:t xml:space="preserve">Vol. </w:t>
      </w:r>
      <w:r w:rsidR="00B36ADB" w:rsidRPr="007B6493">
        <w:rPr>
          <w:rFonts w:ascii="Times New Roman" w:hAnsi="Times New Roman"/>
          <w:noProof/>
          <w:sz w:val="28"/>
        </w:rPr>
        <w:t xml:space="preserve"> </w:t>
      </w:r>
      <w:r w:rsidRPr="007B6493">
        <w:rPr>
          <w:rFonts w:ascii="Times New Roman" w:hAnsi="Times New Roman"/>
          <w:noProof/>
          <w:sz w:val="28"/>
          <w:lang w:val="en-US"/>
        </w:rPr>
        <w:t>22</w:t>
      </w:r>
      <w:r w:rsidR="00B36ADB" w:rsidRPr="007B6493">
        <w:rPr>
          <w:rFonts w:ascii="Times New Roman" w:hAnsi="Times New Roman"/>
          <w:noProof/>
          <w:sz w:val="28"/>
          <w:lang w:val="en-US"/>
        </w:rPr>
        <w:t>,</w:t>
      </w:r>
      <w:r w:rsidRPr="007B6493">
        <w:rPr>
          <w:rFonts w:ascii="Times New Roman" w:hAnsi="Times New Roman"/>
          <w:noProof/>
          <w:sz w:val="28"/>
          <w:lang w:val="en-US"/>
        </w:rPr>
        <w:t xml:space="preserve"> №3. </w:t>
      </w:r>
      <w:r w:rsidR="00B36ADB" w:rsidRPr="007B6493">
        <w:rPr>
          <w:rFonts w:ascii="Times New Roman" w:hAnsi="Times New Roman"/>
          <w:noProof/>
          <w:sz w:val="28"/>
          <w:lang w:val="en-US"/>
        </w:rPr>
        <w:t xml:space="preserve">- </w:t>
      </w:r>
      <w:r w:rsidRPr="007B6493">
        <w:rPr>
          <w:rFonts w:ascii="Times New Roman" w:hAnsi="Times New Roman"/>
          <w:noProof/>
          <w:sz w:val="28"/>
          <w:lang w:val="en-US"/>
        </w:rPr>
        <w:t>P.204–214.</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 xml:space="preserve">Rhodes G. Attractiveness of own-race, other-race, and mixed-race faces // Perception. </w:t>
      </w:r>
      <w:r w:rsidR="00B36ADB" w:rsidRPr="007B6493">
        <w:rPr>
          <w:rFonts w:ascii="Times New Roman" w:hAnsi="Times New Roman"/>
          <w:noProof/>
          <w:sz w:val="28"/>
          <w:lang w:val="en-US"/>
        </w:rPr>
        <w:t xml:space="preserve">- </w:t>
      </w:r>
      <w:r w:rsidRPr="007B6493">
        <w:rPr>
          <w:rFonts w:ascii="Times New Roman" w:hAnsi="Times New Roman"/>
          <w:noProof/>
          <w:sz w:val="28"/>
          <w:lang w:val="en-US"/>
        </w:rPr>
        <w:t xml:space="preserve">2005. </w:t>
      </w:r>
      <w:r w:rsidR="00B36ADB" w:rsidRPr="007B6493">
        <w:rPr>
          <w:rFonts w:ascii="Times New Roman" w:hAnsi="Times New Roman"/>
          <w:noProof/>
          <w:sz w:val="28"/>
          <w:lang w:val="en-US"/>
        </w:rPr>
        <w:t xml:space="preserve">- Vol.  </w:t>
      </w:r>
      <w:r w:rsidRPr="007B6493">
        <w:rPr>
          <w:rFonts w:ascii="Times New Roman" w:hAnsi="Times New Roman"/>
          <w:noProof/>
          <w:sz w:val="28"/>
          <w:lang w:val="en-US"/>
        </w:rPr>
        <w:t xml:space="preserve"> 34</w:t>
      </w:r>
      <w:r w:rsidR="00B36ADB" w:rsidRPr="007B6493">
        <w:rPr>
          <w:rFonts w:ascii="Times New Roman" w:hAnsi="Times New Roman"/>
          <w:noProof/>
          <w:sz w:val="28"/>
          <w:lang w:val="en-US"/>
        </w:rPr>
        <w:t xml:space="preserve">, </w:t>
      </w:r>
      <w:r w:rsidRPr="007B6493">
        <w:rPr>
          <w:rFonts w:ascii="Times New Roman" w:hAnsi="Times New Roman"/>
          <w:noProof/>
          <w:sz w:val="28"/>
          <w:lang w:val="en-US"/>
        </w:rPr>
        <w:t xml:space="preserve">№3. </w:t>
      </w:r>
      <w:r w:rsidR="00B36ADB" w:rsidRPr="007B6493">
        <w:rPr>
          <w:rFonts w:ascii="Times New Roman" w:hAnsi="Times New Roman"/>
          <w:noProof/>
          <w:sz w:val="28"/>
          <w:lang w:val="en-US"/>
        </w:rPr>
        <w:t xml:space="preserve">- </w:t>
      </w:r>
      <w:r w:rsidRPr="007B6493">
        <w:rPr>
          <w:rFonts w:ascii="Times New Roman" w:hAnsi="Times New Roman"/>
          <w:noProof/>
          <w:sz w:val="28"/>
          <w:lang w:val="en-US"/>
        </w:rPr>
        <w:t>P.</w:t>
      </w:r>
      <w:r w:rsidR="00B36ADB" w:rsidRPr="007B6493">
        <w:rPr>
          <w:rFonts w:ascii="Times New Roman" w:hAnsi="Times New Roman"/>
          <w:noProof/>
          <w:sz w:val="28"/>
          <w:lang w:val="en-US"/>
        </w:rPr>
        <w:t xml:space="preserve"> </w:t>
      </w:r>
      <w:r w:rsidRPr="007B6493">
        <w:rPr>
          <w:rFonts w:ascii="Times New Roman" w:hAnsi="Times New Roman"/>
          <w:noProof/>
          <w:sz w:val="28"/>
          <w:lang w:val="en-US"/>
        </w:rPr>
        <w:t>319–340.</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 xml:space="preserve">Sobel R.K., Tienor B.J. The coming age of enophthalmos // Curr. Opin. Ophthalmol. </w:t>
      </w:r>
      <w:r w:rsidR="00B36ADB" w:rsidRPr="007B6493">
        <w:rPr>
          <w:rFonts w:ascii="Times New Roman" w:hAnsi="Times New Roman"/>
          <w:noProof/>
          <w:sz w:val="28"/>
          <w:lang w:val="en-US"/>
        </w:rPr>
        <w:t xml:space="preserve">- </w:t>
      </w:r>
      <w:r w:rsidRPr="007B6493">
        <w:rPr>
          <w:rFonts w:ascii="Times New Roman" w:hAnsi="Times New Roman"/>
          <w:noProof/>
          <w:sz w:val="28"/>
          <w:lang w:val="en-US"/>
        </w:rPr>
        <w:t xml:space="preserve">2013. </w:t>
      </w:r>
      <w:r w:rsidR="00B36ADB" w:rsidRPr="007B6493">
        <w:rPr>
          <w:rFonts w:ascii="Times New Roman" w:hAnsi="Times New Roman"/>
          <w:noProof/>
          <w:sz w:val="28"/>
        </w:rPr>
        <w:t xml:space="preserve">- </w:t>
      </w:r>
      <w:r w:rsidR="00B36ADB" w:rsidRPr="007B6493">
        <w:rPr>
          <w:rFonts w:ascii="Times New Roman" w:hAnsi="Times New Roman"/>
          <w:noProof/>
          <w:sz w:val="28"/>
          <w:lang w:val="en-US"/>
        </w:rPr>
        <w:t xml:space="preserve">Vol. </w:t>
      </w:r>
      <w:r w:rsidR="00B36ADB" w:rsidRPr="007B6493">
        <w:rPr>
          <w:rFonts w:ascii="Times New Roman" w:hAnsi="Times New Roman"/>
          <w:noProof/>
          <w:sz w:val="28"/>
        </w:rPr>
        <w:t xml:space="preserve"> </w:t>
      </w:r>
      <w:r w:rsidRPr="007B6493">
        <w:rPr>
          <w:rFonts w:ascii="Times New Roman" w:hAnsi="Times New Roman"/>
          <w:noProof/>
          <w:sz w:val="28"/>
          <w:lang w:val="en-US"/>
        </w:rPr>
        <w:t>24</w:t>
      </w:r>
      <w:r w:rsidR="00B36ADB" w:rsidRPr="007B6493">
        <w:rPr>
          <w:rFonts w:ascii="Times New Roman" w:hAnsi="Times New Roman"/>
          <w:noProof/>
          <w:sz w:val="28"/>
          <w:lang w:val="en-US"/>
        </w:rPr>
        <w:t xml:space="preserve">, </w:t>
      </w:r>
      <w:r w:rsidRPr="007B6493">
        <w:rPr>
          <w:rFonts w:ascii="Times New Roman" w:hAnsi="Times New Roman"/>
          <w:noProof/>
          <w:sz w:val="28"/>
          <w:lang w:val="en-US"/>
        </w:rPr>
        <w:t>№5.</w:t>
      </w:r>
      <w:r w:rsidR="00B36ADB" w:rsidRPr="007B6493">
        <w:rPr>
          <w:rFonts w:ascii="Times New Roman" w:hAnsi="Times New Roman"/>
          <w:noProof/>
          <w:sz w:val="28"/>
          <w:lang w:val="en-US"/>
        </w:rPr>
        <w:t xml:space="preserve"> -</w:t>
      </w:r>
      <w:r w:rsidRPr="007B6493">
        <w:rPr>
          <w:rFonts w:ascii="Times New Roman" w:hAnsi="Times New Roman"/>
          <w:noProof/>
          <w:sz w:val="28"/>
          <w:lang w:val="en-US"/>
        </w:rPr>
        <w:t xml:space="preserve"> P.</w:t>
      </w:r>
      <w:r w:rsidR="00B36ADB" w:rsidRPr="007B6493">
        <w:rPr>
          <w:rFonts w:ascii="Times New Roman" w:hAnsi="Times New Roman"/>
          <w:noProof/>
          <w:sz w:val="28"/>
          <w:lang w:val="en-US"/>
        </w:rPr>
        <w:t xml:space="preserve"> </w:t>
      </w:r>
      <w:r w:rsidRPr="007B6493">
        <w:rPr>
          <w:rFonts w:ascii="Times New Roman" w:hAnsi="Times New Roman"/>
          <w:noProof/>
          <w:sz w:val="28"/>
          <w:lang w:val="en-US"/>
        </w:rPr>
        <w:t>500–505.</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rPr>
      </w:pPr>
      <w:r w:rsidRPr="007B6493">
        <w:rPr>
          <w:rFonts w:ascii="Times New Roman" w:hAnsi="Times New Roman"/>
          <w:noProof/>
          <w:sz w:val="28"/>
          <w:lang w:val="en-US"/>
        </w:rPr>
        <w:t>Zoumalan C. I., Roostaeian J. Simplifying blepharoplasty // Plast. Reconstr</w:t>
      </w:r>
      <w:r w:rsidRPr="007B6493">
        <w:rPr>
          <w:rFonts w:ascii="Times New Roman" w:hAnsi="Times New Roman"/>
          <w:noProof/>
          <w:sz w:val="28"/>
        </w:rPr>
        <w:t xml:space="preserve">. </w:t>
      </w:r>
      <w:r w:rsidRPr="007B6493">
        <w:rPr>
          <w:rFonts w:ascii="Times New Roman" w:hAnsi="Times New Roman"/>
          <w:noProof/>
          <w:sz w:val="28"/>
          <w:lang w:val="en-US"/>
        </w:rPr>
        <w:t>Surg</w:t>
      </w:r>
      <w:r w:rsidRPr="007B6493">
        <w:rPr>
          <w:rFonts w:ascii="Times New Roman" w:hAnsi="Times New Roman"/>
          <w:noProof/>
          <w:sz w:val="28"/>
        </w:rPr>
        <w:t xml:space="preserve">. </w:t>
      </w:r>
      <w:r w:rsidR="00B36ADB" w:rsidRPr="007B6493">
        <w:rPr>
          <w:rFonts w:ascii="Times New Roman" w:hAnsi="Times New Roman"/>
          <w:noProof/>
          <w:sz w:val="28"/>
        </w:rPr>
        <w:t xml:space="preserve">- </w:t>
      </w:r>
      <w:r w:rsidRPr="007B6493">
        <w:rPr>
          <w:rFonts w:ascii="Times New Roman" w:hAnsi="Times New Roman"/>
          <w:noProof/>
          <w:sz w:val="28"/>
        </w:rPr>
        <w:t xml:space="preserve">2016. </w:t>
      </w:r>
      <w:r w:rsidR="00B36ADB" w:rsidRPr="007B6493">
        <w:rPr>
          <w:rFonts w:ascii="Times New Roman" w:hAnsi="Times New Roman"/>
          <w:noProof/>
          <w:sz w:val="28"/>
        </w:rPr>
        <w:t xml:space="preserve">- </w:t>
      </w:r>
      <w:r w:rsidR="00B36ADB" w:rsidRPr="007B6493">
        <w:rPr>
          <w:rFonts w:ascii="Times New Roman" w:hAnsi="Times New Roman"/>
          <w:noProof/>
          <w:sz w:val="28"/>
          <w:lang w:val="en-US"/>
        </w:rPr>
        <w:t xml:space="preserve">Vol. </w:t>
      </w:r>
      <w:r w:rsidR="00B36ADB" w:rsidRPr="007B6493">
        <w:rPr>
          <w:rFonts w:ascii="Times New Roman" w:hAnsi="Times New Roman"/>
          <w:noProof/>
          <w:sz w:val="28"/>
        </w:rPr>
        <w:t xml:space="preserve"> </w:t>
      </w:r>
      <w:r w:rsidRPr="007B6493">
        <w:rPr>
          <w:rFonts w:ascii="Times New Roman" w:hAnsi="Times New Roman"/>
          <w:noProof/>
          <w:sz w:val="28"/>
        </w:rPr>
        <w:t>137</w:t>
      </w:r>
      <w:r w:rsidR="00B36ADB" w:rsidRPr="007B6493">
        <w:rPr>
          <w:rFonts w:ascii="Times New Roman" w:hAnsi="Times New Roman"/>
          <w:noProof/>
          <w:sz w:val="28"/>
        </w:rPr>
        <w:t>,</w:t>
      </w:r>
      <w:r w:rsidRPr="007B6493">
        <w:rPr>
          <w:rFonts w:ascii="Times New Roman" w:hAnsi="Times New Roman"/>
          <w:noProof/>
          <w:sz w:val="28"/>
        </w:rPr>
        <w:t xml:space="preserve"> №1. </w:t>
      </w:r>
      <w:r w:rsidR="00B36ADB" w:rsidRPr="007B6493">
        <w:rPr>
          <w:rFonts w:ascii="Times New Roman" w:hAnsi="Times New Roman"/>
          <w:noProof/>
          <w:sz w:val="28"/>
        </w:rPr>
        <w:t xml:space="preserve">- </w:t>
      </w:r>
      <w:r w:rsidRPr="007B6493">
        <w:rPr>
          <w:rFonts w:ascii="Times New Roman" w:hAnsi="Times New Roman"/>
          <w:noProof/>
          <w:sz w:val="28"/>
        </w:rPr>
        <w:t>P.196-213.</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 xml:space="preserve">Naik M. Blepharoplasty: An overview // J. Cutan. Aesthet. Surg. </w:t>
      </w:r>
      <w:r w:rsidR="00B36ADB" w:rsidRPr="007B6493">
        <w:rPr>
          <w:rFonts w:ascii="Times New Roman" w:hAnsi="Times New Roman"/>
          <w:noProof/>
          <w:sz w:val="28"/>
          <w:lang w:val="en-US"/>
        </w:rPr>
        <w:t xml:space="preserve">- </w:t>
      </w:r>
      <w:r w:rsidRPr="007B6493">
        <w:rPr>
          <w:rFonts w:ascii="Times New Roman" w:hAnsi="Times New Roman"/>
          <w:noProof/>
          <w:sz w:val="28"/>
          <w:lang w:val="en-US"/>
        </w:rPr>
        <w:t xml:space="preserve">2009. </w:t>
      </w:r>
      <w:r w:rsidR="00B36ADB" w:rsidRPr="007B6493">
        <w:rPr>
          <w:rFonts w:ascii="Times New Roman" w:hAnsi="Times New Roman"/>
          <w:noProof/>
          <w:sz w:val="28"/>
          <w:lang w:val="en-US"/>
        </w:rPr>
        <w:t xml:space="preserve">- Vol.  </w:t>
      </w:r>
      <w:r w:rsidRPr="007B6493">
        <w:rPr>
          <w:rFonts w:ascii="Times New Roman" w:hAnsi="Times New Roman"/>
          <w:noProof/>
          <w:sz w:val="28"/>
          <w:lang w:val="en-US"/>
        </w:rPr>
        <w:t>2</w:t>
      </w:r>
      <w:r w:rsidR="00B36ADB" w:rsidRPr="007B6493">
        <w:rPr>
          <w:rFonts w:ascii="Times New Roman" w:hAnsi="Times New Roman"/>
          <w:noProof/>
          <w:sz w:val="28"/>
          <w:lang w:val="en-US"/>
        </w:rPr>
        <w:t>,</w:t>
      </w:r>
      <w:r w:rsidRPr="007B6493">
        <w:rPr>
          <w:rFonts w:ascii="Times New Roman" w:hAnsi="Times New Roman"/>
          <w:noProof/>
          <w:sz w:val="28"/>
          <w:lang w:val="en-US"/>
        </w:rPr>
        <w:t xml:space="preserve"> №1. </w:t>
      </w:r>
      <w:r w:rsidR="00B36ADB" w:rsidRPr="007B6493">
        <w:rPr>
          <w:rFonts w:ascii="Times New Roman" w:hAnsi="Times New Roman"/>
          <w:noProof/>
          <w:sz w:val="28"/>
          <w:lang w:val="en-US"/>
        </w:rPr>
        <w:t xml:space="preserve">- </w:t>
      </w:r>
      <w:r w:rsidRPr="007B6493">
        <w:rPr>
          <w:rFonts w:ascii="Times New Roman" w:hAnsi="Times New Roman"/>
          <w:noProof/>
          <w:sz w:val="28"/>
          <w:lang w:val="en-US"/>
        </w:rPr>
        <w:t>P.</w:t>
      </w:r>
      <w:r w:rsidR="00B36ADB" w:rsidRPr="007B6493">
        <w:rPr>
          <w:rFonts w:ascii="Times New Roman" w:hAnsi="Times New Roman"/>
          <w:noProof/>
          <w:sz w:val="28"/>
          <w:lang w:val="en-US"/>
        </w:rPr>
        <w:t xml:space="preserve"> </w:t>
      </w:r>
      <w:r w:rsidRPr="007B6493">
        <w:rPr>
          <w:rFonts w:ascii="Times New Roman" w:hAnsi="Times New Roman"/>
          <w:noProof/>
          <w:sz w:val="28"/>
          <w:lang w:val="en-US"/>
        </w:rPr>
        <w:t>6.</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 xml:space="preserve">Scarano A. Upper eyelid blepharoplasty with voltaic arc dermabrasion // J. Craniofac. Surg. </w:t>
      </w:r>
      <w:r w:rsidR="00B36ADB" w:rsidRPr="007B6493">
        <w:rPr>
          <w:rFonts w:ascii="Times New Roman" w:hAnsi="Times New Roman"/>
          <w:noProof/>
          <w:sz w:val="28"/>
          <w:lang w:val="en-US"/>
        </w:rPr>
        <w:t xml:space="preserve">- </w:t>
      </w:r>
      <w:r w:rsidRPr="007B6493">
        <w:rPr>
          <w:rFonts w:ascii="Times New Roman" w:hAnsi="Times New Roman"/>
          <w:noProof/>
          <w:sz w:val="28"/>
          <w:lang w:val="en-US"/>
        </w:rPr>
        <w:t xml:space="preserve">2018. </w:t>
      </w:r>
      <w:r w:rsidR="00B36ADB" w:rsidRPr="007B6493">
        <w:rPr>
          <w:rFonts w:ascii="Times New Roman" w:hAnsi="Times New Roman"/>
          <w:noProof/>
          <w:sz w:val="28"/>
          <w:lang w:val="en-US"/>
        </w:rPr>
        <w:t xml:space="preserve">- Vol.  </w:t>
      </w:r>
      <w:r w:rsidRPr="007B6493">
        <w:rPr>
          <w:rFonts w:ascii="Times New Roman" w:hAnsi="Times New Roman"/>
          <w:noProof/>
          <w:sz w:val="28"/>
          <w:lang w:val="en-US"/>
        </w:rPr>
        <w:t>29</w:t>
      </w:r>
      <w:r w:rsidR="00B36ADB" w:rsidRPr="007B6493">
        <w:rPr>
          <w:rFonts w:ascii="Times New Roman" w:hAnsi="Times New Roman"/>
          <w:noProof/>
          <w:sz w:val="28"/>
          <w:lang w:val="en-US"/>
        </w:rPr>
        <w:t>,</w:t>
      </w:r>
      <w:r w:rsidRPr="007B6493">
        <w:rPr>
          <w:rFonts w:ascii="Times New Roman" w:hAnsi="Times New Roman"/>
          <w:noProof/>
          <w:sz w:val="28"/>
          <w:lang w:val="en-US"/>
        </w:rPr>
        <w:t xml:space="preserve"> №8. </w:t>
      </w:r>
      <w:r w:rsidR="00B36ADB" w:rsidRPr="007B6493">
        <w:rPr>
          <w:rFonts w:ascii="Times New Roman" w:hAnsi="Times New Roman"/>
          <w:noProof/>
          <w:sz w:val="28"/>
          <w:lang w:val="en-US"/>
        </w:rPr>
        <w:t xml:space="preserve">- </w:t>
      </w:r>
      <w:r w:rsidRPr="007B6493">
        <w:rPr>
          <w:rFonts w:ascii="Times New Roman" w:hAnsi="Times New Roman"/>
          <w:noProof/>
          <w:sz w:val="28"/>
          <w:lang w:val="en-US"/>
        </w:rPr>
        <w:t>P.</w:t>
      </w:r>
      <w:r w:rsidR="00B36ADB" w:rsidRPr="007B6493">
        <w:rPr>
          <w:rFonts w:ascii="Times New Roman" w:hAnsi="Times New Roman"/>
          <w:noProof/>
          <w:sz w:val="28"/>
          <w:lang w:val="en-US"/>
        </w:rPr>
        <w:t xml:space="preserve"> </w:t>
      </w:r>
      <w:r w:rsidRPr="007B6493">
        <w:rPr>
          <w:rFonts w:ascii="Times New Roman" w:hAnsi="Times New Roman"/>
          <w:noProof/>
          <w:sz w:val="28"/>
          <w:lang w:val="en-US"/>
        </w:rPr>
        <w:t>2263–2266.</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 xml:space="preserve">McConnell L.K. Beauty is in the eye of the beholder: Body dysmorphic disorder in ophthalmic plastic and reconstructive surgery // Ophthal. Plast. Reconstr. Surg. </w:t>
      </w:r>
      <w:r w:rsidR="00B36ADB" w:rsidRPr="007B6493">
        <w:rPr>
          <w:rFonts w:ascii="Times New Roman" w:hAnsi="Times New Roman"/>
          <w:noProof/>
          <w:sz w:val="28"/>
          <w:lang w:val="en-US"/>
        </w:rPr>
        <w:t xml:space="preserve">- </w:t>
      </w:r>
      <w:r w:rsidRPr="007B6493">
        <w:rPr>
          <w:rFonts w:ascii="Times New Roman" w:hAnsi="Times New Roman"/>
          <w:noProof/>
          <w:sz w:val="28"/>
          <w:lang w:val="en-US"/>
        </w:rPr>
        <w:t xml:space="preserve">2015. </w:t>
      </w:r>
      <w:r w:rsidR="00B36ADB" w:rsidRPr="007B6493">
        <w:rPr>
          <w:rFonts w:ascii="Times New Roman" w:hAnsi="Times New Roman"/>
          <w:noProof/>
          <w:sz w:val="28"/>
          <w:lang w:val="en-US"/>
        </w:rPr>
        <w:t xml:space="preserve">- Vol.  </w:t>
      </w:r>
      <w:r w:rsidRPr="007B6493">
        <w:rPr>
          <w:rFonts w:ascii="Times New Roman" w:hAnsi="Times New Roman"/>
          <w:noProof/>
          <w:sz w:val="28"/>
          <w:lang w:val="en-US"/>
        </w:rPr>
        <w:t xml:space="preserve"> 31</w:t>
      </w:r>
      <w:r w:rsidR="00B36ADB" w:rsidRPr="007B6493">
        <w:rPr>
          <w:rFonts w:ascii="Times New Roman" w:hAnsi="Times New Roman"/>
          <w:noProof/>
          <w:sz w:val="28"/>
          <w:lang w:val="en-US"/>
        </w:rPr>
        <w:t>,</w:t>
      </w:r>
      <w:r w:rsidRPr="007B6493">
        <w:rPr>
          <w:rFonts w:ascii="Times New Roman" w:hAnsi="Times New Roman"/>
          <w:noProof/>
          <w:sz w:val="28"/>
          <w:lang w:val="en-US"/>
        </w:rPr>
        <w:t xml:space="preserve"> №1. </w:t>
      </w:r>
      <w:r w:rsidR="00B36ADB" w:rsidRPr="007B6493">
        <w:rPr>
          <w:rFonts w:ascii="Times New Roman" w:hAnsi="Times New Roman"/>
          <w:noProof/>
          <w:sz w:val="28"/>
          <w:lang w:val="en-US"/>
        </w:rPr>
        <w:t xml:space="preserve">- </w:t>
      </w:r>
      <w:r w:rsidRPr="007B6493">
        <w:rPr>
          <w:rFonts w:ascii="Times New Roman" w:hAnsi="Times New Roman"/>
          <w:noProof/>
          <w:sz w:val="28"/>
          <w:lang w:val="en-US"/>
        </w:rPr>
        <w:t>P.3–6.</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Wang Q. Avoiding Psychological Pitfalls in Aesthetic Medical Procedures // Aesthetic Plast. Surg.</w:t>
      </w:r>
      <w:r w:rsidR="00B36ADB" w:rsidRPr="007B6493">
        <w:rPr>
          <w:rFonts w:ascii="Times New Roman" w:hAnsi="Times New Roman"/>
          <w:noProof/>
          <w:sz w:val="28"/>
          <w:lang w:val="en-US"/>
        </w:rPr>
        <w:t xml:space="preserve"> -</w:t>
      </w:r>
      <w:r w:rsidRPr="007B6493">
        <w:rPr>
          <w:rFonts w:ascii="Times New Roman" w:hAnsi="Times New Roman"/>
          <w:noProof/>
          <w:sz w:val="28"/>
          <w:lang w:val="en-US"/>
        </w:rPr>
        <w:t xml:space="preserve"> 2016. </w:t>
      </w:r>
      <w:r w:rsidR="00B36ADB" w:rsidRPr="007B6493">
        <w:rPr>
          <w:rFonts w:ascii="Times New Roman" w:hAnsi="Times New Roman"/>
          <w:noProof/>
          <w:sz w:val="28"/>
          <w:lang w:val="en-US"/>
        </w:rPr>
        <w:t xml:space="preserve">- Vol.  </w:t>
      </w:r>
      <w:r w:rsidRPr="007B6493">
        <w:rPr>
          <w:rFonts w:ascii="Times New Roman" w:hAnsi="Times New Roman"/>
          <w:noProof/>
          <w:sz w:val="28"/>
          <w:lang w:val="en-US"/>
        </w:rPr>
        <w:t>40</w:t>
      </w:r>
      <w:r w:rsidR="00B36ADB" w:rsidRPr="007B6493">
        <w:rPr>
          <w:rFonts w:ascii="Times New Roman" w:hAnsi="Times New Roman"/>
          <w:noProof/>
          <w:sz w:val="28"/>
          <w:lang w:val="en-US"/>
        </w:rPr>
        <w:t xml:space="preserve">, </w:t>
      </w:r>
      <w:r w:rsidRPr="007B6493">
        <w:rPr>
          <w:rFonts w:ascii="Times New Roman" w:hAnsi="Times New Roman"/>
          <w:noProof/>
          <w:sz w:val="28"/>
          <w:lang w:val="en-US"/>
        </w:rPr>
        <w:t xml:space="preserve"> №6.</w:t>
      </w:r>
      <w:r w:rsidR="00B36ADB" w:rsidRPr="007B6493">
        <w:rPr>
          <w:rFonts w:ascii="Times New Roman" w:hAnsi="Times New Roman"/>
          <w:noProof/>
          <w:sz w:val="28"/>
          <w:lang w:val="en-US"/>
        </w:rPr>
        <w:t xml:space="preserve"> -</w:t>
      </w:r>
      <w:r w:rsidRPr="007B6493">
        <w:rPr>
          <w:rFonts w:ascii="Times New Roman" w:hAnsi="Times New Roman"/>
          <w:noProof/>
          <w:sz w:val="28"/>
          <w:lang w:val="en-US"/>
        </w:rPr>
        <w:t xml:space="preserve"> P.</w:t>
      </w:r>
      <w:r w:rsidR="00B36ADB" w:rsidRPr="007B6493">
        <w:rPr>
          <w:rFonts w:ascii="Times New Roman" w:hAnsi="Times New Roman"/>
          <w:noProof/>
          <w:sz w:val="28"/>
          <w:lang w:val="en-US"/>
        </w:rPr>
        <w:t xml:space="preserve"> </w:t>
      </w:r>
      <w:r w:rsidRPr="007B6493">
        <w:rPr>
          <w:rFonts w:ascii="Times New Roman" w:hAnsi="Times New Roman"/>
          <w:noProof/>
          <w:sz w:val="28"/>
          <w:lang w:val="en-US"/>
        </w:rPr>
        <w:t>954–961.</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 xml:space="preserve">Massry G.G. Marking Strategies for Upper Blepharoplasty // Pearls Pitfalls Cosmet. Oculoplastic Surg. </w:t>
      </w:r>
      <w:r w:rsidR="00B36ADB" w:rsidRPr="007B6493">
        <w:rPr>
          <w:rFonts w:ascii="Times New Roman" w:hAnsi="Times New Roman"/>
          <w:noProof/>
          <w:sz w:val="28"/>
          <w:lang w:val="en-US"/>
        </w:rPr>
        <w:t xml:space="preserve">- </w:t>
      </w:r>
      <w:r w:rsidRPr="007B6493">
        <w:rPr>
          <w:rFonts w:ascii="Times New Roman" w:hAnsi="Times New Roman"/>
          <w:noProof/>
          <w:sz w:val="28"/>
          <w:lang w:val="en-US"/>
        </w:rPr>
        <w:t xml:space="preserve">2008. </w:t>
      </w:r>
      <w:r w:rsidR="00B36ADB" w:rsidRPr="007B6493">
        <w:rPr>
          <w:rFonts w:ascii="Times New Roman" w:hAnsi="Times New Roman"/>
          <w:noProof/>
          <w:sz w:val="28"/>
          <w:lang w:val="en-US"/>
        </w:rPr>
        <w:t xml:space="preserve">- №2. - </w:t>
      </w:r>
      <w:r w:rsidRPr="007B6493">
        <w:rPr>
          <w:rFonts w:ascii="Times New Roman" w:hAnsi="Times New Roman"/>
          <w:noProof/>
          <w:sz w:val="28"/>
          <w:lang w:val="en-US"/>
        </w:rPr>
        <w:t>P.</w:t>
      </w:r>
      <w:r w:rsidR="00B36ADB" w:rsidRPr="007B6493">
        <w:rPr>
          <w:rFonts w:ascii="Times New Roman" w:hAnsi="Times New Roman"/>
          <w:noProof/>
          <w:sz w:val="28"/>
          <w:lang w:val="en-US"/>
        </w:rPr>
        <w:t xml:space="preserve"> </w:t>
      </w:r>
      <w:r w:rsidRPr="007B6493">
        <w:rPr>
          <w:rFonts w:ascii="Times New Roman" w:hAnsi="Times New Roman"/>
          <w:noProof/>
          <w:sz w:val="28"/>
          <w:lang w:val="en-US"/>
        </w:rPr>
        <w:t>51–52.</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Yang P. Upper Eyelid Blepharoplasty: Evaluation, Treatment, and Complication Minimization Preoperative Evaluation</w:t>
      </w:r>
      <w:r w:rsidR="00B36ADB" w:rsidRPr="007B6493">
        <w:rPr>
          <w:rFonts w:ascii="Times New Roman" w:hAnsi="Times New Roman"/>
          <w:noProof/>
          <w:sz w:val="28"/>
          <w:lang w:val="en-US"/>
        </w:rPr>
        <w:t>. -</w:t>
      </w:r>
      <w:r w:rsidRPr="007B6493">
        <w:rPr>
          <w:rFonts w:ascii="Times New Roman" w:hAnsi="Times New Roman"/>
          <w:noProof/>
          <w:sz w:val="28"/>
          <w:lang w:val="en-US"/>
        </w:rPr>
        <w:t xml:space="preserve"> 2017.</w:t>
      </w:r>
      <w:r w:rsidR="00B36ADB" w:rsidRPr="007B6493">
        <w:rPr>
          <w:rFonts w:ascii="Times New Roman" w:hAnsi="Times New Roman"/>
          <w:noProof/>
          <w:sz w:val="28"/>
          <w:lang w:val="en-US"/>
        </w:rPr>
        <w:t xml:space="preserve"> – 104 р.</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 xml:space="preserve">Persing J.A., Knoll B. Blepharoplasty // Soft-Tissue Surgery of the Craniofacial Region. </w:t>
      </w:r>
      <w:r w:rsidR="00B36ADB" w:rsidRPr="007B6493">
        <w:rPr>
          <w:rFonts w:ascii="Times New Roman" w:hAnsi="Times New Roman"/>
          <w:noProof/>
          <w:sz w:val="28"/>
          <w:lang w:val="en-US"/>
        </w:rPr>
        <w:t xml:space="preserve">- </w:t>
      </w:r>
      <w:r w:rsidRPr="007B6493">
        <w:rPr>
          <w:rFonts w:ascii="Times New Roman" w:hAnsi="Times New Roman"/>
          <w:noProof/>
          <w:sz w:val="28"/>
          <w:lang w:val="en-US"/>
        </w:rPr>
        <w:t xml:space="preserve">CRC Press, 2007. </w:t>
      </w:r>
      <w:r w:rsidR="00B36ADB" w:rsidRPr="007B6493">
        <w:rPr>
          <w:rFonts w:ascii="Times New Roman" w:hAnsi="Times New Roman"/>
          <w:noProof/>
          <w:sz w:val="28"/>
          <w:lang w:val="en-US"/>
        </w:rPr>
        <w:t xml:space="preserve">- </w:t>
      </w:r>
      <w:r w:rsidRPr="007B6493">
        <w:rPr>
          <w:rFonts w:ascii="Times New Roman" w:hAnsi="Times New Roman"/>
          <w:noProof/>
          <w:sz w:val="28"/>
          <w:lang w:val="en-US"/>
        </w:rPr>
        <w:t>P.</w:t>
      </w:r>
      <w:r w:rsidR="00B36ADB" w:rsidRPr="007B6493">
        <w:rPr>
          <w:rFonts w:ascii="Times New Roman" w:hAnsi="Times New Roman"/>
          <w:noProof/>
          <w:sz w:val="28"/>
          <w:lang w:val="en-US"/>
        </w:rPr>
        <w:t xml:space="preserve"> </w:t>
      </w:r>
      <w:r w:rsidRPr="007B6493">
        <w:rPr>
          <w:rFonts w:ascii="Times New Roman" w:hAnsi="Times New Roman"/>
          <w:noProof/>
          <w:sz w:val="28"/>
          <w:lang w:val="en-US"/>
        </w:rPr>
        <w:t>211–222.</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Rees T.D. The surgery of aesthetics: A modern dilemma // Aesthetic Plast. Surg.</w:t>
      </w:r>
      <w:r w:rsidR="00B36ADB" w:rsidRPr="007B6493">
        <w:rPr>
          <w:rFonts w:ascii="Times New Roman" w:hAnsi="Times New Roman"/>
          <w:noProof/>
          <w:sz w:val="28"/>
          <w:lang w:val="en-US"/>
        </w:rPr>
        <w:t xml:space="preserve"> -</w:t>
      </w:r>
      <w:r w:rsidRPr="007B6493">
        <w:rPr>
          <w:rFonts w:ascii="Times New Roman" w:hAnsi="Times New Roman"/>
          <w:noProof/>
          <w:sz w:val="28"/>
          <w:lang w:val="en-US"/>
        </w:rPr>
        <w:t xml:space="preserve"> 1991. </w:t>
      </w:r>
      <w:r w:rsidR="00B36ADB" w:rsidRPr="007B6493">
        <w:rPr>
          <w:rFonts w:ascii="Times New Roman" w:hAnsi="Times New Roman"/>
          <w:noProof/>
          <w:sz w:val="28"/>
        </w:rPr>
        <w:t xml:space="preserve">- </w:t>
      </w:r>
      <w:r w:rsidR="00B36ADB" w:rsidRPr="007B6493">
        <w:rPr>
          <w:rFonts w:ascii="Times New Roman" w:hAnsi="Times New Roman"/>
          <w:noProof/>
          <w:sz w:val="28"/>
          <w:lang w:val="en-US"/>
        </w:rPr>
        <w:t xml:space="preserve">Vol. </w:t>
      </w:r>
      <w:r w:rsidR="00B36ADB" w:rsidRPr="007B6493">
        <w:rPr>
          <w:rFonts w:ascii="Times New Roman" w:hAnsi="Times New Roman"/>
          <w:noProof/>
          <w:sz w:val="28"/>
        </w:rPr>
        <w:t xml:space="preserve"> </w:t>
      </w:r>
      <w:r w:rsidRPr="007B6493">
        <w:rPr>
          <w:rFonts w:ascii="Times New Roman" w:hAnsi="Times New Roman"/>
          <w:noProof/>
          <w:sz w:val="28"/>
          <w:lang w:val="en-US"/>
        </w:rPr>
        <w:t>15</w:t>
      </w:r>
      <w:r w:rsidR="00B36ADB" w:rsidRPr="007B6493">
        <w:rPr>
          <w:rFonts w:ascii="Times New Roman" w:hAnsi="Times New Roman"/>
          <w:noProof/>
          <w:sz w:val="28"/>
          <w:lang w:val="en-US"/>
        </w:rPr>
        <w:t>,</w:t>
      </w:r>
      <w:r w:rsidRPr="007B6493">
        <w:rPr>
          <w:rFonts w:ascii="Times New Roman" w:hAnsi="Times New Roman"/>
          <w:noProof/>
          <w:sz w:val="28"/>
          <w:lang w:val="en-US"/>
        </w:rPr>
        <w:t xml:space="preserve"> №1. </w:t>
      </w:r>
      <w:r w:rsidR="00B36ADB" w:rsidRPr="007B6493">
        <w:rPr>
          <w:rFonts w:ascii="Times New Roman" w:hAnsi="Times New Roman"/>
          <w:noProof/>
          <w:sz w:val="28"/>
          <w:lang w:val="en-US"/>
        </w:rPr>
        <w:t xml:space="preserve">- </w:t>
      </w:r>
      <w:r w:rsidRPr="007B6493">
        <w:rPr>
          <w:rFonts w:ascii="Times New Roman" w:hAnsi="Times New Roman"/>
          <w:noProof/>
          <w:sz w:val="28"/>
          <w:lang w:val="en-US"/>
        </w:rPr>
        <w:t>P.</w:t>
      </w:r>
      <w:r w:rsidR="00B36ADB" w:rsidRPr="007B6493">
        <w:rPr>
          <w:rFonts w:ascii="Times New Roman" w:hAnsi="Times New Roman"/>
          <w:noProof/>
          <w:sz w:val="28"/>
          <w:lang w:val="en-US"/>
        </w:rPr>
        <w:t xml:space="preserve"> </w:t>
      </w:r>
      <w:r w:rsidRPr="007B6493">
        <w:rPr>
          <w:rFonts w:ascii="Times New Roman" w:hAnsi="Times New Roman"/>
          <w:noProof/>
          <w:sz w:val="28"/>
          <w:lang w:val="en-US"/>
        </w:rPr>
        <w:t>99–104.</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rPr>
      </w:pPr>
      <w:r w:rsidRPr="007B6493">
        <w:rPr>
          <w:rFonts w:ascii="Times New Roman" w:hAnsi="Times New Roman"/>
          <w:noProof/>
          <w:sz w:val="28"/>
          <w:lang w:val="en-US"/>
        </w:rPr>
        <w:t xml:space="preserve">Har-Shai Y., Hirshowitz B. Extended Upper Blepharoplasty for Lateral Hooding of the Upper Eyelid Using a Scalpel-Shaped Excision: A 13-Year Experience // Plast. Reconstr. Surg. </w:t>
      </w:r>
      <w:r w:rsidR="00B36ADB" w:rsidRPr="007B6493">
        <w:rPr>
          <w:rFonts w:ascii="Times New Roman" w:hAnsi="Times New Roman"/>
          <w:noProof/>
          <w:sz w:val="28"/>
          <w:lang w:val="en-US"/>
        </w:rPr>
        <w:t xml:space="preserve">- </w:t>
      </w:r>
      <w:r w:rsidRPr="007B6493">
        <w:rPr>
          <w:rFonts w:ascii="Times New Roman" w:hAnsi="Times New Roman"/>
          <w:noProof/>
          <w:sz w:val="28"/>
          <w:lang w:val="en-US"/>
        </w:rPr>
        <w:t xml:space="preserve">2004. </w:t>
      </w:r>
      <w:r w:rsidR="00B36ADB" w:rsidRPr="007B6493">
        <w:rPr>
          <w:rFonts w:ascii="Times New Roman" w:hAnsi="Times New Roman"/>
          <w:noProof/>
          <w:sz w:val="28"/>
        </w:rPr>
        <w:t xml:space="preserve">- </w:t>
      </w:r>
      <w:r w:rsidR="00B36ADB" w:rsidRPr="007B6493">
        <w:rPr>
          <w:rFonts w:ascii="Times New Roman" w:hAnsi="Times New Roman"/>
          <w:noProof/>
          <w:sz w:val="28"/>
          <w:lang w:val="en-US"/>
        </w:rPr>
        <w:t xml:space="preserve">Vol. </w:t>
      </w:r>
      <w:r w:rsidR="00B36ADB" w:rsidRPr="007B6493">
        <w:rPr>
          <w:rFonts w:ascii="Times New Roman" w:hAnsi="Times New Roman"/>
          <w:noProof/>
          <w:sz w:val="28"/>
        </w:rPr>
        <w:t xml:space="preserve"> </w:t>
      </w:r>
      <w:r w:rsidRPr="007B6493">
        <w:rPr>
          <w:rFonts w:ascii="Times New Roman" w:hAnsi="Times New Roman"/>
          <w:noProof/>
          <w:sz w:val="28"/>
          <w:lang w:val="en-US"/>
        </w:rPr>
        <w:t xml:space="preserve"> 113</w:t>
      </w:r>
      <w:r w:rsidR="00B36ADB" w:rsidRPr="007B6493">
        <w:rPr>
          <w:rFonts w:ascii="Times New Roman" w:hAnsi="Times New Roman"/>
          <w:noProof/>
          <w:sz w:val="28"/>
          <w:lang w:val="en-US"/>
        </w:rPr>
        <w:t>,</w:t>
      </w:r>
      <w:r w:rsidRPr="007B6493">
        <w:rPr>
          <w:rFonts w:ascii="Times New Roman" w:hAnsi="Times New Roman"/>
          <w:noProof/>
          <w:sz w:val="28"/>
          <w:lang w:val="en-US"/>
        </w:rPr>
        <w:t xml:space="preserve"> №3. </w:t>
      </w:r>
      <w:r w:rsidR="00B36ADB" w:rsidRPr="007B6493">
        <w:rPr>
          <w:rFonts w:ascii="Times New Roman" w:hAnsi="Times New Roman"/>
          <w:noProof/>
          <w:sz w:val="28"/>
          <w:lang w:val="en-US"/>
        </w:rPr>
        <w:t xml:space="preserve">- </w:t>
      </w:r>
      <w:r w:rsidRPr="007B6493">
        <w:rPr>
          <w:rFonts w:ascii="Times New Roman" w:hAnsi="Times New Roman"/>
          <w:noProof/>
          <w:sz w:val="28"/>
        </w:rPr>
        <w:t>P.</w:t>
      </w:r>
      <w:r w:rsidRPr="007B6493">
        <w:rPr>
          <w:rFonts w:ascii="Times New Roman" w:hAnsi="Times New Roman"/>
          <w:noProof/>
          <w:sz w:val="28"/>
          <w:lang w:val="en-US"/>
        </w:rPr>
        <w:t>1028–1035.</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 xml:space="preserve">Friedland J.A. Extended upper blepharoplasty for lateral hooding of the upper eyelid using a scalpel-shaped excision: A 13-year experience. Discussion // Plast. Reconstr. Surg. </w:t>
      </w:r>
      <w:r w:rsidR="00B36ADB" w:rsidRPr="007B6493">
        <w:rPr>
          <w:rFonts w:ascii="Times New Roman" w:hAnsi="Times New Roman"/>
          <w:noProof/>
          <w:sz w:val="28"/>
          <w:lang w:val="en-US"/>
        </w:rPr>
        <w:t xml:space="preserve">- </w:t>
      </w:r>
      <w:r w:rsidRPr="007B6493">
        <w:rPr>
          <w:rFonts w:ascii="Times New Roman" w:hAnsi="Times New Roman"/>
          <w:noProof/>
          <w:sz w:val="28"/>
          <w:lang w:val="en-US"/>
        </w:rPr>
        <w:t xml:space="preserve">2004. </w:t>
      </w:r>
      <w:r w:rsidR="00B36ADB" w:rsidRPr="007B6493">
        <w:rPr>
          <w:rFonts w:ascii="Times New Roman" w:hAnsi="Times New Roman"/>
          <w:noProof/>
          <w:sz w:val="28"/>
        </w:rPr>
        <w:t xml:space="preserve">- </w:t>
      </w:r>
      <w:r w:rsidR="00B36ADB" w:rsidRPr="007B6493">
        <w:rPr>
          <w:rFonts w:ascii="Times New Roman" w:hAnsi="Times New Roman"/>
          <w:noProof/>
          <w:sz w:val="28"/>
          <w:lang w:val="en-US"/>
        </w:rPr>
        <w:t xml:space="preserve">Vol. </w:t>
      </w:r>
      <w:r w:rsidR="00B36ADB" w:rsidRPr="007B6493">
        <w:rPr>
          <w:rFonts w:ascii="Times New Roman" w:hAnsi="Times New Roman"/>
          <w:noProof/>
          <w:sz w:val="28"/>
        </w:rPr>
        <w:t xml:space="preserve"> </w:t>
      </w:r>
      <w:r w:rsidRPr="007B6493">
        <w:rPr>
          <w:rFonts w:ascii="Times New Roman" w:hAnsi="Times New Roman"/>
          <w:noProof/>
          <w:sz w:val="28"/>
          <w:lang w:val="en-US"/>
        </w:rPr>
        <w:t xml:space="preserve"> 113</w:t>
      </w:r>
      <w:r w:rsidR="00B36ADB" w:rsidRPr="007B6493">
        <w:rPr>
          <w:rFonts w:ascii="Times New Roman" w:hAnsi="Times New Roman"/>
          <w:noProof/>
          <w:sz w:val="28"/>
          <w:lang w:val="en-US"/>
        </w:rPr>
        <w:t xml:space="preserve">, </w:t>
      </w:r>
      <w:r w:rsidRPr="007B6493">
        <w:rPr>
          <w:rFonts w:ascii="Times New Roman" w:hAnsi="Times New Roman"/>
          <w:noProof/>
          <w:sz w:val="28"/>
          <w:lang w:val="en-US"/>
        </w:rPr>
        <w:t xml:space="preserve">№3. </w:t>
      </w:r>
      <w:r w:rsidR="00B36ADB" w:rsidRPr="007B6493">
        <w:rPr>
          <w:rFonts w:ascii="Times New Roman" w:hAnsi="Times New Roman"/>
          <w:noProof/>
          <w:sz w:val="28"/>
          <w:lang w:val="en-US"/>
        </w:rPr>
        <w:t xml:space="preserve">- </w:t>
      </w:r>
      <w:r w:rsidRPr="007B6493">
        <w:rPr>
          <w:rFonts w:ascii="Times New Roman" w:hAnsi="Times New Roman"/>
          <w:noProof/>
          <w:sz w:val="28"/>
          <w:lang w:val="en-US"/>
        </w:rPr>
        <w:t>P.</w:t>
      </w:r>
      <w:r w:rsidR="00B36ADB" w:rsidRPr="007B6493">
        <w:rPr>
          <w:rFonts w:ascii="Times New Roman" w:hAnsi="Times New Roman"/>
          <w:noProof/>
          <w:sz w:val="28"/>
          <w:lang w:val="en-US"/>
        </w:rPr>
        <w:t xml:space="preserve"> </w:t>
      </w:r>
      <w:r w:rsidRPr="007B6493">
        <w:rPr>
          <w:rFonts w:ascii="Times New Roman" w:hAnsi="Times New Roman"/>
          <w:noProof/>
          <w:sz w:val="28"/>
          <w:lang w:val="en-US"/>
        </w:rPr>
        <w:t>1036.</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Osaki M.H., Osaki T.H., Osaki T. Infrabrow Skin Excision Associated with Upper Blepharoplasty to Address Significant Dermatochalasis with Lateral Hooding in Select Asian Patients // Ophthalmic Plastic and Reconstructive Surgery: Lippincott Williams and Wilkins</w:t>
      </w:r>
      <w:r w:rsidR="00B36ADB" w:rsidRPr="007B6493">
        <w:rPr>
          <w:rFonts w:ascii="Times New Roman" w:hAnsi="Times New Roman"/>
          <w:noProof/>
          <w:sz w:val="28"/>
          <w:lang w:val="en-US"/>
        </w:rPr>
        <w:t xml:space="preserve">. - </w:t>
      </w:r>
      <w:r w:rsidRPr="007B6493">
        <w:rPr>
          <w:rFonts w:ascii="Times New Roman" w:hAnsi="Times New Roman"/>
          <w:noProof/>
          <w:sz w:val="28"/>
          <w:lang w:val="en-US"/>
        </w:rPr>
        <w:t xml:space="preserve">2017. </w:t>
      </w:r>
      <w:r w:rsidR="00B36ADB" w:rsidRPr="007B6493">
        <w:rPr>
          <w:rFonts w:ascii="Times New Roman" w:hAnsi="Times New Roman"/>
          <w:noProof/>
          <w:sz w:val="28"/>
          <w:lang w:val="en-US"/>
        </w:rPr>
        <w:t xml:space="preserve">- №1. - </w:t>
      </w:r>
      <w:r w:rsidRPr="007B6493">
        <w:rPr>
          <w:rFonts w:ascii="Times New Roman" w:hAnsi="Times New Roman"/>
          <w:noProof/>
          <w:sz w:val="28"/>
          <w:lang w:val="en-US"/>
        </w:rPr>
        <w:t>P.</w:t>
      </w:r>
      <w:r w:rsidR="00B36ADB" w:rsidRPr="007B6493">
        <w:rPr>
          <w:rFonts w:ascii="Times New Roman" w:hAnsi="Times New Roman"/>
          <w:noProof/>
          <w:sz w:val="28"/>
          <w:lang w:val="en-US"/>
        </w:rPr>
        <w:t xml:space="preserve"> </w:t>
      </w:r>
      <w:r w:rsidRPr="007B6493">
        <w:rPr>
          <w:rFonts w:ascii="Times New Roman" w:hAnsi="Times New Roman"/>
          <w:noProof/>
          <w:sz w:val="28"/>
          <w:lang w:val="en-US"/>
        </w:rPr>
        <w:t>53–56.</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 xml:space="preserve">Karam A.M., Lam S.M. Management of the aging upper eyelid in the asian patient // Facial Plast. Surg. </w:t>
      </w:r>
      <w:r w:rsidR="00B36ADB" w:rsidRPr="007B6493">
        <w:rPr>
          <w:rFonts w:ascii="Times New Roman" w:hAnsi="Times New Roman"/>
          <w:noProof/>
          <w:sz w:val="28"/>
          <w:lang w:val="en-US"/>
        </w:rPr>
        <w:t xml:space="preserve">- </w:t>
      </w:r>
      <w:r w:rsidRPr="007B6493">
        <w:rPr>
          <w:rFonts w:ascii="Times New Roman" w:hAnsi="Times New Roman"/>
          <w:noProof/>
          <w:sz w:val="28"/>
          <w:lang w:val="en-US"/>
        </w:rPr>
        <w:t xml:space="preserve">2010. </w:t>
      </w:r>
      <w:r w:rsidR="00B36ADB" w:rsidRPr="007B6493">
        <w:rPr>
          <w:rFonts w:ascii="Times New Roman" w:hAnsi="Times New Roman"/>
          <w:noProof/>
          <w:sz w:val="28"/>
        </w:rPr>
        <w:t xml:space="preserve">- </w:t>
      </w:r>
      <w:r w:rsidR="00B36ADB" w:rsidRPr="007B6493">
        <w:rPr>
          <w:rFonts w:ascii="Times New Roman" w:hAnsi="Times New Roman"/>
          <w:noProof/>
          <w:sz w:val="28"/>
          <w:lang w:val="en-US"/>
        </w:rPr>
        <w:t xml:space="preserve">Vol. </w:t>
      </w:r>
      <w:r w:rsidR="00B36ADB" w:rsidRPr="007B6493">
        <w:rPr>
          <w:rFonts w:ascii="Times New Roman" w:hAnsi="Times New Roman"/>
          <w:noProof/>
          <w:sz w:val="28"/>
        </w:rPr>
        <w:t xml:space="preserve"> </w:t>
      </w:r>
      <w:r w:rsidRPr="007B6493">
        <w:rPr>
          <w:rFonts w:ascii="Times New Roman" w:hAnsi="Times New Roman"/>
          <w:noProof/>
          <w:sz w:val="28"/>
          <w:lang w:val="en-US"/>
        </w:rPr>
        <w:t xml:space="preserve"> 26</w:t>
      </w:r>
      <w:r w:rsidR="00B36ADB" w:rsidRPr="007B6493">
        <w:rPr>
          <w:rFonts w:ascii="Times New Roman" w:hAnsi="Times New Roman"/>
          <w:noProof/>
          <w:sz w:val="28"/>
          <w:lang w:val="en-US"/>
        </w:rPr>
        <w:t>,</w:t>
      </w:r>
      <w:r w:rsidRPr="007B6493">
        <w:rPr>
          <w:rFonts w:ascii="Times New Roman" w:hAnsi="Times New Roman"/>
          <w:noProof/>
          <w:sz w:val="28"/>
          <w:lang w:val="en-US"/>
        </w:rPr>
        <w:t xml:space="preserve"> №3. </w:t>
      </w:r>
      <w:r w:rsidR="00B36ADB" w:rsidRPr="007B6493">
        <w:rPr>
          <w:rFonts w:ascii="Times New Roman" w:hAnsi="Times New Roman"/>
          <w:noProof/>
          <w:sz w:val="28"/>
          <w:lang w:val="en-US"/>
        </w:rPr>
        <w:t xml:space="preserve">- </w:t>
      </w:r>
      <w:r w:rsidRPr="007B6493">
        <w:rPr>
          <w:rFonts w:ascii="Times New Roman" w:hAnsi="Times New Roman"/>
          <w:noProof/>
          <w:sz w:val="28"/>
          <w:lang w:val="en-US"/>
        </w:rPr>
        <w:t>P.</w:t>
      </w:r>
      <w:r w:rsidR="00B36ADB" w:rsidRPr="007B6493">
        <w:rPr>
          <w:rFonts w:ascii="Times New Roman" w:hAnsi="Times New Roman"/>
          <w:noProof/>
          <w:sz w:val="28"/>
          <w:lang w:val="en-US"/>
        </w:rPr>
        <w:t xml:space="preserve"> </w:t>
      </w:r>
      <w:r w:rsidRPr="007B6493">
        <w:rPr>
          <w:rFonts w:ascii="Times New Roman" w:hAnsi="Times New Roman"/>
          <w:noProof/>
          <w:sz w:val="28"/>
          <w:lang w:val="en-US"/>
        </w:rPr>
        <w:t>201–208.</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 xml:space="preserve">Drolet B.C., Sullivan P.K. Evidence-based medicine: Blepharoplasty // Plast. Reconstr. Surg. </w:t>
      </w:r>
      <w:r w:rsidR="00B36ADB" w:rsidRPr="007B6493">
        <w:rPr>
          <w:rFonts w:ascii="Times New Roman" w:hAnsi="Times New Roman"/>
          <w:noProof/>
          <w:sz w:val="28"/>
          <w:lang w:val="en-US"/>
        </w:rPr>
        <w:t xml:space="preserve">- </w:t>
      </w:r>
      <w:r w:rsidRPr="007B6493">
        <w:rPr>
          <w:rFonts w:ascii="Times New Roman" w:hAnsi="Times New Roman"/>
          <w:noProof/>
          <w:sz w:val="28"/>
          <w:lang w:val="en-US"/>
        </w:rPr>
        <w:t xml:space="preserve">2014. </w:t>
      </w:r>
      <w:r w:rsidR="00B36ADB" w:rsidRPr="007B6493">
        <w:rPr>
          <w:rFonts w:ascii="Times New Roman" w:hAnsi="Times New Roman"/>
          <w:noProof/>
          <w:sz w:val="28"/>
        </w:rPr>
        <w:t xml:space="preserve">- </w:t>
      </w:r>
      <w:r w:rsidR="00B36ADB" w:rsidRPr="007B6493">
        <w:rPr>
          <w:rFonts w:ascii="Times New Roman" w:hAnsi="Times New Roman"/>
          <w:noProof/>
          <w:sz w:val="28"/>
          <w:lang w:val="en-US"/>
        </w:rPr>
        <w:t xml:space="preserve">Vol. </w:t>
      </w:r>
      <w:r w:rsidRPr="007B6493">
        <w:rPr>
          <w:rFonts w:ascii="Times New Roman" w:hAnsi="Times New Roman"/>
          <w:noProof/>
          <w:sz w:val="28"/>
          <w:lang w:val="en-US"/>
        </w:rPr>
        <w:t xml:space="preserve"> 133</w:t>
      </w:r>
      <w:r w:rsidR="00B36ADB" w:rsidRPr="007B6493">
        <w:rPr>
          <w:rFonts w:ascii="Times New Roman" w:hAnsi="Times New Roman"/>
          <w:noProof/>
          <w:sz w:val="28"/>
          <w:lang w:val="en-US"/>
        </w:rPr>
        <w:t xml:space="preserve">, </w:t>
      </w:r>
      <w:r w:rsidRPr="007B6493">
        <w:rPr>
          <w:rFonts w:ascii="Times New Roman" w:hAnsi="Times New Roman"/>
          <w:noProof/>
          <w:sz w:val="28"/>
          <w:lang w:val="en-US"/>
        </w:rPr>
        <w:t xml:space="preserve">№5. </w:t>
      </w:r>
      <w:r w:rsidR="00B36ADB" w:rsidRPr="007B6493">
        <w:rPr>
          <w:rFonts w:ascii="Times New Roman" w:hAnsi="Times New Roman"/>
          <w:noProof/>
          <w:sz w:val="28"/>
          <w:lang w:val="en-US"/>
        </w:rPr>
        <w:t xml:space="preserve">- </w:t>
      </w:r>
      <w:r w:rsidRPr="007B6493">
        <w:rPr>
          <w:rFonts w:ascii="Times New Roman" w:hAnsi="Times New Roman"/>
          <w:noProof/>
          <w:sz w:val="28"/>
          <w:lang w:val="en-US"/>
        </w:rPr>
        <w:t>P.</w:t>
      </w:r>
      <w:r w:rsidR="00B36ADB" w:rsidRPr="007B6493">
        <w:rPr>
          <w:rFonts w:ascii="Times New Roman" w:hAnsi="Times New Roman"/>
          <w:noProof/>
          <w:sz w:val="28"/>
          <w:lang w:val="en-US"/>
        </w:rPr>
        <w:t xml:space="preserve"> </w:t>
      </w:r>
      <w:r w:rsidRPr="007B6493">
        <w:rPr>
          <w:rFonts w:ascii="Times New Roman" w:hAnsi="Times New Roman"/>
          <w:noProof/>
          <w:sz w:val="28"/>
          <w:lang w:val="en-US"/>
        </w:rPr>
        <w:t>1195–1205.</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rPr>
      </w:pPr>
      <w:r w:rsidRPr="007B6493">
        <w:rPr>
          <w:rFonts w:ascii="Times New Roman" w:hAnsi="Times New Roman"/>
          <w:noProof/>
          <w:sz w:val="28"/>
          <w:lang w:val="en-US"/>
        </w:rPr>
        <w:t>Weissman J., Most S. Upper lid blepharoplasty // Facial Plast. Surg.</w:t>
      </w:r>
      <w:r w:rsidR="00B36ADB" w:rsidRPr="007B6493">
        <w:rPr>
          <w:rFonts w:ascii="Times New Roman" w:hAnsi="Times New Roman"/>
          <w:noProof/>
          <w:sz w:val="28"/>
          <w:lang w:val="en-US"/>
        </w:rPr>
        <w:t xml:space="preserve"> -</w:t>
      </w:r>
      <w:r w:rsidRPr="007B6493">
        <w:rPr>
          <w:rFonts w:ascii="Times New Roman" w:hAnsi="Times New Roman"/>
          <w:noProof/>
          <w:sz w:val="28"/>
          <w:lang w:val="en-US"/>
        </w:rPr>
        <w:t xml:space="preserve"> 2013. </w:t>
      </w:r>
      <w:r w:rsidR="00B36ADB" w:rsidRPr="007B6493">
        <w:rPr>
          <w:rFonts w:ascii="Times New Roman" w:hAnsi="Times New Roman"/>
          <w:noProof/>
          <w:sz w:val="28"/>
        </w:rPr>
        <w:t xml:space="preserve">- </w:t>
      </w:r>
      <w:r w:rsidR="00B36ADB" w:rsidRPr="007B6493">
        <w:rPr>
          <w:rFonts w:ascii="Times New Roman" w:hAnsi="Times New Roman"/>
          <w:noProof/>
          <w:sz w:val="28"/>
          <w:lang w:val="en-US"/>
        </w:rPr>
        <w:t xml:space="preserve">Vol. </w:t>
      </w:r>
      <w:r w:rsidR="00B36ADB" w:rsidRPr="007B6493">
        <w:rPr>
          <w:rFonts w:ascii="Times New Roman" w:hAnsi="Times New Roman"/>
          <w:noProof/>
          <w:sz w:val="28"/>
        </w:rPr>
        <w:t xml:space="preserve"> </w:t>
      </w:r>
      <w:r w:rsidRPr="007B6493">
        <w:rPr>
          <w:rFonts w:ascii="Times New Roman" w:hAnsi="Times New Roman"/>
          <w:noProof/>
          <w:sz w:val="28"/>
          <w:lang w:val="en-US"/>
        </w:rPr>
        <w:t>2</w:t>
      </w:r>
      <w:r w:rsidR="00B36ADB" w:rsidRPr="007B6493">
        <w:rPr>
          <w:rFonts w:ascii="Times New Roman" w:hAnsi="Times New Roman"/>
          <w:noProof/>
          <w:sz w:val="28"/>
          <w:lang w:val="en-US"/>
        </w:rPr>
        <w:t xml:space="preserve">, </w:t>
      </w:r>
      <w:r w:rsidRPr="007B6493">
        <w:rPr>
          <w:rFonts w:ascii="Times New Roman" w:hAnsi="Times New Roman"/>
          <w:noProof/>
          <w:sz w:val="28"/>
          <w:lang w:val="en-US"/>
        </w:rPr>
        <w:t xml:space="preserve"> №1.</w:t>
      </w:r>
      <w:r w:rsidR="00B36ADB" w:rsidRPr="007B6493">
        <w:rPr>
          <w:rFonts w:ascii="Times New Roman" w:hAnsi="Times New Roman"/>
          <w:noProof/>
          <w:sz w:val="28"/>
          <w:lang w:val="en-US"/>
        </w:rPr>
        <w:t xml:space="preserve"> -</w:t>
      </w:r>
      <w:r w:rsidRPr="007B6493">
        <w:rPr>
          <w:rFonts w:ascii="Times New Roman" w:hAnsi="Times New Roman"/>
          <w:noProof/>
          <w:sz w:val="28"/>
          <w:lang w:val="en-US"/>
        </w:rPr>
        <w:t xml:space="preserve"> </w:t>
      </w:r>
      <w:r w:rsidRPr="007B6493">
        <w:rPr>
          <w:rFonts w:ascii="Times New Roman" w:hAnsi="Times New Roman"/>
          <w:noProof/>
          <w:sz w:val="28"/>
        </w:rPr>
        <w:t>P.</w:t>
      </w:r>
      <w:r w:rsidR="00B36ADB" w:rsidRPr="007B6493">
        <w:rPr>
          <w:rFonts w:ascii="Times New Roman" w:hAnsi="Times New Roman"/>
          <w:noProof/>
          <w:sz w:val="28"/>
        </w:rPr>
        <w:t xml:space="preserve"> </w:t>
      </w:r>
      <w:r w:rsidRPr="007B6493">
        <w:rPr>
          <w:rFonts w:ascii="Times New Roman" w:hAnsi="Times New Roman"/>
          <w:noProof/>
          <w:sz w:val="28"/>
          <w:lang w:val="en-US"/>
        </w:rPr>
        <w:t>16–21.</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rPr>
      </w:pPr>
      <w:r w:rsidRPr="007B6493">
        <w:rPr>
          <w:rFonts w:ascii="Times New Roman" w:hAnsi="Times New Roman"/>
          <w:noProof/>
          <w:sz w:val="28"/>
          <w:lang w:val="en-US"/>
        </w:rPr>
        <w:t xml:space="preserve">Romm S. The changing face of beauty // Aesthetic Plast. Surg. </w:t>
      </w:r>
      <w:r w:rsidR="00B36ADB" w:rsidRPr="007B6493">
        <w:rPr>
          <w:rFonts w:ascii="Times New Roman" w:hAnsi="Times New Roman"/>
          <w:noProof/>
          <w:sz w:val="28"/>
          <w:lang w:val="en-US"/>
        </w:rPr>
        <w:t xml:space="preserve">- </w:t>
      </w:r>
      <w:r w:rsidRPr="007B6493">
        <w:rPr>
          <w:rFonts w:ascii="Times New Roman" w:hAnsi="Times New Roman"/>
          <w:noProof/>
          <w:sz w:val="28"/>
          <w:lang w:val="en-US"/>
        </w:rPr>
        <w:t xml:space="preserve">1989. </w:t>
      </w:r>
      <w:r w:rsidR="00B36ADB" w:rsidRPr="007B6493">
        <w:rPr>
          <w:rFonts w:ascii="Times New Roman" w:hAnsi="Times New Roman"/>
          <w:noProof/>
          <w:sz w:val="28"/>
        </w:rPr>
        <w:t xml:space="preserve">- </w:t>
      </w:r>
      <w:r w:rsidR="00B36ADB" w:rsidRPr="007B6493">
        <w:rPr>
          <w:rFonts w:ascii="Times New Roman" w:hAnsi="Times New Roman"/>
          <w:noProof/>
          <w:sz w:val="28"/>
          <w:lang w:val="en-US"/>
        </w:rPr>
        <w:t xml:space="preserve">Vol. </w:t>
      </w:r>
      <w:r w:rsidR="00B36ADB" w:rsidRPr="007B6493">
        <w:rPr>
          <w:rFonts w:ascii="Times New Roman" w:hAnsi="Times New Roman"/>
          <w:noProof/>
          <w:sz w:val="28"/>
        </w:rPr>
        <w:t xml:space="preserve"> </w:t>
      </w:r>
      <w:r w:rsidRPr="007B6493">
        <w:rPr>
          <w:rFonts w:ascii="Times New Roman" w:hAnsi="Times New Roman"/>
          <w:noProof/>
          <w:sz w:val="28"/>
          <w:lang w:val="en-US"/>
        </w:rPr>
        <w:t>13</w:t>
      </w:r>
      <w:r w:rsidR="00B36ADB" w:rsidRPr="007B6493">
        <w:rPr>
          <w:rFonts w:ascii="Times New Roman" w:hAnsi="Times New Roman"/>
          <w:noProof/>
          <w:sz w:val="28"/>
          <w:lang w:val="en-US"/>
        </w:rPr>
        <w:t xml:space="preserve">, </w:t>
      </w:r>
      <w:r w:rsidRPr="007B6493">
        <w:rPr>
          <w:rFonts w:ascii="Times New Roman" w:hAnsi="Times New Roman"/>
          <w:noProof/>
          <w:sz w:val="28"/>
          <w:lang w:val="en-US"/>
        </w:rPr>
        <w:t xml:space="preserve">№2. </w:t>
      </w:r>
      <w:r w:rsidR="00B36ADB" w:rsidRPr="007B6493">
        <w:rPr>
          <w:rFonts w:ascii="Times New Roman" w:hAnsi="Times New Roman"/>
          <w:noProof/>
          <w:sz w:val="28"/>
          <w:lang w:val="en-US"/>
        </w:rPr>
        <w:t xml:space="preserve">- </w:t>
      </w:r>
      <w:r w:rsidRPr="007B6493">
        <w:rPr>
          <w:rFonts w:ascii="Times New Roman" w:hAnsi="Times New Roman"/>
          <w:noProof/>
          <w:sz w:val="28"/>
        </w:rPr>
        <w:t>P.</w:t>
      </w:r>
      <w:r w:rsidR="00B36ADB" w:rsidRPr="007B6493">
        <w:rPr>
          <w:rFonts w:ascii="Times New Roman" w:hAnsi="Times New Roman"/>
          <w:noProof/>
          <w:sz w:val="28"/>
        </w:rPr>
        <w:t xml:space="preserve"> </w:t>
      </w:r>
      <w:r w:rsidRPr="007B6493">
        <w:rPr>
          <w:rFonts w:ascii="Times New Roman" w:hAnsi="Times New Roman"/>
          <w:noProof/>
          <w:sz w:val="28"/>
          <w:lang w:val="en-US"/>
        </w:rPr>
        <w:t>91–98.</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 xml:space="preserve">Rhee S.C. The average Korean attractive face </w:t>
      </w:r>
      <w:r w:rsidR="00A06B05" w:rsidRPr="007B6493">
        <w:rPr>
          <w:rFonts w:ascii="Times New Roman" w:hAnsi="Times New Roman"/>
          <w:noProof/>
          <w:sz w:val="28"/>
          <w:lang w:val="en-US"/>
        </w:rPr>
        <w:t xml:space="preserve"> </w:t>
      </w:r>
      <w:r w:rsidRPr="007B6493">
        <w:rPr>
          <w:rFonts w:ascii="Times New Roman" w:hAnsi="Times New Roman"/>
          <w:noProof/>
          <w:sz w:val="28"/>
          <w:lang w:val="en-US"/>
        </w:rPr>
        <w:t xml:space="preserve">// Aesthetic Plast. Surg. </w:t>
      </w:r>
      <w:r w:rsidR="00B36ADB" w:rsidRPr="007B6493">
        <w:rPr>
          <w:rFonts w:ascii="Times New Roman" w:hAnsi="Times New Roman"/>
          <w:noProof/>
          <w:sz w:val="28"/>
          <w:lang w:val="en-US"/>
        </w:rPr>
        <w:t xml:space="preserve">- </w:t>
      </w:r>
      <w:r w:rsidRPr="007B6493">
        <w:rPr>
          <w:rFonts w:ascii="Times New Roman" w:hAnsi="Times New Roman"/>
          <w:noProof/>
          <w:sz w:val="28"/>
          <w:lang w:val="en-US"/>
        </w:rPr>
        <w:t xml:space="preserve">2006. </w:t>
      </w:r>
      <w:r w:rsidR="00B36ADB" w:rsidRPr="007B6493">
        <w:rPr>
          <w:rFonts w:ascii="Times New Roman" w:hAnsi="Times New Roman"/>
          <w:noProof/>
          <w:sz w:val="28"/>
          <w:lang w:val="en-US"/>
        </w:rPr>
        <w:t xml:space="preserve">- Vol.  </w:t>
      </w:r>
      <w:r w:rsidRPr="007B6493">
        <w:rPr>
          <w:rFonts w:ascii="Times New Roman" w:hAnsi="Times New Roman"/>
          <w:noProof/>
          <w:sz w:val="28"/>
          <w:lang w:val="en-US"/>
        </w:rPr>
        <w:t>30</w:t>
      </w:r>
      <w:r w:rsidR="00B36ADB" w:rsidRPr="007B6493">
        <w:rPr>
          <w:rFonts w:ascii="Times New Roman" w:hAnsi="Times New Roman"/>
          <w:noProof/>
          <w:sz w:val="28"/>
          <w:lang w:val="en-US"/>
        </w:rPr>
        <w:t>,</w:t>
      </w:r>
      <w:r w:rsidRPr="007B6493">
        <w:rPr>
          <w:rFonts w:ascii="Times New Roman" w:hAnsi="Times New Roman"/>
          <w:noProof/>
          <w:sz w:val="28"/>
          <w:lang w:val="en-US"/>
        </w:rPr>
        <w:t xml:space="preserve"> №6. </w:t>
      </w:r>
      <w:r w:rsidR="00B36ADB" w:rsidRPr="007B6493">
        <w:rPr>
          <w:rFonts w:ascii="Times New Roman" w:hAnsi="Times New Roman"/>
          <w:noProof/>
          <w:sz w:val="28"/>
          <w:lang w:val="en-US"/>
        </w:rPr>
        <w:t xml:space="preserve">- </w:t>
      </w:r>
      <w:r w:rsidRPr="007B6493">
        <w:rPr>
          <w:rFonts w:ascii="Times New Roman" w:hAnsi="Times New Roman"/>
          <w:noProof/>
          <w:sz w:val="28"/>
          <w:lang w:val="en-US"/>
        </w:rPr>
        <w:t>P.</w:t>
      </w:r>
      <w:r w:rsidR="00B36ADB" w:rsidRPr="007B6493">
        <w:rPr>
          <w:rFonts w:ascii="Times New Roman" w:hAnsi="Times New Roman"/>
          <w:noProof/>
          <w:sz w:val="28"/>
          <w:lang w:val="en-US"/>
        </w:rPr>
        <w:t xml:space="preserve"> </w:t>
      </w:r>
      <w:r w:rsidRPr="007B6493">
        <w:rPr>
          <w:rFonts w:ascii="Times New Roman" w:hAnsi="Times New Roman"/>
          <w:noProof/>
          <w:sz w:val="28"/>
          <w:lang w:val="en-US"/>
        </w:rPr>
        <w:t>729–730.</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Rees T., Title D.W.S.</w:t>
      </w:r>
      <w:r w:rsidR="00B36ADB" w:rsidRPr="007B6493">
        <w:rPr>
          <w:rFonts w:ascii="Times New Roman" w:hAnsi="Times New Roman"/>
          <w:noProof/>
          <w:sz w:val="28"/>
          <w:lang w:val="en-US"/>
        </w:rPr>
        <w:t xml:space="preserve"> </w:t>
      </w:r>
      <w:r w:rsidRPr="007B6493">
        <w:rPr>
          <w:rFonts w:ascii="Times New Roman" w:hAnsi="Times New Roman"/>
          <w:noProof/>
          <w:sz w:val="28"/>
          <w:lang w:val="en-US"/>
        </w:rPr>
        <w:t>Cosmetic facial surgery</w:t>
      </w:r>
      <w:r w:rsidR="000F2463">
        <w:rPr>
          <w:rFonts w:ascii="Times New Roman" w:hAnsi="Times New Roman"/>
          <w:noProof/>
          <w:sz w:val="28"/>
          <w:lang w:val="en-US"/>
        </w:rPr>
        <w:t>. – 1973</w:t>
      </w:r>
      <w:r w:rsidRPr="007B6493">
        <w:rPr>
          <w:rFonts w:ascii="Times New Roman" w:hAnsi="Times New Roman"/>
          <w:noProof/>
          <w:sz w:val="28"/>
          <w:lang w:val="en-US"/>
        </w:rPr>
        <w:t xml:space="preserve"> </w:t>
      </w:r>
      <w:r w:rsidR="00F234DB" w:rsidRPr="007B6493">
        <w:rPr>
          <w:rFonts w:ascii="Times New Roman" w:hAnsi="Times New Roman"/>
          <w:noProof/>
          <w:sz w:val="28"/>
          <w:lang w:val="en-US"/>
        </w:rPr>
        <w:t>https:</w:t>
      </w:r>
      <w:r w:rsidRPr="007B6493">
        <w:rPr>
          <w:rFonts w:ascii="Times New Roman" w:hAnsi="Times New Roman"/>
          <w:noProof/>
          <w:sz w:val="28"/>
          <w:lang w:val="en-US"/>
        </w:rPr>
        <w:t>cir.nii.ac.jp.</w:t>
      </w:r>
      <w:r w:rsidR="00F234DB" w:rsidRPr="007B6493">
        <w:rPr>
          <w:rFonts w:ascii="Times New Roman" w:hAnsi="Times New Roman"/>
          <w:noProof/>
          <w:sz w:val="28"/>
          <w:lang w:val="en-US"/>
        </w:rPr>
        <w:t xml:space="preserve"> 14.07.2023.</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eastAsia="Times New Roman" w:hAnsi="Times New Roman"/>
          <w:sz w:val="28"/>
          <w:szCs w:val="28"/>
          <w:lang w:val="en-US"/>
        </w:rPr>
        <w:t>Mark A. Codner M</w:t>
      </w:r>
      <w:r w:rsidR="00A06B05" w:rsidRPr="007B6493">
        <w:rPr>
          <w:rFonts w:ascii="Times New Roman" w:eastAsia="Times New Roman" w:hAnsi="Times New Roman"/>
          <w:sz w:val="28"/>
          <w:szCs w:val="28"/>
          <w:lang w:val="en-US"/>
        </w:rPr>
        <w:t>.</w:t>
      </w:r>
      <w:r w:rsidRPr="007B6493">
        <w:rPr>
          <w:rFonts w:ascii="Times New Roman" w:eastAsia="Times New Roman" w:hAnsi="Times New Roman"/>
          <w:sz w:val="28"/>
          <w:szCs w:val="28"/>
          <w:lang w:val="en-US"/>
        </w:rPr>
        <w:t>D</w:t>
      </w:r>
      <w:r w:rsidR="00A06B05" w:rsidRPr="007B6493">
        <w:rPr>
          <w:rFonts w:ascii="Times New Roman" w:eastAsia="Times New Roman" w:hAnsi="Times New Roman"/>
          <w:sz w:val="28"/>
          <w:szCs w:val="28"/>
          <w:lang w:val="en-US"/>
        </w:rPr>
        <w:t>.</w:t>
      </w:r>
      <w:r w:rsidRPr="007B6493">
        <w:rPr>
          <w:rFonts w:ascii="Times New Roman" w:eastAsia="Times New Roman" w:hAnsi="Times New Roman"/>
          <w:sz w:val="28"/>
          <w:szCs w:val="28"/>
          <w:lang w:val="en-US"/>
        </w:rPr>
        <w:t xml:space="preserve">, </w:t>
      </w:r>
      <w:r w:rsidR="00A06B05" w:rsidRPr="007B6493">
        <w:rPr>
          <w:rFonts w:ascii="Times New Roman" w:eastAsia="Times New Roman" w:hAnsi="Times New Roman"/>
          <w:sz w:val="28"/>
          <w:szCs w:val="28"/>
          <w:lang w:val="en-US"/>
        </w:rPr>
        <w:t xml:space="preserve">McCord </w:t>
      </w:r>
      <w:r w:rsidRPr="007B6493">
        <w:rPr>
          <w:rFonts w:ascii="Times New Roman" w:eastAsia="Times New Roman" w:hAnsi="Times New Roman"/>
          <w:sz w:val="28"/>
          <w:szCs w:val="28"/>
          <w:lang w:val="en-US"/>
        </w:rPr>
        <w:t>Clinton D.</w:t>
      </w:r>
      <w:r w:rsidR="00A06B05" w:rsidRPr="007B6493">
        <w:rPr>
          <w:rFonts w:ascii="Times New Roman" w:eastAsia="Times New Roman" w:hAnsi="Times New Roman"/>
          <w:sz w:val="28"/>
          <w:szCs w:val="28"/>
          <w:lang w:val="en-US"/>
        </w:rPr>
        <w:t xml:space="preserve"> </w:t>
      </w:r>
      <w:r w:rsidRPr="007B6493">
        <w:rPr>
          <w:rFonts w:ascii="Times New Roman" w:hAnsi="Times New Roman"/>
          <w:noProof/>
          <w:sz w:val="28"/>
          <w:szCs w:val="28"/>
          <w:lang w:val="en-US"/>
        </w:rPr>
        <w:t>Eyelid and Periorbital Surgery</w:t>
      </w:r>
      <w:r w:rsidR="00A06B05" w:rsidRPr="007B6493">
        <w:rPr>
          <w:rFonts w:ascii="Times New Roman" w:hAnsi="Times New Roman"/>
          <w:noProof/>
          <w:sz w:val="28"/>
          <w:szCs w:val="28"/>
          <w:lang w:val="en-US"/>
        </w:rPr>
        <w:t>. -</w:t>
      </w:r>
      <w:r w:rsidRPr="007B6493">
        <w:rPr>
          <w:rFonts w:ascii="Times New Roman" w:eastAsia="Times New Roman" w:hAnsi="Times New Roman"/>
          <w:sz w:val="28"/>
          <w:szCs w:val="28"/>
          <w:lang w:val="en-US"/>
        </w:rPr>
        <w:t xml:space="preserve"> MD</w:t>
      </w:r>
      <w:r w:rsidRPr="007B6493">
        <w:rPr>
          <w:rFonts w:ascii="Times New Roman" w:eastAsia="Times New Roman" w:hAnsi="Times New Roman"/>
          <w:sz w:val="28"/>
          <w:szCs w:val="28"/>
          <w:lang w:val="kk-KZ"/>
        </w:rPr>
        <w:t xml:space="preserve"> </w:t>
      </w:r>
      <w:r w:rsidRPr="007B6493">
        <w:rPr>
          <w:rFonts w:ascii="Times New Roman" w:eastAsia="Times New Roman" w:hAnsi="Times New Roman"/>
          <w:sz w:val="28"/>
          <w:szCs w:val="28"/>
          <w:lang w:val="en-US"/>
        </w:rPr>
        <w:t>CRC Press, 2016</w:t>
      </w:r>
      <w:r w:rsidR="00A06B05" w:rsidRPr="007B6493">
        <w:rPr>
          <w:rFonts w:ascii="Times New Roman" w:eastAsia="Times New Roman" w:hAnsi="Times New Roman"/>
          <w:sz w:val="28"/>
          <w:szCs w:val="28"/>
          <w:lang w:val="en-US"/>
        </w:rPr>
        <w:t xml:space="preserve">. - </w:t>
      </w:r>
      <w:r w:rsidRPr="007B6493">
        <w:rPr>
          <w:rFonts w:ascii="Times New Roman" w:eastAsia="Times New Roman" w:hAnsi="Times New Roman"/>
          <w:sz w:val="28"/>
          <w:szCs w:val="28"/>
          <w:lang w:val="en-US"/>
        </w:rPr>
        <w:t>1248 p</w:t>
      </w:r>
      <w:r w:rsidR="00A06B05" w:rsidRPr="007B6493">
        <w:rPr>
          <w:rFonts w:ascii="Times New Roman" w:eastAsia="Times New Roman" w:hAnsi="Times New Roman"/>
          <w:sz w:val="28"/>
          <w:szCs w:val="28"/>
          <w:lang w:val="en-US"/>
        </w:rPr>
        <w:t>.</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Halvorson E.G. Optimal parameters for marking upper blepharoplasty incisions: A 10-year experience // Ann. Plast. Surg.</w:t>
      </w:r>
      <w:r w:rsidR="00C62044" w:rsidRPr="007B6493">
        <w:rPr>
          <w:rFonts w:ascii="Times New Roman" w:hAnsi="Times New Roman"/>
          <w:noProof/>
          <w:sz w:val="28"/>
          <w:lang w:val="en-US"/>
        </w:rPr>
        <w:t xml:space="preserve"> -</w:t>
      </w:r>
      <w:r w:rsidRPr="007B6493">
        <w:rPr>
          <w:rFonts w:ascii="Times New Roman" w:hAnsi="Times New Roman"/>
          <w:noProof/>
          <w:sz w:val="28"/>
          <w:lang w:val="en-US"/>
        </w:rPr>
        <w:t xml:space="preserve"> 2006. </w:t>
      </w:r>
      <w:r w:rsidR="00C62044" w:rsidRPr="007B6493">
        <w:rPr>
          <w:rFonts w:ascii="Times New Roman" w:hAnsi="Times New Roman"/>
          <w:noProof/>
          <w:sz w:val="28"/>
          <w:lang w:val="en-US"/>
        </w:rPr>
        <w:t xml:space="preserve">- Vol.  </w:t>
      </w:r>
      <w:r w:rsidRPr="007B6493">
        <w:rPr>
          <w:rFonts w:ascii="Times New Roman" w:hAnsi="Times New Roman"/>
          <w:noProof/>
          <w:sz w:val="28"/>
          <w:lang w:val="en-US"/>
        </w:rPr>
        <w:t>56</w:t>
      </w:r>
      <w:r w:rsidR="00C62044" w:rsidRPr="007B6493">
        <w:rPr>
          <w:rFonts w:ascii="Times New Roman" w:hAnsi="Times New Roman"/>
          <w:noProof/>
          <w:sz w:val="28"/>
          <w:lang w:val="en-US"/>
        </w:rPr>
        <w:t>,</w:t>
      </w:r>
      <w:r w:rsidRPr="007B6493">
        <w:rPr>
          <w:rFonts w:ascii="Times New Roman" w:hAnsi="Times New Roman"/>
          <w:noProof/>
          <w:sz w:val="28"/>
          <w:lang w:val="en-US"/>
        </w:rPr>
        <w:t xml:space="preserve"> №5. </w:t>
      </w:r>
      <w:r w:rsidR="00C62044" w:rsidRPr="007B6493">
        <w:rPr>
          <w:rFonts w:ascii="Times New Roman" w:hAnsi="Times New Roman"/>
          <w:noProof/>
          <w:sz w:val="28"/>
          <w:lang w:val="en-US"/>
        </w:rPr>
        <w:t xml:space="preserve">- </w:t>
      </w:r>
      <w:r w:rsidRPr="007B6493">
        <w:rPr>
          <w:rFonts w:ascii="Times New Roman" w:hAnsi="Times New Roman"/>
          <w:noProof/>
          <w:sz w:val="28"/>
          <w:lang w:val="en-US"/>
        </w:rPr>
        <w:t>P.</w:t>
      </w:r>
      <w:r w:rsidR="00C62044" w:rsidRPr="007B6493">
        <w:rPr>
          <w:rFonts w:ascii="Times New Roman" w:hAnsi="Times New Roman"/>
          <w:noProof/>
          <w:sz w:val="28"/>
          <w:lang w:val="en-US"/>
        </w:rPr>
        <w:t xml:space="preserve"> </w:t>
      </w:r>
      <w:r w:rsidRPr="007B6493">
        <w:rPr>
          <w:rFonts w:ascii="Times New Roman" w:hAnsi="Times New Roman"/>
          <w:noProof/>
          <w:sz w:val="28"/>
          <w:lang w:val="en-US"/>
        </w:rPr>
        <w:t>569–572</w:t>
      </w:r>
      <w:r w:rsidR="00C62044" w:rsidRPr="007B6493">
        <w:rPr>
          <w:rFonts w:ascii="Times New Roman" w:hAnsi="Times New Roman"/>
          <w:noProof/>
          <w:sz w:val="28"/>
          <w:lang w:val="en-US"/>
        </w:rPr>
        <w:t>.</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 xml:space="preserve">Ceydeli A., Duong T. C., Flowers R.S. Upper eyelid rejuvenation // Plast. Reconstr. Surg. Approaches Tech. </w:t>
      </w:r>
      <w:r w:rsidR="00C62044" w:rsidRPr="007B6493">
        <w:rPr>
          <w:rFonts w:ascii="Times New Roman" w:hAnsi="Times New Roman"/>
          <w:noProof/>
          <w:sz w:val="28"/>
          <w:lang w:val="en-US"/>
        </w:rPr>
        <w:t xml:space="preserve">- </w:t>
      </w:r>
      <w:r w:rsidRPr="007B6493">
        <w:rPr>
          <w:rFonts w:ascii="Times New Roman" w:hAnsi="Times New Roman"/>
          <w:noProof/>
          <w:sz w:val="28"/>
          <w:lang w:val="en-US"/>
        </w:rPr>
        <w:t>2015.</w:t>
      </w:r>
      <w:r w:rsidR="00C62044" w:rsidRPr="007B6493">
        <w:rPr>
          <w:rFonts w:ascii="Times New Roman" w:hAnsi="Times New Roman"/>
          <w:noProof/>
          <w:sz w:val="28"/>
          <w:lang w:val="en-US"/>
        </w:rPr>
        <w:t xml:space="preserve"> - №1. -</w:t>
      </w:r>
      <w:r w:rsidRPr="007B6493">
        <w:rPr>
          <w:rFonts w:ascii="Times New Roman" w:hAnsi="Times New Roman"/>
          <w:noProof/>
          <w:sz w:val="28"/>
          <w:lang w:val="en-US"/>
        </w:rPr>
        <w:t xml:space="preserve"> P.</w:t>
      </w:r>
      <w:r w:rsidR="00C62044" w:rsidRPr="007B6493">
        <w:rPr>
          <w:rFonts w:ascii="Times New Roman" w:hAnsi="Times New Roman"/>
          <w:noProof/>
          <w:sz w:val="28"/>
          <w:lang w:val="en-US"/>
        </w:rPr>
        <w:t xml:space="preserve"> </w:t>
      </w:r>
      <w:r w:rsidRPr="007B6493">
        <w:rPr>
          <w:rFonts w:ascii="Times New Roman" w:hAnsi="Times New Roman"/>
          <w:noProof/>
          <w:sz w:val="28"/>
          <w:lang w:val="en-US"/>
        </w:rPr>
        <w:t>967–975.</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Whipple K.M., Korn B.S., Kikkawa D.O. Recognizing and Managing Complications in Blepharoplasty.</w:t>
      </w:r>
      <w:r w:rsidR="00C62044" w:rsidRPr="007B6493">
        <w:rPr>
          <w:rFonts w:ascii="Times New Roman" w:hAnsi="Times New Roman"/>
          <w:noProof/>
          <w:sz w:val="28"/>
          <w:lang w:val="en-US"/>
        </w:rPr>
        <w:t xml:space="preserve"> – 2000. – 105 р. </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Razavi M.E., Rajabi M.T. Blepharoplasty customized marking: a new technique for better results // Plast. Reconstr. Surg.</w:t>
      </w:r>
      <w:r w:rsidR="00C62044" w:rsidRPr="007B6493">
        <w:rPr>
          <w:rFonts w:ascii="Times New Roman" w:hAnsi="Times New Roman"/>
          <w:noProof/>
          <w:sz w:val="28"/>
          <w:lang w:val="en-US"/>
        </w:rPr>
        <w:t xml:space="preserve"> -</w:t>
      </w:r>
      <w:r w:rsidRPr="007B6493">
        <w:rPr>
          <w:rFonts w:ascii="Times New Roman" w:hAnsi="Times New Roman"/>
          <w:noProof/>
          <w:sz w:val="28"/>
          <w:lang w:val="en-US"/>
        </w:rPr>
        <w:t xml:space="preserve"> 2010. </w:t>
      </w:r>
      <w:r w:rsidR="00C62044" w:rsidRPr="007B6493">
        <w:rPr>
          <w:rFonts w:ascii="Times New Roman" w:hAnsi="Times New Roman"/>
          <w:noProof/>
          <w:sz w:val="28"/>
        </w:rPr>
        <w:t xml:space="preserve">- </w:t>
      </w:r>
      <w:r w:rsidR="00C62044" w:rsidRPr="007B6493">
        <w:rPr>
          <w:rFonts w:ascii="Times New Roman" w:hAnsi="Times New Roman"/>
          <w:noProof/>
          <w:sz w:val="28"/>
          <w:lang w:val="en-US"/>
        </w:rPr>
        <w:t xml:space="preserve">Vol. </w:t>
      </w:r>
      <w:r w:rsidRPr="007B6493">
        <w:rPr>
          <w:rFonts w:ascii="Times New Roman" w:hAnsi="Times New Roman"/>
          <w:noProof/>
          <w:sz w:val="28"/>
          <w:lang w:val="en-US"/>
        </w:rPr>
        <w:t>126</w:t>
      </w:r>
      <w:r w:rsidR="00C62044" w:rsidRPr="007B6493">
        <w:rPr>
          <w:rFonts w:ascii="Times New Roman" w:hAnsi="Times New Roman"/>
          <w:noProof/>
          <w:sz w:val="28"/>
          <w:lang w:val="en-US"/>
        </w:rPr>
        <w:t>,</w:t>
      </w:r>
      <w:r w:rsidRPr="007B6493">
        <w:rPr>
          <w:rFonts w:ascii="Times New Roman" w:hAnsi="Times New Roman"/>
          <w:noProof/>
          <w:sz w:val="28"/>
          <w:lang w:val="en-US"/>
        </w:rPr>
        <w:t xml:space="preserve"> №6.</w:t>
      </w:r>
      <w:r w:rsidR="00C62044" w:rsidRPr="007B6493">
        <w:rPr>
          <w:rFonts w:ascii="Times New Roman" w:hAnsi="Times New Roman"/>
          <w:noProof/>
          <w:sz w:val="28"/>
          <w:lang w:val="en-US"/>
        </w:rPr>
        <w:t xml:space="preserve"> – Р. 17-28.</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 xml:space="preserve">Zimbler M.S., Prendiville S., Thomas J.R. The «pinch and slide» blepharoplasty: Safe and predictable aesthetic results // Arch. Facial Plast. Surg. </w:t>
      </w:r>
      <w:r w:rsidR="00C62044" w:rsidRPr="007B6493">
        <w:rPr>
          <w:rFonts w:ascii="Times New Roman" w:hAnsi="Times New Roman"/>
          <w:noProof/>
          <w:sz w:val="28"/>
          <w:lang w:val="en-US"/>
        </w:rPr>
        <w:t xml:space="preserve">- </w:t>
      </w:r>
      <w:r w:rsidRPr="007B6493">
        <w:rPr>
          <w:rFonts w:ascii="Times New Roman" w:hAnsi="Times New Roman"/>
          <w:noProof/>
          <w:sz w:val="28"/>
          <w:lang w:val="en-US"/>
        </w:rPr>
        <w:t xml:space="preserve">2004. </w:t>
      </w:r>
      <w:r w:rsidR="00C62044" w:rsidRPr="007B6493">
        <w:rPr>
          <w:rFonts w:ascii="Times New Roman" w:hAnsi="Times New Roman"/>
          <w:noProof/>
          <w:sz w:val="28"/>
        </w:rPr>
        <w:t xml:space="preserve">- </w:t>
      </w:r>
      <w:r w:rsidR="00C62044" w:rsidRPr="007B6493">
        <w:rPr>
          <w:rFonts w:ascii="Times New Roman" w:hAnsi="Times New Roman"/>
          <w:noProof/>
          <w:sz w:val="28"/>
          <w:lang w:val="en-US"/>
        </w:rPr>
        <w:t xml:space="preserve">Vol. </w:t>
      </w:r>
      <w:r w:rsidRPr="007B6493">
        <w:rPr>
          <w:rFonts w:ascii="Times New Roman" w:hAnsi="Times New Roman"/>
          <w:noProof/>
          <w:sz w:val="28"/>
          <w:lang w:val="en-US"/>
        </w:rPr>
        <w:t xml:space="preserve"> 6</w:t>
      </w:r>
      <w:r w:rsidR="00C62044" w:rsidRPr="007B6493">
        <w:rPr>
          <w:rFonts w:ascii="Times New Roman" w:hAnsi="Times New Roman"/>
          <w:noProof/>
          <w:sz w:val="28"/>
          <w:lang w:val="en-US"/>
        </w:rPr>
        <w:t>,</w:t>
      </w:r>
      <w:r w:rsidRPr="007B6493">
        <w:rPr>
          <w:rFonts w:ascii="Times New Roman" w:hAnsi="Times New Roman"/>
          <w:noProof/>
          <w:sz w:val="28"/>
          <w:lang w:val="en-US"/>
        </w:rPr>
        <w:t xml:space="preserve"> №5.</w:t>
      </w:r>
      <w:r w:rsidR="00C62044" w:rsidRPr="007B6493">
        <w:rPr>
          <w:rFonts w:ascii="Times New Roman" w:hAnsi="Times New Roman"/>
          <w:noProof/>
          <w:sz w:val="28"/>
          <w:lang w:val="en-US"/>
        </w:rPr>
        <w:t xml:space="preserve"> -</w:t>
      </w:r>
      <w:r w:rsidRPr="007B6493">
        <w:rPr>
          <w:rFonts w:ascii="Times New Roman" w:hAnsi="Times New Roman"/>
          <w:noProof/>
          <w:sz w:val="28"/>
          <w:lang w:val="en-US"/>
        </w:rPr>
        <w:t xml:space="preserve"> P.</w:t>
      </w:r>
      <w:r w:rsidR="00C62044" w:rsidRPr="007B6493">
        <w:rPr>
          <w:rFonts w:ascii="Times New Roman" w:hAnsi="Times New Roman"/>
          <w:noProof/>
          <w:sz w:val="28"/>
          <w:lang w:val="en-US"/>
        </w:rPr>
        <w:t xml:space="preserve"> </w:t>
      </w:r>
      <w:r w:rsidRPr="007B6493">
        <w:rPr>
          <w:rFonts w:ascii="Times New Roman" w:hAnsi="Times New Roman"/>
          <w:noProof/>
          <w:sz w:val="28"/>
          <w:lang w:val="en-US"/>
        </w:rPr>
        <w:t>348–350</w:t>
      </w:r>
      <w:r w:rsidR="00C62044" w:rsidRPr="007B6493">
        <w:rPr>
          <w:rFonts w:ascii="Times New Roman" w:hAnsi="Times New Roman"/>
          <w:noProof/>
          <w:sz w:val="28"/>
          <w:lang w:val="en-US"/>
        </w:rPr>
        <w:t>.</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de-DE"/>
        </w:rPr>
        <w:t xml:space="preserve">Codner M.A., Weinfeld A.B. PR48 UPPER BLEPHAROPLASTY // ANZ J. Surg. </w:t>
      </w:r>
      <w:r w:rsidR="00C62044" w:rsidRPr="007B6493">
        <w:rPr>
          <w:rFonts w:ascii="Times New Roman" w:hAnsi="Times New Roman"/>
          <w:noProof/>
          <w:sz w:val="28"/>
          <w:lang w:val="de-DE"/>
        </w:rPr>
        <w:t xml:space="preserve">- </w:t>
      </w:r>
      <w:r w:rsidRPr="007B6493">
        <w:rPr>
          <w:rFonts w:ascii="Times New Roman" w:hAnsi="Times New Roman"/>
          <w:noProof/>
          <w:sz w:val="28"/>
          <w:lang w:val="de-DE"/>
        </w:rPr>
        <w:t xml:space="preserve">2007. </w:t>
      </w:r>
      <w:r w:rsidR="00C62044" w:rsidRPr="007B6493">
        <w:rPr>
          <w:rFonts w:ascii="Times New Roman" w:hAnsi="Times New Roman"/>
          <w:noProof/>
          <w:sz w:val="28"/>
          <w:lang w:val="en-US"/>
        </w:rPr>
        <w:t xml:space="preserve">-  Vol. </w:t>
      </w:r>
      <w:r w:rsidRPr="007B6493">
        <w:rPr>
          <w:rFonts w:ascii="Times New Roman" w:hAnsi="Times New Roman"/>
          <w:noProof/>
          <w:sz w:val="28"/>
          <w:lang w:val="en-US"/>
        </w:rPr>
        <w:t xml:space="preserve"> 77</w:t>
      </w:r>
      <w:r w:rsidR="001463BC" w:rsidRPr="007B6493">
        <w:rPr>
          <w:rFonts w:ascii="Times New Roman" w:hAnsi="Times New Roman"/>
          <w:noProof/>
          <w:sz w:val="28"/>
          <w:lang w:val="en-US"/>
        </w:rPr>
        <w:t>,</w:t>
      </w:r>
      <w:r w:rsidRPr="007B6493">
        <w:rPr>
          <w:rFonts w:ascii="Times New Roman" w:hAnsi="Times New Roman"/>
          <w:noProof/>
          <w:sz w:val="28"/>
          <w:lang w:val="en-US"/>
        </w:rPr>
        <w:t xml:space="preserve"> №1. </w:t>
      </w:r>
      <w:r w:rsidR="001463BC" w:rsidRPr="007B6493">
        <w:rPr>
          <w:rFonts w:ascii="Times New Roman" w:hAnsi="Times New Roman"/>
          <w:noProof/>
          <w:sz w:val="28"/>
          <w:lang w:val="en-US"/>
        </w:rPr>
        <w:t xml:space="preserve">- </w:t>
      </w:r>
      <w:r w:rsidRPr="007B6493">
        <w:rPr>
          <w:rFonts w:ascii="Times New Roman" w:hAnsi="Times New Roman"/>
          <w:noProof/>
          <w:sz w:val="28"/>
          <w:lang w:val="en-US"/>
        </w:rPr>
        <w:t>P.</w:t>
      </w:r>
      <w:r w:rsidR="001463BC" w:rsidRPr="007B6493">
        <w:rPr>
          <w:rFonts w:ascii="Times New Roman" w:hAnsi="Times New Roman"/>
          <w:noProof/>
          <w:sz w:val="28"/>
          <w:lang w:val="en-US"/>
        </w:rPr>
        <w:t xml:space="preserve"> </w:t>
      </w:r>
      <w:r w:rsidRPr="007B6493">
        <w:rPr>
          <w:rFonts w:ascii="Times New Roman" w:hAnsi="Times New Roman"/>
          <w:noProof/>
          <w:sz w:val="28"/>
          <w:lang w:val="en-US"/>
        </w:rPr>
        <w:t>71–72.</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 xml:space="preserve">Hsu A.K., Jen A. Estimation of skin removal in aging asian blepharoplasty // Laryngoscope. </w:t>
      </w:r>
      <w:r w:rsidR="001463BC" w:rsidRPr="007B6493">
        <w:rPr>
          <w:rFonts w:ascii="Times New Roman" w:hAnsi="Times New Roman"/>
          <w:noProof/>
          <w:sz w:val="28"/>
          <w:lang w:val="en-US"/>
        </w:rPr>
        <w:t xml:space="preserve">- </w:t>
      </w:r>
      <w:r w:rsidRPr="007B6493">
        <w:rPr>
          <w:rFonts w:ascii="Times New Roman" w:hAnsi="Times New Roman"/>
          <w:noProof/>
          <w:sz w:val="28"/>
          <w:lang w:val="en-US"/>
        </w:rPr>
        <w:t xml:space="preserve">2012. </w:t>
      </w:r>
      <w:r w:rsidR="001463BC" w:rsidRPr="007B6493">
        <w:rPr>
          <w:rFonts w:ascii="Times New Roman" w:hAnsi="Times New Roman"/>
          <w:noProof/>
          <w:sz w:val="28"/>
          <w:lang w:val="en-US"/>
        </w:rPr>
        <w:t xml:space="preserve">- Vol. </w:t>
      </w:r>
      <w:r w:rsidRPr="007B6493">
        <w:rPr>
          <w:rFonts w:ascii="Times New Roman" w:hAnsi="Times New Roman"/>
          <w:noProof/>
          <w:sz w:val="28"/>
          <w:lang w:val="en-US"/>
        </w:rPr>
        <w:t xml:space="preserve"> 122</w:t>
      </w:r>
      <w:r w:rsidR="001463BC" w:rsidRPr="007B6493">
        <w:rPr>
          <w:rFonts w:ascii="Times New Roman" w:hAnsi="Times New Roman"/>
          <w:noProof/>
          <w:sz w:val="28"/>
          <w:lang w:val="en-US"/>
        </w:rPr>
        <w:t>,</w:t>
      </w:r>
      <w:r w:rsidRPr="007B6493">
        <w:rPr>
          <w:rFonts w:ascii="Times New Roman" w:hAnsi="Times New Roman"/>
          <w:noProof/>
          <w:sz w:val="28"/>
          <w:lang w:val="en-US"/>
        </w:rPr>
        <w:t xml:space="preserve"> №4. </w:t>
      </w:r>
      <w:r w:rsidR="001463BC" w:rsidRPr="007B6493">
        <w:rPr>
          <w:rFonts w:ascii="Times New Roman" w:hAnsi="Times New Roman"/>
          <w:noProof/>
          <w:sz w:val="28"/>
          <w:lang w:val="en-US"/>
        </w:rPr>
        <w:t xml:space="preserve">- </w:t>
      </w:r>
      <w:r w:rsidRPr="007B6493">
        <w:rPr>
          <w:rFonts w:ascii="Times New Roman" w:hAnsi="Times New Roman"/>
          <w:noProof/>
          <w:sz w:val="28"/>
          <w:lang w:val="en-US"/>
        </w:rPr>
        <w:t>P.</w:t>
      </w:r>
      <w:r w:rsidR="001463BC" w:rsidRPr="007B6493">
        <w:rPr>
          <w:rFonts w:ascii="Times New Roman" w:hAnsi="Times New Roman"/>
          <w:noProof/>
          <w:sz w:val="28"/>
          <w:lang w:val="en-US"/>
        </w:rPr>
        <w:t xml:space="preserve"> </w:t>
      </w:r>
      <w:r w:rsidRPr="007B6493">
        <w:rPr>
          <w:rFonts w:ascii="Times New Roman" w:hAnsi="Times New Roman"/>
          <w:noProof/>
          <w:sz w:val="28"/>
          <w:lang w:val="en-US"/>
        </w:rPr>
        <w:t>762–766.</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 xml:space="preserve">Perman K.I. Upper Eyelid Blepharoplasty // J. Dermatol. Surg. Oncol. </w:t>
      </w:r>
      <w:r w:rsidR="001463BC" w:rsidRPr="007B6493">
        <w:rPr>
          <w:rFonts w:ascii="Times New Roman" w:hAnsi="Times New Roman"/>
          <w:noProof/>
          <w:sz w:val="28"/>
          <w:lang w:val="en-US"/>
        </w:rPr>
        <w:t xml:space="preserve">- </w:t>
      </w:r>
      <w:r w:rsidRPr="007B6493">
        <w:rPr>
          <w:rFonts w:ascii="Times New Roman" w:hAnsi="Times New Roman"/>
          <w:noProof/>
          <w:sz w:val="28"/>
          <w:lang w:val="en-US"/>
        </w:rPr>
        <w:t xml:space="preserve">1992. </w:t>
      </w:r>
      <w:r w:rsidR="001463BC" w:rsidRPr="007B6493">
        <w:rPr>
          <w:rFonts w:ascii="Times New Roman" w:hAnsi="Times New Roman"/>
          <w:noProof/>
          <w:sz w:val="28"/>
        </w:rPr>
        <w:t xml:space="preserve">- </w:t>
      </w:r>
      <w:r w:rsidR="001463BC" w:rsidRPr="007B6493">
        <w:rPr>
          <w:rFonts w:ascii="Times New Roman" w:hAnsi="Times New Roman"/>
          <w:noProof/>
          <w:sz w:val="28"/>
          <w:lang w:val="en-US"/>
        </w:rPr>
        <w:t xml:space="preserve">Vol. </w:t>
      </w:r>
      <w:r w:rsidRPr="007B6493">
        <w:rPr>
          <w:rFonts w:ascii="Times New Roman" w:hAnsi="Times New Roman"/>
          <w:noProof/>
          <w:sz w:val="28"/>
          <w:lang w:val="en-US"/>
        </w:rPr>
        <w:t>18</w:t>
      </w:r>
      <w:r w:rsidR="001463BC" w:rsidRPr="007B6493">
        <w:rPr>
          <w:rFonts w:ascii="Times New Roman" w:hAnsi="Times New Roman"/>
          <w:noProof/>
          <w:sz w:val="28"/>
          <w:lang w:val="en-US"/>
        </w:rPr>
        <w:t xml:space="preserve">, </w:t>
      </w:r>
      <w:r w:rsidRPr="007B6493">
        <w:rPr>
          <w:rFonts w:ascii="Times New Roman" w:hAnsi="Times New Roman"/>
          <w:noProof/>
          <w:sz w:val="28"/>
          <w:lang w:val="en-US"/>
        </w:rPr>
        <w:t xml:space="preserve">№12. </w:t>
      </w:r>
      <w:r w:rsidR="001463BC" w:rsidRPr="007B6493">
        <w:rPr>
          <w:rFonts w:ascii="Times New Roman" w:hAnsi="Times New Roman"/>
          <w:noProof/>
          <w:sz w:val="28"/>
          <w:lang w:val="en-US"/>
        </w:rPr>
        <w:t xml:space="preserve">– </w:t>
      </w:r>
      <w:r w:rsidRPr="007B6493">
        <w:rPr>
          <w:rFonts w:ascii="Times New Roman" w:hAnsi="Times New Roman"/>
          <w:noProof/>
          <w:sz w:val="28"/>
          <w:lang w:val="en-US"/>
        </w:rPr>
        <w:t>P.</w:t>
      </w:r>
      <w:r w:rsidR="001463BC" w:rsidRPr="007B6493">
        <w:rPr>
          <w:rFonts w:ascii="Times New Roman" w:hAnsi="Times New Roman"/>
          <w:noProof/>
          <w:sz w:val="28"/>
          <w:lang w:val="en-US"/>
        </w:rPr>
        <w:t xml:space="preserve"> </w:t>
      </w:r>
      <w:r w:rsidRPr="007B6493">
        <w:rPr>
          <w:rFonts w:ascii="Times New Roman" w:hAnsi="Times New Roman"/>
          <w:noProof/>
          <w:sz w:val="28"/>
          <w:lang w:val="en-US"/>
        </w:rPr>
        <w:t>1096–1099.</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 xml:space="preserve">DeMartelaere S.L. Incisional Guidelines When Marking the Skin in Upper Eyelid Blepharoplasty // Pearls Pitfalls Cosmet. Oculoplastic Surg. </w:t>
      </w:r>
      <w:r w:rsidR="001463BC" w:rsidRPr="007B6493">
        <w:rPr>
          <w:rFonts w:ascii="Times New Roman" w:hAnsi="Times New Roman"/>
          <w:noProof/>
          <w:sz w:val="28"/>
          <w:lang w:val="en-US"/>
        </w:rPr>
        <w:t xml:space="preserve">- </w:t>
      </w:r>
      <w:r w:rsidRPr="007B6493">
        <w:rPr>
          <w:rFonts w:ascii="Times New Roman" w:hAnsi="Times New Roman"/>
          <w:noProof/>
          <w:sz w:val="28"/>
          <w:lang w:val="en-US"/>
        </w:rPr>
        <w:t>2008.</w:t>
      </w:r>
      <w:r w:rsidR="001463BC" w:rsidRPr="007B6493">
        <w:rPr>
          <w:rFonts w:ascii="Times New Roman" w:hAnsi="Times New Roman"/>
          <w:noProof/>
          <w:sz w:val="28"/>
          <w:lang w:val="en-US"/>
        </w:rPr>
        <w:t xml:space="preserve"> - №1. -</w:t>
      </w:r>
      <w:r w:rsidRPr="007B6493">
        <w:rPr>
          <w:rFonts w:ascii="Times New Roman" w:hAnsi="Times New Roman"/>
          <w:noProof/>
          <w:sz w:val="28"/>
          <w:lang w:val="en-US"/>
        </w:rPr>
        <w:t xml:space="preserve"> P.</w:t>
      </w:r>
      <w:r w:rsidR="001463BC" w:rsidRPr="007B6493">
        <w:rPr>
          <w:rFonts w:ascii="Times New Roman" w:hAnsi="Times New Roman"/>
          <w:noProof/>
          <w:sz w:val="28"/>
          <w:lang w:val="en-US"/>
        </w:rPr>
        <w:t xml:space="preserve"> </w:t>
      </w:r>
      <w:r w:rsidRPr="007B6493">
        <w:rPr>
          <w:rFonts w:ascii="Times New Roman" w:hAnsi="Times New Roman"/>
          <w:noProof/>
          <w:sz w:val="28"/>
          <w:lang w:val="en-US"/>
        </w:rPr>
        <w:t>56–57.</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Klapper S.R., Patrinely J.R. Management of Cosmetic Eyelid Surgery Complications.</w:t>
      </w:r>
      <w:r w:rsidR="001463BC" w:rsidRPr="007B6493">
        <w:rPr>
          <w:rFonts w:ascii="Times New Roman" w:hAnsi="Times New Roman"/>
          <w:noProof/>
          <w:sz w:val="28"/>
          <w:lang w:val="en-US"/>
        </w:rPr>
        <w:t xml:space="preserve"> – 2000. – 107 р.</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 xml:space="preserve">Lelli G.J., Lisman R.D. Blepharoplasty Complications // Plast. Reconstr. Surg. </w:t>
      </w:r>
      <w:r w:rsidR="001463BC" w:rsidRPr="007B6493">
        <w:rPr>
          <w:rFonts w:ascii="Times New Roman" w:hAnsi="Times New Roman"/>
          <w:noProof/>
          <w:sz w:val="28"/>
          <w:lang w:val="en-US"/>
        </w:rPr>
        <w:t xml:space="preserve">- </w:t>
      </w:r>
      <w:r w:rsidRPr="007B6493">
        <w:rPr>
          <w:rFonts w:ascii="Times New Roman" w:hAnsi="Times New Roman"/>
          <w:noProof/>
          <w:sz w:val="28"/>
          <w:lang w:val="en-US"/>
        </w:rPr>
        <w:t>2010.</w:t>
      </w:r>
      <w:r w:rsidR="001463BC" w:rsidRPr="007B6493">
        <w:rPr>
          <w:rFonts w:ascii="Times New Roman" w:hAnsi="Times New Roman"/>
          <w:noProof/>
          <w:sz w:val="28"/>
          <w:lang w:val="en-US"/>
        </w:rPr>
        <w:t xml:space="preserve"> </w:t>
      </w:r>
      <w:r w:rsidR="001463BC" w:rsidRPr="007B6493">
        <w:rPr>
          <w:rFonts w:ascii="Times New Roman" w:hAnsi="Times New Roman"/>
          <w:noProof/>
          <w:sz w:val="28"/>
        </w:rPr>
        <w:t xml:space="preserve">- </w:t>
      </w:r>
      <w:r w:rsidR="001463BC" w:rsidRPr="007B6493">
        <w:rPr>
          <w:rFonts w:ascii="Times New Roman" w:hAnsi="Times New Roman"/>
          <w:noProof/>
          <w:sz w:val="28"/>
          <w:lang w:val="en-US"/>
        </w:rPr>
        <w:t xml:space="preserve">Vol. </w:t>
      </w:r>
      <w:r w:rsidRPr="007B6493">
        <w:rPr>
          <w:rFonts w:ascii="Times New Roman" w:hAnsi="Times New Roman"/>
          <w:noProof/>
          <w:sz w:val="28"/>
          <w:lang w:val="en-US"/>
        </w:rPr>
        <w:t xml:space="preserve"> 125</w:t>
      </w:r>
      <w:r w:rsidR="001463BC" w:rsidRPr="007B6493">
        <w:rPr>
          <w:rFonts w:ascii="Times New Roman" w:hAnsi="Times New Roman"/>
          <w:noProof/>
          <w:sz w:val="28"/>
          <w:lang w:val="en-US"/>
        </w:rPr>
        <w:t>,</w:t>
      </w:r>
      <w:r w:rsidRPr="007B6493">
        <w:rPr>
          <w:rFonts w:ascii="Times New Roman" w:hAnsi="Times New Roman"/>
          <w:noProof/>
          <w:sz w:val="28"/>
          <w:lang w:val="en-US"/>
        </w:rPr>
        <w:t xml:space="preserve"> №3. </w:t>
      </w:r>
      <w:r w:rsidR="001463BC" w:rsidRPr="007B6493">
        <w:rPr>
          <w:rFonts w:ascii="Times New Roman" w:hAnsi="Times New Roman"/>
          <w:noProof/>
          <w:sz w:val="28"/>
          <w:lang w:val="en-US"/>
        </w:rPr>
        <w:t xml:space="preserve">- </w:t>
      </w:r>
      <w:r w:rsidRPr="007B6493">
        <w:rPr>
          <w:rFonts w:ascii="Times New Roman" w:hAnsi="Times New Roman"/>
          <w:noProof/>
          <w:sz w:val="28"/>
          <w:lang w:val="en-US"/>
        </w:rPr>
        <w:t>P.</w:t>
      </w:r>
      <w:r w:rsidR="001463BC" w:rsidRPr="007B6493">
        <w:rPr>
          <w:rFonts w:ascii="Times New Roman" w:hAnsi="Times New Roman"/>
          <w:noProof/>
          <w:sz w:val="28"/>
          <w:lang w:val="en-US"/>
        </w:rPr>
        <w:t xml:space="preserve"> </w:t>
      </w:r>
      <w:r w:rsidRPr="007B6493">
        <w:rPr>
          <w:rFonts w:ascii="Times New Roman" w:hAnsi="Times New Roman"/>
          <w:noProof/>
          <w:sz w:val="28"/>
          <w:lang w:val="en-US"/>
        </w:rPr>
        <w:t>1007–1017.</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Mack W.P. Complications in periocular rejuvenation // Facial Plast. Surg. Clin. North Am.</w:t>
      </w:r>
      <w:r w:rsidR="001463BC" w:rsidRPr="007B6493">
        <w:rPr>
          <w:rFonts w:ascii="Times New Roman" w:hAnsi="Times New Roman"/>
          <w:noProof/>
          <w:sz w:val="28"/>
          <w:lang w:val="en-US"/>
        </w:rPr>
        <w:t xml:space="preserve"> -</w:t>
      </w:r>
      <w:r w:rsidRPr="007B6493">
        <w:rPr>
          <w:rFonts w:ascii="Times New Roman" w:hAnsi="Times New Roman"/>
          <w:noProof/>
          <w:sz w:val="28"/>
          <w:lang w:val="en-US"/>
        </w:rPr>
        <w:t xml:space="preserve"> 2010.</w:t>
      </w:r>
      <w:r w:rsidR="001463BC" w:rsidRPr="007B6493">
        <w:rPr>
          <w:rFonts w:ascii="Times New Roman" w:hAnsi="Times New Roman"/>
          <w:noProof/>
          <w:sz w:val="28"/>
          <w:lang w:val="en-US"/>
        </w:rPr>
        <w:t xml:space="preserve"> </w:t>
      </w:r>
      <w:r w:rsidR="001463BC" w:rsidRPr="007B6493">
        <w:rPr>
          <w:rFonts w:ascii="Times New Roman" w:hAnsi="Times New Roman"/>
          <w:noProof/>
          <w:sz w:val="28"/>
        </w:rPr>
        <w:t xml:space="preserve">- </w:t>
      </w:r>
      <w:r w:rsidR="001463BC" w:rsidRPr="007B6493">
        <w:rPr>
          <w:rFonts w:ascii="Times New Roman" w:hAnsi="Times New Roman"/>
          <w:noProof/>
          <w:sz w:val="28"/>
          <w:lang w:val="en-US"/>
        </w:rPr>
        <w:t xml:space="preserve">Vol. </w:t>
      </w:r>
      <w:r w:rsidRPr="007B6493">
        <w:rPr>
          <w:rFonts w:ascii="Times New Roman" w:hAnsi="Times New Roman"/>
          <w:noProof/>
          <w:sz w:val="28"/>
          <w:lang w:val="en-US"/>
        </w:rPr>
        <w:t>18</w:t>
      </w:r>
      <w:r w:rsidR="001463BC" w:rsidRPr="007B6493">
        <w:rPr>
          <w:rFonts w:ascii="Times New Roman" w:hAnsi="Times New Roman"/>
          <w:noProof/>
          <w:sz w:val="28"/>
          <w:lang w:val="en-US"/>
        </w:rPr>
        <w:t>,</w:t>
      </w:r>
      <w:r w:rsidRPr="007B6493">
        <w:rPr>
          <w:rFonts w:ascii="Times New Roman" w:hAnsi="Times New Roman"/>
          <w:noProof/>
          <w:sz w:val="28"/>
          <w:lang w:val="en-US"/>
        </w:rPr>
        <w:t xml:space="preserve"> №3. </w:t>
      </w:r>
      <w:r w:rsidR="001463BC" w:rsidRPr="007B6493">
        <w:rPr>
          <w:rFonts w:ascii="Times New Roman" w:hAnsi="Times New Roman"/>
          <w:noProof/>
          <w:sz w:val="28"/>
          <w:lang w:val="en-US"/>
        </w:rPr>
        <w:t xml:space="preserve">- </w:t>
      </w:r>
      <w:r w:rsidRPr="007B6493">
        <w:rPr>
          <w:rFonts w:ascii="Times New Roman" w:hAnsi="Times New Roman"/>
          <w:noProof/>
          <w:sz w:val="28"/>
          <w:lang w:val="en-US"/>
        </w:rPr>
        <w:t>P.</w:t>
      </w:r>
      <w:r w:rsidR="001463BC" w:rsidRPr="007B6493">
        <w:rPr>
          <w:rFonts w:ascii="Times New Roman" w:hAnsi="Times New Roman"/>
          <w:noProof/>
          <w:sz w:val="28"/>
          <w:lang w:val="en-US"/>
        </w:rPr>
        <w:t xml:space="preserve"> </w:t>
      </w:r>
      <w:r w:rsidRPr="007B6493">
        <w:rPr>
          <w:rFonts w:ascii="Times New Roman" w:hAnsi="Times New Roman"/>
          <w:noProof/>
          <w:sz w:val="28"/>
          <w:lang w:val="en-US"/>
        </w:rPr>
        <w:t>435–456.</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 xml:space="preserve">Zhang S.Y., Yan Y., Fu Y. Cosmetic blepharoplasty and dry eye disease: a review of the incidence, clinical manifestations, mechanisms and prevention // Int. J. Ophthalmol. </w:t>
      </w:r>
      <w:r w:rsidR="001463BC" w:rsidRPr="007B6493">
        <w:rPr>
          <w:rFonts w:ascii="Times New Roman" w:hAnsi="Times New Roman"/>
          <w:noProof/>
          <w:sz w:val="28"/>
          <w:lang w:val="en-US"/>
        </w:rPr>
        <w:t xml:space="preserve">- </w:t>
      </w:r>
      <w:r w:rsidRPr="007B6493">
        <w:rPr>
          <w:rFonts w:ascii="Times New Roman" w:hAnsi="Times New Roman"/>
          <w:noProof/>
          <w:sz w:val="28"/>
          <w:lang w:val="en-US"/>
        </w:rPr>
        <w:t xml:space="preserve">2020. </w:t>
      </w:r>
      <w:r w:rsidR="001463BC" w:rsidRPr="007B6493">
        <w:rPr>
          <w:rFonts w:ascii="Times New Roman" w:hAnsi="Times New Roman"/>
          <w:noProof/>
          <w:sz w:val="28"/>
          <w:lang w:val="en-US"/>
        </w:rPr>
        <w:t xml:space="preserve">- Vol.  </w:t>
      </w:r>
      <w:r w:rsidRPr="007B6493">
        <w:rPr>
          <w:rFonts w:ascii="Times New Roman" w:hAnsi="Times New Roman"/>
          <w:noProof/>
          <w:sz w:val="28"/>
          <w:lang w:val="en-US"/>
        </w:rPr>
        <w:t>13</w:t>
      </w:r>
      <w:r w:rsidR="001463BC" w:rsidRPr="007B6493">
        <w:rPr>
          <w:rFonts w:ascii="Times New Roman" w:hAnsi="Times New Roman"/>
          <w:noProof/>
          <w:sz w:val="28"/>
          <w:lang w:val="en-US"/>
        </w:rPr>
        <w:t>,</w:t>
      </w:r>
      <w:r w:rsidRPr="007B6493">
        <w:rPr>
          <w:rFonts w:ascii="Times New Roman" w:hAnsi="Times New Roman"/>
          <w:noProof/>
          <w:sz w:val="28"/>
          <w:lang w:val="en-US"/>
        </w:rPr>
        <w:t xml:space="preserve"> №3. </w:t>
      </w:r>
      <w:r w:rsidR="001463BC" w:rsidRPr="007B6493">
        <w:rPr>
          <w:rFonts w:ascii="Times New Roman" w:hAnsi="Times New Roman"/>
          <w:noProof/>
          <w:sz w:val="28"/>
          <w:lang w:val="en-US"/>
        </w:rPr>
        <w:t xml:space="preserve">- </w:t>
      </w:r>
      <w:r w:rsidRPr="007B6493">
        <w:rPr>
          <w:rFonts w:ascii="Times New Roman" w:hAnsi="Times New Roman"/>
          <w:noProof/>
          <w:sz w:val="28"/>
          <w:lang w:val="en-US"/>
        </w:rPr>
        <w:t>P.</w:t>
      </w:r>
      <w:r w:rsidR="001463BC" w:rsidRPr="007B6493">
        <w:rPr>
          <w:rFonts w:ascii="Times New Roman" w:hAnsi="Times New Roman"/>
          <w:noProof/>
          <w:sz w:val="28"/>
          <w:lang w:val="en-US"/>
        </w:rPr>
        <w:t xml:space="preserve"> </w:t>
      </w:r>
      <w:r w:rsidRPr="007B6493">
        <w:rPr>
          <w:rFonts w:ascii="Times New Roman" w:hAnsi="Times New Roman"/>
          <w:noProof/>
          <w:sz w:val="28"/>
          <w:lang w:val="en-US"/>
        </w:rPr>
        <w:t>488–492.</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 xml:space="preserve">Mack W.P. Blepharoplasty complications // Facial Plast. Surg. </w:t>
      </w:r>
      <w:r w:rsidR="001463BC" w:rsidRPr="007B6493">
        <w:rPr>
          <w:rFonts w:ascii="Times New Roman" w:hAnsi="Times New Roman"/>
          <w:noProof/>
          <w:sz w:val="28"/>
          <w:lang w:val="en-US"/>
        </w:rPr>
        <w:t xml:space="preserve">- </w:t>
      </w:r>
      <w:r w:rsidRPr="007B6493">
        <w:rPr>
          <w:rFonts w:ascii="Times New Roman" w:hAnsi="Times New Roman"/>
          <w:noProof/>
          <w:sz w:val="28"/>
          <w:lang w:val="en-US"/>
        </w:rPr>
        <w:t xml:space="preserve">2012. </w:t>
      </w:r>
      <w:r w:rsidR="001463BC" w:rsidRPr="007B6493">
        <w:rPr>
          <w:rFonts w:ascii="Times New Roman" w:hAnsi="Times New Roman"/>
          <w:noProof/>
          <w:sz w:val="28"/>
        </w:rPr>
        <w:t xml:space="preserve">- </w:t>
      </w:r>
      <w:r w:rsidR="001463BC" w:rsidRPr="007B6493">
        <w:rPr>
          <w:rFonts w:ascii="Times New Roman" w:hAnsi="Times New Roman"/>
          <w:noProof/>
          <w:sz w:val="28"/>
          <w:lang w:val="en-US"/>
        </w:rPr>
        <w:t xml:space="preserve">Vol. </w:t>
      </w:r>
      <w:r w:rsidRPr="007B6493">
        <w:rPr>
          <w:rFonts w:ascii="Times New Roman" w:hAnsi="Times New Roman"/>
          <w:noProof/>
          <w:sz w:val="28"/>
          <w:lang w:val="en-US"/>
        </w:rPr>
        <w:t>28</w:t>
      </w:r>
      <w:r w:rsidR="001463BC" w:rsidRPr="007B6493">
        <w:rPr>
          <w:rFonts w:ascii="Times New Roman" w:hAnsi="Times New Roman"/>
          <w:noProof/>
          <w:sz w:val="28"/>
          <w:lang w:val="en-US"/>
        </w:rPr>
        <w:t>,</w:t>
      </w:r>
      <w:r w:rsidRPr="007B6493">
        <w:rPr>
          <w:rFonts w:ascii="Times New Roman" w:hAnsi="Times New Roman"/>
          <w:noProof/>
          <w:sz w:val="28"/>
          <w:lang w:val="en-US"/>
        </w:rPr>
        <w:t xml:space="preserve"> №3. </w:t>
      </w:r>
      <w:r w:rsidR="001463BC" w:rsidRPr="007B6493">
        <w:rPr>
          <w:rFonts w:ascii="Times New Roman" w:hAnsi="Times New Roman"/>
          <w:noProof/>
          <w:sz w:val="28"/>
          <w:lang w:val="en-US"/>
        </w:rPr>
        <w:t xml:space="preserve">- </w:t>
      </w:r>
      <w:r w:rsidRPr="007B6493">
        <w:rPr>
          <w:rFonts w:ascii="Times New Roman" w:hAnsi="Times New Roman"/>
          <w:noProof/>
          <w:sz w:val="28"/>
          <w:lang w:val="en-US"/>
        </w:rPr>
        <w:t>P.</w:t>
      </w:r>
      <w:r w:rsidR="001463BC" w:rsidRPr="007B6493">
        <w:rPr>
          <w:rFonts w:ascii="Times New Roman" w:hAnsi="Times New Roman"/>
          <w:noProof/>
          <w:sz w:val="28"/>
          <w:lang w:val="en-US"/>
        </w:rPr>
        <w:t xml:space="preserve"> </w:t>
      </w:r>
      <w:r w:rsidRPr="007B6493">
        <w:rPr>
          <w:rFonts w:ascii="Times New Roman" w:hAnsi="Times New Roman"/>
          <w:noProof/>
          <w:sz w:val="28"/>
          <w:lang w:val="en-US"/>
        </w:rPr>
        <w:t>273–287.</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 xml:space="preserve">Moss S.E., Klein R., Klein B.E.K. Prevalance of and risk factors for dry eye syndrome // Arch. Ophthalmol. </w:t>
      </w:r>
      <w:r w:rsidR="001463BC" w:rsidRPr="007B6493">
        <w:rPr>
          <w:rFonts w:ascii="Times New Roman" w:hAnsi="Times New Roman"/>
          <w:noProof/>
          <w:sz w:val="28"/>
          <w:lang w:val="en-US"/>
        </w:rPr>
        <w:t xml:space="preserve">- </w:t>
      </w:r>
      <w:r w:rsidRPr="007B6493">
        <w:rPr>
          <w:rFonts w:ascii="Times New Roman" w:hAnsi="Times New Roman"/>
          <w:noProof/>
          <w:sz w:val="28"/>
          <w:lang w:val="en-US"/>
        </w:rPr>
        <w:t xml:space="preserve">2000. </w:t>
      </w:r>
      <w:r w:rsidR="001463BC" w:rsidRPr="007B6493">
        <w:rPr>
          <w:rFonts w:ascii="Times New Roman" w:hAnsi="Times New Roman"/>
          <w:noProof/>
          <w:sz w:val="28"/>
        </w:rPr>
        <w:t xml:space="preserve">- </w:t>
      </w:r>
      <w:r w:rsidR="001463BC" w:rsidRPr="007B6493">
        <w:rPr>
          <w:rFonts w:ascii="Times New Roman" w:hAnsi="Times New Roman"/>
          <w:noProof/>
          <w:sz w:val="28"/>
          <w:lang w:val="en-US"/>
        </w:rPr>
        <w:t xml:space="preserve">Vol. </w:t>
      </w:r>
      <w:r w:rsidR="001463BC" w:rsidRPr="007B6493">
        <w:rPr>
          <w:rFonts w:ascii="Times New Roman" w:hAnsi="Times New Roman"/>
          <w:noProof/>
          <w:sz w:val="28"/>
        </w:rPr>
        <w:t xml:space="preserve"> </w:t>
      </w:r>
      <w:r w:rsidRPr="007B6493">
        <w:rPr>
          <w:rFonts w:ascii="Times New Roman" w:hAnsi="Times New Roman"/>
          <w:noProof/>
          <w:sz w:val="28"/>
          <w:lang w:val="en-US"/>
        </w:rPr>
        <w:t>118</w:t>
      </w:r>
      <w:r w:rsidR="001463BC" w:rsidRPr="007B6493">
        <w:rPr>
          <w:rFonts w:ascii="Times New Roman" w:hAnsi="Times New Roman"/>
          <w:noProof/>
          <w:sz w:val="28"/>
          <w:lang w:val="en-US"/>
        </w:rPr>
        <w:t>,</w:t>
      </w:r>
      <w:r w:rsidRPr="007B6493">
        <w:rPr>
          <w:rFonts w:ascii="Times New Roman" w:hAnsi="Times New Roman"/>
          <w:noProof/>
          <w:sz w:val="28"/>
          <w:lang w:val="en-US"/>
        </w:rPr>
        <w:t xml:space="preserve"> №9.</w:t>
      </w:r>
      <w:r w:rsidR="001463BC" w:rsidRPr="007B6493">
        <w:rPr>
          <w:rFonts w:ascii="Times New Roman" w:hAnsi="Times New Roman"/>
          <w:noProof/>
          <w:sz w:val="28"/>
          <w:lang w:val="en-US"/>
        </w:rPr>
        <w:t xml:space="preserve"> -</w:t>
      </w:r>
      <w:r w:rsidRPr="007B6493">
        <w:rPr>
          <w:rFonts w:ascii="Times New Roman" w:hAnsi="Times New Roman"/>
          <w:noProof/>
          <w:sz w:val="28"/>
          <w:lang w:val="en-US"/>
        </w:rPr>
        <w:t xml:space="preserve"> P.</w:t>
      </w:r>
      <w:r w:rsidR="001463BC" w:rsidRPr="007B6493">
        <w:rPr>
          <w:rFonts w:ascii="Times New Roman" w:hAnsi="Times New Roman"/>
          <w:noProof/>
          <w:sz w:val="28"/>
          <w:lang w:val="en-US"/>
        </w:rPr>
        <w:t xml:space="preserve"> </w:t>
      </w:r>
      <w:r w:rsidRPr="007B6493">
        <w:rPr>
          <w:rFonts w:ascii="Times New Roman" w:hAnsi="Times New Roman"/>
          <w:noProof/>
          <w:sz w:val="28"/>
          <w:lang w:val="en-US"/>
        </w:rPr>
        <w:t>1264–1268.</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 xml:space="preserve">Hamawy A.H. Preventing and managing dry eyes after periorbital surgery: A retrospective review // Plast. Reconstr. Surg. </w:t>
      </w:r>
      <w:r w:rsidR="001463BC" w:rsidRPr="007B6493">
        <w:rPr>
          <w:rFonts w:ascii="Times New Roman" w:hAnsi="Times New Roman"/>
          <w:noProof/>
          <w:sz w:val="28"/>
          <w:lang w:val="en-US"/>
        </w:rPr>
        <w:t xml:space="preserve">- </w:t>
      </w:r>
      <w:r w:rsidRPr="007B6493">
        <w:rPr>
          <w:rFonts w:ascii="Times New Roman" w:hAnsi="Times New Roman"/>
          <w:noProof/>
          <w:sz w:val="28"/>
          <w:lang w:val="en-US"/>
        </w:rPr>
        <w:t xml:space="preserve">2009. </w:t>
      </w:r>
      <w:r w:rsidR="001463BC" w:rsidRPr="007B6493">
        <w:rPr>
          <w:rFonts w:ascii="Times New Roman" w:hAnsi="Times New Roman"/>
          <w:noProof/>
          <w:sz w:val="28"/>
        </w:rPr>
        <w:t xml:space="preserve">- </w:t>
      </w:r>
      <w:r w:rsidR="001463BC" w:rsidRPr="007B6493">
        <w:rPr>
          <w:rFonts w:ascii="Times New Roman" w:hAnsi="Times New Roman"/>
          <w:noProof/>
          <w:sz w:val="28"/>
          <w:lang w:val="en-US"/>
        </w:rPr>
        <w:t xml:space="preserve">Vol. </w:t>
      </w:r>
      <w:r w:rsidR="001463BC" w:rsidRPr="007B6493">
        <w:rPr>
          <w:rFonts w:ascii="Times New Roman" w:hAnsi="Times New Roman"/>
          <w:noProof/>
          <w:sz w:val="28"/>
        </w:rPr>
        <w:t xml:space="preserve"> </w:t>
      </w:r>
      <w:r w:rsidRPr="007B6493">
        <w:rPr>
          <w:rFonts w:ascii="Times New Roman" w:hAnsi="Times New Roman"/>
          <w:noProof/>
          <w:sz w:val="28"/>
          <w:lang w:val="en-US"/>
        </w:rPr>
        <w:t>123</w:t>
      </w:r>
      <w:r w:rsidR="001463BC" w:rsidRPr="007B6493">
        <w:rPr>
          <w:rFonts w:ascii="Times New Roman" w:hAnsi="Times New Roman"/>
          <w:noProof/>
          <w:sz w:val="28"/>
          <w:lang w:val="en-US"/>
        </w:rPr>
        <w:t>,</w:t>
      </w:r>
      <w:r w:rsidRPr="007B6493">
        <w:rPr>
          <w:rFonts w:ascii="Times New Roman" w:hAnsi="Times New Roman"/>
          <w:noProof/>
          <w:sz w:val="28"/>
          <w:lang w:val="en-US"/>
        </w:rPr>
        <w:t xml:space="preserve"> №1. </w:t>
      </w:r>
      <w:r w:rsidR="001463BC" w:rsidRPr="007B6493">
        <w:rPr>
          <w:rFonts w:ascii="Times New Roman" w:hAnsi="Times New Roman"/>
          <w:noProof/>
          <w:sz w:val="28"/>
          <w:lang w:val="en-US"/>
        </w:rPr>
        <w:t xml:space="preserve">- </w:t>
      </w:r>
      <w:r w:rsidRPr="007B6493">
        <w:rPr>
          <w:rFonts w:ascii="Times New Roman" w:hAnsi="Times New Roman"/>
          <w:noProof/>
          <w:sz w:val="28"/>
          <w:lang w:val="en-US"/>
        </w:rPr>
        <w:t>P.</w:t>
      </w:r>
      <w:r w:rsidR="001463BC" w:rsidRPr="007B6493">
        <w:rPr>
          <w:rFonts w:ascii="Times New Roman" w:hAnsi="Times New Roman"/>
          <w:noProof/>
          <w:sz w:val="28"/>
          <w:lang w:val="en-US"/>
        </w:rPr>
        <w:t xml:space="preserve"> </w:t>
      </w:r>
      <w:r w:rsidRPr="007B6493">
        <w:rPr>
          <w:rFonts w:ascii="Times New Roman" w:hAnsi="Times New Roman"/>
          <w:noProof/>
          <w:sz w:val="28"/>
          <w:lang w:val="en-US"/>
        </w:rPr>
        <w:t>353–359.</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 xml:space="preserve">Cho I.C. Surgical Correction of Upper Eyelid Ectropion Presenting Dry Eye Symptoms // Aesthetic Surg. J. </w:t>
      </w:r>
      <w:r w:rsidR="001463BC" w:rsidRPr="007B6493">
        <w:rPr>
          <w:rFonts w:ascii="Times New Roman" w:hAnsi="Times New Roman"/>
          <w:noProof/>
          <w:sz w:val="28"/>
          <w:lang w:val="en-US"/>
        </w:rPr>
        <w:t xml:space="preserve">- </w:t>
      </w:r>
      <w:r w:rsidRPr="007B6493">
        <w:rPr>
          <w:rFonts w:ascii="Times New Roman" w:hAnsi="Times New Roman"/>
          <w:noProof/>
          <w:sz w:val="28"/>
          <w:lang w:val="en-US"/>
        </w:rPr>
        <w:t>2021.</w:t>
      </w:r>
      <w:r w:rsidR="001463BC" w:rsidRPr="007B6493">
        <w:rPr>
          <w:rFonts w:ascii="Times New Roman" w:hAnsi="Times New Roman"/>
          <w:noProof/>
          <w:sz w:val="28"/>
          <w:lang w:val="en-US"/>
        </w:rPr>
        <w:t xml:space="preserve"> - Vol. </w:t>
      </w:r>
      <w:r w:rsidRPr="007B6493">
        <w:rPr>
          <w:rFonts w:ascii="Times New Roman" w:hAnsi="Times New Roman"/>
          <w:noProof/>
          <w:sz w:val="28"/>
          <w:lang w:val="en-US"/>
        </w:rPr>
        <w:t xml:space="preserve"> 41</w:t>
      </w:r>
      <w:r w:rsidR="001463BC" w:rsidRPr="007B6493">
        <w:rPr>
          <w:rFonts w:ascii="Times New Roman" w:hAnsi="Times New Roman"/>
          <w:noProof/>
          <w:sz w:val="28"/>
          <w:lang w:val="en-US"/>
        </w:rPr>
        <w:t>,</w:t>
      </w:r>
      <w:r w:rsidRPr="007B6493">
        <w:rPr>
          <w:rFonts w:ascii="Times New Roman" w:hAnsi="Times New Roman"/>
          <w:noProof/>
          <w:sz w:val="28"/>
          <w:lang w:val="en-US"/>
        </w:rPr>
        <w:t xml:space="preserve"> №1.</w:t>
      </w:r>
      <w:r w:rsidR="001463BC" w:rsidRPr="007B6493">
        <w:rPr>
          <w:rFonts w:ascii="Times New Roman" w:hAnsi="Times New Roman"/>
          <w:noProof/>
          <w:sz w:val="28"/>
          <w:lang w:val="en-US"/>
        </w:rPr>
        <w:t xml:space="preserve"> – Р. 63-71.</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 xml:space="preserve">Park D.D. Aging Asian Upper Blepharoplasty and Brow // Semin. Plast. Surg. </w:t>
      </w:r>
      <w:r w:rsidR="001463BC" w:rsidRPr="007B6493">
        <w:rPr>
          <w:rFonts w:ascii="Times New Roman" w:hAnsi="Times New Roman"/>
          <w:noProof/>
          <w:sz w:val="28"/>
          <w:lang w:val="en-US"/>
        </w:rPr>
        <w:t xml:space="preserve">- </w:t>
      </w:r>
      <w:r w:rsidRPr="007B6493">
        <w:rPr>
          <w:rFonts w:ascii="Times New Roman" w:hAnsi="Times New Roman"/>
          <w:noProof/>
          <w:sz w:val="28"/>
          <w:lang w:val="en-US"/>
        </w:rPr>
        <w:t xml:space="preserve">2015. </w:t>
      </w:r>
      <w:r w:rsidR="001463BC" w:rsidRPr="007B6493">
        <w:rPr>
          <w:rFonts w:ascii="Times New Roman" w:hAnsi="Times New Roman"/>
          <w:noProof/>
          <w:sz w:val="28"/>
          <w:lang w:val="en-US"/>
        </w:rPr>
        <w:t xml:space="preserve">- </w:t>
      </w:r>
      <w:r w:rsidR="001463BC" w:rsidRPr="007B6493">
        <w:rPr>
          <w:rFonts w:ascii="Times New Roman" w:hAnsi="Times New Roman"/>
          <w:noProof/>
          <w:sz w:val="28"/>
        </w:rPr>
        <w:t xml:space="preserve"> </w:t>
      </w:r>
      <w:r w:rsidR="001463BC" w:rsidRPr="007B6493">
        <w:rPr>
          <w:rFonts w:ascii="Times New Roman" w:hAnsi="Times New Roman"/>
          <w:noProof/>
          <w:sz w:val="28"/>
          <w:lang w:val="en-US"/>
        </w:rPr>
        <w:t xml:space="preserve">Vol. </w:t>
      </w:r>
      <w:r w:rsidRPr="007B6493">
        <w:rPr>
          <w:rFonts w:ascii="Times New Roman" w:hAnsi="Times New Roman"/>
          <w:noProof/>
          <w:sz w:val="28"/>
          <w:lang w:val="en-US"/>
        </w:rPr>
        <w:t xml:space="preserve"> 29</w:t>
      </w:r>
      <w:r w:rsidR="001463BC" w:rsidRPr="007B6493">
        <w:rPr>
          <w:rFonts w:ascii="Times New Roman" w:hAnsi="Times New Roman"/>
          <w:noProof/>
          <w:sz w:val="28"/>
          <w:lang w:val="en-US"/>
        </w:rPr>
        <w:t>,</w:t>
      </w:r>
      <w:r w:rsidRPr="007B6493">
        <w:rPr>
          <w:rFonts w:ascii="Times New Roman" w:hAnsi="Times New Roman"/>
          <w:noProof/>
          <w:sz w:val="28"/>
          <w:lang w:val="en-US"/>
        </w:rPr>
        <w:t xml:space="preserve"> №3. </w:t>
      </w:r>
      <w:r w:rsidR="001463BC" w:rsidRPr="007B6493">
        <w:rPr>
          <w:rFonts w:ascii="Times New Roman" w:hAnsi="Times New Roman"/>
          <w:noProof/>
          <w:sz w:val="28"/>
          <w:lang w:val="en-US"/>
        </w:rPr>
        <w:t xml:space="preserve">- </w:t>
      </w:r>
      <w:r w:rsidRPr="007B6493">
        <w:rPr>
          <w:rFonts w:ascii="Times New Roman" w:hAnsi="Times New Roman"/>
          <w:noProof/>
          <w:sz w:val="28"/>
          <w:lang w:val="en-US"/>
        </w:rPr>
        <w:t>P.</w:t>
      </w:r>
      <w:r w:rsidR="001463BC" w:rsidRPr="007B6493">
        <w:rPr>
          <w:rFonts w:ascii="Times New Roman" w:hAnsi="Times New Roman"/>
          <w:noProof/>
          <w:sz w:val="28"/>
          <w:lang w:val="en-US"/>
        </w:rPr>
        <w:t xml:space="preserve"> </w:t>
      </w:r>
      <w:r w:rsidRPr="007B6493">
        <w:rPr>
          <w:rFonts w:ascii="Times New Roman" w:hAnsi="Times New Roman"/>
          <w:noProof/>
          <w:sz w:val="28"/>
          <w:lang w:val="en-US"/>
        </w:rPr>
        <w:t>188–200.</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 xml:space="preserve">Baek J.S. Ophthalmologic Complications Associated with Oculofacial Plastic and Esthetic Surgeries // J. Craniofac. Surg. </w:t>
      </w:r>
      <w:r w:rsidR="001463BC" w:rsidRPr="007B6493">
        <w:rPr>
          <w:rFonts w:ascii="Times New Roman" w:hAnsi="Times New Roman"/>
          <w:noProof/>
          <w:sz w:val="28"/>
          <w:lang w:val="en-US"/>
        </w:rPr>
        <w:t xml:space="preserve">- </w:t>
      </w:r>
      <w:r w:rsidRPr="007B6493">
        <w:rPr>
          <w:rFonts w:ascii="Times New Roman" w:hAnsi="Times New Roman"/>
          <w:noProof/>
          <w:sz w:val="28"/>
          <w:lang w:val="en-US"/>
        </w:rPr>
        <w:t xml:space="preserve">2018. </w:t>
      </w:r>
      <w:r w:rsidR="001463BC" w:rsidRPr="007B6493">
        <w:rPr>
          <w:rFonts w:ascii="Times New Roman" w:hAnsi="Times New Roman"/>
          <w:noProof/>
          <w:sz w:val="28"/>
          <w:lang w:val="en-US"/>
        </w:rPr>
        <w:t xml:space="preserve">- Vol.  </w:t>
      </w:r>
      <w:r w:rsidRPr="007B6493">
        <w:rPr>
          <w:rFonts w:ascii="Times New Roman" w:hAnsi="Times New Roman"/>
          <w:noProof/>
          <w:sz w:val="28"/>
          <w:lang w:val="en-US"/>
        </w:rPr>
        <w:t>29</w:t>
      </w:r>
      <w:r w:rsidR="001463BC" w:rsidRPr="007B6493">
        <w:rPr>
          <w:rFonts w:ascii="Times New Roman" w:hAnsi="Times New Roman"/>
          <w:noProof/>
          <w:sz w:val="28"/>
          <w:lang w:val="en-US"/>
        </w:rPr>
        <w:t>,</w:t>
      </w:r>
      <w:r w:rsidRPr="007B6493">
        <w:rPr>
          <w:rFonts w:ascii="Times New Roman" w:hAnsi="Times New Roman"/>
          <w:noProof/>
          <w:sz w:val="28"/>
          <w:lang w:val="en-US"/>
        </w:rPr>
        <w:t xml:space="preserve"> №5. </w:t>
      </w:r>
      <w:r w:rsidR="001463BC" w:rsidRPr="007B6493">
        <w:rPr>
          <w:rFonts w:ascii="Times New Roman" w:hAnsi="Times New Roman"/>
          <w:noProof/>
          <w:sz w:val="28"/>
          <w:lang w:val="en-US"/>
        </w:rPr>
        <w:t xml:space="preserve">- </w:t>
      </w:r>
      <w:r w:rsidRPr="007B6493">
        <w:rPr>
          <w:rFonts w:ascii="Times New Roman" w:hAnsi="Times New Roman"/>
          <w:noProof/>
          <w:sz w:val="28"/>
          <w:lang w:val="en-US"/>
        </w:rPr>
        <w:t>P.</w:t>
      </w:r>
      <w:r w:rsidR="001463BC" w:rsidRPr="007B6493">
        <w:rPr>
          <w:rFonts w:ascii="Times New Roman" w:hAnsi="Times New Roman"/>
          <w:noProof/>
          <w:sz w:val="28"/>
          <w:lang w:val="en-US"/>
        </w:rPr>
        <w:t xml:space="preserve"> </w:t>
      </w:r>
      <w:r w:rsidRPr="007B6493">
        <w:rPr>
          <w:rFonts w:ascii="Times New Roman" w:hAnsi="Times New Roman"/>
          <w:noProof/>
          <w:sz w:val="28"/>
          <w:lang w:val="en-US"/>
        </w:rPr>
        <w:t>1208–1211.</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rPr>
      </w:pPr>
      <w:r w:rsidRPr="007B6493">
        <w:rPr>
          <w:rFonts w:ascii="Times New Roman" w:hAnsi="Times New Roman"/>
          <w:noProof/>
          <w:sz w:val="28"/>
          <w:lang w:val="en-US"/>
        </w:rPr>
        <w:t xml:space="preserve">Parikh M., Kwon Y. H. Vision Loss After Inadvertent Corneal Perforation During Lid Anesthesia // Ophthal. Plast. Reconstr. Surg. </w:t>
      </w:r>
      <w:r w:rsidR="001463BC" w:rsidRPr="007B6493">
        <w:rPr>
          <w:rFonts w:ascii="Times New Roman" w:hAnsi="Times New Roman"/>
          <w:noProof/>
          <w:sz w:val="28"/>
          <w:lang w:val="en-US"/>
        </w:rPr>
        <w:t xml:space="preserve">- </w:t>
      </w:r>
      <w:r w:rsidRPr="007B6493">
        <w:rPr>
          <w:rFonts w:ascii="Times New Roman" w:hAnsi="Times New Roman"/>
          <w:noProof/>
          <w:sz w:val="28"/>
          <w:lang w:val="en-US"/>
        </w:rPr>
        <w:t xml:space="preserve">2011. </w:t>
      </w:r>
      <w:r w:rsidR="001463BC" w:rsidRPr="007B6493">
        <w:rPr>
          <w:rFonts w:ascii="Times New Roman" w:hAnsi="Times New Roman"/>
          <w:noProof/>
          <w:sz w:val="28"/>
        </w:rPr>
        <w:t xml:space="preserve">- </w:t>
      </w:r>
      <w:r w:rsidR="001463BC" w:rsidRPr="007B6493">
        <w:rPr>
          <w:rFonts w:ascii="Times New Roman" w:hAnsi="Times New Roman"/>
          <w:noProof/>
          <w:sz w:val="28"/>
          <w:lang w:val="en-US"/>
        </w:rPr>
        <w:t xml:space="preserve">Vol. </w:t>
      </w:r>
      <w:r w:rsidR="001463BC" w:rsidRPr="007B6493">
        <w:rPr>
          <w:rFonts w:ascii="Times New Roman" w:hAnsi="Times New Roman"/>
          <w:noProof/>
          <w:sz w:val="28"/>
        </w:rPr>
        <w:t xml:space="preserve"> </w:t>
      </w:r>
      <w:r w:rsidRPr="007B6493">
        <w:rPr>
          <w:rFonts w:ascii="Times New Roman" w:hAnsi="Times New Roman"/>
          <w:noProof/>
          <w:sz w:val="28"/>
          <w:lang w:val="en-US"/>
        </w:rPr>
        <w:t>27</w:t>
      </w:r>
      <w:r w:rsidR="001463BC" w:rsidRPr="007B6493">
        <w:rPr>
          <w:rFonts w:ascii="Times New Roman" w:hAnsi="Times New Roman"/>
          <w:noProof/>
          <w:sz w:val="28"/>
          <w:lang w:val="en-US"/>
        </w:rPr>
        <w:t>,</w:t>
      </w:r>
      <w:r w:rsidRPr="007B6493">
        <w:rPr>
          <w:rFonts w:ascii="Times New Roman" w:hAnsi="Times New Roman"/>
          <w:noProof/>
          <w:sz w:val="28"/>
          <w:lang w:val="en-US"/>
        </w:rPr>
        <w:t xml:space="preserve"> №5. </w:t>
      </w:r>
      <w:r w:rsidR="001463BC" w:rsidRPr="007B6493">
        <w:rPr>
          <w:rFonts w:ascii="Times New Roman" w:hAnsi="Times New Roman"/>
          <w:noProof/>
          <w:sz w:val="28"/>
          <w:lang w:val="en-US"/>
        </w:rPr>
        <w:t xml:space="preserve">- </w:t>
      </w:r>
      <w:r w:rsidRPr="007B6493">
        <w:rPr>
          <w:rFonts w:ascii="Times New Roman" w:hAnsi="Times New Roman"/>
          <w:noProof/>
          <w:sz w:val="28"/>
        </w:rPr>
        <w:t>P.</w:t>
      </w:r>
      <w:r w:rsidR="001463BC" w:rsidRPr="007B6493">
        <w:rPr>
          <w:rFonts w:ascii="Times New Roman" w:hAnsi="Times New Roman"/>
          <w:noProof/>
          <w:sz w:val="28"/>
          <w:lang w:val="en-US"/>
        </w:rPr>
        <w:t xml:space="preserve"> </w:t>
      </w:r>
      <w:r w:rsidRPr="007B6493">
        <w:rPr>
          <w:rFonts w:ascii="Times New Roman" w:hAnsi="Times New Roman"/>
          <w:noProof/>
          <w:sz w:val="28"/>
          <w:lang w:val="en-US"/>
        </w:rPr>
        <w:t>141–142.</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 xml:space="preserve">Golan S., Goldberg R.A. Time Course Analysis of Upper Blepharoplasty Complications // Dermatologic Surg. </w:t>
      </w:r>
      <w:r w:rsidR="001463BC" w:rsidRPr="007B6493">
        <w:rPr>
          <w:rFonts w:ascii="Times New Roman" w:hAnsi="Times New Roman"/>
          <w:noProof/>
          <w:sz w:val="28"/>
          <w:lang w:val="en-US"/>
        </w:rPr>
        <w:t xml:space="preserve">- </w:t>
      </w:r>
      <w:r w:rsidRPr="007B6493">
        <w:rPr>
          <w:rFonts w:ascii="Times New Roman" w:hAnsi="Times New Roman"/>
          <w:noProof/>
          <w:sz w:val="28"/>
          <w:lang w:val="en-US"/>
        </w:rPr>
        <w:t xml:space="preserve">2017. </w:t>
      </w:r>
      <w:r w:rsidR="001463BC" w:rsidRPr="007B6493">
        <w:rPr>
          <w:rFonts w:ascii="Times New Roman" w:hAnsi="Times New Roman"/>
          <w:noProof/>
          <w:sz w:val="28"/>
          <w:lang w:val="en-US"/>
        </w:rPr>
        <w:t xml:space="preserve">- Vol. </w:t>
      </w:r>
      <w:r w:rsidRPr="007B6493">
        <w:rPr>
          <w:rFonts w:ascii="Times New Roman" w:hAnsi="Times New Roman"/>
          <w:noProof/>
          <w:sz w:val="28"/>
          <w:lang w:val="en-US"/>
        </w:rPr>
        <w:t xml:space="preserve"> 43</w:t>
      </w:r>
      <w:r w:rsidR="001463BC" w:rsidRPr="007B6493">
        <w:rPr>
          <w:rFonts w:ascii="Times New Roman" w:hAnsi="Times New Roman"/>
          <w:noProof/>
          <w:sz w:val="28"/>
          <w:lang w:val="en-US"/>
        </w:rPr>
        <w:t>,</w:t>
      </w:r>
      <w:r w:rsidRPr="007B6493">
        <w:rPr>
          <w:rFonts w:ascii="Times New Roman" w:hAnsi="Times New Roman"/>
          <w:noProof/>
          <w:sz w:val="28"/>
          <w:lang w:val="en-US"/>
        </w:rPr>
        <w:t xml:space="preserve"> №2. </w:t>
      </w:r>
      <w:r w:rsidR="001463BC" w:rsidRPr="007B6493">
        <w:rPr>
          <w:rFonts w:ascii="Times New Roman" w:hAnsi="Times New Roman"/>
          <w:noProof/>
          <w:sz w:val="28"/>
          <w:lang w:val="en-US"/>
        </w:rPr>
        <w:t xml:space="preserve">- </w:t>
      </w:r>
      <w:r w:rsidRPr="007B6493">
        <w:rPr>
          <w:rFonts w:ascii="Times New Roman" w:hAnsi="Times New Roman"/>
          <w:noProof/>
          <w:sz w:val="28"/>
          <w:lang w:val="en-US"/>
        </w:rPr>
        <w:t>P.</w:t>
      </w:r>
      <w:r w:rsidR="001463BC" w:rsidRPr="007B6493">
        <w:rPr>
          <w:rFonts w:ascii="Times New Roman" w:hAnsi="Times New Roman"/>
          <w:noProof/>
          <w:sz w:val="28"/>
          <w:lang w:val="en-US"/>
        </w:rPr>
        <w:t xml:space="preserve"> </w:t>
      </w:r>
      <w:r w:rsidRPr="007B6493">
        <w:rPr>
          <w:rFonts w:ascii="Times New Roman" w:hAnsi="Times New Roman"/>
          <w:noProof/>
          <w:sz w:val="28"/>
          <w:lang w:val="en-US"/>
        </w:rPr>
        <w:t>307–309.</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 xml:space="preserve">Grumbine F.L. Delayed periocular hemorrhage after upper blepharoplasty // Orbit. </w:t>
      </w:r>
      <w:r w:rsidR="001463BC" w:rsidRPr="007B6493">
        <w:rPr>
          <w:rFonts w:ascii="Times New Roman" w:hAnsi="Times New Roman"/>
          <w:noProof/>
          <w:sz w:val="28"/>
          <w:lang w:val="en-US"/>
        </w:rPr>
        <w:t xml:space="preserve">- </w:t>
      </w:r>
      <w:r w:rsidRPr="007B6493">
        <w:rPr>
          <w:rFonts w:ascii="Times New Roman" w:hAnsi="Times New Roman"/>
          <w:noProof/>
          <w:sz w:val="28"/>
          <w:lang w:val="en-US"/>
        </w:rPr>
        <w:t xml:space="preserve">2015. </w:t>
      </w:r>
      <w:r w:rsidR="001463BC" w:rsidRPr="007B6493">
        <w:rPr>
          <w:rFonts w:ascii="Times New Roman" w:hAnsi="Times New Roman"/>
          <w:noProof/>
          <w:sz w:val="28"/>
          <w:lang w:val="en-US"/>
        </w:rPr>
        <w:t>- Vol.</w:t>
      </w:r>
      <w:r w:rsidRPr="007B6493">
        <w:rPr>
          <w:rFonts w:ascii="Times New Roman" w:hAnsi="Times New Roman"/>
          <w:noProof/>
          <w:sz w:val="28"/>
          <w:lang w:val="en-US"/>
        </w:rPr>
        <w:t xml:space="preserve"> 34</w:t>
      </w:r>
      <w:r w:rsidR="001463BC" w:rsidRPr="007B6493">
        <w:rPr>
          <w:rFonts w:ascii="Times New Roman" w:hAnsi="Times New Roman"/>
          <w:noProof/>
          <w:sz w:val="28"/>
          <w:lang w:val="en-US"/>
        </w:rPr>
        <w:t>,</w:t>
      </w:r>
      <w:r w:rsidRPr="007B6493">
        <w:rPr>
          <w:rFonts w:ascii="Times New Roman" w:hAnsi="Times New Roman"/>
          <w:noProof/>
          <w:sz w:val="28"/>
          <w:lang w:val="en-US"/>
        </w:rPr>
        <w:t xml:space="preserve"> №2.</w:t>
      </w:r>
      <w:r w:rsidR="001463BC" w:rsidRPr="007B6493">
        <w:rPr>
          <w:rFonts w:ascii="Times New Roman" w:hAnsi="Times New Roman"/>
          <w:noProof/>
          <w:sz w:val="28"/>
          <w:lang w:val="en-US"/>
        </w:rPr>
        <w:t xml:space="preserve"> -</w:t>
      </w:r>
      <w:r w:rsidRPr="007B6493">
        <w:rPr>
          <w:rFonts w:ascii="Times New Roman" w:hAnsi="Times New Roman"/>
          <w:noProof/>
          <w:sz w:val="28"/>
          <w:lang w:val="en-US"/>
        </w:rPr>
        <w:t xml:space="preserve"> P.</w:t>
      </w:r>
      <w:r w:rsidR="001463BC" w:rsidRPr="007B6493">
        <w:rPr>
          <w:rFonts w:ascii="Times New Roman" w:hAnsi="Times New Roman"/>
          <w:noProof/>
          <w:sz w:val="28"/>
          <w:lang w:val="en-US"/>
        </w:rPr>
        <w:t xml:space="preserve"> </w:t>
      </w:r>
      <w:r w:rsidRPr="007B6493">
        <w:rPr>
          <w:rFonts w:ascii="Times New Roman" w:hAnsi="Times New Roman"/>
          <w:noProof/>
          <w:sz w:val="28"/>
          <w:lang w:val="en-US"/>
        </w:rPr>
        <w:t>103–105.</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Teng C.C. Retrobulbar hemorrhage nine days after cosmetic blepharoplasty resulting in permanent visual loss // Ophthal. Plast. Reconstr. Surg.</w:t>
      </w:r>
      <w:r w:rsidR="001463BC" w:rsidRPr="007B6493">
        <w:rPr>
          <w:rFonts w:ascii="Times New Roman" w:hAnsi="Times New Roman"/>
          <w:noProof/>
          <w:sz w:val="28"/>
          <w:lang w:val="en-US"/>
        </w:rPr>
        <w:t xml:space="preserve"> -</w:t>
      </w:r>
      <w:r w:rsidRPr="007B6493">
        <w:rPr>
          <w:rFonts w:ascii="Times New Roman" w:hAnsi="Times New Roman"/>
          <w:noProof/>
          <w:sz w:val="28"/>
          <w:lang w:val="en-US"/>
        </w:rPr>
        <w:t xml:space="preserve"> 2006. </w:t>
      </w:r>
      <w:r w:rsidR="001463BC" w:rsidRPr="007B6493">
        <w:rPr>
          <w:rFonts w:ascii="Times New Roman" w:hAnsi="Times New Roman"/>
          <w:noProof/>
          <w:sz w:val="28"/>
        </w:rPr>
        <w:t xml:space="preserve">- </w:t>
      </w:r>
      <w:r w:rsidR="001463BC" w:rsidRPr="007B6493">
        <w:rPr>
          <w:rFonts w:ascii="Times New Roman" w:hAnsi="Times New Roman"/>
          <w:noProof/>
          <w:sz w:val="28"/>
          <w:lang w:val="en-US"/>
        </w:rPr>
        <w:t xml:space="preserve">Vol. </w:t>
      </w:r>
      <w:r w:rsidR="001463BC" w:rsidRPr="007B6493">
        <w:rPr>
          <w:rFonts w:ascii="Times New Roman" w:hAnsi="Times New Roman"/>
          <w:noProof/>
          <w:sz w:val="28"/>
        </w:rPr>
        <w:t xml:space="preserve"> </w:t>
      </w:r>
      <w:r w:rsidRPr="007B6493">
        <w:rPr>
          <w:rFonts w:ascii="Times New Roman" w:hAnsi="Times New Roman"/>
          <w:noProof/>
          <w:sz w:val="28"/>
          <w:lang w:val="en-US"/>
        </w:rPr>
        <w:t>22</w:t>
      </w:r>
      <w:r w:rsidR="001463BC" w:rsidRPr="007B6493">
        <w:rPr>
          <w:rFonts w:ascii="Times New Roman" w:hAnsi="Times New Roman"/>
          <w:noProof/>
          <w:sz w:val="28"/>
          <w:lang w:val="en-US"/>
        </w:rPr>
        <w:t>,</w:t>
      </w:r>
      <w:r w:rsidRPr="007B6493">
        <w:rPr>
          <w:rFonts w:ascii="Times New Roman" w:hAnsi="Times New Roman"/>
          <w:noProof/>
          <w:sz w:val="28"/>
          <w:lang w:val="en-US"/>
        </w:rPr>
        <w:t xml:space="preserve"> №</w:t>
      </w:r>
      <w:r w:rsidR="001463BC" w:rsidRPr="007B6493">
        <w:rPr>
          <w:rFonts w:ascii="Times New Roman" w:hAnsi="Times New Roman"/>
          <w:noProof/>
          <w:sz w:val="28"/>
          <w:lang w:val="en-US"/>
        </w:rPr>
        <w:t>5</w:t>
      </w:r>
      <w:r w:rsidRPr="007B6493">
        <w:rPr>
          <w:rFonts w:ascii="Times New Roman" w:hAnsi="Times New Roman"/>
          <w:noProof/>
          <w:sz w:val="28"/>
          <w:lang w:val="en-US"/>
        </w:rPr>
        <w:t>.</w:t>
      </w:r>
      <w:r w:rsidR="001463BC" w:rsidRPr="007B6493">
        <w:rPr>
          <w:rFonts w:ascii="Times New Roman" w:hAnsi="Times New Roman"/>
          <w:noProof/>
          <w:sz w:val="28"/>
          <w:lang w:val="en-US"/>
        </w:rPr>
        <w:t xml:space="preserve"> -</w:t>
      </w:r>
      <w:r w:rsidRPr="007B6493">
        <w:rPr>
          <w:rFonts w:ascii="Times New Roman" w:hAnsi="Times New Roman"/>
          <w:noProof/>
          <w:sz w:val="28"/>
          <w:lang w:val="en-US"/>
        </w:rPr>
        <w:t xml:space="preserve"> P.</w:t>
      </w:r>
      <w:r w:rsidR="001463BC" w:rsidRPr="007B6493">
        <w:rPr>
          <w:rFonts w:ascii="Times New Roman" w:hAnsi="Times New Roman"/>
          <w:noProof/>
          <w:sz w:val="28"/>
          <w:lang w:val="en-US"/>
        </w:rPr>
        <w:t xml:space="preserve"> </w:t>
      </w:r>
      <w:r w:rsidRPr="007B6493">
        <w:rPr>
          <w:rFonts w:ascii="Times New Roman" w:hAnsi="Times New Roman"/>
          <w:noProof/>
          <w:sz w:val="28"/>
          <w:lang w:val="en-US"/>
        </w:rPr>
        <w:t>388–389.</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 xml:space="preserve">Christie B. Retrobulbar hematoma: A systematic review of factors related to outcomes // J. Plast. Reconstr. Aesthetic Surg. </w:t>
      </w:r>
      <w:r w:rsidR="001463BC" w:rsidRPr="007B6493">
        <w:rPr>
          <w:rFonts w:ascii="Times New Roman" w:hAnsi="Times New Roman"/>
          <w:noProof/>
          <w:sz w:val="28"/>
          <w:lang w:val="en-US"/>
        </w:rPr>
        <w:t xml:space="preserve">- </w:t>
      </w:r>
      <w:r w:rsidRPr="007B6493">
        <w:rPr>
          <w:rFonts w:ascii="Times New Roman" w:hAnsi="Times New Roman"/>
          <w:noProof/>
          <w:sz w:val="28"/>
          <w:lang w:val="en-US"/>
        </w:rPr>
        <w:t>2018.</w:t>
      </w:r>
      <w:r w:rsidR="001463BC" w:rsidRPr="007B6493">
        <w:rPr>
          <w:rFonts w:ascii="Times New Roman" w:hAnsi="Times New Roman"/>
          <w:noProof/>
          <w:sz w:val="28"/>
          <w:lang w:val="en-US"/>
        </w:rPr>
        <w:t xml:space="preserve"> - Vol.</w:t>
      </w:r>
      <w:r w:rsidRPr="007B6493">
        <w:rPr>
          <w:rFonts w:ascii="Times New Roman" w:hAnsi="Times New Roman"/>
          <w:noProof/>
          <w:sz w:val="28"/>
          <w:lang w:val="en-US"/>
        </w:rPr>
        <w:t xml:space="preserve"> 71</w:t>
      </w:r>
      <w:r w:rsidR="001463BC" w:rsidRPr="007B6493">
        <w:rPr>
          <w:rFonts w:ascii="Times New Roman" w:hAnsi="Times New Roman"/>
          <w:noProof/>
          <w:sz w:val="28"/>
          <w:lang w:val="en-US"/>
        </w:rPr>
        <w:t>,</w:t>
      </w:r>
      <w:r w:rsidRPr="007B6493">
        <w:rPr>
          <w:rFonts w:ascii="Times New Roman" w:hAnsi="Times New Roman"/>
          <w:noProof/>
          <w:sz w:val="28"/>
          <w:lang w:val="en-US"/>
        </w:rPr>
        <w:t xml:space="preserve"> №2.</w:t>
      </w:r>
      <w:r w:rsidR="001463BC" w:rsidRPr="007B6493">
        <w:rPr>
          <w:rFonts w:ascii="Times New Roman" w:hAnsi="Times New Roman"/>
          <w:noProof/>
          <w:sz w:val="28"/>
          <w:lang w:val="en-US"/>
        </w:rPr>
        <w:t xml:space="preserve"> -</w:t>
      </w:r>
      <w:r w:rsidRPr="007B6493">
        <w:rPr>
          <w:rFonts w:ascii="Times New Roman" w:hAnsi="Times New Roman"/>
          <w:noProof/>
          <w:sz w:val="28"/>
          <w:lang w:val="en-US"/>
        </w:rPr>
        <w:t xml:space="preserve"> P.</w:t>
      </w:r>
      <w:r w:rsidR="001463BC" w:rsidRPr="007B6493">
        <w:rPr>
          <w:rFonts w:ascii="Times New Roman" w:hAnsi="Times New Roman"/>
          <w:noProof/>
          <w:sz w:val="28"/>
          <w:lang w:val="en-US"/>
        </w:rPr>
        <w:t xml:space="preserve"> </w:t>
      </w:r>
      <w:r w:rsidRPr="007B6493">
        <w:rPr>
          <w:rFonts w:ascii="Times New Roman" w:hAnsi="Times New Roman"/>
          <w:noProof/>
          <w:sz w:val="28"/>
          <w:lang w:val="en-US"/>
        </w:rPr>
        <w:t>155–161.</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 xml:space="preserve">Hass A.N. Incidence of postblepharoplasty orbital hemorrhage and associated visual loss // Ophthal. Plast. Reconstr. Surg. </w:t>
      </w:r>
      <w:r w:rsidR="001463BC" w:rsidRPr="007B6493">
        <w:rPr>
          <w:rFonts w:ascii="Times New Roman" w:hAnsi="Times New Roman"/>
          <w:noProof/>
          <w:sz w:val="28"/>
          <w:lang w:val="en-US"/>
        </w:rPr>
        <w:t xml:space="preserve">- </w:t>
      </w:r>
      <w:r w:rsidRPr="007B6493">
        <w:rPr>
          <w:rFonts w:ascii="Times New Roman" w:hAnsi="Times New Roman"/>
          <w:noProof/>
          <w:sz w:val="28"/>
          <w:lang w:val="en-US"/>
        </w:rPr>
        <w:t xml:space="preserve">2004. </w:t>
      </w:r>
      <w:r w:rsidR="001463BC" w:rsidRPr="007B6493">
        <w:rPr>
          <w:rFonts w:ascii="Times New Roman" w:hAnsi="Times New Roman"/>
          <w:noProof/>
          <w:sz w:val="28"/>
          <w:lang w:val="en-US"/>
        </w:rPr>
        <w:t xml:space="preserve">- Vol.  </w:t>
      </w:r>
      <w:r w:rsidRPr="007B6493">
        <w:rPr>
          <w:rFonts w:ascii="Times New Roman" w:hAnsi="Times New Roman"/>
          <w:noProof/>
          <w:sz w:val="28"/>
          <w:lang w:val="en-US"/>
        </w:rPr>
        <w:t>20</w:t>
      </w:r>
      <w:r w:rsidR="001463BC" w:rsidRPr="007B6493">
        <w:rPr>
          <w:rFonts w:ascii="Times New Roman" w:hAnsi="Times New Roman"/>
          <w:noProof/>
          <w:sz w:val="28"/>
          <w:lang w:val="en-US"/>
        </w:rPr>
        <w:t xml:space="preserve">, </w:t>
      </w:r>
      <w:r w:rsidRPr="007B6493">
        <w:rPr>
          <w:rFonts w:ascii="Times New Roman" w:hAnsi="Times New Roman"/>
          <w:noProof/>
          <w:sz w:val="28"/>
          <w:lang w:val="en-US"/>
        </w:rPr>
        <w:t xml:space="preserve">№6. </w:t>
      </w:r>
      <w:r w:rsidR="001463BC" w:rsidRPr="007B6493">
        <w:rPr>
          <w:rFonts w:ascii="Times New Roman" w:hAnsi="Times New Roman"/>
          <w:noProof/>
          <w:sz w:val="28"/>
          <w:lang w:val="en-US"/>
        </w:rPr>
        <w:t xml:space="preserve">- </w:t>
      </w:r>
      <w:r w:rsidRPr="007B6493">
        <w:rPr>
          <w:rFonts w:ascii="Times New Roman" w:hAnsi="Times New Roman"/>
          <w:noProof/>
          <w:sz w:val="28"/>
          <w:lang w:val="en-US"/>
        </w:rPr>
        <w:t>P.</w:t>
      </w:r>
      <w:r w:rsidR="001463BC" w:rsidRPr="007B6493">
        <w:rPr>
          <w:rFonts w:ascii="Times New Roman" w:hAnsi="Times New Roman"/>
          <w:noProof/>
          <w:sz w:val="28"/>
          <w:lang w:val="en-US"/>
        </w:rPr>
        <w:t xml:space="preserve"> </w:t>
      </w:r>
      <w:r w:rsidRPr="007B6493">
        <w:rPr>
          <w:rFonts w:ascii="Times New Roman" w:hAnsi="Times New Roman"/>
          <w:noProof/>
          <w:sz w:val="28"/>
          <w:lang w:val="en-US"/>
        </w:rPr>
        <w:t>426–432.</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 xml:space="preserve">Ghabrial R. Diplopia following Transconjunctival Blepharoplasty // Plast. Reconstr. Surg. </w:t>
      </w:r>
      <w:r w:rsidR="0048663B" w:rsidRPr="007B6493">
        <w:rPr>
          <w:rFonts w:ascii="Times New Roman" w:hAnsi="Times New Roman"/>
          <w:noProof/>
          <w:sz w:val="28"/>
          <w:lang w:val="en-US"/>
        </w:rPr>
        <w:t xml:space="preserve">- </w:t>
      </w:r>
      <w:r w:rsidRPr="007B6493">
        <w:rPr>
          <w:rFonts w:ascii="Times New Roman" w:hAnsi="Times New Roman"/>
          <w:noProof/>
          <w:sz w:val="28"/>
          <w:lang w:val="en-US"/>
        </w:rPr>
        <w:t xml:space="preserve">1998. </w:t>
      </w:r>
      <w:r w:rsidR="0048663B" w:rsidRPr="007B6493">
        <w:rPr>
          <w:rFonts w:ascii="Times New Roman" w:hAnsi="Times New Roman"/>
          <w:noProof/>
          <w:sz w:val="28"/>
          <w:lang w:val="en-US"/>
        </w:rPr>
        <w:t xml:space="preserve">- Vol.  </w:t>
      </w:r>
      <w:r w:rsidRPr="007B6493">
        <w:rPr>
          <w:rFonts w:ascii="Times New Roman" w:hAnsi="Times New Roman"/>
          <w:noProof/>
          <w:sz w:val="28"/>
          <w:lang w:val="en-US"/>
        </w:rPr>
        <w:t>102</w:t>
      </w:r>
      <w:r w:rsidR="0048663B" w:rsidRPr="007B6493">
        <w:rPr>
          <w:rFonts w:ascii="Times New Roman" w:hAnsi="Times New Roman"/>
          <w:noProof/>
          <w:sz w:val="28"/>
          <w:lang w:val="en-US"/>
        </w:rPr>
        <w:t>,</w:t>
      </w:r>
      <w:r w:rsidRPr="007B6493">
        <w:rPr>
          <w:rFonts w:ascii="Times New Roman" w:hAnsi="Times New Roman"/>
          <w:noProof/>
          <w:sz w:val="28"/>
          <w:lang w:val="en-US"/>
        </w:rPr>
        <w:t xml:space="preserve"> №4.</w:t>
      </w:r>
      <w:r w:rsidR="0048663B" w:rsidRPr="007B6493">
        <w:rPr>
          <w:rFonts w:ascii="Times New Roman" w:hAnsi="Times New Roman"/>
          <w:noProof/>
          <w:sz w:val="28"/>
          <w:lang w:val="en-US"/>
        </w:rPr>
        <w:t xml:space="preserve"> -</w:t>
      </w:r>
      <w:r w:rsidRPr="007B6493">
        <w:rPr>
          <w:rFonts w:ascii="Times New Roman" w:hAnsi="Times New Roman"/>
          <w:noProof/>
          <w:sz w:val="28"/>
          <w:lang w:val="en-US"/>
        </w:rPr>
        <w:t xml:space="preserve"> P.</w:t>
      </w:r>
      <w:r w:rsidR="0048663B" w:rsidRPr="007B6493">
        <w:rPr>
          <w:rFonts w:ascii="Times New Roman" w:hAnsi="Times New Roman"/>
          <w:noProof/>
          <w:sz w:val="28"/>
          <w:lang w:val="en-US"/>
        </w:rPr>
        <w:t xml:space="preserve"> </w:t>
      </w:r>
      <w:r w:rsidRPr="007B6493">
        <w:rPr>
          <w:rFonts w:ascii="Times New Roman" w:hAnsi="Times New Roman"/>
          <w:noProof/>
          <w:sz w:val="28"/>
          <w:lang w:val="en-US"/>
        </w:rPr>
        <w:t>1219–1225.</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 xml:space="preserve">Syniuta L.A. Acquired strabismus following cosmetic blepharoplasty // Plast. Reconstr. Surg. </w:t>
      </w:r>
      <w:r w:rsidR="0048663B" w:rsidRPr="007B6493">
        <w:rPr>
          <w:rFonts w:ascii="Times New Roman" w:hAnsi="Times New Roman"/>
          <w:noProof/>
          <w:sz w:val="28"/>
          <w:lang w:val="en-US"/>
        </w:rPr>
        <w:t xml:space="preserve">- </w:t>
      </w:r>
      <w:r w:rsidRPr="007B6493">
        <w:rPr>
          <w:rFonts w:ascii="Times New Roman" w:hAnsi="Times New Roman"/>
          <w:noProof/>
          <w:sz w:val="28"/>
          <w:lang w:val="en-US"/>
        </w:rPr>
        <w:t xml:space="preserve">2003. </w:t>
      </w:r>
      <w:r w:rsidR="0048663B" w:rsidRPr="007B6493">
        <w:rPr>
          <w:rFonts w:ascii="Times New Roman" w:hAnsi="Times New Roman"/>
          <w:noProof/>
          <w:sz w:val="28"/>
        </w:rPr>
        <w:t xml:space="preserve">- </w:t>
      </w:r>
      <w:r w:rsidR="0048663B" w:rsidRPr="007B6493">
        <w:rPr>
          <w:rFonts w:ascii="Times New Roman" w:hAnsi="Times New Roman"/>
          <w:noProof/>
          <w:sz w:val="28"/>
          <w:lang w:val="en-US"/>
        </w:rPr>
        <w:t xml:space="preserve">Vol. </w:t>
      </w:r>
      <w:r w:rsidR="0048663B" w:rsidRPr="007B6493">
        <w:rPr>
          <w:rFonts w:ascii="Times New Roman" w:hAnsi="Times New Roman"/>
          <w:noProof/>
          <w:sz w:val="28"/>
        </w:rPr>
        <w:t xml:space="preserve"> </w:t>
      </w:r>
      <w:r w:rsidRPr="007B6493">
        <w:rPr>
          <w:rFonts w:ascii="Times New Roman" w:hAnsi="Times New Roman"/>
          <w:noProof/>
          <w:sz w:val="28"/>
          <w:lang w:val="en-US"/>
        </w:rPr>
        <w:t>111</w:t>
      </w:r>
      <w:r w:rsidR="0048663B" w:rsidRPr="007B6493">
        <w:rPr>
          <w:rFonts w:ascii="Times New Roman" w:hAnsi="Times New Roman"/>
          <w:noProof/>
          <w:sz w:val="28"/>
          <w:lang w:val="en-US"/>
        </w:rPr>
        <w:t>,</w:t>
      </w:r>
      <w:r w:rsidRPr="007B6493">
        <w:rPr>
          <w:rFonts w:ascii="Times New Roman" w:hAnsi="Times New Roman"/>
          <w:noProof/>
          <w:sz w:val="28"/>
          <w:lang w:val="en-US"/>
        </w:rPr>
        <w:t xml:space="preserve"> №6.</w:t>
      </w:r>
      <w:r w:rsidR="0048663B" w:rsidRPr="007B6493">
        <w:rPr>
          <w:rFonts w:ascii="Times New Roman" w:hAnsi="Times New Roman"/>
          <w:noProof/>
          <w:sz w:val="28"/>
          <w:lang w:val="en-US"/>
        </w:rPr>
        <w:t xml:space="preserve"> -</w:t>
      </w:r>
      <w:r w:rsidRPr="007B6493">
        <w:rPr>
          <w:rFonts w:ascii="Times New Roman" w:hAnsi="Times New Roman"/>
          <w:noProof/>
          <w:sz w:val="28"/>
          <w:lang w:val="en-US"/>
        </w:rPr>
        <w:t xml:space="preserve"> P.</w:t>
      </w:r>
      <w:r w:rsidR="0048663B" w:rsidRPr="007B6493">
        <w:rPr>
          <w:rFonts w:ascii="Times New Roman" w:hAnsi="Times New Roman"/>
          <w:noProof/>
          <w:sz w:val="28"/>
          <w:lang w:val="en-US"/>
        </w:rPr>
        <w:t xml:space="preserve"> </w:t>
      </w:r>
      <w:r w:rsidRPr="007B6493">
        <w:rPr>
          <w:rFonts w:ascii="Times New Roman" w:hAnsi="Times New Roman"/>
          <w:noProof/>
          <w:sz w:val="28"/>
          <w:lang w:val="en-US"/>
        </w:rPr>
        <w:t>2053–2059.</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 xml:space="preserve">Rainin E.A., Carlson B.M. Postoperative Diplopia and Ptosis: A Clinical Hypothesis Based on the Myotoxicity of Local Anesthetics // Arch. Ophthalmol. </w:t>
      </w:r>
      <w:r w:rsidR="0048663B" w:rsidRPr="007B6493">
        <w:rPr>
          <w:rFonts w:ascii="Times New Roman" w:hAnsi="Times New Roman"/>
          <w:noProof/>
          <w:sz w:val="28"/>
          <w:lang w:val="en-US"/>
        </w:rPr>
        <w:t xml:space="preserve">- </w:t>
      </w:r>
      <w:r w:rsidRPr="007B6493">
        <w:rPr>
          <w:rFonts w:ascii="Times New Roman" w:hAnsi="Times New Roman"/>
          <w:noProof/>
          <w:sz w:val="28"/>
          <w:lang w:val="en-US"/>
        </w:rPr>
        <w:t xml:space="preserve">1985. </w:t>
      </w:r>
      <w:r w:rsidR="0048663B" w:rsidRPr="007B6493">
        <w:rPr>
          <w:rFonts w:ascii="Times New Roman" w:hAnsi="Times New Roman"/>
          <w:noProof/>
          <w:sz w:val="28"/>
          <w:lang w:val="en-US"/>
        </w:rPr>
        <w:t xml:space="preserve">- Vol.  </w:t>
      </w:r>
      <w:r w:rsidRPr="007B6493">
        <w:rPr>
          <w:rFonts w:ascii="Times New Roman" w:hAnsi="Times New Roman"/>
          <w:noProof/>
          <w:sz w:val="28"/>
          <w:lang w:val="en-US"/>
        </w:rPr>
        <w:t>103</w:t>
      </w:r>
      <w:r w:rsidR="0048663B" w:rsidRPr="007B6493">
        <w:rPr>
          <w:rFonts w:ascii="Times New Roman" w:hAnsi="Times New Roman"/>
          <w:noProof/>
          <w:sz w:val="28"/>
          <w:lang w:val="en-US"/>
        </w:rPr>
        <w:t>,</w:t>
      </w:r>
      <w:r w:rsidRPr="007B6493">
        <w:rPr>
          <w:rFonts w:ascii="Times New Roman" w:hAnsi="Times New Roman"/>
          <w:noProof/>
          <w:sz w:val="28"/>
          <w:lang w:val="en-US"/>
        </w:rPr>
        <w:t xml:space="preserve"> №9. </w:t>
      </w:r>
      <w:r w:rsidR="0048663B" w:rsidRPr="007B6493">
        <w:rPr>
          <w:rFonts w:ascii="Times New Roman" w:hAnsi="Times New Roman"/>
          <w:noProof/>
          <w:sz w:val="28"/>
          <w:lang w:val="en-US"/>
        </w:rPr>
        <w:t xml:space="preserve">- </w:t>
      </w:r>
      <w:r w:rsidRPr="007B6493">
        <w:rPr>
          <w:rFonts w:ascii="Times New Roman" w:hAnsi="Times New Roman"/>
          <w:noProof/>
          <w:sz w:val="28"/>
          <w:lang w:val="en-US"/>
        </w:rPr>
        <w:t>P.</w:t>
      </w:r>
      <w:r w:rsidR="0048663B" w:rsidRPr="007B6493">
        <w:rPr>
          <w:rFonts w:ascii="Times New Roman" w:hAnsi="Times New Roman"/>
          <w:noProof/>
          <w:sz w:val="28"/>
          <w:lang w:val="en-US"/>
        </w:rPr>
        <w:t xml:space="preserve"> </w:t>
      </w:r>
      <w:r w:rsidRPr="007B6493">
        <w:rPr>
          <w:rFonts w:ascii="Times New Roman" w:hAnsi="Times New Roman"/>
          <w:noProof/>
          <w:sz w:val="28"/>
          <w:lang w:val="en-US"/>
        </w:rPr>
        <w:t>1337–1339</w:t>
      </w:r>
      <w:r w:rsidR="0048663B" w:rsidRPr="007B6493">
        <w:rPr>
          <w:rFonts w:ascii="Times New Roman" w:hAnsi="Times New Roman"/>
          <w:noProof/>
          <w:sz w:val="28"/>
          <w:lang w:val="en-US"/>
        </w:rPr>
        <w:t>.</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 xml:space="preserve">Lee J.Y. Superior rectus muscle insertion injury following cosmetic upper lid blepharoplasty: A case report // BMC Ophthalmol. </w:t>
      </w:r>
      <w:r w:rsidR="0048663B" w:rsidRPr="007B6493">
        <w:rPr>
          <w:rFonts w:ascii="Times New Roman" w:hAnsi="Times New Roman"/>
          <w:noProof/>
          <w:sz w:val="28"/>
          <w:lang w:val="en-US"/>
        </w:rPr>
        <w:t xml:space="preserve">- </w:t>
      </w:r>
      <w:r w:rsidRPr="007B6493">
        <w:rPr>
          <w:rFonts w:ascii="Times New Roman" w:hAnsi="Times New Roman"/>
          <w:noProof/>
          <w:sz w:val="28"/>
          <w:lang w:val="en-US"/>
        </w:rPr>
        <w:t>2018.</w:t>
      </w:r>
      <w:r w:rsidR="0048663B" w:rsidRPr="007B6493">
        <w:rPr>
          <w:rFonts w:ascii="Times New Roman" w:hAnsi="Times New Roman"/>
          <w:noProof/>
          <w:sz w:val="28"/>
          <w:lang w:val="en-US"/>
        </w:rPr>
        <w:t xml:space="preserve"> - Vol.  </w:t>
      </w:r>
      <w:r w:rsidRPr="007B6493">
        <w:rPr>
          <w:rFonts w:ascii="Times New Roman" w:hAnsi="Times New Roman"/>
          <w:noProof/>
          <w:sz w:val="28"/>
          <w:lang w:val="en-US"/>
        </w:rPr>
        <w:t>18</w:t>
      </w:r>
      <w:r w:rsidR="0048663B" w:rsidRPr="007B6493">
        <w:rPr>
          <w:rFonts w:ascii="Times New Roman" w:hAnsi="Times New Roman"/>
          <w:noProof/>
          <w:sz w:val="28"/>
          <w:lang w:val="en-US"/>
        </w:rPr>
        <w:t>,</w:t>
      </w:r>
      <w:r w:rsidRPr="007B6493">
        <w:rPr>
          <w:rFonts w:ascii="Times New Roman" w:hAnsi="Times New Roman"/>
          <w:noProof/>
          <w:sz w:val="28"/>
          <w:lang w:val="en-US"/>
        </w:rPr>
        <w:t xml:space="preserve"> №1.</w:t>
      </w:r>
      <w:r w:rsidR="0048663B" w:rsidRPr="007B6493">
        <w:rPr>
          <w:rFonts w:ascii="Times New Roman" w:hAnsi="Times New Roman"/>
          <w:noProof/>
          <w:sz w:val="28"/>
          <w:lang w:val="en-US"/>
        </w:rPr>
        <w:t xml:space="preserve"> – Р. 18-27.</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 xml:space="preserve">Ortiz-Basso T., Vigo R., Prémoli E.J. Horizontal diplopia following upper blepharoplasty // Case Rep. Ophthalmol. </w:t>
      </w:r>
      <w:r w:rsidR="0048663B" w:rsidRPr="007B6493">
        <w:rPr>
          <w:rFonts w:ascii="Times New Roman" w:hAnsi="Times New Roman"/>
          <w:noProof/>
          <w:sz w:val="28"/>
          <w:lang w:val="en-US"/>
        </w:rPr>
        <w:t xml:space="preserve">- </w:t>
      </w:r>
      <w:r w:rsidRPr="007B6493">
        <w:rPr>
          <w:rFonts w:ascii="Times New Roman" w:hAnsi="Times New Roman"/>
          <w:noProof/>
          <w:sz w:val="28"/>
          <w:lang w:val="en-US"/>
        </w:rPr>
        <w:t xml:space="preserve">2014. </w:t>
      </w:r>
      <w:r w:rsidR="0048663B" w:rsidRPr="007B6493">
        <w:rPr>
          <w:rFonts w:ascii="Times New Roman" w:hAnsi="Times New Roman"/>
          <w:noProof/>
          <w:sz w:val="28"/>
          <w:lang w:val="en-US"/>
        </w:rPr>
        <w:t xml:space="preserve">- Vol.  </w:t>
      </w:r>
      <w:r w:rsidRPr="007B6493">
        <w:rPr>
          <w:rFonts w:ascii="Times New Roman" w:hAnsi="Times New Roman"/>
          <w:noProof/>
          <w:sz w:val="28"/>
          <w:lang w:val="en-US"/>
        </w:rPr>
        <w:t>5</w:t>
      </w:r>
      <w:r w:rsidR="0048663B" w:rsidRPr="007B6493">
        <w:rPr>
          <w:rFonts w:ascii="Times New Roman" w:hAnsi="Times New Roman"/>
          <w:noProof/>
          <w:sz w:val="28"/>
          <w:lang w:val="en-US"/>
        </w:rPr>
        <w:t xml:space="preserve">, </w:t>
      </w:r>
      <w:r w:rsidRPr="007B6493">
        <w:rPr>
          <w:rFonts w:ascii="Times New Roman" w:hAnsi="Times New Roman"/>
          <w:noProof/>
          <w:sz w:val="28"/>
          <w:lang w:val="en-US"/>
        </w:rPr>
        <w:t xml:space="preserve">№3. </w:t>
      </w:r>
      <w:r w:rsidR="0048663B" w:rsidRPr="007B6493">
        <w:rPr>
          <w:rFonts w:ascii="Times New Roman" w:hAnsi="Times New Roman"/>
          <w:noProof/>
          <w:sz w:val="28"/>
          <w:lang w:val="en-US"/>
        </w:rPr>
        <w:t xml:space="preserve">- </w:t>
      </w:r>
      <w:r w:rsidRPr="007B6493">
        <w:rPr>
          <w:rFonts w:ascii="Times New Roman" w:hAnsi="Times New Roman"/>
          <w:noProof/>
          <w:sz w:val="28"/>
          <w:lang w:val="en-US"/>
        </w:rPr>
        <w:t>P.</w:t>
      </w:r>
      <w:r w:rsidR="0048663B" w:rsidRPr="007B6493">
        <w:rPr>
          <w:rFonts w:ascii="Times New Roman" w:hAnsi="Times New Roman"/>
          <w:noProof/>
          <w:sz w:val="28"/>
          <w:lang w:val="en-US"/>
        </w:rPr>
        <w:t xml:space="preserve"> </w:t>
      </w:r>
      <w:r w:rsidRPr="007B6493">
        <w:rPr>
          <w:rFonts w:ascii="Times New Roman" w:hAnsi="Times New Roman"/>
          <w:noProof/>
          <w:sz w:val="28"/>
          <w:lang w:val="en-US"/>
        </w:rPr>
        <w:t>289–291.</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Yang P. Upper Eyelid Blepharoplasty: Evaluation, Treatment, and Complication Minimization</w:t>
      </w:r>
      <w:r w:rsidR="00A06B05" w:rsidRPr="007B6493">
        <w:rPr>
          <w:rFonts w:ascii="Times New Roman" w:hAnsi="Times New Roman"/>
          <w:noProof/>
          <w:sz w:val="28"/>
          <w:lang w:val="en-US"/>
        </w:rPr>
        <w:t>. -</w:t>
      </w:r>
      <w:r w:rsidRPr="007B6493">
        <w:rPr>
          <w:rFonts w:ascii="Times New Roman" w:hAnsi="Times New Roman"/>
          <w:noProof/>
          <w:sz w:val="28"/>
          <w:lang w:val="en-US"/>
        </w:rPr>
        <w:t xml:space="preserve"> Semin. Plast. Surg</w:t>
      </w:r>
      <w:r w:rsidR="00A06B05" w:rsidRPr="007B6493">
        <w:rPr>
          <w:rFonts w:ascii="Times New Roman" w:hAnsi="Times New Roman"/>
          <w:noProof/>
          <w:sz w:val="28"/>
          <w:lang w:val="en-US"/>
        </w:rPr>
        <w:t>,</w:t>
      </w:r>
      <w:r w:rsidR="0048663B" w:rsidRPr="007B6493">
        <w:rPr>
          <w:rFonts w:ascii="Times New Roman" w:hAnsi="Times New Roman"/>
          <w:noProof/>
          <w:sz w:val="28"/>
          <w:lang w:val="en-US"/>
        </w:rPr>
        <w:t xml:space="preserve"> </w:t>
      </w:r>
      <w:r w:rsidRPr="007B6493">
        <w:rPr>
          <w:rFonts w:ascii="Times New Roman" w:hAnsi="Times New Roman"/>
          <w:noProof/>
          <w:sz w:val="28"/>
          <w:lang w:val="en-US"/>
        </w:rPr>
        <w:t>2017.</w:t>
      </w:r>
      <w:r w:rsidR="00A06B05" w:rsidRPr="007B6493">
        <w:rPr>
          <w:rFonts w:ascii="Times New Roman" w:hAnsi="Times New Roman"/>
          <w:noProof/>
          <w:sz w:val="28"/>
          <w:lang w:val="en-US"/>
        </w:rPr>
        <w:t xml:space="preserve"> – 107 р.</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 xml:space="preserve">Rees T.D. The “dry eye” complication after a blepharoplasty // Plast. Reconstr. Surg. </w:t>
      </w:r>
      <w:r w:rsidR="0048663B" w:rsidRPr="007B6493">
        <w:rPr>
          <w:rFonts w:ascii="Times New Roman" w:hAnsi="Times New Roman"/>
          <w:noProof/>
          <w:sz w:val="28"/>
          <w:lang w:val="en-US"/>
        </w:rPr>
        <w:t xml:space="preserve">- </w:t>
      </w:r>
      <w:r w:rsidRPr="007B6493">
        <w:rPr>
          <w:rFonts w:ascii="Times New Roman" w:hAnsi="Times New Roman"/>
          <w:noProof/>
          <w:sz w:val="28"/>
          <w:lang w:val="en-US"/>
        </w:rPr>
        <w:t xml:space="preserve">1975. </w:t>
      </w:r>
      <w:r w:rsidR="0048663B" w:rsidRPr="007B6493">
        <w:rPr>
          <w:rFonts w:ascii="Times New Roman" w:hAnsi="Times New Roman"/>
          <w:noProof/>
          <w:sz w:val="28"/>
        </w:rPr>
        <w:t xml:space="preserve">- </w:t>
      </w:r>
      <w:r w:rsidR="0048663B" w:rsidRPr="007B6493">
        <w:rPr>
          <w:rFonts w:ascii="Times New Roman" w:hAnsi="Times New Roman"/>
          <w:noProof/>
          <w:sz w:val="28"/>
          <w:lang w:val="en-US"/>
        </w:rPr>
        <w:t xml:space="preserve">Vol. </w:t>
      </w:r>
      <w:r w:rsidR="0048663B" w:rsidRPr="007B6493">
        <w:rPr>
          <w:rFonts w:ascii="Times New Roman" w:hAnsi="Times New Roman"/>
          <w:noProof/>
          <w:sz w:val="28"/>
        </w:rPr>
        <w:t xml:space="preserve"> </w:t>
      </w:r>
      <w:r w:rsidRPr="007B6493">
        <w:rPr>
          <w:rFonts w:ascii="Times New Roman" w:hAnsi="Times New Roman"/>
          <w:noProof/>
          <w:sz w:val="28"/>
          <w:lang w:val="en-US"/>
        </w:rPr>
        <w:t>56</w:t>
      </w:r>
      <w:r w:rsidR="0048663B" w:rsidRPr="007B6493">
        <w:rPr>
          <w:rFonts w:ascii="Times New Roman" w:hAnsi="Times New Roman"/>
          <w:noProof/>
          <w:sz w:val="28"/>
          <w:lang w:val="en-US"/>
        </w:rPr>
        <w:t>,</w:t>
      </w:r>
      <w:r w:rsidRPr="007B6493">
        <w:rPr>
          <w:rFonts w:ascii="Times New Roman" w:hAnsi="Times New Roman"/>
          <w:noProof/>
          <w:sz w:val="28"/>
          <w:lang w:val="en-US"/>
        </w:rPr>
        <w:t xml:space="preserve"> №4. </w:t>
      </w:r>
      <w:r w:rsidR="0048663B" w:rsidRPr="007B6493">
        <w:rPr>
          <w:rFonts w:ascii="Times New Roman" w:hAnsi="Times New Roman"/>
          <w:noProof/>
          <w:sz w:val="28"/>
          <w:lang w:val="en-US"/>
        </w:rPr>
        <w:t xml:space="preserve">- </w:t>
      </w:r>
      <w:r w:rsidRPr="007B6493">
        <w:rPr>
          <w:rFonts w:ascii="Times New Roman" w:hAnsi="Times New Roman"/>
          <w:noProof/>
          <w:sz w:val="28"/>
          <w:lang w:val="en-US"/>
        </w:rPr>
        <w:t>P.</w:t>
      </w:r>
      <w:r w:rsidR="0048663B" w:rsidRPr="007B6493">
        <w:rPr>
          <w:rFonts w:ascii="Times New Roman" w:hAnsi="Times New Roman"/>
          <w:noProof/>
          <w:sz w:val="28"/>
          <w:lang w:val="en-US"/>
        </w:rPr>
        <w:t xml:space="preserve"> </w:t>
      </w:r>
      <w:r w:rsidRPr="007B6493">
        <w:rPr>
          <w:rFonts w:ascii="Times New Roman" w:hAnsi="Times New Roman"/>
          <w:noProof/>
          <w:sz w:val="28"/>
          <w:lang w:val="en-US"/>
        </w:rPr>
        <w:t>375–380.</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Jindal K., Sarcia M., Codner M.A. Functional Considerations in Aesthetic Eyelid Surgery // Plast. Reconstr. Surg.</w:t>
      </w:r>
      <w:r w:rsidR="0048663B" w:rsidRPr="007B6493">
        <w:rPr>
          <w:rFonts w:ascii="Times New Roman" w:hAnsi="Times New Roman"/>
          <w:noProof/>
          <w:sz w:val="28"/>
          <w:lang w:val="en-US"/>
        </w:rPr>
        <w:t xml:space="preserve"> -</w:t>
      </w:r>
      <w:r w:rsidRPr="007B6493">
        <w:rPr>
          <w:rFonts w:ascii="Times New Roman" w:hAnsi="Times New Roman"/>
          <w:noProof/>
          <w:sz w:val="28"/>
          <w:lang w:val="en-US"/>
        </w:rPr>
        <w:t xml:space="preserve"> 2014. </w:t>
      </w:r>
      <w:r w:rsidR="0048663B" w:rsidRPr="007B6493">
        <w:rPr>
          <w:rFonts w:ascii="Times New Roman" w:hAnsi="Times New Roman"/>
          <w:noProof/>
          <w:sz w:val="28"/>
        </w:rPr>
        <w:t xml:space="preserve">- </w:t>
      </w:r>
      <w:r w:rsidR="0048663B" w:rsidRPr="007B6493">
        <w:rPr>
          <w:rFonts w:ascii="Times New Roman" w:hAnsi="Times New Roman"/>
          <w:noProof/>
          <w:sz w:val="28"/>
          <w:lang w:val="en-US"/>
        </w:rPr>
        <w:t xml:space="preserve">Vol. </w:t>
      </w:r>
      <w:r w:rsidR="0048663B" w:rsidRPr="007B6493">
        <w:rPr>
          <w:rFonts w:ascii="Times New Roman" w:hAnsi="Times New Roman"/>
          <w:noProof/>
          <w:sz w:val="28"/>
        </w:rPr>
        <w:t xml:space="preserve"> </w:t>
      </w:r>
      <w:r w:rsidRPr="007B6493">
        <w:rPr>
          <w:rFonts w:ascii="Times New Roman" w:hAnsi="Times New Roman"/>
          <w:noProof/>
          <w:sz w:val="28"/>
          <w:lang w:val="en-US"/>
        </w:rPr>
        <w:t>134</w:t>
      </w:r>
      <w:r w:rsidR="0048663B" w:rsidRPr="007B6493">
        <w:rPr>
          <w:rFonts w:ascii="Times New Roman" w:hAnsi="Times New Roman"/>
          <w:noProof/>
          <w:sz w:val="28"/>
          <w:lang w:val="en-US"/>
        </w:rPr>
        <w:t xml:space="preserve">, </w:t>
      </w:r>
      <w:r w:rsidRPr="007B6493">
        <w:rPr>
          <w:rFonts w:ascii="Times New Roman" w:hAnsi="Times New Roman"/>
          <w:noProof/>
          <w:sz w:val="28"/>
          <w:lang w:val="en-US"/>
        </w:rPr>
        <w:t xml:space="preserve">№6. </w:t>
      </w:r>
      <w:r w:rsidR="0048663B" w:rsidRPr="007B6493">
        <w:rPr>
          <w:rFonts w:ascii="Times New Roman" w:hAnsi="Times New Roman"/>
          <w:noProof/>
          <w:sz w:val="28"/>
          <w:lang w:val="en-US"/>
        </w:rPr>
        <w:t xml:space="preserve">- </w:t>
      </w:r>
      <w:r w:rsidRPr="007B6493">
        <w:rPr>
          <w:rFonts w:ascii="Times New Roman" w:hAnsi="Times New Roman"/>
          <w:noProof/>
          <w:sz w:val="28"/>
          <w:lang w:val="en-US"/>
        </w:rPr>
        <w:t>P.</w:t>
      </w:r>
      <w:r w:rsidR="0048663B" w:rsidRPr="007B6493">
        <w:rPr>
          <w:rFonts w:ascii="Times New Roman" w:hAnsi="Times New Roman"/>
          <w:noProof/>
          <w:sz w:val="28"/>
          <w:lang w:val="en-US"/>
        </w:rPr>
        <w:t xml:space="preserve"> </w:t>
      </w:r>
      <w:r w:rsidRPr="007B6493">
        <w:rPr>
          <w:rFonts w:ascii="Times New Roman" w:hAnsi="Times New Roman"/>
          <w:noProof/>
          <w:sz w:val="28"/>
          <w:lang w:val="en-US"/>
        </w:rPr>
        <w:t>1154–1170.</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 xml:space="preserve">McCord C.D. Management of postblepharoplasty chemosis // Aesthetic Surg. J. </w:t>
      </w:r>
      <w:r w:rsidR="0048663B" w:rsidRPr="007B6493">
        <w:rPr>
          <w:rFonts w:ascii="Times New Roman" w:hAnsi="Times New Roman"/>
          <w:noProof/>
          <w:sz w:val="28"/>
          <w:lang w:val="en-US"/>
        </w:rPr>
        <w:t xml:space="preserve">- </w:t>
      </w:r>
      <w:r w:rsidRPr="007B6493">
        <w:rPr>
          <w:rFonts w:ascii="Times New Roman" w:hAnsi="Times New Roman"/>
          <w:noProof/>
          <w:sz w:val="28"/>
          <w:lang w:val="en-US"/>
        </w:rPr>
        <w:t>2013.</w:t>
      </w:r>
      <w:r w:rsidR="0048663B" w:rsidRPr="007B6493">
        <w:rPr>
          <w:rFonts w:ascii="Times New Roman" w:hAnsi="Times New Roman"/>
          <w:noProof/>
          <w:sz w:val="28"/>
          <w:lang w:val="en-US"/>
        </w:rPr>
        <w:t xml:space="preserve"> - Vol. </w:t>
      </w:r>
      <w:r w:rsidRPr="007B6493">
        <w:rPr>
          <w:rFonts w:ascii="Times New Roman" w:hAnsi="Times New Roman"/>
          <w:noProof/>
          <w:sz w:val="28"/>
          <w:lang w:val="en-US"/>
        </w:rPr>
        <w:t xml:space="preserve"> 33</w:t>
      </w:r>
      <w:r w:rsidR="0048663B" w:rsidRPr="007B6493">
        <w:rPr>
          <w:rFonts w:ascii="Times New Roman" w:hAnsi="Times New Roman"/>
          <w:noProof/>
          <w:sz w:val="28"/>
          <w:lang w:val="en-US"/>
        </w:rPr>
        <w:t>,</w:t>
      </w:r>
      <w:r w:rsidRPr="007B6493">
        <w:rPr>
          <w:rFonts w:ascii="Times New Roman" w:hAnsi="Times New Roman"/>
          <w:noProof/>
          <w:sz w:val="28"/>
          <w:lang w:val="en-US"/>
        </w:rPr>
        <w:t xml:space="preserve"> №5. </w:t>
      </w:r>
      <w:r w:rsidR="0048663B" w:rsidRPr="007B6493">
        <w:rPr>
          <w:rFonts w:ascii="Times New Roman" w:hAnsi="Times New Roman"/>
          <w:noProof/>
          <w:sz w:val="28"/>
          <w:lang w:val="en-US"/>
        </w:rPr>
        <w:t xml:space="preserve">- </w:t>
      </w:r>
      <w:r w:rsidRPr="007B6493">
        <w:rPr>
          <w:rFonts w:ascii="Times New Roman" w:hAnsi="Times New Roman"/>
          <w:noProof/>
          <w:sz w:val="28"/>
          <w:lang w:val="en-US"/>
        </w:rPr>
        <w:t>P.</w:t>
      </w:r>
      <w:r w:rsidR="0048663B" w:rsidRPr="007B6493">
        <w:rPr>
          <w:rFonts w:ascii="Times New Roman" w:hAnsi="Times New Roman"/>
          <w:noProof/>
          <w:sz w:val="28"/>
          <w:lang w:val="en-US"/>
        </w:rPr>
        <w:t xml:space="preserve"> </w:t>
      </w:r>
      <w:r w:rsidRPr="007B6493">
        <w:rPr>
          <w:rFonts w:ascii="Times New Roman" w:hAnsi="Times New Roman"/>
          <w:noProof/>
          <w:sz w:val="28"/>
          <w:lang w:val="en-US"/>
        </w:rPr>
        <w:t>654–661.</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 xml:space="preserve">Bagheri A., Javadi M., Shahraki K. Treatment of persistent chemosis after upper lid blepharoplasty by hand-held fine-tip cautery: Report of a case // Middle East Afr. J. Ophthalmol. </w:t>
      </w:r>
      <w:r w:rsidR="0048663B" w:rsidRPr="007B6493">
        <w:rPr>
          <w:rFonts w:ascii="Times New Roman" w:hAnsi="Times New Roman"/>
          <w:noProof/>
          <w:sz w:val="28"/>
          <w:lang w:val="en-US"/>
        </w:rPr>
        <w:t xml:space="preserve">- </w:t>
      </w:r>
      <w:r w:rsidRPr="007B6493">
        <w:rPr>
          <w:rFonts w:ascii="Times New Roman" w:hAnsi="Times New Roman"/>
          <w:noProof/>
          <w:sz w:val="28"/>
          <w:lang w:val="en-US"/>
        </w:rPr>
        <w:t xml:space="preserve">2019. </w:t>
      </w:r>
      <w:r w:rsidR="0048663B" w:rsidRPr="007B6493">
        <w:rPr>
          <w:rFonts w:ascii="Times New Roman" w:hAnsi="Times New Roman"/>
          <w:noProof/>
          <w:sz w:val="28"/>
          <w:lang w:val="en-US"/>
        </w:rPr>
        <w:t xml:space="preserve">- Vol.  </w:t>
      </w:r>
      <w:r w:rsidRPr="007B6493">
        <w:rPr>
          <w:rFonts w:ascii="Times New Roman" w:hAnsi="Times New Roman"/>
          <w:noProof/>
          <w:sz w:val="28"/>
          <w:lang w:val="en-US"/>
        </w:rPr>
        <w:t>26</w:t>
      </w:r>
      <w:r w:rsidR="0048663B" w:rsidRPr="007B6493">
        <w:rPr>
          <w:rFonts w:ascii="Times New Roman" w:hAnsi="Times New Roman"/>
          <w:noProof/>
          <w:sz w:val="28"/>
          <w:lang w:val="en-US"/>
        </w:rPr>
        <w:t>,</w:t>
      </w:r>
      <w:r w:rsidRPr="007B6493">
        <w:rPr>
          <w:rFonts w:ascii="Times New Roman" w:hAnsi="Times New Roman"/>
          <w:noProof/>
          <w:sz w:val="28"/>
          <w:lang w:val="en-US"/>
        </w:rPr>
        <w:t xml:space="preserve"> №2.</w:t>
      </w:r>
      <w:r w:rsidR="0048663B" w:rsidRPr="007B6493">
        <w:rPr>
          <w:rFonts w:ascii="Times New Roman" w:hAnsi="Times New Roman"/>
          <w:noProof/>
          <w:sz w:val="28"/>
          <w:lang w:val="en-US"/>
        </w:rPr>
        <w:t xml:space="preserve"> -</w:t>
      </w:r>
      <w:r w:rsidRPr="007B6493">
        <w:rPr>
          <w:rFonts w:ascii="Times New Roman" w:hAnsi="Times New Roman"/>
          <w:noProof/>
          <w:sz w:val="28"/>
          <w:lang w:val="en-US"/>
        </w:rPr>
        <w:t xml:space="preserve"> P.</w:t>
      </w:r>
      <w:r w:rsidR="0048663B" w:rsidRPr="007B6493">
        <w:rPr>
          <w:rFonts w:ascii="Times New Roman" w:hAnsi="Times New Roman"/>
          <w:noProof/>
          <w:sz w:val="28"/>
          <w:lang w:val="en-US"/>
        </w:rPr>
        <w:t xml:space="preserve"> </w:t>
      </w:r>
      <w:r w:rsidRPr="007B6493">
        <w:rPr>
          <w:rFonts w:ascii="Times New Roman" w:hAnsi="Times New Roman"/>
          <w:noProof/>
          <w:sz w:val="28"/>
          <w:lang w:val="en-US"/>
        </w:rPr>
        <w:t>120–122.</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 xml:space="preserve">Morax S., Touitou V. Complications of blepharoplasty // Orbit. </w:t>
      </w:r>
      <w:r w:rsidR="0048663B" w:rsidRPr="007B6493">
        <w:rPr>
          <w:rFonts w:ascii="Times New Roman" w:hAnsi="Times New Roman"/>
          <w:noProof/>
          <w:sz w:val="28"/>
          <w:lang w:val="en-US"/>
        </w:rPr>
        <w:t xml:space="preserve">- </w:t>
      </w:r>
      <w:r w:rsidRPr="007B6493">
        <w:rPr>
          <w:rFonts w:ascii="Times New Roman" w:hAnsi="Times New Roman"/>
          <w:noProof/>
          <w:sz w:val="28"/>
          <w:lang w:val="en-US"/>
        </w:rPr>
        <w:t xml:space="preserve">2006. </w:t>
      </w:r>
      <w:r w:rsidR="0048663B" w:rsidRPr="007B6493">
        <w:rPr>
          <w:rFonts w:ascii="Times New Roman" w:hAnsi="Times New Roman"/>
          <w:noProof/>
          <w:sz w:val="28"/>
          <w:lang w:val="en-US"/>
        </w:rPr>
        <w:t xml:space="preserve">- Vol.  </w:t>
      </w:r>
      <w:r w:rsidRPr="007B6493">
        <w:rPr>
          <w:rFonts w:ascii="Times New Roman" w:hAnsi="Times New Roman"/>
          <w:noProof/>
          <w:sz w:val="28"/>
          <w:lang w:val="en-US"/>
        </w:rPr>
        <w:t>25</w:t>
      </w:r>
      <w:r w:rsidR="0048663B" w:rsidRPr="007B6493">
        <w:rPr>
          <w:rFonts w:ascii="Times New Roman" w:hAnsi="Times New Roman"/>
          <w:noProof/>
          <w:sz w:val="28"/>
          <w:lang w:val="en-US"/>
        </w:rPr>
        <w:t>,</w:t>
      </w:r>
      <w:r w:rsidRPr="007B6493">
        <w:rPr>
          <w:rFonts w:ascii="Times New Roman" w:hAnsi="Times New Roman"/>
          <w:noProof/>
          <w:sz w:val="28"/>
          <w:lang w:val="en-US"/>
        </w:rPr>
        <w:t xml:space="preserve"> №4. </w:t>
      </w:r>
      <w:r w:rsidR="0048663B" w:rsidRPr="007B6493">
        <w:rPr>
          <w:rFonts w:ascii="Times New Roman" w:hAnsi="Times New Roman"/>
          <w:noProof/>
          <w:sz w:val="28"/>
          <w:lang w:val="en-US"/>
        </w:rPr>
        <w:t xml:space="preserve">– </w:t>
      </w:r>
      <w:r w:rsidRPr="007B6493">
        <w:rPr>
          <w:rFonts w:ascii="Times New Roman" w:hAnsi="Times New Roman"/>
          <w:noProof/>
          <w:sz w:val="28"/>
          <w:lang w:val="en-US"/>
        </w:rPr>
        <w:t>P.</w:t>
      </w:r>
      <w:r w:rsidR="0048663B" w:rsidRPr="007B6493">
        <w:rPr>
          <w:rFonts w:ascii="Times New Roman" w:hAnsi="Times New Roman"/>
          <w:noProof/>
          <w:sz w:val="28"/>
          <w:lang w:val="en-US"/>
        </w:rPr>
        <w:t xml:space="preserve"> </w:t>
      </w:r>
      <w:r w:rsidRPr="007B6493">
        <w:rPr>
          <w:rFonts w:ascii="Times New Roman" w:hAnsi="Times New Roman"/>
          <w:noProof/>
          <w:sz w:val="28"/>
          <w:lang w:val="en-US"/>
        </w:rPr>
        <w:t>303–318.</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 xml:space="preserve">Mehta S., Belliveau M.J., Oestreicher J.H. Oculoplastic surgery // Clin. Plast. Surg. </w:t>
      </w:r>
      <w:r w:rsidR="0048663B" w:rsidRPr="007B6493">
        <w:rPr>
          <w:rFonts w:ascii="Times New Roman" w:hAnsi="Times New Roman"/>
          <w:noProof/>
          <w:sz w:val="28"/>
          <w:lang w:val="en-US"/>
        </w:rPr>
        <w:t xml:space="preserve">- </w:t>
      </w:r>
      <w:r w:rsidRPr="007B6493">
        <w:rPr>
          <w:rFonts w:ascii="Times New Roman" w:hAnsi="Times New Roman"/>
          <w:noProof/>
          <w:sz w:val="28"/>
          <w:lang w:val="en-US"/>
        </w:rPr>
        <w:t xml:space="preserve">2013. </w:t>
      </w:r>
      <w:r w:rsidR="0048663B" w:rsidRPr="007B6493">
        <w:rPr>
          <w:rFonts w:ascii="Times New Roman" w:hAnsi="Times New Roman"/>
          <w:noProof/>
          <w:sz w:val="28"/>
        </w:rPr>
        <w:t xml:space="preserve">- </w:t>
      </w:r>
      <w:r w:rsidR="0048663B" w:rsidRPr="007B6493">
        <w:rPr>
          <w:rFonts w:ascii="Times New Roman" w:hAnsi="Times New Roman"/>
          <w:noProof/>
          <w:sz w:val="28"/>
          <w:lang w:val="en-US"/>
        </w:rPr>
        <w:t xml:space="preserve">Vol. </w:t>
      </w:r>
      <w:r w:rsidR="0048663B" w:rsidRPr="007B6493">
        <w:rPr>
          <w:rFonts w:ascii="Times New Roman" w:hAnsi="Times New Roman"/>
          <w:noProof/>
          <w:sz w:val="28"/>
        </w:rPr>
        <w:t xml:space="preserve"> </w:t>
      </w:r>
      <w:r w:rsidRPr="007B6493">
        <w:rPr>
          <w:rFonts w:ascii="Times New Roman" w:hAnsi="Times New Roman"/>
          <w:noProof/>
          <w:sz w:val="28"/>
          <w:lang w:val="en-US"/>
        </w:rPr>
        <w:t>40</w:t>
      </w:r>
      <w:r w:rsidR="0048663B" w:rsidRPr="007B6493">
        <w:rPr>
          <w:rFonts w:ascii="Times New Roman" w:hAnsi="Times New Roman"/>
          <w:noProof/>
          <w:sz w:val="28"/>
          <w:lang w:val="en-US"/>
        </w:rPr>
        <w:t xml:space="preserve">, </w:t>
      </w:r>
      <w:r w:rsidRPr="007B6493">
        <w:rPr>
          <w:rFonts w:ascii="Times New Roman" w:hAnsi="Times New Roman"/>
          <w:noProof/>
          <w:sz w:val="28"/>
          <w:lang w:val="en-US"/>
        </w:rPr>
        <w:t xml:space="preserve">№4. </w:t>
      </w:r>
      <w:r w:rsidR="0048663B" w:rsidRPr="007B6493">
        <w:rPr>
          <w:rFonts w:ascii="Times New Roman" w:hAnsi="Times New Roman"/>
          <w:noProof/>
          <w:sz w:val="28"/>
          <w:lang w:val="en-US"/>
        </w:rPr>
        <w:t xml:space="preserve">- </w:t>
      </w:r>
      <w:r w:rsidRPr="007B6493">
        <w:rPr>
          <w:rFonts w:ascii="Times New Roman" w:hAnsi="Times New Roman"/>
          <w:noProof/>
          <w:sz w:val="28"/>
          <w:lang w:val="en-US"/>
        </w:rPr>
        <w:t>P.</w:t>
      </w:r>
      <w:r w:rsidR="0048663B" w:rsidRPr="007B6493">
        <w:rPr>
          <w:rFonts w:ascii="Times New Roman" w:hAnsi="Times New Roman"/>
          <w:noProof/>
          <w:sz w:val="28"/>
          <w:lang w:val="en-US"/>
        </w:rPr>
        <w:t xml:space="preserve"> </w:t>
      </w:r>
      <w:r w:rsidRPr="007B6493">
        <w:rPr>
          <w:rFonts w:ascii="Times New Roman" w:hAnsi="Times New Roman"/>
          <w:noProof/>
          <w:sz w:val="28"/>
          <w:lang w:val="en-US"/>
        </w:rPr>
        <w:t>631–651.</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Carter</w:t>
      </w:r>
      <w:r w:rsidRPr="007B6493">
        <w:rPr>
          <w:rFonts w:ascii="Times New Roman" w:hAnsi="Times New Roman"/>
          <w:noProof/>
          <w:sz w:val="28"/>
        </w:rPr>
        <w:t xml:space="preserve"> </w:t>
      </w:r>
      <w:r w:rsidRPr="007B6493">
        <w:rPr>
          <w:rFonts w:ascii="Times New Roman" w:hAnsi="Times New Roman"/>
          <w:noProof/>
          <w:sz w:val="28"/>
          <w:lang w:val="en-US"/>
        </w:rPr>
        <w:t>S</w:t>
      </w:r>
      <w:r w:rsidRPr="007B6493">
        <w:rPr>
          <w:rFonts w:ascii="Times New Roman" w:hAnsi="Times New Roman"/>
          <w:noProof/>
          <w:sz w:val="28"/>
        </w:rPr>
        <w:t xml:space="preserve">. </w:t>
      </w:r>
      <w:r w:rsidRPr="007B6493">
        <w:rPr>
          <w:rFonts w:ascii="Times New Roman" w:hAnsi="Times New Roman"/>
          <w:noProof/>
          <w:sz w:val="28"/>
          <w:lang w:val="en-US"/>
        </w:rPr>
        <w:t>R</w:t>
      </w:r>
      <w:r w:rsidRPr="007B6493">
        <w:rPr>
          <w:rFonts w:ascii="Times New Roman" w:hAnsi="Times New Roman"/>
          <w:noProof/>
          <w:sz w:val="28"/>
        </w:rPr>
        <w:t xml:space="preserve">. и др. </w:t>
      </w:r>
      <w:r w:rsidRPr="007B6493">
        <w:rPr>
          <w:rFonts w:ascii="Times New Roman" w:hAnsi="Times New Roman"/>
          <w:noProof/>
          <w:sz w:val="28"/>
          <w:lang w:val="en-US"/>
        </w:rPr>
        <w:t xml:space="preserve">Infection after blepharoplasty with and without carbon dioxide laser resurfacing // Ophthalmology. </w:t>
      </w:r>
      <w:r w:rsidR="0048663B" w:rsidRPr="007B6493">
        <w:rPr>
          <w:rFonts w:ascii="Times New Roman" w:hAnsi="Times New Roman"/>
          <w:noProof/>
          <w:sz w:val="28"/>
          <w:lang w:val="en-US"/>
        </w:rPr>
        <w:t xml:space="preserve">- </w:t>
      </w:r>
      <w:r w:rsidRPr="007B6493">
        <w:rPr>
          <w:rFonts w:ascii="Times New Roman" w:hAnsi="Times New Roman"/>
          <w:noProof/>
          <w:sz w:val="28"/>
          <w:lang w:val="en-US"/>
        </w:rPr>
        <w:t xml:space="preserve">2003. </w:t>
      </w:r>
      <w:r w:rsidR="0048663B" w:rsidRPr="007B6493">
        <w:rPr>
          <w:rFonts w:ascii="Times New Roman" w:hAnsi="Times New Roman"/>
          <w:noProof/>
          <w:sz w:val="28"/>
          <w:lang w:val="en-US"/>
        </w:rPr>
        <w:t xml:space="preserve">- Vol.  </w:t>
      </w:r>
      <w:r w:rsidRPr="007B6493">
        <w:rPr>
          <w:rFonts w:ascii="Times New Roman" w:hAnsi="Times New Roman"/>
          <w:noProof/>
          <w:sz w:val="28"/>
          <w:lang w:val="en-US"/>
        </w:rPr>
        <w:t>110</w:t>
      </w:r>
      <w:r w:rsidR="0048663B" w:rsidRPr="007B6493">
        <w:rPr>
          <w:rFonts w:ascii="Times New Roman" w:hAnsi="Times New Roman"/>
          <w:noProof/>
          <w:sz w:val="28"/>
          <w:lang w:val="en-US"/>
        </w:rPr>
        <w:t>,</w:t>
      </w:r>
      <w:r w:rsidRPr="007B6493">
        <w:rPr>
          <w:rFonts w:ascii="Times New Roman" w:hAnsi="Times New Roman"/>
          <w:noProof/>
          <w:sz w:val="28"/>
          <w:lang w:val="en-US"/>
        </w:rPr>
        <w:t xml:space="preserve"> №7. </w:t>
      </w:r>
      <w:r w:rsidR="0048663B" w:rsidRPr="007B6493">
        <w:rPr>
          <w:rFonts w:ascii="Times New Roman" w:hAnsi="Times New Roman"/>
          <w:noProof/>
          <w:sz w:val="28"/>
          <w:lang w:val="en-US"/>
        </w:rPr>
        <w:t xml:space="preserve">- </w:t>
      </w:r>
      <w:r w:rsidRPr="007B6493">
        <w:rPr>
          <w:rFonts w:ascii="Times New Roman" w:hAnsi="Times New Roman"/>
          <w:noProof/>
          <w:sz w:val="28"/>
          <w:lang w:val="en-US"/>
        </w:rPr>
        <w:t>P.</w:t>
      </w:r>
      <w:r w:rsidR="0048663B" w:rsidRPr="007B6493">
        <w:rPr>
          <w:rFonts w:ascii="Times New Roman" w:hAnsi="Times New Roman"/>
          <w:noProof/>
          <w:sz w:val="28"/>
          <w:lang w:val="en-US"/>
        </w:rPr>
        <w:t xml:space="preserve"> </w:t>
      </w:r>
      <w:r w:rsidRPr="007B6493">
        <w:rPr>
          <w:rFonts w:ascii="Times New Roman" w:hAnsi="Times New Roman"/>
          <w:noProof/>
          <w:sz w:val="28"/>
          <w:lang w:val="en-US"/>
        </w:rPr>
        <w:t>1430–1432.</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 xml:space="preserve">Moorthy R.S., Rao N.A. Atypical mycobacterial wound infection after blepharoplasty // Br. J. Ophthalmol. </w:t>
      </w:r>
      <w:r w:rsidR="0048663B" w:rsidRPr="007B6493">
        <w:rPr>
          <w:rFonts w:ascii="Times New Roman" w:hAnsi="Times New Roman"/>
          <w:noProof/>
          <w:sz w:val="28"/>
          <w:lang w:val="en-US"/>
        </w:rPr>
        <w:t xml:space="preserve">- </w:t>
      </w:r>
      <w:r w:rsidRPr="007B6493">
        <w:rPr>
          <w:rFonts w:ascii="Times New Roman" w:hAnsi="Times New Roman"/>
          <w:noProof/>
          <w:sz w:val="28"/>
          <w:lang w:val="en-US"/>
        </w:rPr>
        <w:t xml:space="preserve">1995. </w:t>
      </w:r>
      <w:r w:rsidR="0048663B" w:rsidRPr="007B6493">
        <w:rPr>
          <w:rFonts w:ascii="Times New Roman" w:hAnsi="Times New Roman"/>
          <w:noProof/>
          <w:sz w:val="28"/>
          <w:lang w:val="en-US"/>
        </w:rPr>
        <w:t xml:space="preserve">- Vol.  </w:t>
      </w:r>
      <w:r w:rsidRPr="007B6493">
        <w:rPr>
          <w:rFonts w:ascii="Times New Roman" w:hAnsi="Times New Roman"/>
          <w:noProof/>
          <w:sz w:val="28"/>
          <w:lang w:val="en-US"/>
        </w:rPr>
        <w:t>79</w:t>
      </w:r>
      <w:r w:rsidR="0048663B" w:rsidRPr="007B6493">
        <w:rPr>
          <w:rFonts w:ascii="Times New Roman" w:hAnsi="Times New Roman"/>
          <w:noProof/>
          <w:sz w:val="28"/>
          <w:lang w:val="en-US"/>
        </w:rPr>
        <w:t>,</w:t>
      </w:r>
      <w:r w:rsidRPr="007B6493">
        <w:rPr>
          <w:rFonts w:ascii="Times New Roman" w:hAnsi="Times New Roman"/>
          <w:noProof/>
          <w:sz w:val="28"/>
          <w:lang w:val="en-US"/>
        </w:rPr>
        <w:t xml:space="preserve"> №1. </w:t>
      </w:r>
      <w:r w:rsidR="0048663B" w:rsidRPr="007B6493">
        <w:rPr>
          <w:rFonts w:ascii="Times New Roman" w:hAnsi="Times New Roman"/>
          <w:noProof/>
          <w:sz w:val="28"/>
          <w:lang w:val="en-US"/>
        </w:rPr>
        <w:t xml:space="preserve">- </w:t>
      </w:r>
      <w:r w:rsidRPr="007B6493">
        <w:rPr>
          <w:rFonts w:ascii="Times New Roman" w:hAnsi="Times New Roman"/>
          <w:noProof/>
          <w:sz w:val="28"/>
          <w:lang w:val="en-US"/>
        </w:rPr>
        <w:t>P.</w:t>
      </w:r>
      <w:r w:rsidR="0048663B" w:rsidRPr="007B6493">
        <w:rPr>
          <w:rFonts w:ascii="Times New Roman" w:hAnsi="Times New Roman"/>
          <w:noProof/>
          <w:sz w:val="28"/>
          <w:lang w:val="en-US"/>
        </w:rPr>
        <w:t xml:space="preserve"> </w:t>
      </w:r>
      <w:r w:rsidRPr="007B6493">
        <w:rPr>
          <w:rFonts w:ascii="Times New Roman" w:hAnsi="Times New Roman"/>
          <w:noProof/>
          <w:sz w:val="28"/>
          <w:lang w:val="en-US"/>
        </w:rPr>
        <w:t>93.</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rPr>
      </w:pPr>
      <w:r w:rsidRPr="007B6493">
        <w:rPr>
          <w:rFonts w:ascii="Times New Roman" w:hAnsi="Times New Roman"/>
          <w:noProof/>
          <w:sz w:val="28"/>
          <w:lang w:val="en-US"/>
        </w:rPr>
        <w:t xml:space="preserve">Oestreicher J., Mehta S. Complications of Blepharoplasty: Prevention and Management // Plast. Surg. Int. </w:t>
      </w:r>
      <w:r w:rsidR="0048663B" w:rsidRPr="007B6493">
        <w:rPr>
          <w:rFonts w:ascii="Times New Roman" w:hAnsi="Times New Roman"/>
          <w:noProof/>
          <w:sz w:val="28"/>
          <w:lang w:val="en-US"/>
        </w:rPr>
        <w:t xml:space="preserve">- </w:t>
      </w:r>
      <w:r w:rsidRPr="007B6493">
        <w:rPr>
          <w:rFonts w:ascii="Times New Roman" w:hAnsi="Times New Roman"/>
          <w:noProof/>
          <w:sz w:val="28"/>
          <w:lang w:val="en-US"/>
        </w:rPr>
        <w:t xml:space="preserve">2012. </w:t>
      </w:r>
      <w:r w:rsidR="0048663B" w:rsidRPr="007B6493">
        <w:rPr>
          <w:rFonts w:ascii="Times New Roman" w:hAnsi="Times New Roman"/>
          <w:noProof/>
          <w:sz w:val="28"/>
        </w:rPr>
        <w:t xml:space="preserve">- </w:t>
      </w:r>
      <w:r w:rsidR="0048663B" w:rsidRPr="007B6493">
        <w:rPr>
          <w:rFonts w:ascii="Times New Roman" w:hAnsi="Times New Roman"/>
          <w:noProof/>
          <w:sz w:val="28"/>
          <w:lang w:val="en-US"/>
        </w:rPr>
        <w:t xml:space="preserve">Vol. </w:t>
      </w:r>
      <w:r w:rsidR="0048663B" w:rsidRPr="007B6493">
        <w:rPr>
          <w:rFonts w:ascii="Times New Roman" w:hAnsi="Times New Roman"/>
          <w:noProof/>
          <w:sz w:val="28"/>
        </w:rPr>
        <w:t xml:space="preserve"> </w:t>
      </w:r>
      <w:r w:rsidRPr="007B6493">
        <w:rPr>
          <w:rFonts w:ascii="Times New Roman" w:hAnsi="Times New Roman"/>
          <w:noProof/>
          <w:sz w:val="28"/>
          <w:lang w:val="en-US"/>
        </w:rPr>
        <w:t xml:space="preserve">2. </w:t>
      </w:r>
      <w:r w:rsidR="0048663B" w:rsidRPr="007B6493">
        <w:rPr>
          <w:rFonts w:ascii="Times New Roman" w:hAnsi="Times New Roman"/>
          <w:noProof/>
          <w:sz w:val="28"/>
          <w:lang w:val="en-US"/>
        </w:rPr>
        <w:t xml:space="preserve">- </w:t>
      </w:r>
      <w:r w:rsidRPr="007B6493">
        <w:rPr>
          <w:rFonts w:ascii="Times New Roman" w:hAnsi="Times New Roman"/>
          <w:noProof/>
          <w:sz w:val="28"/>
        </w:rPr>
        <w:t>P.</w:t>
      </w:r>
      <w:r w:rsidR="0048663B" w:rsidRPr="007B6493">
        <w:rPr>
          <w:rFonts w:ascii="Times New Roman" w:hAnsi="Times New Roman"/>
          <w:noProof/>
          <w:sz w:val="28"/>
        </w:rPr>
        <w:t xml:space="preserve"> </w:t>
      </w:r>
      <w:r w:rsidRPr="007B6493">
        <w:rPr>
          <w:rFonts w:ascii="Times New Roman" w:hAnsi="Times New Roman"/>
          <w:noProof/>
          <w:sz w:val="28"/>
          <w:lang w:val="en-US"/>
        </w:rPr>
        <w:t>1–10.</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 xml:space="preserve">Massry G.G. Prevalence of lacrimal gland prolapse in the functional blepharoplasty population // Ophthal. Plast. Reconstr. Surg. </w:t>
      </w:r>
      <w:r w:rsidR="0048663B" w:rsidRPr="007B6493">
        <w:rPr>
          <w:rFonts w:ascii="Times New Roman" w:hAnsi="Times New Roman"/>
          <w:noProof/>
          <w:sz w:val="28"/>
          <w:lang w:val="en-US"/>
        </w:rPr>
        <w:t xml:space="preserve">- </w:t>
      </w:r>
      <w:r w:rsidRPr="007B6493">
        <w:rPr>
          <w:rFonts w:ascii="Times New Roman" w:hAnsi="Times New Roman"/>
          <w:noProof/>
          <w:sz w:val="28"/>
          <w:lang w:val="en-US"/>
        </w:rPr>
        <w:t xml:space="preserve">2011. </w:t>
      </w:r>
      <w:r w:rsidR="0048663B" w:rsidRPr="007B6493">
        <w:rPr>
          <w:rFonts w:ascii="Times New Roman" w:hAnsi="Times New Roman"/>
          <w:noProof/>
          <w:sz w:val="28"/>
        </w:rPr>
        <w:t xml:space="preserve">- </w:t>
      </w:r>
      <w:r w:rsidR="0048663B" w:rsidRPr="007B6493">
        <w:rPr>
          <w:rFonts w:ascii="Times New Roman" w:hAnsi="Times New Roman"/>
          <w:noProof/>
          <w:sz w:val="28"/>
          <w:lang w:val="en-US"/>
        </w:rPr>
        <w:t xml:space="preserve">Vol. </w:t>
      </w:r>
      <w:r w:rsidR="0048663B" w:rsidRPr="007B6493">
        <w:rPr>
          <w:rFonts w:ascii="Times New Roman" w:hAnsi="Times New Roman"/>
          <w:noProof/>
          <w:sz w:val="28"/>
        </w:rPr>
        <w:t xml:space="preserve"> </w:t>
      </w:r>
      <w:r w:rsidRPr="007B6493">
        <w:rPr>
          <w:rFonts w:ascii="Times New Roman" w:hAnsi="Times New Roman"/>
          <w:noProof/>
          <w:sz w:val="28"/>
          <w:lang w:val="en-US"/>
        </w:rPr>
        <w:t>27</w:t>
      </w:r>
      <w:r w:rsidR="0048663B" w:rsidRPr="007B6493">
        <w:rPr>
          <w:rFonts w:ascii="Times New Roman" w:hAnsi="Times New Roman"/>
          <w:noProof/>
          <w:sz w:val="28"/>
          <w:lang w:val="en-US"/>
        </w:rPr>
        <w:t>,</w:t>
      </w:r>
      <w:r w:rsidRPr="007B6493">
        <w:rPr>
          <w:rFonts w:ascii="Times New Roman" w:hAnsi="Times New Roman"/>
          <w:noProof/>
          <w:sz w:val="28"/>
          <w:lang w:val="en-US"/>
        </w:rPr>
        <w:t xml:space="preserve"> №6.</w:t>
      </w:r>
      <w:r w:rsidR="0048663B" w:rsidRPr="007B6493">
        <w:rPr>
          <w:rFonts w:ascii="Times New Roman" w:hAnsi="Times New Roman"/>
          <w:noProof/>
          <w:sz w:val="28"/>
          <w:lang w:val="en-US"/>
        </w:rPr>
        <w:t xml:space="preserve"> - </w:t>
      </w:r>
      <w:r w:rsidRPr="007B6493">
        <w:rPr>
          <w:rFonts w:ascii="Times New Roman" w:hAnsi="Times New Roman"/>
          <w:noProof/>
          <w:sz w:val="28"/>
          <w:lang w:val="en-US"/>
        </w:rPr>
        <w:t xml:space="preserve"> P.</w:t>
      </w:r>
      <w:r w:rsidR="0048663B" w:rsidRPr="007B6493">
        <w:rPr>
          <w:rFonts w:ascii="Times New Roman" w:hAnsi="Times New Roman"/>
          <w:noProof/>
          <w:sz w:val="28"/>
          <w:lang w:val="en-US"/>
        </w:rPr>
        <w:t xml:space="preserve"> </w:t>
      </w:r>
      <w:r w:rsidRPr="007B6493">
        <w:rPr>
          <w:rFonts w:ascii="Times New Roman" w:hAnsi="Times New Roman"/>
          <w:noProof/>
          <w:sz w:val="28"/>
          <w:lang w:val="en-US"/>
        </w:rPr>
        <w:t>410–413.</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Eshraghi B., Ghadimi H. Lacrimal gland prolapse in upper blepharoplasty // Orbit</w:t>
      </w:r>
      <w:r w:rsidR="00A06B05" w:rsidRPr="007B6493">
        <w:rPr>
          <w:rFonts w:ascii="Times New Roman" w:hAnsi="Times New Roman"/>
          <w:noProof/>
          <w:sz w:val="28"/>
          <w:lang w:val="en-US"/>
        </w:rPr>
        <w:t xml:space="preserve">. – </w:t>
      </w:r>
      <w:r w:rsidRPr="007B6493">
        <w:rPr>
          <w:rFonts w:ascii="Times New Roman" w:hAnsi="Times New Roman"/>
          <w:noProof/>
          <w:sz w:val="28"/>
          <w:lang w:val="en-US"/>
        </w:rPr>
        <w:t>London</w:t>
      </w:r>
      <w:r w:rsidR="00A06B05" w:rsidRPr="007B6493">
        <w:rPr>
          <w:rFonts w:ascii="Times New Roman" w:hAnsi="Times New Roman"/>
          <w:noProof/>
          <w:sz w:val="28"/>
          <w:lang w:val="en-US"/>
        </w:rPr>
        <w:t>,</w:t>
      </w:r>
      <w:r w:rsidRPr="007B6493">
        <w:rPr>
          <w:rFonts w:ascii="Times New Roman" w:hAnsi="Times New Roman"/>
          <w:noProof/>
          <w:sz w:val="28"/>
          <w:lang w:val="en-US"/>
        </w:rPr>
        <w:t xml:space="preserve"> 2020. </w:t>
      </w:r>
      <w:r w:rsidR="0048663B" w:rsidRPr="007B6493">
        <w:rPr>
          <w:rFonts w:ascii="Times New Roman" w:hAnsi="Times New Roman"/>
          <w:noProof/>
          <w:sz w:val="28"/>
          <w:lang w:val="en-US"/>
        </w:rPr>
        <w:t xml:space="preserve">- Vol.  </w:t>
      </w:r>
      <w:r w:rsidRPr="007B6493">
        <w:rPr>
          <w:rFonts w:ascii="Times New Roman" w:hAnsi="Times New Roman"/>
          <w:noProof/>
          <w:sz w:val="28"/>
          <w:lang w:val="en-US"/>
        </w:rPr>
        <w:t>39</w:t>
      </w:r>
      <w:r w:rsidR="0048663B" w:rsidRPr="007B6493">
        <w:rPr>
          <w:rFonts w:ascii="Times New Roman" w:hAnsi="Times New Roman"/>
          <w:noProof/>
          <w:sz w:val="28"/>
          <w:lang w:val="en-US"/>
        </w:rPr>
        <w:t>,</w:t>
      </w:r>
      <w:r w:rsidRPr="007B6493">
        <w:rPr>
          <w:rFonts w:ascii="Times New Roman" w:hAnsi="Times New Roman"/>
          <w:noProof/>
          <w:sz w:val="28"/>
          <w:lang w:val="en-US"/>
        </w:rPr>
        <w:t xml:space="preserve"> №3. </w:t>
      </w:r>
      <w:r w:rsidR="0048663B" w:rsidRPr="007B6493">
        <w:rPr>
          <w:rFonts w:ascii="Times New Roman" w:hAnsi="Times New Roman"/>
          <w:noProof/>
          <w:sz w:val="28"/>
          <w:lang w:val="en-US"/>
        </w:rPr>
        <w:t xml:space="preserve">- </w:t>
      </w:r>
      <w:r w:rsidRPr="007B6493">
        <w:rPr>
          <w:rFonts w:ascii="Times New Roman" w:hAnsi="Times New Roman"/>
          <w:noProof/>
          <w:sz w:val="28"/>
          <w:lang w:val="en-US"/>
        </w:rPr>
        <w:t>P.</w:t>
      </w:r>
      <w:r w:rsidR="0048663B" w:rsidRPr="007B6493">
        <w:rPr>
          <w:rFonts w:ascii="Times New Roman" w:hAnsi="Times New Roman"/>
          <w:noProof/>
          <w:sz w:val="28"/>
          <w:lang w:val="en-US"/>
        </w:rPr>
        <w:t xml:space="preserve"> </w:t>
      </w:r>
      <w:r w:rsidRPr="007B6493">
        <w:rPr>
          <w:rFonts w:ascii="Times New Roman" w:hAnsi="Times New Roman"/>
          <w:noProof/>
          <w:sz w:val="28"/>
          <w:lang w:val="en-US"/>
        </w:rPr>
        <w:t>165–170.</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rPr>
      </w:pPr>
      <w:r w:rsidRPr="007B6493">
        <w:rPr>
          <w:rFonts w:ascii="Times New Roman" w:hAnsi="Times New Roman"/>
          <w:noProof/>
          <w:sz w:val="28"/>
          <w:lang w:val="en-US"/>
        </w:rPr>
        <w:t>Leatherbarrow B., Saha K. Complications of blepharoplasty // Facial Plast. Surg.</w:t>
      </w:r>
      <w:r w:rsidR="0048663B" w:rsidRPr="007B6493">
        <w:rPr>
          <w:rFonts w:ascii="Times New Roman" w:hAnsi="Times New Roman"/>
          <w:noProof/>
          <w:sz w:val="28"/>
          <w:lang w:val="en-US"/>
        </w:rPr>
        <w:t xml:space="preserve"> -</w:t>
      </w:r>
      <w:r w:rsidRPr="007B6493">
        <w:rPr>
          <w:rFonts w:ascii="Times New Roman" w:hAnsi="Times New Roman"/>
          <w:noProof/>
          <w:sz w:val="28"/>
          <w:lang w:val="en-US"/>
        </w:rPr>
        <w:t xml:space="preserve"> 2013. </w:t>
      </w:r>
      <w:r w:rsidR="0048663B" w:rsidRPr="007B6493">
        <w:rPr>
          <w:rFonts w:ascii="Times New Roman" w:hAnsi="Times New Roman"/>
          <w:noProof/>
          <w:sz w:val="28"/>
        </w:rPr>
        <w:t xml:space="preserve">- </w:t>
      </w:r>
      <w:r w:rsidR="0048663B" w:rsidRPr="007B6493">
        <w:rPr>
          <w:rFonts w:ascii="Times New Roman" w:hAnsi="Times New Roman"/>
          <w:noProof/>
          <w:sz w:val="28"/>
          <w:lang w:val="en-US"/>
        </w:rPr>
        <w:t xml:space="preserve">Vol. </w:t>
      </w:r>
      <w:r w:rsidRPr="007B6493">
        <w:rPr>
          <w:rFonts w:ascii="Times New Roman" w:hAnsi="Times New Roman"/>
          <w:noProof/>
          <w:sz w:val="28"/>
          <w:lang w:val="en-US"/>
        </w:rPr>
        <w:t>29</w:t>
      </w:r>
      <w:r w:rsidR="0048663B" w:rsidRPr="007B6493">
        <w:rPr>
          <w:rFonts w:ascii="Times New Roman" w:hAnsi="Times New Roman"/>
          <w:noProof/>
          <w:sz w:val="28"/>
          <w:lang w:val="en-US"/>
        </w:rPr>
        <w:t>,</w:t>
      </w:r>
      <w:r w:rsidRPr="007B6493">
        <w:rPr>
          <w:rFonts w:ascii="Times New Roman" w:hAnsi="Times New Roman"/>
          <w:noProof/>
          <w:sz w:val="28"/>
          <w:lang w:val="en-US"/>
        </w:rPr>
        <w:t xml:space="preserve"> №4. </w:t>
      </w:r>
      <w:r w:rsidR="0048663B" w:rsidRPr="007B6493">
        <w:rPr>
          <w:rFonts w:ascii="Times New Roman" w:hAnsi="Times New Roman"/>
          <w:noProof/>
          <w:sz w:val="28"/>
          <w:lang w:val="en-US"/>
        </w:rPr>
        <w:t xml:space="preserve">- </w:t>
      </w:r>
      <w:r w:rsidRPr="007B6493">
        <w:rPr>
          <w:rFonts w:ascii="Times New Roman" w:hAnsi="Times New Roman"/>
          <w:noProof/>
          <w:sz w:val="28"/>
        </w:rPr>
        <w:t>P.</w:t>
      </w:r>
      <w:r w:rsidR="0048663B" w:rsidRPr="007B6493">
        <w:rPr>
          <w:rFonts w:ascii="Times New Roman" w:hAnsi="Times New Roman"/>
          <w:noProof/>
          <w:sz w:val="28"/>
        </w:rPr>
        <w:t xml:space="preserve"> </w:t>
      </w:r>
      <w:r w:rsidRPr="007B6493">
        <w:rPr>
          <w:rFonts w:ascii="Times New Roman" w:hAnsi="Times New Roman"/>
          <w:noProof/>
          <w:sz w:val="28"/>
          <w:lang w:val="en-US"/>
        </w:rPr>
        <w:t>281–288.</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rPr>
      </w:pPr>
      <w:r w:rsidRPr="007B6493">
        <w:rPr>
          <w:rFonts w:ascii="Times New Roman" w:hAnsi="Times New Roman"/>
          <w:sz w:val="28"/>
          <w:szCs w:val="28"/>
        </w:rPr>
        <w:t xml:space="preserve">Досан А. </w:t>
      </w:r>
      <w:r w:rsidR="0048663B" w:rsidRPr="007B6493">
        <w:rPr>
          <w:rFonts w:ascii="Times New Roman" w:hAnsi="Times New Roman"/>
          <w:noProof/>
          <w:sz w:val="28"/>
          <w:szCs w:val="24"/>
        </w:rPr>
        <w:t>В</w:t>
      </w:r>
      <w:r w:rsidRPr="007B6493">
        <w:rPr>
          <w:rFonts w:ascii="Times New Roman" w:hAnsi="Times New Roman"/>
          <w:noProof/>
          <w:sz w:val="28"/>
          <w:szCs w:val="24"/>
        </w:rPr>
        <w:t>ерхняя блефаропластика; азиатская блефаропластика; функциональные осложнения; эстетическая хирургия век</w:t>
      </w:r>
      <w:r w:rsidR="0048663B" w:rsidRPr="007B6493">
        <w:rPr>
          <w:rFonts w:ascii="Times New Roman" w:hAnsi="Times New Roman"/>
          <w:noProof/>
          <w:sz w:val="28"/>
          <w:szCs w:val="24"/>
        </w:rPr>
        <w:t xml:space="preserve"> </w:t>
      </w:r>
      <w:r w:rsidRPr="007B6493">
        <w:rPr>
          <w:rFonts w:ascii="Times New Roman" w:hAnsi="Times New Roman"/>
          <w:noProof/>
          <w:sz w:val="28"/>
          <w:szCs w:val="24"/>
        </w:rPr>
        <w:t xml:space="preserve">https://newjournal.ssmu.kz/publication/481/2023-190-197/ </w:t>
      </w:r>
      <w:r w:rsidR="0048663B" w:rsidRPr="007B6493">
        <w:rPr>
          <w:rFonts w:ascii="Times New Roman" w:hAnsi="Times New Roman"/>
          <w:noProof/>
          <w:sz w:val="28"/>
          <w:szCs w:val="24"/>
        </w:rPr>
        <w:t xml:space="preserve"> </w:t>
      </w:r>
      <w:r w:rsidRPr="007B6493">
        <w:rPr>
          <w:rFonts w:ascii="Times New Roman" w:hAnsi="Times New Roman"/>
          <w:noProof/>
          <w:sz w:val="28"/>
          <w:szCs w:val="24"/>
        </w:rPr>
        <w:t>25.09.2023.</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 xml:space="preserve">Kim C.Y., Jang J.W. The Causes and Management of Asymmetrical Double Eyelids // Facial Plast. Surg. </w:t>
      </w:r>
      <w:r w:rsidR="0048663B" w:rsidRPr="007B6493">
        <w:rPr>
          <w:rFonts w:ascii="Times New Roman" w:hAnsi="Times New Roman"/>
          <w:noProof/>
          <w:sz w:val="28"/>
          <w:lang w:val="en-US"/>
        </w:rPr>
        <w:t xml:space="preserve">- </w:t>
      </w:r>
      <w:r w:rsidRPr="007B6493">
        <w:rPr>
          <w:rFonts w:ascii="Times New Roman" w:hAnsi="Times New Roman"/>
          <w:noProof/>
          <w:sz w:val="28"/>
          <w:lang w:val="en-US"/>
        </w:rPr>
        <w:t xml:space="preserve">2020. </w:t>
      </w:r>
      <w:r w:rsidR="0048663B" w:rsidRPr="007B6493">
        <w:rPr>
          <w:rFonts w:ascii="Times New Roman" w:hAnsi="Times New Roman"/>
          <w:noProof/>
          <w:sz w:val="28"/>
        </w:rPr>
        <w:t xml:space="preserve">- </w:t>
      </w:r>
      <w:r w:rsidR="0048663B" w:rsidRPr="007B6493">
        <w:rPr>
          <w:rFonts w:ascii="Times New Roman" w:hAnsi="Times New Roman"/>
          <w:noProof/>
          <w:sz w:val="28"/>
          <w:lang w:val="en-US"/>
        </w:rPr>
        <w:t xml:space="preserve">Vol. </w:t>
      </w:r>
      <w:r w:rsidR="0048663B" w:rsidRPr="007B6493">
        <w:rPr>
          <w:rFonts w:ascii="Times New Roman" w:hAnsi="Times New Roman"/>
          <w:noProof/>
          <w:sz w:val="28"/>
        </w:rPr>
        <w:t xml:space="preserve"> </w:t>
      </w:r>
      <w:r w:rsidRPr="007B6493">
        <w:rPr>
          <w:rFonts w:ascii="Times New Roman" w:hAnsi="Times New Roman"/>
          <w:noProof/>
          <w:sz w:val="28"/>
          <w:lang w:val="en-US"/>
        </w:rPr>
        <w:t>36</w:t>
      </w:r>
      <w:r w:rsidR="0048663B" w:rsidRPr="007B6493">
        <w:rPr>
          <w:rFonts w:ascii="Times New Roman" w:hAnsi="Times New Roman"/>
          <w:noProof/>
          <w:sz w:val="28"/>
          <w:lang w:val="en-US"/>
        </w:rPr>
        <w:t xml:space="preserve">, </w:t>
      </w:r>
      <w:r w:rsidRPr="007B6493">
        <w:rPr>
          <w:rFonts w:ascii="Times New Roman" w:hAnsi="Times New Roman"/>
          <w:noProof/>
          <w:sz w:val="28"/>
          <w:lang w:val="en-US"/>
        </w:rPr>
        <w:t xml:space="preserve">№5. </w:t>
      </w:r>
      <w:r w:rsidR="0048663B" w:rsidRPr="007B6493">
        <w:rPr>
          <w:rFonts w:ascii="Times New Roman" w:hAnsi="Times New Roman"/>
          <w:noProof/>
          <w:sz w:val="28"/>
          <w:lang w:val="en-US"/>
        </w:rPr>
        <w:t xml:space="preserve">- </w:t>
      </w:r>
      <w:r w:rsidRPr="007B6493">
        <w:rPr>
          <w:rFonts w:ascii="Times New Roman" w:hAnsi="Times New Roman"/>
          <w:noProof/>
          <w:sz w:val="28"/>
          <w:lang w:val="en-US"/>
        </w:rPr>
        <w:t>P.</w:t>
      </w:r>
      <w:r w:rsidR="0048663B" w:rsidRPr="007B6493">
        <w:rPr>
          <w:rFonts w:ascii="Times New Roman" w:hAnsi="Times New Roman"/>
          <w:noProof/>
          <w:sz w:val="28"/>
          <w:lang w:val="en-US"/>
        </w:rPr>
        <w:t xml:space="preserve">  </w:t>
      </w:r>
      <w:r w:rsidRPr="007B6493">
        <w:rPr>
          <w:rFonts w:ascii="Times New Roman" w:hAnsi="Times New Roman"/>
          <w:noProof/>
          <w:sz w:val="28"/>
          <w:lang w:val="en-US"/>
        </w:rPr>
        <w:t>575–583.</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 xml:space="preserve">Chen W.P.D. The Eyelid Crease Height, Depth, and Shape: A Scoring System for Revisional Asian Blepharoplasty // Plast. Reconstr. Surg. - Glob. Open. </w:t>
      </w:r>
      <w:r w:rsidR="0048663B" w:rsidRPr="007B6493">
        <w:rPr>
          <w:rFonts w:ascii="Times New Roman" w:hAnsi="Times New Roman"/>
          <w:noProof/>
          <w:sz w:val="28"/>
          <w:lang w:val="en-US"/>
        </w:rPr>
        <w:t xml:space="preserve">- </w:t>
      </w:r>
      <w:r w:rsidRPr="007B6493">
        <w:rPr>
          <w:rFonts w:ascii="Times New Roman" w:hAnsi="Times New Roman"/>
          <w:noProof/>
          <w:sz w:val="28"/>
          <w:lang w:val="en-US"/>
        </w:rPr>
        <w:t xml:space="preserve">2020. </w:t>
      </w:r>
      <w:r w:rsidR="0048663B" w:rsidRPr="007B6493">
        <w:rPr>
          <w:rFonts w:ascii="Times New Roman" w:hAnsi="Times New Roman"/>
          <w:noProof/>
          <w:sz w:val="28"/>
        </w:rPr>
        <w:t xml:space="preserve">- </w:t>
      </w:r>
      <w:r w:rsidR="0048663B" w:rsidRPr="007B6493">
        <w:rPr>
          <w:rFonts w:ascii="Times New Roman" w:hAnsi="Times New Roman"/>
          <w:noProof/>
          <w:sz w:val="28"/>
          <w:lang w:val="en-US"/>
        </w:rPr>
        <w:t xml:space="preserve">Vol. </w:t>
      </w:r>
      <w:r w:rsidR="0048663B" w:rsidRPr="007B6493">
        <w:rPr>
          <w:rFonts w:ascii="Times New Roman" w:hAnsi="Times New Roman"/>
          <w:noProof/>
          <w:sz w:val="28"/>
        </w:rPr>
        <w:t xml:space="preserve"> </w:t>
      </w:r>
      <w:r w:rsidRPr="007B6493">
        <w:rPr>
          <w:rFonts w:ascii="Times New Roman" w:hAnsi="Times New Roman"/>
          <w:noProof/>
          <w:sz w:val="28"/>
          <w:lang w:val="en-US"/>
        </w:rPr>
        <w:t>8</w:t>
      </w:r>
      <w:r w:rsidR="0048663B" w:rsidRPr="007B6493">
        <w:rPr>
          <w:rFonts w:ascii="Times New Roman" w:hAnsi="Times New Roman"/>
          <w:noProof/>
          <w:sz w:val="28"/>
          <w:lang w:val="en-US"/>
        </w:rPr>
        <w:t>,</w:t>
      </w:r>
      <w:r w:rsidRPr="007B6493">
        <w:rPr>
          <w:rFonts w:ascii="Times New Roman" w:hAnsi="Times New Roman"/>
          <w:noProof/>
          <w:sz w:val="28"/>
          <w:lang w:val="en-US"/>
        </w:rPr>
        <w:t xml:space="preserve"> №5</w:t>
      </w:r>
      <w:r w:rsidR="0048663B" w:rsidRPr="007B6493">
        <w:rPr>
          <w:rFonts w:ascii="Times New Roman" w:hAnsi="Times New Roman"/>
          <w:noProof/>
          <w:sz w:val="28"/>
          <w:lang w:val="en-US"/>
        </w:rPr>
        <w:t>. – Р. 17-24.</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 xml:space="preserve">Lew D.H., Kang J.H., Cho I.C. Surgical correction of multiple upper eyelid folds in East Asians // Plast. Reconstr. Surg. </w:t>
      </w:r>
      <w:r w:rsidR="0048663B" w:rsidRPr="007B6493">
        <w:rPr>
          <w:rFonts w:ascii="Times New Roman" w:hAnsi="Times New Roman"/>
          <w:noProof/>
          <w:sz w:val="28"/>
          <w:lang w:val="en-US"/>
        </w:rPr>
        <w:t xml:space="preserve">- </w:t>
      </w:r>
      <w:r w:rsidRPr="007B6493">
        <w:rPr>
          <w:rFonts w:ascii="Times New Roman" w:hAnsi="Times New Roman"/>
          <w:noProof/>
          <w:sz w:val="28"/>
          <w:lang w:val="en-US"/>
        </w:rPr>
        <w:t xml:space="preserve">2011. </w:t>
      </w:r>
      <w:r w:rsidR="0048663B" w:rsidRPr="007B6493">
        <w:rPr>
          <w:rFonts w:ascii="Times New Roman" w:hAnsi="Times New Roman"/>
          <w:noProof/>
          <w:sz w:val="28"/>
        </w:rPr>
        <w:t xml:space="preserve">- </w:t>
      </w:r>
      <w:r w:rsidR="0048663B" w:rsidRPr="007B6493">
        <w:rPr>
          <w:rFonts w:ascii="Times New Roman" w:hAnsi="Times New Roman"/>
          <w:noProof/>
          <w:sz w:val="28"/>
          <w:lang w:val="en-US"/>
        </w:rPr>
        <w:t xml:space="preserve">Vol. </w:t>
      </w:r>
      <w:r w:rsidR="0048663B" w:rsidRPr="007B6493">
        <w:rPr>
          <w:rFonts w:ascii="Times New Roman" w:hAnsi="Times New Roman"/>
          <w:noProof/>
          <w:sz w:val="28"/>
        </w:rPr>
        <w:t xml:space="preserve"> </w:t>
      </w:r>
      <w:r w:rsidRPr="007B6493">
        <w:rPr>
          <w:rFonts w:ascii="Times New Roman" w:hAnsi="Times New Roman"/>
          <w:noProof/>
          <w:sz w:val="28"/>
          <w:lang w:val="en-US"/>
        </w:rPr>
        <w:t>127</w:t>
      </w:r>
      <w:r w:rsidR="0048663B" w:rsidRPr="007B6493">
        <w:rPr>
          <w:rFonts w:ascii="Times New Roman" w:hAnsi="Times New Roman"/>
          <w:noProof/>
          <w:sz w:val="28"/>
          <w:lang w:val="en-US"/>
        </w:rPr>
        <w:t>,</w:t>
      </w:r>
      <w:r w:rsidRPr="007B6493">
        <w:rPr>
          <w:rFonts w:ascii="Times New Roman" w:hAnsi="Times New Roman"/>
          <w:noProof/>
          <w:sz w:val="28"/>
          <w:lang w:val="en-US"/>
        </w:rPr>
        <w:t xml:space="preserve"> №3. </w:t>
      </w:r>
      <w:r w:rsidR="0048663B" w:rsidRPr="007B6493">
        <w:rPr>
          <w:rFonts w:ascii="Times New Roman" w:hAnsi="Times New Roman"/>
          <w:noProof/>
          <w:sz w:val="28"/>
          <w:lang w:val="en-US"/>
        </w:rPr>
        <w:t xml:space="preserve">– </w:t>
      </w:r>
      <w:r w:rsidRPr="007B6493">
        <w:rPr>
          <w:rFonts w:ascii="Times New Roman" w:hAnsi="Times New Roman"/>
          <w:noProof/>
          <w:sz w:val="28"/>
          <w:lang w:val="en-US"/>
        </w:rPr>
        <w:t>P.</w:t>
      </w:r>
      <w:r w:rsidR="0048663B" w:rsidRPr="007B6493">
        <w:rPr>
          <w:rFonts w:ascii="Times New Roman" w:hAnsi="Times New Roman"/>
          <w:noProof/>
          <w:sz w:val="28"/>
          <w:lang w:val="en-US"/>
        </w:rPr>
        <w:t xml:space="preserve"> </w:t>
      </w:r>
      <w:r w:rsidRPr="007B6493">
        <w:rPr>
          <w:rFonts w:ascii="Times New Roman" w:hAnsi="Times New Roman"/>
          <w:noProof/>
          <w:sz w:val="28"/>
          <w:lang w:val="en-US"/>
        </w:rPr>
        <w:t>1323–1331.</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 xml:space="preserve">Sires B.S. The color difference in orbital fat // Arch. Ophthalmol. </w:t>
      </w:r>
      <w:r w:rsidR="0048663B" w:rsidRPr="007B6493">
        <w:rPr>
          <w:rFonts w:ascii="Times New Roman" w:hAnsi="Times New Roman"/>
          <w:noProof/>
          <w:sz w:val="28"/>
          <w:lang w:val="en-US"/>
        </w:rPr>
        <w:t xml:space="preserve">- </w:t>
      </w:r>
      <w:r w:rsidRPr="007B6493">
        <w:rPr>
          <w:rFonts w:ascii="Times New Roman" w:hAnsi="Times New Roman"/>
          <w:noProof/>
          <w:sz w:val="28"/>
          <w:lang w:val="en-US"/>
        </w:rPr>
        <w:t>2001.</w:t>
      </w:r>
      <w:r w:rsidR="0048663B" w:rsidRPr="007B6493">
        <w:rPr>
          <w:rFonts w:ascii="Times New Roman" w:hAnsi="Times New Roman"/>
          <w:noProof/>
          <w:sz w:val="28"/>
          <w:lang w:val="en-US"/>
        </w:rPr>
        <w:t xml:space="preserve"> -</w:t>
      </w:r>
      <w:r w:rsidRPr="007B6493">
        <w:rPr>
          <w:rFonts w:ascii="Times New Roman" w:hAnsi="Times New Roman"/>
          <w:noProof/>
          <w:sz w:val="28"/>
          <w:lang w:val="en-US"/>
        </w:rPr>
        <w:t xml:space="preserve"> </w:t>
      </w:r>
      <w:r w:rsidR="0048663B" w:rsidRPr="007B6493">
        <w:rPr>
          <w:rFonts w:ascii="Times New Roman" w:hAnsi="Times New Roman"/>
          <w:noProof/>
          <w:sz w:val="28"/>
        </w:rPr>
        <w:t xml:space="preserve">- </w:t>
      </w:r>
      <w:r w:rsidR="0048663B" w:rsidRPr="007B6493">
        <w:rPr>
          <w:rFonts w:ascii="Times New Roman" w:hAnsi="Times New Roman"/>
          <w:noProof/>
          <w:sz w:val="28"/>
          <w:lang w:val="en-US"/>
        </w:rPr>
        <w:t xml:space="preserve">Vol. </w:t>
      </w:r>
      <w:r w:rsidRPr="007B6493">
        <w:rPr>
          <w:rFonts w:ascii="Times New Roman" w:hAnsi="Times New Roman"/>
          <w:noProof/>
          <w:sz w:val="28"/>
          <w:lang w:val="en-US"/>
        </w:rPr>
        <w:t>119</w:t>
      </w:r>
      <w:r w:rsidR="0048663B" w:rsidRPr="007B6493">
        <w:rPr>
          <w:rFonts w:ascii="Times New Roman" w:hAnsi="Times New Roman"/>
          <w:noProof/>
          <w:sz w:val="28"/>
          <w:lang w:val="en-US"/>
        </w:rPr>
        <w:t>,</w:t>
      </w:r>
      <w:r w:rsidRPr="007B6493">
        <w:rPr>
          <w:rFonts w:ascii="Times New Roman" w:hAnsi="Times New Roman"/>
          <w:noProof/>
          <w:sz w:val="28"/>
          <w:lang w:val="en-US"/>
        </w:rPr>
        <w:t xml:space="preserve"> №6. </w:t>
      </w:r>
      <w:r w:rsidR="0048663B" w:rsidRPr="007B6493">
        <w:rPr>
          <w:rFonts w:ascii="Times New Roman" w:hAnsi="Times New Roman"/>
          <w:noProof/>
          <w:sz w:val="28"/>
          <w:lang w:val="en-US"/>
        </w:rPr>
        <w:t xml:space="preserve">- </w:t>
      </w:r>
      <w:r w:rsidRPr="007B6493">
        <w:rPr>
          <w:rFonts w:ascii="Times New Roman" w:hAnsi="Times New Roman"/>
          <w:noProof/>
          <w:sz w:val="28"/>
          <w:lang w:val="en-US"/>
        </w:rPr>
        <w:t>P.</w:t>
      </w:r>
      <w:r w:rsidR="0048663B" w:rsidRPr="007B6493">
        <w:rPr>
          <w:rFonts w:ascii="Times New Roman" w:hAnsi="Times New Roman"/>
          <w:noProof/>
          <w:sz w:val="28"/>
          <w:lang w:val="en-US"/>
        </w:rPr>
        <w:t xml:space="preserve"> </w:t>
      </w:r>
      <w:r w:rsidRPr="007B6493">
        <w:rPr>
          <w:rFonts w:ascii="Times New Roman" w:hAnsi="Times New Roman"/>
          <w:noProof/>
          <w:sz w:val="28"/>
          <w:lang w:val="en-US"/>
        </w:rPr>
        <w:t>868–871.</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 xml:space="preserve">Dobryakova O.B. </w:t>
      </w:r>
      <w:r w:rsidRPr="007B6493">
        <w:rPr>
          <w:rFonts w:ascii="Times New Roman" w:hAnsi="Times New Roman"/>
          <w:noProof/>
          <w:sz w:val="28"/>
          <w:lang w:val="kk-KZ"/>
        </w:rPr>
        <w:t>Х</w:t>
      </w:r>
      <w:r w:rsidRPr="007B6493">
        <w:rPr>
          <w:rFonts w:ascii="Times New Roman" w:hAnsi="Times New Roman"/>
          <w:noProof/>
          <w:sz w:val="28"/>
        </w:rPr>
        <w:t>ирургическая</w:t>
      </w:r>
      <w:r w:rsidRPr="007B6493">
        <w:rPr>
          <w:rFonts w:ascii="Times New Roman" w:hAnsi="Times New Roman"/>
          <w:noProof/>
          <w:sz w:val="28"/>
          <w:lang w:val="en-US"/>
        </w:rPr>
        <w:t xml:space="preserve"> </w:t>
      </w:r>
      <w:r w:rsidRPr="007B6493">
        <w:rPr>
          <w:rFonts w:ascii="Times New Roman" w:hAnsi="Times New Roman"/>
          <w:noProof/>
          <w:sz w:val="28"/>
        </w:rPr>
        <w:t>коррекция</w:t>
      </w:r>
      <w:r w:rsidRPr="007B6493">
        <w:rPr>
          <w:rFonts w:ascii="Times New Roman" w:hAnsi="Times New Roman"/>
          <w:noProof/>
          <w:sz w:val="28"/>
          <w:lang w:val="en-US"/>
        </w:rPr>
        <w:t xml:space="preserve"> </w:t>
      </w:r>
      <w:r w:rsidRPr="007B6493">
        <w:rPr>
          <w:rFonts w:ascii="Times New Roman" w:hAnsi="Times New Roman"/>
          <w:noProof/>
          <w:sz w:val="28"/>
        </w:rPr>
        <w:t>а</w:t>
      </w:r>
      <w:r w:rsidRPr="007B6493">
        <w:rPr>
          <w:rFonts w:ascii="Times New Roman" w:hAnsi="Times New Roman"/>
          <w:noProof/>
          <w:sz w:val="28"/>
          <w:lang w:val="en-US"/>
        </w:rPr>
        <w:t>-</w:t>
      </w:r>
      <w:r w:rsidRPr="007B6493">
        <w:rPr>
          <w:rFonts w:ascii="Times New Roman" w:hAnsi="Times New Roman"/>
          <w:noProof/>
          <w:sz w:val="28"/>
        </w:rPr>
        <w:t>образной</w:t>
      </w:r>
      <w:r w:rsidRPr="007B6493">
        <w:rPr>
          <w:rFonts w:ascii="Times New Roman" w:hAnsi="Times New Roman"/>
          <w:noProof/>
          <w:sz w:val="28"/>
          <w:lang w:val="en-US"/>
        </w:rPr>
        <w:t xml:space="preserve"> </w:t>
      </w:r>
      <w:r w:rsidRPr="007B6493">
        <w:rPr>
          <w:rFonts w:ascii="Times New Roman" w:hAnsi="Times New Roman"/>
          <w:noProof/>
          <w:sz w:val="28"/>
        </w:rPr>
        <w:t>деформации</w:t>
      </w:r>
      <w:r w:rsidRPr="007B6493">
        <w:rPr>
          <w:rFonts w:ascii="Times New Roman" w:hAnsi="Times New Roman"/>
          <w:noProof/>
          <w:sz w:val="28"/>
          <w:lang w:val="en-US"/>
        </w:rPr>
        <w:t xml:space="preserve"> </w:t>
      </w:r>
      <w:r w:rsidRPr="007B6493">
        <w:rPr>
          <w:rFonts w:ascii="Times New Roman" w:hAnsi="Times New Roman"/>
          <w:noProof/>
          <w:sz w:val="28"/>
        </w:rPr>
        <w:t>век</w:t>
      </w:r>
      <w:r w:rsidRPr="007B6493">
        <w:rPr>
          <w:rFonts w:ascii="Times New Roman" w:hAnsi="Times New Roman"/>
          <w:noProof/>
          <w:sz w:val="28"/>
          <w:lang w:val="en-US"/>
        </w:rPr>
        <w:t xml:space="preserve"> the surgery correction of the upper eyelid a-frame deformity.</w:t>
      </w:r>
      <w:r w:rsidR="0048663B" w:rsidRPr="007B6493">
        <w:rPr>
          <w:rFonts w:ascii="Times New Roman" w:hAnsi="Times New Roman"/>
          <w:noProof/>
          <w:sz w:val="28"/>
          <w:lang w:val="en-US"/>
        </w:rPr>
        <w:t xml:space="preserve"> – 2020. – 108 р.</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Cho I.C., Cho C., Plastic B. Revision Upper Blepharoplasty // Korea Semin Plast Surg.</w:t>
      </w:r>
      <w:r w:rsidR="0048663B" w:rsidRPr="007B6493">
        <w:rPr>
          <w:rFonts w:ascii="Times New Roman" w:hAnsi="Times New Roman"/>
          <w:noProof/>
          <w:sz w:val="28"/>
          <w:lang w:val="en-US"/>
        </w:rPr>
        <w:t xml:space="preserve"> -</w:t>
      </w:r>
      <w:r w:rsidRPr="007B6493">
        <w:rPr>
          <w:rFonts w:ascii="Times New Roman" w:hAnsi="Times New Roman"/>
          <w:noProof/>
          <w:sz w:val="28"/>
          <w:lang w:val="en-US"/>
        </w:rPr>
        <w:t xml:space="preserve"> 2015. </w:t>
      </w:r>
      <w:r w:rsidR="0048663B" w:rsidRPr="007B6493">
        <w:rPr>
          <w:rFonts w:ascii="Times New Roman" w:hAnsi="Times New Roman"/>
          <w:noProof/>
          <w:sz w:val="28"/>
          <w:lang w:val="en-US"/>
        </w:rPr>
        <w:t xml:space="preserve">- Vol.  </w:t>
      </w:r>
      <w:r w:rsidRPr="007B6493">
        <w:rPr>
          <w:rFonts w:ascii="Times New Roman" w:hAnsi="Times New Roman"/>
          <w:noProof/>
          <w:sz w:val="28"/>
          <w:lang w:val="en-US"/>
        </w:rPr>
        <w:t xml:space="preserve">29. </w:t>
      </w:r>
      <w:r w:rsidR="0048663B" w:rsidRPr="007B6493">
        <w:rPr>
          <w:rFonts w:ascii="Times New Roman" w:hAnsi="Times New Roman"/>
          <w:noProof/>
          <w:sz w:val="28"/>
          <w:lang w:val="en-US"/>
        </w:rPr>
        <w:t xml:space="preserve">- </w:t>
      </w:r>
      <w:r w:rsidRPr="007B6493">
        <w:rPr>
          <w:rFonts w:ascii="Times New Roman" w:hAnsi="Times New Roman"/>
          <w:noProof/>
          <w:sz w:val="28"/>
          <w:lang w:val="en-US"/>
        </w:rPr>
        <w:t>P.</w:t>
      </w:r>
      <w:r w:rsidR="0048663B" w:rsidRPr="007B6493">
        <w:rPr>
          <w:rFonts w:ascii="Times New Roman" w:hAnsi="Times New Roman"/>
          <w:noProof/>
          <w:sz w:val="28"/>
          <w:lang w:val="en-US"/>
        </w:rPr>
        <w:t xml:space="preserve"> </w:t>
      </w:r>
      <w:r w:rsidRPr="007B6493">
        <w:rPr>
          <w:rFonts w:ascii="Times New Roman" w:hAnsi="Times New Roman"/>
          <w:noProof/>
          <w:sz w:val="28"/>
          <w:lang w:val="en-US"/>
        </w:rPr>
        <w:t>201–208.</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rPr>
      </w:pPr>
      <w:r w:rsidRPr="007B6493">
        <w:rPr>
          <w:rFonts w:ascii="Times New Roman" w:hAnsi="Times New Roman"/>
          <w:noProof/>
          <w:sz w:val="28"/>
          <w:lang w:val="en-US"/>
        </w:rPr>
        <w:t xml:space="preserve">Wattanakrai K., Chiemchaisri N., Wattanakrai P. Secondary Blepharoplasty: Correction of the High Fold // Aesthetic Plast. Surg. </w:t>
      </w:r>
      <w:r w:rsidR="0048663B" w:rsidRPr="007B6493">
        <w:rPr>
          <w:rFonts w:ascii="Times New Roman" w:hAnsi="Times New Roman"/>
          <w:noProof/>
          <w:sz w:val="28"/>
          <w:lang w:val="en-US"/>
        </w:rPr>
        <w:t xml:space="preserve">- </w:t>
      </w:r>
      <w:r w:rsidRPr="007B6493">
        <w:rPr>
          <w:rFonts w:ascii="Times New Roman" w:hAnsi="Times New Roman"/>
          <w:noProof/>
          <w:sz w:val="28"/>
          <w:lang w:val="en-US"/>
        </w:rPr>
        <w:t xml:space="preserve">2016. </w:t>
      </w:r>
      <w:r w:rsidR="0048663B" w:rsidRPr="007B6493">
        <w:rPr>
          <w:rFonts w:ascii="Times New Roman" w:hAnsi="Times New Roman"/>
          <w:noProof/>
          <w:sz w:val="28"/>
        </w:rPr>
        <w:t xml:space="preserve">- </w:t>
      </w:r>
      <w:r w:rsidR="0048663B" w:rsidRPr="007B6493">
        <w:rPr>
          <w:rFonts w:ascii="Times New Roman" w:hAnsi="Times New Roman"/>
          <w:noProof/>
          <w:sz w:val="28"/>
          <w:lang w:val="en-US"/>
        </w:rPr>
        <w:t xml:space="preserve">Vol. </w:t>
      </w:r>
      <w:r w:rsidR="0048663B" w:rsidRPr="007B6493">
        <w:rPr>
          <w:rFonts w:ascii="Times New Roman" w:hAnsi="Times New Roman"/>
          <w:noProof/>
          <w:sz w:val="28"/>
        </w:rPr>
        <w:t xml:space="preserve"> </w:t>
      </w:r>
      <w:r w:rsidRPr="007B6493">
        <w:rPr>
          <w:rFonts w:ascii="Times New Roman" w:hAnsi="Times New Roman"/>
          <w:noProof/>
          <w:sz w:val="28"/>
          <w:lang w:val="en-US"/>
        </w:rPr>
        <w:t>40</w:t>
      </w:r>
      <w:r w:rsidR="0048663B" w:rsidRPr="007B6493">
        <w:rPr>
          <w:rFonts w:ascii="Times New Roman" w:hAnsi="Times New Roman"/>
          <w:noProof/>
          <w:sz w:val="28"/>
          <w:lang w:val="en-US"/>
        </w:rPr>
        <w:t>,</w:t>
      </w:r>
      <w:r w:rsidRPr="007B6493">
        <w:rPr>
          <w:rFonts w:ascii="Times New Roman" w:hAnsi="Times New Roman"/>
          <w:noProof/>
          <w:sz w:val="28"/>
          <w:lang w:val="en-US"/>
        </w:rPr>
        <w:t xml:space="preserve"> №6. </w:t>
      </w:r>
      <w:r w:rsidR="0048663B" w:rsidRPr="007B6493">
        <w:rPr>
          <w:rFonts w:ascii="Times New Roman" w:hAnsi="Times New Roman"/>
          <w:noProof/>
          <w:sz w:val="28"/>
          <w:lang w:val="en-US"/>
        </w:rPr>
        <w:t xml:space="preserve"> - </w:t>
      </w:r>
      <w:r w:rsidRPr="007B6493">
        <w:rPr>
          <w:rFonts w:ascii="Times New Roman" w:hAnsi="Times New Roman"/>
          <w:noProof/>
          <w:sz w:val="28"/>
        </w:rPr>
        <w:t>P.</w:t>
      </w:r>
      <w:r w:rsidR="0048663B" w:rsidRPr="007B6493">
        <w:rPr>
          <w:rFonts w:ascii="Times New Roman" w:hAnsi="Times New Roman"/>
          <w:noProof/>
          <w:sz w:val="28"/>
        </w:rPr>
        <w:t xml:space="preserve"> </w:t>
      </w:r>
      <w:r w:rsidRPr="007B6493">
        <w:rPr>
          <w:rFonts w:ascii="Times New Roman" w:hAnsi="Times New Roman"/>
          <w:noProof/>
          <w:sz w:val="28"/>
          <w:lang w:val="en-US"/>
        </w:rPr>
        <w:t>914–920.</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 xml:space="preserve">Gao Y. Comparison of aesthetic facial criteria between Caucasian and East Asian female populations: An esthetic surgeon’s perspective // Asian J. Surg. </w:t>
      </w:r>
      <w:r w:rsidR="0048663B" w:rsidRPr="007B6493">
        <w:rPr>
          <w:rFonts w:ascii="Times New Roman" w:hAnsi="Times New Roman"/>
          <w:noProof/>
          <w:sz w:val="28"/>
          <w:lang w:val="en-US"/>
        </w:rPr>
        <w:t xml:space="preserve">- </w:t>
      </w:r>
      <w:r w:rsidRPr="007B6493">
        <w:rPr>
          <w:rFonts w:ascii="Times New Roman" w:hAnsi="Times New Roman"/>
          <w:noProof/>
          <w:sz w:val="28"/>
          <w:lang w:val="en-US"/>
        </w:rPr>
        <w:t xml:space="preserve">2018. </w:t>
      </w:r>
      <w:r w:rsidR="0048663B" w:rsidRPr="007B6493">
        <w:rPr>
          <w:rFonts w:ascii="Times New Roman" w:hAnsi="Times New Roman"/>
          <w:noProof/>
          <w:sz w:val="28"/>
          <w:lang w:val="en-US"/>
        </w:rPr>
        <w:t xml:space="preserve">- Vol.  </w:t>
      </w:r>
      <w:r w:rsidRPr="007B6493">
        <w:rPr>
          <w:rFonts w:ascii="Times New Roman" w:hAnsi="Times New Roman"/>
          <w:noProof/>
          <w:sz w:val="28"/>
          <w:lang w:val="en-US"/>
        </w:rPr>
        <w:t xml:space="preserve"> 41</w:t>
      </w:r>
      <w:r w:rsidR="0048663B" w:rsidRPr="007B6493">
        <w:rPr>
          <w:rFonts w:ascii="Times New Roman" w:hAnsi="Times New Roman"/>
          <w:noProof/>
          <w:sz w:val="28"/>
          <w:lang w:val="en-US"/>
        </w:rPr>
        <w:t>,</w:t>
      </w:r>
      <w:r w:rsidRPr="007B6493">
        <w:rPr>
          <w:rFonts w:ascii="Times New Roman" w:hAnsi="Times New Roman"/>
          <w:noProof/>
          <w:sz w:val="28"/>
          <w:lang w:val="en-US"/>
        </w:rPr>
        <w:t xml:space="preserve"> №1.</w:t>
      </w:r>
      <w:r w:rsidR="0048663B" w:rsidRPr="007B6493">
        <w:rPr>
          <w:rFonts w:ascii="Times New Roman" w:hAnsi="Times New Roman"/>
          <w:noProof/>
          <w:sz w:val="28"/>
          <w:lang w:val="en-US"/>
        </w:rPr>
        <w:t xml:space="preserve"> - </w:t>
      </w:r>
      <w:r w:rsidRPr="007B6493">
        <w:rPr>
          <w:rFonts w:ascii="Times New Roman" w:hAnsi="Times New Roman"/>
          <w:noProof/>
          <w:sz w:val="28"/>
          <w:lang w:val="en-US"/>
        </w:rPr>
        <w:t>P.</w:t>
      </w:r>
      <w:r w:rsidR="0048663B" w:rsidRPr="007B6493">
        <w:rPr>
          <w:rFonts w:ascii="Times New Roman" w:hAnsi="Times New Roman"/>
          <w:noProof/>
          <w:sz w:val="28"/>
          <w:lang w:val="en-US"/>
        </w:rPr>
        <w:t xml:space="preserve"> </w:t>
      </w:r>
      <w:r w:rsidRPr="007B6493">
        <w:rPr>
          <w:rFonts w:ascii="Times New Roman" w:hAnsi="Times New Roman"/>
          <w:noProof/>
          <w:sz w:val="28"/>
          <w:lang w:val="en-US"/>
        </w:rPr>
        <w:t>4–11.</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 xml:space="preserve">Kim K.K. High Double Eyelid Fold Correction Using Wide Dual-Plane Dissection // Ann. Plast. Surg. </w:t>
      </w:r>
      <w:r w:rsidR="0048663B" w:rsidRPr="007B6493">
        <w:rPr>
          <w:rFonts w:ascii="Times New Roman" w:hAnsi="Times New Roman"/>
          <w:noProof/>
          <w:sz w:val="28"/>
          <w:lang w:val="en-US"/>
        </w:rPr>
        <w:t xml:space="preserve">- </w:t>
      </w:r>
      <w:r w:rsidRPr="007B6493">
        <w:rPr>
          <w:rFonts w:ascii="Times New Roman" w:hAnsi="Times New Roman"/>
          <w:noProof/>
          <w:sz w:val="28"/>
          <w:lang w:val="en-US"/>
        </w:rPr>
        <w:t xml:space="preserve">2017. </w:t>
      </w:r>
      <w:r w:rsidR="0048663B" w:rsidRPr="007B6493">
        <w:rPr>
          <w:rFonts w:ascii="Times New Roman" w:hAnsi="Times New Roman"/>
          <w:noProof/>
          <w:sz w:val="28"/>
        </w:rPr>
        <w:t xml:space="preserve">- </w:t>
      </w:r>
      <w:r w:rsidR="0048663B" w:rsidRPr="007B6493">
        <w:rPr>
          <w:rFonts w:ascii="Times New Roman" w:hAnsi="Times New Roman"/>
          <w:noProof/>
          <w:sz w:val="28"/>
          <w:lang w:val="en-US"/>
        </w:rPr>
        <w:t xml:space="preserve">Vol. </w:t>
      </w:r>
      <w:r w:rsidR="0048663B" w:rsidRPr="007B6493">
        <w:rPr>
          <w:rFonts w:ascii="Times New Roman" w:hAnsi="Times New Roman"/>
          <w:noProof/>
          <w:sz w:val="28"/>
        </w:rPr>
        <w:t xml:space="preserve"> </w:t>
      </w:r>
      <w:r w:rsidRPr="007B6493">
        <w:rPr>
          <w:rFonts w:ascii="Times New Roman" w:hAnsi="Times New Roman"/>
          <w:noProof/>
          <w:sz w:val="28"/>
          <w:lang w:val="en-US"/>
        </w:rPr>
        <w:t>78</w:t>
      </w:r>
      <w:r w:rsidR="0048663B" w:rsidRPr="007B6493">
        <w:rPr>
          <w:rFonts w:ascii="Times New Roman" w:hAnsi="Times New Roman"/>
          <w:noProof/>
          <w:sz w:val="28"/>
          <w:lang w:val="en-US"/>
        </w:rPr>
        <w:t xml:space="preserve">, </w:t>
      </w:r>
      <w:r w:rsidRPr="007B6493">
        <w:rPr>
          <w:rFonts w:ascii="Times New Roman" w:hAnsi="Times New Roman"/>
          <w:noProof/>
          <w:sz w:val="28"/>
          <w:lang w:val="en-US"/>
        </w:rPr>
        <w:t xml:space="preserve">№4. </w:t>
      </w:r>
      <w:r w:rsidR="0048663B" w:rsidRPr="007B6493">
        <w:rPr>
          <w:rFonts w:ascii="Times New Roman" w:hAnsi="Times New Roman"/>
          <w:noProof/>
          <w:sz w:val="28"/>
          <w:lang w:val="en-US"/>
        </w:rPr>
        <w:t xml:space="preserve">- </w:t>
      </w:r>
      <w:r w:rsidRPr="007B6493">
        <w:rPr>
          <w:rFonts w:ascii="Times New Roman" w:hAnsi="Times New Roman"/>
          <w:noProof/>
          <w:sz w:val="28"/>
          <w:lang w:val="en-US"/>
        </w:rPr>
        <w:t>P.</w:t>
      </w:r>
      <w:r w:rsidR="0048663B" w:rsidRPr="007B6493">
        <w:rPr>
          <w:rFonts w:ascii="Times New Roman" w:hAnsi="Times New Roman"/>
          <w:noProof/>
          <w:sz w:val="28"/>
          <w:lang w:val="en-US"/>
        </w:rPr>
        <w:t xml:space="preserve"> </w:t>
      </w:r>
      <w:r w:rsidRPr="007B6493">
        <w:rPr>
          <w:rFonts w:ascii="Times New Roman" w:hAnsi="Times New Roman"/>
          <w:noProof/>
          <w:sz w:val="28"/>
          <w:lang w:val="en-US"/>
        </w:rPr>
        <w:t>365–370.</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 xml:space="preserve">Young S.M. Lowering of the High Eyelid Crease in Revision Upper Eyelid Surgery // Aesthetic Plast. Surg. </w:t>
      </w:r>
      <w:r w:rsidR="0048663B" w:rsidRPr="007B6493">
        <w:rPr>
          <w:rFonts w:ascii="Times New Roman" w:hAnsi="Times New Roman"/>
          <w:noProof/>
          <w:sz w:val="28"/>
          <w:lang w:val="en-US"/>
        </w:rPr>
        <w:t xml:space="preserve">- </w:t>
      </w:r>
      <w:r w:rsidRPr="007B6493">
        <w:rPr>
          <w:rFonts w:ascii="Times New Roman" w:hAnsi="Times New Roman"/>
          <w:noProof/>
          <w:sz w:val="28"/>
          <w:lang w:val="en-US"/>
        </w:rPr>
        <w:t xml:space="preserve">2019. </w:t>
      </w:r>
      <w:r w:rsidR="0048663B" w:rsidRPr="007B6493">
        <w:rPr>
          <w:rFonts w:ascii="Times New Roman" w:hAnsi="Times New Roman"/>
          <w:noProof/>
          <w:sz w:val="28"/>
        </w:rPr>
        <w:t xml:space="preserve">- </w:t>
      </w:r>
      <w:r w:rsidR="0048663B" w:rsidRPr="007B6493">
        <w:rPr>
          <w:rFonts w:ascii="Times New Roman" w:hAnsi="Times New Roman"/>
          <w:noProof/>
          <w:sz w:val="28"/>
          <w:lang w:val="en-US"/>
        </w:rPr>
        <w:t xml:space="preserve">Vol. </w:t>
      </w:r>
      <w:r w:rsidR="0048663B" w:rsidRPr="007B6493">
        <w:rPr>
          <w:rFonts w:ascii="Times New Roman" w:hAnsi="Times New Roman"/>
          <w:noProof/>
          <w:sz w:val="28"/>
        </w:rPr>
        <w:t xml:space="preserve"> 4</w:t>
      </w:r>
      <w:r w:rsidRPr="007B6493">
        <w:rPr>
          <w:rFonts w:ascii="Times New Roman" w:hAnsi="Times New Roman"/>
          <w:noProof/>
          <w:sz w:val="28"/>
          <w:lang w:val="en-US"/>
        </w:rPr>
        <w:t>3</w:t>
      </w:r>
      <w:r w:rsidR="0048663B" w:rsidRPr="007B6493">
        <w:rPr>
          <w:rFonts w:ascii="Times New Roman" w:hAnsi="Times New Roman"/>
          <w:noProof/>
          <w:sz w:val="28"/>
          <w:lang w:val="en-US"/>
        </w:rPr>
        <w:t xml:space="preserve">, </w:t>
      </w:r>
      <w:r w:rsidRPr="007B6493">
        <w:rPr>
          <w:rFonts w:ascii="Times New Roman" w:hAnsi="Times New Roman"/>
          <w:noProof/>
          <w:sz w:val="28"/>
          <w:lang w:val="en-US"/>
        </w:rPr>
        <w:t>№1.</w:t>
      </w:r>
      <w:r w:rsidR="00E05A0E" w:rsidRPr="007B6493">
        <w:rPr>
          <w:rFonts w:ascii="Times New Roman" w:hAnsi="Times New Roman"/>
          <w:noProof/>
          <w:sz w:val="28"/>
          <w:lang w:val="en-US"/>
        </w:rPr>
        <w:t xml:space="preserve"> -</w:t>
      </w:r>
      <w:r w:rsidRPr="007B6493">
        <w:rPr>
          <w:rFonts w:ascii="Times New Roman" w:hAnsi="Times New Roman"/>
          <w:noProof/>
          <w:sz w:val="28"/>
          <w:lang w:val="en-US"/>
        </w:rPr>
        <w:t xml:space="preserve"> P.</w:t>
      </w:r>
      <w:r w:rsidR="00E05A0E" w:rsidRPr="007B6493">
        <w:rPr>
          <w:rFonts w:ascii="Times New Roman" w:hAnsi="Times New Roman"/>
          <w:noProof/>
          <w:sz w:val="28"/>
          <w:lang w:val="en-US"/>
        </w:rPr>
        <w:t xml:space="preserve"> </w:t>
      </w:r>
      <w:r w:rsidRPr="007B6493">
        <w:rPr>
          <w:rFonts w:ascii="Times New Roman" w:hAnsi="Times New Roman"/>
          <w:noProof/>
          <w:sz w:val="28"/>
          <w:lang w:val="en-US"/>
        </w:rPr>
        <w:t>139–146.</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 xml:space="preserve">Lee W. Correction of sunken upper eyelid with orbital fat transposition flap and dermofat graft // J. Plast. Reconstr. Aesthetic Surg. </w:t>
      </w:r>
      <w:r w:rsidR="00E05A0E" w:rsidRPr="007B6493">
        <w:rPr>
          <w:rFonts w:ascii="Times New Roman" w:hAnsi="Times New Roman"/>
          <w:noProof/>
          <w:sz w:val="28"/>
          <w:lang w:val="en-US"/>
        </w:rPr>
        <w:t xml:space="preserve">- </w:t>
      </w:r>
      <w:r w:rsidRPr="007B6493">
        <w:rPr>
          <w:rFonts w:ascii="Times New Roman" w:hAnsi="Times New Roman"/>
          <w:noProof/>
          <w:sz w:val="28"/>
          <w:lang w:val="en-US"/>
        </w:rPr>
        <w:t xml:space="preserve">2017. </w:t>
      </w:r>
      <w:r w:rsidR="00E05A0E" w:rsidRPr="007B6493">
        <w:rPr>
          <w:rFonts w:ascii="Times New Roman" w:hAnsi="Times New Roman"/>
          <w:noProof/>
          <w:sz w:val="28"/>
        </w:rPr>
        <w:t xml:space="preserve">- </w:t>
      </w:r>
      <w:r w:rsidR="00E05A0E" w:rsidRPr="007B6493">
        <w:rPr>
          <w:rFonts w:ascii="Times New Roman" w:hAnsi="Times New Roman"/>
          <w:noProof/>
          <w:sz w:val="28"/>
          <w:lang w:val="en-US"/>
        </w:rPr>
        <w:t xml:space="preserve">Vol. </w:t>
      </w:r>
      <w:r w:rsidRPr="007B6493">
        <w:rPr>
          <w:rFonts w:ascii="Times New Roman" w:hAnsi="Times New Roman"/>
          <w:noProof/>
          <w:sz w:val="28"/>
          <w:lang w:val="en-US"/>
        </w:rPr>
        <w:t>70</w:t>
      </w:r>
      <w:r w:rsidR="00E05A0E" w:rsidRPr="007B6493">
        <w:rPr>
          <w:rFonts w:ascii="Times New Roman" w:hAnsi="Times New Roman"/>
          <w:noProof/>
          <w:sz w:val="28"/>
          <w:lang w:val="en-US"/>
        </w:rPr>
        <w:t>,</w:t>
      </w:r>
      <w:r w:rsidRPr="007B6493">
        <w:rPr>
          <w:rFonts w:ascii="Times New Roman" w:hAnsi="Times New Roman"/>
          <w:noProof/>
          <w:sz w:val="28"/>
          <w:lang w:val="en-US"/>
        </w:rPr>
        <w:t xml:space="preserve"> №12.</w:t>
      </w:r>
      <w:r w:rsidR="00E05A0E" w:rsidRPr="007B6493">
        <w:rPr>
          <w:rFonts w:ascii="Times New Roman" w:hAnsi="Times New Roman"/>
          <w:noProof/>
          <w:sz w:val="28"/>
          <w:lang w:val="en-US"/>
        </w:rPr>
        <w:t xml:space="preserve"> - </w:t>
      </w:r>
      <w:r w:rsidRPr="007B6493">
        <w:rPr>
          <w:rFonts w:ascii="Times New Roman" w:hAnsi="Times New Roman"/>
          <w:noProof/>
          <w:sz w:val="28"/>
          <w:lang w:val="en-US"/>
        </w:rPr>
        <w:t>P.</w:t>
      </w:r>
      <w:r w:rsidR="00E05A0E" w:rsidRPr="007B6493">
        <w:rPr>
          <w:rFonts w:ascii="Times New Roman" w:hAnsi="Times New Roman"/>
          <w:noProof/>
          <w:sz w:val="28"/>
          <w:lang w:val="en-US"/>
        </w:rPr>
        <w:t xml:space="preserve"> </w:t>
      </w:r>
      <w:r w:rsidRPr="007B6493">
        <w:rPr>
          <w:rFonts w:ascii="Times New Roman" w:hAnsi="Times New Roman"/>
          <w:noProof/>
          <w:sz w:val="28"/>
          <w:lang w:val="en-US"/>
        </w:rPr>
        <w:t>1768–1775.</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 xml:space="preserve">Massry G.G. Nasal fat preservation in upper eyelid blepharoplasty // Ophthal. Plast. Reconstr. Surg. </w:t>
      </w:r>
      <w:r w:rsidR="00E05A0E" w:rsidRPr="007B6493">
        <w:rPr>
          <w:rFonts w:ascii="Times New Roman" w:hAnsi="Times New Roman"/>
          <w:noProof/>
          <w:sz w:val="28"/>
          <w:lang w:val="en-US"/>
        </w:rPr>
        <w:t xml:space="preserve">- </w:t>
      </w:r>
      <w:r w:rsidRPr="007B6493">
        <w:rPr>
          <w:rFonts w:ascii="Times New Roman" w:hAnsi="Times New Roman"/>
          <w:noProof/>
          <w:sz w:val="28"/>
          <w:lang w:val="en-US"/>
        </w:rPr>
        <w:t xml:space="preserve">2011. </w:t>
      </w:r>
      <w:r w:rsidR="00E05A0E" w:rsidRPr="007B6493">
        <w:rPr>
          <w:rFonts w:ascii="Times New Roman" w:hAnsi="Times New Roman"/>
          <w:noProof/>
          <w:sz w:val="28"/>
        </w:rPr>
        <w:t xml:space="preserve">- </w:t>
      </w:r>
      <w:r w:rsidR="00E05A0E" w:rsidRPr="007B6493">
        <w:rPr>
          <w:rFonts w:ascii="Times New Roman" w:hAnsi="Times New Roman"/>
          <w:noProof/>
          <w:sz w:val="28"/>
          <w:lang w:val="en-US"/>
        </w:rPr>
        <w:t xml:space="preserve">Vol. </w:t>
      </w:r>
      <w:r w:rsidR="00E05A0E" w:rsidRPr="007B6493">
        <w:rPr>
          <w:rFonts w:ascii="Times New Roman" w:hAnsi="Times New Roman"/>
          <w:noProof/>
          <w:sz w:val="28"/>
        </w:rPr>
        <w:t xml:space="preserve"> </w:t>
      </w:r>
      <w:r w:rsidRPr="007B6493">
        <w:rPr>
          <w:rFonts w:ascii="Times New Roman" w:hAnsi="Times New Roman"/>
          <w:noProof/>
          <w:sz w:val="28"/>
          <w:lang w:val="en-US"/>
        </w:rPr>
        <w:t xml:space="preserve"> 27</w:t>
      </w:r>
      <w:r w:rsidR="00E05A0E" w:rsidRPr="007B6493">
        <w:rPr>
          <w:rFonts w:ascii="Times New Roman" w:hAnsi="Times New Roman"/>
          <w:noProof/>
          <w:sz w:val="28"/>
          <w:lang w:val="en-US"/>
        </w:rPr>
        <w:t>,</w:t>
      </w:r>
      <w:r w:rsidRPr="007B6493">
        <w:rPr>
          <w:rFonts w:ascii="Times New Roman" w:hAnsi="Times New Roman"/>
          <w:noProof/>
          <w:sz w:val="28"/>
          <w:lang w:val="en-US"/>
        </w:rPr>
        <w:t xml:space="preserve"> №5.</w:t>
      </w:r>
      <w:r w:rsidR="00E05A0E" w:rsidRPr="007B6493">
        <w:rPr>
          <w:rFonts w:ascii="Times New Roman" w:hAnsi="Times New Roman"/>
          <w:noProof/>
          <w:sz w:val="28"/>
          <w:lang w:val="en-US"/>
        </w:rPr>
        <w:t xml:space="preserve"> -</w:t>
      </w:r>
      <w:r w:rsidRPr="007B6493">
        <w:rPr>
          <w:rFonts w:ascii="Times New Roman" w:hAnsi="Times New Roman"/>
          <w:noProof/>
          <w:sz w:val="28"/>
          <w:lang w:val="en-US"/>
        </w:rPr>
        <w:t xml:space="preserve"> P.</w:t>
      </w:r>
      <w:r w:rsidR="00E05A0E" w:rsidRPr="007B6493">
        <w:rPr>
          <w:rFonts w:ascii="Times New Roman" w:hAnsi="Times New Roman"/>
          <w:noProof/>
          <w:sz w:val="28"/>
          <w:lang w:val="en-US"/>
        </w:rPr>
        <w:t xml:space="preserve"> </w:t>
      </w:r>
      <w:r w:rsidRPr="007B6493">
        <w:rPr>
          <w:rFonts w:ascii="Times New Roman" w:hAnsi="Times New Roman"/>
          <w:noProof/>
          <w:sz w:val="28"/>
          <w:lang w:val="en-US"/>
        </w:rPr>
        <w:t>352–355.</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rPr>
      </w:pPr>
      <w:r w:rsidRPr="007B6493">
        <w:rPr>
          <w:rFonts w:ascii="Times New Roman" w:hAnsi="Times New Roman"/>
          <w:noProof/>
          <w:sz w:val="28"/>
          <w:lang w:val="en-US"/>
        </w:rPr>
        <w:t xml:space="preserve">Sheen J. H. A change in the technique of supratarsal fixation in upper blepharoplasty // Plast. Reconstr. Surg. </w:t>
      </w:r>
      <w:r w:rsidR="00E05A0E" w:rsidRPr="007B6493">
        <w:rPr>
          <w:rFonts w:ascii="Times New Roman" w:hAnsi="Times New Roman"/>
          <w:noProof/>
          <w:sz w:val="28"/>
          <w:lang w:val="en-US"/>
        </w:rPr>
        <w:t xml:space="preserve">- </w:t>
      </w:r>
      <w:r w:rsidRPr="007B6493">
        <w:rPr>
          <w:rFonts w:ascii="Times New Roman" w:hAnsi="Times New Roman"/>
          <w:noProof/>
          <w:sz w:val="28"/>
          <w:lang w:val="en-US"/>
        </w:rPr>
        <w:t xml:space="preserve">1977. </w:t>
      </w:r>
      <w:r w:rsidR="00E05A0E" w:rsidRPr="007B6493">
        <w:rPr>
          <w:rFonts w:ascii="Times New Roman" w:hAnsi="Times New Roman"/>
          <w:noProof/>
          <w:sz w:val="28"/>
        </w:rPr>
        <w:t xml:space="preserve">- </w:t>
      </w:r>
      <w:r w:rsidR="00E05A0E" w:rsidRPr="007B6493">
        <w:rPr>
          <w:rFonts w:ascii="Times New Roman" w:hAnsi="Times New Roman"/>
          <w:noProof/>
          <w:sz w:val="28"/>
          <w:lang w:val="en-US"/>
        </w:rPr>
        <w:t xml:space="preserve">Vol. </w:t>
      </w:r>
      <w:r w:rsidR="00E05A0E" w:rsidRPr="007B6493">
        <w:rPr>
          <w:rFonts w:ascii="Times New Roman" w:hAnsi="Times New Roman"/>
          <w:noProof/>
          <w:sz w:val="28"/>
        </w:rPr>
        <w:t xml:space="preserve"> </w:t>
      </w:r>
      <w:r w:rsidRPr="007B6493">
        <w:rPr>
          <w:rFonts w:ascii="Times New Roman" w:hAnsi="Times New Roman"/>
          <w:noProof/>
          <w:sz w:val="28"/>
          <w:lang w:val="en-US"/>
        </w:rPr>
        <w:t xml:space="preserve"> 59</w:t>
      </w:r>
      <w:r w:rsidR="00E05A0E" w:rsidRPr="007B6493">
        <w:rPr>
          <w:rFonts w:ascii="Times New Roman" w:hAnsi="Times New Roman"/>
          <w:noProof/>
          <w:sz w:val="28"/>
          <w:lang w:val="en-US"/>
        </w:rPr>
        <w:t xml:space="preserve">, </w:t>
      </w:r>
      <w:r w:rsidRPr="007B6493">
        <w:rPr>
          <w:rFonts w:ascii="Times New Roman" w:hAnsi="Times New Roman"/>
          <w:noProof/>
          <w:sz w:val="28"/>
          <w:lang w:val="en-US"/>
        </w:rPr>
        <w:t>№6.</w:t>
      </w:r>
      <w:r w:rsidR="00E05A0E" w:rsidRPr="007B6493">
        <w:rPr>
          <w:rFonts w:ascii="Times New Roman" w:hAnsi="Times New Roman"/>
          <w:noProof/>
          <w:sz w:val="28"/>
          <w:lang w:val="en-US"/>
        </w:rPr>
        <w:t xml:space="preserve"> -</w:t>
      </w:r>
      <w:r w:rsidRPr="007B6493">
        <w:rPr>
          <w:rFonts w:ascii="Times New Roman" w:hAnsi="Times New Roman"/>
          <w:noProof/>
          <w:sz w:val="28"/>
          <w:lang w:val="en-US"/>
        </w:rPr>
        <w:t xml:space="preserve"> </w:t>
      </w:r>
      <w:r w:rsidRPr="007B6493">
        <w:rPr>
          <w:rFonts w:ascii="Times New Roman" w:hAnsi="Times New Roman"/>
          <w:noProof/>
          <w:sz w:val="28"/>
        </w:rPr>
        <w:t>P.</w:t>
      </w:r>
      <w:r w:rsidR="00E05A0E" w:rsidRPr="007B6493">
        <w:rPr>
          <w:rFonts w:ascii="Times New Roman" w:hAnsi="Times New Roman"/>
          <w:noProof/>
          <w:sz w:val="28"/>
        </w:rPr>
        <w:t xml:space="preserve"> </w:t>
      </w:r>
      <w:r w:rsidRPr="007B6493">
        <w:rPr>
          <w:rFonts w:ascii="Times New Roman" w:hAnsi="Times New Roman"/>
          <w:noProof/>
          <w:sz w:val="28"/>
          <w:lang w:val="en-US"/>
        </w:rPr>
        <w:t>831–834.</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 xml:space="preserve">Patipa M., Wilkins R.B. Acquired ptosis in patients undergoing upper eyelid blepharoplasty // Ann. Ophthalmol. </w:t>
      </w:r>
      <w:r w:rsidR="00E05A0E" w:rsidRPr="007B6493">
        <w:rPr>
          <w:rFonts w:ascii="Times New Roman" w:hAnsi="Times New Roman"/>
          <w:noProof/>
          <w:sz w:val="28"/>
          <w:lang w:val="en-US"/>
        </w:rPr>
        <w:t xml:space="preserve">- </w:t>
      </w:r>
      <w:r w:rsidRPr="007B6493">
        <w:rPr>
          <w:rFonts w:ascii="Times New Roman" w:hAnsi="Times New Roman"/>
          <w:noProof/>
          <w:sz w:val="28"/>
          <w:lang w:val="en-US"/>
        </w:rPr>
        <w:t xml:space="preserve">1984. </w:t>
      </w:r>
      <w:r w:rsidR="00E05A0E" w:rsidRPr="007B6493">
        <w:rPr>
          <w:rFonts w:ascii="Times New Roman" w:hAnsi="Times New Roman"/>
          <w:noProof/>
          <w:sz w:val="28"/>
        </w:rPr>
        <w:t xml:space="preserve">- </w:t>
      </w:r>
      <w:r w:rsidR="00E05A0E" w:rsidRPr="007B6493">
        <w:rPr>
          <w:rFonts w:ascii="Times New Roman" w:hAnsi="Times New Roman"/>
          <w:noProof/>
          <w:sz w:val="28"/>
          <w:lang w:val="en-US"/>
        </w:rPr>
        <w:t xml:space="preserve">Vol. </w:t>
      </w:r>
      <w:r w:rsidR="00E05A0E" w:rsidRPr="007B6493">
        <w:rPr>
          <w:rFonts w:ascii="Times New Roman" w:hAnsi="Times New Roman"/>
          <w:noProof/>
          <w:sz w:val="28"/>
        </w:rPr>
        <w:t xml:space="preserve"> </w:t>
      </w:r>
      <w:r w:rsidRPr="007B6493">
        <w:rPr>
          <w:rFonts w:ascii="Times New Roman" w:hAnsi="Times New Roman"/>
          <w:noProof/>
          <w:sz w:val="28"/>
          <w:lang w:val="en-US"/>
        </w:rPr>
        <w:t xml:space="preserve"> 16</w:t>
      </w:r>
      <w:r w:rsidR="00E05A0E" w:rsidRPr="007B6493">
        <w:rPr>
          <w:rFonts w:ascii="Times New Roman" w:hAnsi="Times New Roman"/>
          <w:noProof/>
          <w:sz w:val="28"/>
          <w:lang w:val="en-US"/>
        </w:rPr>
        <w:t xml:space="preserve">, </w:t>
      </w:r>
      <w:r w:rsidRPr="007B6493">
        <w:rPr>
          <w:rFonts w:ascii="Times New Roman" w:hAnsi="Times New Roman"/>
          <w:noProof/>
          <w:sz w:val="28"/>
          <w:lang w:val="en-US"/>
        </w:rPr>
        <w:t>№3.</w:t>
      </w:r>
      <w:r w:rsidR="00E05A0E" w:rsidRPr="007B6493">
        <w:rPr>
          <w:rFonts w:ascii="Times New Roman" w:hAnsi="Times New Roman"/>
          <w:noProof/>
          <w:sz w:val="28"/>
          <w:lang w:val="en-US"/>
        </w:rPr>
        <w:t xml:space="preserve"> -</w:t>
      </w:r>
      <w:r w:rsidRPr="007B6493">
        <w:rPr>
          <w:rFonts w:ascii="Times New Roman" w:hAnsi="Times New Roman"/>
          <w:noProof/>
          <w:sz w:val="28"/>
          <w:lang w:val="en-US"/>
        </w:rPr>
        <w:t xml:space="preserve"> P.</w:t>
      </w:r>
      <w:r w:rsidR="00E05A0E" w:rsidRPr="007B6493">
        <w:rPr>
          <w:rFonts w:ascii="Times New Roman" w:hAnsi="Times New Roman"/>
          <w:noProof/>
          <w:sz w:val="28"/>
          <w:lang w:val="en-US"/>
        </w:rPr>
        <w:t xml:space="preserve"> </w:t>
      </w:r>
      <w:r w:rsidRPr="007B6493">
        <w:rPr>
          <w:rFonts w:ascii="Times New Roman" w:hAnsi="Times New Roman"/>
          <w:noProof/>
          <w:sz w:val="28"/>
          <w:lang w:val="en-US"/>
        </w:rPr>
        <w:t>266–270.</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Neimkin M.G. The Role of Surgeon Technique in Current Practice Patterns for Combined Ptosis and Dermatochalasis // Ophthal. Plast. Reconstr. Surg.</w:t>
      </w:r>
      <w:r w:rsidR="00E05A0E" w:rsidRPr="007B6493">
        <w:rPr>
          <w:rFonts w:ascii="Times New Roman" w:hAnsi="Times New Roman"/>
          <w:noProof/>
          <w:sz w:val="28"/>
          <w:lang w:val="en-US"/>
        </w:rPr>
        <w:t xml:space="preserve"> -</w:t>
      </w:r>
      <w:r w:rsidRPr="007B6493">
        <w:rPr>
          <w:rFonts w:ascii="Times New Roman" w:hAnsi="Times New Roman"/>
          <w:noProof/>
          <w:sz w:val="28"/>
          <w:lang w:val="en-US"/>
        </w:rPr>
        <w:t xml:space="preserve"> 2017.</w:t>
      </w:r>
      <w:r w:rsidR="00E05A0E" w:rsidRPr="007B6493">
        <w:rPr>
          <w:rFonts w:ascii="Times New Roman" w:hAnsi="Times New Roman"/>
          <w:noProof/>
          <w:sz w:val="28"/>
          <w:lang w:val="en-US"/>
        </w:rPr>
        <w:t xml:space="preserve"> - </w:t>
      </w:r>
      <w:r w:rsidRPr="007B6493">
        <w:rPr>
          <w:rFonts w:ascii="Times New Roman" w:hAnsi="Times New Roman"/>
          <w:noProof/>
          <w:sz w:val="28"/>
          <w:lang w:val="en-US"/>
        </w:rPr>
        <w:t xml:space="preserve"> </w:t>
      </w:r>
      <w:r w:rsidR="00E05A0E" w:rsidRPr="007B6493">
        <w:rPr>
          <w:rFonts w:ascii="Times New Roman" w:hAnsi="Times New Roman"/>
          <w:noProof/>
          <w:sz w:val="28"/>
        </w:rPr>
        <w:t xml:space="preserve">- </w:t>
      </w:r>
      <w:r w:rsidR="00E05A0E" w:rsidRPr="007B6493">
        <w:rPr>
          <w:rFonts w:ascii="Times New Roman" w:hAnsi="Times New Roman"/>
          <w:noProof/>
          <w:sz w:val="28"/>
          <w:lang w:val="en-US"/>
        </w:rPr>
        <w:t xml:space="preserve">Vol. </w:t>
      </w:r>
      <w:r w:rsidR="00E05A0E" w:rsidRPr="007B6493">
        <w:rPr>
          <w:rFonts w:ascii="Times New Roman" w:hAnsi="Times New Roman"/>
          <w:noProof/>
          <w:sz w:val="28"/>
        </w:rPr>
        <w:t xml:space="preserve"> </w:t>
      </w:r>
      <w:r w:rsidRPr="007B6493">
        <w:rPr>
          <w:rFonts w:ascii="Times New Roman" w:hAnsi="Times New Roman"/>
          <w:noProof/>
          <w:sz w:val="28"/>
          <w:lang w:val="en-US"/>
        </w:rPr>
        <w:t>33</w:t>
      </w:r>
      <w:r w:rsidR="00E05A0E" w:rsidRPr="007B6493">
        <w:rPr>
          <w:rFonts w:ascii="Times New Roman" w:hAnsi="Times New Roman"/>
          <w:noProof/>
          <w:sz w:val="28"/>
          <w:lang w:val="en-US"/>
        </w:rPr>
        <w:t>,</w:t>
      </w:r>
      <w:r w:rsidRPr="007B6493">
        <w:rPr>
          <w:rFonts w:ascii="Times New Roman" w:hAnsi="Times New Roman"/>
          <w:noProof/>
          <w:sz w:val="28"/>
          <w:lang w:val="en-US"/>
        </w:rPr>
        <w:t xml:space="preserve"> №2. </w:t>
      </w:r>
      <w:r w:rsidR="00E05A0E" w:rsidRPr="007B6493">
        <w:rPr>
          <w:rFonts w:ascii="Times New Roman" w:hAnsi="Times New Roman"/>
          <w:noProof/>
          <w:sz w:val="28"/>
          <w:lang w:val="en-US"/>
        </w:rPr>
        <w:t xml:space="preserve">- </w:t>
      </w:r>
      <w:r w:rsidRPr="007B6493">
        <w:rPr>
          <w:rFonts w:ascii="Times New Roman" w:hAnsi="Times New Roman"/>
          <w:noProof/>
          <w:sz w:val="28"/>
          <w:lang w:val="en-US"/>
        </w:rPr>
        <w:t>P.</w:t>
      </w:r>
      <w:r w:rsidR="00E05A0E" w:rsidRPr="007B6493">
        <w:rPr>
          <w:rFonts w:ascii="Times New Roman" w:hAnsi="Times New Roman"/>
          <w:noProof/>
          <w:sz w:val="28"/>
          <w:lang w:val="en-US"/>
        </w:rPr>
        <w:t xml:space="preserve"> </w:t>
      </w:r>
      <w:r w:rsidRPr="007B6493">
        <w:rPr>
          <w:rFonts w:ascii="Times New Roman" w:hAnsi="Times New Roman"/>
          <w:noProof/>
          <w:sz w:val="28"/>
          <w:lang w:val="en-US"/>
        </w:rPr>
        <w:t>124–128.</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 xml:space="preserve">Steinsapir K.D., Kim Y.D. Pathology of “post-upper blepharoplasty syndrome”: Implications for upper eyelid reconstruction // Clin. Ophthalmol. </w:t>
      </w:r>
      <w:r w:rsidR="00E05A0E" w:rsidRPr="007B6493">
        <w:rPr>
          <w:rFonts w:ascii="Times New Roman" w:hAnsi="Times New Roman"/>
          <w:noProof/>
          <w:sz w:val="28"/>
          <w:lang w:val="en-US"/>
        </w:rPr>
        <w:t xml:space="preserve">– </w:t>
      </w:r>
      <w:r w:rsidRPr="007B6493">
        <w:rPr>
          <w:rFonts w:ascii="Times New Roman" w:hAnsi="Times New Roman"/>
          <w:noProof/>
          <w:sz w:val="28"/>
          <w:lang w:val="en-US"/>
        </w:rPr>
        <w:t>2019.</w:t>
      </w:r>
      <w:r w:rsidR="00E05A0E" w:rsidRPr="007B6493">
        <w:rPr>
          <w:rFonts w:ascii="Times New Roman" w:hAnsi="Times New Roman"/>
          <w:noProof/>
          <w:sz w:val="28"/>
          <w:lang w:val="en-US"/>
        </w:rPr>
        <w:t xml:space="preserve"> </w:t>
      </w:r>
      <w:r w:rsidR="00E05A0E" w:rsidRPr="007B6493">
        <w:rPr>
          <w:rFonts w:ascii="Times New Roman" w:hAnsi="Times New Roman"/>
          <w:noProof/>
          <w:sz w:val="28"/>
        </w:rPr>
        <w:t xml:space="preserve">- </w:t>
      </w:r>
      <w:r w:rsidR="00E05A0E" w:rsidRPr="007B6493">
        <w:rPr>
          <w:rFonts w:ascii="Times New Roman" w:hAnsi="Times New Roman"/>
          <w:noProof/>
          <w:sz w:val="28"/>
          <w:lang w:val="en-US"/>
        </w:rPr>
        <w:t>Vol.</w:t>
      </w:r>
      <w:r w:rsidRPr="007B6493">
        <w:rPr>
          <w:rFonts w:ascii="Times New Roman" w:hAnsi="Times New Roman"/>
          <w:noProof/>
          <w:sz w:val="28"/>
          <w:lang w:val="en-US"/>
        </w:rPr>
        <w:t xml:space="preserve"> 13. </w:t>
      </w:r>
      <w:r w:rsidR="00E05A0E" w:rsidRPr="007B6493">
        <w:rPr>
          <w:rFonts w:ascii="Times New Roman" w:hAnsi="Times New Roman"/>
          <w:noProof/>
          <w:sz w:val="28"/>
          <w:lang w:val="en-US"/>
        </w:rPr>
        <w:t xml:space="preserve"> - </w:t>
      </w:r>
      <w:r w:rsidRPr="007B6493">
        <w:rPr>
          <w:rFonts w:ascii="Times New Roman" w:hAnsi="Times New Roman"/>
          <w:noProof/>
          <w:sz w:val="28"/>
          <w:lang w:val="en-US"/>
        </w:rPr>
        <w:t>P.</w:t>
      </w:r>
      <w:r w:rsidR="00E05A0E" w:rsidRPr="007B6493">
        <w:rPr>
          <w:rFonts w:ascii="Times New Roman" w:hAnsi="Times New Roman"/>
          <w:noProof/>
          <w:sz w:val="28"/>
          <w:lang w:val="en-US"/>
        </w:rPr>
        <w:t xml:space="preserve"> </w:t>
      </w:r>
      <w:r w:rsidRPr="007B6493">
        <w:rPr>
          <w:rFonts w:ascii="Times New Roman" w:hAnsi="Times New Roman"/>
          <w:noProof/>
          <w:sz w:val="28"/>
          <w:lang w:val="en-US"/>
        </w:rPr>
        <w:t>2035–2042.</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 xml:space="preserve">Ramil M.E. Fat grafting in hollow upper eyelids and volumetric upper blepharoplasty // Plast. Reconstr. Surg. </w:t>
      </w:r>
      <w:r w:rsidR="00E05A0E" w:rsidRPr="007B6493">
        <w:rPr>
          <w:rFonts w:ascii="Times New Roman" w:hAnsi="Times New Roman"/>
          <w:noProof/>
          <w:sz w:val="28"/>
          <w:lang w:val="en-US"/>
        </w:rPr>
        <w:t xml:space="preserve">- </w:t>
      </w:r>
      <w:r w:rsidRPr="007B6493">
        <w:rPr>
          <w:rFonts w:ascii="Times New Roman" w:hAnsi="Times New Roman"/>
          <w:noProof/>
          <w:sz w:val="28"/>
          <w:lang w:val="en-US"/>
        </w:rPr>
        <w:t xml:space="preserve">2017. </w:t>
      </w:r>
      <w:r w:rsidR="00E05A0E" w:rsidRPr="007B6493">
        <w:rPr>
          <w:rFonts w:ascii="Times New Roman" w:hAnsi="Times New Roman"/>
          <w:noProof/>
          <w:sz w:val="28"/>
        </w:rPr>
        <w:t xml:space="preserve">- </w:t>
      </w:r>
      <w:r w:rsidR="00E05A0E" w:rsidRPr="007B6493">
        <w:rPr>
          <w:rFonts w:ascii="Times New Roman" w:hAnsi="Times New Roman"/>
          <w:noProof/>
          <w:sz w:val="28"/>
          <w:lang w:val="en-US"/>
        </w:rPr>
        <w:t xml:space="preserve">Vol. </w:t>
      </w:r>
      <w:r w:rsidR="00E05A0E" w:rsidRPr="007B6493">
        <w:rPr>
          <w:rFonts w:ascii="Times New Roman" w:hAnsi="Times New Roman"/>
          <w:noProof/>
          <w:sz w:val="28"/>
        </w:rPr>
        <w:t xml:space="preserve"> </w:t>
      </w:r>
      <w:r w:rsidRPr="007B6493">
        <w:rPr>
          <w:rFonts w:ascii="Times New Roman" w:hAnsi="Times New Roman"/>
          <w:noProof/>
          <w:sz w:val="28"/>
          <w:lang w:val="en-US"/>
        </w:rPr>
        <w:t>140</w:t>
      </w:r>
      <w:r w:rsidR="00E05A0E" w:rsidRPr="007B6493">
        <w:rPr>
          <w:rFonts w:ascii="Times New Roman" w:hAnsi="Times New Roman"/>
          <w:noProof/>
          <w:sz w:val="28"/>
          <w:lang w:val="en-US"/>
        </w:rPr>
        <w:t>,</w:t>
      </w:r>
      <w:r w:rsidRPr="007B6493">
        <w:rPr>
          <w:rFonts w:ascii="Times New Roman" w:hAnsi="Times New Roman"/>
          <w:noProof/>
          <w:sz w:val="28"/>
          <w:lang w:val="en-US"/>
        </w:rPr>
        <w:t xml:space="preserve"> №5.</w:t>
      </w:r>
      <w:r w:rsidR="00E05A0E" w:rsidRPr="007B6493">
        <w:rPr>
          <w:rFonts w:ascii="Times New Roman" w:hAnsi="Times New Roman"/>
          <w:noProof/>
          <w:sz w:val="28"/>
          <w:lang w:val="en-US"/>
        </w:rPr>
        <w:t xml:space="preserve"> -</w:t>
      </w:r>
      <w:r w:rsidRPr="007B6493">
        <w:rPr>
          <w:rFonts w:ascii="Times New Roman" w:hAnsi="Times New Roman"/>
          <w:noProof/>
          <w:sz w:val="28"/>
          <w:lang w:val="en-US"/>
        </w:rPr>
        <w:t xml:space="preserve"> P.</w:t>
      </w:r>
      <w:r w:rsidR="00E05A0E" w:rsidRPr="007B6493">
        <w:rPr>
          <w:rFonts w:ascii="Times New Roman" w:hAnsi="Times New Roman"/>
          <w:noProof/>
          <w:sz w:val="28"/>
          <w:lang w:val="en-US"/>
        </w:rPr>
        <w:t xml:space="preserve"> </w:t>
      </w:r>
      <w:r w:rsidRPr="007B6493">
        <w:rPr>
          <w:rFonts w:ascii="Times New Roman" w:hAnsi="Times New Roman"/>
          <w:noProof/>
          <w:sz w:val="28"/>
          <w:lang w:val="en-US"/>
        </w:rPr>
        <w:t>889–897.</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rPr>
      </w:pPr>
      <w:r w:rsidRPr="007B6493">
        <w:rPr>
          <w:rFonts w:ascii="Times New Roman" w:hAnsi="Times New Roman"/>
          <w:noProof/>
          <w:sz w:val="28"/>
          <w:lang w:val="de-DE"/>
        </w:rPr>
        <w:t xml:space="preserve">Pool S.M.W., Lei B. Van Der. </w:t>
      </w:r>
      <w:r w:rsidRPr="007B6493">
        <w:rPr>
          <w:rFonts w:ascii="Times New Roman" w:hAnsi="Times New Roman"/>
          <w:noProof/>
          <w:sz w:val="28"/>
          <w:lang w:val="en-US"/>
        </w:rPr>
        <w:t xml:space="preserve">Sensibility of the upper eyelid skin after upper blepharoplasty: a prospective evaluation study // J. Plast. Reconstr. Aesthet. Surg. </w:t>
      </w:r>
      <w:r w:rsidR="00E05A0E" w:rsidRPr="007B6493">
        <w:rPr>
          <w:rFonts w:ascii="Times New Roman" w:hAnsi="Times New Roman"/>
          <w:noProof/>
          <w:sz w:val="28"/>
          <w:lang w:val="en-US"/>
        </w:rPr>
        <w:t xml:space="preserve">- </w:t>
      </w:r>
      <w:r w:rsidRPr="007B6493">
        <w:rPr>
          <w:rFonts w:ascii="Times New Roman" w:hAnsi="Times New Roman"/>
          <w:noProof/>
          <w:sz w:val="28"/>
          <w:lang w:val="en-US"/>
        </w:rPr>
        <w:t xml:space="preserve">2014. </w:t>
      </w:r>
      <w:r w:rsidR="00E05A0E" w:rsidRPr="007B6493">
        <w:rPr>
          <w:rFonts w:ascii="Times New Roman" w:hAnsi="Times New Roman"/>
          <w:noProof/>
          <w:sz w:val="28"/>
        </w:rPr>
        <w:t xml:space="preserve">- </w:t>
      </w:r>
      <w:r w:rsidR="00E05A0E" w:rsidRPr="007B6493">
        <w:rPr>
          <w:rFonts w:ascii="Times New Roman" w:hAnsi="Times New Roman"/>
          <w:noProof/>
          <w:sz w:val="28"/>
          <w:lang w:val="en-US"/>
        </w:rPr>
        <w:t xml:space="preserve">Vol. </w:t>
      </w:r>
      <w:r w:rsidR="00E05A0E" w:rsidRPr="007B6493">
        <w:rPr>
          <w:rFonts w:ascii="Times New Roman" w:hAnsi="Times New Roman"/>
          <w:noProof/>
          <w:sz w:val="28"/>
        </w:rPr>
        <w:t xml:space="preserve"> </w:t>
      </w:r>
      <w:r w:rsidRPr="007B6493">
        <w:rPr>
          <w:rFonts w:ascii="Times New Roman" w:hAnsi="Times New Roman"/>
          <w:noProof/>
          <w:sz w:val="28"/>
          <w:lang w:val="en-US"/>
        </w:rPr>
        <w:t xml:space="preserve"> 67</w:t>
      </w:r>
      <w:r w:rsidR="00E05A0E" w:rsidRPr="007B6493">
        <w:rPr>
          <w:rFonts w:ascii="Times New Roman" w:hAnsi="Times New Roman"/>
          <w:noProof/>
          <w:sz w:val="28"/>
          <w:lang w:val="en-US"/>
        </w:rPr>
        <w:t>,</w:t>
      </w:r>
      <w:r w:rsidRPr="007B6493">
        <w:rPr>
          <w:rFonts w:ascii="Times New Roman" w:hAnsi="Times New Roman"/>
          <w:noProof/>
          <w:sz w:val="28"/>
          <w:lang w:val="en-US"/>
        </w:rPr>
        <w:t xml:space="preserve"> №7. </w:t>
      </w:r>
      <w:r w:rsidR="00E05A0E" w:rsidRPr="007B6493">
        <w:rPr>
          <w:rFonts w:ascii="Times New Roman" w:hAnsi="Times New Roman"/>
          <w:noProof/>
          <w:sz w:val="28"/>
          <w:lang w:val="en-US"/>
        </w:rPr>
        <w:t xml:space="preserve">- </w:t>
      </w:r>
      <w:r w:rsidRPr="007B6493">
        <w:rPr>
          <w:rFonts w:ascii="Times New Roman" w:hAnsi="Times New Roman"/>
          <w:noProof/>
          <w:sz w:val="28"/>
        </w:rPr>
        <w:t>P.</w:t>
      </w:r>
      <w:r w:rsidR="00E05A0E" w:rsidRPr="007B6493">
        <w:rPr>
          <w:rFonts w:ascii="Times New Roman" w:hAnsi="Times New Roman"/>
          <w:noProof/>
          <w:sz w:val="28"/>
        </w:rPr>
        <w:t xml:space="preserve"> </w:t>
      </w:r>
      <w:r w:rsidRPr="007B6493">
        <w:rPr>
          <w:rFonts w:ascii="Times New Roman" w:hAnsi="Times New Roman"/>
          <w:noProof/>
          <w:sz w:val="28"/>
          <w:lang w:val="en-US"/>
        </w:rPr>
        <w:t>1000–1002.</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de-DE"/>
        </w:rPr>
        <w:t xml:space="preserve">Zhang-Nunes S. </w:t>
      </w:r>
      <w:r w:rsidRPr="007B6493">
        <w:rPr>
          <w:rFonts w:ascii="Times New Roman" w:hAnsi="Times New Roman"/>
          <w:noProof/>
          <w:sz w:val="28"/>
          <w:lang w:val="en-US"/>
        </w:rPr>
        <w:t xml:space="preserve">Demographic and physiological factors associated with clinically significant eyelid edema in patients following upper eyelid surgery // J. Plast. Reconstr. Aesthet. Surg. </w:t>
      </w:r>
      <w:r w:rsidR="00E05A0E" w:rsidRPr="007B6493">
        <w:rPr>
          <w:rFonts w:ascii="Times New Roman" w:hAnsi="Times New Roman"/>
          <w:noProof/>
          <w:sz w:val="28"/>
          <w:lang w:val="en-US"/>
        </w:rPr>
        <w:t xml:space="preserve">- </w:t>
      </w:r>
      <w:r w:rsidRPr="007B6493">
        <w:rPr>
          <w:rFonts w:ascii="Times New Roman" w:hAnsi="Times New Roman"/>
          <w:noProof/>
          <w:sz w:val="28"/>
          <w:lang w:val="en-US"/>
        </w:rPr>
        <w:t>2023.</w:t>
      </w:r>
      <w:r w:rsidR="00E05A0E" w:rsidRPr="007B6493">
        <w:rPr>
          <w:rFonts w:ascii="Times New Roman" w:hAnsi="Times New Roman"/>
          <w:noProof/>
          <w:sz w:val="28"/>
          <w:lang w:val="en-US"/>
        </w:rPr>
        <w:t xml:space="preserve"> - Vol.  </w:t>
      </w:r>
      <w:r w:rsidRPr="007B6493">
        <w:rPr>
          <w:rFonts w:ascii="Times New Roman" w:hAnsi="Times New Roman"/>
          <w:noProof/>
          <w:sz w:val="28"/>
          <w:lang w:val="en-US"/>
        </w:rPr>
        <w:t xml:space="preserve">78. </w:t>
      </w:r>
      <w:r w:rsidR="00E05A0E" w:rsidRPr="007B6493">
        <w:rPr>
          <w:rFonts w:ascii="Times New Roman" w:hAnsi="Times New Roman"/>
          <w:noProof/>
          <w:sz w:val="28"/>
          <w:lang w:val="en-US"/>
        </w:rPr>
        <w:t xml:space="preserve">- </w:t>
      </w:r>
      <w:r w:rsidRPr="007B6493">
        <w:rPr>
          <w:rFonts w:ascii="Times New Roman" w:hAnsi="Times New Roman"/>
          <w:noProof/>
          <w:sz w:val="28"/>
          <w:lang w:val="en-US"/>
        </w:rPr>
        <w:t>P.</w:t>
      </w:r>
      <w:r w:rsidR="00E05A0E" w:rsidRPr="007B6493">
        <w:rPr>
          <w:rFonts w:ascii="Times New Roman" w:hAnsi="Times New Roman"/>
          <w:noProof/>
          <w:sz w:val="28"/>
          <w:lang w:val="en-US"/>
        </w:rPr>
        <w:t xml:space="preserve"> </w:t>
      </w:r>
      <w:r w:rsidRPr="007B6493">
        <w:rPr>
          <w:rFonts w:ascii="Times New Roman" w:hAnsi="Times New Roman"/>
          <w:noProof/>
          <w:sz w:val="28"/>
          <w:lang w:val="en-US"/>
        </w:rPr>
        <w:t>4–9.</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 xml:space="preserve">Guo S. Corrective Strategies for a Complex Deformity Caused by “European-Style Double Eyelid” Blepharoplasty in Asians // Aesthetic Plast. Surg. </w:t>
      </w:r>
      <w:r w:rsidR="00E05A0E" w:rsidRPr="007B6493">
        <w:rPr>
          <w:rFonts w:ascii="Times New Roman" w:hAnsi="Times New Roman"/>
          <w:noProof/>
          <w:sz w:val="28"/>
          <w:lang w:val="en-US"/>
        </w:rPr>
        <w:t xml:space="preserve">- </w:t>
      </w:r>
      <w:r w:rsidRPr="007B6493">
        <w:rPr>
          <w:rFonts w:ascii="Times New Roman" w:hAnsi="Times New Roman"/>
          <w:noProof/>
          <w:sz w:val="28"/>
          <w:lang w:val="en-US"/>
        </w:rPr>
        <w:t xml:space="preserve">2019. </w:t>
      </w:r>
      <w:r w:rsidR="00E05A0E" w:rsidRPr="007B6493">
        <w:rPr>
          <w:rFonts w:ascii="Times New Roman" w:hAnsi="Times New Roman"/>
          <w:noProof/>
          <w:sz w:val="28"/>
        </w:rPr>
        <w:t xml:space="preserve">- </w:t>
      </w:r>
      <w:r w:rsidR="00E05A0E" w:rsidRPr="007B6493">
        <w:rPr>
          <w:rFonts w:ascii="Times New Roman" w:hAnsi="Times New Roman"/>
          <w:noProof/>
          <w:sz w:val="28"/>
          <w:lang w:val="en-US"/>
        </w:rPr>
        <w:t xml:space="preserve">Vol. </w:t>
      </w:r>
      <w:r w:rsidR="00E05A0E" w:rsidRPr="007B6493">
        <w:rPr>
          <w:rFonts w:ascii="Times New Roman" w:hAnsi="Times New Roman"/>
          <w:noProof/>
          <w:sz w:val="28"/>
        </w:rPr>
        <w:t xml:space="preserve"> </w:t>
      </w:r>
      <w:r w:rsidRPr="007B6493">
        <w:rPr>
          <w:rFonts w:ascii="Times New Roman" w:hAnsi="Times New Roman"/>
          <w:noProof/>
          <w:sz w:val="28"/>
          <w:lang w:val="en-US"/>
        </w:rPr>
        <w:t>43</w:t>
      </w:r>
      <w:r w:rsidR="00E05A0E" w:rsidRPr="007B6493">
        <w:rPr>
          <w:rFonts w:ascii="Times New Roman" w:hAnsi="Times New Roman"/>
          <w:noProof/>
          <w:sz w:val="28"/>
          <w:lang w:val="en-US"/>
        </w:rPr>
        <w:t>,</w:t>
      </w:r>
      <w:r w:rsidRPr="007B6493">
        <w:rPr>
          <w:rFonts w:ascii="Times New Roman" w:hAnsi="Times New Roman"/>
          <w:noProof/>
          <w:sz w:val="28"/>
          <w:lang w:val="en-US"/>
        </w:rPr>
        <w:t xml:space="preserve"> №2. </w:t>
      </w:r>
      <w:r w:rsidR="00E05A0E" w:rsidRPr="007B6493">
        <w:rPr>
          <w:rFonts w:ascii="Times New Roman" w:hAnsi="Times New Roman"/>
          <w:noProof/>
          <w:sz w:val="28"/>
          <w:lang w:val="en-US"/>
        </w:rPr>
        <w:t xml:space="preserve">- </w:t>
      </w:r>
      <w:r w:rsidRPr="007B6493">
        <w:rPr>
          <w:rFonts w:ascii="Times New Roman" w:hAnsi="Times New Roman"/>
          <w:noProof/>
          <w:sz w:val="28"/>
          <w:lang w:val="en-US"/>
        </w:rPr>
        <w:t>P.</w:t>
      </w:r>
      <w:r w:rsidR="00E05A0E" w:rsidRPr="007B6493">
        <w:rPr>
          <w:rFonts w:ascii="Times New Roman" w:hAnsi="Times New Roman"/>
          <w:noProof/>
          <w:sz w:val="28"/>
          <w:lang w:val="en-US"/>
        </w:rPr>
        <w:t xml:space="preserve"> </w:t>
      </w:r>
      <w:r w:rsidRPr="007B6493">
        <w:rPr>
          <w:rFonts w:ascii="Times New Roman" w:hAnsi="Times New Roman"/>
          <w:noProof/>
          <w:sz w:val="28"/>
          <w:lang w:val="en-US"/>
        </w:rPr>
        <w:t>395–403.</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 xml:space="preserve">Frank G.S. Blepharoplasty complications: prevention and management // Clin. Plast. Surg. </w:t>
      </w:r>
      <w:r w:rsidR="00E05A0E" w:rsidRPr="007B6493">
        <w:rPr>
          <w:rFonts w:ascii="Times New Roman" w:hAnsi="Times New Roman"/>
          <w:noProof/>
          <w:sz w:val="28"/>
          <w:lang w:val="en-US"/>
        </w:rPr>
        <w:t xml:space="preserve">- </w:t>
      </w:r>
      <w:r w:rsidRPr="007B6493">
        <w:rPr>
          <w:rFonts w:ascii="Times New Roman" w:hAnsi="Times New Roman"/>
          <w:noProof/>
          <w:sz w:val="28"/>
          <w:lang w:val="en-US"/>
        </w:rPr>
        <w:t xml:space="preserve">2013. </w:t>
      </w:r>
      <w:r w:rsidR="00E05A0E" w:rsidRPr="007B6493">
        <w:rPr>
          <w:rFonts w:ascii="Times New Roman" w:hAnsi="Times New Roman"/>
          <w:noProof/>
          <w:sz w:val="28"/>
        </w:rPr>
        <w:t xml:space="preserve">- </w:t>
      </w:r>
      <w:r w:rsidR="00E05A0E" w:rsidRPr="007B6493">
        <w:rPr>
          <w:rFonts w:ascii="Times New Roman" w:hAnsi="Times New Roman"/>
          <w:noProof/>
          <w:sz w:val="28"/>
          <w:lang w:val="en-US"/>
        </w:rPr>
        <w:t xml:space="preserve">Vol. </w:t>
      </w:r>
      <w:r w:rsidR="00E05A0E" w:rsidRPr="007B6493">
        <w:rPr>
          <w:rFonts w:ascii="Times New Roman" w:hAnsi="Times New Roman"/>
          <w:noProof/>
          <w:sz w:val="28"/>
        </w:rPr>
        <w:t xml:space="preserve"> </w:t>
      </w:r>
      <w:r w:rsidRPr="007B6493">
        <w:rPr>
          <w:rFonts w:ascii="Times New Roman" w:hAnsi="Times New Roman"/>
          <w:noProof/>
          <w:sz w:val="28"/>
          <w:lang w:val="en-US"/>
        </w:rPr>
        <w:t>40</w:t>
      </w:r>
      <w:r w:rsidR="00E05A0E" w:rsidRPr="007B6493">
        <w:rPr>
          <w:rFonts w:ascii="Times New Roman" w:hAnsi="Times New Roman"/>
          <w:noProof/>
          <w:sz w:val="28"/>
          <w:lang w:val="en-US"/>
        </w:rPr>
        <w:t xml:space="preserve">, </w:t>
      </w:r>
      <w:r w:rsidRPr="007B6493">
        <w:rPr>
          <w:rFonts w:ascii="Times New Roman" w:hAnsi="Times New Roman"/>
          <w:noProof/>
          <w:sz w:val="28"/>
          <w:lang w:val="en-US"/>
        </w:rPr>
        <w:t xml:space="preserve">№1. </w:t>
      </w:r>
      <w:r w:rsidR="00E05A0E" w:rsidRPr="007B6493">
        <w:rPr>
          <w:rFonts w:ascii="Times New Roman" w:hAnsi="Times New Roman"/>
          <w:noProof/>
          <w:sz w:val="28"/>
          <w:lang w:val="en-US"/>
        </w:rPr>
        <w:t xml:space="preserve">- </w:t>
      </w:r>
      <w:r w:rsidRPr="007B6493">
        <w:rPr>
          <w:rFonts w:ascii="Times New Roman" w:hAnsi="Times New Roman"/>
          <w:noProof/>
          <w:sz w:val="28"/>
          <w:lang w:val="en-US"/>
        </w:rPr>
        <w:t>P.</w:t>
      </w:r>
      <w:r w:rsidR="00E05A0E" w:rsidRPr="007B6493">
        <w:rPr>
          <w:rFonts w:ascii="Times New Roman" w:hAnsi="Times New Roman"/>
          <w:noProof/>
          <w:sz w:val="28"/>
          <w:lang w:val="en-US"/>
        </w:rPr>
        <w:t xml:space="preserve"> </w:t>
      </w:r>
      <w:r w:rsidRPr="007B6493">
        <w:rPr>
          <w:rFonts w:ascii="Times New Roman" w:hAnsi="Times New Roman"/>
          <w:noProof/>
          <w:sz w:val="28"/>
          <w:lang w:val="en-US"/>
        </w:rPr>
        <w:t>275–277.</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Morax S. Complications of blepharoplasty // Journal Francais d’Ophtalmologie</w:t>
      </w:r>
      <w:r w:rsidR="00E05A0E" w:rsidRPr="007B6493">
        <w:rPr>
          <w:rFonts w:ascii="Times New Roman" w:hAnsi="Times New Roman"/>
          <w:noProof/>
          <w:sz w:val="28"/>
          <w:lang w:val="en-US"/>
        </w:rPr>
        <w:t>. -</w:t>
      </w:r>
      <w:r w:rsidRPr="007B6493">
        <w:rPr>
          <w:rFonts w:ascii="Times New Roman" w:hAnsi="Times New Roman"/>
          <w:noProof/>
          <w:sz w:val="28"/>
          <w:lang w:val="en-US"/>
        </w:rPr>
        <w:t xml:space="preserve"> Elsevier Masson SAS, 2004.</w:t>
      </w:r>
      <w:r w:rsidR="00E05A0E" w:rsidRPr="007B6493">
        <w:rPr>
          <w:rFonts w:ascii="Times New Roman" w:hAnsi="Times New Roman"/>
          <w:noProof/>
          <w:sz w:val="28"/>
          <w:lang w:val="en-US"/>
        </w:rPr>
        <w:t xml:space="preserve"> - №1. -</w:t>
      </w:r>
      <w:r w:rsidRPr="007B6493">
        <w:rPr>
          <w:rFonts w:ascii="Times New Roman" w:hAnsi="Times New Roman"/>
          <w:noProof/>
          <w:sz w:val="28"/>
          <w:lang w:val="en-US"/>
        </w:rPr>
        <w:t xml:space="preserve"> P.</w:t>
      </w:r>
      <w:r w:rsidR="00E05A0E" w:rsidRPr="007B6493">
        <w:rPr>
          <w:rFonts w:ascii="Times New Roman" w:hAnsi="Times New Roman"/>
          <w:noProof/>
          <w:sz w:val="28"/>
          <w:lang w:val="en-US"/>
        </w:rPr>
        <w:t xml:space="preserve"> </w:t>
      </w:r>
      <w:r w:rsidRPr="007B6493">
        <w:rPr>
          <w:rFonts w:ascii="Times New Roman" w:hAnsi="Times New Roman"/>
          <w:noProof/>
          <w:sz w:val="28"/>
          <w:lang w:val="en-US"/>
        </w:rPr>
        <w:t>658–674.</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 xml:space="preserve">Undavia S., Yoo D.B., Nassif P.S. Avoiding and managing complications in the periorbital area and midface // Facial Plast. Surg. Clin. North Am. </w:t>
      </w:r>
      <w:r w:rsidR="00E05A0E" w:rsidRPr="007B6493">
        <w:rPr>
          <w:rFonts w:ascii="Times New Roman" w:hAnsi="Times New Roman"/>
          <w:noProof/>
          <w:sz w:val="28"/>
          <w:lang w:val="en-US"/>
        </w:rPr>
        <w:t xml:space="preserve">- </w:t>
      </w:r>
      <w:r w:rsidRPr="007B6493">
        <w:rPr>
          <w:rFonts w:ascii="Times New Roman" w:hAnsi="Times New Roman"/>
          <w:noProof/>
          <w:sz w:val="28"/>
          <w:lang w:val="en-US"/>
        </w:rPr>
        <w:t xml:space="preserve">2015. </w:t>
      </w:r>
      <w:r w:rsidR="00E05A0E" w:rsidRPr="007B6493">
        <w:rPr>
          <w:rFonts w:ascii="Times New Roman" w:hAnsi="Times New Roman"/>
          <w:noProof/>
          <w:sz w:val="28"/>
        </w:rPr>
        <w:t xml:space="preserve">- </w:t>
      </w:r>
      <w:r w:rsidR="00E05A0E" w:rsidRPr="007B6493">
        <w:rPr>
          <w:rFonts w:ascii="Times New Roman" w:hAnsi="Times New Roman"/>
          <w:noProof/>
          <w:sz w:val="28"/>
          <w:lang w:val="en-US"/>
        </w:rPr>
        <w:t xml:space="preserve">Vol. </w:t>
      </w:r>
      <w:r w:rsidR="00E05A0E" w:rsidRPr="007B6493">
        <w:rPr>
          <w:rFonts w:ascii="Times New Roman" w:hAnsi="Times New Roman"/>
          <w:noProof/>
          <w:sz w:val="28"/>
        </w:rPr>
        <w:t xml:space="preserve"> </w:t>
      </w:r>
      <w:r w:rsidRPr="007B6493">
        <w:rPr>
          <w:rFonts w:ascii="Times New Roman" w:hAnsi="Times New Roman"/>
          <w:noProof/>
          <w:sz w:val="28"/>
          <w:lang w:val="en-US"/>
        </w:rPr>
        <w:t>23</w:t>
      </w:r>
      <w:r w:rsidR="00E05A0E" w:rsidRPr="007B6493">
        <w:rPr>
          <w:rFonts w:ascii="Times New Roman" w:hAnsi="Times New Roman"/>
          <w:noProof/>
          <w:sz w:val="28"/>
          <w:lang w:val="en-US"/>
        </w:rPr>
        <w:t>,</w:t>
      </w:r>
      <w:r w:rsidRPr="007B6493">
        <w:rPr>
          <w:rFonts w:ascii="Times New Roman" w:hAnsi="Times New Roman"/>
          <w:noProof/>
          <w:sz w:val="28"/>
          <w:lang w:val="en-US"/>
        </w:rPr>
        <w:t xml:space="preserve"> №2. </w:t>
      </w:r>
      <w:r w:rsidR="00E05A0E" w:rsidRPr="007B6493">
        <w:rPr>
          <w:rFonts w:ascii="Times New Roman" w:hAnsi="Times New Roman"/>
          <w:noProof/>
          <w:sz w:val="28"/>
          <w:lang w:val="en-US"/>
        </w:rPr>
        <w:t xml:space="preserve">- </w:t>
      </w:r>
      <w:r w:rsidRPr="007B6493">
        <w:rPr>
          <w:rFonts w:ascii="Times New Roman" w:hAnsi="Times New Roman"/>
          <w:noProof/>
          <w:sz w:val="28"/>
          <w:lang w:val="en-US"/>
        </w:rPr>
        <w:t>P.</w:t>
      </w:r>
      <w:r w:rsidR="00E05A0E" w:rsidRPr="007B6493">
        <w:rPr>
          <w:rFonts w:ascii="Times New Roman" w:hAnsi="Times New Roman"/>
          <w:noProof/>
          <w:sz w:val="28"/>
          <w:lang w:val="en-US"/>
        </w:rPr>
        <w:t xml:space="preserve"> </w:t>
      </w:r>
      <w:r w:rsidRPr="007B6493">
        <w:rPr>
          <w:rFonts w:ascii="Times New Roman" w:hAnsi="Times New Roman"/>
          <w:noProof/>
          <w:sz w:val="28"/>
          <w:lang w:val="en-US"/>
        </w:rPr>
        <w:t>257–268.</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Saonanon P., Burkat C.N. Complications of Asian Upper Blepharoplasty and Their Solutions // Oculofacial, Orbital, and Lacrimal Surgery</w:t>
      </w:r>
      <w:r w:rsidR="00E05A0E" w:rsidRPr="007B6493">
        <w:rPr>
          <w:rFonts w:ascii="Times New Roman" w:hAnsi="Times New Roman"/>
          <w:noProof/>
          <w:sz w:val="28"/>
          <w:lang w:val="en-US"/>
        </w:rPr>
        <w:t>. -</w:t>
      </w:r>
      <w:r w:rsidRPr="007B6493">
        <w:rPr>
          <w:rFonts w:ascii="Times New Roman" w:hAnsi="Times New Roman"/>
          <w:noProof/>
          <w:sz w:val="28"/>
          <w:lang w:val="en-US"/>
        </w:rPr>
        <w:t xml:space="preserve"> Springer International Publishing, 2019. </w:t>
      </w:r>
      <w:r w:rsidR="00E05A0E" w:rsidRPr="007B6493">
        <w:rPr>
          <w:rFonts w:ascii="Times New Roman" w:hAnsi="Times New Roman"/>
          <w:noProof/>
          <w:sz w:val="28"/>
          <w:lang w:val="en-US"/>
        </w:rPr>
        <w:t xml:space="preserve">- </w:t>
      </w:r>
      <w:r w:rsidRPr="007B6493">
        <w:rPr>
          <w:rFonts w:ascii="Times New Roman" w:hAnsi="Times New Roman"/>
          <w:noProof/>
          <w:sz w:val="28"/>
          <w:lang w:val="en-US"/>
        </w:rPr>
        <w:t>P.</w:t>
      </w:r>
      <w:r w:rsidR="00E05A0E" w:rsidRPr="007B6493">
        <w:rPr>
          <w:rFonts w:ascii="Times New Roman" w:hAnsi="Times New Roman"/>
          <w:noProof/>
          <w:sz w:val="28"/>
          <w:lang w:val="en-US"/>
        </w:rPr>
        <w:t xml:space="preserve"> </w:t>
      </w:r>
      <w:r w:rsidRPr="007B6493">
        <w:rPr>
          <w:rFonts w:ascii="Times New Roman" w:hAnsi="Times New Roman"/>
          <w:noProof/>
          <w:sz w:val="28"/>
          <w:lang w:val="en-US"/>
        </w:rPr>
        <w:t>235–246.</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 xml:space="preserve">Journal G.M.  </w:t>
      </w:r>
      <w:r w:rsidR="00E05A0E" w:rsidRPr="007B6493">
        <w:rPr>
          <w:rFonts w:ascii="Times New Roman" w:hAnsi="Times New Roman"/>
          <w:noProof/>
          <w:sz w:val="28"/>
          <w:lang w:val="en-US"/>
        </w:rPr>
        <w:t>U</w:t>
      </w:r>
      <w:r w:rsidRPr="007B6493">
        <w:rPr>
          <w:rFonts w:ascii="Times New Roman" w:hAnsi="Times New Roman"/>
          <w:noProof/>
          <w:sz w:val="28"/>
          <w:lang w:val="en-US"/>
        </w:rPr>
        <w:t>ndefined. Aesthetic plastic surgery of the east Asian face</w:t>
      </w:r>
      <w:r w:rsidR="00E05A0E" w:rsidRPr="007B6493">
        <w:rPr>
          <w:rFonts w:ascii="Times New Roman" w:hAnsi="Times New Roman"/>
          <w:noProof/>
          <w:sz w:val="28"/>
          <w:lang w:val="en-US"/>
        </w:rPr>
        <w:t>. –</w:t>
      </w:r>
      <w:r w:rsidRPr="007B6493">
        <w:rPr>
          <w:rFonts w:ascii="Times New Roman" w:hAnsi="Times New Roman"/>
          <w:noProof/>
          <w:sz w:val="28"/>
          <w:lang w:val="en-US"/>
        </w:rPr>
        <w:t xml:space="preserve"> </w:t>
      </w:r>
      <w:r w:rsidR="00E05A0E" w:rsidRPr="007B6493">
        <w:rPr>
          <w:rFonts w:ascii="Times New Roman" w:hAnsi="Times New Roman"/>
          <w:noProof/>
          <w:sz w:val="28"/>
          <w:lang w:val="en-US"/>
        </w:rPr>
        <w:t xml:space="preserve">2017 </w:t>
      </w:r>
      <w:r w:rsidRPr="007B6493">
        <w:rPr>
          <w:rFonts w:ascii="Times New Roman" w:hAnsi="Times New Roman"/>
          <w:noProof/>
          <w:sz w:val="28"/>
          <w:lang w:val="en-US"/>
        </w:rPr>
        <w:t xml:space="preserve">// </w:t>
      </w:r>
      <w:r w:rsidR="00E05A0E" w:rsidRPr="007B6493">
        <w:rPr>
          <w:rFonts w:ascii="Times New Roman" w:hAnsi="Times New Roman"/>
          <w:noProof/>
          <w:sz w:val="28"/>
          <w:lang w:val="en-US"/>
        </w:rPr>
        <w:t>https:</w:t>
      </w:r>
      <w:r w:rsidRPr="007B6493">
        <w:rPr>
          <w:rFonts w:ascii="Times New Roman" w:hAnsi="Times New Roman"/>
          <w:noProof/>
          <w:sz w:val="28"/>
          <w:lang w:val="en-US"/>
        </w:rPr>
        <w:t>academic.oup.com</w:t>
      </w:r>
      <w:r w:rsidR="00E05A0E" w:rsidRPr="007B6493">
        <w:rPr>
          <w:rFonts w:ascii="Times New Roman" w:hAnsi="Times New Roman"/>
          <w:noProof/>
          <w:sz w:val="28"/>
          <w:lang w:val="en-US"/>
        </w:rPr>
        <w:t xml:space="preserve">   04.08.2023</w:t>
      </w:r>
      <w:r w:rsidRPr="007B6493">
        <w:rPr>
          <w:rFonts w:ascii="Times New Roman" w:hAnsi="Times New Roman"/>
          <w:noProof/>
          <w:sz w:val="28"/>
          <w:lang w:val="en-US"/>
        </w:rPr>
        <w:t>.</w:t>
      </w:r>
      <w:r w:rsidR="00E05A0E" w:rsidRPr="007B6493">
        <w:rPr>
          <w:rFonts w:ascii="Times New Roman" w:hAnsi="Times New Roman"/>
          <w:noProof/>
          <w:sz w:val="28"/>
          <w:lang w:val="en-US"/>
        </w:rPr>
        <w:t xml:space="preserve"> </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rPr>
      </w:pPr>
      <w:r w:rsidRPr="007B6493">
        <w:rPr>
          <w:rFonts w:ascii="Times New Roman" w:hAnsi="Times New Roman"/>
          <w:sz w:val="28"/>
          <w:szCs w:val="28"/>
        </w:rPr>
        <w:t xml:space="preserve">Досан А. </w:t>
      </w:r>
      <w:r w:rsidR="00E05A0E" w:rsidRPr="007B6493">
        <w:rPr>
          <w:rFonts w:ascii="Times New Roman" w:hAnsi="Times New Roman"/>
          <w:noProof/>
          <w:sz w:val="28"/>
        </w:rPr>
        <w:t>В</w:t>
      </w:r>
      <w:r w:rsidRPr="007B6493">
        <w:rPr>
          <w:rFonts w:ascii="Times New Roman" w:hAnsi="Times New Roman"/>
          <w:noProof/>
          <w:sz w:val="28"/>
        </w:rPr>
        <w:t>ерхняя блефаропластика; азиатская блефаропластика; эстетические осложнения; эстетическая хирургия век</w:t>
      </w:r>
      <w:r w:rsidR="00E05A0E" w:rsidRPr="007B6493">
        <w:rPr>
          <w:rFonts w:ascii="Times New Roman" w:hAnsi="Times New Roman"/>
          <w:noProof/>
          <w:sz w:val="28"/>
        </w:rPr>
        <w:t xml:space="preserve"> </w:t>
      </w:r>
      <w:r w:rsidRPr="007B6493">
        <w:rPr>
          <w:rFonts w:ascii="Times New Roman" w:hAnsi="Times New Roman"/>
          <w:noProof/>
          <w:sz w:val="28"/>
        </w:rPr>
        <w:t xml:space="preserve">https://newjournal.ssmu.kz/publication/482/2023-2-197-205/ </w:t>
      </w:r>
      <w:r w:rsidR="00E05A0E" w:rsidRPr="007B6493">
        <w:rPr>
          <w:rFonts w:ascii="Times New Roman" w:hAnsi="Times New Roman"/>
          <w:noProof/>
          <w:sz w:val="28"/>
        </w:rPr>
        <w:t xml:space="preserve"> </w:t>
      </w:r>
      <w:r w:rsidRPr="007B6493">
        <w:rPr>
          <w:rFonts w:ascii="Times New Roman" w:hAnsi="Times New Roman"/>
          <w:noProof/>
          <w:sz w:val="28"/>
        </w:rPr>
        <w:t xml:space="preserve"> 19.10.2023.</w:t>
      </w:r>
    </w:p>
    <w:p w:rsidR="00E86C2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rPr>
      </w:pPr>
      <w:r w:rsidRPr="007B6493">
        <w:rPr>
          <w:rFonts w:ascii="Times New Roman" w:hAnsi="Times New Roman"/>
          <w:noProof/>
          <w:sz w:val="28"/>
          <w:lang w:val="en-US"/>
        </w:rPr>
        <w:t xml:space="preserve">Karimnejad K., Walen S. Complications in Eyelid Surgery // Facial Plast. Surg. Clin. North Am. </w:t>
      </w:r>
      <w:r w:rsidR="00E05A0E" w:rsidRPr="007B6493">
        <w:rPr>
          <w:rFonts w:ascii="Times New Roman" w:hAnsi="Times New Roman"/>
          <w:noProof/>
          <w:sz w:val="28"/>
          <w:lang w:val="en-US"/>
        </w:rPr>
        <w:t xml:space="preserve">- </w:t>
      </w:r>
      <w:r w:rsidRPr="007B6493">
        <w:rPr>
          <w:rFonts w:ascii="Times New Roman" w:hAnsi="Times New Roman"/>
          <w:noProof/>
          <w:sz w:val="28"/>
          <w:lang w:val="en-US"/>
        </w:rPr>
        <w:t xml:space="preserve">2016. </w:t>
      </w:r>
      <w:r w:rsidR="00E05A0E" w:rsidRPr="007B6493">
        <w:rPr>
          <w:rFonts w:ascii="Times New Roman" w:hAnsi="Times New Roman"/>
          <w:noProof/>
          <w:sz w:val="28"/>
          <w:lang w:val="en-US"/>
        </w:rPr>
        <w:t xml:space="preserve">- Vol. </w:t>
      </w:r>
      <w:r w:rsidR="00E05A0E" w:rsidRPr="007B6493">
        <w:rPr>
          <w:rFonts w:ascii="Times New Roman" w:hAnsi="Times New Roman"/>
          <w:noProof/>
          <w:sz w:val="28"/>
        </w:rPr>
        <w:t xml:space="preserve"> </w:t>
      </w:r>
      <w:r w:rsidRPr="007B6493">
        <w:rPr>
          <w:rFonts w:ascii="Times New Roman" w:hAnsi="Times New Roman"/>
          <w:noProof/>
          <w:sz w:val="28"/>
          <w:lang w:val="en-US"/>
        </w:rPr>
        <w:t>24</w:t>
      </w:r>
      <w:r w:rsidR="00E05A0E" w:rsidRPr="007B6493">
        <w:rPr>
          <w:rFonts w:ascii="Times New Roman" w:hAnsi="Times New Roman"/>
          <w:noProof/>
          <w:sz w:val="28"/>
          <w:lang w:val="en-US"/>
        </w:rPr>
        <w:t xml:space="preserve">, </w:t>
      </w:r>
      <w:r w:rsidRPr="007B6493">
        <w:rPr>
          <w:rFonts w:ascii="Times New Roman" w:hAnsi="Times New Roman"/>
          <w:noProof/>
          <w:sz w:val="28"/>
          <w:lang w:val="en-US"/>
        </w:rPr>
        <w:t xml:space="preserve">№2. </w:t>
      </w:r>
      <w:r w:rsidR="00E05A0E" w:rsidRPr="007B6493">
        <w:rPr>
          <w:rFonts w:ascii="Times New Roman" w:hAnsi="Times New Roman"/>
          <w:noProof/>
          <w:sz w:val="28"/>
          <w:lang w:val="en-US"/>
        </w:rPr>
        <w:t xml:space="preserve">- </w:t>
      </w:r>
      <w:r w:rsidRPr="007B6493">
        <w:rPr>
          <w:rFonts w:ascii="Times New Roman" w:hAnsi="Times New Roman"/>
          <w:noProof/>
          <w:sz w:val="28"/>
        </w:rPr>
        <w:t>P.</w:t>
      </w:r>
      <w:r w:rsidR="00E05A0E" w:rsidRPr="007B6493">
        <w:rPr>
          <w:rFonts w:ascii="Times New Roman" w:hAnsi="Times New Roman"/>
          <w:noProof/>
          <w:sz w:val="28"/>
        </w:rPr>
        <w:t xml:space="preserve"> </w:t>
      </w:r>
      <w:r w:rsidRPr="007B6493">
        <w:rPr>
          <w:rFonts w:ascii="Times New Roman" w:hAnsi="Times New Roman"/>
          <w:noProof/>
          <w:sz w:val="28"/>
          <w:lang w:val="en-US"/>
        </w:rPr>
        <w:t>193–203.</w:t>
      </w:r>
    </w:p>
    <w:p w:rsidR="00CD7E93" w:rsidRPr="007B6493" w:rsidRDefault="00E05A0E"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szCs w:val="28"/>
          <w:lang w:val="en-US"/>
        </w:rPr>
      </w:pPr>
      <w:r w:rsidRPr="007B6493">
        <w:rPr>
          <w:rFonts w:ascii="Times New Roman" w:hAnsi="Times New Roman"/>
          <w:noProof/>
          <w:sz w:val="28"/>
          <w:szCs w:val="28"/>
          <w:lang w:val="en-US"/>
        </w:rPr>
        <w:t xml:space="preserve">Klassen </w:t>
      </w:r>
      <w:r w:rsidR="00E86C23" w:rsidRPr="007B6493">
        <w:rPr>
          <w:rFonts w:ascii="Times New Roman" w:hAnsi="Times New Roman"/>
          <w:noProof/>
          <w:sz w:val="28"/>
          <w:szCs w:val="28"/>
          <w:lang w:val="en-US"/>
        </w:rPr>
        <w:t xml:space="preserve">Anne F., </w:t>
      </w:r>
      <w:r w:rsidRPr="007B6493">
        <w:rPr>
          <w:rFonts w:ascii="Times New Roman" w:hAnsi="Times New Roman"/>
          <w:noProof/>
          <w:sz w:val="28"/>
          <w:szCs w:val="28"/>
          <w:lang w:val="en-US"/>
        </w:rPr>
        <w:t xml:space="preserve">Cano </w:t>
      </w:r>
      <w:r w:rsidR="00E86C23" w:rsidRPr="007B6493">
        <w:rPr>
          <w:rFonts w:ascii="Times New Roman" w:hAnsi="Times New Roman"/>
          <w:noProof/>
          <w:sz w:val="28"/>
          <w:szCs w:val="28"/>
          <w:lang w:val="en-US"/>
        </w:rPr>
        <w:t xml:space="preserve">Stefan J., </w:t>
      </w:r>
      <w:r w:rsidRPr="007B6493">
        <w:rPr>
          <w:rFonts w:ascii="Times New Roman" w:hAnsi="Times New Roman"/>
          <w:noProof/>
          <w:sz w:val="28"/>
          <w:szCs w:val="28"/>
          <w:lang w:val="en-US"/>
        </w:rPr>
        <w:t xml:space="preserve">Grotting </w:t>
      </w:r>
      <w:r w:rsidR="00E86C23" w:rsidRPr="007B6493">
        <w:rPr>
          <w:rFonts w:ascii="Times New Roman" w:hAnsi="Times New Roman"/>
          <w:noProof/>
          <w:sz w:val="28"/>
          <w:szCs w:val="28"/>
          <w:lang w:val="en-US"/>
        </w:rPr>
        <w:t xml:space="preserve">James C., </w:t>
      </w:r>
      <w:r w:rsidRPr="007B6493">
        <w:rPr>
          <w:rFonts w:ascii="Times New Roman" w:hAnsi="Times New Roman"/>
          <w:noProof/>
          <w:sz w:val="28"/>
          <w:szCs w:val="28"/>
          <w:lang w:val="en-US"/>
        </w:rPr>
        <w:t xml:space="preserve">Baker </w:t>
      </w:r>
      <w:r w:rsidR="00E86C23" w:rsidRPr="007B6493">
        <w:rPr>
          <w:rFonts w:ascii="Times New Roman" w:hAnsi="Times New Roman"/>
          <w:noProof/>
          <w:sz w:val="28"/>
          <w:szCs w:val="28"/>
          <w:lang w:val="en-US"/>
        </w:rPr>
        <w:t xml:space="preserve">Stephen B., </w:t>
      </w:r>
      <w:r w:rsidRPr="007B6493">
        <w:rPr>
          <w:rFonts w:ascii="Times New Roman" w:hAnsi="Times New Roman"/>
          <w:noProof/>
          <w:sz w:val="28"/>
          <w:szCs w:val="28"/>
          <w:lang w:val="en-US"/>
        </w:rPr>
        <w:t xml:space="preserve">Carruthers </w:t>
      </w:r>
      <w:r w:rsidR="00E86C23" w:rsidRPr="007B6493">
        <w:rPr>
          <w:rFonts w:ascii="Times New Roman" w:hAnsi="Times New Roman"/>
          <w:noProof/>
          <w:sz w:val="28"/>
          <w:szCs w:val="28"/>
          <w:lang w:val="en-US"/>
        </w:rPr>
        <w:t xml:space="preserve">Jean, </w:t>
      </w:r>
      <w:r w:rsidRPr="007B6493">
        <w:rPr>
          <w:rFonts w:ascii="Times New Roman" w:hAnsi="Times New Roman"/>
          <w:noProof/>
          <w:sz w:val="28"/>
          <w:szCs w:val="28"/>
          <w:lang w:val="en-US"/>
        </w:rPr>
        <w:t xml:space="preserve">Carruthers </w:t>
      </w:r>
      <w:r w:rsidR="00E86C23" w:rsidRPr="007B6493">
        <w:rPr>
          <w:rFonts w:ascii="Times New Roman" w:hAnsi="Times New Roman"/>
          <w:noProof/>
          <w:sz w:val="28"/>
          <w:szCs w:val="28"/>
          <w:lang w:val="en-US"/>
        </w:rPr>
        <w:t xml:space="preserve">Alastair, </w:t>
      </w:r>
      <w:r w:rsidRPr="007B6493">
        <w:rPr>
          <w:rFonts w:ascii="Times New Roman" w:hAnsi="Times New Roman"/>
          <w:noProof/>
          <w:sz w:val="28"/>
          <w:szCs w:val="28"/>
          <w:lang w:val="en-US"/>
        </w:rPr>
        <w:t xml:space="preserve">Laeken </w:t>
      </w:r>
      <w:r w:rsidR="00E86C23" w:rsidRPr="007B6493">
        <w:rPr>
          <w:rFonts w:ascii="Times New Roman" w:hAnsi="Times New Roman"/>
          <w:noProof/>
          <w:sz w:val="28"/>
          <w:szCs w:val="28"/>
          <w:lang w:val="en-US"/>
        </w:rPr>
        <w:t xml:space="preserve">Nancy Van, </w:t>
      </w:r>
      <w:r w:rsidRPr="007B6493">
        <w:rPr>
          <w:rFonts w:ascii="Times New Roman" w:hAnsi="Times New Roman"/>
          <w:noProof/>
          <w:sz w:val="28"/>
          <w:szCs w:val="28"/>
          <w:lang w:val="en-US"/>
        </w:rPr>
        <w:t xml:space="preserve">Sykes </w:t>
      </w:r>
      <w:r w:rsidR="00E86C23" w:rsidRPr="007B6493">
        <w:rPr>
          <w:rFonts w:ascii="Times New Roman" w:hAnsi="Times New Roman"/>
          <w:noProof/>
          <w:sz w:val="28"/>
          <w:szCs w:val="28"/>
          <w:lang w:val="en-US"/>
        </w:rPr>
        <w:t xml:space="preserve">Jonathan M., </w:t>
      </w:r>
      <w:r w:rsidRPr="007B6493">
        <w:rPr>
          <w:rFonts w:ascii="Times New Roman" w:hAnsi="Times New Roman"/>
          <w:noProof/>
          <w:sz w:val="28"/>
          <w:szCs w:val="28"/>
          <w:lang w:val="en-US"/>
        </w:rPr>
        <w:t xml:space="preserve"> </w:t>
      </w:r>
      <w:r w:rsidR="00E86C23" w:rsidRPr="007B6493">
        <w:rPr>
          <w:rFonts w:ascii="Times New Roman" w:hAnsi="Times New Roman"/>
          <w:noProof/>
          <w:sz w:val="28"/>
          <w:szCs w:val="28"/>
          <w:lang w:val="en-US"/>
        </w:rPr>
        <w:t xml:space="preserve"> </w:t>
      </w:r>
      <w:r w:rsidRPr="007B6493">
        <w:rPr>
          <w:rFonts w:ascii="Times New Roman" w:hAnsi="Times New Roman"/>
          <w:noProof/>
          <w:sz w:val="28"/>
          <w:szCs w:val="28"/>
          <w:lang w:val="en-US"/>
        </w:rPr>
        <w:t xml:space="preserve">Schwitzer </w:t>
      </w:r>
      <w:r w:rsidR="00E86C23" w:rsidRPr="007B6493">
        <w:rPr>
          <w:rFonts w:ascii="Times New Roman" w:hAnsi="Times New Roman"/>
          <w:noProof/>
          <w:sz w:val="28"/>
          <w:szCs w:val="28"/>
          <w:lang w:val="en-US"/>
        </w:rPr>
        <w:t xml:space="preserve">Jonathan A., Andrea L. Pusic, FACE-Q Eye Module for Measuring </w:t>
      </w:r>
      <w:r w:rsidRPr="007B6493">
        <w:rPr>
          <w:rFonts w:ascii="Times New Roman" w:hAnsi="Times New Roman"/>
          <w:noProof/>
          <w:sz w:val="28"/>
          <w:szCs w:val="28"/>
          <w:lang w:val="en-US"/>
        </w:rPr>
        <w:t xml:space="preserve"> //</w:t>
      </w:r>
      <w:r w:rsidR="00E86C23" w:rsidRPr="007B6493">
        <w:rPr>
          <w:rFonts w:ascii="Times New Roman" w:hAnsi="Times New Roman"/>
          <w:noProof/>
          <w:sz w:val="28"/>
          <w:szCs w:val="28"/>
          <w:lang w:val="en-US"/>
        </w:rPr>
        <w:t xml:space="preserve">Patient-Reported Outcomes - 2017. </w:t>
      </w:r>
      <w:r w:rsidRPr="007B6493">
        <w:rPr>
          <w:rFonts w:ascii="Times New Roman" w:hAnsi="Times New Roman"/>
          <w:noProof/>
          <w:sz w:val="28"/>
          <w:lang w:val="en-US"/>
        </w:rPr>
        <w:t xml:space="preserve">- Vol.  </w:t>
      </w:r>
      <w:r w:rsidR="00E86C23" w:rsidRPr="007B6493">
        <w:rPr>
          <w:rFonts w:ascii="Times New Roman" w:hAnsi="Times New Roman"/>
          <w:noProof/>
          <w:sz w:val="28"/>
          <w:szCs w:val="28"/>
          <w:lang w:val="en-US"/>
        </w:rPr>
        <w:t>19</w:t>
      </w:r>
      <w:r w:rsidRPr="007B6493">
        <w:rPr>
          <w:rFonts w:ascii="Times New Roman" w:hAnsi="Times New Roman"/>
          <w:noProof/>
          <w:sz w:val="28"/>
          <w:szCs w:val="28"/>
          <w:lang w:val="en-US"/>
        </w:rPr>
        <w:t>,</w:t>
      </w:r>
      <w:r w:rsidR="00E86C23" w:rsidRPr="007B6493">
        <w:rPr>
          <w:rFonts w:ascii="Times New Roman" w:hAnsi="Times New Roman"/>
          <w:noProof/>
          <w:sz w:val="28"/>
          <w:szCs w:val="28"/>
          <w:lang w:val="en-US"/>
        </w:rPr>
        <w:t xml:space="preserve"> </w:t>
      </w:r>
      <w:r w:rsidR="00E86C23" w:rsidRPr="007B6493">
        <w:rPr>
          <w:rFonts w:ascii="Times New Roman" w:hAnsi="Times New Roman"/>
          <w:noProof/>
          <w:sz w:val="28"/>
          <w:lang w:val="en-US"/>
        </w:rPr>
        <w:t>№</w:t>
      </w:r>
      <w:r w:rsidR="00E86C23" w:rsidRPr="007B6493">
        <w:rPr>
          <w:rFonts w:ascii="Times New Roman" w:hAnsi="Times New Roman"/>
          <w:noProof/>
          <w:sz w:val="28"/>
          <w:szCs w:val="28"/>
          <w:lang w:val="en-US"/>
        </w:rPr>
        <w:t xml:space="preserve">1. </w:t>
      </w:r>
      <w:r w:rsidRPr="007B6493">
        <w:rPr>
          <w:rFonts w:ascii="Times New Roman" w:hAnsi="Times New Roman"/>
          <w:noProof/>
          <w:sz w:val="28"/>
          <w:szCs w:val="28"/>
          <w:lang w:val="en-US"/>
        </w:rPr>
        <w:t xml:space="preserve">- </w:t>
      </w:r>
      <w:r w:rsidR="00E86C23" w:rsidRPr="007B6493">
        <w:rPr>
          <w:rFonts w:ascii="Times New Roman" w:hAnsi="Times New Roman"/>
          <w:noProof/>
          <w:sz w:val="28"/>
          <w:szCs w:val="28"/>
          <w:lang w:val="en-US"/>
        </w:rPr>
        <w:t xml:space="preserve">P. </w:t>
      </w:r>
      <w:r w:rsidR="00C82404" w:rsidRPr="007B6493">
        <w:rPr>
          <w:rFonts w:ascii="Times New Roman" w:hAnsi="Times New Roman"/>
          <w:noProof/>
          <w:sz w:val="28"/>
          <w:szCs w:val="28"/>
          <w:lang w:val="en-US"/>
        </w:rPr>
        <w:t xml:space="preserve">7-14. </w:t>
      </w:r>
      <w:r w:rsidRPr="007B6493">
        <w:rPr>
          <w:rFonts w:ascii="Times New Roman" w:hAnsi="Times New Roman"/>
          <w:noProof/>
          <w:sz w:val="28"/>
          <w:szCs w:val="28"/>
          <w:lang w:val="en-US"/>
        </w:rPr>
        <w:t xml:space="preserve"> </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szCs w:val="28"/>
          <w:lang w:val="en-US"/>
        </w:rPr>
      </w:pPr>
      <w:r w:rsidRPr="007B6493">
        <w:rPr>
          <w:rFonts w:ascii="Times New Roman" w:hAnsi="Times New Roman"/>
          <w:noProof/>
          <w:sz w:val="28"/>
          <w:szCs w:val="28"/>
          <w:lang w:val="en-US"/>
        </w:rPr>
        <w:t>Draaijers</w:t>
      </w:r>
      <w:r w:rsidR="00241218" w:rsidRPr="007B6493">
        <w:rPr>
          <w:rFonts w:ascii="Times New Roman" w:hAnsi="Times New Roman"/>
          <w:sz w:val="28"/>
          <w:szCs w:val="28"/>
          <w:shd w:val="clear" w:color="auto" w:fill="FFFFFF"/>
          <w:lang w:val="en-US"/>
        </w:rPr>
        <w:t xml:space="preserve"> Lieneke J.</w:t>
      </w:r>
      <w:r w:rsidR="00E05A0E" w:rsidRPr="007B6493">
        <w:rPr>
          <w:rFonts w:ascii="Times New Roman" w:hAnsi="Times New Roman"/>
          <w:sz w:val="28"/>
          <w:szCs w:val="28"/>
          <w:shd w:val="clear" w:color="auto" w:fill="FFFFFF"/>
          <w:lang w:val="en-US"/>
        </w:rPr>
        <w:t>,</w:t>
      </w:r>
      <w:r w:rsidR="00241218" w:rsidRPr="007B6493">
        <w:rPr>
          <w:rFonts w:ascii="Times New Roman" w:hAnsi="Times New Roman"/>
          <w:sz w:val="28"/>
          <w:szCs w:val="28"/>
          <w:shd w:val="clear" w:color="auto" w:fill="FFFFFF"/>
          <w:lang w:val="en-US"/>
        </w:rPr>
        <w:t xml:space="preserve"> Tempelman Fenike R.H..</w:t>
      </w:r>
      <w:r w:rsidR="00E05A0E" w:rsidRPr="007B6493">
        <w:rPr>
          <w:rFonts w:ascii="Times New Roman" w:hAnsi="Times New Roman"/>
          <w:sz w:val="28"/>
          <w:szCs w:val="28"/>
          <w:shd w:val="clear" w:color="auto" w:fill="FFFFFF"/>
          <w:lang w:val="en-US"/>
        </w:rPr>
        <w:t>,</w:t>
      </w:r>
      <w:r w:rsidR="00241218" w:rsidRPr="007B6493">
        <w:rPr>
          <w:rFonts w:ascii="Times New Roman" w:hAnsi="Times New Roman"/>
          <w:sz w:val="28"/>
          <w:szCs w:val="28"/>
          <w:shd w:val="clear" w:color="auto" w:fill="FFFFFF"/>
          <w:lang w:val="en-US"/>
        </w:rPr>
        <w:t xml:space="preserve"> Botman Yvonne A.M.</w:t>
      </w:r>
      <w:r w:rsidR="00E05A0E" w:rsidRPr="007B6493">
        <w:rPr>
          <w:rFonts w:ascii="Times New Roman" w:hAnsi="Times New Roman"/>
          <w:sz w:val="28"/>
          <w:szCs w:val="28"/>
          <w:shd w:val="clear" w:color="auto" w:fill="FFFFFF"/>
          <w:lang w:val="en-US"/>
        </w:rPr>
        <w:t>,</w:t>
      </w:r>
      <w:r w:rsidR="00241218" w:rsidRPr="007B6493">
        <w:rPr>
          <w:rFonts w:ascii="Times New Roman" w:hAnsi="Times New Roman"/>
          <w:sz w:val="28"/>
          <w:szCs w:val="28"/>
          <w:shd w:val="clear" w:color="auto" w:fill="FFFFFF"/>
          <w:lang w:val="en-US"/>
        </w:rPr>
        <w:t xml:space="preserve"> Tuinebreijer Wim E.</w:t>
      </w:r>
      <w:r w:rsidR="00E05A0E" w:rsidRPr="007B6493">
        <w:rPr>
          <w:rFonts w:ascii="Times New Roman" w:hAnsi="Times New Roman"/>
          <w:sz w:val="28"/>
          <w:szCs w:val="28"/>
          <w:shd w:val="clear" w:color="auto" w:fill="FFFFFF"/>
          <w:lang w:val="en-US"/>
        </w:rPr>
        <w:t>,</w:t>
      </w:r>
      <w:r w:rsidR="00241218" w:rsidRPr="007B6493">
        <w:rPr>
          <w:rFonts w:ascii="Times New Roman" w:hAnsi="Times New Roman"/>
          <w:sz w:val="28"/>
          <w:szCs w:val="28"/>
          <w:shd w:val="clear" w:color="auto" w:fill="FFFFFF"/>
          <w:lang w:val="en-US"/>
        </w:rPr>
        <w:t xml:space="preserve"> Middelkoop Esther</w:t>
      </w:r>
      <w:r w:rsidR="00E05A0E" w:rsidRPr="007B6493">
        <w:rPr>
          <w:rFonts w:ascii="Times New Roman" w:hAnsi="Times New Roman"/>
          <w:sz w:val="28"/>
          <w:szCs w:val="28"/>
          <w:shd w:val="clear" w:color="auto" w:fill="FFFFFF"/>
          <w:lang w:val="en-US"/>
        </w:rPr>
        <w:t>,</w:t>
      </w:r>
      <w:r w:rsidR="00241218" w:rsidRPr="007B6493">
        <w:rPr>
          <w:rFonts w:ascii="Times New Roman" w:hAnsi="Times New Roman"/>
          <w:sz w:val="28"/>
          <w:szCs w:val="28"/>
          <w:shd w:val="clear" w:color="auto" w:fill="FFFFFF"/>
          <w:lang w:val="en-US"/>
        </w:rPr>
        <w:t xml:space="preserve"> Kreis Robert W.</w:t>
      </w:r>
      <w:r w:rsidR="00E05A0E" w:rsidRPr="007B6493">
        <w:rPr>
          <w:rFonts w:ascii="Times New Roman" w:hAnsi="Times New Roman"/>
          <w:sz w:val="28"/>
          <w:szCs w:val="28"/>
          <w:shd w:val="clear" w:color="auto" w:fill="FFFFFF"/>
          <w:lang w:val="en-US"/>
        </w:rPr>
        <w:t>,</w:t>
      </w:r>
      <w:r w:rsidR="00C64B40" w:rsidRPr="007B6493">
        <w:rPr>
          <w:rFonts w:ascii="Times New Roman" w:hAnsi="Times New Roman"/>
          <w:sz w:val="28"/>
          <w:szCs w:val="28"/>
          <w:shd w:val="clear" w:color="auto" w:fill="FFFFFF"/>
          <w:lang w:val="en-US"/>
        </w:rPr>
        <w:t xml:space="preserve"> </w:t>
      </w:r>
      <w:r w:rsidR="00E05A0E" w:rsidRPr="007B6493">
        <w:rPr>
          <w:rFonts w:ascii="Times New Roman" w:hAnsi="Times New Roman"/>
          <w:sz w:val="28"/>
          <w:szCs w:val="28"/>
          <w:shd w:val="clear" w:color="auto" w:fill="FFFFFF"/>
          <w:lang w:val="en-US"/>
        </w:rPr>
        <w:t>V</w:t>
      </w:r>
      <w:r w:rsidR="00C64B40" w:rsidRPr="007B6493">
        <w:rPr>
          <w:rFonts w:ascii="Times New Roman" w:hAnsi="Times New Roman"/>
          <w:sz w:val="28"/>
          <w:szCs w:val="28"/>
          <w:shd w:val="clear" w:color="auto" w:fill="FFFFFF"/>
          <w:lang w:val="en-US"/>
        </w:rPr>
        <w:t>an Zuijlen Paul P.</w:t>
      </w:r>
      <w:r w:rsidR="00241218" w:rsidRPr="007B6493">
        <w:rPr>
          <w:rFonts w:ascii="Times New Roman" w:hAnsi="Times New Roman"/>
          <w:sz w:val="28"/>
          <w:szCs w:val="28"/>
          <w:shd w:val="clear" w:color="auto" w:fill="FFFFFF"/>
          <w:lang w:val="en-US"/>
        </w:rPr>
        <w:t>M.</w:t>
      </w:r>
      <w:r w:rsidR="00C64B40" w:rsidRPr="007B6493">
        <w:rPr>
          <w:rFonts w:ascii="Times New Roman" w:hAnsi="Times New Roman"/>
          <w:sz w:val="28"/>
          <w:szCs w:val="28"/>
          <w:shd w:val="clear" w:color="auto" w:fill="FFFFFF"/>
          <w:lang w:val="en-US"/>
        </w:rPr>
        <w:t xml:space="preserve"> </w:t>
      </w:r>
      <w:r w:rsidR="00241218" w:rsidRPr="007B6493">
        <w:rPr>
          <w:rStyle w:val="ej-journal-name"/>
          <w:rFonts w:ascii="Times New Roman" w:hAnsi="Times New Roman"/>
          <w:iCs/>
          <w:sz w:val="28"/>
          <w:szCs w:val="28"/>
          <w:shd w:val="clear" w:color="auto" w:fill="FFFFFF"/>
          <w:lang w:val="en-US"/>
        </w:rPr>
        <w:t xml:space="preserve">Plastic and Reconstructive </w:t>
      </w:r>
      <w:r w:rsidR="00E05A0E" w:rsidRPr="007B6493">
        <w:rPr>
          <w:rStyle w:val="ej-journal-name"/>
          <w:rFonts w:ascii="Times New Roman" w:hAnsi="Times New Roman"/>
          <w:iCs/>
          <w:sz w:val="28"/>
          <w:szCs w:val="28"/>
          <w:shd w:val="clear" w:color="auto" w:fill="FFFFFF"/>
          <w:lang w:val="en-US"/>
        </w:rPr>
        <w:t xml:space="preserve">// </w:t>
      </w:r>
      <w:r w:rsidR="00241218" w:rsidRPr="007B6493">
        <w:rPr>
          <w:rStyle w:val="ej-journal-name"/>
          <w:rFonts w:ascii="Times New Roman" w:hAnsi="Times New Roman"/>
          <w:iCs/>
          <w:sz w:val="28"/>
          <w:szCs w:val="28"/>
          <w:shd w:val="clear" w:color="auto" w:fill="FFFFFF"/>
          <w:lang w:val="en-US"/>
        </w:rPr>
        <w:t>Surgery</w:t>
      </w:r>
      <w:r w:rsidR="00E05A0E" w:rsidRPr="007B6493">
        <w:rPr>
          <w:rStyle w:val="ej-journal-name"/>
          <w:rFonts w:ascii="Times New Roman" w:hAnsi="Times New Roman"/>
          <w:iCs/>
          <w:sz w:val="28"/>
          <w:szCs w:val="28"/>
          <w:shd w:val="clear" w:color="auto" w:fill="FFFFFF"/>
          <w:lang w:val="en-US"/>
        </w:rPr>
        <w:t xml:space="preserve">. – 1960. - </w:t>
      </w:r>
      <w:r w:rsidR="00E05A0E" w:rsidRPr="007B6493">
        <w:rPr>
          <w:rFonts w:ascii="Times New Roman" w:hAnsi="Times New Roman"/>
          <w:noProof/>
          <w:sz w:val="28"/>
          <w:lang w:val="en-US"/>
        </w:rPr>
        <w:t xml:space="preserve"> Vol.</w:t>
      </w:r>
      <w:r w:rsidR="00241218" w:rsidRPr="007B6493">
        <w:rPr>
          <w:rStyle w:val="ej-journal-name"/>
          <w:rFonts w:ascii="Times New Roman" w:hAnsi="Times New Roman"/>
          <w:iCs/>
          <w:sz w:val="28"/>
          <w:szCs w:val="28"/>
          <w:shd w:val="clear" w:color="auto" w:fill="FFFFFF"/>
          <w:lang w:val="en-US"/>
        </w:rPr>
        <w:t> </w:t>
      </w:r>
      <w:hyperlink r:id="rId95" w:history="1">
        <w:r w:rsidR="00241218" w:rsidRPr="007B6493">
          <w:rPr>
            <w:rStyle w:val="afe"/>
            <w:rFonts w:ascii="Times New Roman" w:hAnsi="Times New Roman"/>
            <w:color w:val="auto"/>
            <w:sz w:val="28"/>
            <w:szCs w:val="28"/>
            <w:u w:val="none"/>
            <w:lang w:val="en-US"/>
          </w:rPr>
          <w:t>113</w:t>
        </w:r>
        <w:r w:rsidR="00E05A0E" w:rsidRPr="007B6493">
          <w:rPr>
            <w:rStyle w:val="afe"/>
            <w:rFonts w:ascii="Times New Roman" w:hAnsi="Times New Roman"/>
            <w:color w:val="auto"/>
            <w:sz w:val="28"/>
            <w:szCs w:val="28"/>
            <w:u w:val="none"/>
            <w:lang w:val="en-US"/>
          </w:rPr>
          <w:t>, №</w:t>
        </w:r>
        <w:r w:rsidR="00241218" w:rsidRPr="007B6493">
          <w:rPr>
            <w:rStyle w:val="afe"/>
            <w:rFonts w:ascii="Times New Roman" w:hAnsi="Times New Roman"/>
            <w:color w:val="auto"/>
            <w:sz w:val="28"/>
            <w:szCs w:val="28"/>
            <w:u w:val="none"/>
            <w:lang w:val="en-US"/>
          </w:rPr>
          <w:t>7</w:t>
        </w:r>
        <w:r w:rsidR="00E05A0E" w:rsidRPr="007B6493">
          <w:rPr>
            <w:rStyle w:val="afe"/>
            <w:rFonts w:ascii="Times New Roman" w:hAnsi="Times New Roman"/>
            <w:color w:val="auto"/>
            <w:sz w:val="28"/>
            <w:szCs w:val="28"/>
            <w:u w:val="none"/>
            <w:lang w:val="en-US"/>
          </w:rPr>
          <w:t>. – Р.</w:t>
        </w:r>
        <w:r w:rsidR="00241218" w:rsidRPr="007B6493">
          <w:rPr>
            <w:rStyle w:val="afe"/>
            <w:rFonts w:ascii="Times New Roman" w:hAnsi="Times New Roman"/>
            <w:color w:val="auto"/>
            <w:sz w:val="28"/>
            <w:szCs w:val="28"/>
            <w:u w:val="none"/>
            <w:lang w:val="en-US"/>
          </w:rPr>
          <w:t xml:space="preserve"> 1960-1965.</w:t>
        </w:r>
      </w:hyperlink>
      <w:r w:rsidR="00E05A0E" w:rsidRPr="007B6493">
        <w:rPr>
          <w:rStyle w:val="ej-journal-doi"/>
          <w:rFonts w:ascii="Times New Roman" w:hAnsi="Times New Roman"/>
          <w:iCs/>
          <w:sz w:val="28"/>
          <w:szCs w:val="28"/>
          <w:shd w:val="clear" w:color="auto" w:fill="FFFFFF"/>
          <w:lang w:val="en-US"/>
        </w:rPr>
        <w:t xml:space="preserve"> </w:t>
      </w:r>
    </w:p>
    <w:p w:rsidR="00CD7E93" w:rsidRPr="007B6493" w:rsidRDefault="00546A14"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szCs w:val="28"/>
          <w:lang w:val="en-US"/>
        </w:rPr>
      </w:pPr>
      <w:r w:rsidRPr="007B6493">
        <w:rPr>
          <w:rFonts w:ascii="Times New Roman" w:hAnsi="Times New Roman"/>
          <w:noProof/>
          <w:sz w:val="28"/>
          <w:szCs w:val="28"/>
          <w:lang w:val="en-US"/>
        </w:rPr>
        <w:t>Sharma</w:t>
      </w:r>
      <w:r w:rsidRPr="007B6493">
        <w:rPr>
          <w:rFonts w:ascii="Times New Roman" w:hAnsi="Times New Roman"/>
          <w:sz w:val="28"/>
          <w:szCs w:val="28"/>
          <w:shd w:val="clear" w:color="auto" w:fill="FFFFFF"/>
          <w:lang w:val="en-US"/>
        </w:rPr>
        <w:t xml:space="preserve"> Kavita; Kathryn</w:t>
      </w:r>
      <w:r w:rsidR="00E05A0E" w:rsidRPr="007B6493">
        <w:rPr>
          <w:rFonts w:ascii="Times New Roman" w:hAnsi="Times New Roman"/>
          <w:sz w:val="28"/>
          <w:szCs w:val="28"/>
          <w:shd w:val="clear" w:color="auto" w:fill="FFFFFF"/>
          <w:lang w:val="en-US"/>
        </w:rPr>
        <w:t xml:space="preserve"> Steele</w:t>
      </w:r>
      <w:r w:rsidRPr="007B6493">
        <w:rPr>
          <w:rFonts w:ascii="Times New Roman" w:hAnsi="Times New Roman"/>
          <w:sz w:val="28"/>
          <w:szCs w:val="28"/>
          <w:shd w:val="clear" w:color="auto" w:fill="FFFFFF"/>
          <w:lang w:val="en-US"/>
        </w:rPr>
        <w:t>; Birks Meg</w:t>
      </w:r>
      <w:r w:rsidR="00E05A0E" w:rsidRPr="007B6493">
        <w:rPr>
          <w:rFonts w:ascii="Times New Roman" w:hAnsi="Times New Roman"/>
          <w:sz w:val="28"/>
          <w:szCs w:val="28"/>
          <w:shd w:val="clear" w:color="auto" w:fill="FFFFFF"/>
          <w:lang w:val="en-US"/>
        </w:rPr>
        <w:t>,</w:t>
      </w:r>
      <w:r w:rsidRPr="007B6493">
        <w:rPr>
          <w:rFonts w:ascii="Times New Roman" w:hAnsi="Times New Roman"/>
          <w:sz w:val="28"/>
          <w:szCs w:val="28"/>
          <w:shd w:val="clear" w:color="auto" w:fill="FFFFFF"/>
          <w:lang w:val="en-US"/>
        </w:rPr>
        <w:t xml:space="preserve"> </w:t>
      </w:r>
      <w:r w:rsidR="00E05A0E" w:rsidRPr="007B6493">
        <w:rPr>
          <w:rFonts w:ascii="Times New Roman" w:hAnsi="Times New Roman"/>
          <w:sz w:val="28"/>
          <w:szCs w:val="28"/>
          <w:shd w:val="clear" w:color="auto" w:fill="FFFFFF"/>
          <w:lang w:val="en-US"/>
        </w:rPr>
        <w:t xml:space="preserve">Georgina </w:t>
      </w:r>
      <w:r w:rsidRPr="007B6493">
        <w:rPr>
          <w:rFonts w:ascii="Times New Roman" w:hAnsi="Times New Roman"/>
          <w:sz w:val="28"/>
          <w:szCs w:val="28"/>
          <w:shd w:val="clear" w:color="auto" w:fill="FFFFFF"/>
          <w:lang w:val="en-US"/>
        </w:rPr>
        <w:t xml:space="preserve">Jones; </w:t>
      </w:r>
      <w:r w:rsidR="00E05A0E" w:rsidRPr="007B6493">
        <w:rPr>
          <w:rFonts w:ascii="Times New Roman" w:hAnsi="Times New Roman"/>
          <w:sz w:val="28"/>
          <w:szCs w:val="28"/>
          <w:shd w:val="clear" w:color="auto" w:fill="FFFFFF"/>
          <w:lang w:val="en-US"/>
        </w:rPr>
        <w:t xml:space="preserve">Gavin </w:t>
      </w:r>
      <w:r w:rsidRPr="007B6493">
        <w:rPr>
          <w:rFonts w:ascii="Times New Roman" w:hAnsi="Times New Roman"/>
          <w:sz w:val="28"/>
          <w:szCs w:val="28"/>
          <w:shd w:val="clear" w:color="auto" w:fill="FFFFFF"/>
          <w:lang w:val="en-US"/>
        </w:rPr>
        <w:t>Miller</w:t>
      </w:r>
      <w:r w:rsidR="00E05A0E" w:rsidRPr="007B6493">
        <w:rPr>
          <w:rFonts w:ascii="Times New Roman" w:hAnsi="Times New Roman"/>
          <w:sz w:val="28"/>
          <w:szCs w:val="28"/>
          <w:shd w:val="clear" w:color="auto" w:fill="FFFFFF"/>
          <w:lang w:val="en-US"/>
        </w:rPr>
        <w:t xml:space="preserve"> //</w:t>
      </w:r>
      <w:r w:rsidRPr="007B6493">
        <w:rPr>
          <w:rFonts w:ascii="Times New Roman" w:hAnsi="Times New Roman"/>
          <w:sz w:val="28"/>
          <w:szCs w:val="28"/>
          <w:shd w:val="clear" w:color="auto" w:fill="FFFFFF"/>
          <w:lang w:val="en-US"/>
        </w:rPr>
        <w:t xml:space="preserve"> </w:t>
      </w:r>
      <w:r w:rsidRPr="007B6493">
        <w:rPr>
          <w:rStyle w:val="ej-journal-name"/>
          <w:rFonts w:ascii="Times New Roman" w:hAnsi="Times New Roman"/>
          <w:iCs/>
          <w:sz w:val="28"/>
          <w:szCs w:val="28"/>
          <w:shd w:val="clear" w:color="auto" w:fill="FFFFFF"/>
          <w:lang w:val="en-US"/>
        </w:rPr>
        <w:t>Annals of Plastic Surgery</w:t>
      </w:r>
      <w:r w:rsidR="00E05A0E" w:rsidRPr="007B6493">
        <w:rPr>
          <w:rStyle w:val="ej-journal-name"/>
          <w:rFonts w:ascii="Times New Roman" w:hAnsi="Times New Roman"/>
          <w:iCs/>
          <w:sz w:val="28"/>
          <w:szCs w:val="28"/>
          <w:shd w:val="clear" w:color="auto" w:fill="FFFFFF"/>
          <w:lang w:val="en-US"/>
        </w:rPr>
        <w:t>. -</w:t>
      </w:r>
      <w:r w:rsidRPr="007B6493">
        <w:rPr>
          <w:rStyle w:val="ej-journal-name"/>
          <w:rFonts w:ascii="Times New Roman" w:hAnsi="Times New Roman"/>
          <w:iCs/>
          <w:sz w:val="28"/>
          <w:szCs w:val="28"/>
          <w:shd w:val="clear" w:color="auto" w:fill="FFFFFF"/>
          <w:lang w:val="en-US"/>
        </w:rPr>
        <w:t> </w:t>
      </w:r>
      <w:r w:rsidR="00E05A0E" w:rsidRPr="007B6493">
        <w:rPr>
          <w:rStyle w:val="ej-journal-name"/>
          <w:rFonts w:ascii="Times New Roman" w:hAnsi="Times New Roman"/>
          <w:iCs/>
          <w:sz w:val="28"/>
          <w:szCs w:val="28"/>
          <w:shd w:val="clear" w:color="auto" w:fill="FFFFFF"/>
          <w:lang w:val="en-US"/>
        </w:rPr>
        <w:t xml:space="preserve">2019. </w:t>
      </w:r>
      <w:r w:rsidR="00E05A0E" w:rsidRPr="007B6493">
        <w:rPr>
          <w:rFonts w:ascii="Times New Roman" w:hAnsi="Times New Roman"/>
          <w:noProof/>
          <w:sz w:val="28"/>
          <w:lang w:val="en-US"/>
        </w:rPr>
        <w:t xml:space="preserve">- Vol.  </w:t>
      </w:r>
      <w:hyperlink r:id="rId96" w:history="1">
        <w:r w:rsidRPr="007B6493">
          <w:rPr>
            <w:rStyle w:val="afe"/>
            <w:rFonts w:ascii="Times New Roman" w:hAnsi="Times New Roman"/>
            <w:color w:val="auto"/>
            <w:sz w:val="28"/>
            <w:szCs w:val="28"/>
            <w:u w:val="none"/>
            <w:lang w:val="en-US"/>
          </w:rPr>
          <w:t>83</w:t>
        </w:r>
        <w:r w:rsidR="00E05A0E" w:rsidRPr="007B6493">
          <w:rPr>
            <w:rStyle w:val="afe"/>
            <w:rFonts w:ascii="Times New Roman" w:hAnsi="Times New Roman"/>
            <w:color w:val="auto"/>
            <w:sz w:val="28"/>
            <w:szCs w:val="28"/>
            <w:u w:val="none"/>
            <w:lang w:val="en-US"/>
          </w:rPr>
          <w:t>, №</w:t>
        </w:r>
        <w:r w:rsidRPr="007B6493">
          <w:rPr>
            <w:rStyle w:val="afe"/>
            <w:rFonts w:ascii="Times New Roman" w:hAnsi="Times New Roman"/>
            <w:color w:val="auto"/>
            <w:sz w:val="28"/>
            <w:szCs w:val="28"/>
            <w:u w:val="none"/>
            <w:lang w:val="en-US"/>
          </w:rPr>
          <w:t>3</w:t>
        </w:r>
        <w:r w:rsidR="00E05A0E" w:rsidRPr="007B6493">
          <w:rPr>
            <w:rStyle w:val="afe"/>
            <w:rFonts w:ascii="Times New Roman" w:hAnsi="Times New Roman"/>
            <w:color w:val="auto"/>
            <w:sz w:val="28"/>
            <w:szCs w:val="28"/>
            <w:u w:val="none"/>
            <w:lang w:val="en-US"/>
          </w:rPr>
          <w:t xml:space="preserve">. – Р. </w:t>
        </w:r>
        <w:r w:rsidRPr="007B6493">
          <w:rPr>
            <w:rStyle w:val="afe"/>
            <w:rFonts w:ascii="Times New Roman" w:hAnsi="Times New Roman"/>
            <w:color w:val="auto"/>
            <w:sz w:val="28"/>
            <w:szCs w:val="28"/>
            <w:u w:val="none"/>
            <w:lang w:val="en-US"/>
          </w:rPr>
          <w:t>247-252</w:t>
        </w:r>
        <w:r w:rsidR="00E05A0E" w:rsidRPr="007B6493">
          <w:rPr>
            <w:rStyle w:val="afe"/>
            <w:rFonts w:ascii="Times New Roman" w:hAnsi="Times New Roman"/>
            <w:color w:val="auto"/>
            <w:sz w:val="28"/>
            <w:szCs w:val="28"/>
            <w:u w:val="none"/>
            <w:lang w:val="en-US"/>
          </w:rPr>
          <w:t>.</w:t>
        </w:r>
        <w:r w:rsidRPr="007B6493">
          <w:rPr>
            <w:rStyle w:val="afe"/>
            <w:rFonts w:ascii="Times New Roman" w:hAnsi="Times New Roman"/>
            <w:color w:val="auto"/>
            <w:sz w:val="28"/>
            <w:szCs w:val="28"/>
            <w:u w:val="none"/>
            <w:lang w:val="en-US"/>
          </w:rPr>
          <w:t xml:space="preserve"> </w:t>
        </w:r>
      </w:hyperlink>
      <w:r w:rsidRPr="007B6493">
        <w:rPr>
          <w:rFonts w:ascii="Times New Roman" w:hAnsi="Times New Roman"/>
          <w:sz w:val="28"/>
          <w:szCs w:val="28"/>
          <w:shd w:val="clear" w:color="auto" w:fill="FFFFFF"/>
          <w:lang w:val="en-US"/>
        </w:rPr>
        <w:t> </w:t>
      </w:r>
    </w:p>
    <w:p w:rsidR="00CD7E93" w:rsidRPr="007B6493" w:rsidRDefault="001C5224"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szCs w:val="28"/>
          <w:lang w:val="en-US"/>
        </w:rPr>
      </w:pPr>
      <w:r w:rsidRPr="007B6493">
        <w:rPr>
          <w:rFonts w:ascii="Times New Roman" w:hAnsi="Times New Roman"/>
          <w:noProof/>
          <w:sz w:val="28"/>
          <w:szCs w:val="28"/>
          <w:lang w:val="en-US"/>
        </w:rPr>
        <w:t>Ramella</w:t>
      </w:r>
      <w:r w:rsidRPr="007B6493">
        <w:rPr>
          <w:rFonts w:ascii="Times New Roman" w:hAnsi="Times New Roman"/>
          <w:sz w:val="28"/>
          <w:szCs w:val="28"/>
          <w:shd w:val="clear" w:color="auto" w:fill="FFFFFF"/>
          <w:lang w:val="en-US"/>
        </w:rPr>
        <w:t xml:space="preserve"> Vittorio</w:t>
      </w:r>
      <w:r w:rsidR="00E05A0E" w:rsidRPr="007B6493">
        <w:rPr>
          <w:rFonts w:ascii="Times New Roman" w:hAnsi="Times New Roman"/>
          <w:sz w:val="28"/>
          <w:szCs w:val="28"/>
          <w:shd w:val="clear" w:color="auto" w:fill="FFFFFF"/>
          <w:lang w:val="en-US"/>
        </w:rPr>
        <w:t>,</w:t>
      </w:r>
      <w:r w:rsidRPr="007B6493">
        <w:rPr>
          <w:rFonts w:ascii="Times New Roman" w:hAnsi="Times New Roman"/>
          <w:sz w:val="28"/>
          <w:szCs w:val="28"/>
          <w:shd w:val="clear" w:color="auto" w:fill="FFFFFF"/>
          <w:lang w:val="en-US"/>
        </w:rPr>
        <w:t xml:space="preserve"> Stocco Chiara</w:t>
      </w:r>
      <w:r w:rsidR="00E05A0E" w:rsidRPr="007B6493">
        <w:rPr>
          <w:rFonts w:ascii="Times New Roman" w:hAnsi="Times New Roman"/>
          <w:sz w:val="28"/>
          <w:szCs w:val="28"/>
          <w:shd w:val="clear" w:color="auto" w:fill="FFFFFF"/>
          <w:lang w:val="en-US"/>
        </w:rPr>
        <w:t>,</w:t>
      </w:r>
      <w:r w:rsidRPr="007B6493">
        <w:rPr>
          <w:rFonts w:ascii="Times New Roman" w:hAnsi="Times New Roman"/>
          <w:sz w:val="28"/>
          <w:szCs w:val="28"/>
          <w:shd w:val="clear" w:color="auto" w:fill="FFFFFF"/>
          <w:lang w:val="en-US"/>
        </w:rPr>
        <w:t xml:space="preserve"> </w:t>
      </w:r>
      <w:r w:rsidR="00E05A0E" w:rsidRPr="007B6493">
        <w:rPr>
          <w:rFonts w:ascii="Times New Roman" w:hAnsi="Times New Roman"/>
          <w:sz w:val="28"/>
          <w:szCs w:val="28"/>
          <w:shd w:val="clear" w:color="auto" w:fill="FFFFFF"/>
          <w:lang w:val="en-US"/>
        </w:rPr>
        <w:t xml:space="preserve">Federico </w:t>
      </w:r>
      <w:r w:rsidRPr="007B6493">
        <w:rPr>
          <w:rFonts w:ascii="Times New Roman" w:hAnsi="Times New Roman"/>
          <w:sz w:val="28"/>
          <w:szCs w:val="28"/>
          <w:shd w:val="clear" w:color="auto" w:fill="FFFFFF"/>
          <w:lang w:val="en-US"/>
        </w:rPr>
        <w:t>Facchin</w:t>
      </w:r>
      <w:r w:rsidR="00E05A0E" w:rsidRPr="007B6493">
        <w:rPr>
          <w:rFonts w:ascii="Times New Roman" w:hAnsi="Times New Roman"/>
          <w:sz w:val="28"/>
          <w:szCs w:val="28"/>
          <w:shd w:val="clear" w:color="auto" w:fill="FFFFFF"/>
          <w:lang w:val="en-US"/>
        </w:rPr>
        <w:t>,</w:t>
      </w:r>
      <w:r w:rsidRPr="007B6493">
        <w:rPr>
          <w:rFonts w:ascii="Times New Roman" w:hAnsi="Times New Roman"/>
          <w:sz w:val="28"/>
          <w:szCs w:val="28"/>
          <w:shd w:val="clear" w:color="auto" w:fill="FFFFFF"/>
          <w:lang w:val="en-US"/>
        </w:rPr>
        <w:t xml:space="preserve"> Troisi Luigi</w:t>
      </w:r>
      <w:r w:rsidR="002302B4" w:rsidRPr="007B6493">
        <w:rPr>
          <w:rFonts w:ascii="Times New Roman" w:hAnsi="Times New Roman"/>
          <w:sz w:val="28"/>
          <w:szCs w:val="28"/>
          <w:shd w:val="clear" w:color="auto" w:fill="FFFFFF"/>
          <w:lang w:val="en-US"/>
        </w:rPr>
        <w:t>,</w:t>
      </w:r>
      <w:r w:rsidRPr="007B6493">
        <w:rPr>
          <w:rFonts w:ascii="Times New Roman" w:hAnsi="Times New Roman"/>
          <w:sz w:val="28"/>
          <w:szCs w:val="28"/>
          <w:shd w:val="clear" w:color="auto" w:fill="FFFFFF"/>
          <w:lang w:val="en-US"/>
        </w:rPr>
        <w:t xml:space="preserve"> </w:t>
      </w:r>
      <w:r w:rsidR="002302B4" w:rsidRPr="007B6493">
        <w:rPr>
          <w:rFonts w:ascii="Times New Roman" w:hAnsi="Times New Roman"/>
          <w:sz w:val="28"/>
          <w:szCs w:val="28"/>
          <w:shd w:val="clear" w:color="auto" w:fill="FFFFFF"/>
          <w:lang w:val="en-US"/>
        </w:rPr>
        <w:t xml:space="preserve">Giovanni </w:t>
      </w:r>
      <w:r w:rsidRPr="007B6493">
        <w:rPr>
          <w:rFonts w:ascii="Times New Roman" w:hAnsi="Times New Roman"/>
          <w:sz w:val="28"/>
          <w:szCs w:val="28"/>
          <w:shd w:val="clear" w:color="auto" w:fill="FFFFFF"/>
          <w:lang w:val="en-US"/>
        </w:rPr>
        <w:t>Papa</w:t>
      </w:r>
      <w:r w:rsidR="002302B4" w:rsidRPr="007B6493">
        <w:rPr>
          <w:rFonts w:ascii="Times New Roman" w:hAnsi="Times New Roman"/>
          <w:sz w:val="28"/>
          <w:szCs w:val="28"/>
          <w:shd w:val="clear" w:color="auto" w:fill="FFFFFF"/>
          <w:lang w:val="en-US"/>
        </w:rPr>
        <w:t>,</w:t>
      </w:r>
      <w:r w:rsidRPr="007B6493">
        <w:rPr>
          <w:rFonts w:ascii="Times New Roman" w:hAnsi="Times New Roman"/>
          <w:sz w:val="28"/>
          <w:szCs w:val="28"/>
          <w:shd w:val="clear" w:color="auto" w:fill="FFFFFF"/>
          <w:lang w:val="en-US"/>
        </w:rPr>
        <w:t xml:space="preserve"> </w:t>
      </w:r>
      <w:r w:rsidR="002302B4" w:rsidRPr="007B6493">
        <w:rPr>
          <w:rFonts w:ascii="Times New Roman" w:hAnsi="Times New Roman"/>
          <w:sz w:val="28"/>
          <w:szCs w:val="28"/>
          <w:shd w:val="clear" w:color="auto" w:fill="FFFFFF"/>
          <w:lang w:val="en-US"/>
        </w:rPr>
        <w:t xml:space="preserve">Zoran Marij </w:t>
      </w:r>
      <w:r w:rsidRPr="007B6493">
        <w:rPr>
          <w:rFonts w:ascii="Times New Roman" w:hAnsi="Times New Roman"/>
          <w:sz w:val="28"/>
          <w:szCs w:val="28"/>
          <w:shd w:val="clear" w:color="auto" w:fill="FFFFFF"/>
          <w:lang w:val="en-US"/>
        </w:rPr>
        <w:t xml:space="preserve">Arnez. </w:t>
      </w:r>
      <w:r w:rsidRPr="007B6493">
        <w:rPr>
          <w:rStyle w:val="ej-journal-name"/>
          <w:rFonts w:ascii="Times New Roman" w:hAnsi="Times New Roman"/>
          <w:iCs/>
          <w:sz w:val="28"/>
          <w:szCs w:val="28"/>
          <w:shd w:val="clear" w:color="auto" w:fill="FFFFFF"/>
          <w:lang w:val="en-US"/>
        </w:rPr>
        <w:t xml:space="preserve">Plastic and Reconstructive Surgery </w:t>
      </w:r>
      <w:r w:rsidR="002302B4" w:rsidRPr="007B6493">
        <w:rPr>
          <w:rStyle w:val="ej-journal-name"/>
          <w:rFonts w:ascii="Times New Roman" w:hAnsi="Times New Roman"/>
          <w:iCs/>
          <w:sz w:val="28"/>
          <w:szCs w:val="28"/>
          <w:shd w:val="clear" w:color="auto" w:fill="FFFFFF"/>
          <w:lang w:val="en-US"/>
        </w:rPr>
        <w:t>//</w:t>
      </w:r>
      <w:r w:rsidRPr="007B6493">
        <w:rPr>
          <w:rStyle w:val="ej-journal-name"/>
          <w:rFonts w:ascii="Times New Roman" w:hAnsi="Times New Roman"/>
          <w:iCs/>
          <w:sz w:val="28"/>
          <w:szCs w:val="28"/>
          <w:shd w:val="clear" w:color="auto" w:fill="FFFFFF"/>
          <w:lang w:val="en-US"/>
        </w:rPr>
        <w:t xml:space="preserve"> Global Open</w:t>
      </w:r>
      <w:r w:rsidR="002302B4" w:rsidRPr="007B6493">
        <w:rPr>
          <w:rStyle w:val="ej-journal-name"/>
          <w:rFonts w:ascii="Times New Roman" w:hAnsi="Times New Roman"/>
          <w:iCs/>
          <w:sz w:val="28"/>
          <w:szCs w:val="28"/>
          <w:shd w:val="clear" w:color="auto" w:fill="FFFFFF"/>
          <w:lang w:val="en-US"/>
        </w:rPr>
        <w:t>. -</w:t>
      </w:r>
      <w:r w:rsidRPr="007B6493">
        <w:rPr>
          <w:rStyle w:val="ej-journal-name"/>
          <w:rFonts w:ascii="Times New Roman" w:hAnsi="Times New Roman"/>
          <w:iCs/>
          <w:sz w:val="28"/>
          <w:szCs w:val="28"/>
          <w:shd w:val="clear" w:color="auto" w:fill="FFFFFF"/>
          <w:lang w:val="en-US"/>
        </w:rPr>
        <w:t> </w:t>
      </w:r>
      <w:r w:rsidR="002302B4" w:rsidRPr="007B6493">
        <w:rPr>
          <w:rStyle w:val="ej-journal-name"/>
          <w:rFonts w:ascii="Times New Roman" w:hAnsi="Times New Roman"/>
          <w:iCs/>
          <w:sz w:val="28"/>
          <w:szCs w:val="28"/>
          <w:shd w:val="clear" w:color="auto" w:fill="FFFFFF"/>
          <w:lang w:val="en-US"/>
        </w:rPr>
        <w:t xml:space="preserve">2018. </w:t>
      </w:r>
      <w:r w:rsidR="002302B4" w:rsidRPr="007B6493">
        <w:rPr>
          <w:rFonts w:ascii="Times New Roman" w:hAnsi="Times New Roman"/>
          <w:noProof/>
          <w:sz w:val="28"/>
          <w:lang w:val="en-US"/>
        </w:rPr>
        <w:t xml:space="preserve">- Vol.  </w:t>
      </w:r>
      <w:hyperlink r:id="rId97" w:history="1">
        <w:r w:rsidRPr="007B6493">
          <w:rPr>
            <w:rStyle w:val="afe"/>
            <w:rFonts w:ascii="Times New Roman" w:hAnsi="Times New Roman"/>
            <w:color w:val="auto"/>
            <w:sz w:val="28"/>
            <w:szCs w:val="28"/>
            <w:u w:val="none"/>
            <w:lang w:val="en-US"/>
          </w:rPr>
          <w:t>6</w:t>
        </w:r>
        <w:r w:rsidR="002302B4" w:rsidRPr="007B6493">
          <w:rPr>
            <w:rStyle w:val="afe"/>
            <w:rFonts w:ascii="Times New Roman" w:hAnsi="Times New Roman"/>
            <w:color w:val="auto"/>
            <w:sz w:val="28"/>
            <w:szCs w:val="28"/>
            <w:u w:val="none"/>
            <w:lang w:val="en-US"/>
          </w:rPr>
          <w:t>, №</w:t>
        </w:r>
        <w:r w:rsidRPr="007B6493">
          <w:rPr>
            <w:rStyle w:val="afe"/>
            <w:rFonts w:ascii="Times New Roman" w:hAnsi="Times New Roman"/>
            <w:color w:val="auto"/>
            <w:sz w:val="28"/>
            <w:szCs w:val="28"/>
            <w:u w:val="none"/>
            <w:lang w:val="en-US"/>
          </w:rPr>
          <w:t>8</w:t>
        </w:r>
        <w:r w:rsidR="002302B4" w:rsidRPr="007B6493">
          <w:rPr>
            <w:rStyle w:val="afe"/>
            <w:rFonts w:ascii="Times New Roman" w:hAnsi="Times New Roman"/>
            <w:color w:val="auto"/>
            <w:sz w:val="28"/>
            <w:szCs w:val="28"/>
            <w:u w:val="none"/>
            <w:lang w:val="en-US"/>
          </w:rPr>
          <w:t>. – Р.</w:t>
        </w:r>
        <w:r w:rsidRPr="007B6493">
          <w:rPr>
            <w:rStyle w:val="afe"/>
            <w:rFonts w:ascii="Times New Roman" w:hAnsi="Times New Roman"/>
            <w:color w:val="auto"/>
            <w:sz w:val="28"/>
            <w:szCs w:val="28"/>
            <w:u w:val="none"/>
            <w:lang w:val="en-US"/>
          </w:rPr>
          <w:t xml:space="preserve"> 1873</w:t>
        </w:r>
        <w:r w:rsidR="002302B4" w:rsidRPr="007B6493">
          <w:rPr>
            <w:rStyle w:val="afe"/>
            <w:rFonts w:ascii="Times New Roman" w:hAnsi="Times New Roman"/>
            <w:color w:val="auto"/>
            <w:sz w:val="28"/>
            <w:szCs w:val="28"/>
            <w:u w:val="none"/>
            <w:lang w:val="en-US"/>
          </w:rPr>
          <w:t xml:space="preserve">. </w:t>
        </w:r>
        <w:r w:rsidRPr="007B6493">
          <w:rPr>
            <w:rStyle w:val="afe"/>
            <w:rFonts w:ascii="Times New Roman" w:hAnsi="Times New Roman"/>
            <w:color w:val="auto"/>
            <w:sz w:val="28"/>
            <w:szCs w:val="28"/>
            <w:u w:val="none"/>
            <w:lang w:val="en-US"/>
          </w:rPr>
          <w:t xml:space="preserve"> </w:t>
        </w:r>
        <w:r w:rsidR="002302B4" w:rsidRPr="007B6493">
          <w:rPr>
            <w:rStyle w:val="afe"/>
            <w:rFonts w:ascii="Times New Roman" w:hAnsi="Times New Roman"/>
            <w:color w:val="auto"/>
            <w:sz w:val="28"/>
            <w:szCs w:val="28"/>
            <w:u w:val="none"/>
            <w:lang w:val="en-US"/>
          </w:rPr>
          <w:t xml:space="preserve"> </w:t>
        </w:r>
        <w:r w:rsidRPr="007B6493">
          <w:rPr>
            <w:rStyle w:val="afe"/>
            <w:rFonts w:ascii="Times New Roman" w:hAnsi="Times New Roman"/>
            <w:color w:val="auto"/>
            <w:sz w:val="28"/>
            <w:szCs w:val="28"/>
            <w:u w:val="none"/>
            <w:lang w:val="en-US"/>
          </w:rPr>
          <w:t xml:space="preserve"> </w:t>
        </w:r>
      </w:hyperlink>
      <w:r w:rsidRPr="007B6493">
        <w:rPr>
          <w:rFonts w:ascii="Times New Roman" w:hAnsi="Times New Roman"/>
          <w:sz w:val="28"/>
          <w:szCs w:val="28"/>
          <w:shd w:val="clear" w:color="auto" w:fill="FFFFFF"/>
          <w:lang w:val="en-US"/>
        </w:rPr>
        <w:t> </w:t>
      </w:r>
      <w:r w:rsidR="002302B4" w:rsidRPr="007B6493">
        <w:rPr>
          <w:rFonts w:ascii="Times New Roman" w:hAnsi="Times New Roman"/>
          <w:sz w:val="28"/>
          <w:szCs w:val="28"/>
          <w:shd w:val="clear" w:color="auto" w:fill="FFFFFF"/>
          <w:lang w:val="en-US"/>
        </w:rPr>
        <w:t xml:space="preserve"> </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szCs w:val="28"/>
          <w:lang w:val="en-US"/>
        </w:rPr>
        <w:t>Alghoul M.S., Vaca E</w:t>
      </w:r>
      <w:r w:rsidRPr="007B6493">
        <w:rPr>
          <w:rFonts w:ascii="Times New Roman" w:hAnsi="Times New Roman"/>
          <w:noProof/>
          <w:sz w:val="28"/>
          <w:lang w:val="en-US"/>
        </w:rPr>
        <w:t xml:space="preserve">.E., Mioton L.M. Getting Good Results in Cosmetic Blepharoplasty // Plast. Reconstr. Surg. </w:t>
      </w:r>
      <w:r w:rsidR="002302B4" w:rsidRPr="007B6493">
        <w:rPr>
          <w:rFonts w:ascii="Times New Roman" w:hAnsi="Times New Roman"/>
          <w:noProof/>
          <w:sz w:val="28"/>
          <w:lang w:val="en-US"/>
        </w:rPr>
        <w:t xml:space="preserve">- </w:t>
      </w:r>
      <w:r w:rsidRPr="007B6493">
        <w:rPr>
          <w:rFonts w:ascii="Times New Roman" w:hAnsi="Times New Roman"/>
          <w:noProof/>
          <w:sz w:val="28"/>
          <w:lang w:val="en-US"/>
        </w:rPr>
        <w:t xml:space="preserve">2020. </w:t>
      </w:r>
      <w:r w:rsidR="002302B4" w:rsidRPr="007B6493">
        <w:rPr>
          <w:rFonts w:ascii="Times New Roman" w:hAnsi="Times New Roman"/>
          <w:noProof/>
          <w:sz w:val="28"/>
          <w:lang w:val="en-US"/>
        </w:rPr>
        <w:t xml:space="preserve">- Vol. </w:t>
      </w:r>
      <w:r w:rsidR="002302B4" w:rsidRPr="007B6493">
        <w:rPr>
          <w:rFonts w:ascii="Times New Roman" w:hAnsi="Times New Roman"/>
          <w:noProof/>
          <w:sz w:val="28"/>
        </w:rPr>
        <w:t xml:space="preserve"> </w:t>
      </w:r>
      <w:r w:rsidRPr="007B6493">
        <w:rPr>
          <w:rFonts w:ascii="Times New Roman" w:hAnsi="Times New Roman"/>
          <w:noProof/>
          <w:sz w:val="28"/>
          <w:lang w:val="en-US"/>
        </w:rPr>
        <w:t>146</w:t>
      </w:r>
      <w:r w:rsidR="002302B4" w:rsidRPr="007B6493">
        <w:rPr>
          <w:rFonts w:ascii="Times New Roman" w:hAnsi="Times New Roman"/>
          <w:noProof/>
          <w:sz w:val="28"/>
          <w:lang w:val="en-US"/>
        </w:rPr>
        <w:t xml:space="preserve">, </w:t>
      </w:r>
      <w:r w:rsidRPr="007B6493">
        <w:rPr>
          <w:rFonts w:ascii="Times New Roman" w:hAnsi="Times New Roman"/>
          <w:noProof/>
          <w:sz w:val="28"/>
          <w:lang w:val="en-US"/>
        </w:rPr>
        <w:t xml:space="preserve">№1. </w:t>
      </w:r>
      <w:r w:rsidR="002302B4" w:rsidRPr="007B6493">
        <w:rPr>
          <w:rFonts w:ascii="Times New Roman" w:hAnsi="Times New Roman"/>
          <w:noProof/>
          <w:sz w:val="28"/>
          <w:lang w:val="en-US"/>
        </w:rPr>
        <w:t xml:space="preserve">- </w:t>
      </w:r>
      <w:r w:rsidRPr="007B6493">
        <w:rPr>
          <w:rFonts w:ascii="Times New Roman" w:hAnsi="Times New Roman"/>
          <w:noProof/>
          <w:sz w:val="28"/>
          <w:lang w:val="en-US"/>
        </w:rPr>
        <w:t>P.</w:t>
      </w:r>
      <w:r w:rsidR="002302B4" w:rsidRPr="007B6493">
        <w:rPr>
          <w:rFonts w:ascii="Times New Roman" w:hAnsi="Times New Roman"/>
          <w:noProof/>
          <w:sz w:val="28"/>
          <w:lang w:val="en-US"/>
        </w:rPr>
        <w:t xml:space="preserve"> </w:t>
      </w:r>
      <w:r w:rsidRPr="007B6493">
        <w:rPr>
          <w:rFonts w:ascii="Times New Roman" w:hAnsi="Times New Roman"/>
          <w:noProof/>
          <w:sz w:val="28"/>
          <w:lang w:val="en-US"/>
        </w:rPr>
        <w:t>71-82.</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rPr>
      </w:pPr>
      <w:r w:rsidRPr="007B6493">
        <w:rPr>
          <w:rFonts w:ascii="Times New Roman" w:hAnsi="Times New Roman"/>
          <w:noProof/>
          <w:sz w:val="28"/>
        </w:rPr>
        <w:t>Пшениснов К.П.</w:t>
      </w:r>
      <w:r w:rsidR="002302B4" w:rsidRPr="007B6493">
        <w:rPr>
          <w:rFonts w:ascii="Times New Roman" w:hAnsi="Times New Roman"/>
          <w:noProof/>
          <w:sz w:val="28"/>
        </w:rPr>
        <w:t>,</w:t>
      </w:r>
      <w:r w:rsidRPr="007B6493">
        <w:rPr>
          <w:rFonts w:ascii="Times New Roman" w:hAnsi="Times New Roman"/>
          <w:noProof/>
          <w:sz w:val="28"/>
        </w:rPr>
        <w:t xml:space="preserve"> Белоусов</w:t>
      </w:r>
      <w:r w:rsidR="002302B4" w:rsidRPr="007B6493">
        <w:rPr>
          <w:rFonts w:ascii="Times New Roman" w:hAnsi="Times New Roman"/>
          <w:noProof/>
          <w:sz w:val="28"/>
        </w:rPr>
        <w:t xml:space="preserve"> А.Е.</w:t>
      </w:r>
      <w:r w:rsidRPr="007B6493">
        <w:rPr>
          <w:rFonts w:ascii="Times New Roman" w:hAnsi="Times New Roman"/>
          <w:noProof/>
          <w:sz w:val="28"/>
        </w:rPr>
        <w:t xml:space="preserve"> Практическая реконструктивная и эстетическая хирургия // Вестник травматологии и ортопедии им Н.Н. Приорова. - 1999. - </w:t>
      </w:r>
      <w:r w:rsidR="002302B4" w:rsidRPr="007B6493">
        <w:rPr>
          <w:rFonts w:ascii="Times New Roman" w:hAnsi="Times New Roman"/>
          <w:noProof/>
          <w:sz w:val="28"/>
        </w:rPr>
        <w:t>Т</w:t>
      </w:r>
      <w:r w:rsidRPr="007B6493">
        <w:rPr>
          <w:rFonts w:ascii="Times New Roman" w:hAnsi="Times New Roman"/>
          <w:noProof/>
          <w:sz w:val="28"/>
        </w:rPr>
        <w:t>. 6</w:t>
      </w:r>
      <w:r w:rsidR="002302B4" w:rsidRPr="007B6493">
        <w:rPr>
          <w:rFonts w:ascii="Times New Roman" w:hAnsi="Times New Roman"/>
          <w:noProof/>
          <w:sz w:val="28"/>
        </w:rPr>
        <w:t>,</w:t>
      </w:r>
      <w:r w:rsidRPr="007B6493">
        <w:rPr>
          <w:rFonts w:ascii="Times New Roman" w:hAnsi="Times New Roman"/>
          <w:noProof/>
          <w:sz w:val="28"/>
        </w:rPr>
        <w:t xml:space="preserve"> №2. - </w:t>
      </w:r>
      <w:r w:rsidRPr="007B6493">
        <w:rPr>
          <w:rFonts w:ascii="Times New Roman" w:hAnsi="Times New Roman"/>
          <w:noProof/>
          <w:sz w:val="28"/>
          <w:lang w:val="en-US"/>
        </w:rPr>
        <w:t>C</w:t>
      </w:r>
      <w:r w:rsidRPr="007B6493">
        <w:rPr>
          <w:rFonts w:ascii="Times New Roman" w:hAnsi="Times New Roman"/>
          <w:noProof/>
          <w:sz w:val="28"/>
        </w:rPr>
        <w:t xml:space="preserve">. 75-75. </w:t>
      </w:r>
      <w:r w:rsidR="002302B4" w:rsidRPr="007B6493">
        <w:rPr>
          <w:rFonts w:ascii="Times New Roman" w:hAnsi="Times New Roman"/>
          <w:noProof/>
          <w:sz w:val="28"/>
        </w:rPr>
        <w:t xml:space="preserve"> </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 xml:space="preserve">Prischmann J. Dry eye symptoms and chemosis following blepharoplasty: A 10-year retrospective review of 892 cases in a single-surgeon series // JAMA Facial Plast. Surg. </w:t>
      </w:r>
      <w:r w:rsidR="002302B4" w:rsidRPr="007B6493">
        <w:rPr>
          <w:rFonts w:ascii="Times New Roman" w:hAnsi="Times New Roman"/>
          <w:noProof/>
          <w:sz w:val="28"/>
          <w:lang w:val="en-US"/>
        </w:rPr>
        <w:t xml:space="preserve">- </w:t>
      </w:r>
      <w:r w:rsidRPr="007B6493">
        <w:rPr>
          <w:rFonts w:ascii="Times New Roman" w:hAnsi="Times New Roman"/>
          <w:noProof/>
          <w:sz w:val="28"/>
          <w:lang w:val="en-US"/>
        </w:rPr>
        <w:t xml:space="preserve">2013. </w:t>
      </w:r>
      <w:r w:rsidR="002302B4" w:rsidRPr="007B6493">
        <w:rPr>
          <w:rFonts w:ascii="Times New Roman" w:hAnsi="Times New Roman"/>
          <w:noProof/>
          <w:sz w:val="28"/>
          <w:lang w:val="en-US"/>
        </w:rPr>
        <w:t xml:space="preserve">- Vol. </w:t>
      </w:r>
      <w:r w:rsidR="002302B4" w:rsidRPr="007B6493">
        <w:rPr>
          <w:rFonts w:ascii="Times New Roman" w:hAnsi="Times New Roman"/>
          <w:noProof/>
          <w:sz w:val="28"/>
        </w:rPr>
        <w:t xml:space="preserve"> </w:t>
      </w:r>
      <w:r w:rsidRPr="007B6493">
        <w:rPr>
          <w:rFonts w:ascii="Times New Roman" w:hAnsi="Times New Roman"/>
          <w:noProof/>
          <w:sz w:val="28"/>
          <w:lang w:val="en-US"/>
        </w:rPr>
        <w:t xml:space="preserve"> 15</w:t>
      </w:r>
      <w:r w:rsidR="002302B4" w:rsidRPr="007B6493">
        <w:rPr>
          <w:rFonts w:ascii="Times New Roman" w:hAnsi="Times New Roman"/>
          <w:noProof/>
          <w:sz w:val="28"/>
          <w:lang w:val="en-US"/>
        </w:rPr>
        <w:t>,</w:t>
      </w:r>
      <w:r w:rsidRPr="007B6493">
        <w:rPr>
          <w:rFonts w:ascii="Times New Roman" w:hAnsi="Times New Roman"/>
          <w:noProof/>
          <w:sz w:val="28"/>
          <w:lang w:val="en-US"/>
        </w:rPr>
        <w:t xml:space="preserve"> №1. </w:t>
      </w:r>
      <w:r w:rsidR="002302B4" w:rsidRPr="007B6493">
        <w:rPr>
          <w:rFonts w:ascii="Times New Roman" w:hAnsi="Times New Roman"/>
          <w:noProof/>
          <w:sz w:val="28"/>
          <w:lang w:val="en-US"/>
        </w:rPr>
        <w:t xml:space="preserve">- </w:t>
      </w:r>
      <w:r w:rsidRPr="007B6493">
        <w:rPr>
          <w:rFonts w:ascii="Times New Roman" w:hAnsi="Times New Roman"/>
          <w:noProof/>
          <w:sz w:val="28"/>
          <w:lang w:val="en-US"/>
        </w:rPr>
        <w:t>P.</w:t>
      </w:r>
      <w:r w:rsidR="002302B4" w:rsidRPr="007B6493">
        <w:rPr>
          <w:rFonts w:ascii="Times New Roman" w:hAnsi="Times New Roman"/>
          <w:noProof/>
          <w:sz w:val="28"/>
          <w:lang w:val="en-US"/>
        </w:rPr>
        <w:t xml:space="preserve"> </w:t>
      </w:r>
      <w:r w:rsidRPr="007B6493">
        <w:rPr>
          <w:rFonts w:ascii="Times New Roman" w:hAnsi="Times New Roman"/>
          <w:noProof/>
          <w:sz w:val="28"/>
          <w:lang w:val="en-US"/>
        </w:rPr>
        <w:t>39–46.</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 xml:space="preserve">Rouen P.A., White M.L. Dry Eye Disease: Prevalence, Assessment, and Management // Home Healthc. now. </w:t>
      </w:r>
      <w:r w:rsidR="002302B4" w:rsidRPr="007B6493">
        <w:rPr>
          <w:rFonts w:ascii="Times New Roman" w:hAnsi="Times New Roman"/>
          <w:noProof/>
          <w:sz w:val="28"/>
          <w:lang w:val="en-US"/>
        </w:rPr>
        <w:t xml:space="preserve">- </w:t>
      </w:r>
      <w:r w:rsidRPr="007B6493">
        <w:rPr>
          <w:rFonts w:ascii="Times New Roman" w:hAnsi="Times New Roman"/>
          <w:noProof/>
          <w:sz w:val="28"/>
          <w:lang w:val="en-US"/>
        </w:rPr>
        <w:t xml:space="preserve">2018. </w:t>
      </w:r>
      <w:r w:rsidR="002302B4" w:rsidRPr="007B6493">
        <w:rPr>
          <w:rFonts w:ascii="Times New Roman" w:hAnsi="Times New Roman"/>
          <w:noProof/>
          <w:sz w:val="28"/>
          <w:lang w:val="en-US"/>
        </w:rPr>
        <w:t xml:space="preserve">- Vol.  </w:t>
      </w:r>
      <w:r w:rsidRPr="007B6493">
        <w:rPr>
          <w:rFonts w:ascii="Times New Roman" w:hAnsi="Times New Roman"/>
          <w:noProof/>
          <w:sz w:val="28"/>
          <w:lang w:val="en-US"/>
        </w:rPr>
        <w:t xml:space="preserve"> 36</w:t>
      </w:r>
      <w:r w:rsidR="002302B4" w:rsidRPr="007B6493">
        <w:rPr>
          <w:rFonts w:ascii="Times New Roman" w:hAnsi="Times New Roman"/>
          <w:noProof/>
          <w:sz w:val="28"/>
          <w:lang w:val="en-US"/>
        </w:rPr>
        <w:t xml:space="preserve">, </w:t>
      </w:r>
      <w:r w:rsidRPr="007B6493">
        <w:rPr>
          <w:rFonts w:ascii="Times New Roman" w:hAnsi="Times New Roman"/>
          <w:noProof/>
          <w:sz w:val="28"/>
          <w:lang w:val="en-US"/>
        </w:rPr>
        <w:t xml:space="preserve">№2. </w:t>
      </w:r>
      <w:r w:rsidR="002302B4" w:rsidRPr="007B6493">
        <w:rPr>
          <w:rFonts w:ascii="Times New Roman" w:hAnsi="Times New Roman"/>
          <w:noProof/>
          <w:sz w:val="28"/>
          <w:lang w:val="en-US"/>
        </w:rPr>
        <w:t xml:space="preserve">- </w:t>
      </w:r>
      <w:r w:rsidRPr="007B6493">
        <w:rPr>
          <w:rFonts w:ascii="Times New Roman" w:hAnsi="Times New Roman"/>
          <w:noProof/>
          <w:sz w:val="28"/>
          <w:lang w:val="en-US"/>
        </w:rPr>
        <w:t>P.</w:t>
      </w:r>
      <w:r w:rsidR="002302B4" w:rsidRPr="007B6493">
        <w:rPr>
          <w:rFonts w:ascii="Times New Roman" w:hAnsi="Times New Roman"/>
          <w:noProof/>
          <w:sz w:val="28"/>
          <w:lang w:val="en-US"/>
        </w:rPr>
        <w:t xml:space="preserve"> </w:t>
      </w:r>
      <w:r w:rsidRPr="007B6493">
        <w:rPr>
          <w:rFonts w:ascii="Times New Roman" w:hAnsi="Times New Roman"/>
          <w:noProof/>
          <w:sz w:val="28"/>
          <w:lang w:val="en-US"/>
        </w:rPr>
        <w:t>74–83.</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 xml:space="preserve">Akpek E.K. Dry Eye Syndrome Preferred Practice Pattern® // Ophthalmology. </w:t>
      </w:r>
      <w:r w:rsidR="002302B4" w:rsidRPr="007B6493">
        <w:rPr>
          <w:rFonts w:ascii="Times New Roman" w:hAnsi="Times New Roman"/>
          <w:noProof/>
          <w:sz w:val="28"/>
          <w:lang w:val="en-US"/>
        </w:rPr>
        <w:t xml:space="preserve">- </w:t>
      </w:r>
      <w:r w:rsidRPr="007B6493">
        <w:rPr>
          <w:rFonts w:ascii="Times New Roman" w:hAnsi="Times New Roman"/>
          <w:noProof/>
          <w:sz w:val="28"/>
          <w:lang w:val="en-US"/>
        </w:rPr>
        <w:t xml:space="preserve">2019. </w:t>
      </w:r>
      <w:r w:rsidR="002302B4" w:rsidRPr="007B6493">
        <w:rPr>
          <w:rFonts w:ascii="Times New Roman" w:hAnsi="Times New Roman"/>
          <w:noProof/>
          <w:sz w:val="28"/>
          <w:lang w:val="en-US"/>
        </w:rPr>
        <w:t xml:space="preserve">- Vol.  </w:t>
      </w:r>
      <w:r w:rsidRPr="007B6493">
        <w:rPr>
          <w:rFonts w:ascii="Times New Roman" w:hAnsi="Times New Roman"/>
          <w:noProof/>
          <w:sz w:val="28"/>
          <w:lang w:val="en-US"/>
        </w:rPr>
        <w:t>126</w:t>
      </w:r>
      <w:r w:rsidR="002302B4" w:rsidRPr="007B6493">
        <w:rPr>
          <w:rFonts w:ascii="Times New Roman" w:hAnsi="Times New Roman"/>
          <w:noProof/>
          <w:sz w:val="28"/>
          <w:lang w:val="en-US"/>
        </w:rPr>
        <w:t>,</w:t>
      </w:r>
      <w:r w:rsidRPr="007B6493">
        <w:rPr>
          <w:rFonts w:ascii="Times New Roman" w:hAnsi="Times New Roman"/>
          <w:noProof/>
          <w:sz w:val="28"/>
          <w:lang w:val="en-US"/>
        </w:rPr>
        <w:t xml:space="preserve"> №1. </w:t>
      </w:r>
      <w:r w:rsidR="002302B4" w:rsidRPr="007B6493">
        <w:rPr>
          <w:rFonts w:ascii="Times New Roman" w:hAnsi="Times New Roman"/>
          <w:noProof/>
          <w:sz w:val="28"/>
          <w:lang w:val="en-US"/>
        </w:rPr>
        <w:t xml:space="preserve">- </w:t>
      </w:r>
      <w:r w:rsidRPr="007B6493">
        <w:rPr>
          <w:rFonts w:ascii="Times New Roman" w:hAnsi="Times New Roman"/>
          <w:noProof/>
          <w:sz w:val="28"/>
          <w:lang w:val="en-US"/>
        </w:rPr>
        <w:t>P.</w:t>
      </w:r>
      <w:r w:rsidR="002302B4" w:rsidRPr="007B6493">
        <w:rPr>
          <w:rFonts w:ascii="Times New Roman" w:hAnsi="Times New Roman"/>
          <w:noProof/>
          <w:sz w:val="28"/>
          <w:lang w:val="en-US"/>
        </w:rPr>
        <w:t xml:space="preserve"> </w:t>
      </w:r>
      <w:r w:rsidRPr="007B6493">
        <w:rPr>
          <w:rFonts w:ascii="Times New Roman" w:hAnsi="Times New Roman"/>
          <w:noProof/>
          <w:sz w:val="28"/>
          <w:lang w:val="en-US"/>
        </w:rPr>
        <w:t>286–334.</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 xml:space="preserve">Liang L. </w:t>
      </w:r>
      <w:r w:rsidRPr="007B6493">
        <w:rPr>
          <w:rFonts w:ascii="Times New Roman" w:hAnsi="Times New Roman"/>
          <w:noProof/>
          <w:sz w:val="28"/>
        </w:rPr>
        <w:t>и</w:t>
      </w:r>
      <w:r w:rsidRPr="007B6493">
        <w:rPr>
          <w:rFonts w:ascii="Times New Roman" w:hAnsi="Times New Roman"/>
          <w:noProof/>
          <w:sz w:val="28"/>
          <w:lang w:val="en-US"/>
        </w:rPr>
        <w:t xml:space="preserve"> </w:t>
      </w:r>
      <w:r w:rsidRPr="007B6493">
        <w:rPr>
          <w:rFonts w:ascii="Times New Roman" w:hAnsi="Times New Roman"/>
          <w:noProof/>
          <w:sz w:val="28"/>
        </w:rPr>
        <w:t>др</w:t>
      </w:r>
      <w:r w:rsidRPr="007B6493">
        <w:rPr>
          <w:rFonts w:ascii="Times New Roman" w:hAnsi="Times New Roman"/>
          <w:noProof/>
          <w:sz w:val="28"/>
          <w:lang w:val="en-US"/>
        </w:rPr>
        <w:t xml:space="preserve">. Ocular surface morbidity in eyes with senile sunken upper eyelids // Ophthalmology. </w:t>
      </w:r>
      <w:r w:rsidR="002302B4" w:rsidRPr="007B6493">
        <w:rPr>
          <w:rFonts w:ascii="Times New Roman" w:hAnsi="Times New Roman"/>
          <w:noProof/>
          <w:sz w:val="28"/>
          <w:lang w:val="en-US"/>
        </w:rPr>
        <w:t xml:space="preserve">- </w:t>
      </w:r>
      <w:r w:rsidRPr="007B6493">
        <w:rPr>
          <w:rFonts w:ascii="Times New Roman" w:hAnsi="Times New Roman"/>
          <w:noProof/>
          <w:sz w:val="28"/>
          <w:lang w:val="en-US"/>
        </w:rPr>
        <w:t xml:space="preserve">2011. </w:t>
      </w:r>
      <w:r w:rsidR="002302B4" w:rsidRPr="007B6493">
        <w:rPr>
          <w:rFonts w:ascii="Times New Roman" w:hAnsi="Times New Roman"/>
          <w:noProof/>
          <w:sz w:val="28"/>
          <w:lang w:val="en-US"/>
        </w:rPr>
        <w:t xml:space="preserve">- Vol.  </w:t>
      </w:r>
      <w:r w:rsidRPr="007B6493">
        <w:rPr>
          <w:rFonts w:ascii="Times New Roman" w:hAnsi="Times New Roman"/>
          <w:noProof/>
          <w:sz w:val="28"/>
          <w:lang w:val="en-US"/>
        </w:rPr>
        <w:t xml:space="preserve"> 118</w:t>
      </w:r>
      <w:r w:rsidR="002302B4" w:rsidRPr="007B6493">
        <w:rPr>
          <w:rFonts w:ascii="Times New Roman" w:hAnsi="Times New Roman"/>
          <w:noProof/>
          <w:sz w:val="28"/>
          <w:lang w:val="en-US"/>
        </w:rPr>
        <w:t>,</w:t>
      </w:r>
      <w:r w:rsidRPr="007B6493">
        <w:rPr>
          <w:rFonts w:ascii="Times New Roman" w:hAnsi="Times New Roman"/>
          <w:noProof/>
          <w:sz w:val="28"/>
          <w:lang w:val="en-US"/>
        </w:rPr>
        <w:t xml:space="preserve"> №12. </w:t>
      </w:r>
      <w:r w:rsidR="002302B4" w:rsidRPr="007B6493">
        <w:rPr>
          <w:rFonts w:ascii="Times New Roman" w:hAnsi="Times New Roman"/>
          <w:noProof/>
          <w:sz w:val="28"/>
          <w:lang w:val="en-US"/>
        </w:rPr>
        <w:t xml:space="preserve">- </w:t>
      </w:r>
      <w:r w:rsidRPr="007B6493">
        <w:rPr>
          <w:rFonts w:ascii="Times New Roman" w:hAnsi="Times New Roman"/>
          <w:noProof/>
          <w:sz w:val="28"/>
          <w:lang w:val="en-US"/>
        </w:rPr>
        <w:t>P.</w:t>
      </w:r>
      <w:r w:rsidR="002302B4" w:rsidRPr="007B6493">
        <w:rPr>
          <w:rFonts w:ascii="Times New Roman" w:hAnsi="Times New Roman"/>
          <w:noProof/>
          <w:sz w:val="28"/>
          <w:lang w:val="en-US"/>
        </w:rPr>
        <w:t xml:space="preserve"> </w:t>
      </w:r>
      <w:r w:rsidRPr="007B6493">
        <w:rPr>
          <w:rFonts w:ascii="Times New Roman" w:hAnsi="Times New Roman"/>
          <w:noProof/>
          <w:sz w:val="28"/>
          <w:lang w:val="en-US"/>
        </w:rPr>
        <w:t>2487–2492.</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rPr>
      </w:pPr>
      <w:r w:rsidRPr="007B6493">
        <w:rPr>
          <w:rFonts w:ascii="Times New Roman" w:hAnsi="Times New Roman"/>
          <w:noProof/>
          <w:sz w:val="28"/>
          <w:lang w:val="en-US"/>
        </w:rPr>
        <w:t xml:space="preserve">Davalbhakta A. Unfavourable results in facial rejuvenation surgery: How to avoid them // Indian J. Plast. Surg. </w:t>
      </w:r>
      <w:r w:rsidR="002302B4" w:rsidRPr="007B6493">
        <w:rPr>
          <w:rFonts w:ascii="Times New Roman" w:hAnsi="Times New Roman"/>
          <w:noProof/>
          <w:sz w:val="28"/>
          <w:lang w:val="en-US"/>
        </w:rPr>
        <w:t xml:space="preserve">- </w:t>
      </w:r>
      <w:r w:rsidRPr="007B6493">
        <w:rPr>
          <w:rFonts w:ascii="Times New Roman" w:hAnsi="Times New Roman"/>
          <w:noProof/>
          <w:sz w:val="28"/>
          <w:lang w:val="en-US"/>
        </w:rPr>
        <w:t xml:space="preserve">2013. </w:t>
      </w:r>
      <w:r w:rsidR="002302B4" w:rsidRPr="007B6493">
        <w:rPr>
          <w:rFonts w:ascii="Times New Roman" w:hAnsi="Times New Roman"/>
          <w:noProof/>
          <w:sz w:val="28"/>
          <w:lang w:val="en-US"/>
        </w:rPr>
        <w:t xml:space="preserve">- Vol. </w:t>
      </w:r>
      <w:r w:rsidR="002302B4" w:rsidRPr="007B6493">
        <w:rPr>
          <w:rFonts w:ascii="Times New Roman" w:hAnsi="Times New Roman"/>
          <w:noProof/>
          <w:sz w:val="28"/>
        </w:rPr>
        <w:t xml:space="preserve"> </w:t>
      </w:r>
      <w:r w:rsidRPr="007B6493">
        <w:rPr>
          <w:rFonts w:ascii="Times New Roman" w:hAnsi="Times New Roman"/>
          <w:noProof/>
          <w:sz w:val="28"/>
          <w:lang w:val="en-US"/>
        </w:rPr>
        <w:t xml:space="preserve"> 46</w:t>
      </w:r>
      <w:r w:rsidR="002302B4" w:rsidRPr="007B6493">
        <w:rPr>
          <w:rFonts w:ascii="Times New Roman" w:hAnsi="Times New Roman"/>
          <w:noProof/>
          <w:sz w:val="28"/>
          <w:lang w:val="en-US"/>
        </w:rPr>
        <w:t>,</w:t>
      </w:r>
      <w:r w:rsidRPr="007B6493">
        <w:rPr>
          <w:rFonts w:ascii="Times New Roman" w:hAnsi="Times New Roman"/>
          <w:noProof/>
          <w:sz w:val="28"/>
          <w:lang w:val="en-US"/>
        </w:rPr>
        <w:t xml:space="preserve"> №2.</w:t>
      </w:r>
      <w:r w:rsidR="002302B4" w:rsidRPr="007B6493">
        <w:rPr>
          <w:rFonts w:ascii="Times New Roman" w:hAnsi="Times New Roman"/>
          <w:noProof/>
          <w:sz w:val="28"/>
          <w:lang w:val="en-US"/>
        </w:rPr>
        <w:t xml:space="preserve"> -</w:t>
      </w:r>
      <w:r w:rsidRPr="007B6493">
        <w:rPr>
          <w:rFonts w:ascii="Times New Roman" w:hAnsi="Times New Roman"/>
          <w:noProof/>
          <w:sz w:val="28"/>
          <w:lang w:val="en-US"/>
        </w:rPr>
        <w:t xml:space="preserve"> </w:t>
      </w:r>
      <w:r w:rsidRPr="007B6493">
        <w:rPr>
          <w:rFonts w:ascii="Times New Roman" w:hAnsi="Times New Roman"/>
          <w:noProof/>
          <w:sz w:val="28"/>
        </w:rPr>
        <w:t>P.</w:t>
      </w:r>
      <w:r w:rsidR="002302B4" w:rsidRPr="007B6493">
        <w:rPr>
          <w:rFonts w:ascii="Times New Roman" w:hAnsi="Times New Roman"/>
          <w:noProof/>
          <w:sz w:val="28"/>
        </w:rPr>
        <w:t xml:space="preserve"> </w:t>
      </w:r>
      <w:r w:rsidRPr="007B6493">
        <w:rPr>
          <w:rFonts w:ascii="Times New Roman" w:hAnsi="Times New Roman"/>
          <w:noProof/>
          <w:sz w:val="28"/>
          <w:lang w:val="en-US"/>
        </w:rPr>
        <w:t>359.</w:t>
      </w:r>
    </w:p>
    <w:p w:rsidR="00CD7E93" w:rsidRPr="007B6493" w:rsidRDefault="00CD7E93" w:rsidP="000D3869">
      <w:pPr>
        <w:pStyle w:val="af6"/>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lang w:val="en-US"/>
        </w:rPr>
      </w:pPr>
      <w:r w:rsidRPr="007B6493">
        <w:rPr>
          <w:rFonts w:ascii="Times New Roman" w:hAnsi="Times New Roman"/>
          <w:noProof/>
          <w:sz w:val="28"/>
          <w:lang w:val="en-US"/>
        </w:rPr>
        <w:t xml:space="preserve">Patrocinio T.G. </w:t>
      </w:r>
      <w:r w:rsidRPr="007B6493">
        <w:rPr>
          <w:rFonts w:ascii="Times New Roman" w:hAnsi="Times New Roman"/>
          <w:noProof/>
          <w:sz w:val="28"/>
        </w:rPr>
        <w:t>и</w:t>
      </w:r>
      <w:r w:rsidRPr="007B6493">
        <w:rPr>
          <w:rFonts w:ascii="Times New Roman" w:hAnsi="Times New Roman"/>
          <w:noProof/>
          <w:sz w:val="28"/>
          <w:lang w:val="en-US"/>
        </w:rPr>
        <w:t xml:space="preserve"> </w:t>
      </w:r>
      <w:r w:rsidRPr="007B6493">
        <w:rPr>
          <w:rFonts w:ascii="Times New Roman" w:hAnsi="Times New Roman"/>
          <w:noProof/>
          <w:sz w:val="28"/>
        </w:rPr>
        <w:t>др</w:t>
      </w:r>
      <w:r w:rsidRPr="007B6493">
        <w:rPr>
          <w:rFonts w:ascii="Times New Roman" w:hAnsi="Times New Roman"/>
          <w:noProof/>
          <w:sz w:val="28"/>
          <w:lang w:val="en-US"/>
        </w:rPr>
        <w:t xml:space="preserve">. Complications in blepharoplasty: How to avoid and manage them // Braz. J. Otorhinolaryngol. </w:t>
      </w:r>
      <w:r w:rsidR="002302B4" w:rsidRPr="007B6493">
        <w:rPr>
          <w:rFonts w:ascii="Times New Roman" w:hAnsi="Times New Roman"/>
          <w:noProof/>
          <w:sz w:val="28"/>
          <w:lang w:val="en-US"/>
        </w:rPr>
        <w:t xml:space="preserve">- </w:t>
      </w:r>
      <w:r w:rsidRPr="007B6493">
        <w:rPr>
          <w:rFonts w:ascii="Times New Roman" w:hAnsi="Times New Roman"/>
          <w:noProof/>
          <w:sz w:val="28"/>
          <w:lang w:val="en-US"/>
        </w:rPr>
        <w:t xml:space="preserve">2011. </w:t>
      </w:r>
      <w:r w:rsidR="002302B4" w:rsidRPr="007B6493">
        <w:rPr>
          <w:rFonts w:ascii="Times New Roman" w:hAnsi="Times New Roman"/>
          <w:noProof/>
          <w:sz w:val="28"/>
          <w:lang w:val="en-US"/>
        </w:rPr>
        <w:t xml:space="preserve">- Vol.  </w:t>
      </w:r>
      <w:r w:rsidRPr="007B6493">
        <w:rPr>
          <w:rFonts w:ascii="Times New Roman" w:hAnsi="Times New Roman"/>
          <w:noProof/>
          <w:sz w:val="28"/>
          <w:lang w:val="en-US"/>
        </w:rPr>
        <w:t>77</w:t>
      </w:r>
      <w:r w:rsidR="002302B4" w:rsidRPr="007B6493">
        <w:rPr>
          <w:rFonts w:ascii="Times New Roman" w:hAnsi="Times New Roman"/>
          <w:noProof/>
          <w:sz w:val="28"/>
          <w:lang w:val="en-US"/>
        </w:rPr>
        <w:t>,</w:t>
      </w:r>
      <w:r w:rsidRPr="007B6493">
        <w:rPr>
          <w:rFonts w:ascii="Times New Roman" w:hAnsi="Times New Roman"/>
          <w:noProof/>
          <w:sz w:val="28"/>
          <w:lang w:val="en-US"/>
        </w:rPr>
        <w:t xml:space="preserve"> №3. </w:t>
      </w:r>
      <w:r w:rsidR="002302B4" w:rsidRPr="007B6493">
        <w:rPr>
          <w:rFonts w:ascii="Times New Roman" w:hAnsi="Times New Roman"/>
          <w:noProof/>
          <w:sz w:val="28"/>
          <w:lang w:val="en-US"/>
        </w:rPr>
        <w:t xml:space="preserve">- </w:t>
      </w:r>
      <w:r w:rsidRPr="007B6493">
        <w:rPr>
          <w:rFonts w:ascii="Times New Roman" w:hAnsi="Times New Roman"/>
          <w:noProof/>
          <w:sz w:val="28"/>
          <w:lang w:val="en-US"/>
        </w:rPr>
        <w:t>P.</w:t>
      </w:r>
      <w:r w:rsidR="002302B4" w:rsidRPr="007B6493">
        <w:rPr>
          <w:rFonts w:ascii="Times New Roman" w:hAnsi="Times New Roman"/>
          <w:noProof/>
          <w:sz w:val="28"/>
          <w:lang w:val="en-US"/>
        </w:rPr>
        <w:t xml:space="preserve"> </w:t>
      </w:r>
      <w:r w:rsidRPr="007B6493">
        <w:rPr>
          <w:rFonts w:ascii="Times New Roman" w:hAnsi="Times New Roman"/>
          <w:noProof/>
          <w:sz w:val="28"/>
          <w:lang w:val="en-US"/>
        </w:rPr>
        <w:t>322–327.</w:t>
      </w:r>
    </w:p>
    <w:p w:rsidR="00CD7E93" w:rsidRPr="007B6493" w:rsidRDefault="00CD7E93" w:rsidP="000D3869">
      <w:pPr>
        <w:widowControl w:val="0"/>
        <w:numPr>
          <w:ilvl w:val="0"/>
          <w:numId w:val="23"/>
        </w:numPr>
        <w:tabs>
          <w:tab w:val="left" w:pos="1134"/>
        </w:tabs>
        <w:autoSpaceDE w:val="0"/>
        <w:autoSpaceDN w:val="0"/>
        <w:adjustRightInd w:val="0"/>
        <w:spacing w:after="0" w:line="240" w:lineRule="auto"/>
        <w:ind w:left="0" w:firstLine="567"/>
        <w:jc w:val="both"/>
        <w:rPr>
          <w:rFonts w:ascii="Times New Roman" w:hAnsi="Times New Roman"/>
          <w:noProof/>
          <w:sz w:val="28"/>
          <w:szCs w:val="24"/>
          <w:lang w:val="en-US"/>
        </w:rPr>
      </w:pPr>
      <w:r w:rsidRPr="007B6493">
        <w:rPr>
          <w:rFonts w:ascii="Times New Roman" w:hAnsi="Times New Roman"/>
          <w:noProof/>
          <w:sz w:val="28"/>
          <w:szCs w:val="24"/>
          <w:lang w:val="en-US"/>
        </w:rPr>
        <w:t xml:space="preserve">Kwon B., Nguyen A.H. Reconsideration of the Epicanthus: Evolution of the Eyelid and the Devolutional Concept of Asian Blepharoplasty // Semin. Plast. Surg. </w:t>
      </w:r>
      <w:r w:rsidR="002302B4" w:rsidRPr="007B6493">
        <w:rPr>
          <w:rFonts w:ascii="Times New Roman" w:hAnsi="Times New Roman"/>
          <w:noProof/>
          <w:sz w:val="28"/>
          <w:szCs w:val="24"/>
          <w:lang w:val="en-US"/>
        </w:rPr>
        <w:t xml:space="preserve">- </w:t>
      </w:r>
      <w:r w:rsidRPr="007B6493">
        <w:rPr>
          <w:rFonts w:ascii="Times New Roman" w:hAnsi="Times New Roman"/>
          <w:noProof/>
          <w:sz w:val="28"/>
          <w:szCs w:val="24"/>
          <w:lang w:val="en-US"/>
        </w:rPr>
        <w:t xml:space="preserve">2015. </w:t>
      </w:r>
      <w:r w:rsidR="002302B4" w:rsidRPr="007B6493">
        <w:rPr>
          <w:rFonts w:ascii="Times New Roman" w:hAnsi="Times New Roman"/>
          <w:noProof/>
          <w:sz w:val="28"/>
          <w:lang w:val="en-US"/>
        </w:rPr>
        <w:t xml:space="preserve">- Vol. </w:t>
      </w:r>
      <w:r w:rsidR="002302B4" w:rsidRPr="007B6493">
        <w:rPr>
          <w:rFonts w:ascii="Times New Roman" w:hAnsi="Times New Roman"/>
          <w:noProof/>
          <w:sz w:val="28"/>
        </w:rPr>
        <w:t xml:space="preserve"> </w:t>
      </w:r>
      <w:r w:rsidRPr="007B6493">
        <w:rPr>
          <w:rFonts w:ascii="Times New Roman" w:hAnsi="Times New Roman"/>
          <w:noProof/>
          <w:sz w:val="28"/>
          <w:szCs w:val="24"/>
          <w:lang w:val="en-US"/>
        </w:rPr>
        <w:t xml:space="preserve"> 29</w:t>
      </w:r>
      <w:r w:rsidR="002302B4" w:rsidRPr="007B6493">
        <w:rPr>
          <w:rFonts w:ascii="Times New Roman" w:hAnsi="Times New Roman"/>
          <w:noProof/>
          <w:sz w:val="28"/>
          <w:szCs w:val="24"/>
          <w:lang w:val="en-US"/>
        </w:rPr>
        <w:t>,</w:t>
      </w:r>
      <w:r w:rsidRPr="007B6493">
        <w:rPr>
          <w:rFonts w:ascii="Times New Roman" w:hAnsi="Times New Roman"/>
          <w:noProof/>
          <w:sz w:val="28"/>
          <w:szCs w:val="24"/>
          <w:lang w:val="en-US"/>
        </w:rPr>
        <w:t xml:space="preserve"> №3. </w:t>
      </w:r>
      <w:r w:rsidR="002302B4" w:rsidRPr="007B6493">
        <w:rPr>
          <w:rFonts w:ascii="Times New Roman" w:hAnsi="Times New Roman"/>
          <w:noProof/>
          <w:sz w:val="28"/>
          <w:szCs w:val="24"/>
          <w:lang w:val="en-US"/>
        </w:rPr>
        <w:t xml:space="preserve">- </w:t>
      </w:r>
      <w:r w:rsidRPr="007B6493">
        <w:rPr>
          <w:rFonts w:ascii="Times New Roman" w:hAnsi="Times New Roman"/>
          <w:noProof/>
          <w:sz w:val="28"/>
          <w:szCs w:val="24"/>
          <w:lang w:val="en-US"/>
        </w:rPr>
        <w:t>P.</w:t>
      </w:r>
      <w:r w:rsidR="002302B4" w:rsidRPr="007B6493">
        <w:rPr>
          <w:rFonts w:ascii="Times New Roman" w:hAnsi="Times New Roman"/>
          <w:noProof/>
          <w:sz w:val="28"/>
          <w:szCs w:val="24"/>
          <w:lang w:val="en-US"/>
        </w:rPr>
        <w:t xml:space="preserve"> </w:t>
      </w:r>
      <w:r w:rsidRPr="007B6493">
        <w:rPr>
          <w:rFonts w:ascii="Times New Roman" w:hAnsi="Times New Roman"/>
          <w:noProof/>
          <w:sz w:val="28"/>
          <w:szCs w:val="24"/>
          <w:lang w:val="en-US"/>
        </w:rPr>
        <w:t>171–183.</w:t>
      </w:r>
    </w:p>
    <w:p w:rsidR="00CD7E93" w:rsidRPr="007B6493" w:rsidRDefault="00CD7E93" w:rsidP="00145FBF">
      <w:pPr>
        <w:spacing w:line="240" w:lineRule="auto"/>
        <w:rPr>
          <w:lang w:val="en-US"/>
        </w:rPr>
      </w:pPr>
    </w:p>
    <w:p w:rsidR="0086386E" w:rsidRPr="007B6493" w:rsidRDefault="00F234DB" w:rsidP="009D7253">
      <w:pPr>
        <w:spacing w:line="240" w:lineRule="auto"/>
        <w:jc w:val="center"/>
        <w:rPr>
          <w:rFonts w:ascii="Times New Roman" w:eastAsia="Times New Roman" w:hAnsi="Times New Roman"/>
          <w:b/>
          <w:bCs/>
          <w:sz w:val="28"/>
          <w:szCs w:val="28"/>
          <w:lang w:eastAsia="ru-RU"/>
        </w:rPr>
      </w:pPr>
      <w:r w:rsidRPr="007B6493">
        <w:rPr>
          <w:rFonts w:ascii="Times New Roman" w:eastAsia="Times New Roman" w:hAnsi="Times New Roman"/>
          <w:b/>
          <w:bCs/>
          <w:sz w:val="28"/>
          <w:szCs w:val="28"/>
          <w:lang w:val="en-US" w:eastAsia="ru-RU"/>
        </w:rPr>
        <w:br w:type="page"/>
      </w:r>
      <w:r w:rsidR="0086386E" w:rsidRPr="007B6493">
        <w:rPr>
          <w:rFonts w:ascii="Times New Roman" w:eastAsia="Times New Roman" w:hAnsi="Times New Roman"/>
          <w:b/>
          <w:bCs/>
          <w:sz w:val="28"/>
          <w:szCs w:val="28"/>
          <w:lang w:eastAsia="ru-RU"/>
        </w:rPr>
        <w:t>ПРИЛОЖЕНИЕ А</w:t>
      </w:r>
    </w:p>
    <w:p w:rsidR="00CF4AFA" w:rsidRPr="007B6493" w:rsidRDefault="0086386E" w:rsidP="00145FBF">
      <w:pPr>
        <w:spacing w:line="240" w:lineRule="auto"/>
        <w:jc w:val="center"/>
        <w:rPr>
          <w:rFonts w:ascii="Times New Roman" w:eastAsia="Times New Roman" w:hAnsi="Times New Roman"/>
          <w:b/>
          <w:bCs/>
          <w:sz w:val="28"/>
          <w:szCs w:val="28"/>
          <w:lang w:eastAsia="ru-RU"/>
        </w:rPr>
      </w:pPr>
      <w:r w:rsidRPr="007B6493">
        <w:rPr>
          <w:rFonts w:ascii="Times New Roman" w:eastAsia="Times New Roman" w:hAnsi="Times New Roman"/>
          <w:b/>
          <w:bCs/>
          <w:sz w:val="28"/>
          <w:szCs w:val="28"/>
          <w:lang w:eastAsia="ru-RU"/>
        </w:rPr>
        <w:t xml:space="preserve">Патент №35550 на изобретение «Способ эстетической </w:t>
      </w:r>
      <w:r w:rsidR="00421235" w:rsidRPr="007B6493">
        <w:rPr>
          <w:rFonts w:ascii="Times New Roman" w:eastAsia="Times New Roman" w:hAnsi="Times New Roman"/>
          <w:b/>
          <w:bCs/>
          <w:sz w:val="28"/>
          <w:szCs w:val="28"/>
          <w:lang w:eastAsia="ru-RU"/>
        </w:rPr>
        <w:t>б</w:t>
      </w:r>
      <w:r w:rsidRPr="007B6493">
        <w:rPr>
          <w:rFonts w:ascii="Times New Roman" w:eastAsia="Times New Roman" w:hAnsi="Times New Roman"/>
          <w:b/>
          <w:bCs/>
          <w:sz w:val="28"/>
          <w:szCs w:val="28"/>
          <w:lang w:eastAsia="ru-RU"/>
        </w:rPr>
        <w:t>лефаропластики</w:t>
      </w:r>
      <w:r w:rsidR="00421235" w:rsidRPr="007B6493">
        <w:rPr>
          <w:rFonts w:ascii="Times New Roman" w:eastAsia="Times New Roman" w:hAnsi="Times New Roman"/>
          <w:b/>
          <w:bCs/>
          <w:sz w:val="28"/>
          <w:szCs w:val="28"/>
          <w:lang w:eastAsia="ru-RU"/>
        </w:rPr>
        <w:t xml:space="preserve"> верхних век</w:t>
      </w:r>
      <w:r w:rsidRPr="007B6493">
        <w:rPr>
          <w:rFonts w:ascii="Times New Roman" w:eastAsia="Times New Roman" w:hAnsi="Times New Roman"/>
          <w:b/>
          <w:bCs/>
          <w:sz w:val="28"/>
          <w:szCs w:val="28"/>
          <w:lang w:eastAsia="ru-RU"/>
        </w:rPr>
        <w:t>», от 09.02.2021</w:t>
      </w:r>
    </w:p>
    <w:p w:rsidR="0086386E" w:rsidRPr="007B6493" w:rsidRDefault="00877FE1" w:rsidP="00145FBF">
      <w:pPr>
        <w:spacing w:line="240" w:lineRule="auto"/>
        <w:jc w:val="center"/>
        <w:rPr>
          <w:rFonts w:ascii="Times New Roman" w:eastAsia="Times New Roman" w:hAnsi="Times New Roman"/>
          <w:b/>
          <w:bCs/>
          <w:sz w:val="28"/>
          <w:szCs w:val="28"/>
          <w:lang w:val="kk-KZ" w:eastAsia="ru-RU"/>
        </w:rPr>
      </w:pPr>
      <w:r w:rsidRPr="007B6493">
        <w:rPr>
          <w:rFonts w:ascii="Times New Roman" w:eastAsia="Times New Roman" w:hAnsi="Times New Roman"/>
          <w:b/>
          <w:bCs/>
          <w:noProof/>
          <w:sz w:val="28"/>
          <w:szCs w:val="28"/>
          <w:lang w:eastAsia="ru-RU"/>
        </w:rPr>
        <w:drawing>
          <wp:inline distT="0" distB="0" distL="0" distR="0">
            <wp:extent cx="5497195" cy="7792085"/>
            <wp:effectExtent l="0" t="0" r="0" b="0"/>
            <wp:docPr id="86" name="Рисунок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86"/>
                    <pic:cNvPicPr>
                      <a:picLocks/>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497195" cy="7792085"/>
                    </a:xfrm>
                    <a:prstGeom prst="rect">
                      <a:avLst/>
                    </a:prstGeom>
                    <a:noFill/>
                    <a:ln>
                      <a:noFill/>
                    </a:ln>
                  </pic:spPr>
                </pic:pic>
              </a:graphicData>
            </a:graphic>
          </wp:inline>
        </w:drawing>
      </w:r>
      <w:r w:rsidR="0086386E" w:rsidRPr="007B6493">
        <w:rPr>
          <w:rFonts w:ascii="Times New Roman" w:eastAsia="Times New Roman" w:hAnsi="Times New Roman"/>
          <w:sz w:val="28"/>
          <w:szCs w:val="28"/>
          <w:lang w:eastAsia="ru-RU"/>
        </w:rPr>
        <w:br w:type="page"/>
      </w:r>
      <w:r w:rsidR="0086386E" w:rsidRPr="007B6493">
        <w:rPr>
          <w:rFonts w:ascii="Times New Roman" w:eastAsia="Times New Roman" w:hAnsi="Times New Roman"/>
          <w:b/>
          <w:bCs/>
          <w:sz w:val="28"/>
          <w:szCs w:val="28"/>
          <w:lang w:eastAsia="ru-RU"/>
        </w:rPr>
        <w:t>ПРИЛОЖЕНИЕ Б</w:t>
      </w:r>
    </w:p>
    <w:p w:rsidR="0086386E" w:rsidRPr="007B6493" w:rsidRDefault="0086386E" w:rsidP="00145FBF">
      <w:pPr>
        <w:spacing w:line="240" w:lineRule="auto"/>
        <w:jc w:val="center"/>
        <w:rPr>
          <w:rFonts w:ascii="Times New Roman" w:eastAsia="Times New Roman" w:hAnsi="Times New Roman"/>
          <w:b/>
          <w:bCs/>
          <w:sz w:val="28"/>
          <w:szCs w:val="28"/>
          <w:lang w:val="kk-KZ" w:eastAsia="ru-RU"/>
        </w:rPr>
      </w:pPr>
      <w:r w:rsidRPr="007B6493">
        <w:rPr>
          <w:rFonts w:ascii="Times New Roman" w:eastAsia="Times New Roman" w:hAnsi="Times New Roman"/>
          <w:b/>
          <w:bCs/>
          <w:sz w:val="28"/>
          <w:szCs w:val="28"/>
          <w:lang w:eastAsia="ru-RU"/>
        </w:rPr>
        <w:t xml:space="preserve">Предпатент </w:t>
      </w:r>
      <w:r w:rsidRPr="007B6493">
        <w:rPr>
          <w:rFonts w:ascii="Times New Roman" w:hAnsi="Times New Roman"/>
          <w:b/>
          <w:bCs/>
          <w:sz w:val="28"/>
          <w:szCs w:val="28"/>
          <w:lang w:eastAsia="ru-RU"/>
        </w:rPr>
        <w:t>№ 2023/0001.1</w:t>
      </w:r>
      <w:r w:rsidRPr="007B6493">
        <w:rPr>
          <w:rFonts w:ascii="Times New Roman" w:eastAsia="Times New Roman" w:hAnsi="Times New Roman"/>
          <w:b/>
          <w:bCs/>
          <w:sz w:val="28"/>
          <w:szCs w:val="28"/>
          <w:lang w:eastAsia="ru-RU"/>
        </w:rPr>
        <w:t xml:space="preserve"> на изобретение «Способ </w:t>
      </w:r>
      <w:r w:rsidR="00421235" w:rsidRPr="007B6493">
        <w:rPr>
          <w:rFonts w:ascii="Times New Roman" w:eastAsia="Times New Roman" w:hAnsi="Times New Roman"/>
          <w:b/>
          <w:bCs/>
          <w:sz w:val="28"/>
          <w:szCs w:val="28"/>
          <w:lang w:eastAsia="ru-RU"/>
        </w:rPr>
        <w:t>определения избытков</w:t>
      </w:r>
      <w:r w:rsidRPr="007B6493">
        <w:rPr>
          <w:rFonts w:ascii="Times New Roman" w:eastAsia="Times New Roman" w:hAnsi="Times New Roman"/>
          <w:b/>
          <w:bCs/>
          <w:sz w:val="28"/>
          <w:szCs w:val="28"/>
          <w:lang w:eastAsia="ru-RU"/>
        </w:rPr>
        <w:t xml:space="preserve"> кожи </w:t>
      </w:r>
      <w:r w:rsidR="00421235" w:rsidRPr="007B6493">
        <w:rPr>
          <w:rFonts w:ascii="Times New Roman" w:eastAsia="Times New Roman" w:hAnsi="Times New Roman"/>
          <w:b/>
          <w:bCs/>
          <w:sz w:val="28"/>
          <w:szCs w:val="28"/>
          <w:lang w:eastAsia="ru-RU"/>
        </w:rPr>
        <w:t>при эстетической верхней блефаропластике</w:t>
      </w:r>
      <w:r w:rsidRPr="007B6493">
        <w:rPr>
          <w:rFonts w:ascii="Times New Roman" w:eastAsia="Times New Roman" w:hAnsi="Times New Roman"/>
          <w:b/>
          <w:bCs/>
          <w:sz w:val="28"/>
          <w:szCs w:val="28"/>
          <w:lang w:eastAsia="ru-RU"/>
        </w:rPr>
        <w:t>» от 04.01.2023</w:t>
      </w:r>
    </w:p>
    <w:p w:rsidR="008B00AF" w:rsidRPr="007B6493" w:rsidRDefault="00877FE1" w:rsidP="00145FBF">
      <w:pPr>
        <w:spacing w:line="240" w:lineRule="auto"/>
        <w:jc w:val="center"/>
        <w:rPr>
          <w:rFonts w:ascii="Times New Roman" w:eastAsia="Times New Roman" w:hAnsi="Times New Roman"/>
          <w:b/>
          <w:bCs/>
          <w:sz w:val="28"/>
          <w:szCs w:val="28"/>
          <w:lang w:val="kk-KZ" w:eastAsia="ru-RU"/>
        </w:rPr>
      </w:pPr>
      <w:r w:rsidRPr="007B6493">
        <w:rPr>
          <w:rFonts w:ascii="Times New Roman" w:eastAsia="Times New Roman" w:hAnsi="Times New Roman"/>
          <w:noProof/>
          <w:sz w:val="28"/>
          <w:szCs w:val="28"/>
          <w:lang w:val="kk-KZ" w:eastAsia="ru-RU"/>
        </w:rPr>
        <w:drawing>
          <wp:inline distT="0" distB="0" distL="0" distR="0">
            <wp:extent cx="4872355" cy="6981825"/>
            <wp:effectExtent l="0" t="0" r="0" b="0"/>
            <wp:docPr id="87" name="Рисунок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87"/>
                    <pic:cNvPicPr>
                      <a:picLocks/>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872355" cy="6981825"/>
                    </a:xfrm>
                    <a:prstGeom prst="rect">
                      <a:avLst/>
                    </a:prstGeom>
                    <a:noFill/>
                    <a:ln>
                      <a:noFill/>
                    </a:ln>
                  </pic:spPr>
                </pic:pic>
              </a:graphicData>
            </a:graphic>
          </wp:inline>
        </w:drawing>
      </w:r>
      <w:r w:rsidR="0086386E" w:rsidRPr="007B6493">
        <w:rPr>
          <w:rFonts w:ascii="Times New Roman" w:eastAsia="Times New Roman" w:hAnsi="Times New Roman"/>
          <w:sz w:val="28"/>
          <w:szCs w:val="28"/>
          <w:lang w:val="kk-KZ" w:eastAsia="ru-RU"/>
        </w:rPr>
        <w:br w:type="page"/>
      </w:r>
      <w:r w:rsidR="008B00AF" w:rsidRPr="007B6493">
        <w:rPr>
          <w:rFonts w:ascii="Times New Roman" w:eastAsia="Times New Roman" w:hAnsi="Times New Roman"/>
          <w:b/>
          <w:bCs/>
          <w:sz w:val="28"/>
          <w:szCs w:val="28"/>
          <w:lang w:eastAsia="ru-RU"/>
        </w:rPr>
        <w:t>ПРИЛОЖЕНИЕ В</w:t>
      </w:r>
    </w:p>
    <w:p w:rsidR="008B00AF" w:rsidRPr="007B6493" w:rsidRDefault="00D7550C" w:rsidP="00145FBF">
      <w:pPr>
        <w:spacing w:line="240" w:lineRule="auto"/>
        <w:jc w:val="center"/>
        <w:rPr>
          <w:rFonts w:ascii="Times New Roman" w:hAnsi="Times New Roman"/>
          <w:b/>
          <w:bCs/>
          <w:kern w:val="2"/>
          <w:sz w:val="28"/>
          <w:szCs w:val="28"/>
        </w:rPr>
      </w:pPr>
      <w:r w:rsidRPr="007B6493">
        <w:rPr>
          <w:rFonts w:ascii="Times New Roman" w:hAnsi="Times New Roman"/>
          <w:b/>
          <w:bCs/>
          <w:sz w:val="28"/>
          <w:szCs w:val="28"/>
          <w:lang w:val="kk-KZ"/>
        </w:rPr>
        <w:t>А</w:t>
      </w:r>
      <w:r w:rsidRPr="007B6493">
        <w:rPr>
          <w:rFonts w:ascii="Times New Roman" w:hAnsi="Times New Roman"/>
          <w:b/>
          <w:bCs/>
          <w:sz w:val="28"/>
          <w:szCs w:val="28"/>
        </w:rPr>
        <w:t xml:space="preserve">вторское свидетельство о внесении сведений в государственный реестр прав на объекты, охраняемые авторским правом: «анкета оценки качества рубца пациентов после верхней блефаропластики» </w:t>
      </w:r>
      <w:r w:rsidRPr="007B6493">
        <w:rPr>
          <w:rFonts w:ascii="Times New Roman" w:hAnsi="Times New Roman"/>
          <w:b/>
          <w:bCs/>
          <w:kern w:val="2"/>
          <w:sz w:val="28"/>
          <w:szCs w:val="28"/>
        </w:rPr>
        <w:t>№31496 от 30.12.2022</w:t>
      </w:r>
    </w:p>
    <w:p w:rsidR="00D7550C" w:rsidRPr="007B6493" w:rsidRDefault="00877FE1" w:rsidP="00145FBF">
      <w:pPr>
        <w:spacing w:line="240" w:lineRule="auto"/>
        <w:jc w:val="center"/>
        <w:rPr>
          <w:rFonts w:ascii="Times New Roman" w:eastAsia="Times New Roman" w:hAnsi="Times New Roman"/>
          <w:sz w:val="28"/>
          <w:szCs w:val="28"/>
          <w:lang w:val="kk-KZ" w:eastAsia="ru-RU"/>
        </w:rPr>
      </w:pPr>
      <w:r w:rsidRPr="007B6493">
        <w:rPr>
          <w:rFonts w:ascii="Times New Roman" w:hAnsi="Times New Roman"/>
          <w:noProof/>
          <w:kern w:val="2"/>
          <w:sz w:val="28"/>
          <w:szCs w:val="28"/>
        </w:rPr>
        <w:drawing>
          <wp:inline distT="0" distB="0" distL="0" distR="0">
            <wp:extent cx="5281930" cy="7385050"/>
            <wp:effectExtent l="0" t="0" r="0" b="0"/>
            <wp:docPr id="88" name="Рисунок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88"/>
                    <pic:cNvPicPr>
                      <a:picLocks/>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281930" cy="7385050"/>
                    </a:xfrm>
                    <a:prstGeom prst="rect">
                      <a:avLst/>
                    </a:prstGeom>
                    <a:noFill/>
                    <a:ln>
                      <a:noFill/>
                    </a:ln>
                  </pic:spPr>
                </pic:pic>
              </a:graphicData>
            </a:graphic>
          </wp:inline>
        </w:drawing>
      </w:r>
    </w:p>
    <w:p w:rsidR="008B00AF" w:rsidRPr="007B6493" w:rsidRDefault="008B00AF" w:rsidP="00145FBF">
      <w:pPr>
        <w:spacing w:line="240" w:lineRule="auto"/>
        <w:jc w:val="center"/>
        <w:rPr>
          <w:rFonts w:ascii="Times New Roman" w:eastAsia="Times New Roman" w:hAnsi="Times New Roman"/>
          <w:sz w:val="28"/>
          <w:szCs w:val="28"/>
          <w:lang w:val="kk-KZ" w:eastAsia="ru-RU"/>
        </w:rPr>
      </w:pPr>
    </w:p>
    <w:p w:rsidR="008B00AF" w:rsidRPr="007B6493" w:rsidRDefault="008B00AF" w:rsidP="00145FBF">
      <w:pPr>
        <w:spacing w:line="240" w:lineRule="auto"/>
        <w:jc w:val="center"/>
        <w:rPr>
          <w:rFonts w:ascii="Times New Roman" w:eastAsia="Times New Roman" w:hAnsi="Times New Roman"/>
          <w:sz w:val="28"/>
          <w:szCs w:val="28"/>
          <w:lang w:val="kk-KZ" w:eastAsia="ru-RU"/>
        </w:rPr>
      </w:pPr>
    </w:p>
    <w:p w:rsidR="0086386E" w:rsidRPr="007B6493" w:rsidRDefault="008B00AF" w:rsidP="00145FBF">
      <w:pPr>
        <w:spacing w:line="240" w:lineRule="auto"/>
        <w:jc w:val="center"/>
        <w:rPr>
          <w:rFonts w:ascii="Times New Roman" w:eastAsia="Times New Roman" w:hAnsi="Times New Roman"/>
          <w:b/>
          <w:bCs/>
          <w:sz w:val="28"/>
          <w:szCs w:val="28"/>
          <w:lang w:val="kk-KZ" w:eastAsia="ru-RU"/>
        </w:rPr>
      </w:pPr>
      <w:r w:rsidRPr="007B6493">
        <w:rPr>
          <w:rFonts w:ascii="Times New Roman" w:eastAsia="Times New Roman" w:hAnsi="Times New Roman"/>
          <w:b/>
          <w:bCs/>
          <w:sz w:val="28"/>
          <w:szCs w:val="28"/>
          <w:lang w:eastAsia="ru-RU"/>
        </w:rPr>
        <w:t>ПРИЛОЖЕНИЕ Г</w:t>
      </w:r>
    </w:p>
    <w:p w:rsidR="0086386E" w:rsidRPr="007B6493" w:rsidRDefault="0086386E" w:rsidP="00055CC6">
      <w:pPr>
        <w:spacing w:line="240" w:lineRule="auto"/>
        <w:jc w:val="center"/>
        <w:rPr>
          <w:rFonts w:ascii="Times New Roman" w:hAnsi="Times New Roman"/>
          <w:b/>
          <w:bCs/>
          <w:kern w:val="2"/>
          <w:sz w:val="28"/>
          <w:szCs w:val="28"/>
        </w:rPr>
      </w:pPr>
      <w:r w:rsidRPr="007B6493">
        <w:rPr>
          <w:rFonts w:ascii="Times New Roman" w:eastAsia="Times New Roman" w:hAnsi="Times New Roman"/>
          <w:b/>
          <w:bCs/>
          <w:sz w:val="28"/>
          <w:szCs w:val="28"/>
          <w:lang w:eastAsia="ru-RU"/>
        </w:rPr>
        <w:t>АКТ Предложение на внедрения результатов научно-исследовательской работы в клинику пластической и лазерной хирургии г. Алматы (№</w:t>
      </w:r>
      <w:r w:rsidRPr="007B6493">
        <w:rPr>
          <w:rFonts w:ascii="Times New Roman" w:hAnsi="Times New Roman"/>
          <w:b/>
          <w:bCs/>
          <w:kern w:val="2"/>
          <w:sz w:val="28"/>
          <w:szCs w:val="28"/>
        </w:rPr>
        <w:t>10-23 от 31.03.2021</w:t>
      </w:r>
    </w:p>
    <w:p w:rsidR="004B3DEE" w:rsidRPr="007B6493" w:rsidRDefault="00877FE1" w:rsidP="00145FBF">
      <w:pPr>
        <w:spacing w:line="240" w:lineRule="auto"/>
        <w:jc w:val="center"/>
        <w:rPr>
          <w:rFonts w:ascii="Times New Roman" w:hAnsi="Times New Roman"/>
          <w:sz w:val="28"/>
          <w:szCs w:val="28"/>
          <w:lang w:val="kk-KZ"/>
        </w:rPr>
      </w:pPr>
      <w:r w:rsidRPr="007B6493">
        <w:rPr>
          <w:rFonts w:ascii="Times New Roman" w:hAnsi="Times New Roman"/>
          <w:noProof/>
          <w:sz w:val="28"/>
          <w:szCs w:val="28"/>
          <w:lang w:val="kk-KZ"/>
        </w:rPr>
        <w:drawing>
          <wp:inline distT="0" distB="0" distL="0" distR="0">
            <wp:extent cx="5301615" cy="7014845"/>
            <wp:effectExtent l="0" t="0" r="0" b="0"/>
            <wp:docPr id="89" name="Рисунок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89"/>
                    <pic:cNvPicPr>
                      <a:picLocks/>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301615" cy="7014845"/>
                    </a:xfrm>
                    <a:prstGeom prst="rect">
                      <a:avLst/>
                    </a:prstGeom>
                    <a:noFill/>
                    <a:ln>
                      <a:noFill/>
                    </a:ln>
                  </pic:spPr>
                </pic:pic>
              </a:graphicData>
            </a:graphic>
          </wp:inline>
        </w:drawing>
      </w:r>
    </w:p>
    <w:p w:rsidR="004B3DEE" w:rsidRPr="007B6493" w:rsidRDefault="004B3DEE" w:rsidP="00145FBF">
      <w:pPr>
        <w:spacing w:line="240" w:lineRule="auto"/>
        <w:jc w:val="center"/>
        <w:rPr>
          <w:rFonts w:ascii="Times New Roman" w:hAnsi="Times New Roman"/>
          <w:sz w:val="28"/>
          <w:szCs w:val="28"/>
          <w:lang w:val="kk-KZ"/>
        </w:rPr>
      </w:pPr>
    </w:p>
    <w:p w:rsidR="004B3DEE" w:rsidRPr="007B6493" w:rsidRDefault="004B3DEE" w:rsidP="00145FBF">
      <w:pPr>
        <w:spacing w:line="240" w:lineRule="auto"/>
        <w:jc w:val="center"/>
        <w:rPr>
          <w:rFonts w:ascii="Times New Roman" w:hAnsi="Times New Roman"/>
          <w:sz w:val="28"/>
          <w:szCs w:val="28"/>
          <w:lang w:val="kk-KZ"/>
        </w:rPr>
      </w:pPr>
    </w:p>
    <w:p w:rsidR="00421437" w:rsidRPr="007B6493" w:rsidRDefault="00421437" w:rsidP="00145FBF">
      <w:pPr>
        <w:spacing w:line="240" w:lineRule="auto"/>
        <w:jc w:val="center"/>
        <w:rPr>
          <w:rFonts w:ascii="Times New Roman" w:hAnsi="Times New Roman"/>
          <w:sz w:val="28"/>
          <w:szCs w:val="28"/>
          <w:lang w:val="kk-KZ"/>
        </w:rPr>
      </w:pPr>
    </w:p>
    <w:p w:rsidR="004B3DEE" w:rsidRPr="007B6493" w:rsidRDefault="008B00AF" w:rsidP="00145FBF">
      <w:pPr>
        <w:spacing w:line="240" w:lineRule="auto"/>
        <w:jc w:val="center"/>
        <w:rPr>
          <w:rFonts w:ascii="Times New Roman" w:eastAsia="Times New Roman" w:hAnsi="Times New Roman"/>
          <w:b/>
          <w:bCs/>
          <w:sz w:val="28"/>
          <w:szCs w:val="28"/>
          <w:lang w:val="kk-KZ" w:eastAsia="ru-RU"/>
        </w:rPr>
      </w:pPr>
      <w:r w:rsidRPr="007B6493">
        <w:rPr>
          <w:rFonts w:ascii="Times New Roman" w:eastAsia="Times New Roman" w:hAnsi="Times New Roman"/>
          <w:b/>
          <w:bCs/>
          <w:sz w:val="28"/>
          <w:szCs w:val="28"/>
          <w:lang w:eastAsia="ru-RU"/>
        </w:rPr>
        <w:t>ПРИЛОЖЕНИЕ Д</w:t>
      </w:r>
    </w:p>
    <w:p w:rsidR="004B3DEE" w:rsidRPr="007B6493" w:rsidRDefault="004B3DEE" w:rsidP="00145FBF">
      <w:pPr>
        <w:spacing w:line="240" w:lineRule="auto"/>
        <w:jc w:val="center"/>
        <w:rPr>
          <w:rFonts w:ascii="Times New Roman" w:eastAsia="Times New Roman" w:hAnsi="Times New Roman"/>
          <w:b/>
          <w:bCs/>
          <w:sz w:val="28"/>
          <w:szCs w:val="28"/>
          <w:lang w:eastAsia="ru-RU"/>
        </w:rPr>
      </w:pPr>
      <w:r w:rsidRPr="007B6493">
        <w:rPr>
          <w:rFonts w:ascii="Times New Roman" w:eastAsia="Times New Roman" w:hAnsi="Times New Roman"/>
          <w:b/>
          <w:bCs/>
          <w:sz w:val="28"/>
          <w:szCs w:val="28"/>
          <w:lang w:eastAsia="ru-RU"/>
        </w:rPr>
        <w:t xml:space="preserve">АКТ Предложение на внедрение результатов научно-исследовательской работы в клинику пластической хирургии г.Алматы </w:t>
      </w:r>
      <w:r w:rsidRPr="007B6493">
        <w:rPr>
          <w:rFonts w:ascii="Times New Roman" w:eastAsia="Times New Roman" w:hAnsi="Times New Roman"/>
          <w:b/>
          <w:bCs/>
          <w:i/>
          <w:sz w:val="28"/>
          <w:szCs w:val="28"/>
          <w:lang w:eastAsia="ru-RU"/>
        </w:rPr>
        <w:t xml:space="preserve"> </w:t>
      </w:r>
      <w:r w:rsidRPr="007B6493">
        <w:rPr>
          <w:rFonts w:ascii="Times New Roman" w:eastAsia="Times New Roman" w:hAnsi="Times New Roman"/>
          <w:b/>
          <w:bCs/>
          <w:sz w:val="28"/>
          <w:szCs w:val="28"/>
          <w:lang w:eastAsia="ru-RU"/>
        </w:rPr>
        <w:t>(</w:t>
      </w:r>
      <w:r w:rsidRPr="007B6493">
        <w:rPr>
          <w:rFonts w:ascii="Times New Roman" w:hAnsi="Times New Roman"/>
          <w:b/>
          <w:bCs/>
          <w:kern w:val="2"/>
          <w:sz w:val="28"/>
          <w:szCs w:val="28"/>
        </w:rPr>
        <w:t>№003 от 02.04.2021</w:t>
      </w:r>
      <w:r w:rsidRPr="007B6493">
        <w:rPr>
          <w:rFonts w:ascii="Times New Roman" w:eastAsia="Times New Roman" w:hAnsi="Times New Roman"/>
          <w:b/>
          <w:bCs/>
          <w:sz w:val="28"/>
          <w:szCs w:val="28"/>
          <w:lang w:eastAsia="ru-RU"/>
        </w:rPr>
        <w:t>)</w:t>
      </w:r>
    </w:p>
    <w:p w:rsidR="004B3DEE" w:rsidRPr="007B6493" w:rsidRDefault="00877FE1" w:rsidP="00145FBF">
      <w:pPr>
        <w:spacing w:line="240" w:lineRule="auto"/>
        <w:jc w:val="center"/>
        <w:rPr>
          <w:rFonts w:ascii="Times New Roman" w:hAnsi="Times New Roman"/>
          <w:sz w:val="28"/>
          <w:szCs w:val="28"/>
        </w:rPr>
      </w:pPr>
      <w:r w:rsidRPr="007B6493">
        <w:rPr>
          <w:rFonts w:ascii="Times New Roman" w:hAnsi="Times New Roman"/>
          <w:noProof/>
          <w:sz w:val="28"/>
          <w:szCs w:val="28"/>
        </w:rPr>
        <w:drawing>
          <wp:inline distT="0" distB="0" distL="0" distR="0">
            <wp:extent cx="5288280" cy="7482840"/>
            <wp:effectExtent l="0" t="0" r="0" b="0"/>
            <wp:docPr id="90" name="Рисунок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90"/>
                    <pic:cNvPicPr>
                      <a:picLocks/>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288280" cy="7482840"/>
                    </a:xfrm>
                    <a:prstGeom prst="rect">
                      <a:avLst/>
                    </a:prstGeom>
                    <a:noFill/>
                    <a:ln>
                      <a:noFill/>
                    </a:ln>
                  </pic:spPr>
                </pic:pic>
              </a:graphicData>
            </a:graphic>
          </wp:inline>
        </w:drawing>
      </w:r>
    </w:p>
    <w:p w:rsidR="00080075" w:rsidRPr="007B6493" w:rsidRDefault="00080075" w:rsidP="00145FBF">
      <w:pPr>
        <w:spacing w:line="240" w:lineRule="auto"/>
        <w:jc w:val="center"/>
        <w:rPr>
          <w:rFonts w:ascii="Times New Roman" w:hAnsi="Times New Roman"/>
          <w:sz w:val="28"/>
          <w:szCs w:val="28"/>
        </w:rPr>
      </w:pPr>
    </w:p>
    <w:p w:rsidR="00080075" w:rsidRPr="007B6493" w:rsidRDefault="00080075" w:rsidP="00145FBF">
      <w:pPr>
        <w:spacing w:line="240" w:lineRule="auto"/>
        <w:jc w:val="center"/>
        <w:rPr>
          <w:rFonts w:ascii="Times New Roman" w:hAnsi="Times New Roman"/>
          <w:sz w:val="28"/>
          <w:szCs w:val="28"/>
        </w:rPr>
      </w:pPr>
    </w:p>
    <w:p w:rsidR="00202839" w:rsidRPr="007B6493" w:rsidRDefault="00202839" w:rsidP="00145FBF">
      <w:pPr>
        <w:spacing w:after="0" w:line="240" w:lineRule="auto"/>
        <w:jc w:val="center"/>
        <w:rPr>
          <w:rFonts w:ascii="Times New Roman" w:eastAsia="Times New Roman" w:hAnsi="Times New Roman"/>
          <w:b/>
          <w:bCs/>
          <w:sz w:val="28"/>
          <w:szCs w:val="28"/>
          <w:lang w:eastAsia="ru-RU"/>
        </w:rPr>
      </w:pPr>
      <w:r w:rsidRPr="007B6493">
        <w:rPr>
          <w:rFonts w:ascii="Times New Roman" w:eastAsia="Times New Roman" w:hAnsi="Times New Roman"/>
          <w:b/>
          <w:bCs/>
          <w:sz w:val="28"/>
          <w:szCs w:val="28"/>
          <w:lang w:eastAsia="ru-RU"/>
        </w:rPr>
        <w:t>ПРИЛОЖЕНИЕ Е</w:t>
      </w:r>
    </w:p>
    <w:p w:rsidR="00055CC6" w:rsidRPr="007B6493" w:rsidRDefault="00055CC6" w:rsidP="00145FBF">
      <w:pPr>
        <w:spacing w:after="0" w:line="240" w:lineRule="auto"/>
        <w:jc w:val="center"/>
        <w:rPr>
          <w:rFonts w:ascii="Times New Roman" w:eastAsia="Times New Roman" w:hAnsi="Times New Roman"/>
          <w:b/>
          <w:bCs/>
          <w:sz w:val="28"/>
          <w:szCs w:val="28"/>
          <w:lang w:val="kk-KZ" w:eastAsia="ru-RU"/>
        </w:rPr>
      </w:pPr>
    </w:p>
    <w:p w:rsidR="00202839" w:rsidRPr="007B6493" w:rsidRDefault="00202839" w:rsidP="00145FBF">
      <w:pPr>
        <w:spacing w:line="240" w:lineRule="auto"/>
        <w:jc w:val="center"/>
        <w:rPr>
          <w:rFonts w:ascii="Times New Roman" w:hAnsi="Times New Roman"/>
          <w:b/>
          <w:bCs/>
          <w:sz w:val="28"/>
          <w:szCs w:val="28"/>
        </w:rPr>
      </w:pPr>
      <w:r w:rsidRPr="007B6493">
        <w:rPr>
          <w:rFonts w:ascii="Times New Roman" w:hAnsi="Times New Roman"/>
          <w:b/>
          <w:bCs/>
          <w:sz w:val="28"/>
          <w:szCs w:val="28"/>
        </w:rPr>
        <w:t xml:space="preserve">Таблица интерпретации глаз </w:t>
      </w:r>
      <w:r w:rsidRPr="007B6493">
        <w:rPr>
          <w:rFonts w:ascii="Times New Roman" w:hAnsi="Times New Roman"/>
          <w:b/>
          <w:bCs/>
          <w:sz w:val="28"/>
          <w:szCs w:val="28"/>
          <w:lang w:val="en-US"/>
        </w:rPr>
        <w:t>FACE</w:t>
      </w:r>
      <w:r w:rsidRPr="007B6493">
        <w:rPr>
          <w:rFonts w:ascii="Times New Roman" w:hAnsi="Times New Roman"/>
          <w:b/>
          <w:bCs/>
          <w:sz w:val="28"/>
          <w:szCs w:val="28"/>
        </w:rPr>
        <w:t>-</w:t>
      </w:r>
      <w:r w:rsidRPr="007B6493">
        <w:rPr>
          <w:rFonts w:ascii="Times New Roman" w:hAnsi="Times New Roman"/>
          <w:b/>
          <w:bCs/>
          <w:sz w:val="28"/>
          <w:szCs w:val="28"/>
          <w:lang w:val="en-US"/>
        </w:rPr>
        <w:t>Q</w:t>
      </w:r>
      <w:r w:rsidRPr="007B6493">
        <w:rPr>
          <w:rFonts w:ascii="Times New Roman" w:hAnsi="Times New Roman"/>
          <w:b/>
          <w:bCs/>
          <w:sz w:val="28"/>
          <w:szCs w:val="28"/>
        </w:rPr>
        <w:t>-</w:t>
      </w:r>
      <w:r w:rsidRPr="007B6493">
        <w:rPr>
          <w:rFonts w:ascii="Times New Roman" w:hAnsi="Times New Roman"/>
          <w:b/>
          <w:bCs/>
          <w:sz w:val="28"/>
          <w:szCs w:val="28"/>
          <w:lang w:val="en-US"/>
        </w:rPr>
        <w:t>eye</w:t>
      </w:r>
      <w:r w:rsidRPr="007B6493">
        <w:rPr>
          <w:rFonts w:ascii="Times New Roman" w:hAnsi="Times New Roman"/>
          <w:b/>
          <w:bCs/>
          <w:sz w:val="28"/>
          <w:szCs w:val="28"/>
        </w:rPr>
        <w:t xml:space="preserve">  </w:t>
      </w:r>
    </w:p>
    <w:p w:rsidR="008F4AF6" w:rsidRPr="007B6493" w:rsidRDefault="002302B4" w:rsidP="002302B4">
      <w:pPr>
        <w:spacing w:after="0" w:line="240" w:lineRule="auto"/>
        <w:jc w:val="both"/>
        <w:rPr>
          <w:rFonts w:ascii="Times New Roman" w:eastAsia="MinionPro-Capt" w:hAnsi="Times New Roman"/>
          <w:sz w:val="28"/>
          <w:szCs w:val="28"/>
        </w:rPr>
      </w:pPr>
      <w:r w:rsidRPr="007B6493">
        <w:rPr>
          <w:rFonts w:ascii="Times New Roman" w:eastAsia="MinionPro-Capt" w:hAnsi="Times New Roman"/>
          <w:sz w:val="28"/>
          <w:szCs w:val="28"/>
        </w:rPr>
        <w:t xml:space="preserve">Таблица Е 1 - </w:t>
      </w:r>
      <w:r w:rsidR="008F4AF6" w:rsidRPr="007B6493">
        <w:rPr>
          <w:rFonts w:ascii="Times New Roman" w:eastAsia="MinionPro-Capt" w:hAnsi="Times New Roman"/>
          <w:sz w:val="28"/>
          <w:szCs w:val="28"/>
        </w:rPr>
        <w:t xml:space="preserve">Удовлетворение глазами: насколько </w:t>
      </w:r>
      <w:r w:rsidR="00B30783" w:rsidRPr="007B6493">
        <w:rPr>
          <w:rFonts w:ascii="Times New Roman" w:eastAsia="MinionPro-Capt" w:hAnsi="Times New Roman"/>
          <w:sz w:val="28"/>
          <w:szCs w:val="28"/>
        </w:rPr>
        <w:t>В</w:t>
      </w:r>
      <w:r w:rsidR="008F4AF6" w:rsidRPr="007B6493">
        <w:rPr>
          <w:rFonts w:ascii="Times New Roman" w:eastAsia="MinionPro-Capt" w:hAnsi="Times New Roman"/>
          <w:sz w:val="28"/>
          <w:szCs w:val="28"/>
        </w:rPr>
        <w:t xml:space="preserve">ы удовлетворены или недовольны </w:t>
      </w:r>
      <w:r w:rsidR="001048C5" w:rsidRPr="007B6493">
        <w:rPr>
          <w:rFonts w:ascii="Times New Roman" w:eastAsia="MinionPro-Capt" w:hAnsi="Times New Roman"/>
          <w:sz w:val="28"/>
          <w:szCs w:val="28"/>
        </w:rPr>
        <w:t>В</w:t>
      </w:r>
      <w:r w:rsidR="008F4AF6" w:rsidRPr="007B6493">
        <w:rPr>
          <w:rFonts w:ascii="Times New Roman" w:eastAsia="MinionPro-Capt" w:hAnsi="Times New Roman"/>
          <w:sz w:val="28"/>
          <w:szCs w:val="28"/>
        </w:rPr>
        <w:t>ашими глазами?</w:t>
      </w:r>
    </w:p>
    <w:p w:rsidR="002302B4" w:rsidRPr="007B6493" w:rsidRDefault="002302B4" w:rsidP="002302B4">
      <w:pPr>
        <w:spacing w:after="0" w:line="240" w:lineRule="auto"/>
        <w:jc w:val="both"/>
        <w:rPr>
          <w:rFonts w:ascii="Times New Roman" w:eastAsia="MinionPro-Capt" w:hAnsi="Times New Roman"/>
          <w:sz w:val="28"/>
          <w:szCs w:val="28"/>
        </w:rPr>
      </w:pPr>
    </w:p>
    <w:tbl>
      <w:tblPr>
        <w:tblW w:w="0" w:type="auto"/>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4536"/>
        <w:gridCol w:w="1418"/>
        <w:gridCol w:w="1134"/>
        <w:gridCol w:w="1417"/>
        <w:gridCol w:w="1134"/>
      </w:tblGrid>
      <w:tr w:rsidR="008F4AF6" w:rsidRPr="007B6493" w:rsidTr="00AF5EB7">
        <w:trPr>
          <w:trHeight w:val="621"/>
        </w:trPr>
        <w:tc>
          <w:tcPr>
            <w:tcW w:w="4536" w:type="dxa"/>
            <w:shd w:val="clear" w:color="auto" w:fill="auto"/>
          </w:tcPr>
          <w:p w:rsidR="008F4AF6" w:rsidRPr="007B6493" w:rsidRDefault="008F4AF6" w:rsidP="00AF5EB7">
            <w:pPr>
              <w:spacing w:after="0" w:line="240" w:lineRule="auto"/>
              <w:jc w:val="both"/>
              <w:rPr>
                <w:rFonts w:ascii="Times New Roman" w:eastAsia="MinionPro-Capt" w:hAnsi="Times New Roman"/>
                <w:sz w:val="24"/>
                <w:szCs w:val="24"/>
              </w:rPr>
            </w:pPr>
          </w:p>
        </w:tc>
        <w:tc>
          <w:tcPr>
            <w:tcW w:w="1418" w:type="dxa"/>
            <w:shd w:val="clear" w:color="auto" w:fill="auto"/>
          </w:tcPr>
          <w:p w:rsidR="008F4AF6" w:rsidRPr="007B6493" w:rsidRDefault="008F4AF6" w:rsidP="00AF5EB7">
            <w:pPr>
              <w:spacing w:after="0" w:line="240" w:lineRule="auto"/>
              <w:jc w:val="both"/>
              <w:rPr>
                <w:rFonts w:ascii="Times New Roman" w:eastAsia="MinionPro-Capt" w:hAnsi="Times New Roman"/>
                <w:sz w:val="24"/>
                <w:szCs w:val="24"/>
              </w:rPr>
            </w:pPr>
            <w:r w:rsidRPr="007B6493">
              <w:rPr>
                <w:rFonts w:ascii="Times New Roman" w:eastAsia="MinionPro-Capt" w:hAnsi="Times New Roman"/>
                <w:sz w:val="24"/>
                <w:szCs w:val="24"/>
              </w:rPr>
              <w:t>Очень недоволен</w:t>
            </w:r>
          </w:p>
        </w:tc>
        <w:tc>
          <w:tcPr>
            <w:tcW w:w="1134" w:type="dxa"/>
            <w:shd w:val="clear" w:color="auto" w:fill="auto"/>
          </w:tcPr>
          <w:p w:rsidR="002302B4" w:rsidRPr="007B6493" w:rsidRDefault="008F4AF6" w:rsidP="00AF5EB7">
            <w:pPr>
              <w:spacing w:after="0" w:line="240" w:lineRule="auto"/>
              <w:jc w:val="both"/>
              <w:rPr>
                <w:rFonts w:ascii="Times New Roman" w:eastAsia="MinionPro-Capt" w:hAnsi="Times New Roman"/>
                <w:sz w:val="24"/>
                <w:szCs w:val="24"/>
              </w:rPr>
            </w:pPr>
            <w:r w:rsidRPr="007B6493">
              <w:rPr>
                <w:rFonts w:ascii="Times New Roman" w:eastAsia="MinionPro-Capt" w:hAnsi="Times New Roman"/>
                <w:sz w:val="24"/>
                <w:szCs w:val="24"/>
              </w:rPr>
              <w:t>Недово</w:t>
            </w:r>
          </w:p>
          <w:p w:rsidR="008F4AF6" w:rsidRPr="007B6493" w:rsidRDefault="008F4AF6" w:rsidP="00AF5EB7">
            <w:pPr>
              <w:spacing w:after="0" w:line="240" w:lineRule="auto"/>
              <w:jc w:val="both"/>
              <w:rPr>
                <w:rFonts w:ascii="Times New Roman" w:eastAsia="MinionPro-Capt" w:hAnsi="Times New Roman"/>
                <w:sz w:val="24"/>
                <w:szCs w:val="24"/>
              </w:rPr>
            </w:pPr>
            <w:r w:rsidRPr="007B6493">
              <w:rPr>
                <w:rFonts w:ascii="Times New Roman" w:eastAsia="MinionPro-Capt" w:hAnsi="Times New Roman"/>
                <w:sz w:val="24"/>
                <w:szCs w:val="24"/>
              </w:rPr>
              <w:t>лен</w:t>
            </w:r>
          </w:p>
          <w:p w:rsidR="008F4AF6" w:rsidRPr="007B6493" w:rsidRDefault="008F4AF6" w:rsidP="00AF5EB7">
            <w:pPr>
              <w:spacing w:after="0" w:line="240" w:lineRule="auto"/>
              <w:jc w:val="both"/>
              <w:rPr>
                <w:rFonts w:ascii="Times New Roman" w:eastAsia="MinionPro-Capt" w:hAnsi="Times New Roman"/>
                <w:sz w:val="24"/>
                <w:szCs w:val="24"/>
              </w:rPr>
            </w:pPr>
          </w:p>
        </w:tc>
        <w:tc>
          <w:tcPr>
            <w:tcW w:w="1417" w:type="dxa"/>
            <w:shd w:val="clear" w:color="auto" w:fill="auto"/>
          </w:tcPr>
          <w:p w:rsidR="008F4AF6" w:rsidRPr="007B6493" w:rsidRDefault="008F4AF6" w:rsidP="00AF5EB7">
            <w:pPr>
              <w:spacing w:after="0" w:line="240" w:lineRule="auto"/>
              <w:jc w:val="both"/>
              <w:rPr>
                <w:rFonts w:ascii="Times New Roman" w:eastAsia="MinionPro-Capt" w:hAnsi="Times New Roman"/>
                <w:sz w:val="24"/>
                <w:szCs w:val="24"/>
              </w:rPr>
            </w:pPr>
            <w:r w:rsidRPr="007B6493">
              <w:rPr>
                <w:rFonts w:ascii="Times New Roman" w:eastAsia="MinionPro-Capt" w:hAnsi="Times New Roman"/>
                <w:sz w:val="24"/>
                <w:szCs w:val="24"/>
              </w:rPr>
              <w:t xml:space="preserve">Удовлетворен </w:t>
            </w:r>
          </w:p>
          <w:p w:rsidR="008F4AF6" w:rsidRPr="007B6493" w:rsidRDefault="008F4AF6" w:rsidP="00AF5EB7">
            <w:pPr>
              <w:spacing w:after="0" w:line="240" w:lineRule="auto"/>
              <w:jc w:val="both"/>
              <w:rPr>
                <w:rFonts w:ascii="Times New Roman" w:eastAsia="MinionPro-Capt" w:hAnsi="Times New Roman"/>
                <w:sz w:val="24"/>
                <w:szCs w:val="24"/>
              </w:rPr>
            </w:pPr>
          </w:p>
        </w:tc>
        <w:tc>
          <w:tcPr>
            <w:tcW w:w="1134" w:type="dxa"/>
            <w:shd w:val="clear" w:color="auto" w:fill="auto"/>
          </w:tcPr>
          <w:p w:rsidR="008F4AF6" w:rsidRPr="007B6493" w:rsidRDefault="008F4AF6" w:rsidP="00AF5EB7">
            <w:pPr>
              <w:spacing w:after="0" w:line="240" w:lineRule="auto"/>
              <w:jc w:val="both"/>
              <w:rPr>
                <w:rFonts w:ascii="Times New Roman" w:eastAsia="MinionPro-Capt" w:hAnsi="Times New Roman"/>
                <w:sz w:val="24"/>
                <w:szCs w:val="24"/>
              </w:rPr>
            </w:pPr>
            <w:r w:rsidRPr="007B6493">
              <w:rPr>
                <w:rFonts w:ascii="Times New Roman" w:eastAsia="MinionPro-Capt" w:hAnsi="Times New Roman"/>
                <w:sz w:val="24"/>
                <w:szCs w:val="24"/>
              </w:rPr>
              <w:t xml:space="preserve">Очень доволен  </w:t>
            </w:r>
          </w:p>
        </w:tc>
      </w:tr>
      <w:tr w:rsidR="008F4AF6" w:rsidRPr="007B6493" w:rsidTr="00AF5EB7">
        <w:trPr>
          <w:trHeight w:val="203"/>
        </w:trPr>
        <w:tc>
          <w:tcPr>
            <w:tcW w:w="4536" w:type="dxa"/>
            <w:shd w:val="clear" w:color="auto" w:fill="auto"/>
          </w:tcPr>
          <w:p w:rsidR="008F4AF6" w:rsidRPr="007B6493" w:rsidRDefault="008F4AF6" w:rsidP="00AF5EB7">
            <w:pPr>
              <w:spacing w:after="0" w:line="240" w:lineRule="auto"/>
              <w:jc w:val="both"/>
              <w:rPr>
                <w:rFonts w:ascii="Times New Roman" w:eastAsia="MinionPro-Capt" w:hAnsi="Times New Roman"/>
                <w:sz w:val="24"/>
                <w:szCs w:val="24"/>
              </w:rPr>
            </w:pPr>
            <w:r w:rsidRPr="007B6493">
              <w:rPr>
                <w:rFonts w:ascii="Times New Roman" w:eastAsia="MinionPro-Capt" w:hAnsi="Times New Roman"/>
                <w:sz w:val="24"/>
                <w:szCs w:val="24"/>
              </w:rPr>
              <w:t xml:space="preserve">1) </w:t>
            </w:r>
            <w:r w:rsidRPr="007B6493">
              <w:rPr>
                <w:rFonts w:ascii="Times New Roman" w:eastAsia="MinionPro-Capt" w:hAnsi="Times New Roman"/>
                <w:sz w:val="24"/>
                <w:szCs w:val="24"/>
                <w:lang w:val="kk-KZ"/>
              </w:rPr>
              <w:t xml:space="preserve"> </w:t>
            </w:r>
            <w:r w:rsidRPr="007B6493">
              <w:rPr>
                <w:rFonts w:ascii="Times New Roman" w:eastAsia="MinionPro-Capt" w:hAnsi="Times New Roman"/>
                <w:sz w:val="24"/>
                <w:szCs w:val="24"/>
              </w:rPr>
              <w:t xml:space="preserve">Формой </w:t>
            </w:r>
            <w:r w:rsidR="00B30783" w:rsidRPr="007B6493">
              <w:rPr>
                <w:rFonts w:ascii="Times New Roman" w:eastAsia="MinionPro-Capt" w:hAnsi="Times New Roman"/>
                <w:sz w:val="24"/>
                <w:szCs w:val="24"/>
              </w:rPr>
              <w:t>В</w:t>
            </w:r>
            <w:r w:rsidRPr="007B6493">
              <w:rPr>
                <w:rFonts w:ascii="Times New Roman" w:eastAsia="MinionPro-Capt" w:hAnsi="Times New Roman"/>
                <w:sz w:val="24"/>
                <w:szCs w:val="24"/>
              </w:rPr>
              <w:t>аших глаз?</w:t>
            </w:r>
          </w:p>
        </w:tc>
        <w:tc>
          <w:tcPr>
            <w:tcW w:w="1418" w:type="dxa"/>
            <w:shd w:val="clear" w:color="auto" w:fill="auto"/>
          </w:tcPr>
          <w:p w:rsidR="008F4AF6" w:rsidRPr="007B6493" w:rsidRDefault="008F4AF6" w:rsidP="00AF5EB7">
            <w:pPr>
              <w:spacing w:after="0" w:line="240" w:lineRule="auto"/>
              <w:jc w:val="both"/>
              <w:rPr>
                <w:rFonts w:ascii="Times New Roman" w:eastAsia="MinionPro-Capt" w:hAnsi="Times New Roman"/>
                <w:sz w:val="24"/>
                <w:szCs w:val="24"/>
              </w:rPr>
            </w:pPr>
          </w:p>
        </w:tc>
        <w:tc>
          <w:tcPr>
            <w:tcW w:w="1134" w:type="dxa"/>
            <w:shd w:val="clear" w:color="auto" w:fill="auto"/>
          </w:tcPr>
          <w:p w:rsidR="008F4AF6" w:rsidRPr="007B6493" w:rsidRDefault="008F4AF6" w:rsidP="00AF5EB7">
            <w:pPr>
              <w:spacing w:after="0" w:line="240" w:lineRule="auto"/>
              <w:jc w:val="both"/>
              <w:rPr>
                <w:rFonts w:ascii="Times New Roman" w:eastAsia="MinionPro-Capt" w:hAnsi="Times New Roman"/>
                <w:sz w:val="24"/>
                <w:szCs w:val="24"/>
              </w:rPr>
            </w:pPr>
          </w:p>
        </w:tc>
        <w:tc>
          <w:tcPr>
            <w:tcW w:w="1417" w:type="dxa"/>
            <w:shd w:val="clear" w:color="auto" w:fill="auto"/>
          </w:tcPr>
          <w:p w:rsidR="008F4AF6" w:rsidRPr="007B6493" w:rsidRDefault="008F4AF6" w:rsidP="00AF5EB7">
            <w:pPr>
              <w:spacing w:after="0" w:line="240" w:lineRule="auto"/>
              <w:jc w:val="both"/>
              <w:rPr>
                <w:rFonts w:ascii="Times New Roman" w:eastAsia="MinionPro-Capt" w:hAnsi="Times New Roman"/>
                <w:sz w:val="24"/>
                <w:szCs w:val="24"/>
              </w:rPr>
            </w:pPr>
          </w:p>
        </w:tc>
        <w:tc>
          <w:tcPr>
            <w:tcW w:w="1134" w:type="dxa"/>
            <w:shd w:val="clear" w:color="auto" w:fill="auto"/>
          </w:tcPr>
          <w:p w:rsidR="008F4AF6" w:rsidRPr="007B6493" w:rsidRDefault="008F4AF6" w:rsidP="00AF5EB7">
            <w:pPr>
              <w:spacing w:after="0" w:line="240" w:lineRule="auto"/>
              <w:jc w:val="both"/>
              <w:rPr>
                <w:rFonts w:ascii="Times New Roman" w:eastAsia="MinionPro-Capt" w:hAnsi="Times New Roman"/>
                <w:sz w:val="24"/>
                <w:szCs w:val="24"/>
              </w:rPr>
            </w:pPr>
          </w:p>
        </w:tc>
      </w:tr>
      <w:tr w:rsidR="008F4AF6" w:rsidRPr="007B6493" w:rsidTr="00AF5EB7">
        <w:trPr>
          <w:trHeight w:val="462"/>
        </w:trPr>
        <w:tc>
          <w:tcPr>
            <w:tcW w:w="4536" w:type="dxa"/>
            <w:shd w:val="clear" w:color="auto" w:fill="auto"/>
          </w:tcPr>
          <w:p w:rsidR="008F4AF6" w:rsidRPr="007B6493" w:rsidRDefault="008F4AF6" w:rsidP="00AF5EB7">
            <w:pPr>
              <w:spacing w:after="0" w:line="240" w:lineRule="auto"/>
              <w:jc w:val="both"/>
              <w:rPr>
                <w:rFonts w:ascii="Times New Roman" w:eastAsia="MinionPro-Capt" w:hAnsi="Times New Roman"/>
                <w:sz w:val="24"/>
                <w:szCs w:val="24"/>
              </w:rPr>
            </w:pPr>
            <w:r w:rsidRPr="007B6493">
              <w:rPr>
                <w:rFonts w:ascii="Times New Roman" w:eastAsia="MinionPro-Capt" w:hAnsi="Times New Roman"/>
                <w:sz w:val="24"/>
                <w:szCs w:val="24"/>
              </w:rPr>
              <w:t xml:space="preserve">2) Насколько привлекательно </w:t>
            </w:r>
            <w:r w:rsidR="00566343" w:rsidRPr="007B6493">
              <w:rPr>
                <w:rFonts w:ascii="Times New Roman" w:eastAsia="MinionPro-Capt" w:hAnsi="Times New Roman"/>
                <w:sz w:val="24"/>
                <w:szCs w:val="24"/>
              </w:rPr>
              <w:t>выглядят В</w:t>
            </w:r>
            <w:r w:rsidRPr="007B6493">
              <w:rPr>
                <w:rFonts w:ascii="Times New Roman" w:eastAsia="MinionPro-Capt" w:hAnsi="Times New Roman"/>
                <w:sz w:val="24"/>
                <w:szCs w:val="24"/>
              </w:rPr>
              <w:t>аши глаза?</w:t>
            </w:r>
          </w:p>
        </w:tc>
        <w:tc>
          <w:tcPr>
            <w:tcW w:w="1418" w:type="dxa"/>
            <w:shd w:val="clear" w:color="auto" w:fill="auto"/>
          </w:tcPr>
          <w:p w:rsidR="008F4AF6" w:rsidRPr="007B6493" w:rsidRDefault="008F4AF6" w:rsidP="00AF5EB7">
            <w:pPr>
              <w:spacing w:after="0" w:line="240" w:lineRule="auto"/>
              <w:jc w:val="both"/>
              <w:rPr>
                <w:rFonts w:ascii="Times New Roman" w:eastAsia="MinionPro-Capt" w:hAnsi="Times New Roman"/>
                <w:sz w:val="24"/>
                <w:szCs w:val="24"/>
              </w:rPr>
            </w:pPr>
          </w:p>
        </w:tc>
        <w:tc>
          <w:tcPr>
            <w:tcW w:w="1134" w:type="dxa"/>
            <w:shd w:val="clear" w:color="auto" w:fill="auto"/>
          </w:tcPr>
          <w:p w:rsidR="008F4AF6" w:rsidRPr="007B6493" w:rsidRDefault="008F4AF6" w:rsidP="00AF5EB7">
            <w:pPr>
              <w:spacing w:after="0" w:line="240" w:lineRule="auto"/>
              <w:jc w:val="both"/>
              <w:rPr>
                <w:rFonts w:ascii="Times New Roman" w:eastAsia="MinionPro-Capt" w:hAnsi="Times New Roman"/>
                <w:sz w:val="24"/>
                <w:szCs w:val="24"/>
              </w:rPr>
            </w:pPr>
          </w:p>
        </w:tc>
        <w:tc>
          <w:tcPr>
            <w:tcW w:w="1417" w:type="dxa"/>
            <w:shd w:val="clear" w:color="auto" w:fill="auto"/>
          </w:tcPr>
          <w:p w:rsidR="008F4AF6" w:rsidRPr="007B6493" w:rsidRDefault="008F4AF6" w:rsidP="00AF5EB7">
            <w:pPr>
              <w:spacing w:after="0" w:line="240" w:lineRule="auto"/>
              <w:jc w:val="both"/>
              <w:rPr>
                <w:rFonts w:ascii="Times New Roman" w:eastAsia="MinionPro-Capt" w:hAnsi="Times New Roman"/>
                <w:sz w:val="24"/>
                <w:szCs w:val="24"/>
              </w:rPr>
            </w:pPr>
          </w:p>
        </w:tc>
        <w:tc>
          <w:tcPr>
            <w:tcW w:w="1134" w:type="dxa"/>
            <w:shd w:val="clear" w:color="auto" w:fill="auto"/>
          </w:tcPr>
          <w:p w:rsidR="008F4AF6" w:rsidRPr="007B6493" w:rsidRDefault="008F4AF6" w:rsidP="00AF5EB7">
            <w:pPr>
              <w:spacing w:after="0" w:line="240" w:lineRule="auto"/>
              <w:jc w:val="both"/>
              <w:rPr>
                <w:rFonts w:ascii="Times New Roman" w:eastAsia="MinionPro-Capt" w:hAnsi="Times New Roman"/>
                <w:sz w:val="24"/>
                <w:szCs w:val="24"/>
              </w:rPr>
            </w:pPr>
          </w:p>
        </w:tc>
      </w:tr>
      <w:tr w:rsidR="008F4AF6" w:rsidRPr="007B6493" w:rsidTr="00AF5EB7">
        <w:trPr>
          <w:trHeight w:val="328"/>
        </w:trPr>
        <w:tc>
          <w:tcPr>
            <w:tcW w:w="4536" w:type="dxa"/>
            <w:shd w:val="clear" w:color="auto" w:fill="auto"/>
          </w:tcPr>
          <w:p w:rsidR="008F4AF6" w:rsidRPr="007B6493" w:rsidRDefault="008F4AF6" w:rsidP="00AF5EB7">
            <w:pPr>
              <w:spacing w:after="0" w:line="240" w:lineRule="auto"/>
              <w:jc w:val="both"/>
              <w:rPr>
                <w:rFonts w:ascii="Times New Roman" w:eastAsia="MinionPro-Capt" w:hAnsi="Times New Roman"/>
                <w:sz w:val="24"/>
                <w:szCs w:val="24"/>
              </w:rPr>
            </w:pPr>
            <w:r w:rsidRPr="007B6493">
              <w:rPr>
                <w:rFonts w:ascii="Times New Roman" w:eastAsia="MinionPro-Capt" w:hAnsi="Times New Roman"/>
                <w:sz w:val="24"/>
                <w:szCs w:val="24"/>
              </w:rPr>
              <w:t xml:space="preserve">3) Насколько живыми (не уставшими) выглядят </w:t>
            </w:r>
            <w:r w:rsidR="00B30783" w:rsidRPr="007B6493">
              <w:rPr>
                <w:rFonts w:ascii="Times New Roman" w:eastAsia="MinionPro-Capt" w:hAnsi="Times New Roman"/>
                <w:sz w:val="24"/>
                <w:szCs w:val="24"/>
              </w:rPr>
              <w:t>В</w:t>
            </w:r>
            <w:r w:rsidRPr="007B6493">
              <w:rPr>
                <w:rFonts w:ascii="Times New Roman" w:eastAsia="MinionPro-Capt" w:hAnsi="Times New Roman"/>
                <w:sz w:val="24"/>
                <w:szCs w:val="24"/>
              </w:rPr>
              <w:t>аши глаза?</w:t>
            </w:r>
          </w:p>
        </w:tc>
        <w:tc>
          <w:tcPr>
            <w:tcW w:w="1418" w:type="dxa"/>
            <w:shd w:val="clear" w:color="auto" w:fill="auto"/>
          </w:tcPr>
          <w:p w:rsidR="008F4AF6" w:rsidRPr="007B6493" w:rsidRDefault="008F4AF6" w:rsidP="00AF5EB7">
            <w:pPr>
              <w:spacing w:after="0" w:line="240" w:lineRule="auto"/>
              <w:jc w:val="both"/>
              <w:rPr>
                <w:rFonts w:ascii="Times New Roman" w:eastAsia="MinionPro-Capt" w:hAnsi="Times New Roman"/>
                <w:sz w:val="24"/>
                <w:szCs w:val="24"/>
              </w:rPr>
            </w:pPr>
          </w:p>
        </w:tc>
        <w:tc>
          <w:tcPr>
            <w:tcW w:w="1134" w:type="dxa"/>
            <w:shd w:val="clear" w:color="auto" w:fill="auto"/>
          </w:tcPr>
          <w:p w:rsidR="008F4AF6" w:rsidRPr="007B6493" w:rsidRDefault="008F4AF6" w:rsidP="00AF5EB7">
            <w:pPr>
              <w:spacing w:after="0" w:line="240" w:lineRule="auto"/>
              <w:jc w:val="both"/>
              <w:rPr>
                <w:rFonts w:ascii="Times New Roman" w:eastAsia="MinionPro-Capt" w:hAnsi="Times New Roman"/>
                <w:sz w:val="24"/>
                <w:szCs w:val="24"/>
              </w:rPr>
            </w:pPr>
          </w:p>
        </w:tc>
        <w:tc>
          <w:tcPr>
            <w:tcW w:w="1417" w:type="dxa"/>
            <w:shd w:val="clear" w:color="auto" w:fill="auto"/>
          </w:tcPr>
          <w:p w:rsidR="008F4AF6" w:rsidRPr="007B6493" w:rsidRDefault="008F4AF6" w:rsidP="00AF5EB7">
            <w:pPr>
              <w:spacing w:after="0" w:line="240" w:lineRule="auto"/>
              <w:jc w:val="both"/>
              <w:rPr>
                <w:rFonts w:ascii="Times New Roman" w:eastAsia="MinionPro-Capt" w:hAnsi="Times New Roman"/>
                <w:sz w:val="24"/>
                <w:szCs w:val="24"/>
              </w:rPr>
            </w:pPr>
          </w:p>
        </w:tc>
        <w:tc>
          <w:tcPr>
            <w:tcW w:w="1134" w:type="dxa"/>
            <w:shd w:val="clear" w:color="auto" w:fill="auto"/>
          </w:tcPr>
          <w:p w:rsidR="008F4AF6" w:rsidRPr="007B6493" w:rsidRDefault="008F4AF6" w:rsidP="00AF5EB7">
            <w:pPr>
              <w:spacing w:after="0" w:line="240" w:lineRule="auto"/>
              <w:jc w:val="both"/>
              <w:rPr>
                <w:rFonts w:ascii="Times New Roman" w:eastAsia="MinionPro-Capt" w:hAnsi="Times New Roman"/>
                <w:sz w:val="24"/>
                <w:szCs w:val="24"/>
              </w:rPr>
            </w:pPr>
          </w:p>
        </w:tc>
      </w:tr>
      <w:tr w:rsidR="008F4AF6" w:rsidRPr="007B6493" w:rsidTr="00AF5EB7">
        <w:trPr>
          <w:trHeight w:val="441"/>
        </w:trPr>
        <w:tc>
          <w:tcPr>
            <w:tcW w:w="4536" w:type="dxa"/>
            <w:shd w:val="clear" w:color="auto" w:fill="auto"/>
          </w:tcPr>
          <w:p w:rsidR="008F4AF6" w:rsidRPr="007B6493" w:rsidRDefault="008F4AF6" w:rsidP="00AF5EB7">
            <w:pPr>
              <w:spacing w:after="0" w:line="240" w:lineRule="auto"/>
              <w:jc w:val="both"/>
              <w:rPr>
                <w:rFonts w:ascii="Times New Roman" w:eastAsia="MinionPro-Capt" w:hAnsi="Times New Roman"/>
                <w:sz w:val="24"/>
                <w:szCs w:val="24"/>
              </w:rPr>
            </w:pPr>
            <w:r w:rsidRPr="007B6493">
              <w:rPr>
                <w:rFonts w:ascii="Times New Roman" w:eastAsia="MinionPro-Capt" w:hAnsi="Times New Roman"/>
                <w:sz w:val="24"/>
                <w:szCs w:val="24"/>
              </w:rPr>
              <w:t xml:space="preserve">4) Насколько открыто выглядят </w:t>
            </w:r>
            <w:r w:rsidR="00B30783" w:rsidRPr="007B6493">
              <w:rPr>
                <w:rFonts w:ascii="Times New Roman" w:eastAsia="MinionPro-Capt" w:hAnsi="Times New Roman"/>
                <w:sz w:val="24"/>
                <w:szCs w:val="24"/>
              </w:rPr>
              <w:t>В</w:t>
            </w:r>
            <w:r w:rsidRPr="007B6493">
              <w:rPr>
                <w:rFonts w:ascii="Times New Roman" w:eastAsia="MinionPro-Capt" w:hAnsi="Times New Roman"/>
                <w:sz w:val="24"/>
                <w:szCs w:val="24"/>
              </w:rPr>
              <w:t>аши глаза?</w:t>
            </w:r>
          </w:p>
        </w:tc>
        <w:tc>
          <w:tcPr>
            <w:tcW w:w="1418" w:type="dxa"/>
            <w:shd w:val="clear" w:color="auto" w:fill="auto"/>
          </w:tcPr>
          <w:p w:rsidR="008F4AF6" w:rsidRPr="007B6493" w:rsidRDefault="008F4AF6" w:rsidP="00AF5EB7">
            <w:pPr>
              <w:spacing w:after="0" w:line="240" w:lineRule="auto"/>
              <w:jc w:val="both"/>
              <w:rPr>
                <w:rFonts w:ascii="Times New Roman" w:eastAsia="MinionPro-Capt" w:hAnsi="Times New Roman"/>
                <w:sz w:val="24"/>
                <w:szCs w:val="24"/>
              </w:rPr>
            </w:pPr>
          </w:p>
        </w:tc>
        <w:tc>
          <w:tcPr>
            <w:tcW w:w="1134" w:type="dxa"/>
            <w:shd w:val="clear" w:color="auto" w:fill="auto"/>
          </w:tcPr>
          <w:p w:rsidR="008F4AF6" w:rsidRPr="007B6493" w:rsidRDefault="008F4AF6" w:rsidP="00AF5EB7">
            <w:pPr>
              <w:spacing w:after="0" w:line="240" w:lineRule="auto"/>
              <w:jc w:val="both"/>
              <w:rPr>
                <w:rFonts w:ascii="Times New Roman" w:eastAsia="MinionPro-Capt" w:hAnsi="Times New Roman"/>
                <w:sz w:val="24"/>
                <w:szCs w:val="24"/>
              </w:rPr>
            </w:pPr>
          </w:p>
        </w:tc>
        <w:tc>
          <w:tcPr>
            <w:tcW w:w="1417" w:type="dxa"/>
            <w:shd w:val="clear" w:color="auto" w:fill="auto"/>
          </w:tcPr>
          <w:p w:rsidR="008F4AF6" w:rsidRPr="007B6493" w:rsidRDefault="008F4AF6" w:rsidP="00AF5EB7">
            <w:pPr>
              <w:spacing w:after="0" w:line="240" w:lineRule="auto"/>
              <w:jc w:val="both"/>
              <w:rPr>
                <w:rFonts w:ascii="Times New Roman" w:eastAsia="MinionPro-Capt" w:hAnsi="Times New Roman"/>
                <w:sz w:val="24"/>
                <w:szCs w:val="24"/>
              </w:rPr>
            </w:pPr>
          </w:p>
        </w:tc>
        <w:tc>
          <w:tcPr>
            <w:tcW w:w="1134" w:type="dxa"/>
            <w:shd w:val="clear" w:color="auto" w:fill="auto"/>
          </w:tcPr>
          <w:p w:rsidR="008F4AF6" w:rsidRPr="007B6493" w:rsidRDefault="008F4AF6" w:rsidP="00AF5EB7">
            <w:pPr>
              <w:spacing w:after="0" w:line="240" w:lineRule="auto"/>
              <w:jc w:val="both"/>
              <w:rPr>
                <w:rFonts w:ascii="Times New Roman" w:eastAsia="MinionPro-Capt" w:hAnsi="Times New Roman"/>
                <w:sz w:val="24"/>
                <w:szCs w:val="24"/>
              </w:rPr>
            </w:pPr>
          </w:p>
        </w:tc>
      </w:tr>
      <w:tr w:rsidR="008F4AF6" w:rsidRPr="007B6493" w:rsidTr="00AF5EB7">
        <w:trPr>
          <w:trHeight w:val="441"/>
        </w:trPr>
        <w:tc>
          <w:tcPr>
            <w:tcW w:w="4536" w:type="dxa"/>
            <w:shd w:val="clear" w:color="auto" w:fill="auto"/>
          </w:tcPr>
          <w:p w:rsidR="008F4AF6" w:rsidRPr="007B6493" w:rsidRDefault="008F4AF6" w:rsidP="00AF5EB7">
            <w:pPr>
              <w:spacing w:after="0" w:line="240" w:lineRule="auto"/>
              <w:jc w:val="both"/>
              <w:rPr>
                <w:rFonts w:ascii="Times New Roman" w:eastAsia="MinionPro-Capt" w:hAnsi="Times New Roman"/>
                <w:sz w:val="24"/>
                <w:szCs w:val="24"/>
              </w:rPr>
            </w:pPr>
            <w:r w:rsidRPr="007B6493">
              <w:rPr>
                <w:rFonts w:ascii="Times New Roman" w:eastAsia="MinionPro-Capt" w:hAnsi="Times New Roman"/>
                <w:sz w:val="24"/>
                <w:szCs w:val="24"/>
              </w:rPr>
              <w:t xml:space="preserve">5) Насколько яркими </w:t>
            </w:r>
            <w:r w:rsidR="00B30783" w:rsidRPr="007B6493">
              <w:rPr>
                <w:rFonts w:ascii="Times New Roman" w:eastAsia="MinionPro-Capt" w:hAnsi="Times New Roman"/>
                <w:sz w:val="24"/>
                <w:szCs w:val="24"/>
              </w:rPr>
              <w:t>В</w:t>
            </w:r>
            <w:r w:rsidRPr="007B6493">
              <w:rPr>
                <w:rFonts w:ascii="Times New Roman" w:eastAsia="MinionPro-Capt" w:hAnsi="Times New Roman"/>
                <w:sz w:val="24"/>
                <w:szCs w:val="24"/>
              </w:rPr>
              <w:t>аши глаза выглядят?</w:t>
            </w:r>
          </w:p>
        </w:tc>
        <w:tc>
          <w:tcPr>
            <w:tcW w:w="1418" w:type="dxa"/>
            <w:shd w:val="clear" w:color="auto" w:fill="auto"/>
          </w:tcPr>
          <w:p w:rsidR="008F4AF6" w:rsidRPr="007B6493" w:rsidRDefault="008F4AF6" w:rsidP="00AF5EB7">
            <w:pPr>
              <w:spacing w:after="0" w:line="240" w:lineRule="auto"/>
              <w:jc w:val="both"/>
              <w:rPr>
                <w:rFonts w:ascii="Times New Roman" w:eastAsia="MinionPro-Capt" w:hAnsi="Times New Roman"/>
                <w:sz w:val="24"/>
                <w:szCs w:val="24"/>
              </w:rPr>
            </w:pPr>
          </w:p>
        </w:tc>
        <w:tc>
          <w:tcPr>
            <w:tcW w:w="1134" w:type="dxa"/>
            <w:shd w:val="clear" w:color="auto" w:fill="auto"/>
          </w:tcPr>
          <w:p w:rsidR="008F4AF6" w:rsidRPr="007B6493" w:rsidRDefault="008F4AF6" w:rsidP="00AF5EB7">
            <w:pPr>
              <w:spacing w:after="0" w:line="240" w:lineRule="auto"/>
              <w:jc w:val="both"/>
              <w:rPr>
                <w:rFonts w:ascii="Times New Roman" w:eastAsia="MinionPro-Capt" w:hAnsi="Times New Roman"/>
                <w:sz w:val="24"/>
                <w:szCs w:val="24"/>
              </w:rPr>
            </w:pPr>
          </w:p>
        </w:tc>
        <w:tc>
          <w:tcPr>
            <w:tcW w:w="1417" w:type="dxa"/>
            <w:shd w:val="clear" w:color="auto" w:fill="auto"/>
          </w:tcPr>
          <w:p w:rsidR="008F4AF6" w:rsidRPr="007B6493" w:rsidRDefault="008F4AF6" w:rsidP="00AF5EB7">
            <w:pPr>
              <w:spacing w:after="0" w:line="240" w:lineRule="auto"/>
              <w:jc w:val="both"/>
              <w:rPr>
                <w:rFonts w:ascii="Times New Roman" w:eastAsia="MinionPro-Capt" w:hAnsi="Times New Roman"/>
                <w:sz w:val="24"/>
                <w:szCs w:val="24"/>
              </w:rPr>
            </w:pPr>
          </w:p>
        </w:tc>
        <w:tc>
          <w:tcPr>
            <w:tcW w:w="1134" w:type="dxa"/>
            <w:shd w:val="clear" w:color="auto" w:fill="auto"/>
          </w:tcPr>
          <w:p w:rsidR="008F4AF6" w:rsidRPr="007B6493" w:rsidRDefault="008F4AF6" w:rsidP="00AF5EB7">
            <w:pPr>
              <w:spacing w:after="0" w:line="240" w:lineRule="auto"/>
              <w:jc w:val="both"/>
              <w:rPr>
                <w:rFonts w:ascii="Times New Roman" w:eastAsia="MinionPro-Capt" w:hAnsi="Times New Roman"/>
                <w:sz w:val="24"/>
                <w:szCs w:val="24"/>
              </w:rPr>
            </w:pPr>
          </w:p>
        </w:tc>
      </w:tr>
      <w:tr w:rsidR="008F4AF6" w:rsidRPr="007B6493" w:rsidTr="00AF5EB7">
        <w:trPr>
          <w:trHeight w:val="466"/>
        </w:trPr>
        <w:tc>
          <w:tcPr>
            <w:tcW w:w="4536" w:type="dxa"/>
            <w:shd w:val="clear" w:color="auto" w:fill="auto"/>
          </w:tcPr>
          <w:p w:rsidR="008F4AF6" w:rsidRPr="007B6493" w:rsidRDefault="008F4AF6" w:rsidP="00AF5EB7">
            <w:pPr>
              <w:spacing w:after="0" w:line="240" w:lineRule="auto"/>
              <w:jc w:val="both"/>
              <w:rPr>
                <w:rFonts w:ascii="Times New Roman" w:eastAsia="MinionPro-Capt" w:hAnsi="Times New Roman"/>
                <w:sz w:val="24"/>
                <w:szCs w:val="24"/>
              </w:rPr>
            </w:pPr>
            <w:r w:rsidRPr="007B6493">
              <w:rPr>
                <w:rFonts w:ascii="Times New Roman" w:eastAsia="MinionPro-Capt" w:hAnsi="Times New Roman"/>
                <w:sz w:val="24"/>
                <w:szCs w:val="24"/>
              </w:rPr>
              <w:t xml:space="preserve">6) Насколько красивыми выглядят </w:t>
            </w:r>
            <w:r w:rsidR="00B30783" w:rsidRPr="007B6493">
              <w:rPr>
                <w:rFonts w:ascii="Times New Roman" w:eastAsia="MinionPro-Capt" w:hAnsi="Times New Roman"/>
                <w:sz w:val="24"/>
                <w:szCs w:val="24"/>
              </w:rPr>
              <w:t>В</w:t>
            </w:r>
            <w:r w:rsidRPr="007B6493">
              <w:rPr>
                <w:rFonts w:ascii="Times New Roman" w:eastAsia="MinionPro-Capt" w:hAnsi="Times New Roman"/>
                <w:sz w:val="24"/>
                <w:szCs w:val="24"/>
              </w:rPr>
              <w:t>аши глаза?</w:t>
            </w:r>
          </w:p>
        </w:tc>
        <w:tc>
          <w:tcPr>
            <w:tcW w:w="1418" w:type="dxa"/>
            <w:shd w:val="clear" w:color="auto" w:fill="auto"/>
          </w:tcPr>
          <w:p w:rsidR="008F4AF6" w:rsidRPr="007B6493" w:rsidRDefault="008F4AF6" w:rsidP="00AF5EB7">
            <w:pPr>
              <w:spacing w:after="0" w:line="240" w:lineRule="auto"/>
              <w:jc w:val="both"/>
              <w:rPr>
                <w:rFonts w:ascii="Times New Roman" w:eastAsia="MinionPro-Capt" w:hAnsi="Times New Roman"/>
                <w:sz w:val="24"/>
                <w:szCs w:val="24"/>
              </w:rPr>
            </w:pPr>
          </w:p>
        </w:tc>
        <w:tc>
          <w:tcPr>
            <w:tcW w:w="1134" w:type="dxa"/>
            <w:shd w:val="clear" w:color="auto" w:fill="auto"/>
          </w:tcPr>
          <w:p w:rsidR="008F4AF6" w:rsidRPr="007B6493" w:rsidRDefault="008F4AF6" w:rsidP="00AF5EB7">
            <w:pPr>
              <w:spacing w:after="0" w:line="240" w:lineRule="auto"/>
              <w:jc w:val="both"/>
              <w:rPr>
                <w:rFonts w:ascii="Times New Roman" w:eastAsia="MinionPro-Capt" w:hAnsi="Times New Roman"/>
                <w:sz w:val="24"/>
                <w:szCs w:val="24"/>
              </w:rPr>
            </w:pPr>
          </w:p>
        </w:tc>
        <w:tc>
          <w:tcPr>
            <w:tcW w:w="1417" w:type="dxa"/>
            <w:shd w:val="clear" w:color="auto" w:fill="auto"/>
          </w:tcPr>
          <w:p w:rsidR="008F4AF6" w:rsidRPr="007B6493" w:rsidRDefault="008F4AF6" w:rsidP="00AF5EB7">
            <w:pPr>
              <w:spacing w:after="0" w:line="240" w:lineRule="auto"/>
              <w:jc w:val="both"/>
              <w:rPr>
                <w:rFonts w:ascii="Times New Roman" w:eastAsia="MinionPro-Capt" w:hAnsi="Times New Roman"/>
                <w:sz w:val="24"/>
                <w:szCs w:val="24"/>
              </w:rPr>
            </w:pPr>
          </w:p>
        </w:tc>
        <w:tc>
          <w:tcPr>
            <w:tcW w:w="1134" w:type="dxa"/>
            <w:shd w:val="clear" w:color="auto" w:fill="auto"/>
          </w:tcPr>
          <w:p w:rsidR="008F4AF6" w:rsidRPr="007B6493" w:rsidRDefault="008F4AF6" w:rsidP="00AF5EB7">
            <w:pPr>
              <w:spacing w:after="0" w:line="240" w:lineRule="auto"/>
              <w:jc w:val="both"/>
              <w:rPr>
                <w:rFonts w:ascii="Times New Roman" w:eastAsia="MinionPro-Capt" w:hAnsi="Times New Roman"/>
                <w:sz w:val="24"/>
                <w:szCs w:val="24"/>
              </w:rPr>
            </w:pPr>
          </w:p>
        </w:tc>
      </w:tr>
      <w:tr w:rsidR="008F4AF6" w:rsidRPr="007B6493" w:rsidTr="00AF5EB7">
        <w:trPr>
          <w:trHeight w:val="318"/>
        </w:trPr>
        <w:tc>
          <w:tcPr>
            <w:tcW w:w="4536" w:type="dxa"/>
            <w:shd w:val="clear" w:color="auto" w:fill="auto"/>
          </w:tcPr>
          <w:p w:rsidR="008F4AF6" w:rsidRPr="007B6493" w:rsidRDefault="008F4AF6" w:rsidP="00AF5EB7">
            <w:pPr>
              <w:spacing w:after="0" w:line="240" w:lineRule="auto"/>
              <w:jc w:val="both"/>
              <w:rPr>
                <w:rFonts w:ascii="Times New Roman" w:eastAsia="MinionPro-Capt" w:hAnsi="Times New Roman"/>
                <w:sz w:val="24"/>
                <w:szCs w:val="24"/>
              </w:rPr>
            </w:pPr>
            <w:r w:rsidRPr="007B6493">
              <w:rPr>
                <w:rFonts w:ascii="Times New Roman" w:eastAsia="MinionPro-Capt" w:hAnsi="Times New Roman"/>
                <w:sz w:val="24"/>
                <w:szCs w:val="24"/>
              </w:rPr>
              <w:t xml:space="preserve">7) Как моложаво выглядят </w:t>
            </w:r>
            <w:r w:rsidR="00B30783" w:rsidRPr="007B6493">
              <w:rPr>
                <w:rFonts w:ascii="Times New Roman" w:eastAsia="MinionPro-Capt" w:hAnsi="Times New Roman"/>
                <w:sz w:val="24"/>
                <w:szCs w:val="24"/>
              </w:rPr>
              <w:t>В</w:t>
            </w:r>
            <w:r w:rsidRPr="007B6493">
              <w:rPr>
                <w:rFonts w:ascii="Times New Roman" w:eastAsia="MinionPro-Capt" w:hAnsi="Times New Roman"/>
                <w:sz w:val="24"/>
                <w:szCs w:val="24"/>
              </w:rPr>
              <w:t>аши глаза?</w:t>
            </w:r>
          </w:p>
        </w:tc>
        <w:tc>
          <w:tcPr>
            <w:tcW w:w="1418" w:type="dxa"/>
            <w:shd w:val="clear" w:color="auto" w:fill="auto"/>
          </w:tcPr>
          <w:p w:rsidR="008F4AF6" w:rsidRPr="007B6493" w:rsidRDefault="008F4AF6" w:rsidP="00AF5EB7">
            <w:pPr>
              <w:spacing w:after="0" w:line="240" w:lineRule="auto"/>
              <w:jc w:val="both"/>
              <w:rPr>
                <w:rFonts w:ascii="Times New Roman" w:eastAsia="MinionPro-Capt" w:hAnsi="Times New Roman"/>
                <w:sz w:val="24"/>
                <w:szCs w:val="24"/>
              </w:rPr>
            </w:pPr>
          </w:p>
        </w:tc>
        <w:tc>
          <w:tcPr>
            <w:tcW w:w="1134" w:type="dxa"/>
            <w:shd w:val="clear" w:color="auto" w:fill="auto"/>
          </w:tcPr>
          <w:p w:rsidR="008F4AF6" w:rsidRPr="007B6493" w:rsidRDefault="008F4AF6" w:rsidP="00AF5EB7">
            <w:pPr>
              <w:spacing w:after="0" w:line="240" w:lineRule="auto"/>
              <w:jc w:val="both"/>
              <w:rPr>
                <w:rFonts w:ascii="Times New Roman" w:eastAsia="MinionPro-Capt" w:hAnsi="Times New Roman"/>
                <w:sz w:val="24"/>
                <w:szCs w:val="24"/>
              </w:rPr>
            </w:pPr>
          </w:p>
        </w:tc>
        <w:tc>
          <w:tcPr>
            <w:tcW w:w="1417" w:type="dxa"/>
            <w:shd w:val="clear" w:color="auto" w:fill="auto"/>
          </w:tcPr>
          <w:p w:rsidR="008F4AF6" w:rsidRPr="007B6493" w:rsidRDefault="008F4AF6" w:rsidP="00AF5EB7">
            <w:pPr>
              <w:spacing w:after="0" w:line="240" w:lineRule="auto"/>
              <w:jc w:val="both"/>
              <w:rPr>
                <w:rFonts w:ascii="Times New Roman" w:eastAsia="MinionPro-Capt" w:hAnsi="Times New Roman"/>
                <w:sz w:val="24"/>
                <w:szCs w:val="24"/>
              </w:rPr>
            </w:pPr>
          </w:p>
        </w:tc>
        <w:tc>
          <w:tcPr>
            <w:tcW w:w="1134" w:type="dxa"/>
            <w:shd w:val="clear" w:color="auto" w:fill="auto"/>
          </w:tcPr>
          <w:p w:rsidR="008F4AF6" w:rsidRPr="007B6493" w:rsidRDefault="008F4AF6" w:rsidP="00AF5EB7">
            <w:pPr>
              <w:spacing w:after="0" w:line="240" w:lineRule="auto"/>
              <w:jc w:val="both"/>
              <w:rPr>
                <w:rFonts w:ascii="Times New Roman" w:eastAsia="MinionPro-Capt" w:hAnsi="Times New Roman"/>
                <w:sz w:val="24"/>
                <w:szCs w:val="24"/>
              </w:rPr>
            </w:pPr>
          </w:p>
        </w:tc>
      </w:tr>
      <w:tr w:rsidR="002302B4" w:rsidRPr="007B6493" w:rsidTr="00AF5EB7">
        <w:trPr>
          <w:trHeight w:val="454"/>
        </w:trPr>
        <w:tc>
          <w:tcPr>
            <w:tcW w:w="9639" w:type="dxa"/>
            <w:gridSpan w:val="5"/>
            <w:shd w:val="clear" w:color="auto" w:fill="auto"/>
          </w:tcPr>
          <w:p w:rsidR="002302B4" w:rsidRPr="007B6493" w:rsidRDefault="002302B4" w:rsidP="00AF5EB7">
            <w:pPr>
              <w:spacing w:after="0" w:line="240" w:lineRule="auto"/>
              <w:ind w:firstLine="426"/>
              <w:contextualSpacing/>
              <w:jc w:val="both"/>
              <w:rPr>
                <w:rFonts w:ascii="Times New Roman" w:hAnsi="Times New Roman"/>
                <w:sz w:val="24"/>
                <w:szCs w:val="24"/>
                <w:lang w:val="kk-KZ"/>
              </w:rPr>
            </w:pPr>
            <w:r w:rsidRPr="007B6493">
              <w:rPr>
                <w:rFonts w:ascii="Times New Roman" w:eastAsia="Times New Roman" w:hAnsi="Times New Roman"/>
                <w:sz w:val="24"/>
                <w:szCs w:val="24"/>
              </w:rPr>
              <w:t>Примечание - Для измерения степени довольства использовали цифры: «4»-о</w:t>
            </w:r>
            <w:r w:rsidRPr="007B6493">
              <w:rPr>
                <w:rFonts w:ascii="Times New Roman" w:eastAsia="Times New Roman" w:hAnsi="Times New Roman"/>
                <w:sz w:val="24"/>
                <w:szCs w:val="24"/>
                <w:lang w:val="kk-KZ"/>
              </w:rPr>
              <w:t>чень доволен;  «</w:t>
            </w:r>
            <w:r w:rsidRPr="007B6493">
              <w:rPr>
                <w:rFonts w:ascii="Times New Roman" w:eastAsia="Times New Roman" w:hAnsi="Times New Roman"/>
                <w:sz w:val="24"/>
                <w:szCs w:val="24"/>
              </w:rPr>
              <w:t>3»- удовлетворен/доволен; «2»-недоволен; «1»- очень недоволен</w:t>
            </w:r>
          </w:p>
        </w:tc>
      </w:tr>
    </w:tbl>
    <w:p w:rsidR="00574FAB" w:rsidRPr="007B6493" w:rsidRDefault="00574FAB" w:rsidP="00145FBF">
      <w:pPr>
        <w:spacing w:line="240" w:lineRule="auto"/>
        <w:jc w:val="both"/>
        <w:rPr>
          <w:rFonts w:ascii="Times New Roman" w:eastAsia="MinionPro-Capt" w:hAnsi="Times New Roman"/>
          <w:i/>
          <w:sz w:val="16"/>
          <w:szCs w:val="16"/>
        </w:rPr>
      </w:pPr>
    </w:p>
    <w:p w:rsidR="00936333" w:rsidRPr="007B6493" w:rsidRDefault="008F4AF6" w:rsidP="002302B4">
      <w:pPr>
        <w:spacing w:after="0" w:line="240" w:lineRule="auto"/>
        <w:ind w:firstLine="567"/>
        <w:jc w:val="both"/>
        <w:rPr>
          <w:rFonts w:ascii="Times New Roman" w:eastAsia="MinionPro-Capt" w:hAnsi="Times New Roman"/>
          <w:i/>
          <w:sz w:val="28"/>
          <w:szCs w:val="28"/>
        </w:rPr>
      </w:pPr>
      <w:r w:rsidRPr="007B6493">
        <w:rPr>
          <w:rFonts w:ascii="Times New Roman" w:eastAsia="MinionPro-Capt" w:hAnsi="Times New Roman"/>
          <w:i/>
          <w:sz w:val="28"/>
          <w:szCs w:val="28"/>
        </w:rPr>
        <w:t>Контрольный список симптомов—глаза</w:t>
      </w:r>
      <w:r w:rsidR="00574FAB" w:rsidRPr="007B6493">
        <w:rPr>
          <w:rFonts w:ascii="Times New Roman" w:eastAsia="MinionPro-Capt" w:hAnsi="Times New Roman"/>
          <w:i/>
          <w:sz w:val="28"/>
          <w:szCs w:val="28"/>
        </w:rPr>
        <w:t xml:space="preserve">. </w:t>
      </w:r>
    </w:p>
    <w:p w:rsidR="008F4AF6" w:rsidRPr="007B6493" w:rsidRDefault="008F4AF6" w:rsidP="002302B4">
      <w:pPr>
        <w:spacing w:after="0" w:line="240" w:lineRule="auto"/>
        <w:ind w:firstLine="567"/>
        <w:jc w:val="both"/>
        <w:rPr>
          <w:rFonts w:ascii="Times New Roman" w:eastAsia="MinionPro-Capt" w:hAnsi="Times New Roman"/>
          <w:sz w:val="28"/>
          <w:szCs w:val="28"/>
        </w:rPr>
      </w:pPr>
      <w:r w:rsidRPr="007B6493">
        <w:rPr>
          <w:rFonts w:ascii="Times New Roman" w:eastAsia="MinionPro-Capt" w:hAnsi="Times New Roman"/>
          <w:sz w:val="28"/>
          <w:szCs w:val="28"/>
        </w:rPr>
        <w:t>Эти вопрос</w:t>
      </w:r>
      <w:r w:rsidR="00574FAB" w:rsidRPr="007B6493">
        <w:rPr>
          <w:rFonts w:ascii="Times New Roman" w:eastAsia="MinionPro-Capt" w:hAnsi="Times New Roman"/>
          <w:sz w:val="28"/>
          <w:szCs w:val="28"/>
        </w:rPr>
        <w:t>ы касаются проблем, с которыми Вы, возможно, столкнулись</w:t>
      </w:r>
      <w:r w:rsidRPr="007B6493">
        <w:rPr>
          <w:rFonts w:ascii="Times New Roman" w:eastAsia="MinionPro-Capt" w:hAnsi="Times New Roman"/>
          <w:sz w:val="28"/>
          <w:szCs w:val="28"/>
        </w:rPr>
        <w:t>.</w:t>
      </w:r>
    </w:p>
    <w:p w:rsidR="002302B4" w:rsidRPr="007B6493" w:rsidRDefault="002302B4" w:rsidP="002302B4">
      <w:pPr>
        <w:spacing w:after="0" w:line="240" w:lineRule="auto"/>
        <w:ind w:firstLine="567"/>
        <w:jc w:val="both"/>
        <w:rPr>
          <w:rFonts w:ascii="Times New Roman" w:eastAsia="MinionPro-Capt" w:hAnsi="Times New Roman"/>
          <w:sz w:val="28"/>
          <w:szCs w:val="28"/>
        </w:rPr>
      </w:pPr>
    </w:p>
    <w:p w:rsidR="008F4AF6" w:rsidRPr="007B6493" w:rsidRDefault="002302B4" w:rsidP="00145FBF">
      <w:pPr>
        <w:spacing w:after="0" w:line="240" w:lineRule="auto"/>
        <w:jc w:val="both"/>
        <w:rPr>
          <w:rFonts w:ascii="Times New Roman" w:eastAsia="MinionPro-Capt" w:hAnsi="Times New Roman"/>
          <w:sz w:val="28"/>
          <w:szCs w:val="28"/>
        </w:rPr>
      </w:pPr>
      <w:r w:rsidRPr="007B6493">
        <w:rPr>
          <w:rFonts w:ascii="Times New Roman" w:eastAsia="MinionPro-Capt" w:hAnsi="Times New Roman"/>
          <w:sz w:val="28"/>
          <w:szCs w:val="28"/>
        </w:rPr>
        <w:t xml:space="preserve">Таблица Е 2 - </w:t>
      </w:r>
      <w:r w:rsidR="00E32502" w:rsidRPr="007B6493">
        <w:rPr>
          <w:rFonts w:ascii="Times New Roman" w:eastAsia="MinionPro-Capt" w:hAnsi="Times New Roman"/>
          <w:sz w:val="28"/>
          <w:szCs w:val="28"/>
        </w:rPr>
        <w:t>Насколько Вас беспокоило В</w:t>
      </w:r>
      <w:r w:rsidR="008F4AF6" w:rsidRPr="007B6493">
        <w:rPr>
          <w:rFonts w:ascii="Times New Roman" w:eastAsia="MinionPro-Capt" w:hAnsi="Times New Roman"/>
          <w:sz w:val="28"/>
          <w:szCs w:val="28"/>
        </w:rPr>
        <w:t xml:space="preserve">аши глаза?  </w:t>
      </w:r>
    </w:p>
    <w:p w:rsidR="002302B4" w:rsidRPr="007B6493" w:rsidRDefault="002302B4" w:rsidP="00145FBF">
      <w:pPr>
        <w:spacing w:after="0" w:line="240" w:lineRule="auto"/>
        <w:jc w:val="both"/>
        <w:rPr>
          <w:rFonts w:ascii="Times New Roman" w:eastAsia="MinionPro-Capt" w:hAnsi="Times New Roman"/>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26"/>
        <w:gridCol w:w="991"/>
        <w:gridCol w:w="1115"/>
        <w:gridCol w:w="1248"/>
        <w:gridCol w:w="1740"/>
      </w:tblGrid>
      <w:tr w:rsidR="008F4AF6" w:rsidRPr="007B6493" w:rsidTr="002302B4">
        <w:tc>
          <w:tcPr>
            <w:tcW w:w="4536" w:type="dxa"/>
            <w:shd w:val="clear" w:color="auto" w:fill="auto"/>
          </w:tcPr>
          <w:p w:rsidR="008F4AF6" w:rsidRPr="007B6493" w:rsidRDefault="008F4AF6" w:rsidP="002302B4">
            <w:pPr>
              <w:spacing w:after="0" w:line="240" w:lineRule="auto"/>
              <w:jc w:val="both"/>
              <w:rPr>
                <w:rFonts w:ascii="Times New Roman" w:eastAsia="MinionPro-Capt" w:hAnsi="Times New Roman"/>
                <w:sz w:val="24"/>
                <w:szCs w:val="24"/>
              </w:rPr>
            </w:pPr>
          </w:p>
        </w:tc>
        <w:tc>
          <w:tcPr>
            <w:tcW w:w="992" w:type="dxa"/>
            <w:shd w:val="clear" w:color="auto" w:fill="auto"/>
          </w:tcPr>
          <w:p w:rsidR="008F4AF6" w:rsidRPr="007B6493" w:rsidRDefault="008F4AF6" w:rsidP="002302B4">
            <w:pPr>
              <w:spacing w:after="0" w:line="240" w:lineRule="auto"/>
              <w:jc w:val="both"/>
              <w:rPr>
                <w:rFonts w:ascii="Times New Roman" w:eastAsia="MinionPro-Capt" w:hAnsi="Times New Roman"/>
                <w:sz w:val="24"/>
                <w:szCs w:val="24"/>
              </w:rPr>
            </w:pPr>
            <w:r w:rsidRPr="007B6493">
              <w:rPr>
                <w:rFonts w:ascii="Times New Roman" w:eastAsia="MinionPro-Capt" w:hAnsi="Times New Roman"/>
                <w:sz w:val="24"/>
                <w:szCs w:val="24"/>
              </w:rPr>
              <w:t>Совсем нет</w:t>
            </w:r>
          </w:p>
        </w:tc>
        <w:tc>
          <w:tcPr>
            <w:tcW w:w="1115" w:type="dxa"/>
            <w:shd w:val="clear" w:color="auto" w:fill="auto"/>
          </w:tcPr>
          <w:p w:rsidR="008F4AF6" w:rsidRPr="007B6493" w:rsidRDefault="008F4AF6" w:rsidP="002302B4">
            <w:pPr>
              <w:spacing w:after="0" w:line="240" w:lineRule="auto"/>
              <w:jc w:val="both"/>
              <w:rPr>
                <w:rFonts w:ascii="Times New Roman" w:eastAsia="MinionPro-Capt" w:hAnsi="Times New Roman"/>
                <w:sz w:val="24"/>
                <w:szCs w:val="24"/>
              </w:rPr>
            </w:pPr>
            <w:r w:rsidRPr="007B6493">
              <w:rPr>
                <w:rFonts w:ascii="Times New Roman" w:eastAsia="MinionPro-Capt" w:hAnsi="Times New Roman"/>
                <w:sz w:val="24"/>
                <w:szCs w:val="24"/>
              </w:rPr>
              <w:t>Немного</w:t>
            </w:r>
          </w:p>
        </w:tc>
        <w:tc>
          <w:tcPr>
            <w:tcW w:w="1248" w:type="dxa"/>
            <w:shd w:val="clear" w:color="auto" w:fill="auto"/>
          </w:tcPr>
          <w:p w:rsidR="008F4AF6" w:rsidRPr="007B6493" w:rsidRDefault="008F4AF6" w:rsidP="002302B4">
            <w:pPr>
              <w:spacing w:after="0" w:line="240" w:lineRule="auto"/>
              <w:jc w:val="both"/>
              <w:rPr>
                <w:rFonts w:ascii="Times New Roman" w:eastAsia="MinionPro-Capt" w:hAnsi="Times New Roman"/>
                <w:sz w:val="24"/>
                <w:szCs w:val="24"/>
              </w:rPr>
            </w:pPr>
            <w:r w:rsidRPr="007B6493">
              <w:rPr>
                <w:rFonts w:ascii="Times New Roman" w:eastAsia="MinionPro-Capt" w:hAnsi="Times New Roman"/>
                <w:sz w:val="24"/>
                <w:szCs w:val="24"/>
              </w:rPr>
              <w:t>Умеренно</w:t>
            </w:r>
          </w:p>
        </w:tc>
        <w:tc>
          <w:tcPr>
            <w:tcW w:w="1748" w:type="dxa"/>
            <w:shd w:val="clear" w:color="auto" w:fill="auto"/>
          </w:tcPr>
          <w:p w:rsidR="008F4AF6" w:rsidRPr="007B6493" w:rsidRDefault="008F4AF6" w:rsidP="002302B4">
            <w:pPr>
              <w:spacing w:after="0" w:line="240" w:lineRule="auto"/>
              <w:jc w:val="both"/>
              <w:rPr>
                <w:rFonts w:ascii="Times New Roman" w:eastAsia="MinionPro-Capt" w:hAnsi="Times New Roman"/>
                <w:sz w:val="24"/>
                <w:szCs w:val="24"/>
              </w:rPr>
            </w:pPr>
            <w:r w:rsidRPr="007B6493">
              <w:rPr>
                <w:rFonts w:ascii="Times New Roman" w:eastAsia="MinionPro-Capt" w:hAnsi="Times New Roman"/>
                <w:sz w:val="24"/>
                <w:szCs w:val="24"/>
              </w:rPr>
              <w:t>Чрезвычайно</w:t>
            </w:r>
          </w:p>
        </w:tc>
      </w:tr>
      <w:tr w:rsidR="008F4AF6" w:rsidRPr="007B6493" w:rsidTr="002302B4">
        <w:tc>
          <w:tcPr>
            <w:tcW w:w="4536" w:type="dxa"/>
            <w:shd w:val="clear" w:color="auto" w:fill="auto"/>
          </w:tcPr>
          <w:p w:rsidR="008F4AF6" w:rsidRPr="007B6493" w:rsidRDefault="008F4AF6" w:rsidP="002302B4">
            <w:pPr>
              <w:spacing w:after="0" w:line="240" w:lineRule="auto"/>
              <w:jc w:val="both"/>
              <w:rPr>
                <w:rFonts w:ascii="Times New Roman" w:eastAsia="MinionPro-Capt" w:hAnsi="Times New Roman"/>
                <w:sz w:val="24"/>
                <w:szCs w:val="24"/>
              </w:rPr>
            </w:pPr>
            <w:r w:rsidRPr="007B6493">
              <w:rPr>
                <w:rFonts w:ascii="Times New Roman" w:eastAsia="MinionPro-Capt" w:hAnsi="Times New Roman"/>
                <w:sz w:val="24"/>
                <w:szCs w:val="24"/>
              </w:rPr>
              <w:t xml:space="preserve">1) Как выглядят </w:t>
            </w:r>
            <w:r w:rsidR="00B30783" w:rsidRPr="007B6493">
              <w:rPr>
                <w:rFonts w:ascii="Times New Roman" w:eastAsia="MinionPro-Capt" w:hAnsi="Times New Roman"/>
                <w:sz w:val="24"/>
                <w:szCs w:val="24"/>
              </w:rPr>
              <w:t>В</w:t>
            </w:r>
            <w:r w:rsidRPr="007B6493">
              <w:rPr>
                <w:rFonts w:ascii="Times New Roman" w:eastAsia="MinionPro-Capt" w:hAnsi="Times New Roman"/>
                <w:sz w:val="24"/>
                <w:szCs w:val="24"/>
              </w:rPr>
              <w:t>аши рубцы после операции на веках (очевидные, заметные, неровные)?</w:t>
            </w:r>
          </w:p>
        </w:tc>
        <w:tc>
          <w:tcPr>
            <w:tcW w:w="992" w:type="dxa"/>
            <w:shd w:val="clear" w:color="auto" w:fill="auto"/>
          </w:tcPr>
          <w:p w:rsidR="008F4AF6" w:rsidRPr="007B6493" w:rsidRDefault="008F4AF6" w:rsidP="002302B4">
            <w:pPr>
              <w:spacing w:after="0" w:line="240" w:lineRule="auto"/>
              <w:jc w:val="both"/>
              <w:rPr>
                <w:rFonts w:ascii="Times New Roman" w:eastAsia="MinionPro-Capt" w:hAnsi="Times New Roman"/>
                <w:sz w:val="24"/>
                <w:szCs w:val="24"/>
              </w:rPr>
            </w:pPr>
          </w:p>
          <w:p w:rsidR="008F4AF6" w:rsidRPr="007B6493" w:rsidRDefault="008F4AF6" w:rsidP="002302B4">
            <w:pPr>
              <w:spacing w:after="0" w:line="240" w:lineRule="auto"/>
              <w:jc w:val="both"/>
              <w:rPr>
                <w:rFonts w:ascii="Times New Roman" w:eastAsia="MinionPro-Capt" w:hAnsi="Times New Roman"/>
                <w:sz w:val="24"/>
                <w:szCs w:val="24"/>
              </w:rPr>
            </w:pPr>
            <w:r w:rsidRPr="007B6493">
              <w:rPr>
                <w:rFonts w:ascii="Times New Roman" w:eastAsia="MinionPro-Capt" w:hAnsi="Times New Roman"/>
                <w:sz w:val="24"/>
                <w:szCs w:val="24"/>
              </w:rPr>
              <w:t xml:space="preserve">   1</w:t>
            </w:r>
          </w:p>
        </w:tc>
        <w:tc>
          <w:tcPr>
            <w:tcW w:w="1115" w:type="dxa"/>
            <w:shd w:val="clear" w:color="auto" w:fill="auto"/>
          </w:tcPr>
          <w:p w:rsidR="008F4AF6" w:rsidRPr="007B6493" w:rsidRDefault="008F4AF6" w:rsidP="002302B4">
            <w:pPr>
              <w:spacing w:after="0" w:line="240" w:lineRule="auto"/>
              <w:jc w:val="both"/>
              <w:rPr>
                <w:rFonts w:ascii="Times New Roman" w:eastAsia="MinionPro-Capt" w:hAnsi="Times New Roman"/>
                <w:sz w:val="24"/>
                <w:szCs w:val="24"/>
              </w:rPr>
            </w:pPr>
          </w:p>
          <w:p w:rsidR="008F4AF6" w:rsidRPr="007B6493" w:rsidRDefault="008F4AF6" w:rsidP="002302B4">
            <w:pPr>
              <w:spacing w:after="0" w:line="240" w:lineRule="auto"/>
              <w:jc w:val="both"/>
              <w:rPr>
                <w:rFonts w:ascii="Times New Roman" w:eastAsia="MinionPro-Capt" w:hAnsi="Times New Roman"/>
                <w:sz w:val="24"/>
                <w:szCs w:val="24"/>
              </w:rPr>
            </w:pPr>
            <w:r w:rsidRPr="007B6493">
              <w:rPr>
                <w:rFonts w:ascii="Times New Roman" w:eastAsia="MinionPro-Capt" w:hAnsi="Times New Roman"/>
                <w:sz w:val="24"/>
                <w:szCs w:val="24"/>
              </w:rPr>
              <w:t xml:space="preserve">  2</w:t>
            </w:r>
          </w:p>
        </w:tc>
        <w:tc>
          <w:tcPr>
            <w:tcW w:w="1248" w:type="dxa"/>
            <w:shd w:val="clear" w:color="auto" w:fill="auto"/>
          </w:tcPr>
          <w:p w:rsidR="008F4AF6" w:rsidRPr="007B6493" w:rsidRDefault="008F4AF6" w:rsidP="002302B4">
            <w:pPr>
              <w:spacing w:after="0" w:line="240" w:lineRule="auto"/>
              <w:jc w:val="both"/>
              <w:rPr>
                <w:rFonts w:ascii="Times New Roman" w:eastAsia="MinionPro-Capt" w:hAnsi="Times New Roman"/>
                <w:sz w:val="24"/>
                <w:szCs w:val="24"/>
              </w:rPr>
            </w:pPr>
          </w:p>
          <w:p w:rsidR="008F4AF6" w:rsidRPr="007B6493" w:rsidRDefault="008F4AF6" w:rsidP="002302B4">
            <w:pPr>
              <w:spacing w:after="0" w:line="240" w:lineRule="auto"/>
              <w:jc w:val="both"/>
              <w:rPr>
                <w:rFonts w:ascii="Times New Roman" w:eastAsia="MinionPro-Capt" w:hAnsi="Times New Roman"/>
                <w:sz w:val="24"/>
                <w:szCs w:val="24"/>
              </w:rPr>
            </w:pPr>
            <w:r w:rsidRPr="007B6493">
              <w:rPr>
                <w:rFonts w:ascii="Times New Roman" w:eastAsia="MinionPro-Capt" w:hAnsi="Times New Roman"/>
                <w:sz w:val="24"/>
                <w:szCs w:val="24"/>
              </w:rPr>
              <w:t xml:space="preserve">    3 </w:t>
            </w:r>
          </w:p>
        </w:tc>
        <w:tc>
          <w:tcPr>
            <w:tcW w:w="1748" w:type="dxa"/>
            <w:shd w:val="clear" w:color="auto" w:fill="auto"/>
          </w:tcPr>
          <w:p w:rsidR="008F4AF6" w:rsidRPr="007B6493" w:rsidRDefault="008F4AF6" w:rsidP="002302B4">
            <w:pPr>
              <w:spacing w:after="0" w:line="240" w:lineRule="auto"/>
              <w:jc w:val="both"/>
              <w:rPr>
                <w:rFonts w:ascii="Times New Roman" w:eastAsia="MinionPro-Capt" w:hAnsi="Times New Roman"/>
                <w:sz w:val="24"/>
                <w:szCs w:val="24"/>
              </w:rPr>
            </w:pPr>
            <w:r w:rsidRPr="007B6493">
              <w:rPr>
                <w:rFonts w:ascii="Times New Roman" w:eastAsia="MinionPro-Capt" w:hAnsi="Times New Roman"/>
                <w:sz w:val="24"/>
                <w:szCs w:val="24"/>
              </w:rPr>
              <w:t xml:space="preserve">  </w:t>
            </w:r>
          </w:p>
          <w:p w:rsidR="008F4AF6" w:rsidRPr="007B6493" w:rsidRDefault="008F4AF6" w:rsidP="002302B4">
            <w:pPr>
              <w:spacing w:after="0" w:line="240" w:lineRule="auto"/>
              <w:jc w:val="both"/>
              <w:rPr>
                <w:rFonts w:ascii="Times New Roman" w:eastAsia="MinionPro-Capt" w:hAnsi="Times New Roman"/>
                <w:sz w:val="24"/>
                <w:szCs w:val="24"/>
              </w:rPr>
            </w:pPr>
            <w:r w:rsidRPr="007B6493">
              <w:rPr>
                <w:rFonts w:ascii="Times New Roman" w:eastAsia="MinionPro-Capt" w:hAnsi="Times New Roman"/>
                <w:sz w:val="24"/>
                <w:szCs w:val="24"/>
              </w:rPr>
              <w:t xml:space="preserve">      4</w:t>
            </w:r>
          </w:p>
        </w:tc>
      </w:tr>
      <w:tr w:rsidR="008F4AF6" w:rsidRPr="007B6493" w:rsidTr="002302B4">
        <w:tc>
          <w:tcPr>
            <w:tcW w:w="4536" w:type="dxa"/>
            <w:shd w:val="clear" w:color="auto" w:fill="auto"/>
          </w:tcPr>
          <w:p w:rsidR="008F4AF6" w:rsidRPr="007B6493" w:rsidRDefault="00292310" w:rsidP="002302B4">
            <w:pPr>
              <w:spacing w:after="0" w:line="240" w:lineRule="auto"/>
              <w:jc w:val="both"/>
              <w:rPr>
                <w:rFonts w:ascii="Times New Roman" w:eastAsia="MinionPro-Capt" w:hAnsi="Times New Roman"/>
                <w:sz w:val="24"/>
                <w:szCs w:val="24"/>
              </w:rPr>
            </w:pPr>
            <w:r w:rsidRPr="007B6493">
              <w:rPr>
                <w:rFonts w:ascii="Times New Roman" w:eastAsia="MinionPro-Capt" w:hAnsi="Times New Roman"/>
                <w:sz w:val="24"/>
                <w:szCs w:val="24"/>
              </w:rPr>
              <w:t>2)  Сухость</w:t>
            </w:r>
            <w:r w:rsidR="008F4AF6" w:rsidRPr="007B6493">
              <w:rPr>
                <w:rFonts w:ascii="Times New Roman" w:eastAsia="MinionPro-Capt" w:hAnsi="Times New Roman"/>
                <w:sz w:val="24"/>
                <w:szCs w:val="24"/>
              </w:rPr>
              <w:t xml:space="preserve"> глаз?</w:t>
            </w:r>
          </w:p>
        </w:tc>
        <w:tc>
          <w:tcPr>
            <w:tcW w:w="992" w:type="dxa"/>
            <w:shd w:val="clear" w:color="auto" w:fill="auto"/>
          </w:tcPr>
          <w:p w:rsidR="008F4AF6" w:rsidRPr="007B6493" w:rsidRDefault="008F4AF6" w:rsidP="002302B4">
            <w:pPr>
              <w:spacing w:after="0" w:line="240" w:lineRule="auto"/>
              <w:jc w:val="both"/>
              <w:rPr>
                <w:rFonts w:ascii="Times New Roman" w:eastAsia="MinionPro-Capt" w:hAnsi="Times New Roman"/>
                <w:sz w:val="24"/>
                <w:szCs w:val="24"/>
              </w:rPr>
            </w:pPr>
            <w:r w:rsidRPr="007B6493">
              <w:rPr>
                <w:rFonts w:ascii="Times New Roman" w:eastAsia="MinionPro-Capt" w:hAnsi="Times New Roman"/>
                <w:sz w:val="24"/>
                <w:szCs w:val="24"/>
              </w:rPr>
              <w:t xml:space="preserve">   1</w:t>
            </w:r>
          </w:p>
        </w:tc>
        <w:tc>
          <w:tcPr>
            <w:tcW w:w="1115" w:type="dxa"/>
            <w:shd w:val="clear" w:color="auto" w:fill="auto"/>
          </w:tcPr>
          <w:p w:rsidR="008F4AF6" w:rsidRPr="007B6493" w:rsidRDefault="008F4AF6" w:rsidP="002302B4">
            <w:pPr>
              <w:spacing w:after="0" w:line="240" w:lineRule="auto"/>
              <w:jc w:val="both"/>
              <w:rPr>
                <w:rFonts w:ascii="Times New Roman" w:eastAsia="MinionPro-Capt" w:hAnsi="Times New Roman"/>
                <w:sz w:val="24"/>
                <w:szCs w:val="24"/>
              </w:rPr>
            </w:pPr>
            <w:r w:rsidRPr="007B6493">
              <w:rPr>
                <w:rFonts w:ascii="Times New Roman" w:eastAsia="MinionPro-Capt" w:hAnsi="Times New Roman"/>
                <w:sz w:val="24"/>
                <w:szCs w:val="24"/>
              </w:rPr>
              <w:t xml:space="preserve">  2</w:t>
            </w:r>
          </w:p>
        </w:tc>
        <w:tc>
          <w:tcPr>
            <w:tcW w:w="1248" w:type="dxa"/>
            <w:shd w:val="clear" w:color="auto" w:fill="auto"/>
          </w:tcPr>
          <w:p w:rsidR="008F4AF6" w:rsidRPr="007B6493" w:rsidRDefault="008F4AF6" w:rsidP="002302B4">
            <w:pPr>
              <w:spacing w:after="0" w:line="240" w:lineRule="auto"/>
              <w:jc w:val="both"/>
              <w:rPr>
                <w:rFonts w:ascii="Times New Roman" w:eastAsia="MinionPro-Capt" w:hAnsi="Times New Roman"/>
                <w:sz w:val="24"/>
                <w:szCs w:val="24"/>
              </w:rPr>
            </w:pPr>
            <w:r w:rsidRPr="007B6493">
              <w:rPr>
                <w:rFonts w:ascii="Times New Roman" w:eastAsia="MinionPro-Capt" w:hAnsi="Times New Roman"/>
                <w:sz w:val="24"/>
                <w:szCs w:val="24"/>
              </w:rPr>
              <w:t xml:space="preserve">    3</w:t>
            </w:r>
          </w:p>
        </w:tc>
        <w:tc>
          <w:tcPr>
            <w:tcW w:w="1748" w:type="dxa"/>
            <w:shd w:val="clear" w:color="auto" w:fill="auto"/>
          </w:tcPr>
          <w:p w:rsidR="008F4AF6" w:rsidRPr="007B6493" w:rsidRDefault="008F4AF6" w:rsidP="002302B4">
            <w:pPr>
              <w:spacing w:after="0" w:line="240" w:lineRule="auto"/>
              <w:jc w:val="both"/>
              <w:rPr>
                <w:rFonts w:ascii="Times New Roman" w:eastAsia="MinionPro-Capt" w:hAnsi="Times New Roman"/>
                <w:sz w:val="24"/>
                <w:szCs w:val="24"/>
              </w:rPr>
            </w:pPr>
            <w:r w:rsidRPr="007B6493">
              <w:rPr>
                <w:rFonts w:ascii="Times New Roman" w:eastAsia="MinionPro-Capt" w:hAnsi="Times New Roman"/>
                <w:sz w:val="24"/>
                <w:szCs w:val="24"/>
              </w:rPr>
              <w:t xml:space="preserve">      4</w:t>
            </w:r>
          </w:p>
        </w:tc>
      </w:tr>
      <w:tr w:rsidR="008F4AF6" w:rsidRPr="007B6493" w:rsidTr="002302B4">
        <w:tc>
          <w:tcPr>
            <w:tcW w:w="4536" w:type="dxa"/>
            <w:shd w:val="clear" w:color="auto" w:fill="auto"/>
          </w:tcPr>
          <w:p w:rsidR="008F4AF6" w:rsidRPr="007B6493" w:rsidRDefault="0076217D" w:rsidP="002302B4">
            <w:pPr>
              <w:spacing w:after="0" w:line="240" w:lineRule="auto"/>
              <w:jc w:val="both"/>
              <w:rPr>
                <w:rFonts w:ascii="Times New Roman" w:eastAsia="MinionPro-Capt" w:hAnsi="Times New Roman"/>
                <w:sz w:val="24"/>
                <w:szCs w:val="24"/>
              </w:rPr>
            </w:pPr>
            <w:r w:rsidRPr="007B6493">
              <w:rPr>
                <w:rFonts w:ascii="Times New Roman" w:eastAsia="MinionPro-Capt" w:hAnsi="Times New Roman"/>
                <w:sz w:val="24"/>
                <w:szCs w:val="24"/>
              </w:rPr>
              <w:t xml:space="preserve">3) </w:t>
            </w:r>
            <w:r w:rsidR="008F4AF6" w:rsidRPr="007B6493">
              <w:rPr>
                <w:rFonts w:ascii="Times New Roman" w:eastAsia="MinionPro-Capt" w:hAnsi="Times New Roman"/>
                <w:sz w:val="24"/>
                <w:szCs w:val="24"/>
              </w:rPr>
              <w:t>Раздражение глаз (например, покраснение, зуд)?</w:t>
            </w:r>
          </w:p>
        </w:tc>
        <w:tc>
          <w:tcPr>
            <w:tcW w:w="992" w:type="dxa"/>
            <w:shd w:val="clear" w:color="auto" w:fill="auto"/>
          </w:tcPr>
          <w:p w:rsidR="008F4AF6" w:rsidRPr="007B6493" w:rsidRDefault="008F4AF6" w:rsidP="002302B4">
            <w:pPr>
              <w:spacing w:after="0" w:line="240" w:lineRule="auto"/>
              <w:jc w:val="both"/>
              <w:rPr>
                <w:rFonts w:ascii="Times New Roman" w:eastAsia="MinionPro-Capt" w:hAnsi="Times New Roman"/>
                <w:sz w:val="24"/>
                <w:szCs w:val="24"/>
              </w:rPr>
            </w:pPr>
            <w:r w:rsidRPr="007B6493">
              <w:rPr>
                <w:rFonts w:ascii="Times New Roman" w:eastAsia="MinionPro-Capt" w:hAnsi="Times New Roman"/>
                <w:sz w:val="24"/>
                <w:szCs w:val="24"/>
              </w:rPr>
              <w:t xml:space="preserve">   1</w:t>
            </w:r>
          </w:p>
        </w:tc>
        <w:tc>
          <w:tcPr>
            <w:tcW w:w="1115" w:type="dxa"/>
            <w:shd w:val="clear" w:color="auto" w:fill="auto"/>
          </w:tcPr>
          <w:p w:rsidR="008F4AF6" w:rsidRPr="007B6493" w:rsidRDefault="008F4AF6" w:rsidP="002302B4">
            <w:pPr>
              <w:spacing w:after="0" w:line="240" w:lineRule="auto"/>
              <w:jc w:val="both"/>
              <w:rPr>
                <w:rFonts w:ascii="Times New Roman" w:eastAsia="MinionPro-Capt" w:hAnsi="Times New Roman"/>
                <w:sz w:val="24"/>
                <w:szCs w:val="24"/>
              </w:rPr>
            </w:pPr>
            <w:r w:rsidRPr="007B6493">
              <w:rPr>
                <w:rFonts w:ascii="Times New Roman" w:eastAsia="MinionPro-Capt" w:hAnsi="Times New Roman"/>
                <w:sz w:val="24"/>
                <w:szCs w:val="24"/>
              </w:rPr>
              <w:t xml:space="preserve">  2</w:t>
            </w:r>
          </w:p>
        </w:tc>
        <w:tc>
          <w:tcPr>
            <w:tcW w:w="1248" w:type="dxa"/>
            <w:shd w:val="clear" w:color="auto" w:fill="auto"/>
          </w:tcPr>
          <w:p w:rsidR="008F4AF6" w:rsidRPr="007B6493" w:rsidRDefault="008F4AF6" w:rsidP="002302B4">
            <w:pPr>
              <w:spacing w:after="0" w:line="240" w:lineRule="auto"/>
              <w:jc w:val="both"/>
              <w:rPr>
                <w:rFonts w:ascii="Times New Roman" w:eastAsia="MinionPro-Capt" w:hAnsi="Times New Roman"/>
                <w:sz w:val="24"/>
                <w:szCs w:val="24"/>
              </w:rPr>
            </w:pPr>
            <w:r w:rsidRPr="007B6493">
              <w:rPr>
                <w:rFonts w:ascii="Times New Roman" w:eastAsia="MinionPro-Capt" w:hAnsi="Times New Roman"/>
                <w:sz w:val="24"/>
                <w:szCs w:val="24"/>
              </w:rPr>
              <w:t xml:space="preserve">    3</w:t>
            </w:r>
          </w:p>
        </w:tc>
        <w:tc>
          <w:tcPr>
            <w:tcW w:w="1748" w:type="dxa"/>
            <w:shd w:val="clear" w:color="auto" w:fill="auto"/>
          </w:tcPr>
          <w:p w:rsidR="008F4AF6" w:rsidRPr="007B6493" w:rsidRDefault="008F4AF6" w:rsidP="002302B4">
            <w:pPr>
              <w:spacing w:after="0" w:line="240" w:lineRule="auto"/>
              <w:jc w:val="both"/>
              <w:rPr>
                <w:rFonts w:ascii="Times New Roman" w:eastAsia="MinionPro-Capt" w:hAnsi="Times New Roman"/>
                <w:sz w:val="24"/>
                <w:szCs w:val="24"/>
              </w:rPr>
            </w:pPr>
            <w:r w:rsidRPr="007B6493">
              <w:rPr>
                <w:rFonts w:ascii="Times New Roman" w:eastAsia="MinionPro-Capt" w:hAnsi="Times New Roman"/>
                <w:sz w:val="24"/>
                <w:szCs w:val="24"/>
              </w:rPr>
              <w:t xml:space="preserve">      4</w:t>
            </w:r>
          </w:p>
        </w:tc>
      </w:tr>
      <w:tr w:rsidR="008F4AF6" w:rsidRPr="007B6493" w:rsidTr="002302B4">
        <w:tc>
          <w:tcPr>
            <w:tcW w:w="4536" w:type="dxa"/>
            <w:shd w:val="clear" w:color="auto" w:fill="auto"/>
          </w:tcPr>
          <w:p w:rsidR="008F4AF6" w:rsidRPr="007B6493" w:rsidRDefault="008F4AF6" w:rsidP="002302B4">
            <w:pPr>
              <w:spacing w:after="0" w:line="240" w:lineRule="auto"/>
              <w:jc w:val="both"/>
              <w:rPr>
                <w:rFonts w:ascii="Times New Roman" w:eastAsia="MinionPro-Capt" w:hAnsi="Times New Roman"/>
                <w:sz w:val="24"/>
                <w:szCs w:val="24"/>
              </w:rPr>
            </w:pPr>
            <w:r w:rsidRPr="007B6493">
              <w:rPr>
                <w:rFonts w:ascii="Times New Roman" w:eastAsia="MinionPro-Capt" w:hAnsi="Times New Roman"/>
                <w:sz w:val="24"/>
                <w:szCs w:val="24"/>
              </w:rPr>
              <w:t>4)  Чрезмерная слезоточивость?</w:t>
            </w:r>
          </w:p>
        </w:tc>
        <w:tc>
          <w:tcPr>
            <w:tcW w:w="992" w:type="dxa"/>
            <w:shd w:val="clear" w:color="auto" w:fill="auto"/>
          </w:tcPr>
          <w:p w:rsidR="008F4AF6" w:rsidRPr="007B6493" w:rsidRDefault="008F4AF6" w:rsidP="002302B4">
            <w:pPr>
              <w:spacing w:after="0" w:line="240" w:lineRule="auto"/>
              <w:jc w:val="both"/>
              <w:rPr>
                <w:rFonts w:ascii="Times New Roman" w:eastAsia="MinionPro-Capt" w:hAnsi="Times New Roman"/>
                <w:sz w:val="24"/>
                <w:szCs w:val="24"/>
              </w:rPr>
            </w:pPr>
            <w:r w:rsidRPr="007B6493">
              <w:rPr>
                <w:rFonts w:ascii="Times New Roman" w:eastAsia="MinionPro-Capt" w:hAnsi="Times New Roman"/>
                <w:sz w:val="24"/>
                <w:szCs w:val="24"/>
              </w:rPr>
              <w:t xml:space="preserve">   1</w:t>
            </w:r>
          </w:p>
        </w:tc>
        <w:tc>
          <w:tcPr>
            <w:tcW w:w="1115" w:type="dxa"/>
            <w:shd w:val="clear" w:color="auto" w:fill="auto"/>
          </w:tcPr>
          <w:p w:rsidR="008F4AF6" w:rsidRPr="007B6493" w:rsidRDefault="008F4AF6" w:rsidP="002302B4">
            <w:pPr>
              <w:spacing w:after="0" w:line="240" w:lineRule="auto"/>
              <w:jc w:val="both"/>
              <w:rPr>
                <w:rFonts w:ascii="Times New Roman" w:eastAsia="MinionPro-Capt" w:hAnsi="Times New Roman"/>
                <w:sz w:val="24"/>
                <w:szCs w:val="24"/>
              </w:rPr>
            </w:pPr>
            <w:r w:rsidRPr="007B6493">
              <w:rPr>
                <w:rFonts w:ascii="Times New Roman" w:eastAsia="MinionPro-Capt" w:hAnsi="Times New Roman"/>
                <w:sz w:val="24"/>
                <w:szCs w:val="24"/>
              </w:rPr>
              <w:t xml:space="preserve">  2</w:t>
            </w:r>
          </w:p>
        </w:tc>
        <w:tc>
          <w:tcPr>
            <w:tcW w:w="1248" w:type="dxa"/>
            <w:shd w:val="clear" w:color="auto" w:fill="auto"/>
          </w:tcPr>
          <w:p w:rsidR="008F4AF6" w:rsidRPr="007B6493" w:rsidRDefault="008F4AF6" w:rsidP="002302B4">
            <w:pPr>
              <w:spacing w:after="0" w:line="240" w:lineRule="auto"/>
              <w:jc w:val="both"/>
              <w:rPr>
                <w:rFonts w:ascii="Times New Roman" w:eastAsia="MinionPro-Capt" w:hAnsi="Times New Roman"/>
                <w:sz w:val="24"/>
                <w:szCs w:val="24"/>
              </w:rPr>
            </w:pPr>
            <w:r w:rsidRPr="007B6493">
              <w:rPr>
                <w:rFonts w:ascii="Times New Roman" w:eastAsia="MinionPro-Capt" w:hAnsi="Times New Roman"/>
                <w:sz w:val="24"/>
                <w:szCs w:val="24"/>
              </w:rPr>
              <w:t xml:space="preserve">    3</w:t>
            </w:r>
          </w:p>
        </w:tc>
        <w:tc>
          <w:tcPr>
            <w:tcW w:w="1748" w:type="dxa"/>
            <w:shd w:val="clear" w:color="auto" w:fill="auto"/>
          </w:tcPr>
          <w:p w:rsidR="008F4AF6" w:rsidRPr="007B6493" w:rsidRDefault="008F4AF6" w:rsidP="002302B4">
            <w:pPr>
              <w:spacing w:after="0" w:line="240" w:lineRule="auto"/>
              <w:jc w:val="both"/>
              <w:rPr>
                <w:rFonts w:ascii="Times New Roman" w:eastAsia="MinionPro-Capt" w:hAnsi="Times New Roman"/>
                <w:sz w:val="24"/>
                <w:szCs w:val="24"/>
              </w:rPr>
            </w:pPr>
            <w:r w:rsidRPr="007B6493">
              <w:rPr>
                <w:rFonts w:ascii="Times New Roman" w:eastAsia="MinionPro-Capt" w:hAnsi="Times New Roman"/>
                <w:sz w:val="24"/>
                <w:szCs w:val="24"/>
              </w:rPr>
              <w:t xml:space="preserve">      4</w:t>
            </w:r>
          </w:p>
        </w:tc>
      </w:tr>
      <w:tr w:rsidR="008F4AF6" w:rsidRPr="007B6493" w:rsidTr="002302B4">
        <w:tc>
          <w:tcPr>
            <w:tcW w:w="4536" w:type="dxa"/>
            <w:shd w:val="clear" w:color="auto" w:fill="auto"/>
          </w:tcPr>
          <w:p w:rsidR="008F4AF6" w:rsidRPr="007B6493" w:rsidRDefault="008F4AF6" w:rsidP="002302B4">
            <w:pPr>
              <w:spacing w:after="0" w:line="240" w:lineRule="auto"/>
              <w:jc w:val="both"/>
              <w:rPr>
                <w:rFonts w:ascii="Times New Roman" w:eastAsia="MinionPro-Capt" w:hAnsi="Times New Roman"/>
                <w:sz w:val="24"/>
                <w:szCs w:val="24"/>
              </w:rPr>
            </w:pPr>
            <w:r w:rsidRPr="007B6493">
              <w:rPr>
                <w:rFonts w:ascii="Times New Roman" w:eastAsia="MinionPro-Capt" w:hAnsi="Times New Roman"/>
                <w:sz w:val="24"/>
                <w:szCs w:val="24"/>
              </w:rPr>
              <w:t>5) Ваши глаза выглядят опустошенными, запавшими?</w:t>
            </w:r>
          </w:p>
        </w:tc>
        <w:tc>
          <w:tcPr>
            <w:tcW w:w="992" w:type="dxa"/>
            <w:shd w:val="clear" w:color="auto" w:fill="auto"/>
          </w:tcPr>
          <w:p w:rsidR="008F4AF6" w:rsidRPr="007B6493" w:rsidRDefault="008F4AF6" w:rsidP="002302B4">
            <w:pPr>
              <w:spacing w:after="0" w:line="240" w:lineRule="auto"/>
              <w:jc w:val="both"/>
              <w:rPr>
                <w:rFonts w:ascii="Times New Roman" w:eastAsia="MinionPro-Capt" w:hAnsi="Times New Roman"/>
                <w:sz w:val="24"/>
                <w:szCs w:val="24"/>
              </w:rPr>
            </w:pPr>
            <w:r w:rsidRPr="007B6493">
              <w:rPr>
                <w:rFonts w:ascii="Times New Roman" w:eastAsia="MinionPro-Capt" w:hAnsi="Times New Roman"/>
                <w:sz w:val="24"/>
                <w:szCs w:val="24"/>
              </w:rPr>
              <w:t xml:space="preserve">   1</w:t>
            </w:r>
          </w:p>
        </w:tc>
        <w:tc>
          <w:tcPr>
            <w:tcW w:w="1115" w:type="dxa"/>
            <w:shd w:val="clear" w:color="auto" w:fill="auto"/>
          </w:tcPr>
          <w:p w:rsidR="008F4AF6" w:rsidRPr="007B6493" w:rsidRDefault="008F4AF6" w:rsidP="002302B4">
            <w:pPr>
              <w:spacing w:after="0" w:line="240" w:lineRule="auto"/>
              <w:jc w:val="both"/>
              <w:rPr>
                <w:rFonts w:ascii="Times New Roman" w:eastAsia="MinionPro-Capt" w:hAnsi="Times New Roman"/>
                <w:sz w:val="24"/>
                <w:szCs w:val="24"/>
              </w:rPr>
            </w:pPr>
            <w:r w:rsidRPr="007B6493">
              <w:rPr>
                <w:rFonts w:ascii="Times New Roman" w:eastAsia="MinionPro-Capt" w:hAnsi="Times New Roman"/>
                <w:sz w:val="24"/>
                <w:szCs w:val="24"/>
              </w:rPr>
              <w:t xml:space="preserve">  2</w:t>
            </w:r>
          </w:p>
        </w:tc>
        <w:tc>
          <w:tcPr>
            <w:tcW w:w="1248" w:type="dxa"/>
            <w:shd w:val="clear" w:color="auto" w:fill="auto"/>
          </w:tcPr>
          <w:p w:rsidR="008F4AF6" w:rsidRPr="007B6493" w:rsidRDefault="008F4AF6" w:rsidP="002302B4">
            <w:pPr>
              <w:spacing w:after="0" w:line="240" w:lineRule="auto"/>
              <w:jc w:val="both"/>
              <w:rPr>
                <w:rFonts w:ascii="Times New Roman" w:eastAsia="MinionPro-Capt" w:hAnsi="Times New Roman"/>
                <w:sz w:val="24"/>
                <w:szCs w:val="24"/>
              </w:rPr>
            </w:pPr>
            <w:r w:rsidRPr="007B6493">
              <w:rPr>
                <w:rFonts w:ascii="Times New Roman" w:eastAsia="MinionPro-Capt" w:hAnsi="Times New Roman"/>
                <w:sz w:val="24"/>
                <w:szCs w:val="24"/>
              </w:rPr>
              <w:t xml:space="preserve">    3</w:t>
            </w:r>
          </w:p>
        </w:tc>
        <w:tc>
          <w:tcPr>
            <w:tcW w:w="1748" w:type="dxa"/>
            <w:shd w:val="clear" w:color="auto" w:fill="auto"/>
          </w:tcPr>
          <w:p w:rsidR="008F4AF6" w:rsidRPr="007B6493" w:rsidRDefault="008F4AF6" w:rsidP="002302B4">
            <w:pPr>
              <w:spacing w:after="0" w:line="240" w:lineRule="auto"/>
              <w:jc w:val="both"/>
              <w:rPr>
                <w:rFonts w:ascii="Times New Roman" w:eastAsia="MinionPro-Capt" w:hAnsi="Times New Roman"/>
                <w:sz w:val="24"/>
                <w:szCs w:val="24"/>
              </w:rPr>
            </w:pPr>
            <w:r w:rsidRPr="007B6493">
              <w:rPr>
                <w:rFonts w:ascii="Times New Roman" w:eastAsia="MinionPro-Capt" w:hAnsi="Times New Roman"/>
                <w:sz w:val="24"/>
                <w:szCs w:val="24"/>
              </w:rPr>
              <w:t xml:space="preserve">      4</w:t>
            </w:r>
          </w:p>
        </w:tc>
      </w:tr>
      <w:tr w:rsidR="008F4AF6" w:rsidRPr="007B6493" w:rsidTr="002302B4">
        <w:tc>
          <w:tcPr>
            <w:tcW w:w="4536" w:type="dxa"/>
            <w:shd w:val="clear" w:color="auto" w:fill="auto"/>
          </w:tcPr>
          <w:p w:rsidR="008F4AF6" w:rsidRPr="007B6493" w:rsidRDefault="008F4AF6" w:rsidP="002302B4">
            <w:pPr>
              <w:spacing w:after="0" w:line="240" w:lineRule="auto"/>
              <w:jc w:val="both"/>
              <w:rPr>
                <w:rFonts w:ascii="Times New Roman" w:eastAsia="MinionPro-Capt" w:hAnsi="Times New Roman"/>
                <w:sz w:val="24"/>
                <w:szCs w:val="24"/>
              </w:rPr>
            </w:pPr>
            <w:r w:rsidRPr="007B6493">
              <w:rPr>
                <w:rFonts w:ascii="Times New Roman" w:eastAsia="MinionPro-Capt" w:hAnsi="Times New Roman"/>
                <w:sz w:val="24"/>
                <w:szCs w:val="24"/>
              </w:rPr>
              <w:t>6) Трудности с закрытием глаз?</w:t>
            </w:r>
          </w:p>
        </w:tc>
        <w:tc>
          <w:tcPr>
            <w:tcW w:w="992" w:type="dxa"/>
            <w:shd w:val="clear" w:color="auto" w:fill="auto"/>
          </w:tcPr>
          <w:p w:rsidR="008F4AF6" w:rsidRPr="007B6493" w:rsidRDefault="008F4AF6" w:rsidP="002302B4">
            <w:pPr>
              <w:spacing w:after="0" w:line="240" w:lineRule="auto"/>
              <w:jc w:val="both"/>
              <w:rPr>
                <w:rFonts w:ascii="Times New Roman" w:eastAsia="MinionPro-Capt" w:hAnsi="Times New Roman"/>
                <w:sz w:val="24"/>
                <w:szCs w:val="24"/>
              </w:rPr>
            </w:pPr>
            <w:r w:rsidRPr="007B6493">
              <w:rPr>
                <w:rFonts w:ascii="Times New Roman" w:eastAsia="MinionPro-Capt" w:hAnsi="Times New Roman"/>
                <w:sz w:val="24"/>
                <w:szCs w:val="24"/>
              </w:rPr>
              <w:t xml:space="preserve">   1</w:t>
            </w:r>
          </w:p>
        </w:tc>
        <w:tc>
          <w:tcPr>
            <w:tcW w:w="1115" w:type="dxa"/>
            <w:shd w:val="clear" w:color="auto" w:fill="auto"/>
          </w:tcPr>
          <w:p w:rsidR="008F4AF6" w:rsidRPr="007B6493" w:rsidRDefault="008F4AF6" w:rsidP="002302B4">
            <w:pPr>
              <w:spacing w:after="0" w:line="240" w:lineRule="auto"/>
              <w:jc w:val="both"/>
              <w:rPr>
                <w:rFonts w:ascii="Times New Roman" w:eastAsia="MinionPro-Capt" w:hAnsi="Times New Roman"/>
                <w:sz w:val="24"/>
                <w:szCs w:val="24"/>
              </w:rPr>
            </w:pPr>
            <w:r w:rsidRPr="007B6493">
              <w:rPr>
                <w:rFonts w:ascii="Times New Roman" w:eastAsia="MinionPro-Capt" w:hAnsi="Times New Roman"/>
                <w:sz w:val="24"/>
                <w:szCs w:val="24"/>
              </w:rPr>
              <w:t xml:space="preserve">  2</w:t>
            </w:r>
          </w:p>
        </w:tc>
        <w:tc>
          <w:tcPr>
            <w:tcW w:w="1248" w:type="dxa"/>
            <w:shd w:val="clear" w:color="auto" w:fill="auto"/>
          </w:tcPr>
          <w:p w:rsidR="008F4AF6" w:rsidRPr="007B6493" w:rsidRDefault="008F4AF6" w:rsidP="002302B4">
            <w:pPr>
              <w:spacing w:after="0" w:line="240" w:lineRule="auto"/>
              <w:jc w:val="both"/>
              <w:rPr>
                <w:rFonts w:ascii="Times New Roman" w:eastAsia="MinionPro-Capt" w:hAnsi="Times New Roman"/>
                <w:sz w:val="24"/>
                <w:szCs w:val="24"/>
              </w:rPr>
            </w:pPr>
            <w:r w:rsidRPr="007B6493">
              <w:rPr>
                <w:rFonts w:ascii="Times New Roman" w:eastAsia="MinionPro-Capt" w:hAnsi="Times New Roman"/>
                <w:sz w:val="24"/>
                <w:szCs w:val="24"/>
              </w:rPr>
              <w:t xml:space="preserve">    3</w:t>
            </w:r>
          </w:p>
        </w:tc>
        <w:tc>
          <w:tcPr>
            <w:tcW w:w="1748" w:type="dxa"/>
            <w:shd w:val="clear" w:color="auto" w:fill="auto"/>
          </w:tcPr>
          <w:p w:rsidR="008F4AF6" w:rsidRPr="007B6493" w:rsidRDefault="008F4AF6" w:rsidP="002302B4">
            <w:pPr>
              <w:spacing w:after="0" w:line="240" w:lineRule="auto"/>
              <w:jc w:val="both"/>
              <w:rPr>
                <w:rFonts w:ascii="Times New Roman" w:eastAsia="MinionPro-Capt" w:hAnsi="Times New Roman"/>
                <w:sz w:val="24"/>
                <w:szCs w:val="24"/>
              </w:rPr>
            </w:pPr>
            <w:r w:rsidRPr="007B6493">
              <w:rPr>
                <w:rFonts w:ascii="Times New Roman" w:eastAsia="MinionPro-Capt" w:hAnsi="Times New Roman"/>
                <w:sz w:val="24"/>
                <w:szCs w:val="24"/>
              </w:rPr>
              <w:t xml:space="preserve">      4</w:t>
            </w:r>
          </w:p>
        </w:tc>
      </w:tr>
      <w:tr w:rsidR="002302B4" w:rsidRPr="007B6493" w:rsidTr="00AF5EB7">
        <w:tc>
          <w:tcPr>
            <w:tcW w:w="9639" w:type="dxa"/>
            <w:gridSpan w:val="5"/>
            <w:shd w:val="clear" w:color="auto" w:fill="auto"/>
          </w:tcPr>
          <w:p w:rsidR="002302B4" w:rsidRPr="007B6493" w:rsidRDefault="002302B4" w:rsidP="002302B4">
            <w:pPr>
              <w:spacing w:after="0" w:line="240" w:lineRule="auto"/>
              <w:ind w:firstLine="462"/>
              <w:jc w:val="both"/>
              <w:rPr>
                <w:rFonts w:ascii="Times New Roman" w:hAnsi="Times New Roman"/>
                <w:sz w:val="24"/>
                <w:szCs w:val="24"/>
              </w:rPr>
            </w:pPr>
            <w:r w:rsidRPr="007B6493">
              <w:rPr>
                <w:rFonts w:ascii="Times New Roman" w:hAnsi="Times New Roman"/>
                <w:sz w:val="24"/>
                <w:szCs w:val="24"/>
              </w:rPr>
              <w:t>Примечание - Оценка удовлетворенности от 1 до 4, в котором «1»-совсем не выражен, «2»-немного, «3»-умеренно, «4»-чрезвычайно выражен</w:t>
            </w:r>
          </w:p>
        </w:tc>
      </w:tr>
    </w:tbl>
    <w:p w:rsidR="00BC21E7" w:rsidRPr="007B6493" w:rsidRDefault="00BC21E7" w:rsidP="00145FBF">
      <w:pPr>
        <w:spacing w:line="240" w:lineRule="auto"/>
        <w:jc w:val="both"/>
        <w:rPr>
          <w:rFonts w:ascii="Times New Roman" w:hAnsi="Times New Roman"/>
          <w:sz w:val="24"/>
          <w:szCs w:val="24"/>
        </w:rPr>
      </w:pPr>
    </w:p>
    <w:p w:rsidR="00BC21E7" w:rsidRPr="007B6493" w:rsidRDefault="00BC21E7" w:rsidP="00145FBF">
      <w:pPr>
        <w:spacing w:line="240" w:lineRule="auto"/>
        <w:jc w:val="both"/>
        <w:rPr>
          <w:rFonts w:ascii="Times New Roman" w:hAnsi="Times New Roman"/>
          <w:sz w:val="24"/>
          <w:szCs w:val="24"/>
        </w:rPr>
      </w:pPr>
    </w:p>
    <w:p w:rsidR="002302B4" w:rsidRPr="007B6493" w:rsidRDefault="002302B4" w:rsidP="002302B4">
      <w:pPr>
        <w:spacing w:after="0" w:line="240" w:lineRule="auto"/>
        <w:jc w:val="center"/>
        <w:rPr>
          <w:rFonts w:ascii="Times New Roman" w:eastAsia="Times New Roman" w:hAnsi="Times New Roman"/>
          <w:b/>
          <w:bCs/>
          <w:sz w:val="28"/>
          <w:szCs w:val="28"/>
          <w:lang w:eastAsia="ru-RU"/>
        </w:rPr>
      </w:pPr>
      <w:r w:rsidRPr="007B6493">
        <w:rPr>
          <w:rFonts w:ascii="Times New Roman" w:eastAsia="Times New Roman" w:hAnsi="Times New Roman"/>
          <w:b/>
          <w:bCs/>
          <w:sz w:val="28"/>
          <w:szCs w:val="28"/>
          <w:lang w:eastAsia="ru-RU"/>
        </w:rPr>
        <w:br w:type="page"/>
      </w:r>
      <w:r w:rsidR="00202839" w:rsidRPr="007B6493">
        <w:rPr>
          <w:rFonts w:ascii="Times New Roman" w:eastAsia="Times New Roman" w:hAnsi="Times New Roman"/>
          <w:b/>
          <w:bCs/>
          <w:sz w:val="28"/>
          <w:szCs w:val="28"/>
          <w:lang w:eastAsia="ru-RU"/>
        </w:rPr>
        <w:t>ПРИЛОЖЕНИЕ Ж</w:t>
      </w:r>
    </w:p>
    <w:tbl>
      <w:tblPr>
        <w:tblpPr w:leftFromText="180" w:rightFromText="180" w:vertAnchor="page" w:horzAnchor="margin" w:tblpX="108" w:tblpY="2029"/>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75"/>
        <w:gridCol w:w="220"/>
        <w:gridCol w:w="1193"/>
        <w:gridCol w:w="224"/>
        <w:gridCol w:w="112"/>
        <w:gridCol w:w="172"/>
        <w:gridCol w:w="164"/>
        <w:gridCol w:w="119"/>
        <w:gridCol w:w="217"/>
        <w:gridCol w:w="209"/>
        <w:gridCol w:w="127"/>
        <w:gridCol w:w="156"/>
        <w:gridCol w:w="180"/>
        <w:gridCol w:w="245"/>
        <w:gridCol w:w="91"/>
        <w:gridCol w:w="336"/>
        <w:gridCol w:w="282"/>
        <w:gridCol w:w="54"/>
        <w:gridCol w:w="372"/>
        <w:gridCol w:w="923"/>
        <w:gridCol w:w="352"/>
        <w:gridCol w:w="1916"/>
      </w:tblGrid>
      <w:tr w:rsidR="002302B4" w:rsidRPr="007B6493" w:rsidTr="002302B4">
        <w:trPr>
          <w:trHeight w:val="70"/>
        </w:trPr>
        <w:tc>
          <w:tcPr>
            <w:tcW w:w="9639" w:type="dxa"/>
            <w:gridSpan w:val="22"/>
            <w:tcBorders>
              <w:top w:val="nil"/>
              <w:left w:val="nil"/>
              <w:bottom w:val="single" w:sz="4" w:space="0" w:color="auto"/>
              <w:right w:val="nil"/>
            </w:tcBorders>
            <w:shd w:val="clear" w:color="auto" w:fill="auto"/>
          </w:tcPr>
          <w:p w:rsidR="002302B4" w:rsidRPr="007B6493" w:rsidRDefault="002302B4" w:rsidP="002302B4">
            <w:pPr>
              <w:spacing w:after="0" w:line="240" w:lineRule="auto"/>
              <w:rPr>
                <w:rFonts w:ascii="Times New Roman" w:hAnsi="Times New Roman"/>
                <w:bCs/>
                <w:sz w:val="28"/>
                <w:szCs w:val="28"/>
                <w:lang w:val="kk-KZ"/>
              </w:rPr>
            </w:pPr>
            <w:r w:rsidRPr="007B6493">
              <w:rPr>
                <w:rFonts w:ascii="Times New Roman" w:hAnsi="Times New Roman"/>
                <w:bCs/>
                <w:sz w:val="28"/>
                <w:szCs w:val="28"/>
                <w:lang w:val="kk-KZ"/>
              </w:rPr>
              <w:t>Таблица   Ж 1</w:t>
            </w:r>
          </w:p>
        </w:tc>
      </w:tr>
      <w:tr w:rsidR="00202839" w:rsidRPr="007B6493" w:rsidTr="002302B4">
        <w:trPr>
          <w:trHeight w:val="70"/>
        </w:trPr>
        <w:tc>
          <w:tcPr>
            <w:tcW w:w="9639" w:type="dxa"/>
            <w:gridSpan w:val="22"/>
            <w:tcBorders>
              <w:top w:val="single" w:sz="4" w:space="0" w:color="auto"/>
            </w:tcBorders>
            <w:shd w:val="clear" w:color="auto" w:fill="auto"/>
          </w:tcPr>
          <w:p w:rsidR="00202839" w:rsidRPr="007B6493" w:rsidRDefault="00202839" w:rsidP="002302B4">
            <w:pPr>
              <w:spacing w:after="0" w:line="240" w:lineRule="auto"/>
              <w:jc w:val="center"/>
              <w:rPr>
                <w:rFonts w:ascii="Times New Roman" w:hAnsi="Times New Roman"/>
                <w:bCs/>
                <w:sz w:val="20"/>
                <w:szCs w:val="20"/>
                <w:lang w:val="en-US"/>
              </w:rPr>
            </w:pPr>
            <w:r w:rsidRPr="007B6493">
              <w:rPr>
                <w:rFonts w:ascii="Times New Roman" w:hAnsi="Times New Roman"/>
                <w:bCs/>
                <w:sz w:val="20"/>
                <w:szCs w:val="20"/>
                <w:lang w:val="kk-KZ"/>
              </w:rPr>
              <w:t xml:space="preserve">Шкала </w:t>
            </w:r>
            <w:r w:rsidRPr="007B6493">
              <w:rPr>
                <w:rFonts w:ascii="Times New Roman" w:hAnsi="Times New Roman"/>
                <w:bCs/>
                <w:sz w:val="20"/>
                <w:szCs w:val="20"/>
                <w:lang w:val="en-US"/>
              </w:rPr>
              <w:t>POSAS</w:t>
            </w:r>
            <w:r w:rsidRPr="007B6493">
              <w:rPr>
                <w:rFonts w:ascii="Times New Roman" w:hAnsi="Times New Roman"/>
                <w:bCs/>
                <w:sz w:val="20"/>
                <w:szCs w:val="20"/>
              </w:rPr>
              <w:t xml:space="preserve"> </w:t>
            </w:r>
            <w:r w:rsidRPr="007B6493">
              <w:rPr>
                <w:rFonts w:ascii="Times New Roman" w:hAnsi="Times New Roman"/>
                <w:bCs/>
                <w:sz w:val="20"/>
                <w:szCs w:val="20"/>
                <w:lang w:val="en-US"/>
              </w:rPr>
              <w:t>V2.0</w:t>
            </w:r>
          </w:p>
        </w:tc>
      </w:tr>
      <w:tr w:rsidR="00202839" w:rsidRPr="007B6493" w:rsidTr="0098502C">
        <w:trPr>
          <w:trHeight w:val="316"/>
        </w:trPr>
        <w:tc>
          <w:tcPr>
            <w:tcW w:w="9639" w:type="dxa"/>
            <w:gridSpan w:val="22"/>
            <w:shd w:val="clear" w:color="auto" w:fill="auto"/>
          </w:tcPr>
          <w:p w:rsidR="00202839" w:rsidRPr="007B6493" w:rsidRDefault="00202839" w:rsidP="0098502C">
            <w:pPr>
              <w:spacing w:after="0" w:line="240" w:lineRule="auto"/>
              <w:jc w:val="center"/>
              <w:rPr>
                <w:rFonts w:ascii="Times New Roman" w:hAnsi="Times New Roman"/>
                <w:bCs/>
                <w:sz w:val="20"/>
                <w:szCs w:val="20"/>
                <w:lang w:val="kk-KZ"/>
              </w:rPr>
            </w:pPr>
            <w:r w:rsidRPr="007B6493">
              <w:rPr>
                <w:rFonts w:ascii="Times New Roman" w:hAnsi="Times New Roman"/>
                <w:bCs/>
                <w:sz w:val="20"/>
                <w:szCs w:val="20"/>
                <w:lang w:val="kk-KZ"/>
              </w:rPr>
              <w:t>Оценка врача</w:t>
            </w:r>
          </w:p>
        </w:tc>
      </w:tr>
      <w:tr w:rsidR="00202839" w:rsidRPr="007B6493" w:rsidTr="0098502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64"/>
        </w:trPr>
        <w:tc>
          <w:tcPr>
            <w:tcW w:w="1975" w:type="dxa"/>
            <w:tcBorders>
              <w:top w:val="single" w:sz="4" w:space="0" w:color="auto"/>
            </w:tcBorders>
            <w:shd w:val="clear" w:color="auto" w:fill="auto"/>
          </w:tcPr>
          <w:p w:rsidR="00202839" w:rsidRPr="007B6493" w:rsidRDefault="00202839" w:rsidP="0098502C">
            <w:pPr>
              <w:spacing w:after="0" w:line="240" w:lineRule="auto"/>
              <w:ind w:left="709" w:hanging="567"/>
              <w:rPr>
                <w:rFonts w:ascii="Times New Roman" w:hAnsi="Times New Roman"/>
                <w:bCs/>
                <w:sz w:val="20"/>
                <w:szCs w:val="20"/>
              </w:rPr>
            </w:pPr>
            <w:r w:rsidRPr="007B6493">
              <w:rPr>
                <w:rFonts w:ascii="Times New Roman" w:hAnsi="Times New Roman"/>
                <w:bCs/>
                <w:sz w:val="20"/>
                <w:szCs w:val="20"/>
              </w:rPr>
              <w:t>Параметры</w:t>
            </w:r>
          </w:p>
        </w:tc>
        <w:tc>
          <w:tcPr>
            <w:tcW w:w="5396" w:type="dxa"/>
            <w:gridSpan w:val="19"/>
            <w:tcBorders>
              <w:right w:val="single" w:sz="4" w:space="0" w:color="auto"/>
            </w:tcBorders>
            <w:shd w:val="clear" w:color="auto" w:fill="auto"/>
          </w:tcPr>
          <w:p w:rsidR="00202839" w:rsidRPr="007B6493" w:rsidRDefault="00202839" w:rsidP="0098502C">
            <w:pPr>
              <w:spacing w:after="0" w:line="240" w:lineRule="auto"/>
              <w:rPr>
                <w:rFonts w:ascii="Times New Roman" w:hAnsi="Times New Roman"/>
                <w:bCs/>
                <w:sz w:val="20"/>
                <w:szCs w:val="20"/>
              </w:rPr>
            </w:pPr>
            <w:r w:rsidRPr="007B6493">
              <w:rPr>
                <w:rFonts w:ascii="Times New Roman" w:hAnsi="Times New Roman"/>
                <w:bCs/>
                <w:sz w:val="20"/>
                <w:szCs w:val="20"/>
              </w:rPr>
              <w:t>Оценка в баллах от 1 (напоминает нормальную кожу) до 10 (максимальная выраженность)</w:t>
            </w:r>
          </w:p>
        </w:tc>
        <w:tc>
          <w:tcPr>
            <w:tcW w:w="2268" w:type="dxa"/>
            <w:gridSpan w:val="2"/>
            <w:tcBorders>
              <w:left w:val="single" w:sz="4" w:space="0" w:color="auto"/>
            </w:tcBorders>
            <w:shd w:val="clear" w:color="auto" w:fill="auto"/>
          </w:tcPr>
          <w:p w:rsidR="00202839" w:rsidRPr="007B6493" w:rsidRDefault="00202839" w:rsidP="0098502C">
            <w:pPr>
              <w:spacing w:after="0" w:line="240" w:lineRule="auto"/>
              <w:rPr>
                <w:rFonts w:ascii="Times New Roman" w:hAnsi="Times New Roman"/>
                <w:bCs/>
                <w:sz w:val="20"/>
                <w:szCs w:val="20"/>
              </w:rPr>
            </w:pPr>
            <w:r w:rsidRPr="007B6493">
              <w:rPr>
                <w:rFonts w:ascii="Times New Roman" w:hAnsi="Times New Roman"/>
                <w:bCs/>
                <w:sz w:val="20"/>
                <w:szCs w:val="20"/>
              </w:rPr>
              <w:t>Примечания</w:t>
            </w:r>
          </w:p>
        </w:tc>
      </w:tr>
      <w:tr w:rsidR="00202839" w:rsidRPr="007B6493" w:rsidTr="0098502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64"/>
        </w:trPr>
        <w:tc>
          <w:tcPr>
            <w:tcW w:w="1975" w:type="dxa"/>
            <w:shd w:val="clear" w:color="auto" w:fill="auto"/>
          </w:tcPr>
          <w:p w:rsidR="00202839" w:rsidRPr="007B6493" w:rsidRDefault="00202839" w:rsidP="0098502C">
            <w:pPr>
              <w:tabs>
                <w:tab w:val="left" w:pos="908"/>
                <w:tab w:val="left" w:pos="1452"/>
              </w:tabs>
              <w:spacing w:after="0" w:line="240" w:lineRule="auto"/>
              <w:rPr>
                <w:rFonts w:ascii="Times New Roman" w:hAnsi="Times New Roman"/>
                <w:bCs/>
                <w:sz w:val="20"/>
                <w:szCs w:val="20"/>
              </w:rPr>
            </w:pPr>
            <w:r w:rsidRPr="007B6493">
              <w:rPr>
                <w:rFonts w:ascii="Times New Roman" w:hAnsi="Times New Roman"/>
                <w:bCs/>
                <w:sz w:val="20"/>
                <w:szCs w:val="20"/>
              </w:rPr>
              <w:t>Васкуляризация</w:t>
            </w:r>
          </w:p>
        </w:tc>
        <w:tc>
          <w:tcPr>
            <w:tcW w:w="1413" w:type="dxa"/>
            <w:gridSpan w:val="2"/>
            <w:shd w:val="clear" w:color="auto" w:fill="auto"/>
          </w:tcPr>
          <w:p w:rsidR="00202839" w:rsidRPr="007B6493" w:rsidRDefault="00202839" w:rsidP="0098502C">
            <w:pPr>
              <w:spacing w:after="0" w:line="240" w:lineRule="auto"/>
              <w:rPr>
                <w:rFonts w:ascii="Times New Roman" w:hAnsi="Times New Roman"/>
                <w:bCs/>
                <w:sz w:val="20"/>
                <w:szCs w:val="20"/>
              </w:rPr>
            </w:pPr>
            <w:r w:rsidRPr="007B6493">
              <w:rPr>
                <w:rFonts w:ascii="Times New Roman" w:hAnsi="Times New Roman"/>
                <w:bCs/>
                <w:sz w:val="20"/>
                <w:szCs w:val="20"/>
              </w:rPr>
              <w:t xml:space="preserve">        1</w:t>
            </w:r>
            <w:r w:rsidRPr="007B6493">
              <w:rPr>
                <w:rFonts w:ascii="Times New Roman" w:hAnsi="Times New Roman"/>
                <w:bCs/>
                <w:sz w:val="20"/>
                <w:szCs w:val="20"/>
                <w:lang w:val="en-US"/>
              </w:rPr>
              <w:t xml:space="preserve"> </w:t>
            </w:r>
            <w:r w:rsidRPr="007B6493">
              <w:rPr>
                <w:rFonts w:ascii="Times New Roman" w:hAnsi="Times New Roman"/>
                <w:bCs/>
                <w:sz w:val="20"/>
                <w:szCs w:val="20"/>
              </w:rPr>
              <w:t xml:space="preserve"> </w:t>
            </w:r>
            <w:r w:rsidRPr="007B6493">
              <w:rPr>
                <w:rFonts w:ascii="Times New Roman" w:hAnsi="Times New Roman"/>
                <w:bCs/>
                <w:sz w:val="20"/>
                <w:szCs w:val="20"/>
                <w:lang w:val="en-US"/>
              </w:rPr>
              <w:t>(</w:t>
            </w:r>
            <w:r w:rsidRPr="007B6493">
              <w:rPr>
                <w:rFonts w:ascii="Times New Roman" w:hAnsi="Times New Roman"/>
                <w:bCs/>
                <w:sz w:val="20"/>
                <w:szCs w:val="20"/>
              </w:rPr>
              <w:t>как нормальная кожа)</w:t>
            </w:r>
          </w:p>
        </w:tc>
        <w:tc>
          <w:tcPr>
            <w:tcW w:w="336" w:type="dxa"/>
            <w:gridSpan w:val="2"/>
            <w:shd w:val="clear" w:color="auto" w:fill="auto"/>
          </w:tcPr>
          <w:p w:rsidR="00202839" w:rsidRPr="007B6493" w:rsidRDefault="00202839" w:rsidP="0098502C">
            <w:pPr>
              <w:spacing w:after="0" w:line="240" w:lineRule="auto"/>
              <w:rPr>
                <w:rFonts w:ascii="Times New Roman" w:hAnsi="Times New Roman"/>
                <w:bCs/>
                <w:sz w:val="20"/>
                <w:szCs w:val="20"/>
              </w:rPr>
            </w:pPr>
            <w:r w:rsidRPr="007B6493">
              <w:rPr>
                <w:rFonts w:ascii="Times New Roman" w:hAnsi="Times New Roman"/>
                <w:bCs/>
                <w:sz w:val="20"/>
                <w:szCs w:val="20"/>
              </w:rPr>
              <w:t>2</w:t>
            </w:r>
          </w:p>
        </w:tc>
        <w:tc>
          <w:tcPr>
            <w:tcW w:w="336" w:type="dxa"/>
            <w:gridSpan w:val="2"/>
            <w:shd w:val="clear" w:color="auto" w:fill="auto"/>
          </w:tcPr>
          <w:p w:rsidR="00202839" w:rsidRPr="007B6493" w:rsidRDefault="00202839" w:rsidP="0098502C">
            <w:pPr>
              <w:spacing w:after="0" w:line="240" w:lineRule="auto"/>
              <w:rPr>
                <w:rFonts w:ascii="Times New Roman" w:hAnsi="Times New Roman"/>
                <w:bCs/>
                <w:sz w:val="20"/>
                <w:szCs w:val="20"/>
              </w:rPr>
            </w:pPr>
            <w:r w:rsidRPr="007B6493">
              <w:rPr>
                <w:rFonts w:ascii="Times New Roman" w:hAnsi="Times New Roman"/>
                <w:bCs/>
                <w:sz w:val="20"/>
                <w:szCs w:val="20"/>
              </w:rPr>
              <w:t>3</w:t>
            </w:r>
          </w:p>
        </w:tc>
        <w:tc>
          <w:tcPr>
            <w:tcW w:w="336" w:type="dxa"/>
            <w:gridSpan w:val="2"/>
            <w:shd w:val="clear" w:color="auto" w:fill="auto"/>
          </w:tcPr>
          <w:p w:rsidR="00202839" w:rsidRPr="007B6493" w:rsidRDefault="00202839" w:rsidP="0098502C">
            <w:pPr>
              <w:spacing w:after="0" w:line="240" w:lineRule="auto"/>
              <w:rPr>
                <w:rFonts w:ascii="Times New Roman" w:hAnsi="Times New Roman"/>
                <w:bCs/>
                <w:sz w:val="20"/>
                <w:szCs w:val="20"/>
              </w:rPr>
            </w:pPr>
            <w:r w:rsidRPr="007B6493">
              <w:rPr>
                <w:rFonts w:ascii="Times New Roman" w:hAnsi="Times New Roman"/>
                <w:bCs/>
                <w:sz w:val="20"/>
                <w:szCs w:val="20"/>
              </w:rPr>
              <w:t>4</w:t>
            </w:r>
          </w:p>
        </w:tc>
        <w:tc>
          <w:tcPr>
            <w:tcW w:w="336" w:type="dxa"/>
            <w:gridSpan w:val="2"/>
            <w:shd w:val="clear" w:color="auto" w:fill="auto"/>
          </w:tcPr>
          <w:p w:rsidR="00202839" w:rsidRPr="007B6493" w:rsidRDefault="00202839" w:rsidP="0098502C">
            <w:pPr>
              <w:spacing w:after="0" w:line="240" w:lineRule="auto"/>
              <w:rPr>
                <w:rFonts w:ascii="Times New Roman" w:hAnsi="Times New Roman"/>
                <w:bCs/>
                <w:sz w:val="20"/>
                <w:szCs w:val="20"/>
              </w:rPr>
            </w:pPr>
            <w:r w:rsidRPr="007B6493">
              <w:rPr>
                <w:rFonts w:ascii="Times New Roman" w:hAnsi="Times New Roman"/>
                <w:bCs/>
                <w:sz w:val="20"/>
                <w:szCs w:val="20"/>
              </w:rPr>
              <w:t>5</w:t>
            </w:r>
          </w:p>
        </w:tc>
        <w:tc>
          <w:tcPr>
            <w:tcW w:w="336" w:type="dxa"/>
            <w:gridSpan w:val="2"/>
            <w:shd w:val="clear" w:color="auto" w:fill="auto"/>
          </w:tcPr>
          <w:p w:rsidR="00202839" w:rsidRPr="007B6493" w:rsidRDefault="00202839" w:rsidP="0098502C">
            <w:pPr>
              <w:spacing w:after="0" w:line="240" w:lineRule="auto"/>
              <w:rPr>
                <w:rFonts w:ascii="Times New Roman" w:hAnsi="Times New Roman"/>
                <w:bCs/>
                <w:sz w:val="20"/>
                <w:szCs w:val="20"/>
              </w:rPr>
            </w:pPr>
            <w:r w:rsidRPr="007B6493">
              <w:rPr>
                <w:rFonts w:ascii="Times New Roman" w:hAnsi="Times New Roman"/>
                <w:bCs/>
                <w:sz w:val="20"/>
                <w:szCs w:val="20"/>
              </w:rPr>
              <w:t>6</w:t>
            </w:r>
          </w:p>
        </w:tc>
        <w:tc>
          <w:tcPr>
            <w:tcW w:w="336" w:type="dxa"/>
            <w:gridSpan w:val="2"/>
            <w:shd w:val="clear" w:color="auto" w:fill="auto"/>
          </w:tcPr>
          <w:p w:rsidR="00202839" w:rsidRPr="007B6493" w:rsidRDefault="00202839" w:rsidP="0098502C">
            <w:pPr>
              <w:spacing w:after="0" w:line="240" w:lineRule="auto"/>
              <w:rPr>
                <w:rFonts w:ascii="Times New Roman" w:hAnsi="Times New Roman"/>
                <w:bCs/>
                <w:sz w:val="20"/>
                <w:szCs w:val="20"/>
              </w:rPr>
            </w:pPr>
            <w:r w:rsidRPr="007B6493">
              <w:rPr>
                <w:rFonts w:ascii="Times New Roman" w:hAnsi="Times New Roman"/>
                <w:bCs/>
                <w:sz w:val="20"/>
                <w:szCs w:val="20"/>
              </w:rPr>
              <w:t>7</w:t>
            </w:r>
          </w:p>
        </w:tc>
        <w:tc>
          <w:tcPr>
            <w:tcW w:w="336" w:type="dxa"/>
            <w:shd w:val="clear" w:color="auto" w:fill="auto"/>
          </w:tcPr>
          <w:p w:rsidR="00202839" w:rsidRPr="007B6493" w:rsidRDefault="00202839" w:rsidP="0098502C">
            <w:pPr>
              <w:spacing w:after="0" w:line="240" w:lineRule="auto"/>
              <w:rPr>
                <w:rFonts w:ascii="Times New Roman" w:hAnsi="Times New Roman"/>
                <w:bCs/>
                <w:sz w:val="20"/>
                <w:szCs w:val="20"/>
              </w:rPr>
            </w:pPr>
            <w:r w:rsidRPr="007B6493">
              <w:rPr>
                <w:rFonts w:ascii="Times New Roman" w:hAnsi="Times New Roman"/>
                <w:bCs/>
                <w:sz w:val="20"/>
                <w:szCs w:val="20"/>
              </w:rPr>
              <w:t>8</w:t>
            </w:r>
          </w:p>
        </w:tc>
        <w:tc>
          <w:tcPr>
            <w:tcW w:w="336" w:type="dxa"/>
            <w:gridSpan w:val="2"/>
            <w:tcBorders>
              <w:right w:val="single" w:sz="4" w:space="0" w:color="auto"/>
            </w:tcBorders>
            <w:shd w:val="clear" w:color="auto" w:fill="auto"/>
          </w:tcPr>
          <w:p w:rsidR="00202839" w:rsidRPr="007B6493" w:rsidRDefault="00202839" w:rsidP="0098502C">
            <w:pPr>
              <w:spacing w:after="0" w:line="240" w:lineRule="auto"/>
              <w:rPr>
                <w:rFonts w:ascii="Times New Roman" w:hAnsi="Times New Roman"/>
                <w:bCs/>
                <w:sz w:val="20"/>
                <w:szCs w:val="20"/>
              </w:rPr>
            </w:pPr>
            <w:r w:rsidRPr="007B6493">
              <w:rPr>
                <w:rFonts w:ascii="Times New Roman" w:hAnsi="Times New Roman"/>
                <w:bCs/>
                <w:sz w:val="20"/>
                <w:szCs w:val="20"/>
              </w:rPr>
              <w:t>9</w:t>
            </w:r>
          </w:p>
        </w:tc>
        <w:tc>
          <w:tcPr>
            <w:tcW w:w="1295" w:type="dxa"/>
            <w:gridSpan w:val="2"/>
            <w:tcBorders>
              <w:left w:val="single" w:sz="4" w:space="0" w:color="auto"/>
              <w:right w:val="single" w:sz="4" w:space="0" w:color="auto"/>
            </w:tcBorders>
            <w:shd w:val="clear" w:color="auto" w:fill="auto"/>
          </w:tcPr>
          <w:p w:rsidR="00202839" w:rsidRPr="007B6493" w:rsidRDefault="00202839" w:rsidP="0098502C">
            <w:pPr>
              <w:spacing w:after="0" w:line="240" w:lineRule="auto"/>
              <w:rPr>
                <w:rFonts w:ascii="Times New Roman" w:hAnsi="Times New Roman"/>
                <w:bCs/>
                <w:sz w:val="20"/>
                <w:szCs w:val="20"/>
              </w:rPr>
            </w:pPr>
            <w:r w:rsidRPr="007B6493">
              <w:rPr>
                <w:rFonts w:ascii="Times New Roman" w:hAnsi="Times New Roman"/>
                <w:bCs/>
                <w:sz w:val="20"/>
                <w:szCs w:val="20"/>
              </w:rPr>
              <w:t xml:space="preserve">       10 (максимальная выраженность)</w:t>
            </w:r>
          </w:p>
        </w:tc>
        <w:tc>
          <w:tcPr>
            <w:tcW w:w="2268" w:type="dxa"/>
            <w:gridSpan w:val="2"/>
            <w:tcBorders>
              <w:left w:val="single" w:sz="4" w:space="0" w:color="auto"/>
            </w:tcBorders>
            <w:shd w:val="clear" w:color="auto" w:fill="auto"/>
          </w:tcPr>
          <w:p w:rsidR="00A87206" w:rsidRPr="007B6493" w:rsidRDefault="00202839" w:rsidP="0098502C">
            <w:pPr>
              <w:spacing w:after="0" w:line="240" w:lineRule="auto"/>
              <w:rPr>
                <w:rFonts w:ascii="Times New Roman" w:hAnsi="Times New Roman"/>
                <w:bCs/>
                <w:sz w:val="20"/>
                <w:szCs w:val="20"/>
                <w:lang w:val="kk-KZ"/>
              </w:rPr>
            </w:pPr>
            <w:r w:rsidRPr="007B6493">
              <w:rPr>
                <w:rFonts w:ascii="Times New Roman" w:hAnsi="Times New Roman"/>
                <w:bCs/>
                <w:sz w:val="20"/>
                <w:szCs w:val="20"/>
              </w:rPr>
              <w:t>Нормальный</w:t>
            </w:r>
            <w:r w:rsidRPr="007B6493">
              <w:rPr>
                <w:rFonts w:ascii="Times New Roman" w:hAnsi="Times New Roman"/>
                <w:bCs/>
                <w:sz w:val="20"/>
                <w:szCs w:val="20"/>
                <w:lang w:val="kk-KZ"/>
              </w:rPr>
              <w:t>, розовый,красный,</w:t>
            </w:r>
          </w:p>
          <w:p w:rsidR="00202839" w:rsidRPr="007B6493" w:rsidRDefault="00202839" w:rsidP="0098502C">
            <w:pPr>
              <w:spacing w:after="0" w:line="240" w:lineRule="auto"/>
              <w:rPr>
                <w:rFonts w:ascii="Times New Roman" w:hAnsi="Times New Roman"/>
                <w:bCs/>
                <w:sz w:val="20"/>
                <w:szCs w:val="20"/>
                <w:lang w:val="kk-KZ"/>
              </w:rPr>
            </w:pPr>
            <w:r w:rsidRPr="007B6493">
              <w:rPr>
                <w:rFonts w:ascii="Times New Roman" w:hAnsi="Times New Roman"/>
                <w:bCs/>
                <w:sz w:val="20"/>
                <w:szCs w:val="20"/>
                <w:lang w:val="kk-KZ"/>
              </w:rPr>
              <w:t>багровый, смешанный цвет</w:t>
            </w:r>
          </w:p>
        </w:tc>
      </w:tr>
      <w:tr w:rsidR="00202839" w:rsidRPr="007B6493" w:rsidTr="0098502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64"/>
        </w:trPr>
        <w:tc>
          <w:tcPr>
            <w:tcW w:w="1975" w:type="dxa"/>
            <w:shd w:val="clear" w:color="auto" w:fill="auto"/>
          </w:tcPr>
          <w:p w:rsidR="00202839" w:rsidRPr="007B6493" w:rsidRDefault="00202839" w:rsidP="0098502C">
            <w:pPr>
              <w:spacing w:after="0" w:line="240" w:lineRule="auto"/>
              <w:rPr>
                <w:rFonts w:ascii="Times New Roman" w:hAnsi="Times New Roman"/>
                <w:bCs/>
                <w:sz w:val="20"/>
                <w:szCs w:val="20"/>
              </w:rPr>
            </w:pPr>
            <w:r w:rsidRPr="007B6493">
              <w:rPr>
                <w:rFonts w:ascii="Times New Roman" w:hAnsi="Times New Roman"/>
                <w:bCs/>
                <w:sz w:val="20"/>
                <w:szCs w:val="20"/>
              </w:rPr>
              <w:t>Пигментация</w:t>
            </w:r>
          </w:p>
        </w:tc>
        <w:tc>
          <w:tcPr>
            <w:tcW w:w="1413" w:type="dxa"/>
            <w:gridSpan w:val="2"/>
            <w:shd w:val="clear" w:color="auto" w:fill="auto"/>
          </w:tcPr>
          <w:p w:rsidR="00202839" w:rsidRPr="007B6493" w:rsidRDefault="00202839" w:rsidP="0098502C">
            <w:pPr>
              <w:spacing w:after="0" w:line="240" w:lineRule="auto"/>
              <w:rPr>
                <w:rFonts w:ascii="Times New Roman" w:hAnsi="Times New Roman"/>
                <w:bCs/>
                <w:sz w:val="20"/>
                <w:szCs w:val="20"/>
              </w:rPr>
            </w:pPr>
          </w:p>
        </w:tc>
        <w:tc>
          <w:tcPr>
            <w:tcW w:w="336" w:type="dxa"/>
            <w:gridSpan w:val="2"/>
            <w:shd w:val="clear" w:color="auto" w:fill="auto"/>
          </w:tcPr>
          <w:p w:rsidR="00202839" w:rsidRPr="007B6493" w:rsidRDefault="00202839" w:rsidP="0098502C">
            <w:pPr>
              <w:spacing w:after="0" w:line="240" w:lineRule="auto"/>
              <w:rPr>
                <w:rFonts w:ascii="Times New Roman" w:hAnsi="Times New Roman"/>
                <w:bCs/>
                <w:sz w:val="20"/>
                <w:szCs w:val="20"/>
              </w:rPr>
            </w:pPr>
          </w:p>
        </w:tc>
        <w:tc>
          <w:tcPr>
            <w:tcW w:w="336" w:type="dxa"/>
            <w:gridSpan w:val="2"/>
            <w:shd w:val="clear" w:color="auto" w:fill="auto"/>
          </w:tcPr>
          <w:p w:rsidR="00202839" w:rsidRPr="007B6493" w:rsidRDefault="00202839" w:rsidP="0098502C">
            <w:pPr>
              <w:spacing w:after="0" w:line="240" w:lineRule="auto"/>
              <w:rPr>
                <w:rFonts w:ascii="Times New Roman" w:hAnsi="Times New Roman"/>
                <w:bCs/>
                <w:sz w:val="20"/>
                <w:szCs w:val="20"/>
              </w:rPr>
            </w:pPr>
          </w:p>
        </w:tc>
        <w:tc>
          <w:tcPr>
            <w:tcW w:w="336" w:type="dxa"/>
            <w:gridSpan w:val="2"/>
            <w:shd w:val="clear" w:color="auto" w:fill="auto"/>
          </w:tcPr>
          <w:p w:rsidR="00202839" w:rsidRPr="007B6493" w:rsidRDefault="00202839" w:rsidP="0098502C">
            <w:pPr>
              <w:spacing w:after="0" w:line="240" w:lineRule="auto"/>
              <w:rPr>
                <w:rFonts w:ascii="Times New Roman" w:hAnsi="Times New Roman"/>
                <w:bCs/>
                <w:sz w:val="20"/>
                <w:szCs w:val="20"/>
              </w:rPr>
            </w:pPr>
          </w:p>
        </w:tc>
        <w:tc>
          <w:tcPr>
            <w:tcW w:w="336" w:type="dxa"/>
            <w:gridSpan w:val="2"/>
            <w:shd w:val="clear" w:color="auto" w:fill="auto"/>
          </w:tcPr>
          <w:p w:rsidR="00202839" w:rsidRPr="007B6493" w:rsidRDefault="00202839" w:rsidP="0098502C">
            <w:pPr>
              <w:spacing w:after="0" w:line="240" w:lineRule="auto"/>
              <w:rPr>
                <w:rFonts w:ascii="Times New Roman" w:hAnsi="Times New Roman"/>
                <w:bCs/>
                <w:sz w:val="20"/>
                <w:szCs w:val="20"/>
              </w:rPr>
            </w:pPr>
          </w:p>
        </w:tc>
        <w:tc>
          <w:tcPr>
            <w:tcW w:w="336" w:type="dxa"/>
            <w:gridSpan w:val="2"/>
            <w:shd w:val="clear" w:color="auto" w:fill="auto"/>
          </w:tcPr>
          <w:p w:rsidR="00202839" w:rsidRPr="007B6493" w:rsidRDefault="00202839" w:rsidP="0098502C">
            <w:pPr>
              <w:spacing w:after="0" w:line="240" w:lineRule="auto"/>
              <w:rPr>
                <w:rFonts w:ascii="Times New Roman" w:hAnsi="Times New Roman"/>
                <w:bCs/>
                <w:sz w:val="20"/>
                <w:szCs w:val="20"/>
              </w:rPr>
            </w:pPr>
          </w:p>
        </w:tc>
        <w:tc>
          <w:tcPr>
            <w:tcW w:w="336" w:type="dxa"/>
            <w:gridSpan w:val="2"/>
            <w:shd w:val="clear" w:color="auto" w:fill="auto"/>
          </w:tcPr>
          <w:p w:rsidR="00202839" w:rsidRPr="007B6493" w:rsidRDefault="00202839" w:rsidP="0098502C">
            <w:pPr>
              <w:spacing w:after="0" w:line="240" w:lineRule="auto"/>
              <w:rPr>
                <w:rFonts w:ascii="Times New Roman" w:hAnsi="Times New Roman"/>
                <w:bCs/>
                <w:sz w:val="20"/>
                <w:szCs w:val="20"/>
              </w:rPr>
            </w:pPr>
          </w:p>
        </w:tc>
        <w:tc>
          <w:tcPr>
            <w:tcW w:w="336" w:type="dxa"/>
            <w:shd w:val="clear" w:color="auto" w:fill="auto"/>
          </w:tcPr>
          <w:p w:rsidR="00202839" w:rsidRPr="007B6493" w:rsidRDefault="00202839" w:rsidP="0098502C">
            <w:pPr>
              <w:spacing w:after="0" w:line="240" w:lineRule="auto"/>
              <w:rPr>
                <w:rFonts w:ascii="Times New Roman" w:hAnsi="Times New Roman"/>
                <w:bCs/>
                <w:sz w:val="20"/>
                <w:szCs w:val="20"/>
              </w:rPr>
            </w:pPr>
          </w:p>
        </w:tc>
        <w:tc>
          <w:tcPr>
            <w:tcW w:w="336" w:type="dxa"/>
            <w:gridSpan w:val="2"/>
            <w:tcBorders>
              <w:right w:val="single" w:sz="4" w:space="0" w:color="auto"/>
            </w:tcBorders>
            <w:shd w:val="clear" w:color="auto" w:fill="auto"/>
          </w:tcPr>
          <w:p w:rsidR="00202839" w:rsidRPr="007B6493" w:rsidRDefault="00202839" w:rsidP="0098502C">
            <w:pPr>
              <w:spacing w:after="0" w:line="240" w:lineRule="auto"/>
              <w:rPr>
                <w:rFonts w:ascii="Times New Roman" w:hAnsi="Times New Roman"/>
                <w:bCs/>
                <w:sz w:val="20"/>
                <w:szCs w:val="20"/>
              </w:rPr>
            </w:pPr>
          </w:p>
        </w:tc>
        <w:tc>
          <w:tcPr>
            <w:tcW w:w="1295" w:type="dxa"/>
            <w:gridSpan w:val="2"/>
            <w:tcBorders>
              <w:left w:val="single" w:sz="4" w:space="0" w:color="auto"/>
              <w:right w:val="single" w:sz="4" w:space="0" w:color="auto"/>
            </w:tcBorders>
            <w:shd w:val="clear" w:color="auto" w:fill="auto"/>
          </w:tcPr>
          <w:p w:rsidR="00202839" w:rsidRPr="007B6493" w:rsidRDefault="00202839" w:rsidP="0098502C">
            <w:pPr>
              <w:spacing w:after="0" w:line="240" w:lineRule="auto"/>
              <w:rPr>
                <w:rFonts w:ascii="Times New Roman" w:hAnsi="Times New Roman"/>
                <w:bCs/>
                <w:sz w:val="20"/>
                <w:szCs w:val="20"/>
              </w:rPr>
            </w:pPr>
          </w:p>
        </w:tc>
        <w:tc>
          <w:tcPr>
            <w:tcW w:w="2268" w:type="dxa"/>
            <w:gridSpan w:val="2"/>
            <w:tcBorders>
              <w:left w:val="single" w:sz="4" w:space="0" w:color="auto"/>
            </w:tcBorders>
            <w:shd w:val="clear" w:color="auto" w:fill="auto"/>
          </w:tcPr>
          <w:p w:rsidR="00202839" w:rsidRPr="007B6493" w:rsidRDefault="00202839" w:rsidP="0098502C">
            <w:pPr>
              <w:spacing w:after="0" w:line="240" w:lineRule="auto"/>
              <w:rPr>
                <w:rFonts w:ascii="Times New Roman" w:hAnsi="Times New Roman"/>
                <w:bCs/>
                <w:sz w:val="20"/>
                <w:szCs w:val="20"/>
                <w:lang w:val="kk-KZ"/>
              </w:rPr>
            </w:pPr>
            <w:r w:rsidRPr="007B6493">
              <w:rPr>
                <w:rFonts w:ascii="Times New Roman" w:hAnsi="Times New Roman"/>
                <w:bCs/>
                <w:sz w:val="20"/>
                <w:szCs w:val="20"/>
                <w:lang w:val="kk-KZ"/>
              </w:rPr>
              <w:t>Гипопигментация,</w:t>
            </w:r>
          </w:p>
          <w:p w:rsidR="00A87206" w:rsidRPr="007B6493" w:rsidRDefault="00202839" w:rsidP="0098502C">
            <w:pPr>
              <w:spacing w:after="0" w:line="240" w:lineRule="auto"/>
              <w:rPr>
                <w:rFonts w:ascii="Times New Roman" w:hAnsi="Times New Roman"/>
                <w:bCs/>
                <w:sz w:val="20"/>
                <w:szCs w:val="20"/>
                <w:lang w:val="kk-KZ"/>
              </w:rPr>
            </w:pPr>
            <w:r w:rsidRPr="007B6493">
              <w:rPr>
                <w:rFonts w:ascii="Times New Roman" w:hAnsi="Times New Roman"/>
                <w:bCs/>
                <w:sz w:val="20"/>
                <w:szCs w:val="20"/>
                <w:lang w:val="kk-KZ"/>
              </w:rPr>
              <w:t>гиперпигментация,</w:t>
            </w:r>
          </w:p>
          <w:p w:rsidR="00202839" w:rsidRPr="007B6493" w:rsidRDefault="00202839" w:rsidP="0098502C">
            <w:pPr>
              <w:spacing w:after="0" w:line="240" w:lineRule="auto"/>
              <w:rPr>
                <w:rFonts w:ascii="Times New Roman" w:hAnsi="Times New Roman"/>
                <w:bCs/>
                <w:sz w:val="20"/>
                <w:szCs w:val="20"/>
                <w:lang w:val="kk-KZ"/>
              </w:rPr>
            </w:pPr>
            <w:r w:rsidRPr="007B6493">
              <w:rPr>
                <w:rFonts w:ascii="Times New Roman" w:hAnsi="Times New Roman"/>
                <w:bCs/>
                <w:sz w:val="20"/>
                <w:szCs w:val="20"/>
                <w:lang w:val="kk-KZ"/>
              </w:rPr>
              <w:t>смешанная</w:t>
            </w:r>
          </w:p>
        </w:tc>
      </w:tr>
      <w:tr w:rsidR="00202839" w:rsidRPr="007B6493" w:rsidTr="0098502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64"/>
        </w:trPr>
        <w:tc>
          <w:tcPr>
            <w:tcW w:w="1975" w:type="dxa"/>
            <w:shd w:val="clear" w:color="auto" w:fill="auto"/>
          </w:tcPr>
          <w:p w:rsidR="00202839" w:rsidRPr="007B6493" w:rsidRDefault="00202839" w:rsidP="0098502C">
            <w:pPr>
              <w:spacing w:after="0" w:line="240" w:lineRule="auto"/>
              <w:rPr>
                <w:rFonts w:ascii="Times New Roman" w:hAnsi="Times New Roman"/>
                <w:bCs/>
                <w:sz w:val="20"/>
                <w:szCs w:val="20"/>
              </w:rPr>
            </w:pPr>
            <w:r w:rsidRPr="007B6493">
              <w:rPr>
                <w:rFonts w:ascii="Times New Roman" w:hAnsi="Times New Roman"/>
                <w:bCs/>
                <w:sz w:val="20"/>
                <w:szCs w:val="20"/>
              </w:rPr>
              <w:t>Толщина</w:t>
            </w:r>
          </w:p>
        </w:tc>
        <w:tc>
          <w:tcPr>
            <w:tcW w:w="1413" w:type="dxa"/>
            <w:gridSpan w:val="2"/>
            <w:shd w:val="clear" w:color="auto" w:fill="auto"/>
          </w:tcPr>
          <w:p w:rsidR="00202839" w:rsidRPr="007B6493" w:rsidRDefault="00202839" w:rsidP="0098502C">
            <w:pPr>
              <w:spacing w:after="0" w:line="240" w:lineRule="auto"/>
              <w:rPr>
                <w:rFonts w:ascii="Times New Roman" w:hAnsi="Times New Roman"/>
                <w:bCs/>
                <w:sz w:val="20"/>
                <w:szCs w:val="20"/>
              </w:rPr>
            </w:pPr>
          </w:p>
        </w:tc>
        <w:tc>
          <w:tcPr>
            <w:tcW w:w="336" w:type="dxa"/>
            <w:gridSpan w:val="2"/>
            <w:shd w:val="clear" w:color="auto" w:fill="auto"/>
          </w:tcPr>
          <w:p w:rsidR="00202839" w:rsidRPr="007B6493" w:rsidRDefault="00202839" w:rsidP="0098502C">
            <w:pPr>
              <w:spacing w:after="0" w:line="240" w:lineRule="auto"/>
              <w:rPr>
                <w:rFonts w:ascii="Times New Roman" w:hAnsi="Times New Roman"/>
                <w:bCs/>
                <w:sz w:val="20"/>
                <w:szCs w:val="20"/>
              </w:rPr>
            </w:pPr>
          </w:p>
        </w:tc>
        <w:tc>
          <w:tcPr>
            <w:tcW w:w="336" w:type="dxa"/>
            <w:gridSpan w:val="2"/>
            <w:shd w:val="clear" w:color="auto" w:fill="auto"/>
          </w:tcPr>
          <w:p w:rsidR="00202839" w:rsidRPr="007B6493" w:rsidRDefault="00202839" w:rsidP="0098502C">
            <w:pPr>
              <w:spacing w:after="0" w:line="240" w:lineRule="auto"/>
              <w:rPr>
                <w:rFonts w:ascii="Times New Roman" w:hAnsi="Times New Roman"/>
                <w:bCs/>
                <w:sz w:val="20"/>
                <w:szCs w:val="20"/>
              </w:rPr>
            </w:pPr>
          </w:p>
        </w:tc>
        <w:tc>
          <w:tcPr>
            <w:tcW w:w="336" w:type="dxa"/>
            <w:gridSpan w:val="2"/>
            <w:shd w:val="clear" w:color="auto" w:fill="auto"/>
          </w:tcPr>
          <w:p w:rsidR="00202839" w:rsidRPr="007B6493" w:rsidRDefault="00202839" w:rsidP="0098502C">
            <w:pPr>
              <w:spacing w:after="0" w:line="240" w:lineRule="auto"/>
              <w:rPr>
                <w:rFonts w:ascii="Times New Roman" w:hAnsi="Times New Roman"/>
                <w:bCs/>
                <w:sz w:val="20"/>
                <w:szCs w:val="20"/>
              </w:rPr>
            </w:pPr>
          </w:p>
        </w:tc>
        <w:tc>
          <w:tcPr>
            <w:tcW w:w="336" w:type="dxa"/>
            <w:gridSpan w:val="2"/>
            <w:shd w:val="clear" w:color="auto" w:fill="auto"/>
          </w:tcPr>
          <w:p w:rsidR="00202839" w:rsidRPr="007B6493" w:rsidRDefault="00202839" w:rsidP="0098502C">
            <w:pPr>
              <w:spacing w:after="0" w:line="240" w:lineRule="auto"/>
              <w:rPr>
                <w:rFonts w:ascii="Times New Roman" w:hAnsi="Times New Roman"/>
                <w:bCs/>
                <w:sz w:val="20"/>
                <w:szCs w:val="20"/>
              </w:rPr>
            </w:pPr>
          </w:p>
        </w:tc>
        <w:tc>
          <w:tcPr>
            <w:tcW w:w="336" w:type="dxa"/>
            <w:gridSpan w:val="2"/>
            <w:shd w:val="clear" w:color="auto" w:fill="auto"/>
          </w:tcPr>
          <w:p w:rsidR="00202839" w:rsidRPr="007B6493" w:rsidRDefault="00202839" w:rsidP="0098502C">
            <w:pPr>
              <w:spacing w:after="0" w:line="240" w:lineRule="auto"/>
              <w:rPr>
                <w:rFonts w:ascii="Times New Roman" w:hAnsi="Times New Roman"/>
                <w:bCs/>
                <w:sz w:val="20"/>
                <w:szCs w:val="20"/>
              </w:rPr>
            </w:pPr>
          </w:p>
        </w:tc>
        <w:tc>
          <w:tcPr>
            <w:tcW w:w="336" w:type="dxa"/>
            <w:gridSpan w:val="2"/>
            <w:shd w:val="clear" w:color="auto" w:fill="auto"/>
          </w:tcPr>
          <w:p w:rsidR="00202839" w:rsidRPr="007B6493" w:rsidRDefault="00202839" w:rsidP="0098502C">
            <w:pPr>
              <w:spacing w:after="0" w:line="240" w:lineRule="auto"/>
              <w:rPr>
                <w:rFonts w:ascii="Times New Roman" w:hAnsi="Times New Roman"/>
                <w:bCs/>
                <w:sz w:val="20"/>
                <w:szCs w:val="20"/>
              </w:rPr>
            </w:pPr>
          </w:p>
        </w:tc>
        <w:tc>
          <w:tcPr>
            <w:tcW w:w="336" w:type="dxa"/>
            <w:shd w:val="clear" w:color="auto" w:fill="auto"/>
          </w:tcPr>
          <w:p w:rsidR="00202839" w:rsidRPr="007B6493" w:rsidRDefault="00202839" w:rsidP="0098502C">
            <w:pPr>
              <w:spacing w:after="0" w:line="240" w:lineRule="auto"/>
              <w:rPr>
                <w:rFonts w:ascii="Times New Roman" w:hAnsi="Times New Roman"/>
                <w:bCs/>
                <w:sz w:val="20"/>
                <w:szCs w:val="20"/>
              </w:rPr>
            </w:pPr>
          </w:p>
        </w:tc>
        <w:tc>
          <w:tcPr>
            <w:tcW w:w="336" w:type="dxa"/>
            <w:gridSpan w:val="2"/>
            <w:tcBorders>
              <w:right w:val="single" w:sz="4" w:space="0" w:color="auto"/>
            </w:tcBorders>
            <w:shd w:val="clear" w:color="auto" w:fill="auto"/>
          </w:tcPr>
          <w:p w:rsidR="00202839" w:rsidRPr="007B6493" w:rsidRDefault="00202839" w:rsidP="0098502C">
            <w:pPr>
              <w:spacing w:after="0" w:line="240" w:lineRule="auto"/>
              <w:rPr>
                <w:rFonts w:ascii="Times New Roman" w:hAnsi="Times New Roman"/>
                <w:bCs/>
                <w:sz w:val="20"/>
                <w:szCs w:val="20"/>
              </w:rPr>
            </w:pPr>
          </w:p>
        </w:tc>
        <w:tc>
          <w:tcPr>
            <w:tcW w:w="1295" w:type="dxa"/>
            <w:gridSpan w:val="2"/>
            <w:tcBorders>
              <w:left w:val="single" w:sz="4" w:space="0" w:color="auto"/>
              <w:right w:val="single" w:sz="4" w:space="0" w:color="auto"/>
            </w:tcBorders>
            <w:shd w:val="clear" w:color="auto" w:fill="auto"/>
          </w:tcPr>
          <w:p w:rsidR="00202839" w:rsidRPr="007B6493" w:rsidRDefault="00202839" w:rsidP="0098502C">
            <w:pPr>
              <w:spacing w:after="0" w:line="240" w:lineRule="auto"/>
              <w:rPr>
                <w:rFonts w:ascii="Times New Roman" w:hAnsi="Times New Roman"/>
                <w:bCs/>
                <w:sz w:val="20"/>
                <w:szCs w:val="20"/>
              </w:rPr>
            </w:pPr>
          </w:p>
        </w:tc>
        <w:tc>
          <w:tcPr>
            <w:tcW w:w="2268" w:type="dxa"/>
            <w:gridSpan w:val="2"/>
            <w:tcBorders>
              <w:left w:val="single" w:sz="4" w:space="0" w:color="auto"/>
            </w:tcBorders>
            <w:shd w:val="clear" w:color="auto" w:fill="auto"/>
          </w:tcPr>
          <w:p w:rsidR="00202839" w:rsidRPr="007B6493" w:rsidRDefault="00202839" w:rsidP="0098502C">
            <w:pPr>
              <w:spacing w:after="0" w:line="240" w:lineRule="auto"/>
              <w:rPr>
                <w:rFonts w:ascii="Times New Roman" w:hAnsi="Times New Roman"/>
                <w:bCs/>
                <w:sz w:val="20"/>
                <w:szCs w:val="20"/>
                <w:lang w:val="kk-KZ"/>
              </w:rPr>
            </w:pPr>
            <w:r w:rsidRPr="007B6493">
              <w:rPr>
                <w:rFonts w:ascii="Times New Roman" w:hAnsi="Times New Roman"/>
                <w:bCs/>
                <w:sz w:val="20"/>
                <w:szCs w:val="20"/>
                <w:lang w:val="kk-KZ"/>
              </w:rPr>
              <w:t>Толще,тоньше окружающей кожи</w:t>
            </w:r>
          </w:p>
        </w:tc>
      </w:tr>
      <w:tr w:rsidR="00202839" w:rsidRPr="007B6493" w:rsidTr="0098502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81"/>
        </w:trPr>
        <w:tc>
          <w:tcPr>
            <w:tcW w:w="1975" w:type="dxa"/>
            <w:shd w:val="clear" w:color="auto" w:fill="auto"/>
          </w:tcPr>
          <w:p w:rsidR="00202839" w:rsidRPr="007B6493" w:rsidRDefault="00202839" w:rsidP="0098502C">
            <w:pPr>
              <w:spacing w:after="0" w:line="240" w:lineRule="auto"/>
              <w:rPr>
                <w:rFonts w:ascii="Times New Roman" w:hAnsi="Times New Roman"/>
                <w:bCs/>
                <w:sz w:val="20"/>
                <w:szCs w:val="20"/>
              </w:rPr>
            </w:pPr>
            <w:r w:rsidRPr="007B6493">
              <w:rPr>
                <w:rFonts w:ascii="Times New Roman" w:hAnsi="Times New Roman"/>
                <w:bCs/>
                <w:sz w:val="20"/>
                <w:szCs w:val="20"/>
              </w:rPr>
              <w:t>Рельеф поверхности</w:t>
            </w:r>
          </w:p>
        </w:tc>
        <w:tc>
          <w:tcPr>
            <w:tcW w:w="1413" w:type="dxa"/>
            <w:gridSpan w:val="2"/>
            <w:shd w:val="clear" w:color="auto" w:fill="auto"/>
          </w:tcPr>
          <w:p w:rsidR="00202839" w:rsidRPr="007B6493" w:rsidRDefault="00202839" w:rsidP="0098502C">
            <w:pPr>
              <w:spacing w:after="0" w:line="240" w:lineRule="auto"/>
              <w:rPr>
                <w:rFonts w:ascii="Times New Roman" w:hAnsi="Times New Roman"/>
                <w:bCs/>
                <w:sz w:val="20"/>
                <w:szCs w:val="20"/>
              </w:rPr>
            </w:pPr>
          </w:p>
        </w:tc>
        <w:tc>
          <w:tcPr>
            <w:tcW w:w="336" w:type="dxa"/>
            <w:gridSpan w:val="2"/>
            <w:shd w:val="clear" w:color="auto" w:fill="auto"/>
          </w:tcPr>
          <w:p w:rsidR="00202839" w:rsidRPr="007B6493" w:rsidRDefault="00202839" w:rsidP="0098502C">
            <w:pPr>
              <w:spacing w:after="0" w:line="240" w:lineRule="auto"/>
              <w:rPr>
                <w:rFonts w:ascii="Times New Roman" w:hAnsi="Times New Roman"/>
                <w:bCs/>
                <w:sz w:val="20"/>
                <w:szCs w:val="20"/>
              </w:rPr>
            </w:pPr>
          </w:p>
        </w:tc>
        <w:tc>
          <w:tcPr>
            <w:tcW w:w="336" w:type="dxa"/>
            <w:gridSpan w:val="2"/>
            <w:shd w:val="clear" w:color="auto" w:fill="auto"/>
          </w:tcPr>
          <w:p w:rsidR="00202839" w:rsidRPr="007B6493" w:rsidRDefault="00202839" w:rsidP="0098502C">
            <w:pPr>
              <w:spacing w:after="0" w:line="240" w:lineRule="auto"/>
              <w:rPr>
                <w:rFonts w:ascii="Times New Roman" w:hAnsi="Times New Roman"/>
                <w:bCs/>
                <w:sz w:val="20"/>
                <w:szCs w:val="20"/>
              </w:rPr>
            </w:pPr>
          </w:p>
        </w:tc>
        <w:tc>
          <w:tcPr>
            <w:tcW w:w="336" w:type="dxa"/>
            <w:gridSpan w:val="2"/>
            <w:shd w:val="clear" w:color="auto" w:fill="auto"/>
          </w:tcPr>
          <w:p w:rsidR="00202839" w:rsidRPr="007B6493" w:rsidRDefault="00202839" w:rsidP="0098502C">
            <w:pPr>
              <w:spacing w:after="0" w:line="240" w:lineRule="auto"/>
              <w:rPr>
                <w:rFonts w:ascii="Times New Roman" w:hAnsi="Times New Roman"/>
                <w:bCs/>
                <w:sz w:val="20"/>
                <w:szCs w:val="20"/>
              </w:rPr>
            </w:pPr>
          </w:p>
        </w:tc>
        <w:tc>
          <w:tcPr>
            <w:tcW w:w="336" w:type="dxa"/>
            <w:gridSpan w:val="2"/>
            <w:shd w:val="clear" w:color="auto" w:fill="auto"/>
          </w:tcPr>
          <w:p w:rsidR="00202839" w:rsidRPr="007B6493" w:rsidRDefault="00202839" w:rsidP="0098502C">
            <w:pPr>
              <w:spacing w:after="0" w:line="240" w:lineRule="auto"/>
              <w:rPr>
                <w:rFonts w:ascii="Times New Roman" w:hAnsi="Times New Roman"/>
                <w:bCs/>
                <w:sz w:val="20"/>
                <w:szCs w:val="20"/>
              </w:rPr>
            </w:pPr>
          </w:p>
        </w:tc>
        <w:tc>
          <w:tcPr>
            <w:tcW w:w="336" w:type="dxa"/>
            <w:gridSpan w:val="2"/>
            <w:shd w:val="clear" w:color="auto" w:fill="auto"/>
          </w:tcPr>
          <w:p w:rsidR="00202839" w:rsidRPr="007B6493" w:rsidRDefault="00202839" w:rsidP="0098502C">
            <w:pPr>
              <w:spacing w:after="0" w:line="240" w:lineRule="auto"/>
              <w:rPr>
                <w:rFonts w:ascii="Times New Roman" w:hAnsi="Times New Roman"/>
                <w:bCs/>
                <w:sz w:val="20"/>
                <w:szCs w:val="20"/>
              </w:rPr>
            </w:pPr>
          </w:p>
        </w:tc>
        <w:tc>
          <w:tcPr>
            <w:tcW w:w="336" w:type="dxa"/>
            <w:gridSpan w:val="2"/>
            <w:shd w:val="clear" w:color="auto" w:fill="auto"/>
          </w:tcPr>
          <w:p w:rsidR="00202839" w:rsidRPr="007B6493" w:rsidRDefault="00202839" w:rsidP="0098502C">
            <w:pPr>
              <w:spacing w:after="0" w:line="240" w:lineRule="auto"/>
              <w:rPr>
                <w:rFonts w:ascii="Times New Roman" w:hAnsi="Times New Roman"/>
                <w:bCs/>
                <w:sz w:val="20"/>
                <w:szCs w:val="20"/>
              </w:rPr>
            </w:pPr>
          </w:p>
        </w:tc>
        <w:tc>
          <w:tcPr>
            <w:tcW w:w="336" w:type="dxa"/>
            <w:shd w:val="clear" w:color="auto" w:fill="auto"/>
          </w:tcPr>
          <w:p w:rsidR="00202839" w:rsidRPr="007B6493" w:rsidRDefault="00202839" w:rsidP="0098502C">
            <w:pPr>
              <w:spacing w:after="0" w:line="240" w:lineRule="auto"/>
              <w:rPr>
                <w:rFonts w:ascii="Times New Roman" w:hAnsi="Times New Roman"/>
                <w:bCs/>
                <w:sz w:val="20"/>
                <w:szCs w:val="20"/>
              </w:rPr>
            </w:pPr>
          </w:p>
        </w:tc>
        <w:tc>
          <w:tcPr>
            <w:tcW w:w="336" w:type="dxa"/>
            <w:gridSpan w:val="2"/>
            <w:tcBorders>
              <w:right w:val="single" w:sz="4" w:space="0" w:color="auto"/>
            </w:tcBorders>
            <w:shd w:val="clear" w:color="auto" w:fill="auto"/>
          </w:tcPr>
          <w:p w:rsidR="00202839" w:rsidRPr="007B6493" w:rsidRDefault="00202839" w:rsidP="0098502C">
            <w:pPr>
              <w:spacing w:after="0" w:line="240" w:lineRule="auto"/>
              <w:rPr>
                <w:rFonts w:ascii="Times New Roman" w:hAnsi="Times New Roman"/>
                <w:bCs/>
                <w:sz w:val="20"/>
                <w:szCs w:val="20"/>
              </w:rPr>
            </w:pPr>
          </w:p>
        </w:tc>
        <w:tc>
          <w:tcPr>
            <w:tcW w:w="1295" w:type="dxa"/>
            <w:gridSpan w:val="2"/>
            <w:tcBorders>
              <w:left w:val="single" w:sz="4" w:space="0" w:color="auto"/>
              <w:right w:val="single" w:sz="4" w:space="0" w:color="auto"/>
            </w:tcBorders>
            <w:shd w:val="clear" w:color="auto" w:fill="auto"/>
          </w:tcPr>
          <w:p w:rsidR="00202839" w:rsidRPr="007B6493" w:rsidRDefault="00202839" w:rsidP="0098502C">
            <w:pPr>
              <w:spacing w:after="0" w:line="240" w:lineRule="auto"/>
              <w:rPr>
                <w:rFonts w:ascii="Times New Roman" w:hAnsi="Times New Roman"/>
                <w:bCs/>
                <w:sz w:val="20"/>
                <w:szCs w:val="20"/>
              </w:rPr>
            </w:pPr>
          </w:p>
        </w:tc>
        <w:tc>
          <w:tcPr>
            <w:tcW w:w="2268" w:type="dxa"/>
            <w:gridSpan w:val="2"/>
            <w:tcBorders>
              <w:left w:val="single" w:sz="4" w:space="0" w:color="auto"/>
            </w:tcBorders>
            <w:shd w:val="clear" w:color="auto" w:fill="auto"/>
          </w:tcPr>
          <w:p w:rsidR="00202839" w:rsidRPr="007B6493" w:rsidRDefault="00202839" w:rsidP="0098502C">
            <w:pPr>
              <w:spacing w:after="0" w:line="240" w:lineRule="auto"/>
              <w:rPr>
                <w:rFonts w:ascii="Times New Roman" w:hAnsi="Times New Roman"/>
                <w:bCs/>
                <w:sz w:val="20"/>
                <w:szCs w:val="20"/>
                <w:lang w:val="kk-KZ"/>
              </w:rPr>
            </w:pPr>
            <w:r w:rsidRPr="007B6493">
              <w:rPr>
                <w:rFonts w:ascii="Times New Roman" w:hAnsi="Times New Roman"/>
                <w:bCs/>
                <w:sz w:val="20"/>
                <w:szCs w:val="20"/>
                <w:lang w:val="kk-KZ"/>
              </w:rPr>
              <w:t xml:space="preserve">Выше, ниже  окружающей </w:t>
            </w:r>
          </w:p>
          <w:p w:rsidR="00202839" w:rsidRPr="007B6493" w:rsidRDefault="00202839" w:rsidP="0098502C">
            <w:pPr>
              <w:spacing w:after="0" w:line="240" w:lineRule="auto"/>
              <w:rPr>
                <w:rFonts w:ascii="Times New Roman" w:hAnsi="Times New Roman"/>
                <w:bCs/>
                <w:sz w:val="20"/>
                <w:szCs w:val="20"/>
                <w:lang w:val="kk-KZ"/>
              </w:rPr>
            </w:pPr>
            <w:r w:rsidRPr="007B6493">
              <w:rPr>
                <w:rFonts w:ascii="Times New Roman" w:hAnsi="Times New Roman"/>
                <w:bCs/>
                <w:sz w:val="20"/>
                <w:szCs w:val="20"/>
                <w:lang w:val="kk-KZ"/>
              </w:rPr>
              <w:t>кожи, смешанный</w:t>
            </w:r>
          </w:p>
        </w:tc>
      </w:tr>
      <w:tr w:rsidR="00202839" w:rsidRPr="007B6493" w:rsidTr="0098502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64"/>
        </w:trPr>
        <w:tc>
          <w:tcPr>
            <w:tcW w:w="1975" w:type="dxa"/>
            <w:shd w:val="clear" w:color="auto" w:fill="auto"/>
          </w:tcPr>
          <w:p w:rsidR="00202839" w:rsidRPr="007B6493" w:rsidRDefault="00202839" w:rsidP="0098502C">
            <w:pPr>
              <w:spacing w:after="0" w:line="240" w:lineRule="auto"/>
              <w:rPr>
                <w:rFonts w:ascii="Times New Roman" w:hAnsi="Times New Roman"/>
                <w:bCs/>
                <w:sz w:val="20"/>
                <w:szCs w:val="20"/>
              </w:rPr>
            </w:pPr>
            <w:r w:rsidRPr="007B6493">
              <w:rPr>
                <w:rFonts w:ascii="Times New Roman" w:hAnsi="Times New Roman"/>
                <w:bCs/>
                <w:sz w:val="20"/>
                <w:szCs w:val="20"/>
              </w:rPr>
              <w:t>Эластичность</w:t>
            </w:r>
          </w:p>
        </w:tc>
        <w:tc>
          <w:tcPr>
            <w:tcW w:w="1413" w:type="dxa"/>
            <w:gridSpan w:val="2"/>
            <w:shd w:val="clear" w:color="auto" w:fill="auto"/>
          </w:tcPr>
          <w:p w:rsidR="00202839" w:rsidRPr="007B6493" w:rsidRDefault="00202839" w:rsidP="0098502C">
            <w:pPr>
              <w:spacing w:after="0" w:line="240" w:lineRule="auto"/>
              <w:rPr>
                <w:rFonts w:ascii="Times New Roman" w:hAnsi="Times New Roman"/>
                <w:bCs/>
                <w:sz w:val="20"/>
                <w:szCs w:val="20"/>
              </w:rPr>
            </w:pPr>
          </w:p>
        </w:tc>
        <w:tc>
          <w:tcPr>
            <w:tcW w:w="336" w:type="dxa"/>
            <w:gridSpan w:val="2"/>
            <w:shd w:val="clear" w:color="auto" w:fill="auto"/>
          </w:tcPr>
          <w:p w:rsidR="00202839" w:rsidRPr="007B6493" w:rsidRDefault="00202839" w:rsidP="0098502C">
            <w:pPr>
              <w:spacing w:after="0" w:line="240" w:lineRule="auto"/>
              <w:rPr>
                <w:rFonts w:ascii="Times New Roman" w:hAnsi="Times New Roman"/>
                <w:bCs/>
                <w:sz w:val="20"/>
                <w:szCs w:val="20"/>
              </w:rPr>
            </w:pPr>
          </w:p>
        </w:tc>
        <w:tc>
          <w:tcPr>
            <w:tcW w:w="336" w:type="dxa"/>
            <w:gridSpan w:val="2"/>
            <w:shd w:val="clear" w:color="auto" w:fill="auto"/>
          </w:tcPr>
          <w:p w:rsidR="00202839" w:rsidRPr="007B6493" w:rsidRDefault="00202839" w:rsidP="0098502C">
            <w:pPr>
              <w:spacing w:after="0" w:line="240" w:lineRule="auto"/>
              <w:rPr>
                <w:rFonts w:ascii="Times New Roman" w:hAnsi="Times New Roman"/>
                <w:bCs/>
                <w:sz w:val="20"/>
                <w:szCs w:val="20"/>
              </w:rPr>
            </w:pPr>
          </w:p>
        </w:tc>
        <w:tc>
          <w:tcPr>
            <w:tcW w:w="336" w:type="dxa"/>
            <w:gridSpan w:val="2"/>
            <w:shd w:val="clear" w:color="auto" w:fill="auto"/>
          </w:tcPr>
          <w:p w:rsidR="00202839" w:rsidRPr="007B6493" w:rsidRDefault="00202839" w:rsidP="0098502C">
            <w:pPr>
              <w:spacing w:after="0" w:line="240" w:lineRule="auto"/>
              <w:rPr>
                <w:rFonts w:ascii="Times New Roman" w:hAnsi="Times New Roman"/>
                <w:bCs/>
                <w:sz w:val="20"/>
                <w:szCs w:val="20"/>
              </w:rPr>
            </w:pPr>
          </w:p>
        </w:tc>
        <w:tc>
          <w:tcPr>
            <w:tcW w:w="336" w:type="dxa"/>
            <w:gridSpan w:val="2"/>
            <w:shd w:val="clear" w:color="auto" w:fill="auto"/>
          </w:tcPr>
          <w:p w:rsidR="00202839" w:rsidRPr="007B6493" w:rsidRDefault="00202839" w:rsidP="0098502C">
            <w:pPr>
              <w:spacing w:after="0" w:line="240" w:lineRule="auto"/>
              <w:rPr>
                <w:rFonts w:ascii="Times New Roman" w:hAnsi="Times New Roman"/>
                <w:bCs/>
                <w:sz w:val="20"/>
                <w:szCs w:val="20"/>
              </w:rPr>
            </w:pPr>
          </w:p>
        </w:tc>
        <w:tc>
          <w:tcPr>
            <w:tcW w:w="336" w:type="dxa"/>
            <w:gridSpan w:val="2"/>
            <w:shd w:val="clear" w:color="auto" w:fill="auto"/>
          </w:tcPr>
          <w:p w:rsidR="00202839" w:rsidRPr="007B6493" w:rsidRDefault="00202839" w:rsidP="0098502C">
            <w:pPr>
              <w:spacing w:after="0" w:line="240" w:lineRule="auto"/>
              <w:rPr>
                <w:rFonts w:ascii="Times New Roman" w:hAnsi="Times New Roman"/>
                <w:bCs/>
                <w:sz w:val="20"/>
                <w:szCs w:val="20"/>
              </w:rPr>
            </w:pPr>
          </w:p>
        </w:tc>
        <w:tc>
          <w:tcPr>
            <w:tcW w:w="336" w:type="dxa"/>
            <w:gridSpan w:val="2"/>
            <w:shd w:val="clear" w:color="auto" w:fill="auto"/>
          </w:tcPr>
          <w:p w:rsidR="00202839" w:rsidRPr="007B6493" w:rsidRDefault="00202839" w:rsidP="0098502C">
            <w:pPr>
              <w:spacing w:after="0" w:line="240" w:lineRule="auto"/>
              <w:rPr>
                <w:rFonts w:ascii="Times New Roman" w:hAnsi="Times New Roman"/>
                <w:bCs/>
                <w:sz w:val="20"/>
                <w:szCs w:val="20"/>
              </w:rPr>
            </w:pPr>
          </w:p>
        </w:tc>
        <w:tc>
          <w:tcPr>
            <w:tcW w:w="336" w:type="dxa"/>
            <w:shd w:val="clear" w:color="auto" w:fill="auto"/>
          </w:tcPr>
          <w:p w:rsidR="00202839" w:rsidRPr="007B6493" w:rsidRDefault="00202839" w:rsidP="0098502C">
            <w:pPr>
              <w:spacing w:after="0" w:line="240" w:lineRule="auto"/>
              <w:rPr>
                <w:rFonts w:ascii="Times New Roman" w:hAnsi="Times New Roman"/>
                <w:bCs/>
                <w:sz w:val="20"/>
                <w:szCs w:val="20"/>
              </w:rPr>
            </w:pPr>
          </w:p>
        </w:tc>
        <w:tc>
          <w:tcPr>
            <w:tcW w:w="336" w:type="dxa"/>
            <w:gridSpan w:val="2"/>
            <w:tcBorders>
              <w:right w:val="single" w:sz="4" w:space="0" w:color="auto"/>
            </w:tcBorders>
            <w:shd w:val="clear" w:color="auto" w:fill="auto"/>
          </w:tcPr>
          <w:p w:rsidR="00202839" w:rsidRPr="007B6493" w:rsidRDefault="00202839" w:rsidP="0098502C">
            <w:pPr>
              <w:spacing w:after="0" w:line="240" w:lineRule="auto"/>
              <w:rPr>
                <w:rFonts w:ascii="Times New Roman" w:hAnsi="Times New Roman"/>
                <w:bCs/>
                <w:sz w:val="20"/>
                <w:szCs w:val="20"/>
              </w:rPr>
            </w:pPr>
          </w:p>
        </w:tc>
        <w:tc>
          <w:tcPr>
            <w:tcW w:w="1295" w:type="dxa"/>
            <w:gridSpan w:val="2"/>
            <w:tcBorders>
              <w:left w:val="single" w:sz="4" w:space="0" w:color="auto"/>
              <w:right w:val="single" w:sz="4" w:space="0" w:color="auto"/>
            </w:tcBorders>
            <w:shd w:val="clear" w:color="auto" w:fill="auto"/>
          </w:tcPr>
          <w:p w:rsidR="00202839" w:rsidRPr="007B6493" w:rsidRDefault="00202839" w:rsidP="0098502C">
            <w:pPr>
              <w:spacing w:after="0" w:line="240" w:lineRule="auto"/>
              <w:rPr>
                <w:rFonts w:ascii="Times New Roman" w:hAnsi="Times New Roman"/>
                <w:bCs/>
                <w:sz w:val="20"/>
                <w:szCs w:val="20"/>
              </w:rPr>
            </w:pPr>
          </w:p>
        </w:tc>
        <w:tc>
          <w:tcPr>
            <w:tcW w:w="2268" w:type="dxa"/>
            <w:gridSpan w:val="2"/>
            <w:tcBorders>
              <w:left w:val="single" w:sz="4" w:space="0" w:color="auto"/>
            </w:tcBorders>
            <w:shd w:val="clear" w:color="auto" w:fill="auto"/>
          </w:tcPr>
          <w:p w:rsidR="00A87206" w:rsidRPr="007B6493" w:rsidRDefault="00202839" w:rsidP="0098502C">
            <w:pPr>
              <w:spacing w:after="0" w:line="240" w:lineRule="auto"/>
              <w:rPr>
                <w:rFonts w:ascii="Times New Roman" w:hAnsi="Times New Roman"/>
                <w:bCs/>
                <w:sz w:val="20"/>
                <w:szCs w:val="20"/>
                <w:lang w:val="kk-KZ"/>
              </w:rPr>
            </w:pPr>
            <w:r w:rsidRPr="007B6493">
              <w:rPr>
                <w:rFonts w:ascii="Times New Roman" w:hAnsi="Times New Roman"/>
                <w:bCs/>
                <w:sz w:val="20"/>
                <w:szCs w:val="20"/>
                <w:lang w:val="kk-KZ"/>
              </w:rPr>
              <w:t>Мягкий,твердый,</w:t>
            </w:r>
          </w:p>
          <w:p w:rsidR="00202839" w:rsidRPr="007B6493" w:rsidRDefault="00202839" w:rsidP="0098502C">
            <w:pPr>
              <w:spacing w:after="0" w:line="240" w:lineRule="auto"/>
              <w:rPr>
                <w:rFonts w:ascii="Times New Roman" w:hAnsi="Times New Roman"/>
                <w:bCs/>
                <w:sz w:val="20"/>
                <w:szCs w:val="20"/>
                <w:lang w:val="kk-KZ"/>
              </w:rPr>
            </w:pPr>
            <w:r w:rsidRPr="007B6493">
              <w:rPr>
                <w:rFonts w:ascii="Times New Roman" w:hAnsi="Times New Roman"/>
                <w:bCs/>
                <w:sz w:val="20"/>
                <w:szCs w:val="20"/>
                <w:lang w:val="kk-KZ"/>
              </w:rPr>
              <w:t>смешанный</w:t>
            </w:r>
          </w:p>
        </w:tc>
      </w:tr>
      <w:tr w:rsidR="00202839" w:rsidRPr="007B6493" w:rsidTr="0098502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64"/>
        </w:trPr>
        <w:tc>
          <w:tcPr>
            <w:tcW w:w="1975" w:type="dxa"/>
            <w:shd w:val="clear" w:color="auto" w:fill="auto"/>
          </w:tcPr>
          <w:p w:rsidR="00202839" w:rsidRPr="007B6493" w:rsidRDefault="00202839" w:rsidP="0098502C">
            <w:pPr>
              <w:spacing w:after="0" w:line="240" w:lineRule="auto"/>
              <w:rPr>
                <w:rFonts w:ascii="Times New Roman" w:hAnsi="Times New Roman"/>
                <w:bCs/>
                <w:sz w:val="20"/>
                <w:szCs w:val="20"/>
              </w:rPr>
            </w:pPr>
            <w:r w:rsidRPr="007B6493">
              <w:rPr>
                <w:rFonts w:ascii="Times New Roman" w:hAnsi="Times New Roman"/>
                <w:bCs/>
                <w:sz w:val="20"/>
                <w:szCs w:val="20"/>
              </w:rPr>
              <w:t>Площадь рубца относительно исходной раны</w:t>
            </w:r>
          </w:p>
        </w:tc>
        <w:tc>
          <w:tcPr>
            <w:tcW w:w="1413" w:type="dxa"/>
            <w:gridSpan w:val="2"/>
            <w:shd w:val="clear" w:color="auto" w:fill="auto"/>
          </w:tcPr>
          <w:p w:rsidR="00202839" w:rsidRPr="007B6493" w:rsidRDefault="00202839" w:rsidP="0098502C">
            <w:pPr>
              <w:spacing w:after="0" w:line="240" w:lineRule="auto"/>
              <w:rPr>
                <w:rFonts w:ascii="Times New Roman" w:hAnsi="Times New Roman"/>
                <w:bCs/>
                <w:sz w:val="20"/>
                <w:szCs w:val="20"/>
              </w:rPr>
            </w:pPr>
          </w:p>
        </w:tc>
        <w:tc>
          <w:tcPr>
            <w:tcW w:w="336" w:type="dxa"/>
            <w:gridSpan w:val="2"/>
            <w:shd w:val="clear" w:color="auto" w:fill="auto"/>
          </w:tcPr>
          <w:p w:rsidR="00202839" w:rsidRPr="007B6493" w:rsidRDefault="00202839" w:rsidP="0098502C">
            <w:pPr>
              <w:spacing w:after="0" w:line="240" w:lineRule="auto"/>
              <w:rPr>
                <w:rFonts w:ascii="Times New Roman" w:hAnsi="Times New Roman"/>
                <w:bCs/>
                <w:sz w:val="20"/>
                <w:szCs w:val="20"/>
              </w:rPr>
            </w:pPr>
          </w:p>
        </w:tc>
        <w:tc>
          <w:tcPr>
            <w:tcW w:w="336" w:type="dxa"/>
            <w:gridSpan w:val="2"/>
            <w:shd w:val="clear" w:color="auto" w:fill="auto"/>
          </w:tcPr>
          <w:p w:rsidR="00202839" w:rsidRPr="007B6493" w:rsidRDefault="00202839" w:rsidP="0098502C">
            <w:pPr>
              <w:spacing w:after="0" w:line="240" w:lineRule="auto"/>
              <w:rPr>
                <w:rFonts w:ascii="Times New Roman" w:hAnsi="Times New Roman"/>
                <w:bCs/>
                <w:sz w:val="20"/>
                <w:szCs w:val="20"/>
              </w:rPr>
            </w:pPr>
          </w:p>
        </w:tc>
        <w:tc>
          <w:tcPr>
            <w:tcW w:w="336" w:type="dxa"/>
            <w:gridSpan w:val="2"/>
            <w:shd w:val="clear" w:color="auto" w:fill="auto"/>
          </w:tcPr>
          <w:p w:rsidR="00202839" w:rsidRPr="007B6493" w:rsidRDefault="00202839" w:rsidP="0098502C">
            <w:pPr>
              <w:spacing w:after="0" w:line="240" w:lineRule="auto"/>
              <w:rPr>
                <w:rFonts w:ascii="Times New Roman" w:hAnsi="Times New Roman"/>
                <w:bCs/>
                <w:sz w:val="20"/>
                <w:szCs w:val="20"/>
              </w:rPr>
            </w:pPr>
          </w:p>
        </w:tc>
        <w:tc>
          <w:tcPr>
            <w:tcW w:w="336" w:type="dxa"/>
            <w:gridSpan w:val="2"/>
            <w:shd w:val="clear" w:color="auto" w:fill="auto"/>
          </w:tcPr>
          <w:p w:rsidR="00202839" w:rsidRPr="007B6493" w:rsidRDefault="00202839" w:rsidP="0098502C">
            <w:pPr>
              <w:spacing w:after="0" w:line="240" w:lineRule="auto"/>
              <w:rPr>
                <w:rFonts w:ascii="Times New Roman" w:hAnsi="Times New Roman"/>
                <w:bCs/>
                <w:sz w:val="20"/>
                <w:szCs w:val="20"/>
              </w:rPr>
            </w:pPr>
          </w:p>
        </w:tc>
        <w:tc>
          <w:tcPr>
            <w:tcW w:w="336" w:type="dxa"/>
            <w:gridSpan w:val="2"/>
            <w:shd w:val="clear" w:color="auto" w:fill="auto"/>
          </w:tcPr>
          <w:p w:rsidR="00202839" w:rsidRPr="007B6493" w:rsidRDefault="00202839" w:rsidP="0098502C">
            <w:pPr>
              <w:spacing w:after="0" w:line="240" w:lineRule="auto"/>
              <w:rPr>
                <w:rFonts w:ascii="Times New Roman" w:hAnsi="Times New Roman"/>
                <w:bCs/>
                <w:sz w:val="20"/>
                <w:szCs w:val="20"/>
              </w:rPr>
            </w:pPr>
          </w:p>
        </w:tc>
        <w:tc>
          <w:tcPr>
            <w:tcW w:w="336" w:type="dxa"/>
            <w:gridSpan w:val="2"/>
            <w:shd w:val="clear" w:color="auto" w:fill="auto"/>
          </w:tcPr>
          <w:p w:rsidR="00202839" w:rsidRPr="007B6493" w:rsidRDefault="00202839" w:rsidP="0098502C">
            <w:pPr>
              <w:spacing w:after="0" w:line="240" w:lineRule="auto"/>
              <w:rPr>
                <w:rFonts w:ascii="Times New Roman" w:hAnsi="Times New Roman"/>
                <w:bCs/>
                <w:sz w:val="20"/>
                <w:szCs w:val="20"/>
              </w:rPr>
            </w:pPr>
          </w:p>
        </w:tc>
        <w:tc>
          <w:tcPr>
            <w:tcW w:w="336" w:type="dxa"/>
            <w:shd w:val="clear" w:color="auto" w:fill="auto"/>
          </w:tcPr>
          <w:p w:rsidR="00202839" w:rsidRPr="007B6493" w:rsidRDefault="00202839" w:rsidP="0098502C">
            <w:pPr>
              <w:spacing w:after="0" w:line="240" w:lineRule="auto"/>
              <w:rPr>
                <w:rFonts w:ascii="Times New Roman" w:hAnsi="Times New Roman"/>
                <w:bCs/>
                <w:sz w:val="20"/>
                <w:szCs w:val="20"/>
              </w:rPr>
            </w:pPr>
          </w:p>
        </w:tc>
        <w:tc>
          <w:tcPr>
            <w:tcW w:w="336" w:type="dxa"/>
            <w:gridSpan w:val="2"/>
            <w:tcBorders>
              <w:right w:val="single" w:sz="4" w:space="0" w:color="auto"/>
            </w:tcBorders>
            <w:shd w:val="clear" w:color="auto" w:fill="auto"/>
          </w:tcPr>
          <w:p w:rsidR="00202839" w:rsidRPr="007B6493" w:rsidRDefault="00202839" w:rsidP="0098502C">
            <w:pPr>
              <w:spacing w:after="0" w:line="240" w:lineRule="auto"/>
              <w:rPr>
                <w:rFonts w:ascii="Times New Roman" w:hAnsi="Times New Roman"/>
                <w:bCs/>
                <w:sz w:val="20"/>
                <w:szCs w:val="20"/>
              </w:rPr>
            </w:pPr>
          </w:p>
        </w:tc>
        <w:tc>
          <w:tcPr>
            <w:tcW w:w="1295" w:type="dxa"/>
            <w:gridSpan w:val="2"/>
            <w:tcBorders>
              <w:left w:val="single" w:sz="4" w:space="0" w:color="auto"/>
              <w:right w:val="single" w:sz="4" w:space="0" w:color="auto"/>
            </w:tcBorders>
            <w:shd w:val="clear" w:color="auto" w:fill="auto"/>
          </w:tcPr>
          <w:p w:rsidR="00202839" w:rsidRPr="007B6493" w:rsidRDefault="00202839" w:rsidP="0098502C">
            <w:pPr>
              <w:spacing w:after="0" w:line="240" w:lineRule="auto"/>
              <w:rPr>
                <w:rFonts w:ascii="Times New Roman" w:hAnsi="Times New Roman"/>
                <w:bCs/>
                <w:sz w:val="20"/>
                <w:szCs w:val="20"/>
              </w:rPr>
            </w:pPr>
          </w:p>
        </w:tc>
        <w:tc>
          <w:tcPr>
            <w:tcW w:w="2268" w:type="dxa"/>
            <w:gridSpan w:val="2"/>
            <w:tcBorders>
              <w:left w:val="single" w:sz="4" w:space="0" w:color="auto"/>
            </w:tcBorders>
            <w:shd w:val="clear" w:color="auto" w:fill="auto"/>
          </w:tcPr>
          <w:p w:rsidR="00202839" w:rsidRPr="007B6493" w:rsidRDefault="00202839" w:rsidP="0098502C">
            <w:pPr>
              <w:spacing w:after="0" w:line="240" w:lineRule="auto"/>
              <w:rPr>
                <w:rFonts w:ascii="Times New Roman" w:hAnsi="Times New Roman"/>
                <w:bCs/>
                <w:sz w:val="20"/>
                <w:szCs w:val="20"/>
                <w:lang w:val="kk-KZ"/>
              </w:rPr>
            </w:pPr>
            <w:r w:rsidRPr="007B6493">
              <w:rPr>
                <w:rFonts w:ascii="Times New Roman" w:hAnsi="Times New Roman"/>
                <w:bCs/>
                <w:sz w:val="20"/>
                <w:szCs w:val="20"/>
                <w:lang w:val="kk-KZ"/>
              </w:rPr>
              <w:t>Экспансия, контрактура,</w:t>
            </w:r>
          </w:p>
          <w:p w:rsidR="00202839" w:rsidRPr="007B6493" w:rsidRDefault="00202839" w:rsidP="0098502C">
            <w:pPr>
              <w:spacing w:after="0" w:line="240" w:lineRule="auto"/>
              <w:rPr>
                <w:rFonts w:ascii="Times New Roman" w:hAnsi="Times New Roman"/>
                <w:bCs/>
                <w:sz w:val="20"/>
                <w:szCs w:val="20"/>
                <w:lang w:val="kk-KZ"/>
              </w:rPr>
            </w:pPr>
            <w:r w:rsidRPr="007B6493">
              <w:rPr>
                <w:rFonts w:ascii="Times New Roman" w:hAnsi="Times New Roman"/>
                <w:bCs/>
                <w:sz w:val="20"/>
                <w:szCs w:val="20"/>
                <w:lang w:val="kk-KZ"/>
              </w:rPr>
              <w:t xml:space="preserve"> смешанная</w:t>
            </w:r>
          </w:p>
        </w:tc>
      </w:tr>
      <w:tr w:rsidR="00202839" w:rsidRPr="007B6493" w:rsidTr="0098502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81"/>
        </w:trPr>
        <w:tc>
          <w:tcPr>
            <w:tcW w:w="1975" w:type="dxa"/>
            <w:shd w:val="clear" w:color="auto" w:fill="auto"/>
          </w:tcPr>
          <w:p w:rsidR="00202839" w:rsidRPr="007B6493" w:rsidRDefault="00202839" w:rsidP="0098502C">
            <w:pPr>
              <w:spacing w:after="0" w:line="240" w:lineRule="auto"/>
              <w:rPr>
                <w:rFonts w:ascii="Times New Roman" w:hAnsi="Times New Roman"/>
                <w:bCs/>
                <w:sz w:val="20"/>
                <w:szCs w:val="20"/>
              </w:rPr>
            </w:pPr>
            <w:r w:rsidRPr="007B6493">
              <w:rPr>
                <w:rFonts w:ascii="Times New Roman" w:hAnsi="Times New Roman"/>
                <w:bCs/>
                <w:sz w:val="20"/>
                <w:szCs w:val="20"/>
              </w:rPr>
              <w:t>Общая оценка внешнего вида рубца</w:t>
            </w:r>
          </w:p>
        </w:tc>
        <w:tc>
          <w:tcPr>
            <w:tcW w:w="1413" w:type="dxa"/>
            <w:gridSpan w:val="2"/>
            <w:shd w:val="clear" w:color="auto" w:fill="auto"/>
          </w:tcPr>
          <w:p w:rsidR="00202839" w:rsidRPr="007B6493" w:rsidRDefault="00202839" w:rsidP="0098502C">
            <w:pPr>
              <w:spacing w:after="0" w:line="240" w:lineRule="auto"/>
              <w:rPr>
                <w:rFonts w:ascii="Times New Roman" w:hAnsi="Times New Roman"/>
                <w:bCs/>
                <w:sz w:val="20"/>
                <w:szCs w:val="20"/>
              </w:rPr>
            </w:pPr>
          </w:p>
        </w:tc>
        <w:tc>
          <w:tcPr>
            <w:tcW w:w="336" w:type="dxa"/>
            <w:gridSpan w:val="2"/>
            <w:shd w:val="clear" w:color="auto" w:fill="auto"/>
          </w:tcPr>
          <w:p w:rsidR="00202839" w:rsidRPr="007B6493" w:rsidRDefault="00202839" w:rsidP="0098502C">
            <w:pPr>
              <w:spacing w:after="0" w:line="240" w:lineRule="auto"/>
              <w:rPr>
                <w:rFonts w:ascii="Times New Roman" w:hAnsi="Times New Roman"/>
                <w:bCs/>
                <w:sz w:val="20"/>
                <w:szCs w:val="20"/>
              </w:rPr>
            </w:pPr>
          </w:p>
        </w:tc>
        <w:tc>
          <w:tcPr>
            <w:tcW w:w="336" w:type="dxa"/>
            <w:gridSpan w:val="2"/>
            <w:shd w:val="clear" w:color="auto" w:fill="auto"/>
          </w:tcPr>
          <w:p w:rsidR="00202839" w:rsidRPr="007B6493" w:rsidRDefault="00202839" w:rsidP="0098502C">
            <w:pPr>
              <w:spacing w:after="0" w:line="240" w:lineRule="auto"/>
              <w:rPr>
                <w:rFonts w:ascii="Times New Roman" w:hAnsi="Times New Roman"/>
                <w:bCs/>
                <w:sz w:val="20"/>
                <w:szCs w:val="20"/>
              </w:rPr>
            </w:pPr>
          </w:p>
        </w:tc>
        <w:tc>
          <w:tcPr>
            <w:tcW w:w="336" w:type="dxa"/>
            <w:gridSpan w:val="2"/>
            <w:shd w:val="clear" w:color="auto" w:fill="auto"/>
          </w:tcPr>
          <w:p w:rsidR="00202839" w:rsidRPr="007B6493" w:rsidRDefault="00202839" w:rsidP="0098502C">
            <w:pPr>
              <w:spacing w:after="0" w:line="240" w:lineRule="auto"/>
              <w:rPr>
                <w:rFonts w:ascii="Times New Roman" w:hAnsi="Times New Roman"/>
                <w:bCs/>
                <w:sz w:val="20"/>
                <w:szCs w:val="20"/>
              </w:rPr>
            </w:pPr>
          </w:p>
        </w:tc>
        <w:tc>
          <w:tcPr>
            <w:tcW w:w="336" w:type="dxa"/>
            <w:gridSpan w:val="2"/>
            <w:shd w:val="clear" w:color="auto" w:fill="auto"/>
          </w:tcPr>
          <w:p w:rsidR="00202839" w:rsidRPr="007B6493" w:rsidRDefault="00202839" w:rsidP="0098502C">
            <w:pPr>
              <w:spacing w:after="0" w:line="240" w:lineRule="auto"/>
              <w:rPr>
                <w:rFonts w:ascii="Times New Roman" w:hAnsi="Times New Roman"/>
                <w:bCs/>
                <w:sz w:val="20"/>
                <w:szCs w:val="20"/>
              </w:rPr>
            </w:pPr>
          </w:p>
        </w:tc>
        <w:tc>
          <w:tcPr>
            <w:tcW w:w="336" w:type="dxa"/>
            <w:gridSpan w:val="2"/>
            <w:shd w:val="clear" w:color="auto" w:fill="auto"/>
          </w:tcPr>
          <w:p w:rsidR="00202839" w:rsidRPr="007B6493" w:rsidRDefault="00202839" w:rsidP="0098502C">
            <w:pPr>
              <w:spacing w:after="0" w:line="240" w:lineRule="auto"/>
              <w:rPr>
                <w:rFonts w:ascii="Times New Roman" w:hAnsi="Times New Roman"/>
                <w:bCs/>
                <w:sz w:val="20"/>
                <w:szCs w:val="20"/>
              </w:rPr>
            </w:pPr>
          </w:p>
        </w:tc>
        <w:tc>
          <w:tcPr>
            <w:tcW w:w="336" w:type="dxa"/>
            <w:gridSpan w:val="2"/>
            <w:shd w:val="clear" w:color="auto" w:fill="auto"/>
          </w:tcPr>
          <w:p w:rsidR="00202839" w:rsidRPr="007B6493" w:rsidRDefault="00202839" w:rsidP="0098502C">
            <w:pPr>
              <w:spacing w:after="0" w:line="240" w:lineRule="auto"/>
              <w:rPr>
                <w:rFonts w:ascii="Times New Roman" w:hAnsi="Times New Roman"/>
                <w:bCs/>
                <w:sz w:val="20"/>
                <w:szCs w:val="20"/>
              </w:rPr>
            </w:pPr>
          </w:p>
        </w:tc>
        <w:tc>
          <w:tcPr>
            <w:tcW w:w="336" w:type="dxa"/>
            <w:shd w:val="clear" w:color="auto" w:fill="auto"/>
          </w:tcPr>
          <w:p w:rsidR="00202839" w:rsidRPr="007B6493" w:rsidRDefault="00202839" w:rsidP="0098502C">
            <w:pPr>
              <w:spacing w:after="0" w:line="240" w:lineRule="auto"/>
              <w:rPr>
                <w:rFonts w:ascii="Times New Roman" w:hAnsi="Times New Roman"/>
                <w:bCs/>
                <w:sz w:val="20"/>
                <w:szCs w:val="20"/>
              </w:rPr>
            </w:pPr>
          </w:p>
        </w:tc>
        <w:tc>
          <w:tcPr>
            <w:tcW w:w="336" w:type="dxa"/>
            <w:gridSpan w:val="2"/>
            <w:tcBorders>
              <w:right w:val="single" w:sz="4" w:space="0" w:color="auto"/>
            </w:tcBorders>
            <w:shd w:val="clear" w:color="auto" w:fill="auto"/>
          </w:tcPr>
          <w:p w:rsidR="00202839" w:rsidRPr="007B6493" w:rsidRDefault="00202839" w:rsidP="0098502C">
            <w:pPr>
              <w:spacing w:after="0" w:line="240" w:lineRule="auto"/>
              <w:rPr>
                <w:rFonts w:ascii="Times New Roman" w:hAnsi="Times New Roman"/>
                <w:bCs/>
                <w:sz w:val="20"/>
                <w:szCs w:val="20"/>
              </w:rPr>
            </w:pPr>
          </w:p>
        </w:tc>
        <w:tc>
          <w:tcPr>
            <w:tcW w:w="1295" w:type="dxa"/>
            <w:gridSpan w:val="2"/>
            <w:tcBorders>
              <w:left w:val="single" w:sz="4" w:space="0" w:color="auto"/>
              <w:right w:val="single" w:sz="4" w:space="0" w:color="auto"/>
            </w:tcBorders>
            <w:shd w:val="clear" w:color="auto" w:fill="auto"/>
          </w:tcPr>
          <w:p w:rsidR="00202839" w:rsidRPr="007B6493" w:rsidRDefault="00202839" w:rsidP="0098502C">
            <w:pPr>
              <w:spacing w:after="0" w:line="240" w:lineRule="auto"/>
              <w:rPr>
                <w:rFonts w:ascii="Times New Roman" w:hAnsi="Times New Roman"/>
                <w:bCs/>
                <w:sz w:val="20"/>
                <w:szCs w:val="20"/>
              </w:rPr>
            </w:pPr>
          </w:p>
        </w:tc>
        <w:tc>
          <w:tcPr>
            <w:tcW w:w="2268" w:type="dxa"/>
            <w:gridSpan w:val="2"/>
            <w:tcBorders>
              <w:left w:val="single" w:sz="4" w:space="0" w:color="auto"/>
            </w:tcBorders>
            <w:shd w:val="clear" w:color="auto" w:fill="auto"/>
          </w:tcPr>
          <w:p w:rsidR="00202839" w:rsidRPr="007B6493" w:rsidRDefault="00202839" w:rsidP="0098502C">
            <w:pPr>
              <w:spacing w:after="0" w:line="240" w:lineRule="auto"/>
              <w:rPr>
                <w:rFonts w:ascii="Times New Roman" w:eastAsia="MinionPro-Capt" w:hAnsi="Times New Roman"/>
                <w:bCs/>
                <w:sz w:val="20"/>
                <w:szCs w:val="20"/>
              </w:rPr>
            </w:pPr>
            <w:r w:rsidRPr="007B6493">
              <w:rPr>
                <w:rFonts w:ascii="Times New Roman" w:hAnsi="Times New Roman"/>
                <w:bCs/>
                <w:sz w:val="20"/>
                <w:szCs w:val="20"/>
              </w:rPr>
              <w:t xml:space="preserve">Нормальный рубец, </w:t>
            </w:r>
            <w:r w:rsidRPr="007B6493">
              <w:rPr>
                <w:rFonts w:ascii="Times New Roman" w:eastAsia="MinionPro-Capt" w:hAnsi="Times New Roman"/>
                <w:bCs/>
                <w:sz w:val="20"/>
                <w:szCs w:val="20"/>
              </w:rPr>
              <w:t xml:space="preserve"> </w:t>
            </w:r>
          </w:p>
          <w:p w:rsidR="00202839" w:rsidRPr="007B6493" w:rsidRDefault="00202839" w:rsidP="0098502C">
            <w:pPr>
              <w:spacing w:after="0" w:line="240" w:lineRule="auto"/>
              <w:rPr>
                <w:rFonts w:ascii="Times New Roman" w:eastAsia="MinionPro-Capt" w:hAnsi="Times New Roman"/>
                <w:bCs/>
                <w:sz w:val="20"/>
                <w:szCs w:val="20"/>
              </w:rPr>
            </w:pPr>
            <w:r w:rsidRPr="007B6493">
              <w:rPr>
                <w:rFonts w:ascii="Times New Roman" w:eastAsia="MinionPro-Capt" w:hAnsi="Times New Roman"/>
                <w:bCs/>
                <w:sz w:val="20"/>
                <w:szCs w:val="20"/>
              </w:rPr>
              <w:t>худший рубец, который только можно себе представить</w:t>
            </w:r>
          </w:p>
          <w:p w:rsidR="00202839" w:rsidRPr="007B6493" w:rsidRDefault="00202839" w:rsidP="0098502C">
            <w:pPr>
              <w:spacing w:after="0" w:line="240" w:lineRule="auto"/>
              <w:rPr>
                <w:rFonts w:ascii="Times New Roman" w:hAnsi="Times New Roman"/>
                <w:bCs/>
                <w:sz w:val="20"/>
                <w:szCs w:val="20"/>
              </w:rPr>
            </w:pPr>
          </w:p>
        </w:tc>
      </w:tr>
      <w:tr w:rsidR="00202839" w:rsidRPr="007B6493" w:rsidTr="0098502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81"/>
        </w:trPr>
        <w:tc>
          <w:tcPr>
            <w:tcW w:w="9639" w:type="dxa"/>
            <w:gridSpan w:val="22"/>
            <w:shd w:val="clear" w:color="auto" w:fill="auto"/>
          </w:tcPr>
          <w:p w:rsidR="00202839" w:rsidRPr="007B6493" w:rsidRDefault="00202839" w:rsidP="0098502C">
            <w:pPr>
              <w:spacing w:after="0" w:line="240" w:lineRule="auto"/>
              <w:jc w:val="center"/>
              <w:rPr>
                <w:rFonts w:ascii="Times New Roman" w:hAnsi="Times New Roman"/>
                <w:bCs/>
                <w:sz w:val="20"/>
                <w:szCs w:val="20"/>
                <w:lang w:val="kk-KZ"/>
              </w:rPr>
            </w:pPr>
            <w:r w:rsidRPr="007B6493">
              <w:rPr>
                <w:rFonts w:ascii="Times New Roman" w:hAnsi="Times New Roman"/>
                <w:bCs/>
                <w:sz w:val="20"/>
                <w:szCs w:val="20"/>
                <w:lang w:val="kk-KZ"/>
              </w:rPr>
              <w:t>Оценка пациента</w:t>
            </w:r>
          </w:p>
        </w:tc>
      </w:tr>
      <w:tr w:rsidR="00202839" w:rsidRPr="007B6493" w:rsidTr="0098502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81"/>
        </w:trPr>
        <w:tc>
          <w:tcPr>
            <w:tcW w:w="2195" w:type="dxa"/>
            <w:gridSpan w:val="2"/>
            <w:shd w:val="clear" w:color="auto" w:fill="auto"/>
          </w:tcPr>
          <w:p w:rsidR="00202839" w:rsidRPr="007B6493" w:rsidRDefault="00202839" w:rsidP="0098502C">
            <w:pPr>
              <w:spacing w:after="0" w:line="240" w:lineRule="auto"/>
              <w:rPr>
                <w:rFonts w:ascii="Times New Roman" w:hAnsi="Times New Roman"/>
                <w:bCs/>
                <w:sz w:val="20"/>
                <w:szCs w:val="20"/>
                <w:u w:val="single"/>
                <w:lang w:val="kk-KZ"/>
              </w:rPr>
            </w:pPr>
          </w:p>
        </w:tc>
        <w:tc>
          <w:tcPr>
            <w:tcW w:w="1417" w:type="dxa"/>
            <w:gridSpan w:val="2"/>
            <w:shd w:val="clear" w:color="auto" w:fill="auto"/>
          </w:tcPr>
          <w:p w:rsidR="00202839" w:rsidRPr="007B6493" w:rsidRDefault="00202839" w:rsidP="0098502C">
            <w:pPr>
              <w:spacing w:after="0" w:line="240" w:lineRule="auto"/>
              <w:rPr>
                <w:rFonts w:ascii="Times New Roman" w:hAnsi="Times New Roman"/>
                <w:bCs/>
                <w:sz w:val="20"/>
                <w:szCs w:val="20"/>
                <w:u w:val="single"/>
                <w:lang w:val="kk-KZ"/>
              </w:rPr>
            </w:pPr>
            <w:r w:rsidRPr="007B6493">
              <w:rPr>
                <w:rFonts w:ascii="Times New Roman" w:hAnsi="Times New Roman"/>
                <w:bCs/>
                <w:sz w:val="20"/>
                <w:szCs w:val="20"/>
                <w:lang w:val="kk-KZ"/>
              </w:rPr>
              <w:t xml:space="preserve">       1</w:t>
            </w:r>
          </w:p>
          <w:p w:rsidR="00202839" w:rsidRPr="007B6493" w:rsidRDefault="00202839" w:rsidP="0098502C">
            <w:pPr>
              <w:spacing w:after="0" w:line="240" w:lineRule="auto"/>
              <w:rPr>
                <w:rFonts w:ascii="Times New Roman" w:hAnsi="Times New Roman"/>
                <w:bCs/>
                <w:sz w:val="20"/>
                <w:szCs w:val="20"/>
                <w:lang w:val="kk-KZ"/>
              </w:rPr>
            </w:pPr>
            <w:r w:rsidRPr="007B6493">
              <w:rPr>
                <w:rFonts w:ascii="Times New Roman" w:hAnsi="Times New Roman"/>
                <w:bCs/>
                <w:sz w:val="20"/>
                <w:szCs w:val="20"/>
                <w:u w:val="single"/>
                <w:lang w:val="kk-KZ"/>
              </w:rPr>
              <w:t>(</w:t>
            </w:r>
            <w:r w:rsidRPr="007B6493">
              <w:rPr>
                <w:rFonts w:ascii="Times New Roman" w:hAnsi="Times New Roman"/>
                <w:bCs/>
                <w:sz w:val="20"/>
                <w:szCs w:val="20"/>
                <w:lang w:val="kk-KZ"/>
              </w:rPr>
              <w:t>нет дискомфорта)</w:t>
            </w:r>
          </w:p>
        </w:tc>
        <w:tc>
          <w:tcPr>
            <w:tcW w:w="284" w:type="dxa"/>
            <w:gridSpan w:val="2"/>
            <w:shd w:val="clear" w:color="auto" w:fill="auto"/>
          </w:tcPr>
          <w:p w:rsidR="00202839" w:rsidRPr="007B6493" w:rsidRDefault="00202839" w:rsidP="0098502C">
            <w:pPr>
              <w:spacing w:after="0" w:line="240" w:lineRule="auto"/>
              <w:rPr>
                <w:rFonts w:ascii="Times New Roman" w:hAnsi="Times New Roman"/>
                <w:bCs/>
                <w:sz w:val="20"/>
                <w:szCs w:val="20"/>
                <w:lang w:val="kk-KZ"/>
              </w:rPr>
            </w:pPr>
            <w:r w:rsidRPr="007B6493">
              <w:rPr>
                <w:rFonts w:ascii="Times New Roman" w:hAnsi="Times New Roman"/>
                <w:bCs/>
                <w:sz w:val="20"/>
                <w:szCs w:val="20"/>
                <w:lang w:val="kk-KZ"/>
              </w:rPr>
              <w:t>2</w:t>
            </w:r>
          </w:p>
        </w:tc>
        <w:tc>
          <w:tcPr>
            <w:tcW w:w="283" w:type="dxa"/>
            <w:gridSpan w:val="2"/>
            <w:shd w:val="clear" w:color="auto" w:fill="auto"/>
          </w:tcPr>
          <w:p w:rsidR="00202839" w:rsidRPr="007B6493" w:rsidRDefault="00202839" w:rsidP="0098502C">
            <w:pPr>
              <w:spacing w:after="0" w:line="240" w:lineRule="auto"/>
              <w:rPr>
                <w:rFonts w:ascii="Times New Roman" w:hAnsi="Times New Roman"/>
                <w:bCs/>
                <w:sz w:val="20"/>
                <w:szCs w:val="20"/>
                <w:lang w:val="kk-KZ"/>
              </w:rPr>
            </w:pPr>
            <w:r w:rsidRPr="007B6493">
              <w:rPr>
                <w:rFonts w:ascii="Times New Roman" w:hAnsi="Times New Roman"/>
                <w:bCs/>
                <w:sz w:val="20"/>
                <w:szCs w:val="20"/>
                <w:lang w:val="kk-KZ"/>
              </w:rPr>
              <w:t>3</w:t>
            </w:r>
          </w:p>
        </w:tc>
        <w:tc>
          <w:tcPr>
            <w:tcW w:w="426" w:type="dxa"/>
            <w:gridSpan w:val="2"/>
            <w:shd w:val="clear" w:color="auto" w:fill="auto"/>
          </w:tcPr>
          <w:p w:rsidR="00202839" w:rsidRPr="007B6493" w:rsidRDefault="00202839" w:rsidP="0098502C">
            <w:pPr>
              <w:spacing w:after="0" w:line="240" w:lineRule="auto"/>
              <w:rPr>
                <w:rFonts w:ascii="Times New Roman" w:hAnsi="Times New Roman"/>
                <w:bCs/>
                <w:sz w:val="20"/>
                <w:szCs w:val="20"/>
                <w:lang w:val="kk-KZ"/>
              </w:rPr>
            </w:pPr>
            <w:r w:rsidRPr="007B6493">
              <w:rPr>
                <w:rFonts w:ascii="Times New Roman" w:hAnsi="Times New Roman"/>
                <w:bCs/>
                <w:sz w:val="20"/>
                <w:szCs w:val="20"/>
                <w:lang w:val="kk-KZ"/>
              </w:rPr>
              <w:t>4</w:t>
            </w:r>
          </w:p>
        </w:tc>
        <w:tc>
          <w:tcPr>
            <w:tcW w:w="283" w:type="dxa"/>
            <w:gridSpan w:val="2"/>
            <w:shd w:val="clear" w:color="auto" w:fill="auto"/>
          </w:tcPr>
          <w:p w:rsidR="00202839" w:rsidRPr="007B6493" w:rsidRDefault="00202839" w:rsidP="0098502C">
            <w:pPr>
              <w:spacing w:after="0" w:line="240" w:lineRule="auto"/>
              <w:rPr>
                <w:rFonts w:ascii="Times New Roman" w:hAnsi="Times New Roman"/>
                <w:bCs/>
                <w:sz w:val="20"/>
                <w:szCs w:val="20"/>
                <w:lang w:val="kk-KZ"/>
              </w:rPr>
            </w:pPr>
            <w:r w:rsidRPr="007B6493">
              <w:rPr>
                <w:rFonts w:ascii="Times New Roman" w:hAnsi="Times New Roman"/>
                <w:bCs/>
                <w:sz w:val="20"/>
                <w:szCs w:val="20"/>
                <w:lang w:val="kk-KZ"/>
              </w:rPr>
              <w:t>5</w:t>
            </w:r>
          </w:p>
        </w:tc>
        <w:tc>
          <w:tcPr>
            <w:tcW w:w="425" w:type="dxa"/>
            <w:gridSpan w:val="2"/>
            <w:shd w:val="clear" w:color="auto" w:fill="auto"/>
          </w:tcPr>
          <w:p w:rsidR="00202839" w:rsidRPr="007B6493" w:rsidRDefault="00202839" w:rsidP="0098502C">
            <w:pPr>
              <w:spacing w:after="0" w:line="240" w:lineRule="auto"/>
              <w:rPr>
                <w:rFonts w:ascii="Times New Roman" w:hAnsi="Times New Roman"/>
                <w:bCs/>
                <w:sz w:val="20"/>
                <w:szCs w:val="20"/>
                <w:lang w:val="kk-KZ"/>
              </w:rPr>
            </w:pPr>
            <w:r w:rsidRPr="007B6493">
              <w:rPr>
                <w:rFonts w:ascii="Times New Roman" w:hAnsi="Times New Roman"/>
                <w:bCs/>
                <w:sz w:val="20"/>
                <w:szCs w:val="20"/>
                <w:lang w:val="kk-KZ"/>
              </w:rPr>
              <w:t>6</w:t>
            </w:r>
          </w:p>
        </w:tc>
        <w:tc>
          <w:tcPr>
            <w:tcW w:w="427" w:type="dxa"/>
            <w:gridSpan w:val="2"/>
            <w:shd w:val="clear" w:color="auto" w:fill="auto"/>
          </w:tcPr>
          <w:p w:rsidR="00202839" w:rsidRPr="007B6493" w:rsidRDefault="00202839" w:rsidP="0098502C">
            <w:pPr>
              <w:spacing w:after="0" w:line="240" w:lineRule="auto"/>
              <w:rPr>
                <w:rFonts w:ascii="Times New Roman" w:hAnsi="Times New Roman"/>
                <w:bCs/>
                <w:sz w:val="20"/>
                <w:szCs w:val="20"/>
                <w:lang w:val="kk-KZ"/>
              </w:rPr>
            </w:pPr>
            <w:r w:rsidRPr="007B6493">
              <w:rPr>
                <w:rFonts w:ascii="Times New Roman" w:hAnsi="Times New Roman"/>
                <w:bCs/>
                <w:sz w:val="20"/>
                <w:szCs w:val="20"/>
                <w:lang w:val="kk-KZ"/>
              </w:rPr>
              <w:t>7</w:t>
            </w:r>
          </w:p>
        </w:tc>
        <w:tc>
          <w:tcPr>
            <w:tcW w:w="282" w:type="dxa"/>
            <w:shd w:val="clear" w:color="auto" w:fill="auto"/>
          </w:tcPr>
          <w:p w:rsidR="00202839" w:rsidRPr="007B6493" w:rsidRDefault="00202839" w:rsidP="0098502C">
            <w:pPr>
              <w:spacing w:after="0" w:line="240" w:lineRule="auto"/>
              <w:rPr>
                <w:rFonts w:ascii="Times New Roman" w:hAnsi="Times New Roman"/>
                <w:bCs/>
                <w:sz w:val="20"/>
                <w:szCs w:val="20"/>
                <w:lang w:val="kk-KZ"/>
              </w:rPr>
            </w:pPr>
            <w:r w:rsidRPr="007B6493">
              <w:rPr>
                <w:rFonts w:ascii="Times New Roman" w:hAnsi="Times New Roman"/>
                <w:bCs/>
                <w:sz w:val="20"/>
                <w:szCs w:val="20"/>
                <w:lang w:val="kk-KZ"/>
              </w:rPr>
              <w:t>8</w:t>
            </w:r>
          </w:p>
        </w:tc>
        <w:tc>
          <w:tcPr>
            <w:tcW w:w="426" w:type="dxa"/>
            <w:gridSpan w:val="2"/>
            <w:tcBorders>
              <w:right w:val="single" w:sz="4" w:space="0" w:color="auto"/>
            </w:tcBorders>
            <w:shd w:val="clear" w:color="auto" w:fill="auto"/>
          </w:tcPr>
          <w:p w:rsidR="00202839" w:rsidRPr="007B6493" w:rsidRDefault="00202839" w:rsidP="0098502C">
            <w:pPr>
              <w:spacing w:after="0" w:line="240" w:lineRule="auto"/>
              <w:rPr>
                <w:rFonts w:ascii="Times New Roman" w:hAnsi="Times New Roman"/>
                <w:bCs/>
                <w:sz w:val="20"/>
                <w:szCs w:val="20"/>
                <w:lang w:val="kk-KZ"/>
              </w:rPr>
            </w:pPr>
            <w:r w:rsidRPr="007B6493">
              <w:rPr>
                <w:rFonts w:ascii="Times New Roman" w:hAnsi="Times New Roman"/>
                <w:bCs/>
                <w:sz w:val="20"/>
                <w:szCs w:val="20"/>
                <w:lang w:val="kk-KZ"/>
              </w:rPr>
              <w:t>9</w:t>
            </w:r>
          </w:p>
        </w:tc>
        <w:tc>
          <w:tcPr>
            <w:tcW w:w="1275" w:type="dxa"/>
            <w:gridSpan w:val="2"/>
            <w:tcBorders>
              <w:left w:val="single" w:sz="4" w:space="0" w:color="auto"/>
              <w:right w:val="single" w:sz="4" w:space="0" w:color="auto"/>
            </w:tcBorders>
            <w:shd w:val="clear" w:color="auto" w:fill="auto"/>
          </w:tcPr>
          <w:p w:rsidR="00202839" w:rsidRPr="007B6493" w:rsidRDefault="00202839" w:rsidP="0098502C">
            <w:pPr>
              <w:spacing w:after="0" w:line="240" w:lineRule="auto"/>
              <w:rPr>
                <w:rFonts w:ascii="Times New Roman" w:hAnsi="Times New Roman"/>
                <w:bCs/>
                <w:sz w:val="20"/>
                <w:szCs w:val="20"/>
                <w:lang w:val="kk-KZ"/>
              </w:rPr>
            </w:pPr>
            <w:r w:rsidRPr="007B6493">
              <w:rPr>
                <w:rFonts w:ascii="Times New Roman" w:hAnsi="Times New Roman"/>
                <w:bCs/>
                <w:sz w:val="20"/>
                <w:szCs w:val="20"/>
                <w:lang w:val="kk-KZ"/>
              </w:rPr>
              <w:t xml:space="preserve">     10</w:t>
            </w:r>
            <w:r w:rsidRPr="007B6493">
              <w:rPr>
                <w:rFonts w:ascii="Times New Roman" w:hAnsi="Times New Roman"/>
                <w:bCs/>
                <w:sz w:val="20"/>
                <w:szCs w:val="20"/>
                <w:u w:val="single"/>
                <w:lang w:val="kk-KZ"/>
              </w:rPr>
              <w:t xml:space="preserve"> </w:t>
            </w:r>
            <w:r w:rsidRPr="007B6493">
              <w:rPr>
                <w:rFonts w:ascii="Times New Roman" w:hAnsi="Times New Roman"/>
                <w:bCs/>
                <w:sz w:val="20"/>
                <w:szCs w:val="20"/>
                <w:lang w:val="kk-KZ"/>
              </w:rPr>
              <w:t>(максимальный  дискомфорт)</w:t>
            </w:r>
          </w:p>
        </w:tc>
        <w:tc>
          <w:tcPr>
            <w:tcW w:w="1916" w:type="dxa"/>
            <w:tcBorders>
              <w:left w:val="single" w:sz="4" w:space="0" w:color="auto"/>
            </w:tcBorders>
            <w:shd w:val="clear" w:color="auto" w:fill="auto"/>
          </w:tcPr>
          <w:p w:rsidR="00202839" w:rsidRPr="007B6493" w:rsidRDefault="00202839" w:rsidP="0098502C">
            <w:pPr>
              <w:spacing w:after="0" w:line="240" w:lineRule="auto"/>
              <w:rPr>
                <w:rFonts w:ascii="Times New Roman" w:hAnsi="Times New Roman"/>
                <w:bCs/>
                <w:sz w:val="20"/>
                <w:szCs w:val="20"/>
                <w:u w:val="single"/>
                <w:lang w:val="kk-KZ"/>
              </w:rPr>
            </w:pPr>
          </w:p>
        </w:tc>
      </w:tr>
      <w:tr w:rsidR="00202839" w:rsidRPr="007B6493" w:rsidTr="0098502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81"/>
        </w:trPr>
        <w:tc>
          <w:tcPr>
            <w:tcW w:w="2195" w:type="dxa"/>
            <w:gridSpan w:val="2"/>
            <w:shd w:val="clear" w:color="auto" w:fill="auto"/>
          </w:tcPr>
          <w:p w:rsidR="00202839" w:rsidRPr="007B6493" w:rsidRDefault="005F52FD" w:rsidP="005F52FD">
            <w:pPr>
              <w:spacing w:after="0" w:line="240" w:lineRule="auto"/>
              <w:rPr>
                <w:rFonts w:ascii="Times New Roman" w:hAnsi="Times New Roman"/>
                <w:bCs/>
                <w:sz w:val="20"/>
                <w:szCs w:val="20"/>
                <w:lang w:val="kk-KZ"/>
              </w:rPr>
            </w:pPr>
            <w:r w:rsidRPr="007B6493">
              <w:rPr>
                <w:rFonts w:ascii="Times New Roman" w:hAnsi="Times New Roman"/>
                <w:bCs/>
                <w:sz w:val="20"/>
                <w:szCs w:val="20"/>
                <w:lang w:val="kk-KZ"/>
              </w:rPr>
              <w:t>Имеется ли б</w:t>
            </w:r>
            <w:r w:rsidR="00202839" w:rsidRPr="007B6493">
              <w:rPr>
                <w:rFonts w:ascii="Times New Roman" w:hAnsi="Times New Roman"/>
                <w:bCs/>
                <w:sz w:val="20"/>
                <w:szCs w:val="20"/>
                <w:lang w:val="kk-KZ"/>
              </w:rPr>
              <w:t>олезненность</w:t>
            </w:r>
            <w:r w:rsidRPr="007B6493">
              <w:rPr>
                <w:rFonts w:ascii="Times New Roman" w:hAnsi="Times New Roman"/>
                <w:bCs/>
                <w:sz w:val="20"/>
                <w:szCs w:val="20"/>
                <w:lang w:val="kk-KZ"/>
              </w:rPr>
              <w:t xml:space="preserve"> в обласи рубца?</w:t>
            </w:r>
          </w:p>
        </w:tc>
        <w:tc>
          <w:tcPr>
            <w:tcW w:w="1417" w:type="dxa"/>
            <w:gridSpan w:val="2"/>
            <w:shd w:val="clear" w:color="auto" w:fill="auto"/>
          </w:tcPr>
          <w:p w:rsidR="00202839" w:rsidRPr="007B6493" w:rsidRDefault="00202839" w:rsidP="0098502C">
            <w:pPr>
              <w:spacing w:after="0" w:line="240" w:lineRule="auto"/>
              <w:rPr>
                <w:rFonts w:ascii="Times New Roman" w:hAnsi="Times New Roman"/>
                <w:bCs/>
                <w:sz w:val="20"/>
                <w:szCs w:val="20"/>
              </w:rPr>
            </w:pPr>
          </w:p>
        </w:tc>
        <w:tc>
          <w:tcPr>
            <w:tcW w:w="284" w:type="dxa"/>
            <w:gridSpan w:val="2"/>
            <w:shd w:val="clear" w:color="auto" w:fill="auto"/>
          </w:tcPr>
          <w:p w:rsidR="00202839" w:rsidRPr="007B6493" w:rsidRDefault="00202839" w:rsidP="0098502C">
            <w:pPr>
              <w:spacing w:after="0" w:line="240" w:lineRule="auto"/>
              <w:rPr>
                <w:rFonts w:ascii="Times New Roman" w:hAnsi="Times New Roman"/>
                <w:bCs/>
                <w:sz w:val="20"/>
                <w:szCs w:val="20"/>
              </w:rPr>
            </w:pPr>
          </w:p>
        </w:tc>
        <w:tc>
          <w:tcPr>
            <w:tcW w:w="283" w:type="dxa"/>
            <w:gridSpan w:val="2"/>
            <w:shd w:val="clear" w:color="auto" w:fill="auto"/>
          </w:tcPr>
          <w:p w:rsidR="00202839" w:rsidRPr="007B6493" w:rsidRDefault="00202839" w:rsidP="0098502C">
            <w:pPr>
              <w:spacing w:after="0" w:line="240" w:lineRule="auto"/>
              <w:rPr>
                <w:rFonts w:ascii="Times New Roman" w:hAnsi="Times New Roman"/>
                <w:bCs/>
                <w:sz w:val="20"/>
                <w:szCs w:val="20"/>
              </w:rPr>
            </w:pPr>
          </w:p>
        </w:tc>
        <w:tc>
          <w:tcPr>
            <w:tcW w:w="426" w:type="dxa"/>
            <w:gridSpan w:val="2"/>
            <w:shd w:val="clear" w:color="auto" w:fill="auto"/>
          </w:tcPr>
          <w:p w:rsidR="00202839" w:rsidRPr="007B6493" w:rsidRDefault="00202839" w:rsidP="0098502C">
            <w:pPr>
              <w:spacing w:after="0" w:line="240" w:lineRule="auto"/>
              <w:rPr>
                <w:rFonts w:ascii="Times New Roman" w:hAnsi="Times New Roman"/>
                <w:bCs/>
                <w:sz w:val="20"/>
                <w:szCs w:val="20"/>
              </w:rPr>
            </w:pPr>
          </w:p>
        </w:tc>
        <w:tc>
          <w:tcPr>
            <w:tcW w:w="283" w:type="dxa"/>
            <w:gridSpan w:val="2"/>
            <w:shd w:val="clear" w:color="auto" w:fill="auto"/>
          </w:tcPr>
          <w:p w:rsidR="00202839" w:rsidRPr="007B6493" w:rsidRDefault="00202839" w:rsidP="0098502C">
            <w:pPr>
              <w:spacing w:after="0" w:line="240" w:lineRule="auto"/>
              <w:rPr>
                <w:rFonts w:ascii="Times New Roman" w:hAnsi="Times New Roman"/>
                <w:bCs/>
                <w:sz w:val="20"/>
                <w:szCs w:val="20"/>
              </w:rPr>
            </w:pPr>
          </w:p>
        </w:tc>
        <w:tc>
          <w:tcPr>
            <w:tcW w:w="425" w:type="dxa"/>
            <w:gridSpan w:val="2"/>
            <w:shd w:val="clear" w:color="auto" w:fill="auto"/>
          </w:tcPr>
          <w:p w:rsidR="00202839" w:rsidRPr="007B6493" w:rsidRDefault="00202839" w:rsidP="0098502C">
            <w:pPr>
              <w:spacing w:after="0" w:line="240" w:lineRule="auto"/>
              <w:rPr>
                <w:rFonts w:ascii="Times New Roman" w:hAnsi="Times New Roman"/>
                <w:bCs/>
                <w:sz w:val="20"/>
                <w:szCs w:val="20"/>
              </w:rPr>
            </w:pPr>
          </w:p>
        </w:tc>
        <w:tc>
          <w:tcPr>
            <w:tcW w:w="427" w:type="dxa"/>
            <w:gridSpan w:val="2"/>
            <w:shd w:val="clear" w:color="auto" w:fill="auto"/>
          </w:tcPr>
          <w:p w:rsidR="00202839" w:rsidRPr="007B6493" w:rsidRDefault="00202839" w:rsidP="0098502C">
            <w:pPr>
              <w:spacing w:after="0" w:line="240" w:lineRule="auto"/>
              <w:rPr>
                <w:rFonts w:ascii="Times New Roman" w:hAnsi="Times New Roman"/>
                <w:bCs/>
                <w:sz w:val="20"/>
                <w:szCs w:val="20"/>
              </w:rPr>
            </w:pPr>
          </w:p>
        </w:tc>
        <w:tc>
          <w:tcPr>
            <w:tcW w:w="282" w:type="dxa"/>
            <w:shd w:val="clear" w:color="auto" w:fill="auto"/>
          </w:tcPr>
          <w:p w:rsidR="00202839" w:rsidRPr="007B6493" w:rsidRDefault="00202839" w:rsidP="0098502C">
            <w:pPr>
              <w:spacing w:after="0" w:line="240" w:lineRule="auto"/>
              <w:rPr>
                <w:rFonts w:ascii="Times New Roman" w:hAnsi="Times New Roman"/>
                <w:bCs/>
                <w:sz w:val="20"/>
                <w:szCs w:val="20"/>
              </w:rPr>
            </w:pPr>
          </w:p>
        </w:tc>
        <w:tc>
          <w:tcPr>
            <w:tcW w:w="426" w:type="dxa"/>
            <w:gridSpan w:val="2"/>
            <w:tcBorders>
              <w:right w:val="single" w:sz="4" w:space="0" w:color="auto"/>
            </w:tcBorders>
            <w:shd w:val="clear" w:color="auto" w:fill="auto"/>
          </w:tcPr>
          <w:p w:rsidR="00202839" w:rsidRPr="007B6493" w:rsidRDefault="00202839" w:rsidP="0098502C">
            <w:pPr>
              <w:spacing w:after="0" w:line="240" w:lineRule="auto"/>
              <w:rPr>
                <w:rFonts w:ascii="Times New Roman" w:hAnsi="Times New Roman"/>
                <w:bCs/>
                <w:sz w:val="20"/>
                <w:szCs w:val="20"/>
              </w:rPr>
            </w:pPr>
          </w:p>
        </w:tc>
        <w:tc>
          <w:tcPr>
            <w:tcW w:w="1275" w:type="dxa"/>
            <w:gridSpan w:val="2"/>
            <w:tcBorders>
              <w:left w:val="single" w:sz="4" w:space="0" w:color="auto"/>
              <w:right w:val="single" w:sz="4" w:space="0" w:color="auto"/>
            </w:tcBorders>
            <w:shd w:val="clear" w:color="auto" w:fill="auto"/>
          </w:tcPr>
          <w:p w:rsidR="00202839" w:rsidRPr="007B6493" w:rsidRDefault="00202839" w:rsidP="0098502C">
            <w:pPr>
              <w:spacing w:after="0" w:line="240" w:lineRule="auto"/>
              <w:rPr>
                <w:rFonts w:ascii="Times New Roman" w:hAnsi="Times New Roman"/>
                <w:bCs/>
                <w:sz w:val="20"/>
                <w:szCs w:val="20"/>
              </w:rPr>
            </w:pPr>
          </w:p>
        </w:tc>
        <w:tc>
          <w:tcPr>
            <w:tcW w:w="1916" w:type="dxa"/>
            <w:tcBorders>
              <w:left w:val="single" w:sz="4" w:space="0" w:color="auto"/>
            </w:tcBorders>
            <w:shd w:val="clear" w:color="auto" w:fill="auto"/>
          </w:tcPr>
          <w:p w:rsidR="00202839" w:rsidRPr="007B6493" w:rsidRDefault="00202839" w:rsidP="0098502C">
            <w:pPr>
              <w:spacing w:after="0" w:line="240" w:lineRule="auto"/>
              <w:rPr>
                <w:rFonts w:ascii="Times New Roman" w:hAnsi="Times New Roman"/>
                <w:bCs/>
                <w:sz w:val="20"/>
                <w:szCs w:val="20"/>
              </w:rPr>
            </w:pPr>
          </w:p>
        </w:tc>
      </w:tr>
      <w:tr w:rsidR="00202839" w:rsidRPr="007B6493" w:rsidTr="0098502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81"/>
        </w:trPr>
        <w:tc>
          <w:tcPr>
            <w:tcW w:w="2195" w:type="dxa"/>
            <w:gridSpan w:val="2"/>
            <w:shd w:val="clear" w:color="auto" w:fill="auto"/>
          </w:tcPr>
          <w:p w:rsidR="00202839" w:rsidRPr="007B6493" w:rsidRDefault="005F52FD" w:rsidP="005F52FD">
            <w:pPr>
              <w:spacing w:after="0" w:line="240" w:lineRule="auto"/>
              <w:rPr>
                <w:rFonts w:ascii="Times New Roman" w:hAnsi="Times New Roman"/>
                <w:bCs/>
                <w:sz w:val="20"/>
                <w:szCs w:val="20"/>
                <w:lang w:val="kk-KZ"/>
              </w:rPr>
            </w:pPr>
            <w:r w:rsidRPr="007B6493">
              <w:rPr>
                <w:rFonts w:ascii="Times New Roman" w:hAnsi="Times New Roman"/>
                <w:bCs/>
                <w:sz w:val="20"/>
                <w:szCs w:val="20"/>
                <w:lang w:val="kk-KZ"/>
              </w:rPr>
              <w:t>Имеется ли з</w:t>
            </w:r>
            <w:r w:rsidR="00202839" w:rsidRPr="007B6493">
              <w:rPr>
                <w:rFonts w:ascii="Times New Roman" w:hAnsi="Times New Roman"/>
                <w:bCs/>
                <w:sz w:val="20"/>
                <w:szCs w:val="20"/>
                <w:lang w:val="kk-KZ"/>
              </w:rPr>
              <w:t>уд</w:t>
            </w:r>
            <w:r w:rsidRPr="007B6493">
              <w:rPr>
                <w:rFonts w:ascii="Times New Roman" w:hAnsi="Times New Roman"/>
                <w:bCs/>
                <w:sz w:val="20"/>
                <w:szCs w:val="20"/>
                <w:lang w:val="kk-KZ"/>
              </w:rPr>
              <w:t xml:space="preserve"> </w:t>
            </w:r>
            <w:r w:rsidR="00751E7A" w:rsidRPr="007B6493">
              <w:rPr>
                <w:rFonts w:ascii="Times New Roman" w:hAnsi="Times New Roman"/>
                <w:bCs/>
                <w:sz w:val="20"/>
                <w:szCs w:val="20"/>
                <w:lang w:val="kk-KZ"/>
              </w:rPr>
              <w:t>в области рубца?</w:t>
            </w:r>
          </w:p>
        </w:tc>
        <w:tc>
          <w:tcPr>
            <w:tcW w:w="1417" w:type="dxa"/>
            <w:gridSpan w:val="2"/>
            <w:shd w:val="clear" w:color="auto" w:fill="auto"/>
          </w:tcPr>
          <w:p w:rsidR="00202839" w:rsidRPr="007B6493" w:rsidRDefault="00202839" w:rsidP="0098502C">
            <w:pPr>
              <w:spacing w:after="0" w:line="240" w:lineRule="auto"/>
              <w:rPr>
                <w:rFonts w:ascii="Times New Roman" w:hAnsi="Times New Roman"/>
                <w:bCs/>
                <w:sz w:val="20"/>
                <w:szCs w:val="20"/>
              </w:rPr>
            </w:pPr>
          </w:p>
        </w:tc>
        <w:tc>
          <w:tcPr>
            <w:tcW w:w="284" w:type="dxa"/>
            <w:gridSpan w:val="2"/>
            <w:shd w:val="clear" w:color="auto" w:fill="auto"/>
          </w:tcPr>
          <w:p w:rsidR="00202839" w:rsidRPr="007B6493" w:rsidRDefault="00202839" w:rsidP="0098502C">
            <w:pPr>
              <w:spacing w:after="0" w:line="240" w:lineRule="auto"/>
              <w:rPr>
                <w:rFonts w:ascii="Times New Roman" w:hAnsi="Times New Roman"/>
                <w:bCs/>
                <w:sz w:val="20"/>
                <w:szCs w:val="20"/>
              </w:rPr>
            </w:pPr>
          </w:p>
        </w:tc>
        <w:tc>
          <w:tcPr>
            <w:tcW w:w="283" w:type="dxa"/>
            <w:gridSpan w:val="2"/>
            <w:shd w:val="clear" w:color="auto" w:fill="auto"/>
          </w:tcPr>
          <w:p w:rsidR="00202839" w:rsidRPr="007B6493" w:rsidRDefault="00202839" w:rsidP="0098502C">
            <w:pPr>
              <w:spacing w:after="0" w:line="240" w:lineRule="auto"/>
              <w:rPr>
                <w:rFonts w:ascii="Times New Roman" w:hAnsi="Times New Roman"/>
                <w:bCs/>
                <w:sz w:val="20"/>
                <w:szCs w:val="20"/>
              </w:rPr>
            </w:pPr>
          </w:p>
        </w:tc>
        <w:tc>
          <w:tcPr>
            <w:tcW w:w="426" w:type="dxa"/>
            <w:gridSpan w:val="2"/>
            <w:shd w:val="clear" w:color="auto" w:fill="auto"/>
          </w:tcPr>
          <w:p w:rsidR="00202839" w:rsidRPr="007B6493" w:rsidRDefault="00202839" w:rsidP="0098502C">
            <w:pPr>
              <w:spacing w:after="0" w:line="240" w:lineRule="auto"/>
              <w:rPr>
                <w:rFonts w:ascii="Times New Roman" w:hAnsi="Times New Roman"/>
                <w:bCs/>
                <w:sz w:val="20"/>
                <w:szCs w:val="20"/>
              </w:rPr>
            </w:pPr>
          </w:p>
        </w:tc>
        <w:tc>
          <w:tcPr>
            <w:tcW w:w="283" w:type="dxa"/>
            <w:gridSpan w:val="2"/>
            <w:shd w:val="clear" w:color="auto" w:fill="auto"/>
          </w:tcPr>
          <w:p w:rsidR="00202839" w:rsidRPr="007B6493" w:rsidRDefault="00202839" w:rsidP="0098502C">
            <w:pPr>
              <w:spacing w:after="0" w:line="240" w:lineRule="auto"/>
              <w:rPr>
                <w:rFonts w:ascii="Times New Roman" w:hAnsi="Times New Roman"/>
                <w:bCs/>
                <w:sz w:val="20"/>
                <w:szCs w:val="20"/>
              </w:rPr>
            </w:pPr>
          </w:p>
        </w:tc>
        <w:tc>
          <w:tcPr>
            <w:tcW w:w="425" w:type="dxa"/>
            <w:gridSpan w:val="2"/>
            <w:shd w:val="clear" w:color="auto" w:fill="auto"/>
          </w:tcPr>
          <w:p w:rsidR="00202839" w:rsidRPr="007B6493" w:rsidRDefault="00202839" w:rsidP="0098502C">
            <w:pPr>
              <w:spacing w:after="0" w:line="240" w:lineRule="auto"/>
              <w:rPr>
                <w:rFonts w:ascii="Times New Roman" w:hAnsi="Times New Roman"/>
                <w:bCs/>
                <w:sz w:val="20"/>
                <w:szCs w:val="20"/>
              </w:rPr>
            </w:pPr>
          </w:p>
        </w:tc>
        <w:tc>
          <w:tcPr>
            <w:tcW w:w="427" w:type="dxa"/>
            <w:gridSpan w:val="2"/>
            <w:shd w:val="clear" w:color="auto" w:fill="auto"/>
          </w:tcPr>
          <w:p w:rsidR="00202839" w:rsidRPr="007B6493" w:rsidRDefault="00202839" w:rsidP="0098502C">
            <w:pPr>
              <w:spacing w:after="0" w:line="240" w:lineRule="auto"/>
              <w:rPr>
                <w:rFonts w:ascii="Times New Roman" w:hAnsi="Times New Roman"/>
                <w:bCs/>
                <w:sz w:val="20"/>
                <w:szCs w:val="20"/>
              </w:rPr>
            </w:pPr>
          </w:p>
        </w:tc>
        <w:tc>
          <w:tcPr>
            <w:tcW w:w="282" w:type="dxa"/>
            <w:shd w:val="clear" w:color="auto" w:fill="auto"/>
          </w:tcPr>
          <w:p w:rsidR="00202839" w:rsidRPr="007B6493" w:rsidRDefault="00202839" w:rsidP="0098502C">
            <w:pPr>
              <w:spacing w:after="0" w:line="240" w:lineRule="auto"/>
              <w:rPr>
                <w:rFonts w:ascii="Times New Roman" w:hAnsi="Times New Roman"/>
                <w:bCs/>
                <w:sz w:val="20"/>
                <w:szCs w:val="20"/>
              </w:rPr>
            </w:pPr>
          </w:p>
        </w:tc>
        <w:tc>
          <w:tcPr>
            <w:tcW w:w="426" w:type="dxa"/>
            <w:gridSpan w:val="2"/>
            <w:tcBorders>
              <w:right w:val="single" w:sz="4" w:space="0" w:color="auto"/>
            </w:tcBorders>
            <w:shd w:val="clear" w:color="auto" w:fill="auto"/>
          </w:tcPr>
          <w:p w:rsidR="00202839" w:rsidRPr="007B6493" w:rsidRDefault="00202839" w:rsidP="0098502C">
            <w:pPr>
              <w:spacing w:after="0" w:line="240" w:lineRule="auto"/>
              <w:rPr>
                <w:rFonts w:ascii="Times New Roman" w:hAnsi="Times New Roman"/>
                <w:bCs/>
                <w:sz w:val="20"/>
                <w:szCs w:val="20"/>
              </w:rPr>
            </w:pPr>
          </w:p>
        </w:tc>
        <w:tc>
          <w:tcPr>
            <w:tcW w:w="1275" w:type="dxa"/>
            <w:gridSpan w:val="2"/>
            <w:tcBorders>
              <w:left w:val="single" w:sz="4" w:space="0" w:color="auto"/>
              <w:right w:val="single" w:sz="4" w:space="0" w:color="auto"/>
            </w:tcBorders>
            <w:shd w:val="clear" w:color="auto" w:fill="auto"/>
          </w:tcPr>
          <w:p w:rsidR="00202839" w:rsidRPr="007B6493" w:rsidRDefault="00202839" w:rsidP="0098502C">
            <w:pPr>
              <w:spacing w:after="0" w:line="240" w:lineRule="auto"/>
              <w:rPr>
                <w:rFonts w:ascii="Times New Roman" w:hAnsi="Times New Roman"/>
                <w:bCs/>
                <w:sz w:val="20"/>
                <w:szCs w:val="20"/>
              </w:rPr>
            </w:pPr>
          </w:p>
        </w:tc>
        <w:tc>
          <w:tcPr>
            <w:tcW w:w="1916" w:type="dxa"/>
            <w:tcBorders>
              <w:left w:val="single" w:sz="4" w:space="0" w:color="auto"/>
            </w:tcBorders>
            <w:shd w:val="clear" w:color="auto" w:fill="auto"/>
          </w:tcPr>
          <w:p w:rsidR="00202839" w:rsidRPr="007B6493" w:rsidRDefault="00202839" w:rsidP="0098502C">
            <w:pPr>
              <w:spacing w:after="0" w:line="240" w:lineRule="auto"/>
              <w:rPr>
                <w:rFonts w:ascii="Times New Roman" w:hAnsi="Times New Roman"/>
                <w:bCs/>
                <w:sz w:val="20"/>
                <w:szCs w:val="20"/>
              </w:rPr>
            </w:pPr>
          </w:p>
        </w:tc>
      </w:tr>
      <w:tr w:rsidR="00202839" w:rsidRPr="007B6493" w:rsidTr="0098502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81"/>
        </w:trPr>
        <w:tc>
          <w:tcPr>
            <w:tcW w:w="2195" w:type="dxa"/>
            <w:gridSpan w:val="2"/>
            <w:shd w:val="clear" w:color="auto" w:fill="auto"/>
          </w:tcPr>
          <w:p w:rsidR="00202839" w:rsidRPr="007B6493" w:rsidRDefault="00202839" w:rsidP="0098502C">
            <w:pPr>
              <w:spacing w:after="0" w:line="240" w:lineRule="auto"/>
              <w:rPr>
                <w:rFonts w:ascii="Times New Roman" w:hAnsi="Times New Roman"/>
                <w:bCs/>
                <w:sz w:val="20"/>
                <w:szCs w:val="20"/>
                <w:lang w:val="kk-KZ"/>
              </w:rPr>
            </w:pPr>
          </w:p>
        </w:tc>
        <w:tc>
          <w:tcPr>
            <w:tcW w:w="1417" w:type="dxa"/>
            <w:gridSpan w:val="2"/>
            <w:shd w:val="clear" w:color="auto" w:fill="auto"/>
          </w:tcPr>
          <w:p w:rsidR="00202839" w:rsidRPr="007B6493" w:rsidRDefault="00202839" w:rsidP="0098502C">
            <w:pPr>
              <w:spacing w:after="0" w:line="240" w:lineRule="auto"/>
              <w:rPr>
                <w:rFonts w:ascii="Times New Roman" w:hAnsi="Times New Roman"/>
                <w:bCs/>
                <w:sz w:val="20"/>
                <w:szCs w:val="20"/>
                <w:u w:val="single"/>
                <w:lang w:val="kk-KZ"/>
              </w:rPr>
            </w:pPr>
            <w:r w:rsidRPr="007B6493">
              <w:rPr>
                <w:rFonts w:ascii="Times New Roman" w:hAnsi="Times New Roman"/>
                <w:bCs/>
                <w:sz w:val="20"/>
                <w:szCs w:val="20"/>
                <w:lang w:val="kk-KZ"/>
              </w:rPr>
              <w:t xml:space="preserve">       1</w:t>
            </w:r>
            <w:r w:rsidRPr="007B6493">
              <w:rPr>
                <w:rFonts w:ascii="Times New Roman" w:hAnsi="Times New Roman"/>
                <w:bCs/>
                <w:sz w:val="20"/>
                <w:szCs w:val="20"/>
                <w:u w:val="single"/>
                <w:lang w:val="kk-KZ"/>
              </w:rPr>
              <w:t xml:space="preserve"> </w:t>
            </w:r>
          </w:p>
          <w:p w:rsidR="00202839" w:rsidRPr="007B6493" w:rsidRDefault="00202839" w:rsidP="0098502C">
            <w:pPr>
              <w:spacing w:after="0" w:line="240" w:lineRule="auto"/>
              <w:rPr>
                <w:rFonts w:ascii="Times New Roman" w:hAnsi="Times New Roman"/>
                <w:bCs/>
                <w:sz w:val="20"/>
                <w:szCs w:val="20"/>
                <w:lang w:val="kk-KZ"/>
              </w:rPr>
            </w:pPr>
            <w:r w:rsidRPr="007B6493">
              <w:rPr>
                <w:rFonts w:ascii="Times New Roman" w:hAnsi="Times New Roman"/>
                <w:bCs/>
                <w:sz w:val="20"/>
                <w:szCs w:val="20"/>
                <w:lang w:val="kk-KZ"/>
              </w:rPr>
              <w:t xml:space="preserve">(выглядит как </w:t>
            </w:r>
          </w:p>
          <w:p w:rsidR="00202839" w:rsidRPr="007B6493" w:rsidRDefault="00202839" w:rsidP="0098502C">
            <w:pPr>
              <w:spacing w:after="0" w:line="240" w:lineRule="auto"/>
              <w:rPr>
                <w:rFonts w:ascii="Times New Roman" w:hAnsi="Times New Roman"/>
                <w:bCs/>
                <w:sz w:val="20"/>
                <w:szCs w:val="20"/>
                <w:lang w:val="kk-KZ"/>
              </w:rPr>
            </w:pPr>
            <w:r w:rsidRPr="007B6493">
              <w:rPr>
                <w:rFonts w:ascii="Times New Roman" w:hAnsi="Times New Roman"/>
                <w:bCs/>
                <w:sz w:val="20"/>
                <w:szCs w:val="20"/>
                <w:lang w:val="kk-KZ"/>
              </w:rPr>
              <w:t>нормальная кожа)</w:t>
            </w:r>
          </w:p>
        </w:tc>
        <w:tc>
          <w:tcPr>
            <w:tcW w:w="284" w:type="dxa"/>
            <w:gridSpan w:val="2"/>
            <w:shd w:val="clear" w:color="auto" w:fill="auto"/>
          </w:tcPr>
          <w:p w:rsidR="00202839" w:rsidRPr="007B6493" w:rsidRDefault="00202839" w:rsidP="0098502C">
            <w:pPr>
              <w:spacing w:after="0" w:line="240" w:lineRule="auto"/>
              <w:rPr>
                <w:rFonts w:ascii="Times New Roman" w:hAnsi="Times New Roman"/>
                <w:bCs/>
                <w:sz w:val="20"/>
                <w:szCs w:val="20"/>
                <w:lang w:val="kk-KZ"/>
              </w:rPr>
            </w:pPr>
            <w:r w:rsidRPr="007B6493">
              <w:rPr>
                <w:rFonts w:ascii="Times New Roman" w:hAnsi="Times New Roman"/>
                <w:bCs/>
                <w:sz w:val="20"/>
                <w:szCs w:val="20"/>
                <w:lang w:val="kk-KZ"/>
              </w:rPr>
              <w:t>2</w:t>
            </w:r>
          </w:p>
        </w:tc>
        <w:tc>
          <w:tcPr>
            <w:tcW w:w="283" w:type="dxa"/>
            <w:gridSpan w:val="2"/>
            <w:shd w:val="clear" w:color="auto" w:fill="auto"/>
          </w:tcPr>
          <w:p w:rsidR="00202839" w:rsidRPr="007B6493" w:rsidRDefault="00202839" w:rsidP="0098502C">
            <w:pPr>
              <w:spacing w:after="0" w:line="240" w:lineRule="auto"/>
              <w:rPr>
                <w:rFonts w:ascii="Times New Roman" w:hAnsi="Times New Roman"/>
                <w:bCs/>
                <w:sz w:val="20"/>
                <w:szCs w:val="20"/>
                <w:lang w:val="kk-KZ"/>
              </w:rPr>
            </w:pPr>
            <w:r w:rsidRPr="007B6493">
              <w:rPr>
                <w:rFonts w:ascii="Times New Roman" w:hAnsi="Times New Roman"/>
                <w:bCs/>
                <w:sz w:val="20"/>
                <w:szCs w:val="20"/>
                <w:lang w:val="kk-KZ"/>
              </w:rPr>
              <w:t>3</w:t>
            </w:r>
          </w:p>
        </w:tc>
        <w:tc>
          <w:tcPr>
            <w:tcW w:w="426" w:type="dxa"/>
            <w:gridSpan w:val="2"/>
            <w:shd w:val="clear" w:color="auto" w:fill="auto"/>
          </w:tcPr>
          <w:p w:rsidR="00202839" w:rsidRPr="007B6493" w:rsidRDefault="00202839" w:rsidP="0098502C">
            <w:pPr>
              <w:spacing w:after="0" w:line="240" w:lineRule="auto"/>
              <w:rPr>
                <w:rFonts w:ascii="Times New Roman" w:hAnsi="Times New Roman"/>
                <w:bCs/>
                <w:sz w:val="20"/>
                <w:szCs w:val="20"/>
                <w:lang w:val="kk-KZ"/>
              </w:rPr>
            </w:pPr>
            <w:r w:rsidRPr="007B6493">
              <w:rPr>
                <w:rFonts w:ascii="Times New Roman" w:hAnsi="Times New Roman"/>
                <w:bCs/>
                <w:sz w:val="20"/>
                <w:szCs w:val="20"/>
                <w:lang w:val="kk-KZ"/>
              </w:rPr>
              <w:t>4</w:t>
            </w:r>
          </w:p>
        </w:tc>
        <w:tc>
          <w:tcPr>
            <w:tcW w:w="283" w:type="dxa"/>
            <w:gridSpan w:val="2"/>
            <w:shd w:val="clear" w:color="auto" w:fill="auto"/>
          </w:tcPr>
          <w:p w:rsidR="00202839" w:rsidRPr="007B6493" w:rsidRDefault="00202839" w:rsidP="0098502C">
            <w:pPr>
              <w:spacing w:after="0" w:line="240" w:lineRule="auto"/>
              <w:rPr>
                <w:rFonts w:ascii="Times New Roman" w:hAnsi="Times New Roman"/>
                <w:bCs/>
                <w:sz w:val="20"/>
                <w:szCs w:val="20"/>
                <w:lang w:val="kk-KZ"/>
              </w:rPr>
            </w:pPr>
            <w:r w:rsidRPr="007B6493">
              <w:rPr>
                <w:rFonts w:ascii="Times New Roman" w:hAnsi="Times New Roman"/>
                <w:bCs/>
                <w:sz w:val="20"/>
                <w:szCs w:val="20"/>
                <w:lang w:val="kk-KZ"/>
              </w:rPr>
              <w:t>5</w:t>
            </w:r>
          </w:p>
        </w:tc>
        <w:tc>
          <w:tcPr>
            <w:tcW w:w="425" w:type="dxa"/>
            <w:gridSpan w:val="2"/>
            <w:shd w:val="clear" w:color="auto" w:fill="auto"/>
          </w:tcPr>
          <w:p w:rsidR="00202839" w:rsidRPr="007B6493" w:rsidRDefault="00202839" w:rsidP="0098502C">
            <w:pPr>
              <w:spacing w:after="0" w:line="240" w:lineRule="auto"/>
              <w:rPr>
                <w:rFonts w:ascii="Times New Roman" w:hAnsi="Times New Roman"/>
                <w:bCs/>
                <w:sz w:val="20"/>
                <w:szCs w:val="20"/>
                <w:lang w:val="kk-KZ"/>
              </w:rPr>
            </w:pPr>
            <w:r w:rsidRPr="007B6493">
              <w:rPr>
                <w:rFonts w:ascii="Times New Roman" w:hAnsi="Times New Roman"/>
                <w:bCs/>
                <w:sz w:val="20"/>
                <w:szCs w:val="20"/>
                <w:lang w:val="kk-KZ"/>
              </w:rPr>
              <w:t>6</w:t>
            </w:r>
          </w:p>
        </w:tc>
        <w:tc>
          <w:tcPr>
            <w:tcW w:w="427" w:type="dxa"/>
            <w:gridSpan w:val="2"/>
            <w:shd w:val="clear" w:color="auto" w:fill="auto"/>
          </w:tcPr>
          <w:p w:rsidR="00202839" w:rsidRPr="007B6493" w:rsidRDefault="00202839" w:rsidP="0098502C">
            <w:pPr>
              <w:spacing w:after="0" w:line="240" w:lineRule="auto"/>
              <w:rPr>
                <w:rFonts w:ascii="Times New Roman" w:hAnsi="Times New Roman"/>
                <w:bCs/>
                <w:sz w:val="20"/>
                <w:szCs w:val="20"/>
                <w:lang w:val="kk-KZ"/>
              </w:rPr>
            </w:pPr>
            <w:r w:rsidRPr="007B6493">
              <w:rPr>
                <w:rFonts w:ascii="Times New Roman" w:hAnsi="Times New Roman"/>
                <w:bCs/>
                <w:sz w:val="20"/>
                <w:szCs w:val="20"/>
                <w:lang w:val="kk-KZ"/>
              </w:rPr>
              <w:t>7</w:t>
            </w:r>
          </w:p>
        </w:tc>
        <w:tc>
          <w:tcPr>
            <w:tcW w:w="282" w:type="dxa"/>
            <w:shd w:val="clear" w:color="auto" w:fill="auto"/>
          </w:tcPr>
          <w:p w:rsidR="00202839" w:rsidRPr="007B6493" w:rsidRDefault="00202839" w:rsidP="0098502C">
            <w:pPr>
              <w:spacing w:after="0" w:line="240" w:lineRule="auto"/>
              <w:rPr>
                <w:rFonts w:ascii="Times New Roman" w:hAnsi="Times New Roman"/>
                <w:bCs/>
                <w:sz w:val="20"/>
                <w:szCs w:val="20"/>
                <w:lang w:val="kk-KZ"/>
              </w:rPr>
            </w:pPr>
            <w:r w:rsidRPr="007B6493">
              <w:rPr>
                <w:rFonts w:ascii="Times New Roman" w:hAnsi="Times New Roman"/>
                <w:bCs/>
                <w:sz w:val="20"/>
                <w:szCs w:val="20"/>
                <w:lang w:val="kk-KZ"/>
              </w:rPr>
              <w:t>8</w:t>
            </w:r>
          </w:p>
        </w:tc>
        <w:tc>
          <w:tcPr>
            <w:tcW w:w="426" w:type="dxa"/>
            <w:gridSpan w:val="2"/>
            <w:tcBorders>
              <w:right w:val="single" w:sz="4" w:space="0" w:color="auto"/>
            </w:tcBorders>
            <w:shd w:val="clear" w:color="auto" w:fill="auto"/>
          </w:tcPr>
          <w:p w:rsidR="00202839" w:rsidRPr="007B6493" w:rsidRDefault="00202839" w:rsidP="0098502C">
            <w:pPr>
              <w:spacing w:after="0" w:line="240" w:lineRule="auto"/>
              <w:rPr>
                <w:rFonts w:ascii="Times New Roman" w:hAnsi="Times New Roman"/>
                <w:bCs/>
                <w:sz w:val="20"/>
                <w:szCs w:val="20"/>
                <w:lang w:val="kk-KZ"/>
              </w:rPr>
            </w:pPr>
            <w:r w:rsidRPr="007B6493">
              <w:rPr>
                <w:rFonts w:ascii="Times New Roman" w:hAnsi="Times New Roman"/>
                <w:bCs/>
                <w:sz w:val="20"/>
                <w:szCs w:val="20"/>
                <w:lang w:val="kk-KZ"/>
              </w:rPr>
              <w:t>9</w:t>
            </w:r>
          </w:p>
        </w:tc>
        <w:tc>
          <w:tcPr>
            <w:tcW w:w="1275" w:type="dxa"/>
            <w:gridSpan w:val="2"/>
            <w:tcBorders>
              <w:left w:val="single" w:sz="4" w:space="0" w:color="auto"/>
              <w:right w:val="single" w:sz="4" w:space="0" w:color="auto"/>
            </w:tcBorders>
            <w:shd w:val="clear" w:color="auto" w:fill="auto"/>
          </w:tcPr>
          <w:p w:rsidR="00202839" w:rsidRPr="007B6493" w:rsidRDefault="00202839" w:rsidP="0098502C">
            <w:pPr>
              <w:spacing w:after="0" w:line="240" w:lineRule="auto"/>
              <w:rPr>
                <w:rFonts w:ascii="Times New Roman" w:hAnsi="Times New Roman"/>
                <w:bCs/>
                <w:sz w:val="20"/>
                <w:szCs w:val="20"/>
                <w:u w:val="single"/>
                <w:lang w:val="kk-KZ"/>
              </w:rPr>
            </w:pPr>
            <w:r w:rsidRPr="007B6493">
              <w:rPr>
                <w:rFonts w:ascii="Times New Roman" w:hAnsi="Times New Roman"/>
                <w:bCs/>
                <w:sz w:val="20"/>
                <w:szCs w:val="20"/>
                <w:lang w:val="kk-KZ"/>
              </w:rPr>
              <w:t xml:space="preserve">    10</w:t>
            </w:r>
            <w:r w:rsidRPr="007B6493">
              <w:rPr>
                <w:rFonts w:ascii="Times New Roman" w:hAnsi="Times New Roman"/>
                <w:bCs/>
                <w:sz w:val="20"/>
                <w:szCs w:val="20"/>
                <w:u w:val="single"/>
                <w:lang w:val="kk-KZ"/>
              </w:rPr>
              <w:t xml:space="preserve"> </w:t>
            </w:r>
          </w:p>
          <w:p w:rsidR="00202839" w:rsidRPr="007B6493" w:rsidRDefault="00202839" w:rsidP="0098502C">
            <w:pPr>
              <w:spacing w:after="0" w:line="240" w:lineRule="auto"/>
              <w:rPr>
                <w:rFonts w:ascii="Times New Roman" w:hAnsi="Times New Roman"/>
                <w:bCs/>
                <w:sz w:val="20"/>
                <w:szCs w:val="20"/>
                <w:lang w:val="kk-KZ"/>
              </w:rPr>
            </w:pPr>
            <w:r w:rsidRPr="007B6493">
              <w:rPr>
                <w:rFonts w:ascii="Times New Roman" w:hAnsi="Times New Roman"/>
                <w:bCs/>
                <w:sz w:val="20"/>
                <w:szCs w:val="20"/>
                <w:lang w:val="kk-KZ"/>
              </w:rPr>
              <w:t>(очень отличается)</w:t>
            </w:r>
          </w:p>
        </w:tc>
        <w:tc>
          <w:tcPr>
            <w:tcW w:w="1916" w:type="dxa"/>
            <w:tcBorders>
              <w:left w:val="single" w:sz="4" w:space="0" w:color="auto"/>
            </w:tcBorders>
            <w:shd w:val="clear" w:color="auto" w:fill="auto"/>
          </w:tcPr>
          <w:p w:rsidR="00202839" w:rsidRPr="007B6493" w:rsidRDefault="00202839" w:rsidP="0098502C">
            <w:pPr>
              <w:spacing w:after="0" w:line="240" w:lineRule="auto"/>
              <w:rPr>
                <w:rFonts w:ascii="Times New Roman" w:hAnsi="Times New Roman"/>
                <w:bCs/>
                <w:sz w:val="20"/>
                <w:szCs w:val="20"/>
                <w:u w:val="single"/>
                <w:lang w:val="kk-KZ"/>
              </w:rPr>
            </w:pPr>
          </w:p>
        </w:tc>
      </w:tr>
      <w:tr w:rsidR="00202839" w:rsidRPr="007B6493" w:rsidTr="0098502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81"/>
        </w:trPr>
        <w:tc>
          <w:tcPr>
            <w:tcW w:w="2195" w:type="dxa"/>
            <w:gridSpan w:val="2"/>
            <w:shd w:val="clear" w:color="auto" w:fill="auto"/>
          </w:tcPr>
          <w:p w:rsidR="00202839" w:rsidRPr="007B6493" w:rsidRDefault="00202839" w:rsidP="0098502C">
            <w:pPr>
              <w:spacing w:after="0" w:line="240" w:lineRule="auto"/>
              <w:rPr>
                <w:rFonts w:ascii="Times New Roman" w:hAnsi="Times New Roman"/>
                <w:bCs/>
                <w:sz w:val="20"/>
                <w:szCs w:val="20"/>
                <w:lang w:val="kk-KZ"/>
              </w:rPr>
            </w:pPr>
            <w:r w:rsidRPr="007B6493">
              <w:rPr>
                <w:rFonts w:ascii="Times New Roman" w:hAnsi="Times New Roman"/>
                <w:bCs/>
                <w:sz w:val="20"/>
                <w:szCs w:val="20"/>
                <w:lang w:val="kk-KZ"/>
              </w:rPr>
              <w:t>Цвет рубца насколько отличается от окружающей кожи?</w:t>
            </w:r>
          </w:p>
        </w:tc>
        <w:tc>
          <w:tcPr>
            <w:tcW w:w="1417" w:type="dxa"/>
            <w:gridSpan w:val="2"/>
            <w:shd w:val="clear" w:color="auto" w:fill="auto"/>
          </w:tcPr>
          <w:p w:rsidR="00202839" w:rsidRPr="007B6493" w:rsidRDefault="00202839" w:rsidP="0098502C">
            <w:pPr>
              <w:spacing w:after="0" w:line="240" w:lineRule="auto"/>
              <w:rPr>
                <w:rFonts w:ascii="Times New Roman" w:hAnsi="Times New Roman"/>
                <w:bCs/>
                <w:sz w:val="20"/>
                <w:szCs w:val="20"/>
                <w:lang w:val="kk-KZ"/>
              </w:rPr>
            </w:pPr>
          </w:p>
        </w:tc>
        <w:tc>
          <w:tcPr>
            <w:tcW w:w="284" w:type="dxa"/>
            <w:gridSpan w:val="2"/>
            <w:shd w:val="clear" w:color="auto" w:fill="auto"/>
          </w:tcPr>
          <w:p w:rsidR="00202839" w:rsidRPr="007B6493" w:rsidRDefault="00202839" w:rsidP="0098502C">
            <w:pPr>
              <w:spacing w:after="0" w:line="240" w:lineRule="auto"/>
              <w:rPr>
                <w:rFonts w:ascii="Times New Roman" w:hAnsi="Times New Roman"/>
                <w:bCs/>
                <w:sz w:val="20"/>
                <w:szCs w:val="20"/>
                <w:lang w:val="kk-KZ"/>
              </w:rPr>
            </w:pPr>
          </w:p>
        </w:tc>
        <w:tc>
          <w:tcPr>
            <w:tcW w:w="283" w:type="dxa"/>
            <w:gridSpan w:val="2"/>
            <w:shd w:val="clear" w:color="auto" w:fill="auto"/>
          </w:tcPr>
          <w:p w:rsidR="00202839" w:rsidRPr="007B6493" w:rsidRDefault="00202839" w:rsidP="0098502C">
            <w:pPr>
              <w:spacing w:after="0" w:line="240" w:lineRule="auto"/>
              <w:rPr>
                <w:rFonts w:ascii="Times New Roman" w:hAnsi="Times New Roman"/>
                <w:bCs/>
                <w:sz w:val="20"/>
                <w:szCs w:val="20"/>
                <w:lang w:val="kk-KZ"/>
              </w:rPr>
            </w:pPr>
          </w:p>
        </w:tc>
        <w:tc>
          <w:tcPr>
            <w:tcW w:w="426" w:type="dxa"/>
            <w:gridSpan w:val="2"/>
            <w:shd w:val="clear" w:color="auto" w:fill="auto"/>
          </w:tcPr>
          <w:p w:rsidR="00202839" w:rsidRPr="007B6493" w:rsidRDefault="00202839" w:rsidP="0098502C">
            <w:pPr>
              <w:spacing w:after="0" w:line="240" w:lineRule="auto"/>
              <w:rPr>
                <w:rFonts w:ascii="Times New Roman" w:hAnsi="Times New Roman"/>
                <w:bCs/>
                <w:sz w:val="20"/>
                <w:szCs w:val="20"/>
                <w:lang w:val="kk-KZ"/>
              </w:rPr>
            </w:pPr>
          </w:p>
        </w:tc>
        <w:tc>
          <w:tcPr>
            <w:tcW w:w="283" w:type="dxa"/>
            <w:gridSpan w:val="2"/>
            <w:shd w:val="clear" w:color="auto" w:fill="auto"/>
          </w:tcPr>
          <w:p w:rsidR="00202839" w:rsidRPr="007B6493" w:rsidRDefault="00202839" w:rsidP="0098502C">
            <w:pPr>
              <w:spacing w:after="0" w:line="240" w:lineRule="auto"/>
              <w:rPr>
                <w:rFonts w:ascii="Times New Roman" w:hAnsi="Times New Roman"/>
                <w:bCs/>
                <w:sz w:val="20"/>
                <w:szCs w:val="20"/>
                <w:lang w:val="kk-KZ"/>
              </w:rPr>
            </w:pPr>
          </w:p>
        </w:tc>
        <w:tc>
          <w:tcPr>
            <w:tcW w:w="425" w:type="dxa"/>
            <w:gridSpan w:val="2"/>
            <w:shd w:val="clear" w:color="auto" w:fill="auto"/>
          </w:tcPr>
          <w:p w:rsidR="00202839" w:rsidRPr="007B6493" w:rsidRDefault="00202839" w:rsidP="0098502C">
            <w:pPr>
              <w:spacing w:after="0" w:line="240" w:lineRule="auto"/>
              <w:rPr>
                <w:rFonts w:ascii="Times New Roman" w:hAnsi="Times New Roman"/>
                <w:bCs/>
                <w:sz w:val="20"/>
                <w:szCs w:val="20"/>
                <w:lang w:val="kk-KZ"/>
              </w:rPr>
            </w:pPr>
          </w:p>
        </w:tc>
        <w:tc>
          <w:tcPr>
            <w:tcW w:w="427" w:type="dxa"/>
            <w:gridSpan w:val="2"/>
            <w:shd w:val="clear" w:color="auto" w:fill="auto"/>
          </w:tcPr>
          <w:p w:rsidR="00202839" w:rsidRPr="007B6493" w:rsidRDefault="00202839" w:rsidP="0098502C">
            <w:pPr>
              <w:spacing w:after="0" w:line="240" w:lineRule="auto"/>
              <w:rPr>
                <w:rFonts w:ascii="Times New Roman" w:hAnsi="Times New Roman"/>
                <w:bCs/>
                <w:sz w:val="20"/>
                <w:szCs w:val="20"/>
                <w:lang w:val="kk-KZ"/>
              </w:rPr>
            </w:pPr>
          </w:p>
        </w:tc>
        <w:tc>
          <w:tcPr>
            <w:tcW w:w="282" w:type="dxa"/>
            <w:shd w:val="clear" w:color="auto" w:fill="auto"/>
          </w:tcPr>
          <w:p w:rsidR="00202839" w:rsidRPr="007B6493" w:rsidRDefault="00202839" w:rsidP="0098502C">
            <w:pPr>
              <w:spacing w:after="0" w:line="240" w:lineRule="auto"/>
              <w:rPr>
                <w:rFonts w:ascii="Times New Roman" w:hAnsi="Times New Roman"/>
                <w:bCs/>
                <w:sz w:val="20"/>
                <w:szCs w:val="20"/>
                <w:lang w:val="kk-KZ"/>
              </w:rPr>
            </w:pPr>
          </w:p>
        </w:tc>
        <w:tc>
          <w:tcPr>
            <w:tcW w:w="426" w:type="dxa"/>
            <w:gridSpan w:val="2"/>
            <w:tcBorders>
              <w:right w:val="single" w:sz="4" w:space="0" w:color="auto"/>
            </w:tcBorders>
            <w:shd w:val="clear" w:color="auto" w:fill="auto"/>
          </w:tcPr>
          <w:p w:rsidR="00202839" w:rsidRPr="007B6493" w:rsidRDefault="00202839" w:rsidP="0098502C">
            <w:pPr>
              <w:spacing w:after="0" w:line="240" w:lineRule="auto"/>
              <w:rPr>
                <w:rFonts w:ascii="Times New Roman" w:hAnsi="Times New Roman"/>
                <w:bCs/>
                <w:sz w:val="20"/>
                <w:szCs w:val="20"/>
                <w:lang w:val="kk-KZ"/>
              </w:rPr>
            </w:pPr>
          </w:p>
        </w:tc>
        <w:tc>
          <w:tcPr>
            <w:tcW w:w="1275" w:type="dxa"/>
            <w:gridSpan w:val="2"/>
            <w:tcBorders>
              <w:left w:val="single" w:sz="4" w:space="0" w:color="auto"/>
              <w:right w:val="single" w:sz="4" w:space="0" w:color="auto"/>
            </w:tcBorders>
            <w:shd w:val="clear" w:color="auto" w:fill="auto"/>
          </w:tcPr>
          <w:p w:rsidR="00202839" w:rsidRPr="007B6493" w:rsidRDefault="00202839" w:rsidP="0098502C">
            <w:pPr>
              <w:spacing w:after="0" w:line="240" w:lineRule="auto"/>
              <w:rPr>
                <w:rFonts w:ascii="Times New Roman" w:hAnsi="Times New Roman"/>
                <w:bCs/>
                <w:sz w:val="20"/>
                <w:szCs w:val="20"/>
                <w:lang w:val="kk-KZ"/>
              </w:rPr>
            </w:pPr>
          </w:p>
        </w:tc>
        <w:tc>
          <w:tcPr>
            <w:tcW w:w="1916" w:type="dxa"/>
            <w:tcBorders>
              <w:left w:val="single" w:sz="4" w:space="0" w:color="auto"/>
            </w:tcBorders>
            <w:shd w:val="clear" w:color="auto" w:fill="auto"/>
          </w:tcPr>
          <w:p w:rsidR="00202839" w:rsidRPr="007B6493" w:rsidRDefault="00202839" w:rsidP="0098502C">
            <w:pPr>
              <w:spacing w:after="0" w:line="240" w:lineRule="auto"/>
              <w:rPr>
                <w:rFonts w:ascii="Times New Roman" w:hAnsi="Times New Roman"/>
                <w:bCs/>
                <w:sz w:val="20"/>
                <w:szCs w:val="20"/>
                <w:lang w:val="kk-KZ"/>
              </w:rPr>
            </w:pPr>
          </w:p>
        </w:tc>
      </w:tr>
      <w:tr w:rsidR="00202839" w:rsidRPr="007B6493" w:rsidTr="0098502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81"/>
        </w:trPr>
        <w:tc>
          <w:tcPr>
            <w:tcW w:w="2195" w:type="dxa"/>
            <w:gridSpan w:val="2"/>
            <w:shd w:val="clear" w:color="auto" w:fill="auto"/>
          </w:tcPr>
          <w:p w:rsidR="00202839" w:rsidRPr="007B6493" w:rsidRDefault="00202839" w:rsidP="0098502C">
            <w:pPr>
              <w:spacing w:after="0" w:line="240" w:lineRule="auto"/>
              <w:rPr>
                <w:rFonts w:ascii="Times New Roman" w:hAnsi="Times New Roman"/>
                <w:bCs/>
                <w:sz w:val="20"/>
                <w:szCs w:val="20"/>
                <w:lang w:val="kk-KZ"/>
              </w:rPr>
            </w:pPr>
            <w:r w:rsidRPr="007B6493">
              <w:rPr>
                <w:rFonts w:ascii="Times New Roman" w:hAnsi="Times New Roman"/>
                <w:bCs/>
                <w:sz w:val="20"/>
                <w:szCs w:val="20"/>
                <w:lang w:val="kk-KZ"/>
              </w:rPr>
              <w:t xml:space="preserve">В настоящее время плотность рубца насколько отличается? </w:t>
            </w:r>
          </w:p>
        </w:tc>
        <w:tc>
          <w:tcPr>
            <w:tcW w:w="1417" w:type="dxa"/>
            <w:gridSpan w:val="2"/>
            <w:shd w:val="clear" w:color="auto" w:fill="auto"/>
          </w:tcPr>
          <w:p w:rsidR="00202839" w:rsidRPr="007B6493" w:rsidRDefault="00202839" w:rsidP="0098502C">
            <w:pPr>
              <w:spacing w:after="0" w:line="240" w:lineRule="auto"/>
              <w:rPr>
                <w:rFonts w:ascii="Times New Roman" w:hAnsi="Times New Roman"/>
                <w:bCs/>
                <w:sz w:val="20"/>
                <w:szCs w:val="20"/>
                <w:lang w:val="kk-KZ"/>
              </w:rPr>
            </w:pPr>
          </w:p>
        </w:tc>
        <w:tc>
          <w:tcPr>
            <w:tcW w:w="284" w:type="dxa"/>
            <w:gridSpan w:val="2"/>
            <w:shd w:val="clear" w:color="auto" w:fill="auto"/>
          </w:tcPr>
          <w:p w:rsidR="00202839" w:rsidRPr="007B6493" w:rsidRDefault="00202839" w:rsidP="0098502C">
            <w:pPr>
              <w:spacing w:after="0" w:line="240" w:lineRule="auto"/>
              <w:rPr>
                <w:rFonts w:ascii="Times New Roman" w:hAnsi="Times New Roman"/>
                <w:bCs/>
                <w:sz w:val="20"/>
                <w:szCs w:val="20"/>
                <w:lang w:val="kk-KZ"/>
              </w:rPr>
            </w:pPr>
          </w:p>
        </w:tc>
        <w:tc>
          <w:tcPr>
            <w:tcW w:w="283" w:type="dxa"/>
            <w:gridSpan w:val="2"/>
            <w:shd w:val="clear" w:color="auto" w:fill="auto"/>
          </w:tcPr>
          <w:p w:rsidR="00202839" w:rsidRPr="007B6493" w:rsidRDefault="00202839" w:rsidP="0098502C">
            <w:pPr>
              <w:spacing w:after="0" w:line="240" w:lineRule="auto"/>
              <w:rPr>
                <w:rFonts w:ascii="Times New Roman" w:hAnsi="Times New Roman"/>
                <w:bCs/>
                <w:sz w:val="20"/>
                <w:szCs w:val="20"/>
                <w:lang w:val="kk-KZ"/>
              </w:rPr>
            </w:pPr>
          </w:p>
        </w:tc>
        <w:tc>
          <w:tcPr>
            <w:tcW w:w="426" w:type="dxa"/>
            <w:gridSpan w:val="2"/>
            <w:shd w:val="clear" w:color="auto" w:fill="auto"/>
          </w:tcPr>
          <w:p w:rsidR="00202839" w:rsidRPr="007B6493" w:rsidRDefault="00202839" w:rsidP="0098502C">
            <w:pPr>
              <w:spacing w:after="0" w:line="240" w:lineRule="auto"/>
              <w:rPr>
                <w:rFonts w:ascii="Times New Roman" w:hAnsi="Times New Roman"/>
                <w:bCs/>
                <w:sz w:val="20"/>
                <w:szCs w:val="20"/>
                <w:lang w:val="kk-KZ"/>
              </w:rPr>
            </w:pPr>
          </w:p>
        </w:tc>
        <w:tc>
          <w:tcPr>
            <w:tcW w:w="283" w:type="dxa"/>
            <w:gridSpan w:val="2"/>
            <w:shd w:val="clear" w:color="auto" w:fill="auto"/>
          </w:tcPr>
          <w:p w:rsidR="00202839" w:rsidRPr="007B6493" w:rsidRDefault="00202839" w:rsidP="0098502C">
            <w:pPr>
              <w:spacing w:after="0" w:line="240" w:lineRule="auto"/>
              <w:rPr>
                <w:rFonts w:ascii="Times New Roman" w:hAnsi="Times New Roman"/>
                <w:bCs/>
                <w:sz w:val="20"/>
                <w:szCs w:val="20"/>
                <w:lang w:val="kk-KZ"/>
              </w:rPr>
            </w:pPr>
          </w:p>
        </w:tc>
        <w:tc>
          <w:tcPr>
            <w:tcW w:w="425" w:type="dxa"/>
            <w:gridSpan w:val="2"/>
            <w:shd w:val="clear" w:color="auto" w:fill="auto"/>
          </w:tcPr>
          <w:p w:rsidR="00202839" w:rsidRPr="007B6493" w:rsidRDefault="00202839" w:rsidP="0098502C">
            <w:pPr>
              <w:spacing w:after="0" w:line="240" w:lineRule="auto"/>
              <w:rPr>
                <w:rFonts w:ascii="Times New Roman" w:hAnsi="Times New Roman"/>
                <w:bCs/>
                <w:sz w:val="20"/>
                <w:szCs w:val="20"/>
                <w:lang w:val="kk-KZ"/>
              </w:rPr>
            </w:pPr>
          </w:p>
        </w:tc>
        <w:tc>
          <w:tcPr>
            <w:tcW w:w="427" w:type="dxa"/>
            <w:gridSpan w:val="2"/>
            <w:shd w:val="clear" w:color="auto" w:fill="auto"/>
          </w:tcPr>
          <w:p w:rsidR="00202839" w:rsidRPr="007B6493" w:rsidRDefault="00202839" w:rsidP="0098502C">
            <w:pPr>
              <w:spacing w:after="0" w:line="240" w:lineRule="auto"/>
              <w:rPr>
                <w:rFonts w:ascii="Times New Roman" w:hAnsi="Times New Roman"/>
                <w:bCs/>
                <w:sz w:val="20"/>
                <w:szCs w:val="20"/>
                <w:lang w:val="kk-KZ"/>
              </w:rPr>
            </w:pPr>
          </w:p>
        </w:tc>
        <w:tc>
          <w:tcPr>
            <w:tcW w:w="282" w:type="dxa"/>
            <w:shd w:val="clear" w:color="auto" w:fill="auto"/>
          </w:tcPr>
          <w:p w:rsidR="00202839" w:rsidRPr="007B6493" w:rsidRDefault="00202839" w:rsidP="0098502C">
            <w:pPr>
              <w:spacing w:after="0" w:line="240" w:lineRule="auto"/>
              <w:rPr>
                <w:rFonts w:ascii="Times New Roman" w:hAnsi="Times New Roman"/>
                <w:bCs/>
                <w:sz w:val="20"/>
                <w:szCs w:val="20"/>
                <w:lang w:val="kk-KZ"/>
              </w:rPr>
            </w:pPr>
          </w:p>
        </w:tc>
        <w:tc>
          <w:tcPr>
            <w:tcW w:w="426" w:type="dxa"/>
            <w:gridSpan w:val="2"/>
            <w:tcBorders>
              <w:right w:val="single" w:sz="4" w:space="0" w:color="auto"/>
            </w:tcBorders>
            <w:shd w:val="clear" w:color="auto" w:fill="auto"/>
          </w:tcPr>
          <w:p w:rsidR="00202839" w:rsidRPr="007B6493" w:rsidRDefault="00202839" w:rsidP="0098502C">
            <w:pPr>
              <w:spacing w:after="0" w:line="240" w:lineRule="auto"/>
              <w:rPr>
                <w:rFonts w:ascii="Times New Roman" w:hAnsi="Times New Roman"/>
                <w:bCs/>
                <w:sz w:val="20"/>
                <w:szCs w:val="20"/>
                <w:lang w:val="kk-KZ"/>
              </w:rPr>
            </w:pPr>
          </w:p>
        </w:tc>
        <w:tc>
          <w:tcPr>
            <w:tcW w:w="1275" w:type="dxa"/>
            <w:gridSpan w:val="2"/>
            <w:tcBorders>
              <w:left w:val="single" w:sz="4" w:space="0" w:color="auto"/>
              <w:right w:val="single" w:sz="4" w:space="0" w:color="auto"/>
            </w:tcBorders>
            <w:shd w:val="clear" w:color="auto" w:fill="auto"/>
          </w:tcPr>
          <w:p w:rsidR="00202839" w:rsidRPr="007B6493" w:rsidRDefault="00202839" w:rsidP="0098502C">
            <w:pPr>
              <w:spacing w:after="0" w:line="240" w:lineRule="auto"/>
              <w:rPr>
                <w:rFonts w:ascii="Times New Roman" w:hAnsi="Times New Roman"/>
                <w:bCs/>
                <w:sz w:val="20"/>
                <w:szCs w:val="20"/>
                <w:lang w:val="kk-KZ"/>
              </w:rPr>
            </w:pPr>
          </w:p>
        </w:tc>
        <w:tc>
          <w:tcPr>
            <w:tcW w:w="1916" w:type="dxa"/>
            <w:tcBorders>
              <w:left w:val="single" w:sz="4" w:space="0" w:color="auto"/>
            </w:tcBorders>
            <w:shd w:val="clear" w:color="auto" w:fill="auto"/>
          </w:tcPr>
          <w:p w:rsidR="00202839" w:rsidRPr="007B6493" w:rsidRDefault="00202839" w:rsidP="0098502C">
            <w:pPr>
              <w:spacing w:after="0" w:line="240" w:lineRule="auto"/>
              <w:rPr>
                <w:rFonts w:ascii="Times New Roman" w:hAnsi="Times New Roman"/>
                <w:bCs/>
                <w:sz w:val="20"/>
                <w:szCs w:val="20"/>
                <w:lang w:val="kk-KZ"/>
              </w:rPr>
            </w:pPr>
          </w:p>
        </w:tc>
      </w:tr>
      <w:tr w:rsidR="00202839" w:rsidRPr="007B6493" w:rsidTr="0098502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81"/>
        </w:trPr>
        <w:tc>
          <w:tcPr>
            <w:tcW w:w="2195" w:type="dxa"/>
            <w:gridSpan w:val="2"/>
            <w:shd w:val="clear" w:color="auto" w:fill="auto"/>
          </w:tcPr>
          <w:p w:rsidR="00202839" w:rsidRPr="007B6493" w:rsidRDefault="00202839" w:rsidP="0098502C">
            <w:pPr>
              <w:spacing w:after="0" w:line="240" w:lineRule="auto"/>
              <w:rPr>
                <w:rFonts w:ascii="Times New Roman" w:hAnsi="Times New Roman"/>
                <w:bCs/>
                <w:sz w:val="20"/>
                <w:szCs w:val="20"/>
                <w:lang w:val="kk-KZ"/>
              </w:rPr>
            </w:pPr>
            <w:r w:rsidRPr="007B6493">
              <w:rPr>
                <w:rFonts w:ascii="Times New Roman" w:hAnsi="Times New Roman"/>
                <w:bCs/>
                <w:sz w:val="20"/>
                <w:szCs w:val="20"/>
                <w:lang w:val="kk-KZ"/>
              </w:rPr>
              <w:t>В данный момент толщина рубца насколько отличается?</w:t>
            </w:r>
          </w:p>
        </w:tc>
        <w:tc>
          <w:tcPr>
            <w:tcW w:w="1417" w:type="dxa"/>
            <w:gridSpan w:val="2"/>
            <w:shd w:val="clear" w:color="auto" w:fill="auto"/>
          </w:tcPr>
          <w:p w:rsidR="00202839" w:rsidRPr="007B6493" w:rsidRDefault="00202839" w:rsidP="0098502C">
            <w:pPr>
              <w:spacing w:after="0" w:line="240" w:lineRule="auto"/>
              <w:rPr>
                <w:rFonts w:ascii="Times New Roman" w:hAnsi="Times New Roman"/>
                <w:bCs/>
                <w:sz w:val="20"/>
                <w:szCs w:val="20"/>
                <w:lang w:val="kk-KZ"/>
              </w:rPr>
            </w:pPr>
          </w:p>
        </w:tc>
        <w:tc>
          <w:tcPr>
            <w:tcW w:w="284" w:type="dxa"/>
            <w:gridSpan w:val="2"/>
            <w:shd w:val="clear" w:color="auto" w:fill="auto"/>
          </w:tcPr>
          <w:p w:rsidR="00202839" w:rsidRPr="007B6493" w:rsidRDefault="00202839" w:rsidP="0098502C">
            <w:pPr>
              <w:spacing w:after="0" w:line="240" w:lineRule="auto"/>
              <w:rPr>
                <w:rFonts w:ascii="Times New Roman" w:hAnsi="Times New Roman"/>
                <w:bCs/>
                <w:sz w:val="20"/>
                <w:szCs w:val="20"/>
                <w:lang w:val="kk-KZ"/>
              </w:rPr>
            </w:pPr>
          </w:p>
        </w:tc>
        <w:tc>
          <w:tcPr>
            <w:tcW w:w="283" w:type="dxa"/>
            <w:gridSpan w:val="2"/>
            <w:shd w:val="clear" w:color="auto" w:fill="auto"/>
          </w:tcPr>
          <w:p w:rsidR="00202839" w:rsidRPr="007B6493" w:rsidRDefault="00202839" w:rsidP="0098502C">
            <w:pPr>
              <w:spacing w:after="0" w:line="240" w:lineRule="auto"/>
              <w:rPr>
                <w:rFonts w:ascii="Times New Roman" w:hAnsi="Times New Roman"/>
                <w:bCs/>
                <w:sz w:val="20"/>
                <w:szCs w:val="20"/>
                <w:lang w:val="kk-KZ"/>
              </w:rPr>
            </w:pPr>
          </w:p>
        </w:tc>
        <w:tc>
          <w:tcPr>
            <w:tcW w:w="426" w:type="dxa"/>
            <w:gridSpan w:val="2"/>
            <w:shd w:val="clear" w:color="auto" w:fill="auto"/>
          </w:tcPr>
          <w:p w:rsidR="00202839" w:rsidRPr="007B6493" w:rsidRDefault="00202839" w:rsidP="0098502C">
            <w:pPr>
              <w:spacing w:after="0" w:line="240" w:lineRule="auto"/>
              <w:rPr>
                <w:rFonts w:ascii="Times New Roman" w:hAnsi="Times New Roman"/>
                <w:bCs/>
                <w:sz w:val="20"/>
                <w:szCs w:val="20"/>
                <w:lang w:val="kk-KZ"/>
              </w:rPr>
            </w:pPr>
          </w:p>
        </w:tc>
        <w:tc>
          <w:tcPr>
            <w:tcW w:w="283" w:type="dxa"/>
            <w:gridSpan w:val="2"/>
            <w:shd w:val="clear" w:color="auto" w:fill="auto"/>
          </w:tcPr>
          <w:p w:rsidR="00202839" w:rsidRPr="007B6493" w:rsidRDefault="00202839" w:rsidP="0098502C">
            <w:pPr>
              <w:spacing w:after="0" w:line="240" w:lineRule="auto"/>
              <w:rPr>
                <w:rFonts w:ascii="Times New Roman" w:hAnsi="Times New Roman"/>
                <w:bCs/>
                <w:sz w:val="20"/>
                <w:szCs w:val="20"/>
                <w:lang w:val="kk-KZ"/>
              </w:rPr>
            </w:pPr>
          </w:p>
        </w:tc>
        <w:tc>
          <w:tcPr>
            <w:tcW w:w="425" w:type="dxa"/>
            <w:gridSpan w:val="2"/>
            <w:shd w:val="clear" w:color="auto" w:fill="auto"/>
          </w:tcPr>
          <w:p w:rsidR="00202839" w:rsidRPr="007B6493" w:rsidRDefault="00202839" w:rsidP="0098502C">
            <w:pPr>
              <w:spacing w:after="0" w:line="240" w:lineRule="auto"/>
              <w:rPr>
                <w:rFonts w:ascii="Times New Roman" w:hAnsi="Times New Roman"/>
                <w:bCs/>
                <w:sz w:val="20"/>
                <w:szCs w:val="20"/>
                <w:lang w:val="kk-KZ"/>
              </w:rPr>
            </w:pPr>
          </w:p>
        </w:tc>
        <w:tc>
          <w:tcPr>
            <w:tcW w:w="427" w:type="dxa"/>
            <w:gridSpan w:val="2"/>
            <w:shd w:val="clear" w:color="auto" w:fill="auto"/>
          </w:tcPr>
          <w:p w:rsidR="00202839" w:rsidRPr="007B6493" w:rsidRDefault="00202839" w:rsidP="0098502C">
            <w:pPr>
              <w:spacing w:after="0" w:line="240" w:lineRule="auto"/>
              <w:rPr>
                <w:rFonts w:ascii="Times New Roman" w:hAnsi="Times New Roman"/>
                <w:bCs/>
                <w:sz w:val="20"/>
                <w:szCs w:val="20"/>
                <w:lang w:val="kk-KZ"/>
              </w:rPr>
            </w:pPr>
          </w:p>
        </w:tc>
        <w:tc>
          <w:tcPr>
            <w:tcW w:w="282" w:type="dxa"/>
            <w:shd w:val="clear" w:color="auto" w:fill="auto"/>
          </w:tcPr>
          <w:p w:rsidR="00202839" w:rsidRPr="007B6493" w:rsidRDefault="00202839" w:rsidP="0098502C">
            <w:pPr>
              <w:spacing w:after="0" w:line="240" w:lineRule="auto"/>
              <w:rPr>
                <w:rFonts w:ascii="Times New Roman" w:hAnsi="Times New Roman"/>
                <w:bCs/>
                <w:sz w:val="20"/>
                <w:szCs w:val="20"/>
                <w:lang w:val="kk-KZ"/>
              </w:rPr>
            </w:pPr>
          </w:p>
        </w:tc>
        <w:tc>
          <w:tcPr>
            <w:tcW w:w="426" w:type="dxa"/>
            <w:gridSpan w:val="2"/>
            <w:tcBorders>
              <w:right w:val="single" w:sz="4" w:space="0" w:color="auto"/>
            </w:tcBorders>
            <w:shd w:val="clear" w:color="auto" w:fill="auto"/>
          </w:tcPr>
          <w:p w:rsidR="00202839" w:rsidRPr="007B6493" w:rsidRDefault="00202839" w:rsidP="0098502C">
            <w:pPr>
              <w:spacing w:after="0" w:line="240" w:lineRule="auto"/>
              <w:rPr>
                <w:rFonts w:ascii="Times New Roman" w:hAnsi="Times New Roman"/>
                <w:bCs/>
                <w:sz w:val="20"/>
                <w:szCs w:val="20"/>
                <w:lang w:val="kk-KZ"/>
              </w:rPr>
            </w:pPr>
          </w:p>
        </w:tc>
        <w:tc>
          <w:tcPr>
            <w:tcW w:w="1275" w:type="dxa"/>
            <w:gridSpan w:val="2"/>
            <w:tcBorders>
              <w:left w:val="single" w:sz="4" w:space="0" w:color="auto"/>
              <w:right w:val="single" w:sz="4" w:space="0" w:color="auto"/>
            </w:tcBorders>
            <w:shd w:val="clear" w:color="auto" w:fill="auto"/>
          </w:tcPr>
          <w:p w:rsidR="00202839" w:rsidRPr="007B6493" w:rsidRDefault="00202839" w:rsidP="0098502C">
            <w:pPr>
              <w:spacing w:after="0" w:line="240" w:lineRule="auto"/>
              <w:rPr>
                <w:rFonts w:ascii="Times New Roman" w:hAnsi="Times New Roman"/>
                <w:bCs/>
                <w:sz w:val="20"/>
                <w:szCs w:val="20"/>
                <w:lang w:val="kk-KZ"/>
              </w:rPr>
            </w:pPr>
          </w:p>
        </w:tc>
        <w:tc>
          <w:tcPr>
            <w:tcW w:w="1916" w:type="dxa"/>
            <w:tcBorders>
              <w:left w:val="single" w:sz="4" w:space="0" w:color="auto"/>
            </w:tcBorders>
            <w:shd w:val="clear" w:color="auto" w:fill="auto"/>
          </w:tcPr>
          <w:p w:rsidR="00202839" w:rsidRPr="007B6493" w:rsidRDefault="00202839" w:rsidP="0098502C">
            <w:pPr>
              <w:spacing w:after="0" w:line="240" w:lineRule="auto"/>
              <w:rPr>
                <w:rFonts w:ascii="Times New Roman" w:hAnsi="Times New Roman"/>
                <w:bCs/>
                <w:sz w:val="20"/>
                <w:szCs w:val="20"/>
                <w:lang w:val="kk-KZ"/>
              </w:rPr>
            </w:pPr>
          </w:p>
        </w:tc>
      </w:tr>
      <w:tr w:rsidR="00202839" w:rsidRPr="007B6493" w:rsidTr="0098502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81"/>
        </w:trPr>
        <w:tc>
          <w:tcPr>
            <w:tcW w:w="2195" w:type="dxa"/>
            <w:gridSpan w:val="2"/>
            <w:shd w:val="clear" w:color="auto" w:fill="auto"/>
          </w:tcPr>
          <w:p w:rsidR="00202839" w:rsidRPr="007B6493" w:rsidRDefault="00202839" w:rsidP="0098502C">
            <w:pPr>
              <w:spacing w:after="0" w:line="240" w:lineRule="auto"/>
              <w:rPr>
                <w:rFonts w:ascii="Times New Roman" w:hAnsi="Times New Roman"/>
                <w:bCs/>
                <w:sz w:val="20"/>
                <w:szCs w:val="20"/>
                <w:lang w:val="kk-KZ"/>
              </w:rPr>
            </w:pPr>
            <w:r w:rsidRPr="007B6493">
              <w:rPr>
                <w:rFonts w:ascii="Times New Roman" w:hAnsi="Times New Roman"/>
                <w:bCs/>
                <w:sz w:val="20"/>
                <w:szCs w:val="20"/>
              </w:rPr>
              <w:t>Рельеф поверхности рубца</w:t>
            </w:r>
            <w:r w:rsidR="00751E7A" w:rsidRPr="007B6493">
              <w:rPr>
                <w:rFonts w:ascii="Times New Roman" w:hAnsi="Times New Roman"/>
                <w:bCs/>
                <w:sz w:val="20"/>
                <w:szCs w:val="20"/>
              </w:rPr>
              <w:t xml:space="preserve"> насколько отличается от окружающей кожи</w:t>
            </w:r>
            <w:r w:rsidRPr="007B6493">
              <w:rPr>
                <w:rFonts w:ascii="Times New Roman" w:hAnsi="Times New Roman"/>
                <w:bCs/>
                <w:sz w:val="20"/>
                <w:szCs w:val="20"/>
              </w:rPr>
              <w:t>?</w:t>
            </w:r>
          </w:p>
        </w:tc>
        <w:tc>
          <w:tcPr>
            <w:tcW w:w="1417" w:type="dxa"/>
            <w:gridSpan w:val="2"/>
            <w:shd w:val="clear" w:color="auto" w:fill="auto"/>
          </w:tcPr>
          <w:p w:rsidR="00202839" w:rsidRPr="007B6493" w:rsidRDefault="00202839" w:rsidP="0098502C">
            <w:pPr>
              <w:spacing w:after="0" w:line="240" w:lineRule="auto"/>
              <w:rPr>
                <w:rFonts w:ascii="Times New Roman" w:hAnsi="Times New Roman"/>
                <w:bCs/>
                <w:sz w:val="20"/>
                <w:szCs w:val="20"/>
                <w:lang w:val="kk-KZ"/>
              </w:rPr>
            </w:pPr>
          </w:p>
        </w:tc>
        <w:tc>
          <w:tcPr>
            <w:tcW w:w="284" w:type="dxa"/>
            <w:gridSpan w:val="2"/>
            <w:shd w:val="clear" w:color="auto" w:fill="auto"/>
          </w:tcPr>
          <w:p w:rsidR="00202839" w:rsidRPr="007B6493" w:rsidRDefault="00202839" w:rsidP="0098502C">
            <w:pPr>
              <w:spacing w:after="0" w:line="240" w:lineRule="auto"/>
              <w:rPr>
                <w:rFonts w:ascii="Times New Roman" w:hAnsi="Times New Roman"/>
                <w:bCs/>
                <w:sz w:val="20"/>
                <w:szCs w:val="20"/>
                <w:lang w:val="kk-KZ"/>
              </w:rPr>
            </w:pPr>
          </w:p>
        </w:tc>
        <w:tc>
          <w:tcPr>
            <w:tcW w:w="283" w:type="dxa"/>
            <w:gridSpan w:val="2"/>
            <w:shd w:val="clear" w:color="auto" w:fill="auto"/>
          </w:tcPr>
          <w:p w:rsidR="00202839" w:rsidRPr="007B6493" w:rsidRDefault="00202839" w:rsidP="0098502C">
            <w:pPr>
              <w:spacing w:after="0" w:line="240" w:lineRule="auto"/>
              <w:rPr>
                <w:rFonts w:ascii="Times New Roman" w:hAnsi="Times New Roman"/>
                <w:bCs/>
                <w:sz w:val="20"/>
                <w:szCs w:val="20"/>
                <w:lang w:val="kk-KZ"/>
              </w:rPr>
            </w:pPr>
          </w:p>
        </w:tc>
        <w:tc>
          <w:tcPr>
            <w:tcW w:w="426" w:type="dxa"/>
            <w:gridSpan w:val="2"/>
            <w:shd w:val="clear" w:color="auto" w:fill="auto"/>
          </w:tcPr>
          <w:p w:rsidR="00202839" w:rsidRPr="007B6493" w:rsidRDefault="00202839" w:rsidP="0098502C">
            <w:pPr>
              <w:spacing w:after="0" w:line="240" w:lineRule="auto"/>
              <w:rPr>
                <w:rFonts w:ascii="Times New Roman" w:hAnsi="Times New Roman"/>
                <w:bCs/>
                <w:sz w:val="20"/>
                <w:szCs w:val="20"/>
                <w:lang w:val="kk-KZ"/>
              </w:rPr>
            </w:pPr>
          </w:p>
        </w:tc>
        <w:tc>
          <w:tcPr>
            <w:tcW w:w="283" w:type="dxa"/>
            <w:gridSpan w:val="2"/>
            <w:shd w:val="clear" w:color="auto" w:fill="auto"/>
          </w:tcPr>
          <w:p w:rsidR="00202839" w:rsidRPr="007B6493" w:rsidRDefault="00202839" w:rsidP="0098502C">
            <w:pPr>
              <w:spacing w:after="0" w:line="240" w:lineRule="auto"/>
              <w:rPr>
                <w:rFonts w:ascii="Times New Roman" w:hAnsi="Times New Roman"/>
                <w:bCs/>
                <w:sz w:val="20"/>
                <w:szCs w:val="20"/>
                <w:lang w:val="kk-KZ"/>
              </w:rPr>
            </w:pPr>
          </w:p>
        </w:tc>
        <w:tc>
          <w:tcPr>
            <w:tcW w:w="425" w:type="dxa"/>
            <w:gridSpan w:val="2"/>
            <w:shd w:val="clear" w:color="auto" w:fill="auto"/>
          </w:tcPr>
          <w:p w:rsidR="00202839" w:rsidRPr="007B6493" w:rsidRDefault="00202839" w:rsidP="0098502C">
            <w:pPr>
              <w:spacing w:after="0" w:line="240" w:lineRule="auto"/>
              <w:rPr>
                <w:rFonts w:ascii="Times New Roman" w:hAnsi="Times New Roman"/>
                <w:bCs/>
                <w:sz w:val="20"/>
                <w:szCs w:val="20"/>
                <w:lang w:val="kk-KZ"/>
              </w:rPr>
            </w:pPr>
          </w:p>
        </w:tc>
        <w:tc>
          <w:tcPr>
            <w:tcW w:w="427" w:type="dxa"/>
            <w:gridSpan w:val="2"/>
            <w:shd w:val="clear" w:color="auto" w:fill="auto"/>
          </w:tcPr>
          <w:p w:rsidR="00202839" w:rsidRPr="007B6493" w:rsidRDefault="00202839" w:rsidP="0098502C">
            <w:pPr>
              <w:spacing w:after="0" w:line="240" w:lineRule="auto"/>
              <w:rPr>
                <w:rFonts w:ascii="Times New Roman" w:hAnsi="Times New Roman"/>
                <w:bCs/>
                <w:sz w:val="20"/>
                <w:szCs w:val="20"/>
                <w:lang w:val="kk-KZ"/>
              </w:rPr>
            </w:pPr>
          </w:p>
        </w:tc>
        <w:tc>
          <w:tcPr>
            <w:tcW w:w="282" w:type="dxa"/>
            <w:shd w:val="clear" w:color="auto" w:fill="auto"/>
          </w:tcPr>
          <w:p w:rsidR="00202839" w:rsidRPr="007B6493" w:rsidRDefault="00202839" w:rsidP="0098502C">
            <w:pPr>
              <w:spacing w:after="0" w:line="240" w:lineRule="auto"/>
              <w:rPr>
                <w:rFonts w:ascii="Times New Roman" w:hAnsi="Times New Roman"/>
                <w:bCs/>
                <w:sz w:val="20"/>
                <w:szCs w:val="20"/>
                <w:lang w:val="kk-KZ"/>
              </w:rPr>
            </w:pPr>
          </w:p>
        </w:tc>
        <w:tc>
          <w:tcPr>
            <w:tcW w:w="426" w:type="dxa"/>
            <w:gridSpan w:val="2"/>
            <w:tcBorders>
              <w:right w:val="single" w:sz="4" w:space="0" w:color="auto"/>
            </w:tcBorders>
            <w:shd w:val="clear" w:color="auto" w:fill="auto"/>
          </w:tcPr>
          <w:p w:rsidR="00202839" w:rsidRPr="007B6493" w:rsidRDefault="00202839" w:rsidP="0098502C">
            <w:pPr>
              <w:spacing w:after="0" w:line="240" w:lineRule="auto"/>
              <w:rPr>
                <w:rFonts w:ascii="Times New Roman" w:hAnsi="Times New Roman"/>
                <w:bCs/>
                <w:sz w:val="20"/>
                <w:szCs w:val="20"/>
                <w:lang w:val="kk-KZ"/>
              </w:rPr>
            </w:pPr>
          </w:p>
        </w:tc>
        <w:tc>
          <w:tcPr>
            <w:tcW w:w="1275" w:type="dxa"/>
            <w:gridSpan w:val="2"/>
            <w:tcBorders>
              <w:left w:val="single" w:sz="4" w:space="0" w:color="auto"/>
              <w:right w:val="single" w:sz="4" w:space="0" w:color="auto"/>
            </w:tcBorders>
            <w:shd w:val="clear" w:color="auto" w:fill="auto"/>
          </w:tcPr>
          <w:p w:rsidR="00202839" w:rsidRPr="007B6493" w:rsidRDefault="00202839" w:rsidP="0098502C">
            <w:pPr>
              <w:spacing w:after="0" w:line="240" w:lineRule="auto"/>
              <w:rPr>
                <w:rFonts w:ascii="Times New Roman" w:hAnsi="Times New Roman"/>
                <w:bCs/>
                <w:sz w:val="20"/>
                <w:szCs w:val="20"/>
                <w:lang w:val="kk-KZ"/>
              </w:rPr>
            </w:pPr>
          </w:p>
        </w:tc>
        <w:tc>
          <w:tcPr>
            <w:tcW w:w="1916" w:type="dxa"/>
            <w:tcBorders>
              <w:left w:val="single" w:sz="4" w:space="0" w:color="auto"/>
            </w:tcBorders>
            <w:shd w:val="clear" w:color="auto" w:fill="auto"/>
          </w:tcPr>
          <w:p w:rsidR="00202839" w:rsidRPr="007B6493" w:rsidRDefault="00202839" w:rsidP="0098502C">
            <w:pPr>
              <w:spacing w:after="0" w:line="240" w:lineRule="auto"/>
              <w:rPr>
                <w:rFonts w:ascii="Times New Roman" w:hAnsi="Times New Roman"/>
                <w:bCs/>
                <w:sz w:val="20"/>
                <w:szCs w:val="20"/>
                <w:lang w:val="kk-KZ"/>
              </w:rPr>
            </w:pPr>
          </w:p>
        </w:tc>
      </w:tr>
      <w:tr w:rsidR="00202839" w:rsidRPr="007B6493" w:rsidTr="0098502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81"/>
        </w:trPr>
        <w:tc>
          <w:tcPr>
            <w:tcW w:w="2195" w:type="dxa"/>
            <w:gridSpan w:val="2"/>
            <w:shd w:val="clear" w:color="auto" w:fill="auto"/>
          </w:tcPr>
          <w:p w:rsidR="00202839" w:rsidRPr="007B6493" w:rsidRDefault="00202839" w:rsidP="0098502C">
            <w:pPr>
              <w:spacing w:after="0" w:line="240" w:lineRule="auto"/>
              <w:rPr>
                <w:rFonts w:ascii="Times New Roman" w:hAnsi="Times New Roman"/>
                <w:bCs/>
                <w:sz w:val="20"/>
                <w:szCs w:val="20"/>
                <w:lang w:val="kk-KZ"/>
              </w:rPr>
            </w:pPr>
            <w:r w:rsidRPr="007B6493">
              <w:rPr>
                <w:rFonts w:ascii="Times New Roman" w:hAnsi="Times New Roman"/>
                <w:bCs/>
                <w:sz w:val="20"/>
                <w:szCs w:val="20"/>
              </w:rPr>
              <w:t>Общая оценка внешнего вида рубца</w:t>
            </w:r>
          </w:p>
        </w:tc>
        <w:tc>
          <w:tcPr>
            <w:tcW w:w="1417" w:type="dxa"/>
            <w:gridSpan w:val="2"/>
            <w:shd w:val="clear" w:color="auto" w:fill="auto"/>
          </w:tcPr>
          <w:p w:rsidR="00202839" w:rsidRPr="007B6493" w:rsidRDefault="00202839" w:rsidP="0098502C">
            <w:pPr>
              <w:spacing w:after="0" w:line="240" w:lineRule="auto"/>
              <w:rPr>
                <w:rFonts w:ascii="Times New Roman" w:hAnsi="Times New Roman"/>
                <w:bCs/>
                <w:sz w:val="20"/>
                <w:szCs w:val="20"/>
                <w:lang w:val="kk-KZ"/>
              </w:rPr>
            </w:pPr>
          </w:p>
        </w:tc>
        <w:tc>
          <w:tcPr>
            <w:tcW w:w="284" w:type="dxa"/>
            <w:gridSpan w:val="2"/>
            <w:shd w:val="clear" w:color="auto" w:fill="auto"/>
          </w:tcPr>
          <w:p w:rsidR="00202839" w:rsidRPr="007B6493" w:rsidRDefault="00202839" w:rsidP="0098502C">
            <w:pPr>
              <w:spacing w:after="0" w:line="240" w:lineRule="auto"/>
              <w:rPr>
                <w:rFonts w:ascii="Times New Roman" w:hAnsi="Times New Roman"/>
                <w:bCs/>
                <w:sz w:val="20"/>
                <w:szCs w:val="20"/>
                <w:lang w:val="kk-KZ"/>
              </w:rPr>
            </w:pPr>
          </w:p>
        </w:tc>
        <w:tc>
          <w:tcPr>
            <w:tcW w:w="283" w:type="dxa"/>
            <w:gridSpan w:val="2"/>
            <w:shd w:val="clear" w:color="auto" w:fill="auto"/>
          </w:tcPr>
          <w:p w:rsidR="00202839" w:rsidRPr="007B6493" w:rsidRDefault="00202839" w:rsidP="0098502C">
            <w:pPr>
              <w:spacing w:after="0" w:line="240" w:lineRule="auto"/>
              <w:rPr>
                <w:rFonts w:ascii="Times New Roman" w:hAnsi="Times New Roman"/>
                <w:bCs/>
                <w:sz w:val="20"/>
                <w:szCs w:val="20"/>
                <w:lang w:val="kk-KZ"/>
              </w:rPr>
            </w:pPr>
          </w:p>
        </w:tc>
        <w:tc>
          <w:tcPr>
            <w:tcW w:w="426" w:type="dxa"/>
            <w:gridSpan w:val="2"/>
            <w:shd w:val="clear" w:color="auto" w:fill="auto"/>
          </w:tcPr>
          <w:p w:rsidR="00202839" w:rsidRPr="007B6493" w:rsidRDefault="00202839" w:rsidP="0098502C">
            <w:pPr>
              <w:spacing w:after="0" w:line="240" w:lineRule="auto"/>
              <w:rPr>
                <w:rFonts w:ascii="Times New Roman" w:hAnsi="Times New Roman"/>
                <w:bCs/>
                <w:sz w:val="20"/>
                <w:szCs w:val="20"/>
                <w:lang w:val="kk-KZ"/>
              </w:rPr>
            </w:pPr>
          </w:p>
        </w:tc>
        <w:tc>
          <w:tcPr>
            <w:tcW w:w="283" w:type="dxa"/>
            <w:gridSpan w:val="2"/>
            <w:shd w:val="clear" w:color="auto" w:fill="auto"/>
          </w:tcPr>
          <w:p w:rsidR="00202839" w:rsidRPr="007B6493" w:rsidRDefault="00202839" w:rsidP="0098502C">
            <w:pPr>
              <w:spacing w:after="0" w:line="240" w:lineRule="auto"/>
              <w:rPr>
                <w:rFonts w:ascii="Times New Roman" w:hAnsi="Times New Roman"/>
                <w:bCs/>
                <w:sz w:val="20"/>
                <w:szCs w:val="20"/>
                <w:lang w:val="kk-KZ"/>
              </w:rPr>
            </w:pPr>
          </w:p>
        </w:tc>
        <w:tc>
          <w:tcPr>
            <w:tcW w:w="425" w:type="dxa"/>
            <w:gridSpan w:val="2"/>
            <w:shd w:val="clear" w:color="auto" w:fill="auto"/>
          </w:tcPr>
          <w:p w:rsidR="00202839" w:rsidRPr="007B6493" w:rsidRDefault="00202839" w:rsidP="0098502C">
            <w:pPr>
              <w:spacing w:after="0" w:line="240" w:lineRule="auto"/>
              <w:rPr>
                <w:rFonts w:ascii="Times New Roman" w:hAnsi="Times New Roman"/>
                <w:bCs/>
                <w:sz w:val="20"/>
                <w:szCs w:val="20"/>
                <w:lang w:val="kk-KZ"/>
              </w:rPr>
            </w:pPr>
          </w:p>
        </w:tc>
        <w:tc>
          <w:tcPr>
            <w:tcW w:w="427" w:type="dxa"/>
            <w:gridSpan w:val="2"/>
            <w:shd w:val="clear" w:color="auto" w:fill="auto"/>
          </w:tcPr>
          <w:p w:rsidR="00202839" w:rsidRPr="007B6493" w:rsidRDefault="00202839" w:rsidP="0098502C">
            <w:pPr>
              <w:spacing w:after="0" w:line="240" w:lineRule="auto"/>
              <w:rPr>
                <w:rFonts w:ascii="Times New Roman" w:hAnsi="Times New Roman"/>
                <w:bCs/>
                <w:sz w:val="20"/>
                <w:szCs w:val="20"/>
                <w:lang w:val="kk-KZ"/>
              </w:rPr>
            </w:pPr>
          </w:p>
        </w:tc>
        <w:tc>
          <w:tcPr>
            <w:tcW w:w="282" w:type="dxa"/>
            <w:shd w:val="clear" w:color="auto" w:fill="auto"/>
          </w:tcPr>
          <w:p w:rsidR="00202839" w:rsidRPr="007B6493" w:rsidRDefault="00202839" w:rsidP="0098502C">
            <w:pPr>
              <w:spacing w:after="0" w:line="240" w:lineRule="auto"/>
              <w:rPr>
                <w:rFonts w:ascii="Times New Roman" w:hAnsi="Times New Roman"/>
                <w:bCs/>
                <w:sz w:val="20"/>
                <w:szCs w:val="20"/>
                <w:lang w:val="kk-KZ"/>
              </w:rPr>
            </w:pPr>
          </w:p>
        </w:tc>
        <w:tc>
          <w:tcPr>
            <w:tcW w:w="426" w:type="dxa"/>
            <w:gridSpan w:val="2"/>
            <w:tcBorders>
              <w:right w:val="single" w:sz="4" w:space="0" w:color="auto"/>
            </w:tcBorders>
            <w:shd w:val="clear" w:color="auto" w:fill="auto"/>
          </w:tcPr>
          <w:p w:rsidR="00202839" w:rsidRPr="007B6493" w:rsidRDefault="00202839" w:rsidP="0098502C">
            <w:pPr>
              <w:spacing w:after="0" w:line="240" w:lineRule="auto"/>
              <w:rPr>
                <w:rFonts w:ascii="Times New Roman" w:hAnsi="Times New Roman"/>
                <w:bCs/>
                <w:sz w:val="20"/>
                <w:szCs w:val="20"/>
                <w:lang w:val="kk-KZ"/>
              </w:rPr>
            </w:pPr>
          </w:p>
        </w:tc>
        <w:tc>
          <w:tcPr>
            <w:tcW w:w="1275" w:type="dxa"/>
            <w:gridSpan w:val="2"/>
            <w:tcBorders>
              <w:left w:val="single" w:sz="4" w:space="0" w:color="auto"/>
              <w:right w:val="single" w:sz="4" w:space="0" w:color="auto"/>
            </w:tcBorders>
            <w:shd w:val="clear" w:color="auto" w:fill="auto"/>
          </w:tcPr>
          <w:p w:rsidR="00202839" w:rsidRPr="007B6493" w:rsidRDefault="00202839" w:rsidP="0098502C">
            <w:pPr>
              <w:spacing w:after="0" w:line="240" w:lineRule="auto"/>
              <w:rPr>
                <w:rFonts w:ascii="Times New Roman" w:hAnsi="Times New Roman"/>
                <w:bCs/>
                <w:sz w:val="20"/>
                <w:szCs w:val="20"/>
                <w:lang w:val="kk-KZ"/>
              </w:rPr>
            </w:pPr>
          </w:p>
        </w:tc>
        <w:tc>
          <w:tcPr>
            <w:tcW w:w="1916" w:type="dxa"/>
            <w:tcBorders>
              <w:left w:val="single" w:sz="4" w:space="0" w:color="auto"/>
            </w:tcBorders>
            <w:shd w:val="clear" w:color="auto" w:fill="auto"/>
          </w:tcPr>
          <w:p w:rsidR="00202839" w:rsidRPr="007B6493" w:rsidRDefault="00202839" w:rsidP="0098502C">
            <w:pPr>
              <w:spacing w:after="0" w:line="240" w:lineRule="auto"/>
              <w:rPr>
                <w:rFonts w:ascii="Times New Roman" w:hAnsi="Times New Roman"/>
                <w:bCs/>
                <w:sz w:val="20"/>
                <w:szCs w:val="20"/>
                <w:lang w:val="kk-KZ"/>
              </w:rPr>
            </w:pPr>
          </w:p>
        </w:tc>
      </w:tr>
    </w:tbl>
    <w:p w:rsidR="002302B4" w:rsidRPr="007B6493" w:rsidRDefault="00202839" w:rsidP="0098502C">
      <w:pPr>
        <w:spacing w:after="0" w:line="240" w:lineRule="auto"/>
        <w:jc w:val="center"/>
        <w:rPr>
          <w:rFonts w:ascii="Times New Roman" w:hAnsi="Times New Roman"/>
          <w:b/>
          <w:bCs/>
          <w:sz w:val="28"/>
          <w:szCs w:val="28"/>
        </w:rPr>
      </w:pPr>
      <w:r w:rsidRPr="007B6493">
        <w:rPr>
          <w:rFonts w:ascii="Times New Roman" w:hAnsi="Times New Roman"/>
          <w:b/>
          <w:bCs/>
          <w:sz w:val="28"/>
          <w:szCs w:val="28"/>
        </w:rPr>
        <w:t>Ш</w:t>
      </w:r>
      <w:r w:rsidR="00F365DF" w:rsidRPr="007B6493">
        <w:rPr>
          <w:rFonts w:ascii="Times New Roman" w:hAnsi="Times New Roman"/>
          <w:b/>
          <w:bCs/>
          <w:sz w:val="28"/>
          <w:szCs w:val="28"/>
        </w:rPr>
        <w:t>кала оценки</w:t>
      </w:r>
      <w:r w:rsidRPr="007B6493">
        <w:rPr>
          <w:rFonts w:ascii="Times New Roman" w:hAnsi="Times New Roman"/>
          <w:b/>
          <w:bCs/>
          <w:sz w:val="28"/>
          <w:szCs w:val="28"/>
        </w:rPr>
        <w:t xml:space="preserve"> рубца пациентом и врачом POSAS</w:t>
      </w:r>
    </w:p>
    <w:sectPr w:rsidR="002302B4" w:rsidRPr="007B6493" w:rsidSect="004A17AB">
      <w:footerReference w:type="even" r:id="rId103"/>
      <w:footerReference w:type="default" r:id="rId104"/>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6B1798" w:rsidRDefault="006B1798">
      <w:pPr>
        <w:spacing w:after="0" w:line="240" w:lineRule="auto"/>
      </w:pPr>
      <w:r>
        <w:separator/>
      </w:r>
    </w:p>
  </w:endnote>
  <w:endnote w:type="continuationSeparator" w:id="0">
    <w:p w:rsidR="006B1798" w:rsidRDefault="006B179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02FF" w:usb1="4000ACFF" w:usb2="00000001" w:usb3="00000000" w:csb0="0000019F" w:csb1="00000000"/>
  </w:font>
  <w:font w:name="Sitka Text">
    <w:panose1 w:val="00000000000000000000"/>
    <w:charset w:val="CC"/>
    <w:family w:val="auto"/>
    <w:pitch w:val="variable"/>
    <w:sig w:usb0="A00002EF" w:usb1="4000204B" w:usb2="00000000" w:usb3="00000000" w:csb0="0000019F" w:csb1="00000000"/>
  </w:font>
  <w:font w:name="Courier New">
    <w:panose1 w:val="02070309020205020404"/>
    <w:charset w:val="00"/>
    <w:family w:val="modern"/>
    <w:pitch w:val="fixed"/>
    <w:sig w:usb0="00000003" w:usb1="00000000" w:usb2="00000000" w:usb3="00000000" w:csb0="00000001"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CC"/>
    <w:family w:val="swiss"/>
    <w:pitch w:val="variable"/>
    <w:sig w:usb0="E4002EFF" w:usb1="C000E47F" w:usb2="00000009" w:usb3="00000000" w:csb0="000001FF" w:csb1="00000000"/>
  </w:font>
  <w:font w:name="Consolas">
    <w:panose1 w:val="020B0609020204030204"/>
    <w:charset w:val="CC"/>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IDFont+F1">
    <w:altName w:val="MS Gothic"/>
    <w:charset w:val="80"/>
    <w:family w:val="auto"/>
    <w:notTrueType/>
    <w:pitch w:val="default"/>
    <w:sig w:usb0="00000000" w:usb1="08070000" w:usb2="00000010" w:usb3="00000000" w:csb0="00020000" w:csb1="00000000"/>
  </w:font>
  <w:font w:name="MinionPro-Capt">
    <w:altName w:val="Arial Unicode MS"/>
    <w:charset w:val="81"/>
    <w:family w:val="roman"/>
    <w:notTrueType/>
    <w:pitch w:val="default"/>
    <w:sig w:usb0="00000001" w:usb1="09060000" w:usb2="00000010" w:usb3="00000000" w:csb0="0008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4B3DEE" w:rsidRDefault="004B3DEE" w:rsidP="00114D23">
    <w:pPr>
      <w:pStyle w:val="a9"/>
      <w:framePr w:wrap="none" w:vAnchor="text" w:hAnchor="margin" w:xAlign="center" w:y="1"/>
      <w:rPr>
        <w:rStyle w:val="aff0"/>
      </w:rPr>
    </w:pPr>
    <w:r>
      <w:rPr>
        <w:rStyle w:val="aff0"/>
      </w:rPr>
      <w:fldChar w:fldCharType="begin"/>
    </w:r>
    <w:r>
      <w:rPr>
        <w:rStyle w:val="aff0"/>
      </w:rPr>
      <w:instrText xml:space="preserve"> PAGE </w:instrText>
    </w:r>
    <w:r>
      <w:rPr>
        <w:rStyle w:val="aff0"/>
      </w:rPr>
      <w:fldChar w:fldCharType="end"/>
    </w:r>
  </w:p>
  <w:p w:rsidR="004B3DEE" w:rsidRDefault="004B3DEE">
    <w:pPr>
      <w:pStyle w:val="a9"/>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4B3DEE" w:rsidRPr="00AD03A3" w:rsidRDefault="004B3DEE" w:rsidP="00114D23">
    <w:pPr>
      <w:pStyle w:val="a9"/>
      <w:framePr w:wrap="none" w:vAnchor="text" w:hAnchor="margin" w:xAlign="center" w:y="1"/>
      <w:rPr>
        <w:rStyle w:val="aff0"/>
        <w:rFonts w:ascii="Times New Roman" w:hAnsi="Times New Roman"/>
        <w:sz w:val="28"/>
        <w:szCs w:val="28"/>
      </w:rPr>
    </w:pPr>
    <w:r w:rsidRPr="00AD03A3">
      <w:rPr>
        <w:rStyle w:val="aff0"/>
        <w:rFonts w:ascii="Times New Roman" w:hAnsi="Times New Roman"/>
        <w:sz w:val="28"/>
        <w:szCs w:val="28"/>
      </w:rPr>
      <w:fldChar w:fldCharType="begin"/>
    </w:r>
    <w:r w:rsidRPr="00AD03A3">
      <w:rPr>
        <w:rStyle w:val="aff0"/>
        <w:rFonts w:ascii="Times New Roman" w:hAnsi="Times New Roman"/>
        <w:sz w:val="28"/>
        <w:szCs w:val="28"/>
      </w:rPr>
      <w:instrText xml:space="preserve"> PAGE </w:instrText>
    </w:r>
    <w:r w:rsidRPr="00AD03A3">
      <w:rPr>
        <w:rStyle w:val="aff0"/>
        <w:rFonts w:ascii="Times New Roman" w:hAnsi="Times New Roman"/>
        <w:sz w:val="28"/>
        <w:szCs w:val="28"/>
      </w:rPr>
      <w:fldChar w:fldCharType="separate"/>
    </w:r>
    <w:r w:rsidR="000F2463">
      <w:rPr>
        <w:rStyle w:val="aff0"/>
        <w:rFonts w:ascii="Times New Roman" w:hAnsi="Times New Roman"/>
        <w:noProof/>
        <w:sz w:val="28"/>
        <w:szCs w:val="28"/>
      </w:rPr>
      <w:t>158</w:t>
    </w:r>
    <w:r w:rsidRPr="00AD03A3">
      <w:rPr>
        <w:rStyle w:val="aff0"/>
        <w:rFonts w:ascii="Times New Roman" w:hAnsi="Times New Roman"/>
        <w:sz w:val="28"/>
        <w:szCs w:val="28"/>
      </w:rPr>
      <w:fldChar w:fldCharType="end"/>
    </w:r>
  </w:p>
  <w:p w:rsidR="004B3DEE" w:rsidRPr="00AD03A3" w:rsidRDefault="004B3DEE">
    <w:pPr>
      <w:pStyle w:val="a9"/>
      <w:rPr>
        <w:rFonts w:ascii="Times New Roman" w:hAnsi="Times New Roman"/>
        <w:sz w:val="28"/>
        <w:szCs w:val="2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6B1798" w:rsidRDefault="006B1798">
      <w:pPr>
        <w:spacing w:after="0" w:line="240" w:lineRule="auto"/>
      </w:pPr>
      <w:r>
        <w:separator/>
      </w:r>
    </w:p>
  </w:footnote>
  <w:footnote w:type="continuationSeparator" w:id="0">
    <w:p w:rsidR="006B1798" w:rsidRDefault="006B179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5D16C3"/>
    <w:multiLevelType w:val="hybridMultilevel"/>
    <w:tmpl w:val="B12A246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96A460E"/>
    <w:multiLevelType w:val="hybridMultilevel"/>
    <w:tmpl w:val="41B65850"/>
    <w:lvl w:ilvl="0" w:tplc="DAE0546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15:restartNumberingAfterBreak="0">
    <w:nsid w:val="09B34C4F"/>
    <w:multiLevelType w:val="hybridMultilevel"/>
    <w:tmpl w:val="77F21B02"/>
    <w:lvl w:ilvl="0" w:tplc="5D805568">
      <w:start w:val="1"/>
      <w:numFmt w:val="decimal"/>
      <w:lvlText w:val="(%1)"/>
      <w:lvlJc w:val="left"/>
      <w:pPr>
        <w:ind w:left="520" w:hanging="45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A3D79E0"/>
    <w:multiLevelType w:val="hybridMultilevel"/>
    <w:tmpl w:val="D33A150E"/>
    <w:lvl w:ilvl="0" w:tplc="F864A048">
      <w:start w:val="1"/>
      <w:numFmt w:val="decimal"/>
      <w:lvlText w:val="%1"/>
      <w:lvlJc w:val="left"/>
      <w:pPr>
        <w:ind w:left="720" w:hanging="360"/>
      </w:pPr>
      <w:rPr>
        <w:rFonts w:ascii="Times New Roman" w:eastAsia="Calibri"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D326E0E"/>
    <w:multiLevelType w:val="hybridMultilevel"/>
    <w:tmpl w:val="AADA168E"/>
    <w:lvl w:ilvl="0" w:tplc="4D52C9DC">
      <w:start w:val="1"/>
      <w:numFmt w:val="bullet"/>
      <w:lvlText w:val="-"/>
      <w:lvlJc w:val="left"/>
      <w:pPr>
        <w:ind w:left="720" w:hanging="360"/>
      </w:pPr>
      <w:rPr>
        <w:rFonts w:ascii="Sitka Text" w:hAnsi="Sitka Text"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0F404C1D"/>
    <w:multiLevelType w:val="hybridMultilevel"/>
    <w:tmpl w:val="15407C88"/>
    <w:lvl w:ilvl="0" w:tplc="A84852D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 w15:restartNumberingAfterBreak="0">
    <w:nsid w:val="10FB1214"/>
    <w:multiLevelType w:val="hybridMultilevel"/>
    <w:tmpl w:val="20B4176E"/>
    <w:lvl w:ilvl="0" w:tplc="F158596C">
      <w:start w:val="1"/>
      <w:numFmt w:val="decimal"/>
      <w:lvlText w:val="%1."/>
      <w:lvlJc w:val="left"/>
      <w:pPr>
        <w:ind w:left="450" w:hanging="380"/>
      </w:pPr>
      <w:rPr>
        <w:rFonts w:hint="default"/>
      </w:rPr>
    </w:lvl>
    <w:lvl w:ilvl="1" w:tplc="46D4BD62">
      <w:numFmt w:val="bullet"/>
      <w:lvlText w:val="•"/>
      <w:lvlJc w:val="left"/>
      <w:pPr>
        <w:ind w:left="1150" w:hanging="360"/>
      </w:pPr>
      <w:rPr>
        <w:rFonts w:ascii="Times New Roman" w:eastAsia="Calibri" w:hAnsi="Times New Roman" w:cs="Times New Roman" w:hint="default"/>
      </w:rPr>
    </w:lvl>
    <w:lvl w:ilvl="2" w:tplc="0419001B" w:tentative="1">
      <w:start w:val="1"/>
      <w:numFmt w:val="lowerRoman"/>
      <w:lvlText w:val="%3."/>
      <w:lvlJc w:val="right"/>
      <w:pPr>
        <w:ind w:left="1870" w:hanging="180"/>
      </w:pPr>
    </w:lvl>
    <w:lvl w:ilvl="3" w:tplc="0419000F" w:tentative="1">
      <w:start w:val="1"/>
      <w:numFmt w:val="decimal"/>
      <w:lvlText w:val="%4."/>
      <w:lvlJc w:val="left"/>
      <w:pPr>
        <w:ind w:left="2590" w:hanging="360"/>
      </w:pPr>
    </w:lvl>
    <w:lvl w:ilvl="4" w:tplc="04190019" w:tentative="1">
      <w:start w:val="1"/>
      <w:numFmt w:val="lowerLetter"/>
      <w:lvlText w:val="%5."/>
      <w:lvlJc w:val="left"/>
      <w:pPr>
        <w:ind w:left="3310" w:hanging="360"/>
      </w:pPr>
    </w:lvl>
    <w:lvl w:ilvl="5" w:tplc="0419001B" w:tentative="1">
      <w:start w:val="1"/>
      <w:numFmt w:val="lowerRoman"/>
      <w:lvlText w:val="%6."/>
      <w:lvlJc w:val="right"/>
      <w:pPr>
        <w:ind w:left="4030" w:hanging="180"/>
      </w:pPr>
    </w:lvl>
    <w:lvl w:ilvl="6" w:tplc="0419000F" w:tentative="1">
      <w:start w:val="1"/>
      <w:numFmt w:val="decimal"/>
      <w:lvlText w:val="%7."/>
      <w:lvlJc w:val="left"/>
      <w:pPr>
        <w:ind w:left="4750" w:hanging="360"/>
      </w:pPr>
    </w:lvl>
    <w:lvl w:ilvl="7" w:tplc="04190019" w:tentative="1">
      <w:start w:val="1"/>
      <w:numFmt w:val="lowerLetter"/>
      <w:lvlText w:val="%8."/>
      <w:lvlJc w:val="left"/>
      <w:pPr>
        <w:ind w:left="5470" w:hanging="360"/>
      </w:pPr>
    </w:lvl>
    <w:lvl w:ilvl="8" w:tplc="0419001B" w:tentative="1">
      <w:start w:val="1"/>
      <w:numFmt w:val="lowerRoman"/>
      <w:lvlText w:val="%9."/>
      <w:lvlJc w:val="right"/>
      <w:pPr>
        <w:ind w:left="6190" w:hanging="180"/>
      </w:pPr>
    </w:lvl>
  </w:abstractNum>
  <w:abstractNum w:abstractNumId="7" w15:restartNumberingAfterBreak="0">
    <w:nsid w:val="11313ADF"/>
    <w:multiLevelType w:val="hybridMultilevel"/>
    <w:tmpl w:val="B67E7488"/>
    <w:lvl w:ilvl="0" w:tplc="6798A800">
      <w:start w:val="1"/>
      <w:numFmt w:val="decimal"/>
      <w:lvlText w:val="%1."/>
      <w:lvlJc w:val="left"/>
      <w:pPr>
        <w:ind w:left="928" w:hanging="360"/>
      </w:pPr>
      <w:rPr>
        <w:rFonts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8" w15:restartNumberingAfterBreak="0">
    <w:nsid w:val="16B55DEB"/>
    <w:multiLevelType w:val="multilevel"/>
    <w:tmpl w:val="67F21072"/>
    <w:lvl w:ilvl="0">
      <w:start w:val="1"/>
      <w:numFmt w:val="decimal"/>
      <w:lvlText w:val="%1."/>
      <w:lvlJc w:val="left"/>
      <w:pPr>
        <w:ind w:left="538" w:hanging="360"/>
      </w:pPr>
      <w:rPr>
        <w:rFonts w:eastAsia="Times New Roman" w:hint="default"/>
        <w:color w:val="000000"/>
      </w:rPr>
    </w:lvl>
    <w:lvl w:ilvl="1">
      <w:start w:val="2"/>
      <w:numFmt w:val="decimal"/>
      <w:isLgl/>
      <w:lvlText w:val="%1.%2"/>
      <w:lvlJc w:val="left"/>
      <w:pPr>
        <w:ind w:left="1073" w:hanging="630"/>
      </w:pPr>
      <w:rPr>
        <w:rFonts w:hint="default"/>
      </w:rPr>
    </w:lvl>
    <w:lvl w:ilvl="2">
      <w:start w:val="5"/>
      <w:numFmt w:val="decimal"/>
      <w:isLgl/>
      <w:lvlText w:val="%1.%2.%3"/>
      <w:lvlJc w:val="left"/>
      <w:pPr>
        <w:ind w:left="1428" w:hanging="720"/>
      </w:pPr>
      <w:rPr>
        <w:rFonts w:hint="default"/>
      </w:rPr>
    </w:lvl>
    <w:lvl w:ilvl="3">
      <w:start w:val="1"/>
      <w:numFmt w:val="decimal"/>
      <w:isLgl/>
      <w:lvlText w:val="%1.%2.%3.%4"/>
      <w:lvlJc w:val="left"/>
      <w:pPr>
        <w:ind w:left="2053" w:hanging="1080"/>
      </w:pPr>
      <w:rPr>
        <w:rFonts w:hint="default"/>
      </w:rPr>
    </w:lvl>
    <w:lvl w:ilvl="4">
      <w:start w:val="1"/>
      <w:numFmt w:val="decimal"/>
      <w:isLgl/>
      <w:lvlText w:val="%1.%2.%3.%4.%5"/>
      <w:lvlJc w:val="left"/>
      <w:pPr>
        <w:ind w:left="2318" w:hanging="1080"/>
      </w:pPr>
      <w:rPr>
        <w:rFonts w:hint="default"/>
      </w:rPr>
    </w:lvl>
    <w:lvl w:ilvl="5">
      <w:start w:val="1"/>
      <w:numFmt w:val="decimal"/>
      <w:isLgl/>
      <w:lvlText w:val="%1.%2.%3.%4.%5.%6"/>
      <w:lvlJc w:val="left"/>
      <w:pPr>
        <w:ind w:left="2943" w:hanging="1440"/>
      </w:pPr>
      <w:rPr>
        <w:rFonts w:hint="default"/>
      </w:rPr>
    </w:lvl>
    <w:lvl w:ilvl="6">
      <w:start w:val="1"/>
      <w:numFmt w:val="decimal"/>
      <w:isLgl/>
      <w:lvlText w:val="%1.%2.%3.%4.%5.%6.%7"/>
      <w:lvlJc w:val="left"/>
      <w:pPr>
        <w:ind w:left="3208" w:hanging="1440"/>
      </w:pPr>
      <w:rPr>
        <w:rFonts w:hint="default"/>
      </w:rPr>
    </w:lvl>
    <w:lvl w:ilvl="7">
      <w:start w:val="1"/>
      <w:numFmt w:val="decimal"/>
      <w:isLgl/>
      <w:lvlText w:val="%1.%2.%3.%4.%5.%6.%7.%8"/>
      <w:lvlJc w:val="left"/>
      <w:pPr>
        <w:ind w:left="3833" w:hanging="1800"/>
      </w:pPr>
      <w:rPr>
        <w:rFonts w:hint="default"/>
      </w:rPr>
    </w:lvl>
    <w:lvl w:ilvl="8">
      <w:start w:val="1"/>
      <w:numFmt w:val="decimal"/>
      <w:isLgl/>
      <w:lvlText w:val="%1.%2.%3.%4.%5.%6.%7.%8.%9"/>
      <w:lvlJc w:val="left"/>
      <w:pPr>
        <w:ind w:left="4458" w:hanging="2160"/>
      </w:pPr>
      <w:rPr>
        <w:rFonts w:hint="default"/>
      </w:rPr>
    </w:lvl>
  </w:abstractNum>
  <w:abstractNum w:abstractNumId="9" w15:restartNumberingAfterBreak="0">
    <w:nsid w:val="253478F2"/>
    <w:multiLevelType w:val="hybridMultilevel"/>
    <w:tmpl w:val="32AC659A"/>
    <w:lvl w:ilvl="0" w:tplc="E5408282">
      <w:start w:val="2"/>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15:restartNumberingAfterBreak="0">
    <w:nsid w:val="255F711D"/>
    <w:multiLevelType w:val="multilevel"/>
    <w:tmpl w:val="92E857B2"/>
    <w:lvl w:ilvl="0">
      <w:start w:val="1"/>
      <w:numFmt w:val="decimal"/>
      <w:lvlText w:val="%1."/>
      <w:lvlJc w:val="left"/>
      <w:pPr>
        <w:ind w:left="927" w:hanging="360"/>
      </w:pPr>
      <w:rPr>
        <w:rFonts w:hint="default"/>
      </w:rPr>
    </w:lvl>
    <w:lvl w:ilvl="1">
      <w:start w:val="2"/>
      <w:numFmt w:val="decimal"/>
      <w:isLgl/>
      <w:lvlText w:val="%1.%2"/>
      <w:lvlJc w:val="left"/>
      <w:pPr>
        <w:ind w:left="1428" w:hanging="360"/>
      </w:pPr>
      <w:rPr>
        <w:rFonts w:hint="default"/>
      </w:rPr>
    </w:lvl>
    <w:lvl w:ilvl="2">
      <w:start w:val="1"/>
      <w:numFmt w:val="decimal"/>
      <w:isLgl/>
      <w:lvlText w:val="%1.%2.%3"/>
      <w:lvlJc w:val="left"/>
      <w:pPr>
        <w:ind w:left="2289" w:hanging="720"/>
      </w:pPr>
      <w:rPr>
        <w:rFonts w:hint="default"/>
      </w:rPr>
    </w:lvl>
    <w:lvl w:ilvl="3">
      <w:start w:val="1"/>
      <w:numFmt w:val="decimal"/>
      <w:isLgl/>
      <w:lvlText w:val="%1.%2.%3.%4"/>
      <w:lvlJc w:val="left"/>
      <w:pPr>
        <w:ind w:left="3150" w:hanging="1080"/>
      </w:pPr>
      <w:rPr>
        <w:rFonts w:hint="default"/>
      </w:rPr>
    </w:lvl>
    <w:lvl w:ilvl="4">
      <w:start w:val="1"/>
      <w:numFmt w:val="decimal"/>
      <w:isLgl/>
      <w:lvlText w:val="%1.%2.%3.%4.%5"/>
      <w:lvlJc w:val="left"/>
      <w:pPr>
        <w:ind w:left="3651" w:hanging="1080"/>
      </w:pPr>
      <w:rPr>
        <w:rFonts w:hint="default"/>
      </w:rPr>
    </w:lvl>
    <w:lvl w:ilvl="5">
      <w:start w:val="1"/>
      <w:numFmt w:val="decimal"/>
      <w:isLgl/>
      <w:lvlText w:val="%1.%2.%3.%4.%5.%6"/>
      <w:lvlJc w:val="left"/>
      <w:pPr>
        <w:ind w:left="4512" w:hanging="1440"/>
      </w:pPr>
      <w:rPr>
        <w:rFonts w:hint="default"/>
      </w:rPr>
    </w:lvl>
    <w:lvl w:ilvl="6">
      <w:start w:val="1"/>
      <w:numFmt w:val="decimal"/>
      <w:isLgl/>
      <w:lvlText w:val="%1.%2.%3.%4.%5.%6.%7"/>
      <w:lvlJc w:val="left"/>
      <w:pPr>
        <w:ind w:left="5013" w:hanging="1440"/>
      </w:pPr>
      <w:rPr>
        <w:rFonts w:hint="default"/>
      </w:rPr>
    </w:lvl>
    <w:lvl w:ilvl="7">
      <w:start w:val="1"/>
      <w:numFmt w:val="decimal"/>
      <w:isLgl/>
      <w:lvlText w:val="%1.%2.%3.%4.%5.%6.%7.%8"/>
      <w:lvlJc w:val="left"/>
      <w:pPr>
        <w:ind w:left="5874" w:hanging="1800"/>
      </w:pPr>
      <w:rPr>
        <w:rFonts w:hint="default"/>
      </w:rPr>
    </w:lvl>
    <w:lvl w:ilvl="8">
      <w:start w:val="1"/>
      <w:numFmt w:val="decimal"/>
      <w:isLgl/>
      <w:lvlText w:val="%1.%2.%3.%4.%5.%6.%7.%8.%9"/>
      <w:lvlJc w:val="left"/>
      <w:pPr>
        <w:ind w:left="6735" w:hanging="2160"/>
      </w:pPr>
      <w:rPr>
        <w:rFonts w:hint="default"/>
      </w:rPr>
    </w:lvl>
  </w:abstractNum>
  <w:abstractNum w:abstractNumId="11" w15:restartNumberingAfterBreak="0">
    <w:nsid w:val="2C4C29A3"/>
    <w:multiLevelType w:val="hybridMultilevel"/>
    <w:tmpl w:val="6368EFD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2D733EBB"/>
    <w:multiLevelType w:val="hybridMultilevel"/>
    <w:tmpl w:val="1C4C12CA"/>
    <w:lvl w:ilvl="0" w:tplc="904E637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3" w15:restartNumberingAfterBreak="0">
    <w:nsid w:val="35D15514"/>
    <w:multiLevelType w:val="hybridMultilevel"/>
    <w:tmpl w:val="57B419F0"/>
    <w:lvl w:ilvl="0" w:tplc="6002B336">
      <w:start w:val="1"/>
      <w:numFmt w:val="decimal"/>
      <w:lvlText w:val="%1)"/>
      <w:lvlJc w:val="left"/>
      <w:pPr>
        <w:ind w:left="927" w:hanging="360"/>
      </w:pPr>
      <w:rPr>
        <w:rFonts w:ascii="Times New Roman" w:eastAsia="Calibri" w:hAnsi="Times New Roman" w:cs="Times New Roman"/>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4" w15:restartNumberingAfterBreak="0">
    <w:nsid w:val="48180FA4"/>
    <w:multiLevelType w:val="hybridMultilevel"/>
    <w:tmpl w:val="5492D24A"/>
    <w:lvl w:ilvl="0" w:tplc="FB94ECEC">
      <w:start w:val="1"/>
      <w:numFmt w:val="decimal"/>
      <w:lvlText w:val="%1)"/>
      <w:lvlJc w:val="left"/>
      <w:pPr>
        <w:ind w:left="1069" w:hanging="360"/>
      </w:pPr>
      <w:rPr>
        <w:rFonts w:hint="default"/>
        <w:b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15:restartNumberingAfterBreak="0">
    <w:nsid w:val="48CA3797"/>
    <w:multiLevelType w:val="hybridMultilevel"/>
    <w:tmpl w:val="1090DFE0"/>
    <w:lvl w:ilvl="0" w:tplc="4D52C9DC">
      <w:start w:val="1"/>
      <w:numFmt w:val="bullet"/>
      <w:lvlText w:val="-"/>
      <w:lvlJc w:val="left"/>
      <w:pPr>
        <w:ind w:left="1429" w:hanging="360"/>
      </w:pPr>
      <w:rPr>
        <w:rFonts w:ascii="Sitka Text" w:hAnsi="Sitka Text"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16" w15:restartNumberingAfterBreak="0">
    <w:nsid w:val="4C7151AD"/>
    <w:multiLevelType w:val="multilevel"/>
    <w:tmpl w:val="31BC7728"/>
    <w:lvl w:ilvl="0">
      <w:start w:val="3"/>
      <w:numFmt w:val="decimal"/>
      <w:lvlText w:val="%1"/>
      <w:lvlJc w:val="left"/>
      <w:pPr>
        <w:ind w:left="360" w:hanging="360"/>
      </w:pPr>
      <w:rPr>
        <w:rFonts w:hint="default"/>
      </w:rPr>
    </w:lvl>
    <w:lvl w:ilvl="1">
      <w:start w:val="3"/>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7" w15:restartNumberingAfterBreak="0">
    <w:nsid w:val="55BE2380"/>
    <w:multiLevelType w:val="hybridMultilevel"/>
    <w:tmpl w:val="2EC45A94"/>
    <w:lvl w:ilvl="0" w:tplc="4D52C9DC">
      <w:start w:val="1"/>
      <w:numFmt w:val="bullet"/>
      <w:lvlText w:val="-"/>
      <w:lvlJc w:val="left"/>
      <w:pPr>
        <w:ind w:left="720" w:hanging="360"/>
      </w:pPr>
      <w:rPr>
        <w:rFonts w:ascii="Sitka Text" w:hAnsi="Sitka Text"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 w15:restartNumberingAfterBreak="0">
    <w:nsid w:val="5B0E7CD7"/>
    <w:multiLevelType w:val="multilevel"/>
    <w:tmpl w:val="67F21072"/>
    <w:lvl w:ilvl="0">
      <w:start w:val="1"/>
      <w:numFmt w:val="decimal"/>
      <w:lvlText w:val="%1."/>
      <w:lvlJc w:val="left"/>
      <w:pPr>
        <w:ind w:left="538" w:hanging="360"/>
      </w:pPr>
      <w:rPr>
        <w:rFonts w:eastAsia="Times New Roman" w:hint="default"/>
        <w:color w:val="000000"/>
      </w:rPr>
    </w:lvl>
    <w:lvl w:ilvl="1">
      <w:start w:val="2"/>
      <w:numFmt w:val="decimal"/>
      <w:isLgl/>
      <w:lvlText w:val="%1.%2"/>
      <w:lvlJc w:val="left"/>
      <w:pPr>
        <w:ind w:left="1073" w:hanging="630"/>
      </w:pPr>
      <w:rPr>
        <w:rFonts w:hint="default"/>
      </w:rPr>
    </w:lvl>
    <w:lvl w:ilvl="2">
      <w:start w:val="5"/>
      <w:numFmt w:val="decimal"/>
      <w:isLgl/>
      <w:lvlText w:val="%1.%2.%3"/>
      <w:lvlJc w:val="left"/>
      <w:pPr>
        <w:ind w:left="1428" w:hanging="720"/>
      </w:pPr>
      <w:rPr>
        <w:rFonts w:hint="default"/>
      </w:rPr>
    </w:lvl>
    <w:lvl w:ilvl="3">
      <w:start w:val="1"/>
      <w:numFmt w:val="decimal"/>
      <w:isLgl/>
      <w:lvlText w:val="%1.%2.%3.%4"/>
      <w:lvlJc w:val="left"/>
      <w:pPr>
        <w:ind w:left="2053" w:hanging="1080"/>
      </w:pPr>
      <w:rPr>
        <w:rFonts w:hint="default"/>
      </w:rPr>
    </w:lvl>
    <w:lvl w:ilvl="4">
      <w:start w:val="1"/>
      <w:numFmt w:val="decimal"/>
      <w:isLgl/>
      <w:lvlText w:val="%1.%2.%3.%4.%5"/>
      <w:lvlJc w:val="left"/>
      <w:pPr>
        <w:ind w:left="2318" w:hanging="1080"/>
      </w:pPr>
      <w:rPr>
        <w:rFonts w:hint="default"/>
      </w:rPr>
    </w:lvl>
    <w:lvl w:ilvl="5">
      <w:start w:val="1"/>
      <w:numFmt w:val="decimal"/>
      <w:isLgl/>
      <w:lvlText w:val="%1.%2.%3.%4.%5.%6"/>
      <w:lvlJc w:val="left"/>
      <w:pPr>
        <w:ind w:left="2943" w:hanging="1440"/>
      </w:pPr>
      <w:rPr>
        <w:rFonts w:hint="default"/>
      </w:rPr>
    </w:lvl>
    <w:lvl w:ilvl="6">
      <w:start w:val="1"/>
      <w:numFmt w:val="decimal"/>
      <w:isLgl/>
      <w:lvlText w:val="%1.%2.%3.%4.%5.%6.%7"/>
      <w:lvlJc w:val="left"/>
      <w:pPr>
        <w:ind w:left="3208" w:hanging="1440"/>
      </w:pPr>
      <w:rPr>
        <w:rFonts w:hint="default"/>
      </w:rPr>
    </w:lvl>
    <w:lvl w:ilvl="7">
      <w:start w:val="1"/>
      <w:numFmt w:val="decimal"/>
      <w:isLgl/>
      <w:lvlText w:val="%1.%2.%3.%4.%5.%6.%7.%8"/>
      <w:lvlJc w:val="left"/>
      <w:pPr>
        <w:ind w:left="3833" w:hanging="1800"/>
      </w:pPr>
      <w:rPr>
        <w:rFonts w:hint="default"/>
      </w:rPr>
    </w:lvl>
    <w:lvl w:ilvl="8">
      <w:start w:val="1"/>
      <w:numFmt w:val="decimal"/>
      <w:isLgl/>
      <w:lvlText w:val="%1.%2.%3.%4.%5.%6.%7.%8.%9"/>
      <w:lvlJc w:val="left"/>
      <w:pPr>
        <w:ind w:left="4458" w:hanging="2160"/>
      </w:pPr>
      <w:rPr>
        <w:rFonts w:hint="default"/>
      </w:rPr>
    </w:lvl>
  </w:abstractNum>
  <w:abstractNum w:abstractNumId="19" w15:restartNumberingAfterBreak="0">
    <w:nsid w:val="5BCF4B36"/>
    <w:multiLevelType w:val="multilevel"/>
    <w:tmpl w:val="11DEF5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63660433"/>
    <w:multiLevelType w:val="hybridMultilevel"/>
    <w:tmpl w:val="CF2EC65E"/>
    <w:lvl w:ilvl="0" w:tplc="4D52C9DC">
      <w:start w:val="1"/>
      <w:numFmt w:val="bullet"/>
      <w:lvlText w:val="-"/>
      <w:lvlJc w:val="left"/>
      <w:pPr>
        <w:ind w:left="1429" w:hanging="360"/>
      </w:pPr>
      <w:rPr>
        <w:rFonts w:ascii="Sitka Text" w:hAnsi="Sitka Text"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21" w15:restartNumberingAfterBreak="0">
    <w:nsid w:val="63754F63"/>
    <w:multiLevelType w:val="hybridMultilevel"/>
    <w:tmpl w:val="0860C33A"/>
    <w:lvl w:ilvl="0" w:tplc="FFFFFFFF">
      <w:start w:val="1"/>
      <w:numFmt w:val="bullet"/>
      <w:lvlText w:val="-"/>
      <w:lvlJc w:val="left"/>
      <w:pPr>
        <w:ind w:left="1287" w:hanging="360"/>
      </w:pPr>
      <w:rPr>
        <w:rFonts w:ascii="Sitka Text" w:hAnsi="Sitka Text" w:hint="default"/>
      </w:rPr>
    </w:lvl>
    <w:lvl w:ilvl="1" w:tplc="4D52C9DC">
      <w:start w:val="1"/>
      <w:numFmt w:val="bullet"/>
      <w:lvlText w:val="-"/>
      <w:lvlJc w:val="left"/>
      <w:pPr>
        <w:ind w:left="2007" w:hanging="360"/>
      </w:pPr>
      <w:rPr>
        <w:rFonts w:ascii="Sitka Text" w:hAnsi="Sitka Text"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22" w15:restartNumberingAfterBreak="0">
    <w:nsid w:val="64C40998"/>
    <w:multiLevelType w:val="hybridMultilevel"/>
    <w:tmpl w:val="19729400"/>
    <w:lvl w:ilvl="0" w:tplc="4D52C9DC">
      <w:start w:val="1"/>
      <w:numFmt w:val="bullet"/>
      <w:lvlText w:val="-"/>
      <w:lvlJc w:val="left"/>
      <w:pPr>
        <w:ind w:left="720" w:hanging="360"/>
      </w:pPr>
      <w:rPr>
        <w:rFonts w:ascii="Sitka Text" w:hAnsi="Sitka Text"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3" w15:restartNumberingAfterBreak="0">
    <w:nsid w:val="64ED30B8"/>
    <w:multiLevelType w:val="multilevel"/>
    <w:tmpl w:val="BCBACA24"/>
    <w:lvl w:ilvl="0">
      <w:start w:val="2"/>
      <w:numFmt w:val="decimal"/>
      <w:lvlText w:val="%1"/>
      <w:lvlJc w:val="left"/>
      <w:pPr>
        <w:ind w:left="560" w:hanging="560"/>
      </w:pPr>
      <w:rPr>
        <w:rFonts w:hint="default"/>
      </w:rPr>
    </w:lvl>
    <w:lvl w:ilvl="1">
      <w:start w:val="3"/>
      <w:numFmt w:val="decimal"/>
      <w:lvlText w:val="%1.%2"/>
      <w:lvlJc w:val="left"/>
      <w:pPr>
        <w:ind w:left="1269" w:hanging="560"/>
      </w:pPr>
      <w:rPr>
        <w:rFonts w:hint="default"/>
      </w:rPr>
    </w:lvl>
    <w:lvl w:ilvl="2">
      <w:start w:val="2"/>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24" w15:restartNumberingAfterBreak="0">
    <w:nsid w:val="66E243E4"/>
    <w:multiLevelType w:val="hybridMultilevel"/>
    <w:tmpl w:val="82E4C7A4"/>
    <w:lvl w:ilvl="0" w:tplc="04BAC54C">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25" w15:restartNumberingAfterBreak="0">
    <w:nsid w:val="66FF1E4A"/>
    <w:multiLevelType w:val="multilevel"/>
    <w:tmpl w:val="8A149A4C"/>
    <w:lvl w:ilvl="0">
      <w:start w:val="1"/>
      <w:numFmt w:val="decimal"/>
      <w:lvlText w:val="%1."/>
      <w:lvlJc w:val="left"/>
      <w:pPr>
        <w:ind w:left="1728" w:hanging="1020"/>
      </w:pPr>
      <w:rPr>
        <w:rFonts w:hint="default"/>
      </w:rPr>
    </w:lvl>
    <w:lvl w:ilvl="1">
      <w:start w:val="1"/>
      <w:numFmt w:val="decimal"/>
      <w:isLgl/>
      <w:lvlText w:val="%1.%2"/>
      <w:lvlJc w:val="left"/>
      <w:pPr>
        <w:ind w:left="1339" w:hanging="630"/>
      </w:pPr>
      <w:rPr>
        <w:rFonts w:hint="default"/>
      </w:rPr>
    </w:lvl>
    <w:lvl w:ilvl="2">
      <w:start w:val="1"/>
      <w:numFmt w:val="decimal"/>
      <w:isLgl/>
      <w:lvlText w:val="%1.%2.%3"/>
      <w:lvlJc w:val="left"/>
      <w:pPr>
        <w:ind w:left="1430" w:hanging="720"/>
      </w:pPr>
      <w:rPr>
        <w:rFonts w:hint="default"/>
      </w:rPr>
    </w:lvl>
    <w:lvl w:ilvl="3">
      <w:start w:val="1"/>
      <w:numFmt w:val="decimal"/>
      <w:isLgl/>
      <w:lvlText w:val="%1.%2.%3.%4"/>
      <w:lvlJc w:val="left"/>
      <w:pPr>
        <w:ind w:left="1791" w:hanging="1080"/>
      </w:pPr>
      <w:rPr>
        <w:rFonts w:hint="default"/>
      </w:rPr>
    </w:lvl>
    <w:lvl w:ilvl="4">
      <w:start w:val="1"/>
      <w:numFmt w:val="decimal"/>
      <w:isLgl/>
      <w:lvlText w:val="%1.%2.%3.%4.%5"/>
      <w:lvlJc w:val="left"/>
      <w:pPr>
        <w:ind w:left="1792" w:hanging="1080"/>
      </w:pPr>
      <w:rPr>
        <w:rFonts w:hint="default"/>
      </w:rPr>
    </w:lvl>
    <w:lvl w:ilvl="5">
      <w:start w:val="1"/>
      <w:numFmt w:val="decimal"/>
      <w:isLgl/>
      <w:lvlText w:val="%1.%2.%3.%4.%5.%6"/>
      <w:lvlJc w:val="left"/>
      <w:pPr>
        <w:ind w:left="2153" w:hanging="1440"/>
      </w:pPr>
      <w:rPr>
        <w:rFonts w:hint="default"/>
      </w:rPr>
    </w:lvl>
    <w:lvl w:ilvl="6">
      <w:start w:val="1"/>
      <w:numFmt w:val="decimal"/>
      <w:isLgl/>
      <w:lvlText w:val="%1.%2.%3.%4.%5.%6.%7"/>
      <w:lvlJc w:val="left"/>
      <w:pPr>
        <w:ind w:left="2154" w:hanging="1440"/>
      </w:pPr>
      <w:rPr>
        <w:rFonts w:hint="default"/>
      </w:rPr>
    </w:lvl>
    <w:lvl w:ilvl="7">
      <w:start w:val="1"/>
      <w:numFmt w:val="decimal"/>
      <w:isLgl/>
      <w:lvlText w:val="%1.%2.%3.%4.%5.%6.%7.%8"/>
      <w:lvlJc w:val="left"/>
      <w:pPr>
        <w:ind w:left="2515" w:hanging="1800"/>
      </w:pPr>
      <w:rPr>
        <w:rFonts w:hint="default"/>
      </w:rPr>
    </w:lvl>
    <w:lvl w:ilvl="8">
      <w:start w:val="1"/>
      <w:numFmt w:val="decimal"/>
      <w:isLgl/>
      <w:lvlText w:val="%1.%2.%3.%4.%5.%6.%7.%8.%9"/>
      <w:lvlJc w:val="left"/>
      <w:pPr>
        <w:ind w:left="2876" w:hanging="2160"/>
      </w:pPr>
      <w:rPr>
        <w:rFonts w:hint="default"/>
      </w:rPr>
    </w:lvl>
  </w:abstractNum>
  <w:abstractNum w:abstractNumId="26" w15:restartNumberingAfterBreak="0">
    <w:nsid w:val="688A37BF"/>
    <w:multiLevelType w:val="hybridMultilevel"/>
    <w:tmpl w:val="3E5A8B4E"/>
    <w:lvl w:ilvl="0" w:tplc="84A8CAB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7" w15:restartNumberingAfterBreak="0">
    <w:nsid w:val="6A2673B9"/>
    <w:multiLevelType w:val="hybridMultilevel"/>
    <w:tmpl w:val="BCFA3AF0"/>
    <w:lvl w:ilvl="0" w:tplc="5538A840">
      <w:start w:val="1"/>
      <w:numFmt w:val="decimal"/>
      <w:lvlText w:val="%1."/>
      <w:lvlJc w:val="left"/>
      <w:pPr>
        <w:ind w:left="927" w:hanging="360"/>
      </w:pPr>
      <w:rPr>
        <w:rFonts w:ascii="Times New Roman" w:eastAsia="Times New Roman" w:hAnsi="Times New Roman" w:cs="Times New Roman"/>
        <w:lang w:val="ru-RU"/>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8" w15:restartNumberingAfterBreak="0">
    <w:nsid w:val="71A359E7"/>
    <w:multiLevelType w:val="multilevel"/>
    <w:tmpl w:val="8E027F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73AC5CEC"/>
    <w:multiLevelType w:val="hybridMultilevel"/>
    <w:tmpl w:val="CF3607D0"/>
    <w:lvl w:ilvl="0" w:tplc="4D52C9DC">
      <w:start w:val="1"/>
      <w:numFmt w:val="bullet"/>
      <w:lvlText w:val="-"/>
      <w:lvlJc w:val="left"/>
      <w:pPr>
        <w:ind w:left="720" w:hanging="360"/>
      </w:pPr>
      <w:rPr>
        <w:rFonts w:ascii="Sitka Text" w:hAnsi="Sitka Text"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0" w15:restartNumberingAfterBreak="0">
    <w:nsid w:val="78465BBF"/>
    <w:multiLevelType w:val="hybridMultilevel"/>
    <w:tmpl w:val="DF96F7C2"/>
    <w:lvl w:ilvl="0" w:tplc="4D52C9DC">
      <w:start w:val="1"/>
      <w:numFmt w:val="bullet"/>
      <w:lvlText w:val="-"/>
      <w:lvlJc w:val="left"/>
      <w:pPr>
        <w:ind w:left="720" w:hanging="360"/>
      </w:pPr>
      <w:rPr>
        <w:rFonts w:ascii="Sitka Text" w:hAnsi="Sitka Text"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1" w15:restartNumberingAfterBreak="0">
    <w:nsid w:val="7FC201EF"/>
    <w:multiLevelType w:val="hybridMultilevel"/>
    <w:tmpl w:val="B5980E5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16cid:durableId="2101639943">
    <w:abstractNumId w:val="7"/>
  </w:num>
  <w:num w:numId="2" w16cid:durableId="2141531181">
    <w:abstractNumId w:val="25"/>
  </w:num>
  <w:num w:numId="3" w16cid:durableId="1774130234">
    <w:abstractNumId w:val="28"/>
  </w:num>
  <w:num w:numId="4" w16cid:durableId="449513576">
    <w:abstractNumId w:val="8"/>
  </w:num>
  <w:num w:numId="5" w16cid:durableId="1054545675">
    <w:abstractNumId w:val="24"/>
  </w:num>
  <w:num w:numId="6" w16cid:durableId="718474631">
    <w:abstractNumId w:val="19"/>
  </w:num>
  <w:num w:numId="7" w16cid:durableId="491723921">
    <w:abstractNumId w:val="31"/>
  </w:num>
  <w:num w:numId="8" w16cid:durableId="636759211">
    <w:abstractNumId w:val="11"/>
  </w:num>
  <w:num w:numId="9" w16cid:durableId="1256019471">
    <w:abstractNumId w:val="9"/>
  </w:num>
  <w:num w:numId="10" w16cid:durableId="1362436490">
    <w:abstractNumId w:val="2"/>
  </w:num>
  <w:num w:numId="11" w16cid:durableId="1517621741">
    <w:abstractNumId w:val="1"/>
  </w:num>
  <w:num w:numId="12" w16cid:durableId="1747920503">
    <w:abstractNumId w:val="16"/>
  </w:num>
  <w:num w:numId="13" w16cid:durableId="1758945258">
    <w:abstractNumId w:val="18"/>
  </w:num>
  <w:num w:numId="14" w16cid:durableId="1465460595">
    <w:abstractNumId w:val="0"/>
  </w:num>
  <w:num w:numId="15" w16cid:durableId="339165943">
    <w:abstractNumId w:val="10"/>
  </w:num>
  <w:num w:numId="16" w16cid:durableId="1314219286">
    <w:abstractNumId w:val="6"/>
  </w:num>
  <w:num w:numId="17" w16cid:durableId="1022127127">
    <w:abstractNumId w:val="12"/>
  </w:num>
  <w:num w:numId="18" w16cid:durableId="1857428971">
    <w:abstractNumId w:val="26"/>
  </w:num>
  <w:num w:numId="19" w16cid:durableId="142283436">
    <w:abstractNumId w:val="5"/>
  </w:num>
  <w:num w:numId="20" w16cid:durableId="155416115">
    <w:abstractNumId w:val="13"/>
  </w:num>
  <w:num w:numId="21" w16cid:durableId="1144421471">
    <w:abstractNumId w:val="14"/>
  </w:num>
  <w:num w:numId="22" w16cid:durableId="194118171">
    <w:abstractNumId w:val="27"/>
  </w:num>
  <w:num w:numId="23" w16cid:durableId="180403283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390084033">
    <w:abstractNumId w:val="23"/>
  </w:num>
  <w:num w:numId="25" w16cid:durableId="1888494330">
    <w:abstractNumId w:val="21"/>
  </w:num>
  <w:num w:numId="26" w16cid:durableId="194664077">
    <w:abstractNumId w:val="22"/>
  </w:num>
  <w:num w:numId="27" w16cid:durableId="404766647">
    <w:abstractNumId w:val="4"/>
  </w:num>
  <w:num w:numId="28" w16cid:durableId="328487733">
    <w:abstractNumId w:val="29"/>
  </w:num>
  <w:num w:numId="29" w16cid:durableId="1511866717">
    <w:abstractNumId w:val="17"/>
  </w:num>
  <w:num w:numId="30" w16cid:durableId="1375930759">
    <w:abstractNumId w:val="15"/>
  </w:num>
  <w:num w:numId="31" w16cid:durableId="1142770041">
    <w:abstractNumId w:val="20"/>
  </w:num>
  <w:num w:numId="32" w16cid:durableId="2015648998">
    <w:abstractNumId w:val="30"/>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web"/>
  <w:zoom w:percent="30"/>
  <w:hideSpellingErrors/>
  <w:hideGrammaticalErrors/>
  <w:revisionView w:inkAnnotations="0"/>
  <w:defaultTabStop w:val="510"/>
  <w:characterSpacingControl w:val="doNotCompress"/>
  <w:hdrShapeDefaults>
    <o:shapedefaults v:ext="edit" spidmax="3074"/>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B0D06"/>
    <w:rsid w:val="0000024B"/>
    <w:rsid w:val="000004E8"/>
    <w:rsid w:val="000006F4"/>
    <w:rsid w:val="0000150D"/>
    <w:rsid w:val="00001CE7"/>
    <w:rsid w:val="0000261C"/>
    <w:rsid w:val="000028B3"/>
    <w:rsid w:val="000028D7"/>
    <w:rsid w:val="00002BA6"/>
    <w:rsid w:val="00003232"/>
    <w:rsid w:val="00003C66"/>
    <w:rsid w:val="00003FE9"/>
    <w:rsid w:val="000048A3"/>
    <w:rsid w:val="0000552C"/>
    <w:rsid w:val="00005A4E"/>
    <w:rsid w:val="000060B6"/>
    <w:rsid w:val="000077CC"/>
    <w:rsid w:val="000078BB"/>
    <w:rsid w:val="00010191"/>
    <w:rsid w:val="000117C7"/>
    <w:rsid w:val="00011F5F"/>
    <w:rsid w:val="00012CB4"/>
    <w:rsid w:val="0001311E"/>
    <w:rsid w:val="0001388A"/>
    <w:rsid w:val="00013E5E"/>
    <w:rsid w:val="00014480"/>
    <w:rsid w:val="00015DCE"/>
    <w:rsid w:val="0001611C"/>
    <w:rsid w:val="00016F17"/>
    <w:rsid w:val="000203A9"/>
    <w:rsid w:val="00020882"/>
    <w:rsid w:val="00021A37"/>
    <w:rsid w:val="0002223B"/>
    <w:rsid w:val="00022A90"/>
    <w:rsid w:val="0002368D"/>
    <w:rsid w:val="0002442E"/>
    <w:rsid w:val="00024459"/>
    <w:rsid w:val="000244AF"/>
    <w:rsid w:val="00024C9B"/>
    <w:rsid w:val="00024D2A"/>
    <w:rsid w:val="0002555B"/>
    <w:rsid w:val="000255D5"/>
    <w:rsid w:val="00025BA4"/>
    <w:rsid w:val="00025BBD"/>
    <w:rsid w:val="00025E6A"/>
    <w:rsid w:val="0002661D"/>
    <w:rsid w:val="00030684"/>
    <w:rsid w:val="00030D41"/>
    <w:rsid w:val="00031FCE"/>
    <w:rsid w:val="0003206E"/>
    <w:rsid w:val="00033C7D"/>
    <w:rsid w:val="000341F1"/>
    <w:rsid w:val="00034390"/>
    <w:rsid w:val="00034B05"/>
    <w:rsid w:val="0003528A"/>
    <w:rsid w:val="00036201"/>
    <w:rsid w:val="0003689C"/>
    <w:rsid w:val="000368C4"/>
    <w:rsid w:val="00036F90"/>
    <w:rsid w:val="0003754A"/>
    <w:rsid w:val="0004040C"/>
    <w:rsid w:val="0004070E"/>
    <w:rsid w:val="000407DF"/>
    <w:rsid w:val="00040FD3"/>
    <w:rsid w:val="000413EB"/>
    <w:rsid w:val="0004155C"/>
    <w:rsid w:val="0004156F"/>
    <w:rsid w:val="000427A1"/>
    <w:rsid w:val="00044DA5"/>
    <w:rsid w:val="00046E85"/>
    <w:rsid w:val="00046F6D"/>
    <w:rsid w:val="00047C9D"/>
    <w:rsid w:val="00051203"/>
    <w:rsid w:val="000520F4"/>
    <w:rsid w:val="00052106"/>
    <w:rsid w:val="00052DF7"/>
    <w:rsid w:val="0005322B"/>
    <w:rsid w:val="0005348D"/>
    <w:rsid w:val="00053539"/>
    <w:rsid w:val="00053E33"/>
    <w:rsid w:val="00054D2B"/>
    <w:rsid w:val="00055CC6"/>
    <w:rsid w:val="00055D8D"/>
    <w:rsid w:val="000563E0"/>
    <w:rsid w:val="00056FB2"/>
    <w:rsid w:val="000577AC"/>
    <w:rsid w:val="000579D7"/>
    <w:rsid w:val="00057D33"/>
    <w:rsid w:val="000603A1"/>
    <w:rsid w:val="00062935"/>
    <w:rsid w:val="00062A04"/>
    <w:rsid w:val="00062D0A"/>
    <w:rsid w:val="00062D17"/>
    <w:rsid w:val="00063190"/>
    <w:rsid w:val="00063608"/>
    <w:rsid w:val="0006361B"/>
    <w:rsid w:val="00063B49"/>
    <w:rsid w:val="00063B50"/>
    <w:rsid w:val="0006533B"/>
    <w:rsid w:val="00066701"/>
    <w:rsid w:val="000674F7"/>
    <w:rsid w:val="00070793"/>
    <w:rsid w:val="00070C56"/>
    <w:rsid w:val="00070CBD"/>
    <w:rsid w:val="00071271"/>
    <w:rsid w:val="000712DC"/>
    <w:rsid w:val="0007184C"/>
    <w:rsid w:val="00072452"/>
    <w:rsid w:val="00072A9C"/>
    <w:rsid w:val="00072F64"/>
    <w:rsid w:val="00075321"/>
    <w:rsid w:val="00075C08"/>
    <w:rsid w:val="00076E1F"/>
    <w:rsid w:val="00077D27"/>
    <w:rsid w:val="00077EE6"/>
    <w:rsid w:val="00080075"/>
    <w:rsid w:val="00081B61"/>
    <w:rsid w:val="00081DEC"/>
    <w:rsid w:val="00082153"/>
    <w:rsid w:val="000823E0"/>
    <w:rsid w:val="00082A6C"/>
    <w:rsid w:val="00082BC9"/>
    <w:rsid w:val="00083CDA"/>
    <w:rsid w:val="00083EAC"/>
    <w:rsid w:val="0008532F"/>
    <w:rsid w:val="00085BAA"/>
    <w:rsid w:val="000863D2"/>
    <w:rsid w:val="000867A6"/>
    <w:rsid w:val="000874EA"/>
    <w:rsid w:val="00087A99"/>
    <w:rsid w:val="000906D6"/>
    <w:rsid w:val="000908C2"/>
    <w:rsid w:val="000910BB"/>
    <w:rsid w:val="00091B1A"/>
    <w:rsid w:val="0009236D"/>
    <w:rsid w:val="00092C03"/>
    <w:rsid w:val="00092C7A"/>
    <w:rsid w:val="0009331E"/>
    <w:rsid w:val="00093498"/>
    <w:rsid w:val="00094DA9"/>
    <w:rsid w:val="00094DF1"/>
    <w:rsid w:val="00095C87"/>
    <w:rsid w:val="0009630F"/>
    <w:rsid w:val="000965EF"/>
    <w:rsid w:val="00097AD4"/>
    <w:rsid w:val="000A11BD"/>
    <w:rsid w:val="000A20ED"/>
    <w:rsid w:val="000A254B"/>
    <w:rsid w:val="000A2B5C"/>
    <w:rsid w:val="000A51F8"/>
    <w:rsid w:val="000A558E"/>
    <w:rsid w:val="000A5AF7"/>
    <w:rsid w:val="000A606B"/>
    <w:rsid w:val="000A6369"/>
    <w:rsid w:val="000A7FEF"/>
    <w:rsid w:val="000B00F8"/>
    <w:rsid w:val="000B0ACF"/>
    <w:rsid w:val="000B14F1"/>
    <w:rsid w:val="000B1D65"/>
    <w:rsid w:val="000B23C3"/>
    <w:rsid w:val="000B2DC1"/>
    <w:rsid w:val="000B31DC"/>
    <w:rsid w:val="000B3900"/>
    <w:rsid w:val="000B391D"/>
    <w:rsid w:val="000B3A4C"/>
    <w:rsid w:val="000B47EB"/>
    <w:rsid w:val="000B4AA2"/>
    <w:rsid w:val="000B4D67"/>
    <w:rsid w:val="000B5090"/>
    <w:rsid w:val="000B56C3"/>
    <w:rsid w:val="000B5E07"/>
    <w:rsid w:val="000B625D"/>
    <w:rsid w:val="000B7E24"/>
    <w:rsid w:val="000C00AC"/>
    <w:rsid w:val="000C028C"/>
    <w:rsid w:val="000C0F89"/>
    <w:rsid w:val="000C1328"/>
    <w:rsid w:val="000C1F24"/>
    <w:rsid w:val="000C26B2"/>
    <w:rsid w:val="000C27E0"/>
    <w:rsid w:val="000C2B19"/>
    <w:rsid w:val="000C2FF8"/>
    <w:rsid w:val="000C3124"/>
    <w:rsid w:val="000C3D32"/>
    <w:rsid w:val="000C3FE2"/>
    <w:rsid w:val="000C4843"/>
    <w:rsid w:val="000C4BB7"/>
    <w:rsid w:val="000C4F97"/>
    <w:rsid w:val="000C5180"/>
    <w:rsid w:val="000C55D6"/>
    <w:rsid w:val="000C6B22"/>
    <w:rsid w:val="000C79F0"/>
    <w:rsid w:val="000C7A1C"/>
    <w:rsid w:val="000C7EDC"/>
    <w:rsid w:val="000D0AD7"/>
    <w:rsid w:val="000D1EE6"/>
    <w:rsid w:val="000D23EF"/>
    <w:rsid w:val="000D28DE"/>
    <w:rsid w:val="000D3869"/>
    <w:rsid w:val="000D3E08"/>
    <w:rsid w:val="000D466E"/>
    <w:rsid w:val="000D4CC8"/>
    <w:rsid w:val="000D4D44"/>
    <w:rsid w:val="000D612B"/>
    <w:rsid w:val="000D632F"/>
    <w:rsid w:val="000D6B04"/>
    <w:rsid w:val="000D739B"/>
    <w:rsid w:val="000D7426"/>
    <w:rsid w:val="000D77A2"/>
    <w:rsid w:val="000D7CAE"/>
    <w:rsid w:val="000D7D95"/>
    <w:rsid w:val="000E0E62"/>
    <w:rsid w:val="000E0F90"/>
    <w:rsid w:val="000E1EAD"/>
    <w:rsid w:val="000E28E5"/>
    <w:rsid w:val="000E2A01"/>
    <w:rsid w:val="000E3055"/>
    <w:rsid w:val="000E335D"/>
    <w:rsid w:val="000E343E"/>
    <w:rsid w:val="000E409E"/>
    <w:rsid w:val="000E43B6"/>
    <w:rsid w:val="000E4586"/>
    <w:rsid w:val="000E5549"/>
    <w:rsid w:val="000E5749"/>
    <w:rsid w:val="000E64A7"/>
    <w:rsid w:val="000E67DC"/>
    <w:rsid w:val="000E7183"/>
    <w:rsid w:val="000E728E"/>
    <w:rsid w:val="000F00AF"/>
    <w:rsid w:val="000F0A60"/>
    <w:rsid w:val="000F1142"/>
    <w:rsid w:val="000F238F"/>
    <w:rsid w:val="000F2463"/>
    <w:rsid w:val="000F2754"/>
    <w:rsid w:val="000F2AAE"/>
    <w:rsid w:val="000F3106"/>
    <w:rsid w:val="000F38C0"/>
    <w:rsid w:val="000F6948"/>
    <w:rsid w:val="000F6C1E"/>
    <w:rsid w:val="000F7357"/>
    <w:rsid w:val="000F76DC"/>
    <w:rsid w:val="000F775D"/>
    <w:rsid w:val="000F77D8"/>
    <w:rsid w:val="000F7F3E"/>
    <w:rsid w:val="0010008A"/>
    <w:rsid w:val="00100114"/>
    <w:rsid w:val="001003F3"/>
    <w:rsid w:val="00101166"/>
    <w:rsid w:val="001014EC"/>
    <w:rsid w:val="00101D19"/>
    <w:rsid w:val="001031BA"/>
    <w:rsid w:val="0010338E"/>
    <w:rsid w:val="001035EE"/>
    <w:rsid w:val="00103A03"/>
    <w:rsid w:val="001042A3"/>
    <w:rsid w:val="001043F0"/>
    <w:rsid w:val="001048C5"/>
    <w:rsid w:val="0010524D"/>
    <w:rsid w:val="001065C7"/>
    <w:rsid w:val="00106CF8"/>
    <w:rsid w:val="00107047"/>
    <w:rsid w:val="001104E9"/>
    <w:rsid w:val="001108CD"/>
    <w:rsid w:val="00110CF5"/>
    <w:rsid w:val="00111686"/>
    <w:rsid w:val="0011195A"/>
    <w:rsid w:val="00111A3E"/>
    <w:rsid w:val="001123D0"/>
    <w:rsid w:val="00112D48"/>
    <w:rsid w:val="001137B8"/>
    <w:rsid w:val="001138A2"/>
    <w:rsid w:val="00113F8D"/>
    <w:rsid w:val="00114791"/>
    <w:rsid w:val="00114D23"/>
    <w:rsid w:val="00114D59"/>
    <w:rsid w:val="00116013"/>
    <w:rsid w:val="001163D0"/>
    <w:rsid w:val="0011724F"/>
    <w:rsid w:val="0011746E"/>
    <w:rsid w:val="00117AAE"/>
    <w:rsid w:val="00117ED8"/>
    <w:rsid w:val="0012053F"/>
    <w:rsid w:val="00120F02"/>
    <w:rsid w:val="0012116C"/>
    <w:rsid w:val="001212B2"/>
    <w:rsid w:val="001217EE"/>
    <w:rsid w:val="00122FAA"/>
    <w:rsid w:val="001239FC"/>
    <w:rsid w:val="00123CD2"/>
    <w:rsid w:val="001242CC"/>
    <w:rsid w:val="00124CD2"/>
    <w:rsid w:val="00125C92"/>
    <w:rsid w:val="00127E0C"/>
    <w:rsid w:val="00130572"/>
    <w:rsid w:val="00130BDA"/>
    <w:rsid w:val="00131012"/>
    <w:rsid w:val="00131C65"/>
    <w:rsid w:val="00132241"/>
    <w:rsid w:val="00132276"/>
    <w:rsid w:val="0013235A"/>
    <w:rsid w:val="0013264B"/>
    <w:rsid w:val="00132A32"/>
    <w:rsid w:val="00133FE1"/>
    <w:rsid w:val="00134051"/>
    <w:rsid w:val="00134796"/>
    <w:rsid w:val="00135027"/>
    <w:rsid w:val="00135D66"/>
    <w:rsid w:val="00136A89"/>
    <w:rsid w:val="00136D26"/>
    <w:rsid w:val="00137B19"/>
    <w:rsid w:val="00140023"/>
    <w:rsid w:val="001400AB"/>
    <w:rsid w:val="00142325"/>
    <w:rsid w:val="00143877"/>
    <w:rsid w:val="00143A9C"/>
    <w:rsid w:val="00143BD8"/>
    <w:rsid w:val="00145103"/>
    <w:rsid w:val="00145277"/>
    <w:rsid w:val="00145FBF"/>
    <w:rsid w:val="00146159"/>
    <w:rsid w:val="001463BC"/>
    <w:rsid w:val="00147A4D"/>
    <w:rsid w:val="00150315"/>
    <w:rsid w:val="0015043E"/>
    <w:rsid w:val="0015108B"/>
    <w:rsid w:val="00153297"/>
    <w:rsid w:val="00153DD0"/>
    <w:rsid w:val="001541ED"/>
    <w:rsid w:val="0015455E"/>
    <w:rsid w:val="001546CE"/>
    <w:rsid w:val="00155150"/>
    <w:rsid w:val="00155DEB"/>
    <w:rsid w:val="00156016"/>
    <w:rsid w:val="001569C8"/>
    <w:rsid w:val="001571FA"/>
    <w:rsid w:val="001573EA"/>
    <w:rsid w:val="001574B6"/>
    <w:rsid w:val="0015782D"/>
    <w:rsid w:val="00157E62"/>
    <w:rsid w:val="00157F3A"/>
    <w:rsid w:val="001600F3"/>
    <w:rsid w:val="00160677"/>
    <w:rsid w:val="00160B68"/>
    <w:rsid w:val="00161377"/>
    <w:rsid w:val="001614E2"/>
    <w:rsid w:val="001616A3"/>
    <w:rsid w:val="00161A5E"/>
    <w:rsid w:val="00161BB3"/>
    <w:rsid w:val="00161FA4"/>
    <w:rsid w:val="00162C7A"/>
    <w:rsid w:val="00163361"/>
    <w:rsid w:val="00163A7E"/>
    <w:rsid w:val="00163C7A"/>
    <w:rsid w:val="0016450E"/>
    <w:rsid w:val="001646F0"/>
    <w:rsid w:val="0016522C"/>
    <w:rsid w:val="00165C9A"/>
    <w:rsid w:val="00165E04"/>
    <w:rsid w:val="00166163"/>
    <w:rsid w:val="00166C80"/>
    <w:rsid w:val="001670F5"/>
    <w:rsid w:val="001678D5"/>
    <w:rsid w:val="00167D45"/>
    <w:rsid w:val="00170BCE"/>
    <w:rsid w:val="00171097"/>
    <w:rsid w:val="00171778"/>
    <w:rsid w:val="001729C2"/>
    <w:rsid w:val="001738C8"/>
    <w:rsid w:val="001745DD"/>
    <w:rsid w:val="001752BC"/>
    <w:rsid w:val="00175458"/>
    <w:rsid w:val="00175778"/>
    <w:rsid w:val="00176668"/>
    <w:rsid w:val="001769AC"/>
    <w:rsid w:val="00176AEA"/>
    <w:rsid w:val="00177E2E"/>
    <w:rsid w:val="00180199"/>
    <w:rsid w:val="0018098A"/>
    <w:rsid w:val="00181B15"/>
    <w:rsid w:val="00181E27"/>
    <w:rsid w:val="001827BB"/>
    <w:rsid w:val="00182802"/>
    <w:rsid w:val="00182812"/>
    <w:rsid w:val="00183297"/>
    <w:rsid w:val="00183983"/>
    <w:rsid w:val="0018432E"/>
    <w:rsid w:val="00185693"/>
    <w:rsid w:val="00187A61"/>
    <w:rsid w:val="00187ADC"/>
    <w:rsid w:val="0019029F"/>
    <w:rsid w:val="00191A65"/>
    <w:rsid w:val="001932B0"/>
    <w:rsid w:val="001944AC"/>
    <w:rsid w:val="0019463B"/>
    <w:rsid w:val="001950B0"/>
    <w:rsid w:val="0019571B"/>
    <w:rsid w:val="0019602B"/>
    <w:rsid w:val="001968BC"/>
    <w:rsid w:val="00196D3A"/>
    <w:rsid w:val="00196F45"/>
    <w:rsid w:val="00197223"/>
    <w:rsid w:val="001A0D48"/>
    <w:rsid w:val="001A1020"/>
    <w:rsid w:val="001A16FC"/>
    <w:rsid w:val="001A218A"/>
    <w:rsid w:val="001A2564"/>
    <w:rsid w:val="001A266C"/>
    <w:rsid w:val="001A30E7"/>
    <w:rsid w:val="001A3640"/>
    <w:rsid w:val="001A3875"/>
    <w:rsid w:val="001A4545"/>
    <w:rsid w:val="001A476A"/>
    <w:rsid w:val="001A5751"/>
    <w:rsid w:val="001A579C"/>
    <w:rsid w:val="001A5A61"/>
    <w:rsid w:val="001A7BF1"/>
    <w:rsid w:val="001A7D66"/>
    <w:rsid w:val="001A7EEE"/>
    <w:rsid w:val="001A7FC2"/>
    <w:rsid w:val="001B04DD"/>
    <w:rsid w:val="001B06EA"/>
    <w:rsid w:val="001B17AD"/>
    <w:rsid w:val="001B181F"/>
    <w:rsid w:val="001B2480"/>
    <w:rsid w:val="001B526C"/>
    <w:rsid w:val="001B5DA6"/>
    <w:rsid w:val="001B5E56"/>
    <w:rsid w:val="001B63BA"/>
    <w:rsid w:val="001B7D6B"/>
    <w:rsid w:val="001C1417"/>
    <w:rsid w:val="001C1617"/>
    <w:rsid w:val="001C1C0B"/>
    <w:rsid w:val="001C3109"/>
    <w:rsid w:val="001C34F3"/>
    <w:rsid w:val="001C456C"/>
    <w:rsid w:val="001C5224"/>
    <w:rsid w:val="001C5F81"/>
    <w:rsid w:val="001C5FF0"/>
    <w:rsid w:val="001C690A"/>
    <w:rsid w:val="001D0690"/>
    <w:rsid w:val="001D12D3"/>
    <w:rsid w:val="001D1310"/>
    <w:rsid w:val="001D19F8"/>
    <w:rsid w:val="001D26C3"/>
    <w:rsid w:val="001D29F2"/>
    <w:rsid w:val="001D29F8"/>
    <w:rsid w:val="001D2E31"/>
    <w:rsid w:val="001D3844"/>
    <w:rsid w:val="001D3A17"/>
    <w:rsid w:val="001D3F5F"/>
    <w:rsid w:val="001D55F3"/>
    <w:rsid w:val="001D73C1"/>
    <w:rsid w:val="001E1291"/>
    <w:rsid w:val="001E17D2"/>
    <w:rsid w:val="001E1FED"/>
    <w:rsid w:val="001E3342"/>
    <w:rsid w:val="001E3F67"/>
    <w:rsid w:val="001E5407"/>
    <w:rsid w:val="001E543B"/>
    <w:rsid w:val="001E5A01"/>
    <w:rsid w:val="001E5B56"/>
    <w:rsid w:val="001E6DC0"/>
    <w:rsid w:val="001E73B8"/>
    <w:rsid w:val="001E7C5C"/>
    <w:rsid w:val="001F08D9"/>
    <w:rsid w:val="001F12C1"/>
    <w:rsid w:val="001F290E"/>
    <w:rsid w:val="001F2DC3"/>
    <w:rsid w:val="001F3628"/>
    <w:rsid w:val="001F3B24"/>
    <w:rsid w:val="001F3DF7"/>
    <w:rsid w:val="001F4233"/>
    <w:rsid w:val="001F4475"/>
    <w:rsid w:val="001F4933"/>
    <w:rsid w:val="001F5E5D"/>
    <w:rsid w:val="001F61E3"/>
    <w:rsid w:val="001F695F"/>
    <w:rsid w:val="001F7A51"/>
    <w:rsid w:val="001F7A80"/>
    <w:rsid w:val="0020003A"/>
    <w:rsid w:val="00200440"/>
    <w:rsid w:val="00200CF2"/>
    <w:rsid w:val="00200EEF"/>
    <w:rsid w:val="00201053"/>
    <w:rsid w:val="00201A38"/>
    <w:rsid w:val="00202839"/>
    <w:rsid w:val="00202FF8"/>
    <w:rsid w:val="002032A1"/>
    <w:rsid w:val="00203593"/>
    <w:rsid w:val="00204479"/>
    <w:rsid w:val="002051FF"/>
    <w:rsid w:val="00205A69"/>
    <w:rsid w:val="00205F75"/>
    <w:rsid w:val="0020603E"/>
    <w:rsid w:val="002068B6"/>
    <w:rsid w:val="00206CD0"/>
    <w:rsid w:val="00206E22"/>
    <w:rsid w:val="00206F41"/>
    <w:rsid w:val="002074F2"/>
    <w:rsid w:val="00207522"/>
    <w:rsid w:val="00207920"/>
    <w:rsid w:val="00207A05"/>
    <w:rsid w:val="002100B5"/>
    <w:rsid w:val="00210461"/>
    <w:rsid w:val="00210B1B"/>
    <w:rsid w:val="00210DC0"/>
    <w:rsid w:val="002119C4"/>
    <w:rsid w:val="00211C78"/>
    <w:rsid w:val="00212AC0"/>
    <w:rsid w:val="00212D34"/>
    <w:rsid w:val="00212EBD"/>
    <w:rsid w:val="002134B5"/>
    <w:rsid w:val="0021506D"/>
    <w:rsid w:val="00215396"/>
    <w:rsid w:val="0021551B"/>
    <w:rsid w:val="0021597D"/>
    <w:rsid w:val="00216560"/>
    <w:rsid w:val="00216807"/>
    <w:rsid w:val="00217423"/>
    <w:rsid w:val="0021755F"/>
    <w:rsid w:val="00220048"/>
    <w:rsid w:val="0022039E"/>
    <w:rsid w:val="00220411"/>
    <w:rsid w:val="00220684"/>
    <w:rsid w:val="002209B3"/>
    <w:rsid w:val="0022144C"/>
    <w:rsid w:val="002216ED"/>
    <w:rsid w:val="0022174A"/>
    <w:rsid w:val="00221CA4"/>
    <w:rsid w:val="002231F6"/>
    <w:rsid w:val="002234DE"/>
    <w:rsid w:val="00223E23"/>
    <w:rsid w:val="00223EF5"/>
    <w:rsid w:val="00224A2C"/>
    <w:rsid w:val="00225686"/>
    <w:rsid w:val="00225BAE"/>
    <w:rsid w:val="002260FB"/>
    <w:rsid w:val="0022682C"/>
    <w:rsid w:val="00227F4A"/>
    <w:rsid w:val="00227F66"/>
    <w:rsid w:val="00230089"/>
    <w:rsid w:val="002302B4"/>
    <w:rsid w:val="002317A0"/>
    <w:rsid w:val="00232DE5"/>
    <w:rsid w:val="00233BEE"/>
    <w:rsid w:val="00233C7E"/>
    <w:rsid w:val="00234513"/>
    <w:rsid w:val="00234E58"/>
    <w:rsid w:val="0023570C"/>
    <w:rsid w:val="00235BA8"/>
    <w:rsid w:val="002371E5"/>
    <w:rsid w:val="00237469"/>
    <w:rsid w:val="00237CF8"/>
    <w:rsid w:val="002401C5"/>
    <w:rsid w:val="00240501"/>
    <w:rsid w:val="0024067E"/>
    <w:rsid w:val="00240F60"/>
    <w:rsid w:val="00241218"/>
    <w:rsid w:val="00242214"/>
    <w:rsid w:val="0024263C"/>
    <w:rsid w:val="00242D9A"/>
    <w:rsid w:val="00243337"/>
    <w:rsid w:val="00243428"/>
    <w:rsid w:val="00244E44"/>
    <w:rsid w:val="00244F5C"/>
    <w:rsid w:val="002453E5"/>
    <w:rsid w:val="00245793"/>
    <w:rsid w:val="00245B15"/>
    <w:rsid w:val="00246A81"/>
    <w:rsid w:val="00246E64"/>
    <w:rsid w:val="00247146"/>
    <w:rsid w:val="00250FA1"/>
    <w:rsid w:val="002516F1"/>
    <w:rsid w:val="002517D1"/>
    <w:rsid w:val="002536D9"/>
    <w:rsid w:val="00254399"/>
    <w:rsid w:val="00254495"/>
    <w:rsid w:val="00254C5B"/>
    <w:rsid w:val="002559EC"/>
    <w:rsid w:val="002564D3"/>
    <w:rsid w:val="00256CF5"/>
    <w:rsid w:val="002570A2"/>
    <w:rsid w:val="00260330"/>
    <w:rsid w:val="0026086D"/>
    <w:rsid w:val="00261C40"/>
    <w:rsid w:val="00261F79"/>
    <w:rsid w:val="00262BF2"/>
    <w:rsid w:val="0026415A"/>
    <w:rsid w:val="0026421F"/>
    <w:rsid w:val="0026477A"/>
    <w:rsid w:val="00264934"/>
    <w:rsid w:val="00264AD8"/>
    <w:rsid w:val="00265CF4"/>
    <w:rsid w:val="00266E81"/>
    <w:rsid w:val="00266EE2"/>
    <w:rsid w:val="0026725A"/>
    <w:rsid w:val="002676E6"/>
    <w:rsid w:val="0027027B"/>
    <w:rsid w:val="00271A28"/>
    <w:rsid w:val="00271F61"/>
    <w:rsid w:val="00272226"/>
    <w:rsid w:val="002726B2"/>
    <w:rsid w:val="00272B6C"/>
    <w:rsid w:val="00273052"/>
    <w:rsid w:val="002739C7"/>
    <w:rsid w:val="002741D5"/>
    <w:rsid w:val="00274D4E"/>
    <w:rsid w:val="00275FBF"/>
    <w:rsid w:val="002761A7"/>
    <w:rsid w:val="002762AF"/>
    <w:rsid w:val="00276AF4"/>
    <w:rsid w:val="00276B67"/>
    <w:rsid w:val="002770A0"/>
    <w:rsid w:val="002777E5"/>
    <w:rsid w:val="0027791F"/>
    <w:rsid w:val="00277B78"/>
    <w:rsid w:val="0028050A"/>
    <w:rsid w:val="00280818"/>
    <w:rsid w:val="00281230"/>
    <w:rsid w:val="00281EA0"/>
    <w:rsid w:val="00281ECC"/>
    <w:rsid w:val="00282567"/>
    <w:rsid w:val="002828DC"/>
    <w:rsid w:val="0028323C"/>
    <w:rsid w:val="002835EE"/>
    <w:rsid w:val="00283FC4"/>
    <w:rsid w:val="00284183"/>
    <w:rsid w:val="00284A83"/>
    <w:rsid w:val="00284BA6"/>
    <w:rsid w:val="00285A59"/>
    <w:rsid w:val="00286157"/>
    <w:rsid w:val="002864D2"/>
    <w:rsid w:val="002864DC"/>
    <w:rsid w:val="00286C34"/>
    <w:rsid w:val="00286FF7"/>
    <w:rsid w:val="00290C8D"/>
    <w:rsid w:val="002915CE"/>
    <w:rsid w:val="00291F3F"/>
    <w:rsid w:val="00292310"/>
    <w:rsid w:val="00292A22"/>
    <w:rsid w:val="00292EDE"/>
    <w:rsid w:val="002933CF"/>
    <w:rsid w:val="00294533"/>
    <w:rsid w:val="0029462F"/>
    <w:rsid w:val="00294844"/>
    <w:rsid w:val="00294BAA"/>
    <w:rsid w:val="00294C5C"/>
    <w:rsid w:val="00295076"/>
    <w:rsid w:val="002956F3"/>
    <w:rsid w:val="00295C4D"/>
    <w:rsid w:val="00296BD1"/>
    <w:rsid w:val="00296F08"/>
    <w:rsid w:val="00297A74"/>
    <w:rsid w:val="00297C6B"/>
    <w:rsid w:val="00297DDF"/>
    <w:rsid w:val="00297FE2"/>
    <w:rsid w:val="002A044E"/>
    <w:rsid w:val="002A050B"/>
    <w:rsid w:val="002A12FF"/>
    <w:rsid w:val="002A1FFB"/>
    <w:rsid w:val="002A25BE"/>
    <w:rsid w:val="002A2854"/>
    <w:rsid w:val="002A2EB3"/>
    <w:rsid w:val="002A3071"/>
    <w:rsid w:val="002A4ABC"/>
    <w:rsid w:val="002A5F80"/>
    <w:rsid w:val="002A6C48"/>
    <w:rsid w:val="002A71D3"/>
    <w:rsid w:val="002A75B0"/>
    <w:rsid w:val="002B072B"/>
    <w:rsid w:val="002B15DC"/>
    <w:rsid w:val="002B1838"/>
    <w:rsid w:val="002B1D29"/>
    <w:rsid w:val="002B1FA9"/>
    <w:rsid w:val="002B2448"/>
    <w:rsid w:val="002B289E"/>
    <w:rsid w:val="002B2D00"/>
    <w:rsid w:val="002B31A8"/>
    <w:rsid w:val="002B3633"/>
    <w:rsid w:val="002B376E"/>
    <w:rsid w:val="002B3DB3"/>
    <w:rsid w:val="002B4453"/>
    <w:rsid w:val="002B4487"/>
    <w:rsid w:val="002B44F6"/>
    <w:rsid w:val="002B47A2"/>
    <w:rsid w:val="002B5D8E"/>
    <w:rsid w:val="002B60EF"/>
    <w:rsid w:val="002B64EA"/>
    <w:rsid w:val="002B680F"/>
    <w:rsid w:val="002B6B76"/>
    <w:rsid w:val="002B7210"/>
    <w:rsid w:val="002B7379"/>
    <w:rsid w:val="002B78F7"/>
    <w:rsid w:val="002B7E13"/>
    <w:rsid w:val="002C01EB"/>
    <w:rsid w:val="002C171A"/>
    <w:rsid w:val="002C2CD7"/>
    <w:rsid w:val="002C2EF5"/>
    <w:rsid w:val="002C507D"/>
    <w:rsid w:val="002C5648"/>
    <w:rsid w:val="002C5869"/>
    <w:rsid w:val="002C5C52"/>
    <w:rsid w:val="002C62D8"/>
    <w:rsid w:val="002C78C8"/>
    <w:rsid w:val="002D04FC"/>
    <w:rsid w:val="002D13F5"/>
    <w:rsid w:val="002D2A26"/>
    <w:rsid w:val="002D3216"/>
    <w:rsid w:val="002D426D"/>
    <w:rsid w:val="002D4F0E"/>
    <w:rsid w:val="002D5F9F"/>
    <w:rsid w:val="002D6C1E"/>
    <w:rsid w:val="002D6DBF"/>
    <w:rsid w:val="002D6DD5"/>
    <w:rsid w:val="002D7520"/>
    <w:rsid w:val="002D7700"/>
    <w:rsid w:val="002D79CE"/>
    <w:rsid w:val="002D7F96"/>
    <w:rsid w:val="002E020F"/>
    <w:rsid w:val="002E0571"/>
    <w:rsid w:val="002E12E5"/>
    <w:rsid w:val="002E1939"/>
    <w:rsid w:val="002E2C31"/>
    <w:rsid w:val="002E2DEC"/>
    <w:rsid w:val="002E3878"/>
    <w:rsid w:val="002E3F14"/>
    <w:rsid w:val="002E5581"/>
    <w:rsid w:val="002E580D"/>
    <w:rsid w:val="002E5FEC"/>
    <w:rsid w:val="002E62A3"/>
    <w:rsid w:val="002E6CDA"/>
    <w:rsid w:val="002E7116"/>
    <w:rsid w:val="002E728E"/>
    <w:rsid w:val="002E763A"/>
    <w:rsid w:val="002E7A1C"/>
    <w:rsid w:val="002F02C0"/>
    <w:rsid w:val="002F06E0"/>
    <w:rsid w:val="002F194C"/>
    <w:rsid w:val="002F1CC3"/>
    <w:rsid w:val="002F2833"/>
    <w:rsid w:val="002F3110"/>
    <w:rsid w:val="002F341F"/>
    <w:rsid w:val="002F3424"/>
    <w:rsid w:val="002F5829"/>
    <w:rsid w:val="002F5915"/>
    <w:rsid w:val="002F5D03"/>
    <w:rsid w:val="002F60F9"/>
    <w:rsid w:val="002F6727"/>
    <w:rsid w:val="002F6951"/>
    <w:rsid w:val="002F69C2"/>
    <w:rsid w:val="002F6A5F"/>
    <w:rsid w:val="002F703C"/>
    <w:rsid w:val="002F7A04"/>
    <w:rsid w:val="002F7B83"/>
    <w:rsid w:val="00300213"/>
    <w:rsid w:val="00300FAC"/>
    <w:rsid w:val="0030189E"/>
    <w:rsid w:val="003020A8"/>
    <w:rsid w:val="003022DF"/>
    <w:rsid w:val="0030287E"/>
    <w:rsid w:val="00302B46"/>
    <w:rsid w:val="00302C21"/>
    <w:rsid w:val="0030359D"/>
    <w:rsid w:val="00303CCE"/>
    <w:rsid w:val="00303EF4"/>
    <w:rsid w:val="0030508B"/>
    <w:rsid w:val="00305201"/>
    <w:rsid w:val="0030537A"/>
    <w:rsid w:val="00305490"/>
    <w:rsid w:val="00305E10"/>
    <w:rsid w:val="00305E8D"/>
    <w:rsid w:val="00307025"/>
    <w:rsid w:val="0030769D"/>
    <w:rsid w:val="00307FAA"/>
    <w:rsid w:val="00311192"/>
    <w:rsid w:val="00312260"/>
    <w:rsid w:val="003122CD"/>
    <w:rsid w:val="00313174"/>
    <w:rsid w:val="003133BE"/>
    <w:rsid w:val="003137C4"/>
    <w:rsid w:val="00314323"/>
    <w:rsid w:val="0031544C"/>
    <w:rsid w:val="00316166"/>
    <w:rsid w:val="00317899"/>
    <w:rsid w:val="003200EB"/>
    <w:rsid w:val="003203C3"/>
    <w:rsid w:val="003208C5"/>
    <w:rsid w:val="003210C3"/>
    <w:rsid w:val="003220DD"/>
    <w:rsid w:val="003220EB"/>
    <w:rsid w:val="003226E8"/>
    <w:rsid w:val="00323D03"/>
    <w:rsid w:val="00323E22"/>
    <w:rsid w:val="003244EF"/>
    <w:rsid w:val="003259C9"/>
    <w:rsid w:val="003263BF"/>
    <w:rsid w:val="00327731"/>
    <w:rsid w:val="00330768"/>
    <w:rsid w:val="00330D1D"/>
    <w:rsid w:val="00331943"/>
    <w:rsid w:val="003325BA"/>
    <w:rsid w:val="003327BB"/>
    <w:rsid w:val="00332E53"/>
    <w:rsid w:val="00333540"/>
    <w:rsid w:val="00333EED"/>
    <w:rsid w:val="003346C1"/>
    <w:rsid w:val="003349C6"/>
    <w:rsid w:val="00334B29"/>
    <w:rsid w:val="00335621"/>
    <w:rsid w:val="003357DA"/>
    <w:rsid w:val="00335BCB"/>
    <w:rsid w:val="00336D40"/>
    <w:rsid w:val="00340361"/>
    <w:rsid w:val="003405B3"/>
    <w:rsid w:val="0034068E"/>
    <w:rsid w:val="0034081A"/>
    <w:rsid w:val="00340B50"/>
    <w:rsid w:val="00342653"/>
    <w:rsid w:val="00343176"/>
    <w:rsid w:val="003443CA"/>
    <w:rsid w:val="00344BB4"/>
    <w:rsid w:val="00346958"/>
    <w:rsid w:val="0034776A"/>
    <w:rsid w:val="003478A1"/>
    <w:rsid w:val="00347B75"/>
    <w:rsid w:val="00347DCE"/>
    <w:rsid w:val="00350E4F"/>
    <w:rsid w:val="003519B8"/>
    <w:rsid w:val="00351B02"/>
    <w:rsid w:val="003521E4"/>
    <w:rsid w:val="00352C76"/>
    <w:rsid w:val="00352EA7"/>
    <w:rsid w:val="00352EB7"/>
    <w:rsid w:val="00352F25"/>
    <w:rsid w:val="00353972"/>
    <w:rsid w:val="003539E8"/>
    <w:rsid w:val="0035419E"/>
    <w:rsid w:val="003547F5"/>
    <w:rsid w:val="00355CD6"/>
    <w:rsid w:val="00356345"/>
    <w:rsid w:val="003563D1"/>
    <w:rsid w:val="003563E7"/>
    <w:rsid w:val="00356AD3"/>
    <w:rsid w:val="00360098"/>
    <w:rsid w:val="003604F0"/>
    <w:rsid w:val="00360619"/>
    <w:rsid w:val="00360AAF"/>
    <w:rsid w:val="003611EA"/>
    <w:rsid w:val="003613B4"/>
    <w:rsid w:val="00361512"/>
    <w:rsid w:val="0036155F"/>
    <w:rsid w:val="00362715"/>
    <w:rsid w:val="00362C12"/>
    <w:rsid w:val="003633D7"/>
    <w:rsid w:val="00363AA5"/>
    <w:rsid w:val="003645E4"/>
    <w:rsid w:val="0036500F"/>
    <w:rsid w:val="00365997"/>
    <w:rsid w:val="00365B8F"/>
    <w:rsid w:val="00365BB3"/>
    <w:rsid w:val="00365E06"/>
    <w:rsid w:val="00365EB3"/>
    <w:rsid w:val="003669F6"/>
    <w:rsid w:val="003673C3"/>
    <w:rsid w:val="00367512"/>
    <w:rsid w:val="00367F4B"/>
    <w:rsid w:val="00370575"/>
    <w:rsid w:val="003709B0"/>
    <w:rsid w:val="00371A11"/>
    <w:rsid w:val="0037266F"/>
    <w:rsid w:val="00373FD1"/>
    <w:rsid w:val="0037568B"/>
    <w:rsid w:val="00375A7D"/>
    <w:rsid w:val="0037626C"/>
    <w:rsid w:val="00376298"/>
    <w:rsid w:val="00376B52"/>
    <w:rsid w:val="00376C6F"/>
    <w:rsid w:val="0037744D"/>
    <w:rsid w:val="003777AE"/>
    <w:rsid w:val="00377D5E"/>
    <w:rsid w:val="00377F04"/>
    <w:rsid w:val="00380127"/>
    <w:rsid w:val="00382490"/>
    <w:rsid w:val="0038266D"/>
    <w:rsid w:val="003832A2"/>
    <w:rsid w:val="0038377D"/>
    <w:rsid w:val="00383C29"/>
    <w:rsid w:val="00383CE8"/>
    <w:rsid w:val="003844F8"/>
    <w:rsid w:val="003846C1"/>
    <w:rsid w:val="00385894"/>
    <w:rsid w:val="00385BFE"/>
    <w:rsid w:val="0038695C"/>
    <w:rsid w:val="00387CB5"/>
    <w:rsid w:val="00387CE6"/>
    <w:rsid w:val="0039057B"/>
    <w:rsid w:val="0039060A"/>
    <w:rsid w:val="00390DA9"/>
    <w:rsid w:val="00391E26"/>
    <w:rsid w:val="003933B9"/>
    <w:rsid w:val="00393E3D"/>
    <w:rsid w:val="0039404F"/>
    <w:rsid w:val="0039499D"/>
    <w:rsid w:val="00394A21"/>
    <w:rsid w:val="003957DC"/>
    <w:rsid w:val="00395C43"/>
    <w:rsid w:val="0039601C"/>
    <w:rsid w:val="00396046"/>
    <w:rsid w:val="00396332"/>
    <w:rsid w:val="00396CFF"/>
    <w:rsid w:val="00397373"/>
    <w:rsid w:val="0039747E"/>
    <w:rsid w:val="003A06C0"/>
    <w:rsid w:val="003A0F77"/>
    <w:rsid w:val="003A111F"/>
    <w:rsid w:val="003A1579"/>
    <w:rsid w:val="003A1F9C"/>
    <w:rsid w:val="003A2115"/>
    <w:rsid w:val="003A32B1"/>
    <w:rsid w:val="003A3C90"/>
    <w:rsid w:val="003A4275"/>
    <w:rsid w:val="003A4854"/>
    <w:rsid w:val="003A503A"/>
    <w:rsid w:val="003A5186"/>
    <w:rsid w:val="003A5C2A"/>
    <w:rsid w:val="003A606B"/>
    <w:rsid w:val="003A7903"/>
    <w:rsid w:val="003B0822"/>
    <w:rsid w:val="003B0FD4"/>
    <w:rsid w:val="003B3211"/>
    <w:rsid w:val="003B35C0"/>
    <w:rsid w:val="003B373C"/>
    <w:rsid w:val="003B3ADF"/>
    <w:rsid w:val="003B498E"/>
    <w:rsid w:val="003B4DC5"/>
    <w:rsid w:val="003B6097"/>
    <w:rsid w:val="003B60EA"/>
    <w:rsid w:val="003B6BBD"/>
    <w:rsid w:val="003B72BA"/>
    <w:rsid w:val="003B734F"/>
    <w:rsid w:val="003B7552"/>
    <w:rsid w:val="003B7B62"/>
    <w:rsid w:val="003B7DA0"/>
    <w:rsid w:val="003C04C4"/>
    <w:rsid w:val="003C07DA"/>
    <w:rsid w:val="003C1D0E"/>
    <w:rsid w:val="003C238B"/>
    <w:rsid w:val="003C28F9"/>
    <w:rsid w:val="003C291F"/>
    <w:rsid w:val="003C2DDA"/>
    <w:rsid w:val="003C2E4D"/>
    <w:rsid w:val="003C3562"/>
    <w:rsid w:val="003C38E0"/>
    <w:rsid w:val="003C3D23"/>
    <w:rsid w:val="003C3DB3"/>
    <w:rsid w:val="003C48E6"/>
    <w:rsid w:val="003C58E2"/>
    <w:rsid w:val="003C612D"/>
    <w:rsid w:val="003C664B"/>
    <w:rsid w:val="003C71AA"/>
    <w:rsid w:val="003C72ED"/>
    <w:rsid w:val="003C768A"/>
    <w:rsid w:val="003C7D7B"/>
    <w:rsid w:val="003C7EB9"/>
    <w:rsid w:val="003D00BB"/>
    <w:rsid w:val="003D0601"/>
    <w:rsid w:val="003D0990"/>
    <w:rsid w:val="003D14E5"/>
    <w:rsid w:val="003D1EE3"/>
    <w:rsid w:val="003D22E7"/>
    <w:rsid w:val="003D269F"/>
    <w:rsid w:val="003D33DD"/>
    <w:rsid w:val="003D3718"/>
    <w:rsid w:val="003D4159"/>
    <w:rsid w:val="003D4623"/>
    <w:rsid w:val="003D4973"/>
    <w:rsid w:val="003D49D3"/>
    <w:rsid w:val="003D4CB0"/>
    <w:rsid w:val="003D5276"/>
    <w:rsid w:val="003D5285"/>
    <w:rsid w:val="003D567A"/>
    <w:rsid w:val="003D5A28"/>
    <w:rsid w:val="003D5B8F"/>
    <w:rsid w:val="003D5DDF"/>
    <w:rsid w:val="003D5E6F"/>
    <w:rsid w:val="003D67D7"/>
    <w:rsid w:val="003D69B1"/>
    <w:rsid w:val="003D6BDB"/>
    <w:rsid w:val="003D6E84"/>
    <w:rsid w:val="003D6F5C"/>
    <w:rsid w:val="003D78FB"/>
    <w:rsid w:val="003D7B35"/>
    <w:rsid w:val="003D7CBB"/>
    <w:rsid w:val="003D7EF9"/>
    <w:rsid w:val="003E1AA9"/>
    <w:rsid w:val="003E2401"/>
    <w:rsid w:val="003E2647"/>
    <w:rsid w:val="003E2FD2"/>
    <w:rsid w:val="003E3A6F"/>
    <w:rsid w:val="003E4083"/>
    <w:rsid w:val="003E4ACA"/>
    <w:rsid w:val="003E4C29"/>
    <w:rsid w:val="003E5549"/>
    <w:rsid w:val="003E5923"/>
    <w:rsid w:val="003E5BAE"/>
    <w:rsid w:val="003E6865"/>
    <w:rsid w:val="003E6D34"/>
    <w:rsid w:val="003E6D3F"/>
    <w:rsid w:val="003E720D"/>
    <w:rsid w:val="003E73EA"/>
    <w:rsid w:val="003E74B4"/>
    <w:rsid w:val="003E74B8"/>
    <w:rsid w:val="003F0347"/>
    <w:rsid w:val="003F15C2"/>
    <w:rsid w:val="003F17C7"/>
    <w:rsid w:val="003F2287"/>
    <w:rsid w:val="003F472F"/>
    <w:rsid w:val="003F5A43"/>
    <w:rsid w:val="003F5C37"/>
    <w:rsid w:val="003F7432"/>
    <w:rsid w:val="00400B29"/>
    <w:rsid w:val="00400C0A"/>
    <w:rsid w:val="00401003"/>
    <w:rsid w:val="004026E6"/>
    <w:rsid w:val="00404E97"/>
    <w:rsid w:val="00406A96"/>
    <w:rsid w:val="00406E1A"/>
    <w:rsid w:val="00410DAB"/>
    <w:rsid w:val="00411430"/>
    <w:rsid w:val="00411987"/>
    <w:rsid w:val="00411ACF"/>
    <w:rsid w:val="00411F61"/>
    <w:rsid w:val="00411FB6"/>
    <w:rsid w:val="00412884"/>
    <w:rsid w:val="004128FA"/>
    <w:rsid w:val="00412CD3"/>
    <w:rsid w:val="0041449B"/>
    <w:rsid w:val="00415E18"/>
    <w:rsid w:val="00415E73"/>
    <w:rsid w:val="004160A8"/>
    <w:rsid w:val="0041747A"/>
    <w:rsid w:val="00420277"/>
    <w:rsid w:val="004209C8"/>
    <w:rsid w:val="00421235"/>
    <w:rsid w:val="00421437"/>
    <w:rsid w:val="00422A09"/>
    <w:rsid w:val="00423E64"/>
    <w:rsid w:val="00423F24"/>
    <w:rsid w:val="00424C37"/>
    <w:rsid w:val="00424D18"/>
    <w:rsid w:val="00425877"/>
    <w:rsid w:val="00425E76"/>
    <w:rsid w:val="00425F45"/>
    <w:rsid w:val="00427097"/>
    <w:rsid w:val="0042766F"/>
    <w:rsid w:val="004301DC"/>
    <w:rsid w:val="004312EE"/>
    <w:rsid w:val="00431822"/>
    <w:rsid w:val="004326D3"/>
    <w:rsid w:val="00432A57"/>
    <w:rsid w:val="004330DA"/>
    <w:rsid w:val="00433D92"/>
    <w:rsid w:val="00436495"/>
    <w:rsid w:val="004364AB"/>
    <w:rsid w:val="004375CC"/>
    <w:rsid w:val="0043778E"/>
    <w:rsid w:val="00437C52"/>
    <w:rsid w:val="004406D5"/>
    <w:rsid w:val="00440D26"/>
    <w:rsid w:val="004414B3"/>
    <w:rsid w:val="00441538"/>
    <w:rsid w:val="00442199"/>
    <w:rsid w:val="0044283F"/>
    <w:rsid w:val="004435DD"/>
    <w:rsid w:val="00443FBE"/>
    <w:rsid w:val="00444290"/>
    <w:rsid w:val="0044429F"/>
    <w:rsid w:val="00445621"/>
    <w:rsid w:val="0044575C"/>
    <w:rsid w:val="00445C25"/>
    <w:rsid w:val="0044671D"/>
    <w:rsid w:val="00446A50"/>
    <w:rsid w:val="0044755D"/>
    <w:rsid w:val="0045039D"/>
    <w:rsid w:val="00450EAC"/>
    <w:rsid w:val="00451B38"/>
    <w:rsid w:val="00451B71"/>
    <w:rsid w:val="00452B41"/>
    <w:rsid w:val="00453722"/>
    <w:rsid w:val="0045374D"/>
    <w:rsid w:val="00453859"/>
    <w:rsid w:val="00453B3C"/>
    <w:rsid w:val="004543C8"/>
    <w:rsid w:val="00454B29"/>
    <w:rsid w:val="00454E86"/>
    <w:rsid w:val="00455355"/>
    <w:rsid w:val="004559BE"/>
    <w:rsid w:val="0045626C"/>
    <w:rsid w:val="004569FE"/>
    <w:rsid w:val="00456A4E"/>
    <w:rsid w:val="00461155"/>
    <w:rsid w:val="00461214"/>
    <w:rsid w:val="00461A73"/>
    <w:rsid w:val="00461B20"/>
    <w:rsid w:val="00461B32"/>
    <w:rsid w:val="00462154"/>
    <w:rsid w:val="00462638"/>
    <w:rsid w:val="00462DEE"/>
    <w:rsid w:val="0046354C"/>
    <w:rsid w:val="00463EF4"/>
    <w:rsid w:val="00464084"/>
    <w:rsid w:val="00464448"/>
    <w:rsid w:val="00464E6F"/>
    <w:rsid w:val="004654D6"/>
    <w:rsid w:val="00465627"/>
    <w:rsid w:val="004657C5"/>
    <w:rsid w:val="00465B30"/>
    <w:rsid w:val="00465EF8"/>
    <w:rsid w:val="0046744A"/>
    <w:rsid w:val="00467A0C"/>
    <w:rsid w:val="00467F5C"/>
    <w:rsid w:val="004717F8"/>
    <w:rsid w:val="00471D38"/>
    <w:rsid w:val="004722A3"/>
    <w:rsid w:val="00472709"/>
    <w:rsid w:val="004738E3"/>
    <w:rsid w:val="00473E09"/>
    <w:rsid w:val="00473E5A"/>
    <w:rsid w:val="0047459F"/>
    <w:rsid w:val="00474832"/>
    <w:rsid w:val="0047523B"/>
    <w:rsid w:val="004766C6"/>
    <w:rsid w:val="00476C33"/>
    <w:rsid w:val="004818C1"/>
    <w:rsid w:val="00482AFB"/>
    <w:rsid w:val="004830C3"/>
    <w:rsid w:val="004832AA"/>
    <w:rsid w:val="004833D4"/>
    <w:rsid w:val="004836DD"/>
    <w:rsid w:val="00483891"/>
    <w:rsid w:val="0048488D"/>
    <w:rsid w:val="00484D44"/>
    <w:rsid w:val="00484E12"/>
    <w:rsid w:val="004851BC"/>
    <w:rsid w:val="004853FD"/>
    <w:rsid w:val="00485410"/>
    <w:rsid w:val="00486097"/>
    <w:rsid w:val="0048624C"/>
    <w:rsid w:val="0048663B"/>
    <w:rsid w:val="00486699"/>
    <w:rsid w:val="00487CFB"/>
    <w:rsid w:val="00487D60"/>
    <w:rsid w:val="0049036A"/>
    <w:rsid w:val="0049091D"/>
    <w:rsid w:val="00490A31"/>
    <w:rsid w:val="00490AF5"/>
    <w:rsid w:val="00490BC6"/>
    <w:rsid w:val="00490CC0"/>
    <w:rsid w:val="004910F1"/>
    <w:rsid w:val="00491395"/>
    <w:rsid w:val="0049179D"/>
    <w:rsid w:val="00492470"/>
    <w:rsid w:val="00492BD9"/>
    <w:rsid w:val="00493BC5"/>
    <w:rsid w:val="00493C18"/>
    <w:rsid w:val="0049406D"/>
    <w:rsid w:val="00494163"/>
    <w:rsid w:val="004942B8"/>
    <w:rsid w:val="0049484E"/>
    <w:rsid w:val="00494C35"/>
    <w:rsid w:val="00494FBC"/>
    <w:rsid w:val="00495057"/>
    <w:rsid w:val="004952C7"/>
    <w:rsid w:val="00495660"/>
    <w:rsid w:val="00495C09"/>
    <w:rsid w:val="004964F4"/>
    <w:rsid w:val="00496680"/>
    <w:rsid w:val="00496FEF"/>
    <w:rsid w:val="004A04D4"/>
    <w:rsid w:val="004A17AB"/>
    <w:rsid w:val="004A18B5"/>
    <w:rsid w:val="004A1E38"/>
    <w:rsid w:val="004A275F"/>
    <w:rsid w:val="004A2D4B"/>
    <w:rsid w:val="004A2D72"/>
    <w:rsid w:val="004A34CB"/>
    <w:rsid w:val="004A4A98"/>
    <w:rsid w:val="004A5183"/>
    <w:rsid w:val="004A5A34"/>
    <w:rsid w:val="004A60DA"/>
    <w:rsid w:val="004A74E8"/>
    <w:rsid w:val="004A7A05"/>
    <w:rsid w:val="004A7AA7"/>
    <w:rsid w:val="004B0210"/>
    <w:rsid w:val="004B1059"/>
    <w:rsid w:val="004B230A"/>
    <w:rsid w:val="004B2507"/>
    <w:rsid w:val="004B2D6C"/>
    <w:rsid w:val="004B3DEE"/>
    <w:rsid w:val="004B496D"/>
    <w:rsid w:val="004B4D5B"/>
    <w:rsid w:val="004B51F4"/>
    <w:rsid w:val="004B5C3D"/>
    <w:rsid w:val="004B6A05"/>
    <w:rsid w:val="004B7418"/>
    <w:rsid w:val="004C06C4"/>
    <w:rsid w:val="004C0ADD"/>
    <w:rsid w:val="004C0D7C"/>
    <w:rsid w:val="004C10B3"/>
    <w:rsid w:val="004C25A4"/>
    <w:rsid w:val="004C26A3"/>
    <w:rsid w:val="004C2C27"/>
    <w:rsid w:val="004C5087"/>
    <w:rsid w:val="004C52B4"/>
    <w:rsid w:val="004C52C6"/>
    <w:rsid w:val="004C651A"/>
    <w:rsid w:val="004C65A2"/>
    <w:rsid w:val="004C74A4"/>
    <w:rsid w:val="004C7522"/>
    <w:rsid w:val="004C7636"/>
    <w:rsid w:val="004C78B9"/>
    <w:rsid w:val="004C7A9F"/>
    <w:rsid w:val="004D009B"/>
    <w:rsid w:val="004D0E97"/>
    <w:rsid w:val="004D12F1"/>
    <w:rsid w:val="004D2032"/>
    <w:rsid w:val="004D2074"/>
    <w:rsid w:val="004D2842"/>
    <w:rsid w:val="004D3A52"/>
    <w:rsid w:val="004D3C50"/>
    <w:rsid w:val="004D414D"/>
    <w:rsid w:val="004D47B3"/>
    <w:rsid w:val="004D4C20"/>
    <w:rsid w:val="004D4C97"/>
    <w:rsid w:val="004D4DC5"/>
    <w:rsid w:val="004D59FA"/>
    <w:rsid w:val="004D5C02"/>
    <w:rsid w:val="004D5E48"/>
    <w:rsid w:val="004D6126"/>
    <w:rsid w:val="004D62CD"/>
    <w:rsid w:val="004D6391"/>
    <w:rsid w:val="004D7CF9"/>
    <w:rsid w:val="004E0363"/>
    <w:rsid w:val="004E048F"/>
    <w:rsid w:val="004E127A"/>
    <w:rsid w:val="004E2480"/>
    <w:rsid w:val="004E39D0"/>
    <w:rsid w:val="004E3A55"/>
    <w:rsid w:val="004E3BAB"/>
    <w:rsid w:val="004E52AB"/>
    <w:rsid w:val="004E5715"/>
    <w:rsid w:val="004E5BDE"/>
    <w:rsid w:val="004E60A0"/>
    <w:rsid w:val="004E633D"/>
    <w:rsid w:val="004E73C9"/>
    <w:rsid w:val="004E7412"/>
    <w:rsid w:val="004E76B0"/>
    <w:rsid w:val="004F144F"/>
    <w:rsid w:val="004F1FC5"/>
    <w:rsid w:val="004F266E"/>
    <w:rsid w:val="004F28BB"/>
    <w:rsid w:val="004F30ED"/>
    <w:rsid w:val="004F3595"/>
    <w:rsid w:val="004F3B82"/>
    <w:rsid w:val="004F552E"/>
    <w:rsid w:val="004F55CF"/>
    <w:rsid w:val="004F5826"/>
    <w:rsid w:val="004F7D4B"/>
    <w:rsid w:val="004F7E95"/>
    <w:rsid w:val="0050124C"/>
    <w:rsid w:val="00501742"/>
    <w:rsid w:val="00501C52"/>
    <w:rsid w:val="00501F5E"/>
    <w:rsid w:val="005025AE"/>
    <w:rsid w:val="005040A9"/>
    <w:rsid w:val="0050452D"/>
    <w:rsid w:val="00504993"/>
    <w:rsid w:val="00505393"/>
    <w:rsid w:val="00507B75"/>
    <w:rsid w:val="00507EC1"/>
    <w:rsid w:val="00507F55"/>
    <w:rsid w:val="00511F82"/>
    <w:rsid w:val="005121A3"/>
    <w:rsid w:val="00512C54"/>
    <w:rsid w:val="005131C9"/>
    <w:rsid w:val="00514823"/>
    <w:rsid w:val="005148E1"/>
    <w:rsid w:val="00514CF4"/>
    <w:rsid w:val="005151BE"/>
    <w:rsid w:val="00515303"/>
    <w:rsid w:val="00516584"/>
    <w:rsid w:val="005173BA"/>
    <w:rsid w:val="00517855"/>
    <w:rsid w:val="00517B67"/>
    <w:rsid w:val="00517DF9"/>
    <w:rsid w:val="00517E96"/>
    <w:rsid w:val="005214CF"/>
    <w:rsid w:val="005220EF"/>
    <w:rsid w:val="00522344"/>
    <w:rsid w:val="005224B9"/>
    <w:rsid w:val="00523648"/>
    <w:rsid w:val="00523B3D"/>
    <w:rsid w:val="00523D1F"/>
    <w:rsid w:val="0052451D"/>
    <w:rsid w:val="005248A9"/>
    <w:rsid w:val="00524B0E"/>
    <w:rsid w:val="00524FF8"/>
    <w:rsid w:val="00525476"/>
    <w:rsid w:val="00525791"/>
    <w:rsid w:val="005263D6"/>
    <w:rsid w:val="00526B88"/>
    <w:rsid w:val="00527165"/>
    <w:rsid w:val="00527711"/>
    <w:rsid w:val="00527CA7"/>
    <w:rsid w:val="00527FD7"/>
    <w:rsid w:val="0053104F"/>
    <w:rsid w:val="005312CE"/>
    <w:rsid w:val="0053157A"/>
    <w:rsid w:val="00532951"/>
    <w:rsid w:val="005337B3"/>
    <w:rsid w:val="00534614"/>
    <w:rsid w:val="00536713"/>
    <w:rsid w:val="00536773"/>
    <w:rsid w:val="00537670"/>
    <w:rsid w:val="00537CA5"/>
    <w:rsid w:val="00540223"/>
    <w:rsid w:val="00540A73"/>
    <w:rsid w:val="00540C00"/>
    <w:rsid w:val="00542037"/>
    <w:rsid w:val="0054216F"/>
    <w:rsid w:val="005429A3"/>
    <w:rsid w:val="00542A21"/>
    <w:rsid w:val="00542A53"/>
    <w:rsid w:val="00542CF4"/>
    <w:rsid w:val="005435FB"/>
    <w:rsid w:val="005439F4"/>
    <w:rsid w:val="005441FA"/>
    <w:rsid w:val="00544B9C"/>
    <w:rsid w:val="00544E0B"/>
    <w:rsid w:val="005451A3"/>
    <w:rsid w:val="00545576"/>
    <w:rsid w:val="00545A4A"/>
    <w:rsid w:val="005460DB"/>
    <w:rsid w:val="005461F9"/>
    <w:rsid w:val="00546A14"/>
    <w:rsid w:val="00546C48"/>
    <w:rsid w:val="005472C4"/>
    <w:rsid w:val="005474C8"/>
    <w:rsid w:val="00547C78"/>
    <w:rsid w:val="00547D70"/>
    <w:rsid w:val="00550805"/>
    <w:rsid w:val="005513B8"/>
    <w:rsid w:val="005519D6"/>
    <w:rsid w:val="00551FD0"/>
    <w:rsid w:val="005527DC"/>
    <w:rsid w:val="00552BC3"/>
    <w:rsid w:val="00553036"/>
    <w:rsid w:val="005535FE"/>
    <w:rsid w:val="00553A69"/>
    <w:rsid w:val="005546AE"/>
    <w:rsid w:val="00554774"/>
    <w:rsid w:val="00554A9C"/>
    <w:rsid w:val="0055500F"/>
    <w:rsid w:val="0055521A"/>
    <w:rsid w:val="00555A7C"/>
    <w:rsid w:val="00555AC2"/>
    <w:rsid w:val="00556016"/>
    <w:rsid w:val="00556410"/>
    <w:rsid w:val="00560239"/>
    <w:rsid w:val="00560663"/>
    <w:rsid w:val="00560BBB"/>
    <w:rsid w:val="00560C45"/>
    <w:rsid w:val="00561A90"/>
    <w:rsid w:val="00562C4D"/>
    <w:rsid w:val="00563696"/>
    <w:rsid w:val="00563A84"/>
    <w:rsid w:val="00563ACD"/>
    <w:rsid w:val="00563B9E"/>
    <w:rsid w:val="00563FEF"/>
    <w:rsid w:val="00564E09"/>
    <w:rsid w:val="00566343"/>
    <w:rsid w:val="005666D4"/>
    <w:rsid w:val="00567030"/>
    <w:rsid w:val="00567128"/>
    <w:rsid w:val="00567510"/>
    <w:rsid w:val="00567D4E"/>
    <w:rsid w:val="00570288"/>
    <w:rsid w:val="005705AB"/>
    <w:rsid w:val="00570AFB"/>
    <w:rsid w:val="005719D9"/>
    <w:rsid w:val="00571B2B"/>
    <w:rsid w:val="00572529"/>
    <w:rsid w:val="005739A8"/>
    <w:rsid w:val="005747F7"/>
    <w:rsid w:val="00574C21"/>
    <w:rsid w:val="00574FAB"/>
    <w:rsid w:val="005751ED"/>
    <w:rsid w:val="0057596D"/>
    <w:rsid w:val="00575D8C"/>
    <w:rsid w:val="005769A3"/>
    <w:rsid w:val="00577195"/>
    <w:rsid w:val="005772B7"/>
    <w:rsid w:val="00577641"/>
    <w:rsid w:val="00577BF0"/>
    <w:rsid w:val="0058015E"/>
    <w:rsid w:val="00580346"/>
    <w:rsid w:val="00580A9E"/>
    <w:rsid w:val="005813F3"/>
    <w:rsid w:val="00581645"/>
    <w:rsid w:val="0058193A"/>
    <w:rsid w:val="005827A9"/>
    <w:rsid w:val="00582E8F"/>
    <w:rsid w:val="00582EDA"/>
    <w:rsid w:val="00583494"/>
    <w:rsid w:val="005835C3"/>
    <w:rsid w:val="0058384F"/>
    <w:rsid w:val="00583BA4"/>
    <w:rsid w:val="0058437F"/>
    <w:rsid w:val="0058473C"/>
    <w:rsid w:val="00584DA6"/>
    <w:rsid w:val="00584FC4"/>
    <w:rsid w:val="00586BBA"/>
    <w:rsid w:val="0058725E"/>
    <w:rsid w:val="005872C3"/>
    <w:rsid w:val="00587A41"/>
    <w:rsid w:val="0059004D"/>
    <w:rsid w:val="005902FA"/>
    <w:rsid w:val="0059056E"/>
    <w:rsid w:val="005908BE"/>
    <w:rsid w:val="00590A8F"/>
    <w:rsid w:val="00590FD6"/>
    <w:rsid w:val="00592343"/>
    <w:rsid w:val="0059260A"/>
    <w:rsid w:val="00593D63"/>
    <w:rsid w:val="0059424C"/>
    <w:rsid w:val="005955E1"/>
    <w:rsid w:val="00595B6A"/>
    <w:rsid w:val="00595EAC"/>
    <w:rsid w:val="005964A3"/>
    <w:rsid w:val="005966A3"/>
    <w:rsid w:val="00596BBE"/>
    <w:rsid w:val="00597CB5"/>
    <w:rsid w:val="00597CCE"/>
    <w:rsid w:val="005A0434"/>
    <w:rsid w:val="005A05B5"/>
    <w:rsid w:val="005A156E"/>
    <w:rsid w:val="005A1959"/>
    <w:rsid w:val="005A1C80"/>
    <w:rsid w:val="005A2E98"/>
    <w:rsid w:val="005A3CA7"/>
    <w:rsid w:val="005A4C37"/>
    <w:rsid w:val="005A4DED"/>
    <w:rsid w:val="005A5E9A"/>
    <w:rsid w:val="005A6012"/>
    <w:rsid w:val="005A70EB"/>
    <w:rsid w:val="005A7AB9"/>
    <w:rsid w:val="005B0576"/>
    <w:rsid w:val="005B0BBB"/>
    <w:rsid w:val="005B1006"/>
    <w:rsid w:val="005B12A3"/>
    <w:rsid w:val="005B1999"/>
    <w:rsid w:val="005B23AF"/>
    <w:rsid w:val="005B25DA"/>
    <w:rsid w:val="005B2805"/>
    <w:rsid w:val="005B28D8"/>
    <w:rsid w:val="005B2CAB"/>
    <w:rsid w:val="005B4ED4"/>
    <w:rsid w:val="005B5560"/>
    <w:rsid w:val="005B5E43"/>
    <w:rsid w:val="005B6440"/>
    <w:rsid w:val="005B6B1F"/>
    <w:rsid w:val="005B7782"/>
    <w:rsid w:val="005C03CE"/>
    <w:rsid w:val="005C1396"/>
    <w:rsid w:val="005C1A23"/>
    <w:rsid w:val="005C20B0"/>
    <w:rsid w:val="005C3215"/>
    <w:rsid w:val="005C343F"/>
    <w:rsid w:val="005C4089"/>
    <w:rsid w:val="005C5B62"/>
    <w:rsid w:val="005C626B"/>
    <w:rsid w:val="005C68B5"/>
    <w:rsid w:val="005C71D5"/>
    <w:rsid w:val="005C7339"/>
    <w:rsid w:val="005C7FBB"/>
    <w:rsid w:val="005D064E"/>
    <w:rsid w:val="005D0BEB"/>
    <w:rsid w:val="005D0E90"/>
    <w:rsid w:val="005D0E9C"/>
    <w:rsid w:val="005D0EA1"/>
    <w:rsid w:val="005D0FC8"/>
    <w:rsid w:val="005D1EEB"/>
    <w:rsid w:val="005D20D1"/>
    <w:rsid w:val="005D217C"/>
    <w:rsid w:val="005D338F"/>
    <w:rsid w:val="005D34A2"/>
    <w:rsid w:val="005D392D"/>
    <w:rsid w:val="005D3989"/>
    <w:rsid w:val="005D667A"/>
    <w:rsid w:val="005D6A05"/>
    <w:rsid w:val="005D6C44"/>
    <w:rsid w:val="005D6E2A"/>
    <w:rsid w:val="005D7327"/>
    <w:rsid w:val="005E0BB4"/>
    <w:rsid w:val="005E13E2"/>
    <w:rsid w:val="005E188F"/>
    <w:rsid w:val="005E1EC3"/>
    <w:rsid w:val="005E2104"/>
    <w:rsid w:val="005E21BF"/>
    <w:rsid w:val="005E46E6"/>
    <w:rsid w:val="005E50A7"/>
    <w:rsid w:val="005E556D"/>
    <w:rsid w:val="005E585E"/>
    <w:rsid w:val="005E59F5"/>
    <w:rsid w:val="005E61BA"/>
    <w:rsid w:val="005E6D46"/>
    <w:rsid w:val="005E7CB8"/>
    <w:rsid w:val="005E7CF3"/>
    <w:rsid w:val="005F0365"/>
    <w:rsid w:val="005F12E8"/>
    <w:rsid w:val="005F2640"/>
    <w:rsid w:val="005F2E80"/>
    <w:rsid w:val="005F4A94"/>
    <w:rsid w:val="005F4CAE"/>
    <w:rsid w:val="005F52FD"/>
    <w:rsid w:val="005F5301"/>
    <w:rsid w:val="005F53E1"/>
    <w:rsid w:val="005F567B"/>
    <w:rsid w:val="005F61C8"/>
    <w:rsid w:val="005F66A9"/>
    <w:rsid w:val="005F7778"/>
    <w:rsid w:val="005F79D7"/>
    <w:rsid w:val="0060144A"/>
    <w:rsid w:val="00601933"/>
    <w:rsid w:val="00601C91"/>
    <w:rsid w:val="006038C4"/>
    <w:rsid w:val="00603AD7"/>
    <w:rsid w:val="0060493C"/>
    <w:rsid w:val="00604FE5"/>
    <w:rsid w:val="0060558E"/>
    <w:rsid w:val="00606942"/>
    <w:rsid w:val="00607DC5"/>
    <w:rsid w:val="00611B72"/>
    <w:rsid w:val="00611F69"/>
    <w:rsid w:val="006127E2"/>
    <w:rsid w:val="00612CAE"/>
    <w:rsid w:val="006137E9"/>
    <w:rsid w:val="0061390D"/>
    <w:rsid w:val="00614A7C"/>
    <w:rsid w:val="00615F3F"/>
    <w:rsid w:val="006166DA"/>
    <w:rsid w:val="0061689C"/>
    <w:rsid w:val="00617A20"/>
    <w:rsid w:val="00620FB1"/>
    <w:rsid w:val="006214E2"/>
    <w:rsid w:val="006219D2"/>
    <w:rsid w:val="0062213F"/>
    <w:rsid w:val="0062389F"/>
    <w:rsid w:val="006238C3"/>
    <w:rsid w:val="00623F2C"/>
    <w:rsid w:val="00624908"/>
    <w:rsid w:val="0062516C"/>
    <w:rsid w:val="006256F1"/>
    <w:rsid w:val="006259E9"/>
    <w:rsid w:val="00625C12"/>
    <w:rsid w:val="00626E73"/>
    <w:rsid w:val="0062745F"/>
    <w:rsid w:val="006277C2"/>
    <w:rsid w:val="006278CB"/>
    <w:rsid w:val="00627B2C"/>
    <w:rsid w:val="0063040B"/>
    <w:rsid w:val="0063097B"/>
    <w:rsid w:val="00630A94"/>
    <w:rsid w:val="00631057"/>
    <w:rsid w:val="0063106D"/>
    <w:rsid w:val="006312AA"/>
    <w:rsid w:val="006317BA"/>
    <w:rsid w:val="0063193D"/>
    <w:rsid w:val="00632B64"/>
    <w:rsid w:val="00632CC7"/>
    <w:rsid w:val="0063328B"/>
    <w:rsid w:val="00633A3A"/>
    <w:rsid w:val="00633AF2"/>
    <w:rsid w:val="006340E7"/>
    <w:rsid w:val="006343D3"/>
    <w:rsid w:val="00634671"/>
    <w:rsid w:val="00634B66"/>
    <w:rsid w:val="00634DCE"/>
    <w:rsid w:val="00635BB8"/>
    <w:rsid w:val="00636DA9"/>
    <w:rsid w:val="006373E4"/>
    <w:rsid w:val="00637427"/>
    <w:rsid w:val="00637620"/>
    <w:rsid w:val="00640065"/>
    <w:rsid w:val="00640877"/>
    <w:rsid w:val="00641142"/>
    <w:rsid w:val="006412EC"/>
    <w:rsid w:val="0064159B"/>
    <w:rsid w:val="0064178A"/>
    <w:rsid w:val="00641A88"/>
    <w:rsid w:val="00641AF7"/>
    <w:rsid w:val="00641B4A"/>
    <w:rsid w:val="0064220D"/>
    <w:rsid w:val="00642FD7"/>
    <w:rsid w:val="00643497"/>
    <w:rsid w:val="006436CA"/>
    <w:rsid w:val="00643A2F"/>
    <w:rsid w:val="0064424C"/>
    <w:rsid w:val="00644671"/>
    <w:rsid w:val="00644DF6"/>
    <w:rsid w:val="00645FBE"/>
    <w:rsid w:val="00646BE0"/>
    <w:rsid w:val="00646F81"/>
    <w:rsid w:val="006470FD"/>
    <w:rsid w:val="006479C4"/>
    <w:rsid w:val="00647C30"/>
    <w:rsid w:val="00647D1C"/>
    <w:rsid w:val="006509FB"/>
    <w:rsid w:val="006511AB"/>
    <w:rsid w:val="006511F4"/>
    <w:rsid w:val="00653EBE"/>
    <w:rsid w:val="0065451D"/>
    <w:rsid w:val="00655599"/>
    <w:rsid w:val="00655892"/>
    <w:rsid w:val="00656440"/>
    <w:rsid w:val="006570AF"/>
    <w:rsid w:val="006579EA"/>
    <w:rsid w:val="00657C4B"/>
    <w:rsid w:val="00660A82"/>
    <w:rsid w:val="00660FA0"/>
    <w:rsid w:val="00661E5B"/>
    <w:rsid w:val="0066256C"/>
    <w:rsid w:val="00662A2C"/>
    <w:rsid w:val="00662E28"/>
    <w:rsid w:val="006635BD"/>
    <w:rsid w:val="006640A2"/>
    <w:rsid w:val="006641B9"/>
    <w:rsid w:val="0066476A"/>
    <w:rsid w:val="006647AC"/>
    <w:rsid w:val="006651FC"/>
    <w:rsid w:val="006652EC"/>
    <w:rsid w:val="00665C62"/>
    <w:rsid w:val="00665E89"/>
    <w:rsid w:val="00665F74"/>
    <w:rsid w:val="0066631B"/>
    <w:rsid w:val="00667240"/>
    <w:rsid w:val="00667501"/>
    <w:rsid w:val="00670F03"/>
    <w:rsid w:val="00670F64"/>
    <w:rsid w:val="00671C8C"/>
    <w:rsid w:val="006725E5"/>
    <w:rsid w:val="00672C9A"/>
    <w:rsid w:val="0067381F"/>
    <w:rsid w:val="00673A3A"/>
    <w:rsid w:val="00673E65"/>
    <w:rsid w:val="00674040"/>
    <w:rsid w:val="00675398"/>
    <w:rsid w:val="00675C6B"/>
    <w:rsid w:val="00676061"/>
    <w:rsid w:val="006765EF"/>
    <w:rsid w:val="0067680E"/>
    <w:rsid w:val="006772D8"/>
    <w:rsid w:val="006775CE"/>
    <w:rsid w:val="00677650"/>
    <w:rsid w:val="00677E34"/>
    <w:rsid w:val="00677E92"/>
    <w:rsid w:val="00680CB7"/>
    <w:rsid w:val="00681B47"/>
    <w:rsid w:val="006827C7"/>
    <w:rsid w:val="00683004"/>
    <w:rsid w:val="0068437F"/>
    <w:rsid w:val="00684A07"/>
    <w:rsid w:val="00685343"/>
    <w:rsid w:val="00685952"/>
    <w:rsid w:val="00685AFB"/>
    <w:rsid w:val="0068629D"/>
    <w:rsid w:val="006873EE"/>
    <w:rsid w:val="0069166C"/>
    <w:rsid w:val="006919D4"/>
    <w:rsid w:val="00691F75"/>
    <w:rsid w:val="00692D92"/>
    <w:rsid w:val="00693C4F"/>
    <w:rsid w:val="0069520D"/>
    <w:rsid w:val="00695C1D"/>
    <w:rsid w:val="00696387"/>
    <w:rsid w:val="00696BAC"/>
    <w:rsid w:val="00697B2B"/>
    <w:rsid w:val="006A0023"/>
    <w:rsid w:val="006A0433"/>
    <w:rsid w:val="006A0781"/>
    <w:rsid w:val="006A0AD3"/>
    <w:rsid w:val="006A1526"/>
    <w:rsid w:val="006A1B49"/>
    <w:rsid w:val="006A3A74"/>
    <w:rsid w:val="006A3CD5"/>
    <w:rsid w:val="006A3CFA"/>
    <w:rsid w:val="006A40AD"/>
    <w:rsid w:val="006A43F6"/>
    <w:rsid w:val="006A4CAF"/>
    <w:rsid w:val="006A5755"/>
    <w:rsid w:val="006A6B1B"/>
    <w:rsid w:val="006A6D54"/>
    <w:rsid w:val="006A71A7"/>
    <w:rsid w:val="006A74B4"/>
    <w:rsid w:val="006A7D58"/>
    <w:rsid w:val="006A7DE4"/>
    <w:rsid w:val="006B032B"/>
    <w:rsid w:val="006B0BEA"/>
    <w:rsid w:val="006B0D06"/>
    <w:rsid w:val="006B101E"/>
    <w:rsid w:val="006B1497"/>
    <w:rsid w:val="006B1798"/>
    <w:rsid w:val="006B1CDD"/>
    <w:rsid w:val="006B3B4F"/>
    <w:rsid w:val="006B3EB6"/>
    <w:rsid w:val="006B492C"/>
    <w:rsid w:val="006B55F4"/>
    <w:rsid w:val="006B5CC5"/>
    <w:rsid w:val="006B62A9"/>
    <w:rsid w:val="006B67EF"/>
    <w:rsid w:val="006B6919"/>
    <w:rsid w:val="006B7231"/>
    <w:rsid w:val="006B74C6"/>
    <w:rsid w:val="006B7856"/>
    <w:rsid w:val="006C092D"/>
    <w:rsid w:val="006C1521"/>
    <w:rsid w:val="006C18EB"/>
    <w:rsid w:val="006C1A3A"/>
    <w:rsid w:val="006C3222"/>
    <w:rsid w:val="006C34BE"/>
    <w:rsid w:val="006C3886"/>
    <w:rsid w:val="006C3937"/>
    <w:rsid w:val="006C3EBB"/>
    <w:rsid w:val="006C3F78"/>
    <w:rsid w:val="006C4675"/>
    <w:rsid w:val="006C4B72"/>
    <w:rsid w:val="006C515E"/>
    <w:rsid w:val="006C5561"/>
    <w:rsid w:val="006C58BC"/>
    <w:rsid w:val="006C5EE0"/>
    <w:rsid w:val="006C6255"/>
    <w:rsid w:val="006C630B"/>
    <w:rsid w:val="006C672F"/>
    <w:rsid w:val="006C6C0E"/>
    <w:rsid w:val="006D02E8"/>
    <w:rsid w:val="006D0551"/>
    <w:rsid w:val="006D0976"/>
    <w:rsid w:val="006D1E1D"/>
    <w:rsid w:val="006D2B3E"/>
    <w:rsid w:val="006D34F0"/>
    <w:rsid w:val="006D3961"/>
    <w:rsid w:val="006D439A"/>
    <w:rsid w:val="006D45BD"/>
    <w:rsid w:val="006D5196"/>
    <w:rsid w:val="006D61A7"/>
    <w:rsid w:val="006D62DA"/>
    <w:rsid w:val="006D6300"/>
    <w:rsid w:val="006D6535"/>
    <w:rsid w:val="006D6B32"/>
    <w:rsid w:val="006D74F1"/>
    <w:rsid w:val="006E0069"/>
    <w:rsid w:val="006E00C4"/>
    <w:rsid w:val="006E172C"/>
    <w:rsid w:val="006E1942"/>
    <w:rsid w:val="006E1998"/>
    <w:rsid w:val="006E3A09"/>
    <w:rsid w:val="006E3E91"/>
    <w:rsid w:val="006E417C"/>
    <w:rsid w:val="006E4231"/>
    <w:rsid w:val="006E42CC"/>
    <w:rsid w:val="006E47E5"/>
    <w:rsid w:val="006E632A"/>
    <w:rsid w:val="006E6EF1"/>
    <w:rsid w:val="006E7500"/>
    <w:rsid w:val="006F0852"/>
    <w:rsid w:val="006F0F2B"/>
    <w:rsid w:val="006F1242"/>
    <w:rsid w:val="006F15A4"/>
    <w:rsid w:val="006F1669"/>
    <w:rsid w:val="006F1801"/>
    <w:rsid w:val="006F1DC9"/>
    <w:rsid w:val="006F226F"/>
    <w:rsid w:val="006F2C1E"/>
    <w:rsid w:val="006F2DD0"/>
    <w:rsid w:val="006F3DA8"/>
    <w:rsid w:val="006F40A3"/>
    <w:rsid w:val="006F4FD0"/>
    <w:rsid w:val="006F546E"/>
    <w:rsid w:val="006F68A8"/>
    <w:rsid w:val="006F77D6"/>
    <w:rsid w:val="00700186"/>
    <w:rsid w:val="007002C8"/>
    <w:rsid w:val="007003AA"/>
    <w:rsid w:val="007005C5"/>
    <w:rsid w:val="007014F6"/>
    <w:rsid w:val="0070358E"/>
    <w:rsid w:val="00703911"/>
    <w:rsid w:val="00703FB0"/>
    <w:rsid w:val="007043A6"/>
    <w:rsid w:val="00704DC3"/>
    <w:rsid w:val="00704DD9"/>
    <w:rsid w:val="00705298"/>
    <w:rsid w:val="00705329"/>
    <w:rsid w:val="00706115"/>
    <w:rsid w:val="0070680E"/>
    <w:rsid w:val="00707DB5"/>
    <w:rsid w:val="00710074"/>
    <w:rsid w:val="00711396"/>
    <w:rsid w:val="00711B17"/>
    <w:rsid w:val="007129E1"/>
    <w:rsid w:val="007142E7"/>
    <w:rsid w:val="00714705"/>
    <w:rsid w:val="00714FCC"/>
    <w:rsid w:val="007151AA"/>
    <w:rsid w:val="007152AD"/>
    <w:rsid w:val="00715682"/>
    <w:rsid w:val="00716866"/>
    <w:rsid w:val="00716905"/>
    <w:rsid w:val="00716F44"/>
    <w:rsid w:val="0071706B"/>
    <w:rsid w:val="00717989"/>
    <w:rsid w:val="007179AB"/>
    <w:rsid w:val="007204A3"/>
    <w:rsid w:val="0072146A"/>
    <w:rsid w:val="00721F08"/>
    <w:rsid w:val="0072463E"/>
    <w:rsid w:val="00725992"/>
    <w:rsid w:val="00725B28"/>
    <w:rsid w:val="00725BE4"/>
    <w:rsid w:val="0072651E"/>
    <w:rsid w:val="007268D2"/>
    <w:rsid w:val="0072699E"/>
    <w:rsid w:val="007273A4"/>
    <w:rsid w:val="007303D9"/>
    <w:rsid w:val="00730808"/>
    <w:rsid w:val="00730C08"/>
    <w:rsid w:val="0073124D"/>
    <w:rsid w:val="0073192A"/>
    <w:rsid w:val="00731F54"/>
    <w:rsid w:val="007324A3"/>
    <w:rsid w:val="00732501"/>
    <w:rsid w:val="0073332B"/>
    <w:rsid w:val="007333EC"/>
    <w:rsid w:val="007334B0"/>
    <w:rsid w:val="00733830"/>
    <w:rsid w:val="00733F1D"/>
    <w:rsid w:val="00735D0A"/>
    <w:rsid w:val="00736B34"/>
    <w:rsid w:val="00736E6D"/>
    <w:rsid w:val="007377C4"/>
    <w:rsid w:val="00740052"/>
    <w:rsid w:val="00740121"/>
    <w:rsid w:val="0074069F"/>
    <w:rsid w:val="0074126D"/>
    <w:rsid w:val="00741809"/>
    <w:rsid w:val="00741FEE"/>
    <w:rsid w:val="00742078"/>
    <w:rsid w:val="007422F0"/>
    <w:rsid w:val="007428C1"/>
    <w:rsid w:val="00742997"/>
    <w:rsid w:val="00742ACC"/>
    <w:rsid w:val="00743317"/>
    <w:rsid w:val="007439D4"/>
    <w:rsid w:val="00743ADB"/>
    <w:rsid w:val="007443B4"/>
    <w:rsid w:val="007452D5"/>
    <w:rsid w:val="00745CE3"/>
    <w:rsid w:val="00745F1A"/>
    <w:rsid w:val="007467E2"/>
    <w:rsid w:val="00746887"/>
    <w:rsid w:val="00750D60"/>
    <w:rsid w:val="00751D8D"/>
    <w:rsid w:val="00751E7A"/>
    <w:rsid w:val="00753217"/>
    <w:rsid w:val="0075399D"/>
    <w:rsid w:val="0075424E"/>
    <w:rsid w:val="007543D3"/>
    <w:rsid w:val="00754C4E"/>
    <w:rsid w:val="00755297"/>
    <w:rsid w:val="00755E2C"/>
    <w:rsid w:val="00755E7E"/>
    <w:rsid w:val="00755E94"/>
    <w:rsid w:val="00757428"/>
    <w:rsid w:val="00757CEC"/>
    <w:rsid w:val="007606A0"/>
    <w:rsid w:val="00760E25"/>
    <w:rsid w:val="00760E5D"/>
    <w:rsid w:val="00761072"/>
    <w:rsid w:val="0076133F"/>
    <w:rsid w:val="0076217D"/>
    <w:rsid w:val="00762512"/>
    <w:rsid w:val="00762597"/>
    <w:rsid w:val="007630AA"/>
    <w:rsid w:val="007634D2"/>
    <w:rsid w:val="00763837"/>
    <w:rsid w:val="00764032"/>
    <w:rsid w:val="00764038"/>
    <w:rsid w:val="00764657"/>
    <w:rsid w:val="00764C59"/>
    <w:rsid w:val="00764CD3"/>
    <w:rsid w:val="00765BB9"/>
    <w:rsid w:val="007660FC"/>
    <w:rsid w:val="00766A5C"/>
    <w:rsid w:val="00766FAA"/>
    <w:rsid w:val="00770772"/>
    <w:rsid w:val="007708CC"/>
    <w:rsid w:val="007712CC"/>
    <w:rsid w:val="00771DE3"/>
    <w:rsid w:val="00772ABE"/>
    <w:rsid w:val="00773542"/>
    <w:rsid w:val="00773A8A"/>
    <w:rsid w:val="0077467D"/>
    <w:rsid w:val="00774824"/>
    <w:rsid w:val="0077484D"/>
    <w:rsid w:val="00775221"/>
    <w:rsid w:val="0077724B"/>
    <w:rsid w:val="007772D7"/>
    <w:rsid w:val="00777B5B"/>
    <w:rsid w:val="007803E5"/>
    <w:rsid w:val="00780C08"/>
    <w:rsid w:val="00781D9D"/>
    <w:rsid w:val="0078256F"/>
    <w:rsid w:val="00782B59"/>
    <w:rsid w:val="00782F3C"/>
    <w:rsid w:val="00783897"/>
    <w:rsid w:val="00783C3D"/>
    <w:rsid w:val="00783C96"/>
    <w:rsid w:val="0078445E"/>
    <w:rsid w:val="007849A6"/>
    <w:rsid w:val="00784CEC"/>
    <w:rsid w:val="0078545F"/>
    <w:rsid w:val="0078660C"/>
    <w:rsid w:val="00786861"/>
    <w:rsid w:val="007879CB"/>
    <w:rsid w:val="00787C5A"/>
    <w:rsid w:val="00787C8F"/>
    <w:rsid w:val="00787F96"/>
    <w:rsid w:val="00790BEC"/>
    <w:rsid w:val="00791335"/>
    <w:rsid w:val="00791A1D"/>
    <w:rsid w:val="00792080"/>
    <w:rsid w:val="0079234C"/>
    <w:rsid w:val="007928C4"/>
    <w:rsid w:val="00792C0D"/>
    <w:rsid w:val="007932C7"/>
    <w:rsid w:val="00793BFB"/>
    <w:rsid w:val="007973FC"/>
    <w:rsid w:val="00797C27"/>
    <w:rsid w:val="007A1846"/>
    <w:rsid w:val="007A22C9"/>
    <w:rsid w:val="007A294D"/>
    <w:rsid w:val="007A31FC"/>
    <w:rsid w:val="007A320E"/>
    <w:rsid w:val="007A34A1"/>
    <w:rsid w:val="007A439F"/>
    <w:rsid w:val="007A477D"/>
    <w:rsid w:val="007A5C5D"/>
    <w:rsid w:val="007A657B"/>
    <w:rsid w:val="007A6949"/>
    <w:rsid w:val="007A72BC"/>
    <w:rsid w:val="007A7667"/>
    <w:rsid w:val="007B11E0"/>
    <w:rsid w:val="007B21F5"/>
    <w:rsid w:val="007B2ADA"/>
    <w:rsid w:val="007B2C0F"/>
    <w:rsid w:val="007B336A"/>
    <w:rsid w:val="007B43ED"/>
    <w:rsid w:val="007B5604"/>
    <w:rsid w:val="007B5710"/>
    <w:rsid w:val="007B5EA0"/>
    <w:rsid w:val="007B5F20"/>
    <w:rsid w:val="007B6493"/>
    <w:rsid w:val="007B695E"/>
    <w:rsid w:val="007C1D4A"/>
    <w:rsid w:val="007C1F90"/>
    <w:rsid w:val="007C2739"/>
    <w:rsid w:val="007C2833"/>
    <w:rsid w:val="007C288C"/>
    <w:rsid w:val="007C298E"/>
    <w:rsid w:val="007C33D5"/>
    <w:rsid w:val="007C3F89"/>
    <w:rsid w:val="007C478E"/>
    <w:rsid w:val="007C4A20"/>
    <w:rsid w:val="007C4BE1"/>
    <w:rsid w:val="007C501F"/>
    <w:rsid w:val="007C5457"/>
    <w:rsid w:val="007C5834"/>
    <w:rsid w:val="007C59E2"/>
    <w:rsid w:val="007C5C83"/>
    <w:rsid w:val="007C63D6"/>
    <w:rsid w:val="007C7177"/>
    <w:rsid w:val="007C783E"/>
    <w:rsid w:val="007D06BB"/>
    <w:rsid w:val="007D07C6"/>
    <w:rsid w:val="007D08B6"/>
    <w:rsid w:val="007D10AF"/>
    <w:rsid w:val="007D1E88"/>
    <w:rsid w:val="007D2268"/>
    <w:rsid w:val="007D31E1"/>
    <w:rsid w:val="007D347C"/>
    <w:rsid w:val="007D3C25"/>
    <w:rsid w:val="007D3D03"/>
    <w:rsid w:val="007D4B03"/>
    <w:rsid w:val="007D4E76"/>
    <w:rsid w:val="007D5BD0"/>
    <w:rsid w:val="007D5DCE"/>
    <w:rsid w:val="007D6235"/>
    <w:rsid w:val="007D64B2"/>
    <w:rsid w:val="007D6773"/>
    <w:rsid w:val="007D6C92"/>
    <w:rsid w:val="007D77F7"/>
    <w:rsid w:val="007E06A7"/>
    <w:rsid w:val="007E0C57"/>
    <w:rsid w:val="007E1318"/>
    <w:rsid w:val="007E368B"/>
    <w:rsid w:val="007E3C33"/>
    <w:rsid w:val="007E4BF3"/>
    <w:rsid w:val="007E62CA"/>
    <w:rsid w:val="007E67C1"/>
    <w:rsid w:val="007E7881"/>
    <w:rsid w:val="007F0301"/>
    <w:rsid w:val="007F0DAB"/>
    <w:rsid w:val="007F1D51"/>
    <w:rsid w:val="007F1E45"/>
    <w:rsid w:val="007F3606"/>
    <w:rsid w:val="007F3D20"/>
    <w:rsid w:val="007F4BCD"/>
    <w:rsid w:val="007F50A1"/>
    <w:rsid w:val="007F6025"/>
    <w:rsid w:val="007F6D88"/>
    <w:rsid w:val="007F712D"/>
    <w:rsid w:val="007F734D"/>
    <w:rsid w:val="007F7A37"/>
    <w:rsid w:val="007F7B55"/>
    <w:rsid w:val="008001EF"/>
    <w:rsid w:val="008002DA"/>
    <w:rsid w:val="008007C1"/>
    <w:rsid w:val="00800D9E"/>
    <w:rsid w:val="0080190D"/>
    <w:rsid w:val="008025F6"/>
    <w:rsid w:val="00803154"/>
    <w:rsid w:val="008032A8"/>
    <w:rsid w:val="00803CDE"/>
    <w:rsid w:val="008040CB"/>
    <w:rsid w:val="00804B38"/>
    <w:rsid w:val="00805348"/>
    <w:rsid w:val="00805D81"/>
    <w:rsid w:val="00805DA2"/>
    <w:rsid w:val="00806343"/>
    <w:rsid w:val="008073FD"/>
    <w:rsid w:val="0080771C"/>
    <w:rsid w:val="0080783A"/>
    <w:rsid w:val="008078BB"/>
    <w:rsid w:val="00810BC2"/>
    <w:rsid w:val="008130E5"/>
    <w:rsid w:val="00813FB6"/>
    <w:rsid w:val="008147D5"/>
    <w:rsid w:val="00814FB6"/>
    <w:rsid w:val="00815D33"/>
    <w:rsid w:val="00816454"/>
    <w:rsid w:val="00816474"/>
    <w:rsid w:val="00816F44"/>
    <w:rsid w:val="008172D0"/>
    <w:rsid w:val="008176A3"/>
    <w:rsid w:val="008178DE"/>
    <w:rsid w:val="0081798D"/>
    <w:rsid w:val="008208B0"/>
    <w:rsid w:val="008214F3"/>
    <w:rsid w:val="00821B33"/>
    <w:rsid w:val="008220C9"/>
    <w:rsid w:val="00822315"/>
    <w:rsid w:val="008231A8"/>
    <w:rsid w:val="00825D53"/>
    <w:rsid w:val="00826780"/>
    <w:rsid w:val="00826825"/>
    <w:rsid w:val="00826ECF"/>
    <w:rsid w:val="0082795F"/>
    <w:rsid w:val="00830ACF"/>
    <w:rsid w:val="008312AC"/>
    <w:rsid w:val="00831390"/>
    <w:rsid w:val="008330EA"/>
    <w:rsid w:val="00833257"/>
    <w:rsid w:val="008332B5"/>
    <w:rsid w:val="00834D03"/>
    <w:rsid w:val="0083544D"/>
    <w:rsid w:val="00835CBA"/>
    <w:rsid w:val="00836254"/>
    <w:rsid w:val="00836788"/>
    <w:rsid w:val="00836B81"/>
    <w:rsid w:val="00836D76"/>
    <w:rsid w:val="0083731D"/>
    <w:rsid w:val="00837E3C"/>
    <w:rsid w:val="00837E75"/>
    <w:rsid w:val="00837EDF"/>
    <w:rsid w:val="00837F13"/>
    <w:rsid w:val="00840038"/>
    <w:rsid w:val="00841A69"/>
    <w:rsid w:val="00842483"/>
    <w:rsid w:val="00842F58"/>
    <w:rsid w:val="00843247"/>
    <w:rsid w:val="0084356D"/>
    <w:rsid w:val="00844059"/>
    <w:rsid w:val="008445D8"/>
    <w:rsid w:val="00845121"/>
    <w:rsid w:val="00845421"/>
    <w:rsid w:val="00845783"/>
    <w:rsid w:val="00845CC8"/>
    <w:rsid w:val="008464B6"/>
    <w:rsid w:val="008465A0"/>
    <w:rsid w:val="00847538"/>
    <w:rsid w:val="00850342"/>
    <w:rsid w:val="00851610"/>
    <w:rsid w:val="00851B1B"/>
    <w:rsid w:val="008522BF"/>
    <w:rsid w:val="00853916"/>
    <w:rsid w:val="00853B69"/>
    <w:rsid w:val="00853F7F"/>
    <w:rsid w:val="0085400F"/>
    <w:rsid w:val="00854357"/>
    <w:rsid w:val="0085455B"/>
    <w:rsid w:val="0085576D"/>
    <w:rsid w:val="00855BF2"/>
    <w:rsid w:val="00856ADE"/>
    <w:rsid w:val="00856AEB"/>
    <w:rsid w:val="0085794C"/>
    <w:rsid w:val="00861E2E"/>
    <w:rsid w:val="00862139"/>
    <w:rsid w:val="00862A0F"/>
    <w:rsid w:val="00862D18"/>
    <w:rsid w:val="00863265"/>
    <w:rsid w:val="008637FD"/>
    <w:rsid w:val="0086386E"/>
    <w:rsid w:val="00863FDF"/>
    <w:rsid w:val="00864064"/>
    <w:rsid w:val="00864096"/>
    <w:rsid w:val="00865865"/>
    <w:rsid w:val="0086614B"/>
    <w:rsid w:val="00866872"/>
    <w:rsid w:val="00867B72"/>
    <w:rsid w:val="008708A5"/>
    <w:rsid w:val="008708B0"/>
    <w:rsid w:val="00870D63"/>
    <w:rsid w:val="00870FCE"/>
    <w:rsid w:val="008731A2"/>
    <w:rsid w:val="0087323E"/>
    <w:rsid w:val="008737DF"/>
    <w:rsid w:val="00873971"/>
    <w:rsid w:val="00874497"/>
    <w:rsid w:val="00874E6C"/>
    <w:rsid w:val="008776C0"/>
    <w:rsid w:val="008779BA"/>
    <w:rsid w:val="00877FE1"/>
    <w:rsid w:val="00880CD5"/>
    <w:rsid w:val="008821E0"/>
    <w:rsid w:val="00882968"/>
    <w:rsid w:val="0088363F"/>
    <w:rsid w:val="00884D26"/>
    <w:rsid w:val="00884D6E"/>
    <w:rsid w:val="008854BD"/>
    <w:rsid w:val="008856EC"/>
    <w:rsid w:val="00885F86"/>
    <w:rsid w:val="0088771B"/>
    <w:rsid w:val="008878DB"/>
    <w:rsid w:val="008912BE"/>
    <w:rsid w:val="00891432"/>
    <w:rsid w:val="00891CA5"/>
    <w:rsid w:val="00891DDD"/>
    <w:rsid w:val="0089216D"/>
    <w:rsid w:val="00893115"/>
    <w:rsid w:val="0089471D"/>
    <w:rsid w:val="00894A5B"/>
    <w:rsid w:val="008953D7"/>
    <w:rsid w:val="00895631"/>
    <w:rsid w:val="00896844"/>
    <w:rsid w:val="0089725C"/>
    <w:rsid w:val="00897489"/>
    <w:rsid w:val="00897B77"/>
    <w:rsid w:val="008A0531"/>
    <w:rsid w:val="008A08D9"/>
    <w:rsid w:val="008A1333"/>
    <w:rsid w:val="008A1592"/>
    <w:rsid w:val="008A4468"/>
    <w:rsid w:val="008A4E91"/>
    <w:rsid w:val="008A5BC1"/>
    <w:rsid w:val="008A64F3"/>
    <w:rsid w:val="008A67EE"/>
    <w:rsid w:val="008A6B88"/>
    <w:rsid w:val="008A6C89"/>
    <w:rsid w:val="008A7A87"/>
    <w:rsid w:val="008B00AF"/>
    <w:rsid w:val="008B0825"/>
    <w:rsid w:val="008B0952"/>
    <w:rsid w:val="008B1D5B"/>
    <w:rsid w:val="008B28B4"/>
    <w:rsid w:val="008B2B59"/>
    <w:rsid w:val="008B2C4D"/>
    <w:rsid w:val="008B4B44"/>
    <w:rsid w:val="008B4F10"/>
    <w:rsid w:val="008B542B"/>
    <w:rsid w:val="008B6075"/>
    <w:rsid w:val="008B61AE"/>
    <w:rsid w:val="008B69D0"/>
    <w:rsid w:val="008B6AA0"/>
    <w:rsid w:val="008B6E52"/>
    <w:rsid w:val="008B7895"/>
    <w:rsid w:val="008C0A6C"/>
    <w:rsid w:val="008C0B06"/>
    <w:rsid w:val="008C0DE7"/>
    <w:rsid w:val="008C105E"/>
    <w:rsid w:val="008C25BF"/>
    <w:rsid w:val="008C337C"/>
    <w:rsid w:val="008C36B8"/>
    <w:rsid w:val="008C3712"/>
    <w:rsid w:val="008C3B83"/>
    <w:rsid w:val="008C43CE"/>
    <w:rsid w:val="008C4BFF"/>
    <w:rsid w:val="008C523C"/>
    <w:rsid w:val="008C6164"/>
    <w:rsid w:val="008C6579"/>
    <w:rsid w:val="008C798D"/>
    <w:rsid w:val="008D082A"/>
    <w:rsid w:val="008D0921"/>
    <w:rsid w:val="008D0F13"/>
    <w:rsid w:val="008D140E"/>
    <w:rsid w:val="008D1D05"/>
    <w:rsid w:val="008D1DC2"/>
    <w:rsid w:val="008D22A4"/>
    <w:rsid w:val="008D241A"/>
    <w:rsid w:val="008D25A7"/>
    <w:rsid w:val="008D282B"/>
    <w:rsid w:val="008D28B5"/>
    <w:rsid w:val="008D2BBF"/>
    <w:rsid w:val="008D331A"/>
    <w:rsid w:val="008D6391"/>
    <w:rsid w:val="008D6EAB"/>
    <w:rsid w:val="008D7214"/>
    <w:rsid w:val="008D7370"/>
    <w:rsid w:val="008D7442"/>
    <w:rsid w:val="008D789E"/>
    <w:rsid w:val="008E056A"/>
    <w:rsid w:val="008E0B34"/>
    <w:rsid w:val="008E1282"/>
    <w:rsid w:val="008E1842"/>
    <w:rsid w:val="008E3261"/>
    <w:rsid w:val="008E395C"/>
    <w:rsid w:val="008E3C61"/>
    <w:rsid w:val="008E4354"/>
    <w:rsid w:val="008E49E6"/>
    <w:rsid w:val="008E4AB5"/>
    <w:rsid w:val="008E4B29"/>
    <w:rsid w:val="008E5E9A"/>
    <w:rsid w:val="008E6D48"/>
    <w:rsid w:val="008E6E54"/>
    <w:rsid w:val="008F1EDE"/>
    <w:rsid w:val="008F23E8"/>
    <w:rsid w:val="008F2793"/>
    <w:rsid w:val="008F3239"/>
    <w:rsid w:val="008F3A22"/>
    <w:rsid w:val="008F3C6C"/>
    <w:rsid w:val="008F462B"/>
    <w:rsid w:val="008F47E5"/>
    <w:rsid w:val="008F4AF6"/>
    <w:rsid w:val="008F52E7"/>
    <w:rsid w:val="008F55F3"/>
    <w:rsid w:val="008F5801"/>
    <w:rsid w:val="008F5B1A"/>
    <w:rsid w:val="008F5B7C"/>
    <w:rsid w:val="008F606D"/>
    <w:rsid w:val="008F60EB"/>
    <w:rsid w:val="008F61B2"/>
    <w:rsid w:val="008F67B1"/>
    <w:rsid w:val="008F74A0"/>
    <w:rsid w:val="008F79DB"/>
    <w:rsid w:val="008F7C07"/>
    <w:rsid w:val="008F7E22"/>
    <w:rsid w:val="009004AB"/>
    <w:rsid w:val="00900962"/>
    <w:rsid w:val="00901B5A"/>
    <w:rsid w:val="00901C97"/>
    <w:rsid w:val="00901D6B"/>
    <w:rsid w:val="00902A5C"/>
    <w:rsid w:val="00902B0F"/>
    <w:rsid w:val="00903A06"/>
    <w:rsid w:val="0090450B"/>
    <w:rsid w:val="00904C82"/>
    <w:rsid w:val="00905420"/>
    <w:rsid w:val="00906224"/>
    <w:rsid w:val="00906EF7"/>
    <w:rsid w:val="009072E8"/>
    <w:rsid w:val="00907C9C"/>
    <w:rsid w:val="00907CA4"/>
    <w:rsid w:val="00910711"/>
    <w:rsid w:val="00910CEC"/>
    <w:rsid w:val="00910DF5"/>
    <w:rsid w:val="00911D41"/>
    <w:rsid w:val="00911E30"/>
    <w:rsid w:val="00912CBE"/>
    <w:rsid w:val="009134A6"/>
    <w:rsid w:val="00913A1D"/>
    <w:rsid w:val="00913C32"/>
    <w:rsid w:val="00914B22"/>
    <w:rsid w:val="00914CF4"/>
    <w:rsid w:val="00915E0A"/>
    <w:rsid w:val="00915E90"/>
    <w:rsid w:val="009161B2"/>
    <w:rsid w:val="0091734B"/>
    <w:rsid w:val="0092079B"/>
    <w:rsid w:val="009209F8"/>
    <w:rsid w:val="00921541"/>
    <w:rsid w:val="00922482"/>
    <w:rsid w:val="00922DB2"/>
    <w:rsid w:val="00922DFF"/>
    <w:rsid w:val="00922FF7"/>
    <w:rsid w:val="009231DB"/>
    <w:rsid w:val="00924C38"/>
    <w:rsid w:val="00926969"/>
    <w:rsid w:val="00926C0B"/>
    <w:rsid w:val="00926F0B"/>
    <w:rsid w:val="009271A8"/>
    <w:rsid w:val="00930452"/>
    <w:rsid w:val="0093054D"/>
    <w:rsid w:val="009307F8"/>
    <w:rsid w:val="009308AD"/>
    <w:rsid w:val="009309A8"/>
    <w:rsid w:val="00932960"/>
    <w:rsid w:val="00932F09"/>
    <w:rsid w:val="00934048"/>
    <w:rsid w:val="009340EF"/>
    <w:rsid w:val="00934286"/>
    <w:rsid w:val="00934360"/>
    <w:rsid w:val="00934900"/>
    <w:rsid w:val="00935EE6"/>
    <w:rsid w:val="00936333"/>
    <w:rsid w:val="0093672A"/>
    <w:rsid w:val="00936D7C"/>
    <w:rsid w:val="0093744B"/>
    <w:rsid w:val="009379C5"/>
    <w:rsid w:val="00937FD3"/>
    <w:rsid w:val="00937FEB"/>
    <w:rsid w:val="00940AB5"/>
    <w:rsid w:val="00940B36"/>
    <w:rsid w:val="00943001"/>
    <w:rsid w:val="009430A5"/>
    <w:rsid w:val="0094415A"/>
    <w:rsid w:val="0094467D"/>
    <w:rsid w:val="00945314"/>
    <w:rsid w:val="0094633B"/>
    <w:rsid w:val="00947B12"/>
    <w:rsid w:val="00947F35"/>
    <w:rsid w:val="00950489"/>
    <w:rsid w:val="00951235"/>
    <w:rsid w:val="00951416"/>
    <w:rsid w:val="00951B82"/>
    <w:rsid w:val="009520FA"/>
    <w:rsid w:val="00952316"/>
    <w:rsid w:val="00952B91"/>
    <w:rsid w:val="009537F8"/>
    <w:rsid w:val="00953DD7"/>
    <w:rsid w:val="0095443B"/>
    <w:rsid w:val="00956085"/>
    <w:rsid w:val="00956885"/>
    <w:rsid w:val="0095767E"/>
    <w:rsid w:val="00957822"/>
    <w:rsid w:val="00957D75"/>
    <w:rsid w:val="0096040F"/>
    <w:rsid w:val="00960557"/>
    <w:rsid w:val="00960FD5"/>
    <w:rsid w:val="009615C5"/>
    <w:rsid w:val="009616CC"/>
    <w:rsid w:val="0096181A"/>
    <w:rsid w:val="00961B44"/>
    <w:rsid w:val="00961D03"/>
    <w:rsid w:val="00962035"/>
    <w:rsid w:val="009625D7"/>
    <w:rsid w:val="00962D30"/>
    <w:rsid w:val="009630BB"/>
    <w:rsid w:val="00963A5C"/>
    <w:rsid w:val="00963E0D"/>
    <w:rsid w:val="009647EF"/>
    <w:rsid w:val="00965FBF"/>
    <w:rsid w:val="00966554"/>
    <w:rsid w:val="009673E3"/>
    <w:rsid w:val="00970318"/>
    <w:rsid w:val="009706E0"/>
    <w:rsid w:val="00970BCA"/>
    <w:rsid w:val="00971161"/>
    <w:rsid w:val="0097315E"/>
    <w:rsid w:val="00973908"/>
    <w:rsid w:val="00973F03"/>
    <w:rsid w:val="009743F1"/>
    <w:rsid w:val="00974928"/>
    <w:rsid w:val="009757BE"/>
    <w:rsid w:val="0097603F"/>
    <w:rsid w:val="009764DA"/>
    <w:rsid w:val="0097658B"/>
    <w:rsid w:val="00976A3A"/>
    <w:rsid w:val="0097799B"/>
    <w:rsid w:val="00980BBB"/>
    <w:rsid w:val="009814E2"/>
    <w:rsid w:val="00981FC6"/>
    <w:rsid w:val="00982316"/>
    <w:rsid w:val="00983033"/>
    <w:rsid w:val="0098325A"/>
    <w:rsid w:val="00983944"/>
    <w:rsid w:val="0098410B"/>
    <w:rsid w:val="009848D4"/>
    <w:rsid w:val="0098502C"/>
    <w:rsid w:val="00985BD4"/>
    <w:rsid w:val="00985FCD"/>
    <w:rsid w:val="0098625A"/>
    <w:rsid w:val="00991CA8"/>
    <w:rsid w:val="00991EB6"/>
    <w:rsid w:val="009921CA"/>
    <w:rsid w:val="0099234B"/>
    <w:rsid w:val="00992750"/>
    <w:rsid w:val="00992A76"/>
    <w:rsid w:val="009946C4"/>
    <w:rsid w:val="00994AC5"/>
    <w:rsid w:val="0099585B"/>
    <w:rsid w:val="00995F58"/>
    <w:rsid w:val="0099659B"/>
    <w:rsid w:val="00997206"/>
    <w:rsid w:val="009975E1"/>
    <w:rsid w:val="009978AC"/>
    <w:rsid w:val="00997F8C"/>
    <w:rsid w:val="009A01E9"/>
    <w:rsid w:val="009A0644"/>
    <w:rsid w:val="009A0C3D"/>
    <w:rsid w:val="009A0FCB"/>
    <w:rsid w:val="009A1703"/>
    <w:rsid w:val="009A1F5D"/>
    <w:rsid w:val="009A207B"/>
    <w:rsid w:val="009A218E"/>
    <w:rsid w:val="009A2AE8"/>
    <w:rsid w:val="009A2B35"/>
    <w:rsid w:val="009A3ED8"/>
    <w:rsid w:val="009A4350"/>
    <w:rsid w:val="009A511C"/>
    <w:rsid w:val="009A5684"/>
    <w:rsid w:val="009A56C4"/>
    <w:rsid w:val="009A5F42"/>
    <w:rsid w:val="009A62C5"/>
    <w:rsid w:val="009A63B7"/>
    <w:rsid w:val="009A65EF"/>
    <w:rsid w:val="009A6C02"/>
    <w:rsid w:val="009A71D8"/>
    <w:rsid w:val="009A720D"/>
    <w:rsid w:val="009A7926"/>
    <w:rsid w:val="009A7A34"/>
    <w:rsid w:val="009B002D"/>
    <w:rsid w:val="009B0481"/>
    <w:rsid w:val="009B0D8C"/>
    <w:rsid w:val="009B19B2"/>
    <w:rsid w:val="009B1F94"/>
    <w:rsid w:val="009B26C9"/>
    <w:rsid w:val="009B2977"/>
    <w:rsid w:val="009B2BAD"/>
    <w:rsid w:val="009B2F74"/>
    <w:rsid w:val="009B3C0F"/>
    <w:rsid w:val="009B43C9"/>
    <w:rsid w:val="009B475A"/>
    <w:rsid w:val="009B52BC"/>
    <w:rsid w:val="009B55CB"/>
    <w:rsid w:val="009B7445"/>
    <w:rsid w:val="009B7F01"/>
    <w:rsid w:val="009C15E6"/>
    <w:rsid w:val="009C1F72"/>
    <w:rsid w:val="009C23CE"/>
    <w:rsid w:val="009C3747"/>
    <w:rsid w:val="009C3E7A"/>
    <w:rsid w:val="009C4449"/>
    <w:rsid w:val="009C4B2D"/>
    <w:rsid w:val="009C4E7C"/>
    <w:rsid w:val="009C51AF"/>
    <w:rsid w:val="009C7436"/>
    <w:rsid w:val="009C7706"/>
    <w:rsid w:val="009C7F12"/>
    <w:rsid w:val="009D02FE"/>
    <w:rsid w:val="009D096A"/>
    <w:rsid w:val="009D09E1"/>
    <w:rsid w:val="009D128E"/>
    <w:rsid w:val="009D152A"/>
    <w:rsid w:val="009D20DA"/>
    <w:rsid w:val="009D2294"/>
    <w:rsid w:val="009D2374"/>
    <w:rsid w:val="009D255C"/>
    <w:rsid w:val="009D272D"/>
    <w:rsid w:val="009D3347"/>
    <w:rsid w:val="009D4867"/>
    <w:rsid w:val="009D5FAC"/>
    <w:rsid w:val="009D606F"/>
    <w:rsid w:val="009D66CF"/>
    <w:rsid w:val="009D6EED"/>
    <w:rsid w:val="009D7253"/>
    <w:rsid w:val="009D7653"/>
    <w:rsid w:val="009D76B1"/>
    <w:rsid w:val="009D78FD"/>
    <w:rsid w:val="009E00B6"/>
    <w:rsid w:val="009E0B84"/>
    <w:rsid w:val="009E0EBE"/>
    <w:rsid w:val="009E15D1"/>
    <w:rsid w:val="009E190D"/>
    <w:rsid w:val="009E1F3B"/>
    <w:rsid w:val="009E1F9A"/>
    <w:rsid w:val="009E1FFC"/>
    <w:rsid w:val="009E25F1"/>
    <w:rsid w:val="009E2EBE"/>
    <w:rsid w:val="009E300D"/>
    <w:rsid w:val="009E35E5"/>
    <w:rsid w:val="009E3A23"/>
    <w:rsid w:val="009E450A"/>
    <w:rsid w:val="009E453D"/>
    <w:rsid w:val="009E4697"/>
    <w:rsid w:val="009E4729"/>
    <w:rsid w:val="009E5727"/>
    <w:rsid w:val="009E5932"/>
    <w:rsid w:val="009E5D41"/>
    <w:rsid w:val="009E64CA"/>
    <w:rsid w:val="009E6A7A"/>
    <w:rsid w:val="009E6F73"/>
    <w:rsid w:val="009E7C64"/>
    <w:rsid w:val="009F0273"/>
    <w:rsid w:val="009F0D24"/>
    <w:rsid w:val="009F0E4C"/>
    <w:rsid w:val="009F1E1E"/>
    <w:rsid w:val="009F2076"/>
    <w:rsid w:val="009F2F59"/>
    <w:rsid w:val="009F3CDA"/>
    <w:rsid w:val="009F3FE9"/>
    <w:rsid w:val="009F40EA"/>
    <w:rsid w:val="009F431C"/>
    <w:rsid w:val="009F57F6"/>
    <w:rsid w:val="009F63B6"/>
    <w:rsid w:val="009F657D"/>
    <w:rsid w:val="009F6733"/>
    <w:rsid w:val="009F6C19"/>
    <w:rsid w:val="009F6F99"/>
    <w:rsid w:val="009F719A"/>
    <w:rsid w:val="009F71E8"/>
    <w:rsid w:val="009F7519"/>
    <w:rsid w:val="00A0010C"/>
    <w:rsid w:val="00A004E1"/>
    <w:rsid w:val="00A013FB"/>
    <w:rsid w:val="00A02CD5"/>
    <w:rsid w:val="00A035E6"/>
    <w:rsid w:val="00A045EF"/>
    <w:rsid w:val="00A052BC"/>
    <w:rsid w:val="00A05483"/>
    <w:rsid w:val="00A059B4"/>
    <w:rsid w:val="00A05C53"/>
    <w:rsid w:val="00A06B05"/>
    <w:rsid w:val="00A1025D"/>
    <w:rsid w:val="00A122F0"/>
    <w:rsid w:val="00A1233E"/>
    <w:rsid w:val="00A12346"/>
    <w:rsid w:val="00A12B53"/>
    <w:rsid w:val="00A12D59"/>
    <w:rsid w:val="00A13420"/>
    <w:rsid w:val="00A136C8"/>
    <w:rsid w:val="00A13997"/>
    <w:rsid w:val="00A13BA4"/>
    <w:rsid w:val="00A14E8E"/>
    <w:rsid w:val="00A15674"/>
    <w:rsid w:val="00A15A26"/>
    <w:rsid w:val="00A15F32"/>
    <w:rsid w:val="00A1681E"/>
    <w:rsid w:val="00A16F5F"/>
    <w:rsid w:val="00A171B3"/>
    <w:rsid w:val="00A17B7B"/>
    <w:rsid w:val="00A17FE8"/>
    <w:rsid w:val="00A20652"/>
    <w:rsid w:val="00A21DCC"/>
    <w:rsid w:val="00A2230D"/>
    <w:rsid w:val="00A22815"/>
    <w:rsid w:val="00A2373F"/>
    <w:rsid w:val="00A241FF"/>
    <w:rsid w:val="00A2434E"/>
    <w:rsid w:val="00A24961"/>
    <w:rsid w:val="00A24EFC"/>
    <w:rsid w:val="00A258D1"/>
    <w:rsid w:val="00A261C0"/>
    <w:rsid w:val="00A26494"/>
    <w:rsid w:val="00A26E0B"/>
    <w:rsid w:val="00A279AF"/>
    <w:rsid w:val="00A27DEF"/>
    <w:rsid w:val="00A314B8"/>
    <w:rsid w:val="00A3157B"/>
    <w:rsid w:val="00A31F86"/>
    <w:rsid w:val="00A35232"/>
    <w:rsid w:val="00A356BC"/>
    <w:rsid w:val="00A358B1"/>
    <w:rsid w:val="00A366B1"/>
    <w:rsid w:val="00A40069"/>
    <w:rsid w:val="00A405C8"/>
    <w:rsid w:val="00A40FF7"/>
    <w:rsid w:val="00A411D3"/>
    <w:rsid w:val="00A4216F"/>
    <w:rsid w:val="00A42210"/>
    <w:rsid w:val="00A4241B"/>
    <w:rsid w:val="00A43880"/>
    <w:rsid w:val="00A43C6C"/>
    <w:rsid w:val="00A43D06"/>
    <w:rsid w:val="00A44292"/>
    <w:rsid w:val="00A445EE"/>
    <w:rsid w:val="00A44865"/>
    <w:rsid w:val="00A451D4"/>
    <w:rsid w:val="00A45445"/>
    <w:rsid w:val="00A45BD6"/>
    <w:rsid w:val="00A45C8C"/>
    <w:rsid w:val="00A4719F"/>
    <w:rsid w:val="00A471FD"/>
    <w:rsid w:val="00A4761F"/>
    <w:rsid w:val="00A478C2"/>
    <w:rsid w:val="00A50668"/>
    <w:rsid w:val="00A5112E"/>
    <w:rsid w:val="00A51D9B"/>
    <w:rsid w:val="00A51DF9"/>
    <w:rsid w:val="00A53D65"/>
    <w:rsid w:val="00A54097"/>
    <w:rsid w:val="00A540B2"/>
    <w:rsid w:val="00A541E7"/>
    <w:rsid w:val="00A55789"/>
    <w:rsid w:val="00A55D29"/>
    <w:rsid w:val="00A5655F"/>
    <w:rsid w:val="00A56C3A"/>
    <w:rsid w:val="00A56C78"/>
    <w:rsid w:val="00A57284"/>
    <w:rsid w:val="00A575E5"/>
    <w:rsid w:val="00A57657"/>
    <w:rsid w:val="00A600FA"/>
    <w:rsid w:val="00A6033F"/>
    <w:rsid w:val="00A60ECF"/>
    <w:rsid w:val="00A6111F"/>
    <w:rsid w:val="00A61573"/>
    <w:rsid w:val="00A62821"/>
    <w:rsid w:val="00A6308F"/>
    <w:rsid w:val="00A631A4"/>
    <w:rsid w:val="00A64097"/>
    <w:rsid w:val="00A64DFA"/>
    <w:rsid w:val="00A6504A"/>
    <w:rsid w:val="00A652BF"/>
    <w:rsid w:val="00A65FFC"/>
    <w:rsid w:val="00A6604B"/>
    <w:rsid w:val="00A667B9"/>
    <w:rsid w:val="00A669FC"/>
    <w:rsid w:val="00A66ABE"/>
    <w:rsid w:val="00A66C83"/>
    <w:rsid w:val="00A671F1"/>
    <w:rsid w:val="00A67280"/>
    <w:rsid w:val="00A67427"/>
    <w:rsid w:val="00A67961"/>
    <w:rsid w:val="00A67C1E"/>
    <w:rsid w:val="00A70198"/>
    <w:rsid w:val="00A70D7B"/>
    <w:rsid w:val="00A71732"/>
    <w:rsid w:val="00A71D57"/>
    <w:rsid w:val="00A71DC7"/>
    <w:rsid w:val="00A71DD5"/>
    <w:rsid w:val="00A7250A"/>
    <w:rsid w:val="00A72862"/>
    <w:rsid w:val="00A72BB6"/>
    <w:rsid w:val="00A72D56"/>
    <w:rsid w:val="00A72E8E"/>
    <w:rsid w:val="00A732DB"/>
    <w:rsid w:val="00A73743"/>
    <w:rsid w:val="00A73934"/>
    <w:rsid w:val="00A73EF9"/>
    <w:rsid w:val="00A74204"/>
    <w:rsid w:val="00A74D27"/>
    <w:rsid w:val="00A74EAF"/>
    <w:rsid w:val="00A75565"/>
    <w:rsid w:val="00A75DDB"/>
    <w:rsid w:val="00A7653C"/>
    <w:rsid w:val="00A765FD"/>
    <w:rsid w:val="00A77339"/>
    <w:rsid w:val="00A77360"/>
    <w:rsid w:val="00A7760D"/>
    <w:rsid w:val="00A80593"/>
    <w:rsid w:val="00A8194F"/>
    <w:rsid w:val="00A81F8B"/>
    <w:rsid w:val="00A82058"/>
    <w:rsid w:val="00A82EB0"/>
    <w:rsid w:val="00A83225"/>
    <w:rsid w:val="00A837DA"/>
    <w:rsid w:val="00A83D5A"/>
    <w:rsid w:val="00A84D25"/>
    <w:rsid w:val="00A8547D"/>
    <w:rsid w:val="00A86087"/>
    <w:rsid w:val="00A86AC2"/>
    <w:rsid w:val="00A87206"/>
    <w:rsid w:val="00A873C3"/>
    <w:rsid w:val="00A9065A"/>
    <w:rsid w:val="00A909C2"/>
    <w:rsid w:val="00A9132B"/>
    <w:rsid w:val="00A91449"/>
    <w:rsid w:val="00A91AAF"/>
    <w:rsid w:val="00A92BF7"/>
    <w:rsid w:val="00A9316F"/>
    <w:rsid w:val="00A9323E"/>
    <w:rsid w:val="00A936A8"/>
    <w:rsid w:val="00A93AED"/>
    <w:rsid w:val="00A96311"/>
    <w:rsid w:val="00A964F0"/>
    <w:rsid w:val="00A967F8"/>
    <w:rsid w:val="00A96AFE"/>
    <w:rsid w:val="00A96FD0"/>
    <w:rsid w:val="00A97084"/>
    <w:rsid w:val="00A97242"/>
    <w:rsid w:val="00A9749A"/>
    <w:rsid w:val="00A97AC8"/>
    <w:rsid w:val="00AA111B"/>
    <w:rsid w:val="00AA1206"/>
    <w:rsid w:val="00AA140D"/>
    <w:rsid w:val="00AA1BFE"/>
    <w:rsid w:val="00AA2ED9"/>
    <w:rsid w:val="00AA370F"/>
    <w:rsid w:val="00AA4032"/>
    <w:rsid w:val="00AA406A"/>
    <w:rsid w:val="00AA51E3"/>
    <w:rsid w:val="00AA5E69"/>
    <w:rsid w:val="00AA62EE"/>
    <w:rsid w:val="00AA6CBD"/>
    <w:rsid w:val="00AA7AE8"/>
    <w:rsid w:val="00AB0F59"/>
    <w:rsid w:val="00AB12DD"/>
    <w:rsid w:val="00AB14E9"/>
    <w:rsid w:val="00AB1747"/>
    <w:rsid w:val="00AB1A29"/>
    <w:rsid w:val="00AB3702"/>
    <w:rsid w:val="00AB692C"/>
    <w:rsid w:val="00AB702A"/>
    <w:rsid w:val="00AB7E96"/>
    <w:rsid w:val="00AC0A54"/>
    <w:rsid w:val="00AC0F62"/>
    <w:rsid w:val="00AC1126"/>
    <w:rsid w:val="00AC2FAB"/>
    <w:rsid w:val="00AC3911"/>
    <w:rsid w:val="00AC405D"/>
    <w:rsid w:val="00AC54D2"/>
    <w:rsid w:val="00AC6696"/>
    <w:rsid w:val="00AC6DEC"/>
    <w:rsid w:val="00AC6F56"/>
    <w:rsid w:val="00AC78AE"/>
    <w:rsid w:val="00AD03A3"/>
    <w:rsid w:val="00AD0996"/>
    <w:rsid w:val="00AD0B42"/>
    <w:rsid w:val="00AD1964"/>
    <w:rsid w:val="00AD318D"/>
    <w:rsid w:val="00AD35E7"/>
    <w:rsid w:val="00AD3C9B"/>
    <w:rsid w:val="00AD42DF"/>
    <w:rsid w:val="00AD445B"/>
    <w:rsid w:val="00AD4976"/>
    <w:rsid w:val="00AD6019"/>
    <w:rsid w:val="00AD7253"/>
    <w:rsid w:val="00AD775F"/>
    <w:rsid w:val="00AD7862"/>
    <w:rsid w:val="00AE09DC"/>
    <w:rsid w:val="00AE12BF"/>
    <w:rsid w:val="00AE1386"/>
    <w:rsid w:val="00AE190C"/>
    <w:rsid w:val="00AE25F1"/>
    <w:rsid w:val="00AE2A6C"/>
    <w:rsid w:val="00AE3186"/>
    <w:rsid w:val="00AE3459"/>
    <w:rsid w:val="00AE35CF"/>
    <w:rsid w:val="00AE5C37"/>
    <w:rsid w:val="00AE5EB7"/>
    <w:rsid w:val="00AE6406"/>
    <w:rsid w:val="00AE76E5"/>
    <w:rsid w:val="00AE78EC"/>
    <w:rsid w:val="00AE7B72"/>
    <w:rsid w:val="00AE7C87"/>
    <w:rsid w:val="00AE7C96"/>
    <w:rsid w:val="00AF08C4"/>
    <w:rsid w:val="00AF09B3"/>
    <w:rsid w:val="00AF149F"/>
    <w:rsid w:val="00AF1505"/>
    <w:rsid w:val="00AF1739"/>
    <w:rsid w:val="00AF2166"/>
    <w:rsid w:val="00AF21DF"/>
    <w:rsid w:val="00AF2382"/>
    <w:rsid w:val="00AF32D8"/>
    <w:rsid w:val="00AF3C9F"/>
    <w:rsid w:val="00AF5012"/>
    <w:rsid w:val="00AF5232"/>
    <w:rsid w:val="00AF5399"/>
    <w:rsid w:val="00AF5610"/>
    <w:rsid w:val="00AF58B3"/>
    <w:rsid w:val="00AF598C"/>
    <w:rsid w:val="00AF5EB7"/>
    <w:rsid w:val="00AF65E4"/>
    <w:rsid w:val="00AF6F4B"/>
    <w:rsid w:val="00AF749D"/>
    <w:rsid w:val="00AF7EEF"/>
    <w:rsid w:val="00B00734"/>
    <w:rsid w:val="00B0091A"/>
    <w:rsid w:val="00B00B01"/>
    <w:rsid w:val="00B00B3A"/>
    <w:rsid w:val="00B02D0E"/>
    <w:rsid w:val="00B030C9"/>
    <w:rsid w:val="00B032CB"/>
    <w:rsid w:val="00B034B3"/>
    <w:rsid w:val="00B03B38"/>
    <w:rsid w:val="00B05196"/>
    <w:rsid w:val="00B05F70"/>
    <w:rsid w:val="00B061A6"/>
    <w:rsid w:val="00B065CD"/>
    <w:rsid w:val="00B0692A"/>
    <w:rsid w:val="00B06952"/>
    <w:rsid w:val="00B069CD"/>
    <w:rsid w:val="00B06BD3"/>
    <w:rsid w:val="00B079AE"/>
    <w:rsid w:val="00B10510"/>
    <w:rsid w:val="00B11C26"/>
    <w:rsid w:val="00B11C3A"/>
    <w:rsid w:val="00B11C3C"/>
    <w:rsid w:val="00B11EC1"/>
    <w:rsid w:val="00B12D02"/>
    <w:rsid w:val="00B12F31"/>
    <w:rsid w:val="00B12FD5"/>
    <w:rsid w:val="00B135D5"/>
    <w:rsid w:val="00B1389D"/>
    <w:rsid w:val="00B14200"/>
    <w:rsid w:val="00B1707E"/>
    <w:rsid w:val="00B170B9"/>
    <w:rsid w:val="00B17C40"/>
    <w:rsid w:val="00B2049A"/>
    <w:rsid w:val="00B20D33"/>
    <w:rsid w:val="00B21941"/>
    <w:rsid w:val="00B21FD2"/>
    <w:rsid w:val="00B22001"/>
    <w:rsid w:val="00B22260"/>
    <w:rsid w:val="00B2283F"/>
    <w:rsid w:val="00B2420B"/>
    <w:rsid w:val="00B24960"/>
    <w:rsid w:val="00B24D62"/>
    <w:rsid w:val="00B25807"/>
    <w:rsid w:val="00B25CF0"/>
    <w:rsid w:val="00B26CE5"/>
    <w:rsid w:val="00B26F7F"/>
    <w:rsid w:val="00B27A07"/>
    <w:rsid w:val="00B27EA7"/>
    <w:rsid w:val="00B27F8F"/>
    <w:rsid w:val="00B30783"/>
    <w:rsid w:val="00B31E80"/>
    <w:rsid w:val="00B32542"/>
    <w:rsid w:val="00B32AD4"/>
    <w:rsid w:val="00B331BB"/>
    <w:rsid w:val="00B33332"/>
    <w:rsid w:val="00B333D0"/>
    <w:rsid w:val="00B334A7"/>
    <w:rsid w:val="00B334F2"/>
    <w:rsid w:val="00B33E29"/>
    <w:rsid w:val="00B33F60"/>
    <w:rsid w:val="00B34373"/>
    <w:rsid w:val="00B34378"/>
    <w:rsid w:val="00B35D86"/>
    <w:rsid w:val="00B3641E"/>
    <w:rsid w:val="00B36602"/>
    <w:rsid w:val="00B36966"/>
    <w:rsid w:val="00B36ADB"/>
    <w:rsid w:val="00B37AD9"/>
    <w:rsid w:val="00B40B1B"/>
    <w:rsid w:val="00B41A84"/>
    <w:rsid w:val="00B42910"/>
    <w:rsid w:val="00B4335C"/>
    <w:rsid w:val="00B43ECD"/>
    <w:rsid w:val="00B45369"/>
    <w:rsid w:val="00B46A9F"/>
    <w:rsid w:val="00B47383"/>
    <w:rsid w:val="00B47D25"/>
    <w:rsid w:val="00B50260"/>
    <w:rsid w:val="00B50450"/>
    <w:rsid w:val="00B50745"/>
    <w:rsid w:val="00B514B1"/>
    <w:rsid w:val="00B515DB"/>
    <w:rsid w:val="00B51688"/>
    <w:rsid w:val="00B5181D"/>
    <w:rsid w:val="00B5197F"/>
    <w:rsid w:val="00B52003"/>
    <w:rsid w:val="00B5237C"/>
    <w:rsid w:val="00B531E2"/>
    <w:rsid w:val="00B53627"/>
    <w:rsid w:val="00B53E2F"/>
    <w:rsid w:val="00B550ED"/>
    <w:rsid w:val="00B55935"/>
    <w:rsid w:val="00B56750"/>
    <w:rsid w:val="00B567FE"/>
    <w:rsid w:val="00B570DD"/>
    <w:rsid w:val="00B571AC"/>
    <w:rsid w:val="00B574ED"/>
    <w:rsid w:val="00B57672"/>
    <w:rsid w:val="00B6108D"/>
    <w:rsid w:val="00B6118B"/>
    <w:rsid w:val="00B61A09"/>
    <w:rsid w:val="00B62220"/>
    <w:rsid w:val="00B62D55"/>
    <w:rsid w:val="00B638AB"/>
    <w:rsid w:val="00B639EF"/>
    <w:rsid w:val="00B63C05"/>
    <w:rsid w:val="00B64996"/>
    <w:rsid w:val="00B64B38"/>
    <w:rsid w:val="00B65245"/>
    <w:rsid w:val="00B65427"/>
    <w:rsid w:val="00B6546F"/>
    <w:rsid w:val="00B654BA"/>
    <w:rsid w:val="00B65A1E"/>
    <w:rsid w:val="00B67387"/>
    <w:rsid w:val="00B67F59"/>
    <w:rsid w:val="00B70076"/>
    <w:rsid w:val="00B7017F"/>
    <w:rsid w:val="00B70DB0"/>
    <w:rsid w:val="00B72666"/>
    <w:rsid w:val="00B72DD2"/>
    <w:rsid w:val="00B73796"/>
    <w:rsid w:val="00B73C75"/>
    <w:rsid w:val="00B73E9E"/>
    <w:rsid w:val="00B741D6"/>
    <w:rsid w:val="00B74B64"/>
    <w:rsid w:val="00B74D34"/>
    <w:rsid w:val="00B74FB0"/>
    <w:rsid w:val="00B75497"/>
    <w:rsid w:val="00B75570"/>
    <w:rsid w:val="00B75BB8"/>
    <w:rsid w:val="00B76C95"/>
    <w:rsid w:val="00B77B53"/>
    <w:rsid w:val="00B77EB3"/>
    <w:rsid w:val="00B80057"/>
    <w:rsid w:val="00B80229"/>
    <w:rsid w:val="00B80576"/>
    <w:rsid w:val="00B80F57"/>
    <w:rsid w:val="00B81238"/>
    <w:rsid w:val="00B81ABD"/>
    <w:rsid w:val="00B8272A"/>
    <w:rsid w:val="00B8287E"/>
    <w:rsid w:val="00B8358B"/>
    <w:rsid w:val="00B83617"/>
    <w:rsid w:val="00B8366A"/>
    <w:rsid w:val="00B84B5A"/>
    <w:rsid w:val="00B86648"/>
    <w:rsid w:val="00B8741F"/>
    <w:rsid w:val="00B900E0"/>
    <w:rsid w:val="00B9050D"/>
    <w:rsid w:val="00B90784"/>
    <w:rsid w:val="00B90A6A"/>
    <w:rsid w:val="00B91552"/>
    <w:rsid w:val="00B91560"/>
    <w:rsid w:val="00B91F3C"/>
    <w:rsid w:val="00B92114"/>
    <w:rsid w:val="00B92427"/>
    <w:rsid w:val="00B92A96"/>
    <w:rsid w:val="00B93037"/>
    <w:rsid w:val="00B938DA"/>
    <w:rsid w:val="00B94985"/>
    <w:rsid w:val="00B94B16"/>
    <w:rsid w:val="00B951B7"/>
    <w:rsid w:val="00B95351"/>
    <w:rsid w:val="00B95908"/>
    <w:rsid w:val="00B95AF1"/>
    <w:rsid w:val="00B95E39"/>
    <w:rsid w:val="00B974EA"/>
    <w:rsid w:val="00BA0158"/>
    <w:rsid w:val="00BA113F"/>
    <w:rsid w:val="00BA141A"/>
    <w:rsid w:val="00BA1763"/>
    <w:rsid w:val="00BA24E1"/>
    <w:rsid w:val="00BA2DD5"/>
    <w:rsid w:val="00BA2E36"/>
    <w:rsid w:val="00BA3CB3"/>
    <w:rsid w:val="00BA5179"/>
    <w:rsid w:val="00BA55D7"/>
    <w:rsid w:val="00BA5AE3"/>
    <w:rsid w:val="00BA68FA"/>
    <w:rsid w:val="00BA6BD4"/>
    <w:rsid w:val="00BA6BEC"/>
    <w:rsid w:val="00BA6DD7"/>
    <w:rsid w:val="00BA6DFB"/>
    <w:rsid w:val="00BA7637"/>
    <w:rsid w:val="00BB017C"/>
    <w:rsid w:val="00BB0A9A"/>
    <w:rsid w:val="00BB0CB3"/>
    <w:rsid w:val="00BB1CD7"/>
    <w:rsid w:val="00BB21A9"/>
    <w:rsid w:val="00BB307A"/>
    <w:rsid w:val="00BB3151"/>
    <w:rsid w:val="00BB3753"/>
    <w:rsid w:val="00BB5A0D"/>
    <w:rsid w:val="00BB64C1"/>
    <w:rsid w:val="00BB6D78"/>
    <w:rsid w:val="00BB6F03"/>
    <w:rsid w:val="00BB708A"/>
    <w:rsid w:val="00BB7562"/>
    <w:rsid w:val="00BB76D1"/>
    <w:rsid w:val="00BB790E"/>
    <w:rsid w:val="00BC05C6"/>
    <w:rsid w:val="00BC107C"/>
    <w:rsid w:val="00BC122A"/>
    <w:rsid w:val="00BC180D"/>
    <w:rsid w:val="00BC1E2E"/>
    <w:rsid w:val="00BC1E68"/>
    <w:rsid w:val="00BC21E7"/>
    <w:rsid w:val="00BC24BA"/>
    <w:rsid w:val="00BC258B"/>
    <w:rsid w:val="00BC2961"/>
    <w:rsid w:val="00BC3137"/>
    <w:rsid w:val="00BC3241"/>
    <w:rsid w:val="00BC3F5B"/>
    <w:rsid w:val="00BC4738"/>
    <w:rsid w:val="00BC5649"/>
    <w:rsid w:val="00BC6D9E"/>
    <w:rsid w:val="00BD1666"/>
    <w:rsid w:val="00BD1CC3"/>
    <w:rsid w:val="00BD208E"/>
    <w:rsid w:val="00BD2648"/>
    <w:rsid w:val="00BD2D49"/>
    <w:rsid w:val="00BD2DEA"/>
    <w:rsid w:val="00BD2F30"/>
    <w:rsid w:val="00BD354A"/>
    <w:rsid w:val="00BD3854"/>
    <w:rsid w:val="00BD3998"/>
    <w:rsid w:val="00BD5752"/>
    <w:rsid w:val="00BD5BC2"/>
    <w:rsid w:val="00BD5F91"/>
    <w:rsid w:val="00BD6484"/>
    <w:rsid w:val="00BD73D4"/>
    <w:rsid w:val="00BD75E8"/>
    <w:rsid w:val="00BD7B84"/>
    <w:rsid w:val="00BE0C00"/>
    <w:rsid w:val="00BE0F1A"/>
    <w:rsid w:val="00BE1D2C"/>
    <w:rsid w:val="00BE2293"/>
    <w:rsid w:val="00BE25DA"/>
    <w:rsid w:val="00BE2A70"/>
    <w:rsid w:val="00BE2EF6"/>
    <w:rsid w:val="00BE344F"/>
    <w:rsid w:val="00BE500F"/>
    <w:rsid w:val="00BE52FB"/>
    <w:rsid w:val="00BE53A9"/>
    <w:rsid w:val="00BE5F11"/>
    <w:rsid w:val="00BE61CC"/>
    <w:rsid w:val="00BE676F"/>
    <w:rsid w:val="00BE69E8"/>
    <w:rsid w:val="00BE6AE4"/>
    <w:rsid w:val="00BE7D15"/>
    <w:rsid w:val="00BE7FC3"/>
    <w:rsid w:val="00BF0598"/>
    <w:rsid w:val="00BF0E30"/>
    <w:rsid w:val="00BF1287"/>
    <w:rsid w:val="00BF1900"/>
    <w:rsid w:val="00BF207A"/>
    <w:rsid w:val="00BF3171"/>
    <w:rsid w:val="00BF3B22"/>
    <w:rsid w:val="00BF429C"/>
    <w:rsid w:val="00BF4A28"/>
    <w:rsid w:val="00BF584E"/>
    <w:rsid w:val="00BF5FE3"/>
    <w:rsid w:val="00BF6433"/>
    <w:rsid w:val="00BF6811"/>
    <w:rsid w:val="00BF72AD"/>
    <w:rsid w:val="00BF7BFF"/>
    <w:rsid w:val="00C00B2C"/>
    <w:rsid w:val="00C02261"/>
    <w:rsid w:val="00C0399A"/>
    <w:rsid w:val="00C03DED"/>
    <w:rsid w:val="00C0519F"/>
    <w:rsid w:val="00C0608A"/>
    <w:rsid w:val="00C06753"/>
    <w:rsid w:val="00C06D61"/>
    <w:rsid w:val="00C0714C"/>
    <w:rsid w:val="00C07789"/>
    <w:rsid w:val="00C1011B"/>
    <w:rsid w:val="00C1070E"/>
    <w:rsid w:val="00C12E8C"/>
    <w:rsid w:val="00C12F63"/>
    <w:rsid w:val="00C1338E"/>
    <w:rsid w:val="00C13AE1"/>
    <w:rsid w:val="00C146D8"/>
    <w:rsid w:val="00C167C9"/>
    <w:rsid w:val="00C17527"/>
    <w:rsid w:val="00C17AAB"/>
    <w:rsid w:val="00C2006C"/>
    <w:rsid w:val="00C20141"/>
    <w:rsid w:val="00C20A22"/>
    <w:rsid w:val="00C21367"/>
    <w:rsid w:val="00C21716"/>
    <w:rsid w:val="00C21831"/>
    <w:rsid w:val="00C21837"/>
    <w:rsid w:val="00C219CD"/>
    <w:rsid w:val="00C21B29"/>
    <w:rsid w:val="00C222CC"/>
    <w:rsid w:val="00C2231B"/>
    <w:rsid w:val="00C22809"/>
    <w:rsid w:val="00C23237"/>
    <w:rsid w:val="00C2341F"/>
    <w:rsid w:val="00C23778"/>
    <w:rsid w:val="00C2467C"/>
    <w:rsid w:val="00C247BA"/>
    <w:rsid w:val="00C24B98"/>
    <w:rsid w:val="00C24D58"/>
    <w:rsid w:val="00C252EE"/>
    <w:rsid w:val="00C252F0"/>
    <w:rsid w:val="00C252FA"/>
    <w:rsid w:val="00C2550C"/>
    <w:rsid w:val="00C25AD3"/>
    <w:rsid w:val="00C25C06"/>
    <w:rsid w:val="00C2606B"/>
    <w:rsid w:val="00C266CB"/>
    <w:rsid w:val="00C267FE"/>
    <w:rsid w:val="00C2732A"/>
    <w:rsid w:val="00C27353"/>
    <w:rsid w:val="00C30485"/>
    <w:rsid w:val="00C31359"/>
    <w:rsid w:val="00C315AA"/>
    <w:rsid w:val="00C316A4"/>
    <w:rsid w:val="00C3214A"/>
    <w:rsid w:val="00C32D6A"/>
    <w:rsid w:val="00C32FD0"/>
    <w:rsid w:val="00C332FB"/>
    <w:rsid w:val="00C340A7"/>
    <w:rsid w:val="00C3452F"/>
    <w:rsid w:val="00C351F3"/>
    <w:rsid w:val="00C35C44"/>
    <w:rsid w:val="00C3640F"/>
    <w:rsid w:val="00C36441"/>
    <w:rsid w:val="00C37A39"/>
    <w:rsid w:val="00C4028F"/>
    <w:rsid w:val="00C402E9"/>
    <w:rsid w:val="00C40EBC"/>
    <w:rsid w:val="00C41043"/>
    <w:rsid w:val="00C410BB"/>
    <w:rsid w:val="00C41812"/>
    <w:rsid w:val="00C41B03"/>
    <w:rsid w:val="00C42A31"/>
    <w:rsid w:val="00C42C57"/>
    <w:rsid w:val="00C436A7"/>
    <w:rsid w:val="00C45EF0"/>
    <w:rsid w:val="00C46654"/>
    <w:rsid w:val="00C467C9"/>
    <w:rsid w:val="00C4686D"/>
    <w:rsid w:val="00C46F23"/>
    <w:rsid w:val="00C477AD"/>
    <w:rsid w:val="00C47FB5"/>
    <w:rsid w:val="00C502CB"/>
    <w:rsid w:val="00C5054C"/>
    <w:rsid w:val="00C507E2"/>
    <w:rsid w:val="00C50C4E"/>
    <w:rsid w:val="00C50CD1"/>
    <w:rsid w:val="00C50F47"/>
    <w:rsid w:val="00C5101F"/>
    <w:rsid w:val="00C5179B"/>
    <w:rsid w:val="00C519E0"/>
    <w:rsid w:val="00C51E38"/>
    <w:rsid w:val="00C52993"/>
    <w:rsid w:val="00C53072"/>
    <w:rsid w:val="00C540A5"/>
    <w:rsid w:val="00C543A9"/>
    <w:rsid w:val="00C546A4"/>
    <w:rsid w:val="00C54B5E"/>
    <w:rsid w:val="00C54BC6"/>
    <w:rsid w:val="00C554B5"/>
    <w:rsid w:val="00C55625"/>
    <w:rsid w:val="00C55ACB"/>
    <w:rsid w:val="00C56ADF"/>
    <w:rsid w:val="00C576CF"/>
    <w:rsid w:val="00C57723"/>
    <w:rsid w:val="00C60252"/>
    <w:rsid w:val="00C60944"/>
    <w:rsid w:val="00C60C6E"/>
    <w:rsid w:val="00C61027"/>
    <w:rsid w:val="00C6150E"/>
    <w:rsid w:val="00C62044"/>
    <w:rsid w:val="00C62404"/>
    <w:rsid w:val="00C63C96"/>
    <w:rsid w:val="00C6414C"/>
    <w:rsid w:val="00C64B40"/>
    <w:rsid w:val="00C65A02"/>
    <w:rsid w:val="00C65C92"/>
    <w:rsid w:val="00C65FB0"/>
    <w:rsid w:val="00C6655C"/>
    <w:rsid w:val="00C671A7"/>
    <w:rsid w:val="00C67478"/>
    <w:rsid w:val="00C677D2"/>
    <w:rsid w:val="00C70BDE"/>
    <w:rsid w:val="00C71A30"/>
    <w:rsid w:val="00C733A3"/>
    <w:rsid w:val="00C73855"/>
    <w:rsid w:val="00C74408"/>
    <w:rsid w:val="00C74416"/>
    <w:rsid w:val="00C74B4A"/>
    <w:rsid w:val="00C74C9C"/>
    <w:rsid w:val="00C75986"/>
    <w:rsid w:val="00C76226"/>
    <w:rsid w:val="00C76510"/>
    <w:rsid w:val="00C77F77"/>
    <w:rsid w:val="00C80061"/>
    <w:rsid w:val="00C8011D"/>
    <w:rsid w:val="00C803B7"/>
    <w:rsid w:val="00C82404"/>
    <w:rsid w:val="00C82860"/>
    <w:rsid w:val="00C83599"/>
    <w:rsid w:val="00C837C9"/>
    <w:rsid w:val="00C83A95"/>
    <w:rsid w:val="00C83DAA"/>
    <w:rsid w:val="00C84BDF"/>
    <w:rsid w:val="00C8535B"/>
    <w:rsid w:val="00C86C1C"/>
    <w:rsid w:val="00C87662"/>
    <w:rsid w:val="00C879B9"/>
    <w:rsid w:val="00C90087"/>
    <w:rsid w:val="00C906B4"/>
    <w:rsid w:val="00C9145D"/>
    <w:rsid w:val="00C916FC"/>
    <w:rsid w:val="00C923DB"/>
    <w:rsid w:val="00C928B2"/>
    <w:rsid w:val="00C92DD3"/>
    <w:rsid w:val="00C933EB"/>
    <w:rsid w:val="00C93753"/>
    <w:rsid w:val="00C937AF"/>
    <w:rsid w:val="00C9454B"/>
    <w:rsid w:val="00C94C01"/>
    <w:rsid w:val="00C9506D"/>
    <w:rsid w:val="00C95241"/>
    <w:rsid w:val="00C96E01"/>
    <w:rsid w:val="00C97599"/>
    <w:rsid w:val="00CA0765"/>
    <w:rsid w:val="00CA0B3A"/>
    <w:rsid w:val="00CA37F4"/>
    <w:rsid w:val="00CA4324"/>
    <w:rsid w:val="00CA4FD0"/>
    <w:rsid w:val="00CA5A8E"/>
    <w:rsid w:val="00CA7080"/>
    <w:rsid w:val="00CA750B"/>
    <w:rsid w:val="00CB10C8"/>
    <w:rsid w:val="00CB160D"/>
    <w:rsid w:val="00CB1685"/>
    <w:rsid w:val="00CB1E3F"/>
    <w:rsid w:val="00CB26AB"/>
    <w:rsid w:val="00CB2E63"/>
    <w:rsid w:val="00CB3A15"/>
    <w:rsid w:val="00CB41C1"/>
    <w:rsid w:val="00CB4C33"/>
    <w:rsid w:val="00CB524C"/>
    <w:rsid w:val="00CB54C0"/>
    <w:rsid w:val="00CB554F"/>
    <w:rsid w:val="00CB5558"/>
    <w:rsid w:val="00CB639F"/>
    <w:rsid w:val="00CB79C0"/>
    <w:rsid w:val="00CC04E4"/>
    <w:rsid w:val="00CC0DC2"/>
    <w:rsid w:val="00CC0E77"/>
    <w:rsid w:val="00CC1C12"/>
    <w:rsid w:val="00CC2BE0"/>
    <w:rsid w:val="00CC316D"/>
    <w:rsid w:val="00CC3629"/>
    <w:rsid w:val="00CC4BCC"/>
    <w:rsid w:val="00CC4D11"/>
    <w:rsid w:val="00CC4D80"/>
    <w:rsid w:val="00CC5E5C"/>
    <w:rsid w:val="00CC640B"/>
    <w:rsid w:val="00CC6852"/>
    <w:rsid w:val="00CC68AA"/>
    <w:rsid w:val="00CC68C1"/>
    <w:rsid w:val="00CC7CE6"/>
    <w:rsid w:val="00CD1C4A"/>
    <w:rsid w:val="00CD1D83"/>
    <w:rsid w:val="00CD1F43"/>
    <w:rsid w:val="00CD2BE1"/>
    <w:rsid w:val="00CD2C2A"/>
    <w:rsid w:val="00CD2C4B"/>
    <w:rsid w:val="00CD2E40"/>
    <w:rsid w:val="00CD32D4"/>
    <w:rsid w:val="00CD4A30"/>
    <w:rsid w:val="00CD4B9A"/>
    <w:rsid w:val="00CD590D"/>
    <w:rsid w:val="00CD5FAE"/>
    <w:rsid w:val="00CD6D32"/>
    <w:rsid w:val="00CD70AB"/>
    <w:rsid w:val="00CD74A3"/>
    <w:rsid w:val="00CD74CA"/>
    <w:rsid w:val="00CD7DE2"/>
    <w:rsid w:val="00CD7E93"/>
    <w:rsid w:val="00CE0273"/>
    <w:rsid w:val="00CE07EC"/>
    <w:rsid w:val="00CE0C84"/>
    <w:rsid w:val="00CE0ED7"/>
    <w:rsid w:val="00CE267F"/>
    <w:rsid w:val="00CE2888"/>
    <w:rsid w:val="00CE2F8A"/>
    <w:rsid w:val="00CE4930"/>
    <w:rsid w:val="00CE5B3D"/>
    <w:rsid w:val="00CE6597"/>
    <w:rsid w:val="00CE66A4"/>
    <w:rsid w:val="00CE6EAB"/>
    <w:rsid w:val="00CE7DAA"/>
    <w:rsid w:val="00CE7DFB"/>
    <w:rsid w:val="00CF011F"/>
    <w:rsid w:val="00CF04FA"/>
    <w:rsid w:val="00CF0DCE"/>
    <w:rsid w:val="00CF0E0B"/>
    <w:rsid w:val="00CF1034"/>
    <w:rsid w:val="00CF15BD"/>
    <w:rsid w:val="00CF18A8"/>
    <w:rsid w:val="00CF1A50"/>
    <w:rsid w:val="00CF24A9"/>
    <w:rsid w:val="00CF3163"/>
    <w:rsid w:val="00CF3265"/>
    <w:rsid w:val="00CF4629"/>
    <w:rsid w:val="00CF4AFA"/>
    <w:rsid w:val="00CF5606"/>
    <w:rsid w:val="00CF6A08"/>
    <w:rsid w:val="00CF75B8"/>
    <w:rsid w:val="00CF7DBE"/>
    <w:rsid w:val="00D00CA7"/>
    <w:rsid w:val="00D01590"/>
    <w:rsid w:val="00D01D3F"/>
    <w:rsid w:val="00D01D6C"/>
    <w:rsid w:val="00D02B70"/>
    <w:rsid w:val="00D02DD7"/>
    <w:rsid w:val="00D02EC7"/>
    <w:rsid w:val="00D031F2"/>
    <w:rsid w:val="00D03900"/>
    <w:rsid w:val="00D03B1B"/>
    <w:rsid w:val="00D03BBB"/>
    <w:rsid w:val="00D03DFD"/>
    <w:rsid w:val="00D045EF"/>
    <w:rsid w:val="00D04E1C"/>
    <w:rsid w:val="00D060DB"/>
    <w:rsid w:val="00D063A7"/>
    <w:rsid w:val="00D10101"/>
    <w:rsid w:val="00D101FE"/>
    <w:rsid w:val="00D1057C"/>
    <w:rsid w:val="00D10B27"/>
    <w:rsid w:val="00D10C40"/>
    <w:rsid w:val="00D10DA4"/>
    <w:rsid w:val="00D11CBE"/>
    <w:rsid w:val="00D11F35"/>
    <w:rsid w:val="00D1202F"/>
    <w:rsid w:val="00D12753"/>
    <w:rsid w:val="00D12E95"/>
    <w:rsid w:val="00D134D1"/>
    <w:rsid w:val="00D13841"/>
    <w:rsid w:val="00D14B9A"/>
    <w:rsid w:val="00D14EB4"/>
    <w:rsid w:val="00D14EBD"/>
    <w:rsid w:val="00D150CE"/>
    <w:rsid w:val="00D1604C"/>
    <w:rsid w:val="00D163E9"/>
    <w:rsid w:val="00D164E2"/>
    <w:rsid w:val="00D17019"/>
    <w:rsid w:val="00D20227"/>
    <w:rsid w:val="00D20A73"/>
    <w:rsid w:val="00D20A80"/>
    <w:rsid w:val="00D21769"/>
    <w:rsid w:val="00D21C7E"/>
    <w:rsid w:val="00D21D50"/>
    <w:rsid w:val="00D2235C"/>
    <w:rsid w:val="00D22DD0"/>
    <w:rsid w:val="00D23422"/>
    <w:rsid w:val="00D2383B"/>
    <w:rsid w:val="00D23AE4"/>
    <w:rsid w:val="00D2406A"/>
    <w:rsid w:val="00D266A7"/>
    <w:rsid w:val="00D26BDC"/>
    <w:rsid w:val="00D27091"/>
    <w:rsid w:val="00D27282"/>
    <w:rsid w:val="00D2757D"/>
    <w:rsid w:val="00D27655"/>
    <w:rsid w:val="00D302D6"/>
    <w:rsid w:val="00D30A65"/>
    <w:rsid w:val="00D31691"/>
    <w:rsid w:val="00D32B4D"/>
    <w:rsid w:val="00D33490"/>
    <w:rsid w:val="00D33E3A"/>
    <w:rsid w:val="00D34C0B"/>
    <w:rsid w:val="00D3545F"/>
    <w:rsid w:val="00D3615E"/>
    <w:rsid w:val="00D365D0"/>
    <w:rsid w:val="00D36EFF"/>
    <w:rsid w:val="00D37A9B"/>
    <w:rsid w:val="00D4042C"/>
    <w:rsid w:val="00D4156F"/>
    <w:rsid w:val="00D42434"/>
    <w:rsid w:val="00D42A2A"/>
    <w:rsid w:val="00D42A89"/>
    <w:rsid w:val="00D42D4F"/>
    <w:rsid w:val="00D4360C"/>
    <w:rsid w:val="00D43864"/>
    <w:rsid w:val="00D44818"/>
    <w:rsid w:val="00D45943"/>
    <w:rsid w:val="00D45C71"/>
    <w:rsid w:val="00D45D7D"/>
    <w:rsid w:val="00D4670E"/>
    <w:rsid w:val="00D46993"/>
    <w:rsid w:val="00D46A1A"/>
    <w:rsid w:val="00D47D65"/>
    <w:rsid w:val="00D47ECB"/>
    <w:rsid w:val="00D507B1"/>
    <w:rsid w:val="00D51896"/>
    <w:rsid w:val="00D518D6"/>
    <w:rsid w:val="00D51D5B"/>
    <w:rsid w:val="00D51D71"/>
    <w:rsid w:val="00D5309F"/>
    <w:rsid w:val="00D531F5"/>
    <w:rsid w:val="00D53610"/>
    <w:rsid w:val="00D5372B"/>
    <w:rsid w:val="00D539D0"/>
    <w:rsid w:val="00D54644"/>
    <w:rsid w:val="00D54EE7"/>
    <w:rsid w:val="00D55C84"/>
    <w:rsid w:val="00D55E68"/>
    <w:rsid w:val="00D55FC9"/>
    <w:rsid w:val="00D56071"/>
    <w:rsid w:val="00D560F5"/>
    <w:rsid w:val="00D56231"/>
    <w:rsid w:val="00D566C6"/>
    <w:rsid w:val="00D56BBC"/>
    <w:rsid w:val="00D56C43"/>
    <w:rsid w:val="00D570E2"/>
    <w:rsid w:val="00D57101"/>
    <w:rsid w:val="00D577E5"/>
    <w:rsid w:val="00D57AF0"/>
    <w:rsid w:val="00D6024F"/>
    <w:rsid w:val="00D60253"/>
    <w:rsid w:val="00D61020"/>
    <w:rsid w:val="00D61A25"/>
    <w:rsid w:val="00D61CAD"/>
    <w:rsid w:val="00D635CA"/>
    <w:rsid w:val="00D63C5D"/>
    <w:rsid w:val="00D64097"/>
    <w:rsid w:val="00D64502"/>
    <w:rsid w:val="00D64B4C"/>
    <w:rsid w:val="00D6564C"/>
    <w:rsid w:val="00D65823"/>
    <w:rsid w:val="00D6593C"/>
    <w:rsid w:val="00D66480"/>
    <w:rsid w:val="00D667CE"/>
    <w:rsid w:val="00D6735C"/>
    <w:rsid w:val="00D679B6"/>
    <w:rsid w:val="00D70072"/>
    <w:rsid w:val="00D70A69"/>
    <w:rsid w:val="00D70FA2"/>
    <w:rsid w:val="00D71C6D"/>
    <w:rsid w:val="00D71DB0"/>
    <w:rsid w:val="00D71F67"/>
    <w:rsid w:val="00D71FF7"/>
    <w:rsid w:val="00D7207A"/>
    <w:rsid w:val="00D73D79"/>
    <w:rsid w:val="00D73FCD"/>
    <w:rsid w:val="00D7423F"/>
    <w:rsid w:val="00D7474E"/>
    <w:rsid w:val="00D74DBA"/>
    <w:rsid w:val="00D74E4E"/>
    <w:rsid w:val="00D74F2D"/>
    <w:rsid w:val="00D74F33"/>
    <w:rsid w:val="00D7550C"/>
    <w:rsid w:val="00D7587B"/>
    <w:rsid w:val="00D7644E"/>
    <w:rsid w:val="00D76637"/>
    <w:rsid w:val="00D76D16"/>
    <w:rsid w:val="00D776F7"/>
    <w:rsid w:val="00D77D0D"/>
    <w:rsid w:val="00D80A4C"/>
    <w:rsid w:val="00D823D8"/>
    <w:rsid w:val="00D83235"/>
    <w:rsid w:val="00D835C6"/>
    <w:rsid w:val="00D845BB"/>
    <w:rsid w:val="00D84937"/>
    <w:rsid w:val="00D85E9A"/>
    <w:rsid w:val="00D86274"/>
    <w:rsid w:val="00D86AD1"/>
    <w:rsid w:val="00D87561"/>
    <w:rsid w:val="00D87939"/>
    <w:rsid w:val="00D87D92"/>
    <w:rsid w:val="00D92035"/>
    <w:rsid w:val="00D922D2"/>
    <w:rsid w:val="00D92429"/>
    <w:rsid w:val="00D925EB"/>
    <w:rsid w:val="00D9326B"/>
    <w:rsid w:val="00D93558"/>
    <w:rsid w:val="00D93DD8"/>
    <w:rsid w:val="00D9441E"/>
    <w:rsid w:val="00D95FAC"/>
    <w:rsid w:val="00D967AC"/>
    <w:rsid w:val="00D9687C"/>
    <w:rsid w:val="00D96A52"/>
    <w:rsid w:val="00D96E13"/>
    <w:rsid w:val="00D9783A"/>
    <w:rsid w:val="00D97EA4"/>
    <w:rsid w:val="00DA0BC0"/>
    <w:rsid w:val="00DA1407"/>
    <w:rsid w:val="00DA14E1"/>
    <w:rsid w:val="00DA1ABE"/>
    <w:rsid w:val="00DA1F34"/>
    <w:rsid w:val="00DA2033"/>
    <w:rsid w:val="00DA2DD0"/>
    <w:rsid w:val="00DA30E1"/>
    <w:rsid w:val="00DA36CC"/>
    <w:rsid w:val="00DA37DC"/>
    <w:rsid w:val="00DA3AFF"/>
    <w:rsid w:val="00DA3BAC"/>
    <w:rsid w:val="00DA41F4"/>
    <w:rsid w:val="00DA4575"/>
    <w:rsid w:val="00DA4EE3"/>
    <w:rsid w:val="00DA52C8"/>
    <w:rsid w:val="00DA54A5"/>
    <w:rsid w:val="00DA5B82"/>
    <w:rsid w:val="00DA5F55"/>
    <w:rsid w:val="00DA6E6A"/>
    <w:rsid w:val="00DA72B7"/>
    <w:rsid w:val="00DB147E"/>
    <w:rsid w:val="00DB2B26"/>
    <w:rsid w:val="00DB2CF8"/>
    <w:rsid w:val="00DB2E21"/>
    <w:rsid w:val="00DB360E"/>
    <w:rsid w:val="00DB4511"/>
    <w:rsid w:val="00DB5951"/>
    <w:rsid w:val="00DB5C63"/>
    <w:rsid w:val="00DB6590"/>
    <w:rsid w:val="00DC1FDD"/>
    <w:rsid w:val="00DC220F"/>
    <w:rsid w:val="00DC2D4C"/>
    <w:rsid w:val="00DC2EBC"/>
    <w:rsid w:val="00DC305E"/>
    <w:rsid w:val="00DC322D"/>
    <w:rsid w:val="00DC33D4"/>
    <w:rsid w:val="00DC3700"/>
    <w:rsid w:val="00DC3B2A"/>
    <w:rsid w:val="00DC3ED2"/>
    <w:rsid w:val="00DC43D1"/>
    <w:rsid w:val="00DC44CB"/>
    <w:rsid w:val="00DC450A"/>
    <w:rsid w:val="00DC46F5"/>
    <w:rsid w:val="00DC48C2"/>
    <w:rsid w:val="00DC4B2B"/>
    <w:rsid w:val="00DC5759"/>
    <w:rsid w:val="00DC5DC1"/>
    <w:rsid w:val="00DC6273"/>
    <w:rsid w:val="00DC7A73"/>
    <w:rsid w:val="00DC7B30"/>
    <w:rsid w:val="00DC7BA6"/>
    <w:rsid w:val="00DD034B"/>
    <w:rsid w:val="00DD071B"/>
    <w:rsid w:val="00DD080A"/>
    <w:rsid w:val="00DD1446"/>
    <w:rsid w:val="00DD14D7"/>
    <w:rsid w:val="00DD2564"/>
    <w:rsid w:val="00DD2E27"/>
    <w:rsid w:val="00DD3212"/>
    <w:rsid w:val="00DD3EC4"/>
    <w:rsid w:val="00DD48F7"/>
    <w:rsid w:val="00DD55F8"/>
    <w:rsid w:val="00DD61EF"/>
    <w:rsid w:val="00DD74ED"/>
    <w:rsid w:val="00DD7DF6"/>
    <w:rsid w:val="00DE14DC"/>
    <w:rsid w:val="00DE1A2D"/>
    <w:rsid w:val="00DE1F46"/>
    <w:rsid w:val="00DE2B57"/>
    <w:rsid w:val="00DE308C"/>
    <w:rsid w:val="00DE35CD"/>
    <w:rsid w:val="00DE3D64"/>
    <w:rsid w:val="00DE48E9"/>
    <w:rsid w:val="00DE4E64"/>
    <w:rsid w:val="00DE5AAF"/>
    <w:rsid w:val="00DE6652"/>
    <w:rsid w:val="00DE7A44"/>
    <w:rsid w:val="00DF151B"/>
    <w:rsid w:val="00DF1BB1"/>
    <w:rsid w:val="00DF289C"/>
    <w:rsid w:val="00DF30C3"/>
    <w:rsid w:val="00DF4D9F"/>
    <w:rsid w:val="00DF6105"/>
    <w:rsid w:val="00DF6729"/>
    <w:rsid w:val="00DF6C5E"/>
    <w:rsid w:val="00DF6DDE"/>
    <w:rsid w:val="00DF7F66"/>
    <w:rsid w:val="00E008C6"/>
    <w:rsid w:val="00E01A7D"/>
    <w:rsid w:val="00E01B5B"/>
    <w:rsid w:val="00E01FC9"/>
    <w:rsid w:val="00E02BBD"/>
    <w:rsid w:val="00E02D81"/>
    <w:rsid w:val="00E02FEC"/>
    <w:rsid w:val="00E0351B"/>
    <w:rsid w:val="00E03C59"/>
    <w:rsid w:val="00E040F1"/>
    <w:rsid w:val="00E04CEF"/>
    <w:rsid w:val="00E04DCF"/>
    <w:rsid w:val="00E04FDB"/>
    <w:rsid w:val="00E05544"/>
    <w:rsid w:val="00E05698"/>
    <w:rsid w:val="00E05A0E"/>
    <w:rsid w:val="00E05B76"/>
    <w:rsid w:val="00E05B7E"/>
    <w:rsid w:val="00E05E1A"/>
    <w:rsid w:val="00E06FE1"/>
    <w:rsid w:val="00E079AE"/>
    <w:rsid w:val="00E07BB0"/>
    <w:rsid w:val="00E07DA4"/>
    <w:rsid w:val="00E10390"/>
    <w:rsid w:val="00E10A69"/>
    <w:rsid w:val="00E10E23"/>
    <w:rsid w:val="00E13B56"/>
    <w:rsid w:val="00E144BA"/>
    <w:rsid w:val="00E1452A"/>
    <w:rsid w:val="00E155A6"/>
    <w:rsid w:val="00E15E0E"/>
    <w:rsid w:val="00E16F05"/>
    <w:rsid w:val="00E173A4"/>
    <w:rsid w:val="00E17E69"/>
    <w:rsid w:val="00E20A06"/>
    <w:rsid w:val="00E20BA8"/>
    <w:rsid w:val="00E212C0"/>
    <w:rsid w:val="00E22901"/>
    <w:rsid w:val="00E22AF6"/>
    <w:rsid w:val="00E22C6D"/>
    <w:rsid w:val="00E22D73"/>
    <w:rsid w:val="00E23BBF"/>
    <w:rsid w:val="00E23C4C"/>
    <w:rsid w:val="00E2432A"/>
    <w:rsid w:val="00E2437D"/>
    <w:rsid w:val="00E243CF"/>
    <w:rsid w:val="00E24514"/>
    <w:rsid w:val="00E24E42"/>
    <w:rsid w:val="00E24EB4"/>
    <w:rsid w:val="00E25880"/>
    <w:rsid w:val="00E25F69"/>
    <w:rsid w:val="00E2652D"/>
    <w:rsid w:val="00E2656D"/>
    <w:rsid w:val="00E266B3"/>
    <w:rsid w:val="00E27F05"/>
    <w:rsid w:val="00E30D18"/>
    <w:rsid w:val="00E31A29"/>
    <w:rsid w:val="00E31A84"/>
    <w:rsid w:val="00E321F1"/>
    <w:rsid w:val="00E32502"/>
    <w:rsid w:val="00E32D7A"/>
    <w:rsid w:val="00E338A2"/>
    <w:rsid w:val="00E35074"/>
    <w:rsid w:val="00E3612A"/>
    <w:rsid w:val="00E36818"/>
    <w:rsid w:val="00E37C08"/>
    <w:rsid w:val="00E4222B"/>
    <w:rsid w:val="00E422C4"/>
    <w:rsid w:val="00E4312D"/>
    <w:rsid w:val="00E44071"/>
    <w:rsid w:val="00E44085"/>
    <w:rsid w:val="00E4437D"/>
    <w:rsid w:val="00E44A03"/>
    <w:rsid w:val="00E4533D"/>
    <w:rsid w:val="00E45BD3"/>
    <w:rsid w:val="00E45FA0"/>
    <w:rsid w:val="00E4734A"/>
    <w:rsid w:val="00E47CDB"/>
    <w:rsid w:val="00E50F56"/>
    <w:rsid w:val="00E51A05"/>
    <w:rsid w:val="00E528D3"/>
    <w:rsid w:val="00E532B1"/>
    <w:rsid w:val="00E53323"/>
    <w:rsid w:val="00E535B9"/>
    <w:rsid w:val="00E53CDB"/>
    <w:rsid w:val="00E541A0"/>
    <w:rsid w:val="00E541F1"/>
    <w:rsid w:val="00E5477A"/>
    <w:rsid w:val="00E54A3D"/>
    <w:rsid w:val="00E552E0"/>
    <w:rsid w:val="00E5715A"/>
    <w:rsid w:val="00E604CB"/>
    <w:rsid w:val="00E6057A"/>
    <w:rsid w:val="00E60FD3"/>
    <w:rsid w:val="00E61353"/>
    <w:rsid w:val="00E617D4"/>
    <w:rsid w:val="00E6203E"/>
    <w:rsid w:val="00E62143"/>
    <w:rsid w:val="00E631F5"/>
    <w:rsid w:val="00E64C7A"/>
    <w:rsid w:val="00E677DE"/>
    <w:rsid w:val="00E67DDF"/>
    <w:rsid w:val="00E7000D"/>
    <w:rsid w:val="00E713A2"/>
    <w:rsid w:val="00E7163B"/>
    <w:rsid w:val="00E71C75"/>
    <w:rsid w:val="00E71DA9"/>
    <w:rsid w:val="00E73026"/>
    <w:rsid w:val="00E73766"/>
    <w:rsid w:val="00E73B7A"/>
    <w:rsid w:val="00E73ED5"/>
    <w:rsid w:val="00E73F17"/>
    <w:rsid w:val="00E73FD9"/>
    <w:rsid w:val="00E7469A"/>
    <w:rsid w:val="00E74F98"/>
    <w:rsid w:val="00E75754"/>
    <w:rsid w:val="00E75EF3"/>
    <w:rsid w:val="00E770C3"/>
    <w:rsid w:val="00E77D16"/>
    <w:rsid w:val="00E802B5"/>
    <w:rsid w:val="00E80439"/>
    <w:rsid w:val="00E8125D"/>
    <w:rsid w:val="00E81A81"/>
    <w:rsid w:val="00E81BEE"/>
    <w:rsid w:val="00E823A3"/>
    <w:rsid w:val="00E82A37"/>
    <w:rsid w:val="00E82CA2"/>
    <w:rsid w:val="00E83B4C"/>
    <w:rsid w:val="00E83BA1"/>
    <w:rsid w:val="00E83CD3"/>
    <w:rsid w:val="00E849BF"/>
    <w:rsid w:val="00E85394"/>
    <w:rsid w:val="00E857AA"/>
    <w:rsid w:val="00E85C0E"/>
    <w:rsid w:val="00E85E6E"/>
    <w:rsid w:val="00E86317"/>
    <w:rsid w:val="00E86C23"/>
    <w:rsid w:val="00E8763C"/>
    <w:rsid w:val="00E8795D"/>
    <w:rsid w:val="00E90A4E"/>
    <w:rsid w:val="00E914D1"/>
    <w:rsid w:val="00E91505"/>
    <w:rsid w:val="00E91DCD"/>
    <w:rsid w:val="00E92B5A"/>
    <w:rsid w:val="00E92BB1"/>
    <w:rsid w:val="00E92FB4"/>
    <w:rsid w:val="00E93D89"/>
    <w:rsid w:val="00E9481C"/>
    <w:rsid w:val="00E94B1B"/>
    <w:rsid w:val="00E94DEF"/>
    <w:rsid w:val="00E9518F"/>
    <w:rsid w:val="00E952A4"/>
    <w:rsid w:val="00E96B60"/>
    <w:rsid w:val="00E97C78"/>
    <w:rsid w:val="00EA08C3"/>
    <w:rsid w:val="00EA0945"/>
    <w:rsid w:val="00EA15E0"/>
    <w:rsid w:val="00EA1C4E"/>
    <w:rsid w:val="00EA202C"/>
    <w:rsid w:val="00EA25EB"/>
    <w:rsid w:val="00EA34F6"/>
    <w:rsid w:val="00EA4245"/>
    <w:rsid w:val="00EA4BD7"/>
    <w:rsid w:val="00EA4DE8"/>
    <w:rsid w:val="00EA52BB"/>
    <w:rsid w:val="00EA5A0E"/>
    <w:rsid w:val="00EA5CB3"/>
    <w:rsid w:val="00EA5F26"/>
    <w:rsid w:val="00EA5FEB"/>
    <w:rsid w:val="00EA6590"/>
    <w:rsid w:val="00EA7EF1"/>
    <w:rsid w:val="00EB1202"/>
    <w:rsid w:val="00EB1324"/>
    <w:rsid w:val="00EB262C"/>
    <w:rsid w:val="00EB2BCC"/>
    <w:rsid w:val="00EB348E"/>
    <w:rsid w:val="00EB350D"/>
    <w:rsid w:val="00EB4416"/>
    <w:rsid w:val="00EB57ED"/>
    <w:rsid w:val="00EB5A0F"/>
    <w:rsid w:val="00EB711D"/>
    <w:rsid w:val="00EC0267"/>
    <w:rsid w:val="00EC0518"/>
    <w:rsid w:val="00EC0753"/>
    <w:rsid w:val="00EC1035"/>
    <w:rsid w:val="00EC1327"/>
    <w:rsid w:val="00EC22CE"/>
    <w:rsid w:val="00EC27A8"/>
    <w:rsid w:val="00EC2EA3"/>
    <w:rsid w:val="00EC2F4E"/>
    <w:rsid w:val="00EC33C4"/>
    <w:rsid w:val="00EC495D"/>
    <w:rsid w:val="00EC5096"/>
    <w:rsid w:val="00EC50BE"/>
    <w:rsid w:val="00EC57A6"/>
    <w:rsid w:val="00EC599A"/>
    <w:rsid w:val="00EC610E"/>
    <w:rsid w:val="00EC62AE"/>
    <w:rsid w:val="00EC69A5"/>
    <w:rsid w:val="00EC7CA8"/>
    <w:rsid w:val="00ED0EFD"/>
    <w:rsid w:val="00ED147A"/>
    <w:rsid w:val="00ED14DB"/>
    <w:rsid w:val="00ED1EB2"/>
    <w:rsid w:val="00ED3101"/>
    <w:rsid w:val="00ED35C5"/>
    <w:rsid w:val="00ED3721"/>
    <w:rsid w:val="00ED3A1F"/>
    <w:rsid w:val="00ED3B80"/>
    <w:rsid w:val="00ED4A5A"/>
    <w:rsid w:val="00ED4E3C"/>
    <w:rsid w:val="00ED63CF"/>
    <w:rsid w:val="00EE0130"/>
    <w:rsid w:val="00EE0179"/>
    <w:rsid w:val="00EE069F"/>
    <w:rsid w:val="00EE0C33"/>
    <w:rsid w:val="00EE102B"/>
    <w:rsid w:val="00EE13E6"/>
    <w:rsid w:val="00EE1A3F"/>
    <w:rsid w:val="00EE22DB"/>
    <w:rsid w:val="00EE3491"/>
    <w:rsid w:val="00EE43A8"/>
    <w:rsid w:val="00EE4710"/>
    <w:rsid w:val="00EE4DF6"/>
    <w:rsid w:val="00EE5074"/>
    <w:rsid w:val="00EE5841"/>
    <w:rsid w:val="00EE5BA6"/>
    <w:rsid w:val="00EE604D"/>
    <w:rsid w:val="00EE6634"/>
    <w:rsid w:val="00EE6BC9"/>
    <w:rsid w:val="00EE7B86"/>
    <w:rsid w:val="00EF01D8"/>
    <w:rsid w:val="00EF061F"/>
    <w:rsid w:val="00EF079F"/>
    <w:rsid w:val="00EF1038"/>
    <w:rsid w:val="00EF13D3"/>
    <w:rsid w:val="00EF1C12"/>
    <w:rsid w:val="00EF1DB4"/>
    <w:rsid w:val="00EF4CFE"/>
    <w:rsid w:val="00EF4D65"/>
    <w:rsid w:val="00EF4E40"/>
    <w:rsid w:val="00EF5F6F"/>
    <w:rsid w:val="00EF6522"/>
    <w:rsid w:val="00EF67BB"/>
    <w:rsid w:val="00EF70D0"/>
    <w:rsid w:val="00EF7E8B"/>
    <w:rsid w:val="00F00843"/>
    <w:rsid w:val="00F00CDF"/>
    <w:rsid w:val="00F0146E"/>
    <w:rsid w:val="00F030E2"/>
    <w:rsid w:val="00F04602"/>
    <w:rsid w:val="00F04A50"/>
    <w:rsid w:val="00F04E7F"/>
    <w:rsid w:val="00F04F2B"/>
    <w:rsid w:val="00F05555"/>
    <w:rsid w:val="00F05744"/>
    <w:rsid w:val="00F06E66"/>
    <w:rsid w:val="00F0752D"/>
    <w:rsid w:val="00F077E2"/>
    <w:rsid w:val="00F07F04"/>
    <w:rsid w:val="00F107CB"/>
    <w:rsid w:val="00F1083A"/>
    <w:rsid w:val="00F10FFB"/>
    <w:rsid w:val="00F112C9"/>
    <w:rsid w:val="00F12541"/>
    <w:rsid w:val="00F12811"/>
    <w:rsid w:val="00F135D2"/>
    <w:rsid w:val="00F13715"/>
    <w:rsid w:val="00F13ED3"/>
    <w:rsid w:val="00F14DE4"/>
    <w:rsid w:val="00F150B8"/>
    <w:rsid w:val="00F150DB"/>
    <w:rsid w:val="00F15607"/>
    <w:rsid w:val="00F15B6F"/>
    <w:rsid w:val="00F161DB"/>
    <w:rsid w:val="00F166E0"/>
    <w:rsid w:val="00F16E79"/>
    <w:rsid w:val="00F178CF"/>
    <w:rsid w:val="00F17E8E"/>
    <w:rsid w:val="00F20618"/>
    <w:rsid w:val="00F2095C"/>
    <w:rsid w:val="00F20AE9"/>
    <w:rsid w:val="00F20D14"/>
    <w:rsid w:val="00F21734"/>
    <w:rsid w:val="00F217C5"/>
    <w:rsid w:val="00F21AB8"/>
    <w:rsid w:val="00F22FCA"/>
    <w:rsid w:val="00F234DB"/>
    <w:rsid w:val="00F2504C"/>
    <w:rsid w:val="00F2538D"/>
    <w:rsid w:val="00F25B0A"/>
    <w:rsid w:val="00F260CC"/>
    <w:rsid w:val="00F267E9"/>
    <w:rsid w:val="00F2714C"/>
    <w:rsid w:val="00F2749E"/>
    <w:rsid w:val="00F27E05"/>
    <w:rsid w:val="00F30D04"/>
    <w:rsid w:val="00F3139C"/>
    <w:rsid w:val="00F3272F"/>
    <w:rsid w:val="00F32745"/>
    <w:rsid w:val="00F32A40"/>
    <w:rsid w:val="00F32EE1"/>
    <w:rsid w:val="00F332CD"/>
    <w:rsid w:val="00F337F1"/>
    <w:rsid w:val="00F342BB"/>
    <w:rsid w:val="00F34F38"/>
    <w:rsid w:val="00F35009"/>
    <w:rsid w:val="00F35E67"/>
    <w:rsid w:val="00F365DF"/>
    <w:rsid w:val="00F3667B"/>
    <w:rsid w:val="00F367A2"/>
    <w:rsid w:val="00F36BF4"/>
    <w:rsid w:val="00F37833"/>
    <w:rsid w:val="00F379E6"/>
    <w:rsid w:val="00F403DA"/>
    <w:rsid w:val="00F4078F"/>
    <w:rsid w:val="00F40F1B"/>
    <w:rsid w:val="00F40F86"/>
    <w:rsid w:val="00F4154F"/>
    <w:rsid w:val="00F41B8F"/>
    <w:rsid w:val="00F42148"/>
    <w:rsid w:val="00F421FE"/>
    <w:rsid w:val="00F42FE8"/>
    <w:rsid w:val="00F43222"/>
    <w:rsid w:val="00F43812"/>
    <w:rsid w:val="00F447B3"/>
    <w:rsid w:val="00F44C60"/>
    <w:rsid w:val="00F45339"/>
    <w:rsid w:val="00F453A1"/>
    <w:rsid w:val="00F46B75"/>
    <w:rsid w:val="00F46CB8"/>
    <w:rsid w:val="00F502DF"/>
    <w:rsid w:val="00F504B3"/>
    <w:rsid w:val="00F50D80"/>
    <w:rsid w:val="00F51447"/>
    <w:rsid w:val="00F51AA7"/>
    <w:rsid w:val="00F51B55"/>
    <w:rsid w:val="00F51EEB"/>
    <w:rsid w:val="00F52110"/>
    <w:rsid w:val="00F52116"/>
    <w:rsid w:val="00F52428"/>
    <w:rsid w:val="00F5282D"/>
    <w:rsid w:val="00F52906"/>
    <w:rsid w:val="00F5298A"/>
    <w:rsid w:val="00F52DBE"/>
    <w:rsid w:val="00F53691"/>
    <w:rsid w:val="00F53873"/>
    <w:rsid w:val="00F53C46"/>
    <w:rsid w:val="00F53C6E"/>
    <w:rsid w:val="00F54276"/>
    <w:rsid w:val="00F54295"/>
    <w:rsid w:val="00F54D9C"/>
    <w:rsid w:val="00F551F7"/>
    <w:rsid w:val="00F55FF4"/>
    <w:rsid w:val="00F56EAB"/>
    <w:rsid w:val="00F57892"/>
    <w:rsid w:val="00F601EB"/>
    <w:rsid w:val="00F627BA"/>
    <w:rsid w:val="00F633DB"/>
    <w:rsid w:val="00F63A95"/>
    <w:rsid w:val="00F63C56"/>
    <w:rsid w:val="00F63D52"/>
    <w:rsid w:val="00F63E69"/>
    <w:rsid w:val="00F648E0"/>
    <w:rsid w:val="00F64921"/>
    <w:rsid w:val="00F64E01"/>
    <w:rsid w:val="00F64E45"/>
    <w:rsid w:val="00F66985"/>
    <w:rsid w:val="00F675CB"/>
    <w:rsid w:val="00F67695"/>
    <w:rsid w:val="00F71086"/>
    <w:rsid w:val="00F71960"/>
    <w:rsid w:val="00F71C95"/>
    <w:rsid w:val="00F735F9"/>
    <w:rsid w:val="00F737EA"/>
    <w:rsid w:val="00F73F1D"/>
    <w:rsid w:val="00F7435D"/>
    <w:rsid w:val="00F7446A"/>
    <w:rsid w:val="00F746FE"/>
    <w:rsid w:val="00F74D0C"/>
    <w:rsid w:val="00F8097C"/>
    <w:rsid w:val="00F81B52"/>
    <w:rsid w:val="00F820F9"/>
    <w:rsid w:val="00F825B6"/>
    <w:rsid w:val="00F82742"/>
    <w:rsid w:val="00F82A80"/>
    <w:rsid w:val="00F837BD"/>
    <w:rsid w:val="00F839C7"/>
    <w:rsid w:val="00F83B0F"/>
    <w:rsid w:val="00F85B75"/>
    <w:rsid w:val="00F864F5"/>
    <w:rsid w:val="00F86E80"/>
    <w:rsid w:val="00F871F5"/>
    <w:rsid w:val="00F8797F"/>
    <w:rsid w:val="00F87AC4"/>
    <w:rsid w:val="00F90062"/>
    <w:rsid w:val="00F9031B"/>
    <w:rsid w:val="00F90652"/>
    <w:rsid w:val="00F916BD"/>
    <w:rsid w:val="00F9231B"/>
    <w:rsid w:val="00F929B2"/>
    <w:rsid w:val="00F92B62"/>
    <w:rsid w:val="00F9300D"/>
    <w:rsid w:val="00F930DF"/>
    <w:rsid w:val="00F93392"/>
    <w:rsid w:val="00F9350D"/>
    <w:rsid w:val="00F94501"/>
    <w:rsid w:val="00F94615"/>
    <w:rsid w:val="00F94B8C"/>
    <w:rsid w:val="00F954A1"/>
    <w:rsid w:val="00F95C36"/>
    <w:rsid w:val="00F95D89"/>
    <w:rsid w:val="00F96913"/>
    <w:rsid w:val="00F96D01"/>
    <w:rsid w:val="00F9713D"/>
    <w:rsid w:val="00F974DD"/>
    <w:rsid w:val="00F97660"/>
    <w:rsid w:val="00FA03A7"/>
    <w:rsid w:val="00FA0B99"/>
    <w:rsid w:val="00FA102F"/>
    <w:rsid w:val="00FA1C04"/>
    <w:rsid w:val="00FA2A1B"/>
    <w:rsid w:val="00FA2D57"/>
    <w:rsid w:val="00FA2FBA"/>
    <w:rsid w:val="00FA3792"/>
    <w:rsid w:val="00FA39A4"/>
    <w:rsid w:val="00FA4E37"/>
    <w:rsid w:val="00FA5973"/>
    <w:rsid w:val="00FA663A"/>
    <w:rsid w:val="00FB1582"/>
    <w:rsid w:val="00FB1D4C"/>
    <w:rsid w:val="00FB3A84"/>
    <w:rsid w:val="00FB3B29"/>
    <w:rsid w:val="00FB3B80"/>
    <w:rsid w:val="00FB440E"/>
    <w:rsid w:val="00FB5792"/>
    <w:rsid w:val="00FB5BA1"/>
    <w:rsid w:val="00FB5F92"/>
    <w:rsid w:val="00FB66B4"/>
    <w:rsid w:val="00FB6739"/>
    <w:rsid w:val="00FB6DDF"/>
    <w:rsid w:val="00FC0D10"/>
    <w:rsid w:val="00FC1167"/>
    <w:rsid w:val="00FC13BD"/>
    <w:rsid w:val="00FC1445"/>
    <w:rsid w:val="00FC1F4D"/>
    <w:rsid w:val="00FC1FBD"/>
    <w:rsid w:val="00FC25A5"/>
    <w:rsid w:val="00FC276C"/>
    <w:rsid w:val="00FC2D31"/>
    <w:rsid w:val="00FC421A"/>
    <w:rsid w:val="00FC4AA8"/>
    <w:rsid w:val="00FC4CCB"/>
    <w:rsid w:val="00FC4EC9"/>
    <w:rsid w:val="00FC50A5"/>
    <w:rsid w:val="00FC541C"/>
    <w:rsid w:val="00FC5AC7"/>
    <w:rsid w:val="00FC5E4A"/>
    <w:rsid w:val="00FC5EA0"/>
    <w:rsid w:val="00FC69B8"/>
    <w:rsid w:val="00FC7E28"/>
    <w:rsid w:val="00FC7F7D"/>
    <w:rsid w:val="00FC7FEE"/>
    <w:rsid w:val="00FD0DBA"/>
    <w:rsid w:val="00FD1537"/>
    <w:rsid w:val="00FD1FDD"/>
    <w:rsid w:val="00FD24C9"/>
    <w:rsid w:val="00FD2DA9"/>
    <w:rsid w:val="00FD2FDF"/>
    <w:rsid w:val="00FD46E8"/>
    <w:rsid w:val="00FD4AFC"/>
    <w:rsid w:val="00FD5CB2"/>
    <w:rsid w:val="00FD5F1B"/>
    <w:rsid w:val="00FD6329"/>
    <w:rsid w:val="00FD7A7A"/>
    <w:rsid w:val="00FE0559"/>
    <w:rsid w:val="00FE0782"/>
    <w:rsid w:val="00FE0A47"/>
    <w:rsid w:val="00FE0CA4"/>
    <w:rsid w:val="00FE0E9E"/>
    <w:rsid w:val="00FE13D9"/>
    <w:rsid w:val="00FE176F"/>
    <w:rsid w:val="00FE226B"/>
    <w:rsid w:val="00FE2902"/>
    <w:rsid w:val="00FE33CB"/>
    <w:rsid w:val="00FE5397"/>
    <w:rsid w:val="00FE59A3"/>
    <w:rsid w:val="00FE5E1C"/>
    <w:rsid w:val="00FE5ED2"/>
    <w:rsid w:val="00FE6096"/>
    <w:rsid w:val="00FE610D"/>
    <w:rsid w:val="00FE62F4"/>
    <w:rsid w:val="00FE69FF"/>
    <w:rsid w:val="00FE716A"/>
    <w:rsid w:val="00FE7ADF"/>
    <w:rsid w:val="00FF07D2"/>
    <w:rsid w:val="00FF0F1A"/>
    <w:rsid w:val="00FF1665"/>
    <w:rsid w:val="00FF2AC8"/>
    <w:rsid w:val="00FF2D3C"/>
    <w:rsid w:val="00FF2D85"/>
    <w:rsid w:val="00FF34EE"/>
    <w:rsid w:val="00FF3C24"/>
    <w:rsid w:val="00FF68E8"/>
    <w:rsid w:val="00FF707F"/>
    <w:rsid w:val="00FF72C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15:chartTrackingRefBased/>
  <w15:docId w15:val="{246BE6E6-41ED-424D-BFAA-8C110009E4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3214A"/>
    <w:pPr>
      <w:spacing w:after="200" w:line="276" w:lineRule="auto"/>
    </w:pPr>
    <w:rPr>
      <w:sz w:val="22"/>
      <w:szCs w:val="22"/>
      <w:lang w:eastAsia="en-US"/>
    </w:rPr>
  </w:style>
  <w:style w:type="paragraph" w:styleId="1">
    <w:name w:val="heading 1"/>
    <w:basedOn w:val="a"/>
    <w:next w:val="a"/>
    <w:link w:val="10"/>
    <w:uiPriority w:val="9"/>
    <w:qFormat/>
    <w:rsid w:val="00AF5232"/>
    <w:pPr>
      <w:keepNext/>
      <w:keepLines/>
      <w:spacing w:before="480" w:after="0" w:line="252" w:lineRule="auto"/>
      <w:outlineLvl w:val="0"/>
    </w:pPr>
    <w:rPr>
      <w:rFonts w:ascii="Cambria" w:eastAsia="Times New Roman" w:hAnsi="Cambria"/>
      <w:b/>
      <w:bCs/>
      <w:color w:val="365F91"/>
      <w:sz w:val="28"/>
      <w:szCs w:val="28"/>
    </w:rPr>
  </w:style>
  <w:style w:type="paragraph" w:styleId="2">
    <w:name w:val="heading 2"/>
    <w:basedOn w:val="a"/>
    <w:next w:val="a"/>
    <w:link w:val="20"/>
    <w:uiPriority w:val="9"/>
    <w:unhideWhenUsed/>
    <w:qFormat/>
    <w:rsid w:val="00AF5232"/>
    <w:pPr>
      <w:keepNext/>
      <w:keepLines/>
      <w:spacing w:before="200" w:after="0"/>
      <w:outlineLvl w:val="1"/>
    </w:pPr>
    <w:rPr>
      <w:rFonts w:ascii="Cambria" w:eastAsia="Times New Roman" w:hAnsi="Cambria"/>
      <w:b/>
      <w:bCs/>
      <w:color w:val="4F81BD"/>
      <w:sz w:val="26"/>
      <w:szCs w:val="26"/>
    </w:rPr>
  </w:style>
  <w:style w:type="paragraph" w:styleId="3">
    <w:name w:val="heading 3"/>
    <w:basedOn w:val="a"/>
    <w:next w:val="a"/>
    <w:link w:val="30"/>
    <w:uiPriority w:val="9"/>
    <w:semiHidden/>
    <w:unhideWhenUsed/>
    <w:qFormat/>
    <w:rsid w:val="00841A69"/>
    <w:pPr>
      <w:keepNext/>
      <w:spacing w:before="240" w:after="60"/>
      <w:outlineLvl w:val="2"/>
    </w:pPr>
    <w:rPr>
      <w:rFonts w:ascii="Calibri Light" w:eastAsia="Times New Roman" w:hAnsi="Calibri Light"/>
      <w:b/>
      <w:bCs/>
      <w:sz w:val="26"/>
      <w:szCs w:val="26"/>
    </w:rPr>
  </w:style>
  <w:style w:type="paragraph" w:styleId="5">
    <w:name w:val="heading 5"/>
    <w:basedOn w:val="a"/>
    <w:link w:val="50"/>
    <w:uiPriority w:val="9"/>
    <w:semiHidden/>
    <w:unhideWhenUsed/>
    <w:qFormat/>
    <w:rsid w:val="00AF5232"/>
    <w:pPr>
      <w:spacing w:before="100" w:beforeAutospacing="1" w:after="100" w:afterAutospacing="1" w:line="240" w:lineRule="auto"/>
      <w:outlineLvl w:val="4"/>
    </w:pPr>
    <w:rPr>
      <w:rFonts w:ascii="Times New Roman" w:eastAsia="Times New Roman" w:hAnsi="Times New Roman"/>
      <w:b/>
      <w:bCs/>
      <w:sz w:val="20"/>
      <w:szCs w:val="20"/>
      <w:lang w:eastAsia="ru-RU"/>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uiPriority w:val="99"/>
    <w:rsid w:val="004C5087"/>
    <w:pPr>
      <w:autoSpaceDE w:val="0"/>
      <w:autoSpaceDN w:val="0"/>
      <w:adjustRightInd w:val="0"/>
    </w:pPr>
    <w:rPr>
      <w:rFonts w:ascii="Times New Roman" w:hAnsi="Times New Roman"/>
      <w:color w:val="000000"/>
      <w:sz w:val="24"/>
      <w:szCs w:val="24"/>
    </w:rPr>
  </w:style>
  <w:style w:type="character" w:customStyle="1" w:styleId="10">
    <w:name w:val="Заголовок 1 Знак"/>
    <w:link w:val="1"/>
    <w:uiPriority w:val="9"/>
    <w:rsid w:val="00AF5232"/>
    <w:rPr>
      <w:rFonts w:ascii="Cambria" w:eastAsia="Times New Roman" w:hAnsi="Cambria"/>
      <w:b/>
      <w:bCs/>
      <w:color w:val="365F91"/>
      <w:sz w:val="28"/>
      <w:szCs w:val="28"/>
      <w:lang w:eastAsia="en-US"/>
    </w:rPr>
  </w:style>
  <w:style w:type="character" w:customStyle="1" w:styleId="20">
    <w:name w:val="Заголовок 2 Знак"/>
    <w:link w:val="2"/>
    <w:uiPriority w:val="9"/>
    <w:rsid w:val="00AF5232"/>
    <w:rPr>
      <w:rFonts w:ascii="Cambria" w:eastAsia="Times New Roman" w:hAnsi="Cambria"/>
      <w:b/>
      <w:bCs/>
      <w:color w:val="4F81BD"/>
      <w:sz w:val="26"/>
      <w:szCs w:val="26"/>
      <w:lang w:eastAsia="en-US"/>
    </w:rPr>
  </w:style>
  <w:style w:type="character" w:customStyle="1" w:styleId="50">
    <w:name w:val="Заголовок 5 Знак"/>
    <w:link w:val="5"/>
    <w:uiPriority w:val="9"/>
    <w:semiHidden/>
    <w:rsid w:val="00AF5232"/>
    <w:rPr>
      <w:rFonts w:ascii="Times New Roman" w:eastAsia="Times New Roman" w:hAnsi="Times New Roman"/>
      <w:b/>
      <w:bCs/>
    </w:rPr>
  </w:style>
  <w:style w:type="paragraph" w:styleId="HTML">
    <w:name w:val="HTML Preformatted"/>
    <w:basedOn w:val="a"/>
    <w:link w:val="HTML0"/>
    <w:uiPriority w:val="99"/>
    <w:semiHidden/>
    <w:unhideWhenUsed/>
    <w:rsid w:val="00AF523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link w:val="HTML"/>
    <w:uiPriority w:val="99"/>
    <w:semiHidden/>
    <w:rsid w:val="00AF5232"/>
    <w:rPr>
      <w:rFonts w:ascii="Courier New" w:eastAsia="Times New Roman" w:hAnsi="Courier New" w:cs="Courier New"/>
    </w:rPr>
  </w:style>
  <w:style w:type="paragraph" w:styleId="a3">
    <w:name w:val="Обычный (веб)"/>
    <w:aliases w:val="Знак6,Знак4,Знак4 Знак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Знак Знак1 Зн, Знак4"/>
    <w:basedOn w:val="a"/>
    <w:link w:val="a4"/>
    <w:uiPriority w:val="99"/>
    <w:unhideWhenUsed/>
    <w:qFormat/>
    <w:rsid w:val="00AF5232"/>
    <w:pPr>
      <w:spacing w:before="100" w:beforeAutospacing="1" w:after="100" w:afterAutospacing="1" w:line="240" w:lineRule="auto"/>
    </w:pPr>
    <w:rPr>
      <w:rFonts w:ascii="Times New Roman" w:eastAsia="Times New Roman" w:hAnsi="Times New Roman"/>
      <w:sz w:val="24"/>
      <w:szCs w:val="24"/>
      <w:lang w:eastAsia="ru-RU"/>
    </w:rPr>
  </w:style>
  <w:style w:type="paragraph" w:styleId="a5">
    <w:name w:val="annotation text"/>
    <w:basedOn w:val="a"/>
    <w:link w:val="a6"/>
    <w:uiPriority w:val="99"/>
    <w:semiHidden/>
    <w:unhideWhenUsed/>
    <w:rsid w:val="00AF5232"/>
    <w:pPr>
      <w:spacing w:line="240" w:lineRule="auto"/>
    </w:pPr>
    <w:rPr>
      <w:sz w:val="20"/>
      <w:szCs w:val="20"/>
      <w:lang w:eastAsia="ru-RU"/>
    </w:rPr>
  </w:style>
  <w:style w:type="character" w:customStyle="1" w:styleId="a6">
    <w:name w:val="Текст примечания Знак"/>
    <w:basedOn w:val="a0"/>
    <w:link w:val="a5"/>
    <w:uiPriority w:val="99"/>
    <w:semiHidden/>
    <w:rsid w:val="00AF5232"/>
  </w:style>
  <w:style w:type="paragraph" w:styleId="a7">
    <w:name w:val="header"/>
    <w:basedOn w:val="a"/>
    <w:link w:val="a8"/>
    <w:uiPriority w:val="99"/>
    <w:unhideWhenUsed/>
    <w:rsid w:val="00AF5232"/>
    <w:pPr>
      <w:tabs>
        <w:tab w:val="center" w:pos="4677"/>
        <w:tab w:val="right" w:pos="9355"/>
      </w:tabs>
      <w:spacing w:after="0" w:line="240" w:lineRule="auto"/>
    </w:pPr>
    <w:rPr>
      <w:sz w:val="20"/>
      <w:szCs w:val="20"/>
      <w:lang w:eastAsia="ru-RU"/>
    </w:rPr>
  </w:style>
  <w:style w:type="character" w:customStyle="1" w:styleId="a8">
    <w:name w:val="Верхний колонтитул Знак"/>
    <w:basedOn w:val="a0"/>
    <w:link w:val="a7"/>
    <w:uiPriority w:val="99"/>
    <w:rsid w:val="00AF5232"/>
  </w:style>
  <w:style w:type="paragraph" w:styleId="a9">
    <w:name w:val="footer"/>
    <w:basedOn w:val="a"/>
    <w:link w:val="aa"/>
    <w:uiPriority w:val="99"/>
    <w:unhideWhenUsed/>
    <w:rsid w:val="00AF5232"/>
    <w:pPr>
      <w:tabs>
        <w:tab w:val="center" w:pos="4677"/>
        <w:tab w:val="right" w:pos="9355"/>
      </w:tabs>
      <w:spacing w:after="0" w:line="240" w:lineRule="auto"/>
    </w:pPr>
    <w:rPr>
      <w:sz w:val="20"/>
      <w:szCs w:val="20"/>
      <w:lang w:eastAsia="ru-RU"/>
    </w:rPr>
  </w:style>
  <w:style w:type="character" w:customStyle="1" w:styleId="aa">
    <w:name w:val="Нижний колонтитул Знак"/>
    <w:basedOn w:val="a0"/>
    <w:link w:val="a9"/>
    <w:uiPriority w:val="99"/>
    <w:rsid w:val="00AF5232"/>
  </w:style>
  <w:style w:type="paragraph" w:styleId="ab">
    <w:name w:val="Название"/>
    <w:basedOn w:val="a"/>
    <w:link w:val="ac"/>
    <w:uiPriority w:val="1"/>
    <w:qFormat/>
    <w:rsid w:val="00AF5232"/>
    <w:pPr>
      <w:widowControl w:val="0"/>
      <w:autoSpaceDE w:val="0"/>
      <w:autoSpaceDN w:val="0"/>
      <w:spacing w:before="9" w:after="0" w:line="240" w:lineRule="auto"/>
      <w:ind w:left="20"/>
    </w:pPr>
    <w:rPr>
      <w:rFonts w:ascii="Times New Roman" w:eastAsia="Times New Roman" w:hAnsi="Times New Roman"/>
      <w:sz w:val="28"/>
      <w:szCs w:val="28"/>
      <w:lang w:val="kk-KZ"/>
    </w:rPr>
  </w:style>
  <w:style w:type="character" w:customStyle="1" w:styleId="ac">
    <w:name w:val="Название Знак"/>
    <w:link w:val="ab"/>
    <w:uiPriority w:val="1"/>
    <w:rsid w:val="00AF5232"/>
    <w:rPr>
      <w:rFonts w:ascii="Times New Roman" w:eastAsia="Times New Roman" w:hAnsi="Times New Roman"/>
      <w:sz w:val="28"/>
      <w:szCs w:val="28"/>
      <w:lang w:val="kk-KZ" w:eastAsia="en-US"/>
    </w:rPr>
  </w:style>
  <w:style w:type="paragraph" w:styleId="ad">
    <w:name w:val="Body Text"/>
    <w:basedOn w:val="a"/>
    <w:link w:val="ae"/>
    <w:uiPriority w:val="1"/>
    <w:unhideWhenUsed/>
    <w:qFormat/>
    <w:rsid w:val="00AF5232"/>
    <w:pPr>
      <w:widowControl w:val="0"/>
      <w:autoSpaceDE w:val="0"/>
      <w:autoSpaceDN w:val="0"/>
      <w:spacing w:after="0" w:line="240" w:lineRule="auto"/>
    </w:pPr>
    <w:rPr>
      <w:rFonts w:ascii="Times New Roman" w:eastAsia="Times New Roman" w:hAnsi="Times New Roman"/>
      <w:sz w:val="20"/>
      <w:szCs w:val="20"/>
      <w:lang w:val="kk-KZ"/>
    </w:rPr>
  </w:style>
  <w:style w:type="character" w:customStyle="1" w:styleId="ae">
    <w:name w:val="Основной текст Знак"/>
    <w:link w:val="ad"/>
    <w:uiPriority w:val="1"/>
    <w:rsid w:val="00AF5232"/>
    <w:rPr>
      <w:rFonts w:ascii="Times New Roman" w:eastAsia="Times New Roman" w:hAnsi="Times New Roman"/>
      <w:lang w:val="kk-KZ" w:eastAsia="en-US"/>
    </w:rPr>
  </w:style>
  <w:style w:type="paragraph" w:styleId="af">
    <w:name w:val="annotation subject"/>
    <w:basedOn w:val="a5"/>
    <w:next w:val="a5"/>
    <w:link w:val="af0"/>
    <w:uiPriority w:val="99"/>
    <w:semiHidden/>
    <w:unhideWhenUsed/>
    <w:rsid w:val="00AF5232"/>
    <w:rPr>
      <w:b/>
      <w:bCs/>
    </w:rPr>
  </w:style>
  <w:style w:type="character" w:customStyle="1" w:styleId="af0">
    <w:name w:val="Тема примечания Знак"/>
    <w:link w:val="af"/>
    <w:uiPriority w:val="99"/>
    <w:semiHidden/>
    <w:rsid w:val="00AF5232"/>
    <w:rPr>
      <w:b/>
      <w:bCs/>
    </w:rPr>
  </w:style>
  <w:style w:type="paragraph" w:styleId="af1">
    <w:name w:val="Balloon Text"/>
    <w:basedOn w:val="a"/>
    <w:link w:val="af2"/>
    <w:uiPriority w:val="99"/>
    <w:semiHidden/>
    <w:unhideWhenUsed/>
    <w:rsid w:val="00AF5232"/>
    <w:pPr>
      <w:spacing w:after="0" w:line="240" w:lineRule="auto"/>
    </w:pPr>
    <w:rPr>
      <w:rFonts w:ascii="Segoe UI" w:hAnsi="Segoe UI" w:cs="Segoe UI"/>
      <w:sz w:val="18"/>
      <w:szCs w:val="18"/>
      <w:lang w:eastAsia="ru-RU"/>
    </w:rPr>
  </w:style>
  <w:style w:type="character" w:customStyle="1" w:styleId="af2">
    <w:name w:val="Текст выноски Знак"/>
    <w:link w:val="af1"/>
    <w:uiPriority w:val="99"/>
    <w:semiHidden/>
    <w:rsid w:val="00AF5232"/>
    <w:rPr>
      <w:rFonts w:ascii="Segoe UI" w:hAnsi="Segoe UI" w:cs="Segoe UI"/>
      <w:sz w:val="18"/>
      <w:szCs w:val="18"/>
    </w:rPr>
  </w:style>
  <w:style w:type="paragraph" w:styleId="af3">
    <w:name w:val="No Spacing"/>
    <w:link w:val="af4"/>
    <w:uiPriority w:val="1"/>
    <w:qFormat/>
    <w:rsid w:val="00AF5232"/>
    <w:rPr>
      <w:sz w:val="22"/>
      <w:szCs w:val="22"/>
      <w:lang w:eastAsia="en-US"/>
    </w:rPr>
  </w:style>
  <w:style w:type="character" w:customStyle="1" w:styleId="af5">
    <w:name w:val="Абзац списка Знак"/>
    <w:link w:val="af6"/>
    <w:uiPriority w:val="34"/>
    <w:locked/>
    <w:rsid w:val="00AF5232"/>
  </w:style>
  <w:style w:type="paragraph" w:styleId="af6">
    <w:name w:val="List Paragraph"/>
    <w:basedOn w:val="a"/>
    <w:link w:val="af5"/>
    <w:uiPriority w:val="34"/>
    <w:qFormat/>
    <w:rsid w:val="00AF5232"/>
    <w:pPr>
      <w:spacing w:after="160" w:line="252" w:lineRule="auto"/>
      <w:ind w:left="720"/>
      <w:contextualSpacing/>
    </w:pPr>
    <w:rPr>
      <w:sz w:val="20"/>
      <w:szCs w:val="20"/>
      <w:lang w:eastAsia="ru-RU"/>
    </w:rPr>
  </w:style>
  <w:style w:type="paragraph" w:customStyle="1" w:styleId="TableParagraph">
    <w:name w:val="Table Paragraph"/>
    <w:basedOn w:val="a"/>
    <w:uiPriority w:val="1"/>
    <w:qFormat/>
    <w:rsid w:val="00AF5232"/>
    <w:pPr>
      <w:widowControl w:val="0"/>
      <w:autoSpaceDE w:val="0"/>
      <w:autoSpaceDN w:val="0"/>
      <w:spacing w:after="0" w:line="240" w:lineRule="auto"/>
      <w:ind w:left="18"/>
    </w:pPr>
    <w:rPr>
      <w:rFonts w:ascii="Times New Roman" w:eastAsia="Times New Roman" w:hAnsi="Times New Roman"/>
      <w:lang w:val="kk-KZ"/>
    </w:rPr>
  </w:style>
  <w:style w:type="character" w:styleId="af7">
    <w:name w:val="annotation reference"/>
    <w:uiPriority w:val="99"/>
    <w:semiHidden/>
    <w:unhideWhenUsed/>
    <w:rsid w:val="00AF5232"/>
    <w:rPr>
      <w:sz w:val="16"/>
      <w:szCs w:val="16"/>
    </w:rPr>
  </w:style>
  <w:style w:type="character" w:customStyle="1" w:styleId="HTML1">
    <w:name w:val="Стандартный HTML Знак1"/>
    <w:uiPriority w:val="99"/>
    <w:semiHidden/>
    <w:rsid w:val="00AF5232"/>
    <w:rPr>
      <w:rFonts w:ascii="Consolas" w:hAnsi="Consolas" w:hint="default"/>
      <w:lang w:eastAsia="en-US"/>
    </w:rPr>
  </w:style>
  <w:style w:type="character" w:customStyle="1" w:styleId="11">
    <w:name w:val="Текст примечания Знак1"/>
    <w:uiPriority w:val="99"/>
    <w:semiHidden/>
    <w:rsid w:val="00AF5232"/>
    <w:rPr>
      <w:lang w:eastAsia="en-US"/>
    </w:rPr>
  </w:style>
  <w:style w:type="character" w:customStyle="1" w:styleId="12">
    <w:name w:val="Верхний колонтитул Знак1"/>
    <w:uiPriority w:val="99"/>
    <w:semiHidden/>
    <w:rsid w:val="00AF5232"/>
    <w:rPr>
      <w:sz w:val="22"/>
      <w:szCs w:val="22"/>
      <w:lang w:eastAsia="en-US"/>
    </w:rPr>
  </w:style>
  <w:style w:type="character" w:customStyle="1" w:styleId="13">
    <w:name w:val="Нижний колонтитул Знак1"/>
    <w:uiPriority w:val="99"/>
    <w:semiHidden/>
    <w:rsid w:val="00AF5232"/>
    <w:rPr>
      <w:sz w:val="22"/>
      <w:szCs w:val="22"/>
      <w:lang w:eastAsia="en-US"/>
    </w:rPr>
  </w:style>
  <w:style w:type="character" w:customStyle="1" w:styleId="14">
    <w:name w:val="Тема примечания Знак1"/>
    <w:uiPriority w:val="99"/>
    <w:semiHidden/>
    <w:rsid w:val="00AF5232"/>
    <w:rPr>
      <w:b/>
      <w:bCs/>
      <w:lang w:eastAsia="en-US"/>
    </w:rPr>
  </w:style>
  <w:style w:type="character" w:customStyle="1" w:styleId="15">
    <w:name w:val="Текст выноски Знак1"/>
    <w:uiPriority w:val="99"/>
    <w:semiHidden/>
    <w:rsid w:val="00AF5232"/>
    <w:rPr>
      <w:rFonts w:ascii="Tahoma" w:hAnsi="Tahoma" w:cs="Tahoma" w:hint="default"/>
      <w:sz w:val="16"/>
      <w:szCs w:val="16"/>
      <w:lang w:eastAsia="en-US"/>
    </w:rPr>
  </w:style>
  <w:style w:type="character" w:customStyle="1" w:styleId="translation-word">
    <w:name w:val="translation-word"/>
    <w:rsid w:val="00AF5232"/>
  </w:style>
  <w:style w:type="character" w:customStyle="1" w:styleId="identifier">
    <w:name w:val="identifier"/>
    <w:rsid w:val="00AF5232"/>
  </w:style>
  <w:style w:type="character" w:customStyle="1" w:styleId="id-label">
    <w:name w:val="id-label"/>
    <w:rsid w:val="00AF5232"/>
  </w:style>
  <w:style w:type="character" w:customStyle="1" w:styleId="s0">
    <w:name w:val="s0"/>
    <w:rsid w:val="00AF5232"/>
  </w:style>
  <w:style w:type="table" w:styleId="af8">
    <w:name w:val="Table Grid"/>
    <w:basedOn w:val="a1"/>
    <w:uiPriority w:val="59"/>
    <w:rsid w:val="00AF5232"/>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1">
    <w:name w:val="Table Normal1"/>
    <w:uiPriority w:val="2"/>
    <w:semiHidden/>
    <w:qFormat/>
    <w:rsid w:val="00AF5232"/>
    <w:pPr>
      <w:widowControl w:val="0"/>
      <w:autoSpaceDE w:val="0"/>
      <w:autoSpaceDN w:val="0"/>
    </w:pPr>
    <w:rPr>
      <w:sz w:val="22"/>
      <w:szCs w:val="22"/>
      <w:lang w:val="en-US" w:eastAsia="en-US"/>
    </w:rPr>
    <w:tblPr>
      <w:tblCellMar>
        <w:top w:w="0" w:type="dxa"/>
        <w:left w:w="0" w:type="dxa"/>
        <w:bottom w:w="0" w:type="dxa"/>
        <w:right w:w="0" w:type="dxa"/>
      </w:tblCellMar>
    </w:tblPr>
  </w:style>
  <w:style w:type="character" w:styleId="af9">
    <w:name w:val="Strong"/>
    <w:uiPriority w:val="22"/>
    <w:qFormat/>
    <w:rsid w:val="00AF5232"/>
    <w:rPr>
      <w:b/>
      <w:bCs/>
    </w:rPr>
  </w:style>
  <w:style w:type="character" w:customStyle="1" w:styleId="rynqvb">
    <w:name w:val="rynqvb"/>
    <w:rsid w:val="00AF5232"/>
  </w:style>
  <w:style w:type="character" w:styleId="afa">
    <w:name w:val="Emphasis"/>
    <w:qFormat/>
    <w:rsid w:val="00AF5232"/>
    <w:rPr>
      <w:i/>
      <w:iCs/>
    </w:rPr>
  </w:style>
  <w:style w:type="paragraph" w:styleId="afb">
    <w:name w:val="endnote text"/>
    <w:basedOn w:val="a"/>
    <w:link w:val="afc"/>
    <w:uiPriority w:val="99"/>
    <w:semiHidden/>
    <w:unhideWhenUsed/>
    <w:rsid w:val="00AF5232"/>
    <w:rPr>
      <w:sz w:val="20"/>
      <w:szCs w:val="20"/>
    </w:rPr>
  </w:style>
  <w:style w:type="character" w:customStyle="1" w:styleId="afc">
    <w:name w:val="Текст концевой сноски Знак"/>
    <w:link w:val="afb"/>
    <w:uiPriority w:val="99"/>
    <w:semiHidden/>
    <w:rsid w:val="00AF5232"/>
    <w:rPr>
      <w:lang w:eastAsia="en-US"/>
    </w:rPr>
  </w:style>
  <w:style w:type="character" w:styleId="afd">
    <w:name w:val="endnote reference"/>
    <w:uiPriority w:val="99"/>
    <w:semiHidden/>
    <w:unhideWhenUsed/>
    <w:rsid w:val="00AF5232"/>
    <w:rPr>
      <w:vertAlign w:val="superscript"/>
    </w:rPr>
  </w:style>
  <w:style w:type="character" w:customStyle="1" w:styleId="af4">
    <w:name w:val="Без интервала Знак"/>
    <w:link w:val="af3"/>
    <w:uiPriority w:val="1"/>
    <w:rsid w:val="00AF5232"/>
    <w:rPr>
      <w:sz w:val="22"/>
      <w:szCs w:val="22"/>
      <w:lang w:eastAsia="en-US"/>
    </w:rPr>
  </w:style>
  <w:style w:type="character" w:styleId="afe">
    <w:name w:val="Hyperlink"/>
    <w:uiPriority w:val="99"/>
    <w:unhideWhenUsed/>
    <w:rsid w:val="00AF5232"/>
    <w:rPr>
      <w:color w:val="0563C1"/>
      <w:u w:val="single"/>
    </w:rPr>
  </w:style>
  <w:style w:type="paragraph" w:styleId="16">
    <w:name w:val="toc 1"/>
    <w:basedOn w:val="a"/>
    <w:uiPriority w:val="39"/>
    <w:qFormat/>
    <w:rsid w:val="00AF5232"/>
    <w:pPr>
      <w:widowControl w:val="0"/>
      <w:autoSpaceDE w:val="0"/>
      <w:autoSpaceDN w:val="0"/>
      <w:spacing w:before="240" w:after="120" w:line="240" w:lineRule="auto"/>
    </w:pPr>
    <w:rPr>
      <w:rFonts w:eastAsia="Times New Roman"/>
      <w:b/>
      <w:bCs/>
      <w:sz w:val="20"/>
      <w:szCs w:val="20"/>
      <w:lang w:val="kk-KZ"/>
    </w:rPr>
  </w:style>
  <w:style w:type="paragraph" w:styleId="21">
    <w:name w:val="toc 2"/>
    <w:basedOn w:val="a"/>
    <w:uiPriority w:val="39"/>
    <w:qFormat/>
    <w:rsid w:val="00AF5232"/>
    <w:pPr>
      <w:widowControl w:val="0"/>
      <w:autoSpaceDE w:val="0"/>
      <w:autoSpaceDN w:val="0"/>
      <w:spacing w:before="120" w:after="0" w:line="240" w:lineRule="auto"/>
      <w:ind w:left="220"/>
    </w:pPr>
    <w:rPr>
      <w:rFonts w:eastAsia="Times New Roman"/>
      <w:i/>
      <w:iCs/>
      <w:sz w:val="20"/>
      <w:szCs w:val="20"/>
      <w:lang w:val="kk-KZ"/>
    </w:rPr>
  </w:style>
  <w:style w:type="paragraph" w:styleId="aff">
    <w:name w:val="TOC Heading"/>
    <w:basedOn w:val="1"/>
    <w:next w:val="a"/>
    <w:uiPriority w:val="39"/>
    <w:unhideWhenUsed/>
    <w:qFormat/>
    <w:rsid w:val="00AF5232"/>
    <w:pPr>
      <w:spacing w:line="276" w:lineRule="auto"/>
      <w:outlineLvl w:val="9"/>
    </w:pPr>
    <w:rPr>
      <w:rFonts w:ascii="Times New Roman" w:hAnsi="Times New Roman"/>
      <w:b w:val="0"/>
      <w:color w:val="auto"/>
      <w:lang w:val="kk-KZ" w:eastAsia="ru-RU"/>
    </w:rPr>
  </w:style>
  <w:style w:type="paragraph" w:styleId="31">
    <w:name w:val="toc 3"/>
    <w:basedOn w:val="a"/>
    <w:uiPriority w:val="39"/>
    <w:qFormat/>
    <w:rsid w:val="00AF5232"/>
    <w:pPr>
      <w:widowControl w:val="0"/>
      <w:autoSpaceDE w:val="0"/>
      <w:autoSpaceDN w:val="0"/>
      <w:spacing w:after="0" w:line="240" w:lineRule="auto"/>
      <w:ind w:left="440"/>
    </w:pPr>
    <w:rPr>
      <w:rFonts w:eastAsia="Times New Roman"/>
      <w:sz w:val="20"/>
      <w:szCs w:val="20"/>
      <w:lang w:val="kk-KZ"/>
    </w:rPr>
  </w:style>
  <w:style w:type="character" w:styleId="aff0">
    <w:name w:val="page number"/>
    <w:uiPriority w:val="99"/>
    <w:semiHidden/>
    <w:unhideWhenUsed/>
    <w:rsid w:val="00AF5232"/>
  </w:style>
  <w:style w:type="character" w:customStyle="1" w:styleId="UnresolvedMention">
    <w:name w:val="Unresolved Mention"/>
    <w:uiPriority w:val="99"/>
    <w:semiHidden/>
    <w:unhideWhenUsed/>
    <w:rsid w:val="00AF5232"/>
    <w:rPr>
      <w:color w:val="605E5C"/>
      <w:shd w:val="clear" w:color="auto" w:fill="E1DFDD"/>
    </w:rPr>
  </w:style>
  <w:style w:type="paragraph" w:styleId="z-">
    <w:name w:val="HTML Top of Form"/>
    <w:basedOn w:val="a"/>
    <w:next w:val="a"/>
    <w:link w:val="z-0"/>
    <w:hidden/>
    <w:uiPriority w:val="99"/>
    <w:semiHidden/>
    <w:unhideWhenUsed/>
    <w:rsid w:val="00AF5232"/>
    <w:pPr>
      <w:pBdr>
        <w:bottom w:val="single" w:sz="6" w:space="1" w:color="auto"/>
      </w:pBdr>
      <w:spacing w:after="0" w:line="240" w:lineRule="auto"/>
      <w:jc w:val="center"/>
    </w:pPr>
    <w:rPr>
      <w:rFonts w:ascii="Arial" w:eastAsia="Times New Roman" w:hAnsi="Arial" w:cs="Arial"/>
      <w:vanish/>
      <w:sz w:val="16"/>
      <w:szCs w:val="16"/>
      <w:lang w:val="ru-RU"/>
    </w:rPr>
  </w:style>
  <w:style w:type="character" w:customStyle="1" w:styleId="z-0">
    <w:name w:val="z-Начало формы Знак"/>
    <w:link w:val="z-"/>
    <w:uiPriority w:val="99"/>
    <w:semiHidden/>
    <w:rsid w:val="00AF5232"/>
    <w:rPr>
      <w:rFonts w:ascii="Arial" w:eastAsia="Times New Roman" w:hAnsi="Arial" w:cs="Arial"/>
      <w:vanish/>
      <w:sz w:val="16"/>
      <w:szCs w:val="16"/>
      <w:lang w:val="ru-RU" w:eastAsia="en-US"/>
    </w:rPr>
  </w:style>
  <w:style w:type="paragraph" w:styleId="z-1">
    <w:name w:val="HTML Bottom of Form"/>
    <w:basedOn w:val="a"/>
    <w:next w:val="a"/>
    <w:link w:val="z-2"/>
    <w:hidden/>
    <w:uiPriority w:val="99"/>
    <w:semiHidden/>
    <w:unhideWhenUsed/>
    <w:rsid w:val="00AF5232"/>
    <w:pPr>
      <w:pBdr>
        <w:top w:val="single" w:sz="6" w:space="1" w:color="auto"/>
      </w:pBdr>
      <w:spacing w:after="0" w:line="240" w:lineRule="auto"/>
      <w:jc w:val="center"/>
    </w:pPr>
    <w:rPr>
      <w:rFonts w:ascii="Arial" w:eastAsia="Times New Roman" w:hAnsi="Arial" w:cs="Arial"/>
      <w:vanish/>
      <w:sz w:val="16"/>
      <w:szCs w:val="16"/>
      <w:lang w:val="ru-RU"/>
    </w:rPr>
  </w:style>
  <w:style w:type="character" w:customStyle="1" w:styleId="z-2">
    <w:name w:val="z-Конец формы Знак"/>
    <w:link w:val="z-1"/>
    <w:uiPriority w:val="99"/>
    <w:semiHidden/>
    <w:rsid w:val="00AF5232"/>
    <w:rPr>
      <w:rFonts w:ascii="Arial" w:eastAsia="Times New Roman" w:hAnsi="Arial" w:cs="Arial"/>
      <w:vanish/>
      <w:sz w:val="16"/>
      <w:szCs w:val="16"/>
      <w:lang w:val="ru-RU" w:eastAsia="en-US"/>
    </w:rPr>
  </w:style>
  <w:style w:type="character" w:customStyle="1" w:styleId="flex-shrink-0">
    <w:name w:val="flex-shrink-0"/>
    <w:rsid w:val="00AF5232"/>
  </w:style>
  <w:style w:type="character" w:customStyle="1" w:styleId="hgkelc">
    <w:name w:val="hgkelc"/>
    <w:rsid w:val="00AF5232"/>
  </w:style>
  <w:style w:type="character" w:styleId="aff1">
    <w:name w:val="FollowedHyperlink"/>
    <w:uiPriority w:val="99"/>
    <w:semiHidden/>
    <w:unhideWhenUsed/>
    <w:rsid w:val="00AF5232"/>
    <w:rPr>
      <w:color w:val="800080"/>
      <w:u w:val="single"/>
    </w:rPr>
  </w:style>
  <w:style w:type="character" w:customStyle="1" w:styleId="a4">
    <w:name w:val="Обычный (веб) Знак"/>
    <w:aliases w:val="Знак6 Знак,Знак4 Знак,Знак4 Знак Знак Знак,Обычный (Web)1 Знак,Обычный (веб) Знак1 Знак,Обычный (веб) Знак Знак1 Знак,Знак Знак1 Знак Знак1,Обычный (веб) Знак Знак Знак Знак1,Знак Знак1 Знак Знак Знак,Знак Знак Знак Знак Зн Знак"/>
    <w:link w:val="a3"/>
    <w:uiPriority w:val="99"/>
    <w:locked/>
    <w:rsid w:val="00BD2648"/>
    <w:rPr>
      <w:rFonts w:ascii="Times New Roman" w:eastAsia="Times New Roman" w:hAnsi="Times New Roman"/>
      <w:sz w:val="24"/>
      <w:szCs w:val="24"/>
    </w:rPr>
  </w:style>
  <w:style w:type="character" w:styleId="aff2">
    <w:name w:val="Subtle Emphasis"/>
    <w:uiPriority w:val="19"/>
    <w:qFormat/>
    <w:rsid w:val="0031544C"/>
    <w:rPr>
      <w:i/>
      <w:iCs/>
      <w:color w:val="404040"/>
    </w:rPr>
  </w:style>
  <w:style w:type="character" w:customStyle="1" w:styleId="414">
    <w:name w:val="Заголовок №414"/>
    <w:uiPriority w:val="99"/>
    <w:rsid w:val="00755E7E"/>
    <w:rPr>
      <w:rFonts w:ascii="Times New Roman" w:hAnsi="Times New Roman" w:cs="Times New Roman"/>
      <w:b/>
      <w:bCs/>
      <w:sz w:val="28"/>
      <w:szCs w:val="28"/>
    </w:rPr>
  </w:style>
  <w:style w:type="numbering" w:customStyle="1" w:styleId="17">
    <w:name w:val="Нет списка1"/>
    <w:next w:val="a2"/>
    <w:uiPriority w:val="99"/>
    <w:semiHidden/>
    <w:unhideWhenUsed/>
    <w:rsid w:val="002074F2"/>
  </w:style>
  <w:style w:type="table" w:customStyle="1" w:styleId="18">
    <w:name w:val="Сетка таблицы1"/>
    <w:basedOn w:val="a1"/>
    <w:next w:val="af8"/>
    <w:uiPriority w:val="59"/>
    <w:rsid w:val="002074F2"/>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11">
    <w:name w:val="Table Normal11"/>
    <w:uiPriority w:val="2"/>
    <w:semiHidden/>
    <w:qFormat/>
    <w:rsid w:val="002074F2"/>
    <w:pPr>
      <w:widowControl w:val="0"/>
      <w:autoSpaceDE w:val="0"/>
      <w:autoSpaceDN w:val="0"/>
    </w:pPr>
    <w:rPr>
      <w:sz w:val="22"/>
      <w:szCs w:val="22"/>
      <w:lang w:val="en-US" w:eastAsia="en-US"/>
    </w:rPr>
    <w:tblPr>
      <w:tblCellMar>
        <w:top w:w="0" w:type="dxa"/>
        <w:left w:w="0" w:type="dxa"/>
        <w:bottom w:w="0" w:type="dxa"/>
        <w:right w:w="0" w:type="dxa"/>
      </w:tblCellMar>
    </w:tblPr>
  </w:style>
  <w:style w:type="character" w:customStyle="1" w:styleId="30">
    <w:name w:val="Заголовок 3 Знак"/>
    <w:link w:val="3"/>
    <w:uiPriority w:val="9"/>
    <w:semiHidden/>
    <w:rsid w:val="00841A69"/>
    <w:rPr>
      <w:rFonts w:ascii="Calibri Light" w:eastAsia="Times New Roman" w:hAnsi="Calibri Light" w:cs="Times New Roman"/>
      <w:b/>
      <w:bCs/>
      <w:sz w:val="26"/>
      <w:szCs w:val="26"/>
      <w:lang w:val="ru-RU"/>
    </w:rPr>
  </w:style>
  <w:style w:type="table" w:customStyle="1" w:styleId="TableGrid1">
    <w:name w:val="Table Grid1"/>
    <w:basedOn w:val="a1"/>
    <w:next w:val="af8"/>
    <w:uiPriority w:val="39"/>
    <w:rsid w:val="00841A69"/>
    <w:rPr>
      <w:rFonts w:eastAsia="Times New Roman"/>
      <w:sz w:val="22"/>
      <w:szCs w:val="22"/>
    </w:rPr>
    <w:tblP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
  </w:style>
  <w:style w:type="table" w:customStyle="1" w:styleId="41">
    <w:name w:val="Таблица простая 41"/>
    <w:basedOn w:val="a1"/>
    <w:uiPriority w:val="44"/>
    <w:rsid w:val="00CD74A3"/>
    <w:rPr>
      <w:rFonts w:eastAsia="Times New Roman"/>
      <w:sz w:val="22"/>
      <w:szCs w:val="22"/>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character" w:customStyle="1" w:styleId="ej-journal-name">
    <w:name w:val="ej-journal-name"/>
    <w:rsid w:val="00241218"/>
  </w:style>
  <w:style w:type="character" w:customStyle="1" w:styleId="ej-journal-doi">
    <w:name w:val="ej-journal-doi"/>
    <w:rsid w:val="00241218"/>
  </w:style>
  <w:style w:type="paragraph" w:styleId="aff3">
    <w:name w:val="Revision"/>
    <w:hidden/>
    <w:uiPriority w:val="99"/>
    <w:semiHidden/>
    <w:rsid w:val="006C4675"/>
    <w:rPr>
      <w:sz w:val="22"/>
      <w:szCs w:val="22"/>
      <w:lang w:eastAsia="en-US"/>
    </w:rPr>
  </w:style>
  <w:style w:type="character" w:styleId="aff4">
    <w:name w:val="Unresolved Mention"/>
    <w:uiPriority w:val="99"/>
    <w:semiHidden/>
    <w:unhideWhenUsed/>
    <w:rsid w:val="00B11EC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837546">
      <w:bodyDiv w:val="1"/>
      <w:marLeft w:val="0"/>
      <w:marRight w:val="0"/>
      <w:marTop w:val="0"/>
      <w:marBottom w:val="0"/>
      <w:divBdr>
        <w:top w:val="none" w:sz="0" w:space="0" w:color="auto"/>
        <w:left w:val="none" w:sz="0" w:space="0" w:color="auto"/>
        <w:bottom w:val="none" w:sz="0" w:space="0" w:color="auto"/>
        <w:right w:val="none" w:sz="0" w:space="0" w:color="auto"/>
      </w:divBdr>
    </w:div>
    <w:div w:id="26835679">
      <w:bodyDiv w:val="1"/>
      <w:marLeft w:val="0"/>
      <w:marRight w:val="0"/>
      <w:marTop w:val="0"/>
      <w:marBottom w:val="0"/>
      <w:divBdr>
        <w:top w:val="none" w:sz="0" w:space="0" w:color="auto"/>
        <w:left w:val="none" w:sz="0" w:space="0" w:color="auto"/>
        <w:bottom w:val="none" w:sz="0" w:space="0" w:color="auto"/>
        <w:right w:val="none" w:sz="0" w:space="0" w:color="auto"/>
      </w:divBdr>
    </w:div>
    <w:div w:id="30807669">
      <w:bodyDiv w:val="1"/>
      <w:marLeft w:val="0"/>
      <w:marRight w:val="0"/>
      <w:marTop w:val="0"/>
      <w:marBottom w:val="0"/>
      <w:divBdr>
        <w:top w:val="none" w:sz="0" w:space="0" w:color="auto"/>
        <w:left w:val="none" w:sz="0" w:space="0" w:color="auto"/>
        <w:bottom w:val="none" w:sz="0" w:space="0" w:color="auto"/>
        <w:right w:val="none" w:sz="0" w:space="0" w:color="auto"/>
      </w:divBdr>
    </w:div>
    <w:div w:id="35325325">
      <w:bodyDiv w:val="1"/>
      <w:marLeft w:val="0"/>
      <w:marRight w:val="0"/>
      <w:marTop w:val="0"/>
      <w:marBottom w:val="0"/>
      <w:divBdr>
        <w:top w:val="none" w:sz="0" w:space="0" w:color="auto"/>
        <w:left w:val="none" w:sz="0" w:space="0" w:color="auto"/>
        <w:bottom w:val="none" w:sz="0" w:space="0" w:color="auto"/>
        <w:right w:val="none" w:sz="0" w:space="0" w:color="auto"/>
      </w:divBdr>
    </w:div>
    <w:div w:id="73666434">
      <w:bodyDiv w:val="1"/>
      <w:marLeft w:val="0"/>
      <w:marRight w:val="0"/>
      <w:marTop w:val="0"/>
      <w:marBottom w:val="0"/>
      <w:divBdr>
        <w:top w:val="none" w:sz="0" w:space="0" w:color="auto"/>
        <w:left w:val="none" w:sz="0" w:space="0" w:color="auto"/>
        <w:bottom w:val="none" w:sz="0" w:space="0" w:color="auto"/>
        <w:right w:val="none" w:sz="0" w:space="0" w:color="auto"/>
      </w:divBdr>
    </w:div>
    <w:div w:id="77990702">
      <w:bodyDiv w:val="1"/>
      <w:marLeft w:val="0"/>
      <w:marRight w:val="0"/>
      <w:marTop w:val="0"/>
      <w:marBottom w:val="0"/>
      <w:divBdr>
        <w:top w:val="none" w:sz="0" w:space="0" w:color="auto"/>
        <w:left w:val="none" w:sz="0" w:space="0" w:color="auto"/>
        <w:bottom w:val="none" w:sz="0" w:space="0" w:color="auto"/>
        <w:right w:val="none" w:sz="0" w:space="0" w:color="auto"/>
      </w:divBdr>
    </w:div>
    <w:div w:id="82190730">
      <w:bodyDiv w:val="1"/>
      <w:marLeft w:val="0"/>
      <w:marRight w:val="0"/>
      <w:marTop w:val="0"/>
      <w:marBottom w:val="0"/>
      <w:divBdr>
        <w:top w:val="none" w:sz="0" w:space="0" w:color="auto"/>
        <w:left w:val="none" w:sz="0" w:space="0" w:color="auto"/>
        <w:bottom w:val="none" w:sz="0" w:space="0" w:color="auto"/>
        <w:right w:val="none" w:sz="0" w:space="0" w:color="auto"/>
      </w:divBdr>
    </w:div>
    <w:div w:id="88280824">
      <w:bodyDiv w:val="1"/>
      <w:marLeft w:val="0"/>
      <w:marRight w:val="0"/>
      <w:marTop w:val="0"/>
      <w:marBottom w:val="0"/>
      <w:divBdr>
        <w:top w:val="none" w:sz="0" w:space="0" w:color="auto"/>
        <w:left w:val="none" w:sz="0" w:space="0" w:color="auto"/>
        <w:bottom w:val="none" w:sz="0" w:space="0" w:color="auto"/>
        <w:right w:val="none" w:sz="0" w:space="0" w:color="auto"/>
      </w:divBdr>
    </w:div>
    <w:div w:id="105348310">
      <w:bodyDiv w:val="1"/>
      <w:marLeft w:val="0"/>
      <w:marRight w:val="0"/>
      <w:marTop w:val="0"/>
      <w:marBottom w:val="0"/>
      <w:divBdr>
        <w:top w:val="none" w:sz="0" w:space="0" w:color="auto"/>
        <w:left w:val="none" w:sz="0" w:space="0" w:color="auto"/>
        <w:bottom w:val="none" w:sz="0" w:space="0" w:color="auto"/>
        <w:right w:val="none" w:sz="0" w:space="0" w:color="auto"/>
      </w:divBdr>
    </w:div>
    <w:div w:id="114688496">
      <w:bodyDiv w:val="1"/>
      <w:marLeft w:val="0"/>
      <w:marRight w:val="0"/>
      <w:marTop w:val="0"/>
      <w:marBottom w:val="0"/>
      <w:divBdr>
        <w:top w:val="none" w:sz="0" w:space="0" w:color="auto"/>
        <w:left w:val="none" w:sz="0" w:space="0" w:color="auto"/>
        <w:bottom w:val="none" w:sz="0" w:space="0" w:color="auto"/>
        <w:right w:val="none" w:sz="0" w:space="0" w:color="auto"/>
      </w:divBdr>
    </w:div>
    <w:div w:id="115300068">
      <w:bodyDiv w:val="1"/>
      <w:marLeft w:val="0"/>
      <w:marRight w:val="0"/>
      <w:marTop w:val="0"/>
      <w:marBottom w:val="0"/>
      <w:divBdr>
        <w:top w:val="none" w:sz="0" w:space="0" w:color="auto"/>
        <w:left w:val="none" w:sz="0" w:space="0" w:color="auto"/>
        <w:bottom w:val="none" w:sz="0" w:space="0" w:color="auto"/>
        <w:right w:val="none" w:sz="0" w:space="0" w:color="auto"/>
      </w:divBdr>
    </w:div>
    <w:div w:id="124592466">
      <w:bodyDiv w:val="1"/>
      <w:marLeft w:val="0"/>
      <w:marRight w:val="0"/>
      <w:marTop w:val="0"/>
      <w:marBottom w:val="0"/>
      <w:divBdr>
        <w:top w:val="none" w:sz="0" w:space="0" w:color="auto"/>
        <w:left w:val="none" w:sz="0" w:space="0" w:color="auto"/>
        <w:bottom w:val="none" w:sz="0" w:space="0" w:color="auto"/>
        <w:right w:val="none" w:sz="0" w:space="0" w:color="auto"/>
      </w:divBdr>
    </w:div>
    <w:div w:id="135144731">
      <w:bodyDiv w:val="1"/>
      <w:marLeft w:val="0"/>
      <w:marRight w:val="0"/>
      <w:marTop w:val="0"/>
      <w:marBottom w:val="0"/>
      <w:divBdr>
        <w:top w:val="none" w:sz="0" w:space="0" w:color="auto"/>
        <w:left w:val="none" w:sz="0" w:space="0" w:color="auto"/>
        <w:bottom w:val="none" w:sz="0" w:space="0" w:color="auto"/>
        <w:right w:val="none" w:sz="0" w:space="0" w:color="auto"/>
      </w:divBdr>
    </w:div>
    <w:div w:id="135491871">
      <w:bodyDiv w:val="1"/>
      <w:marLeft w:val="0"/>
      <w:marRight w:val="0"/>
      <w:marTop w:val="0"/>
      <w:marBottom w:val="0"/>
      <w:divBdr>
        <w:top w:val="none" w:sz="0" w:space="0" w:color="auto"/>
        <w:left w:val="none" w:sz="0" w:space="0" w:color="auto"/>
        <w:bottom w:val="none" w:sz="0" w:space="0" w:color="auto"/>
        <w:right w:val="none" w:sz="0" w:space="0" w:color="auto"/>
      </w:divBdr>
    </w:div>
    <w:div w:id="139857354">
      <w:bodyDiv w:val="1"/>
      <w:marLeft w:val="0"/>
      <w:marRight w:val="0"/>
      <w:marTop w:val="0"/>
      <w:marBottom w:val="0"/>
      <w:divBdr>
        <w:top w:val="none" w:sz="0" w:space="0" w:color="auto"/>
        <w:left w:val="none" w:sz="0" w:space="0" w:color="auto"/>
        <w:bottom w:val="none" w:sz="0" w:space="0" w:color="auto"/>
        <w:right w:val="none" w:sz="0" w:space="0" w:color="auto"/>
      </w:divBdr>
    </w:div>
    <w:div w:id="141777467">
      <w:bodyDiv w:val="1"/>
      <w:marLeft w:val="0"/>
      <w:marRight w:val="0"/>
      <w:marTop w:val="0"/>
      <w:marBottom w:val="0"/>
      <w:divBdr>
        <w:top w:val="none" w:sz="0" w:space="0" w:color="auto"/>
        <w:left w:val="none" w:sz="0" w:space="0" w:color="auto"/>
        <w:bottom w:val="none" w:sz="0" w:space="0" w:color="auto"/>
        <w:right w:val="none" w:sz="0" w:space="0" w:color="auto"/>
      </w:divBdr>
    </w:div>
    <w:div w:id="147673818">
      <w:bodyDiv w:val="1"/>
      <w:marLeft w:val="0"/>
      <w:marRight w:val="0"/>
      <w:marTop w:val="0"/>
      <w:marBottom w:val="0"/>
      <w:divBdr>
        <w:top w:val="none" w:sz="0" w:space="0" w:color="auto"/>
        <w:left w:val="none" w:sz="0" w:space="0" w:color="auto"/>
        <w:bottom w:val="none" w:sz="0" w:space="0" w:color="auto"/>
        <w:right w:val="none" w:sz="0" w:space="0" w:color="auto"/>
      </w:divBdr>
    </w:div>
    <w:div w:id="182788014">
      <w:bodyDiv w:val="1"/>
      <w:marLeft w:val="0"/>
      <w:marRight w:val="0"/>
      <w:marTop w:val="0"/>
      <w:marBottom w:val="0"/>
      <w:divBdr>
        <w:top w:val="none" w:sz="0" w:space="0" w:color="auto"/>
        <w:left w:val="none" w:sz="0" w:space="0" w:color="auto"/>
        <w:bottom w:val="none" w:sz="0" w:space="0" w:color="auto"/>
        <w:right w:val="none" w:sz="0" w:space="0" w:color="auto"/>
      </w:divBdr>
    </w:div>
    <w:div w:id="190264672">
      <w:bodyDiv w:val="1"/>
      <w:marLeft w:val="0"/>
      <w:marRight w:val="0"/>
      <w:marTop w:val="0"/>
      <w:marBottom w:val="0"/>
      <w:divBdr>
        <w:top w:val="none" w:sz="0" w:space="0" w:color="auto"/>
        <w:left w:val="none" w:sz="0" w:space="0" w:color="auto"/>
        <w:bottom w:val="none" w:sz="0" w:space="0" w:color="auto"/>
        <w:right w:val="none" w:sz="0" w:space="0" w:color="auto"/>
      </w:divBdr>
    </w:div>
    <w:div w:id="193231749">
      <w:bodyDiv w:val="1"/>
      <w:marLeft w:val="0"/>
      <w:marRight w:val="0"/>
      <w:marTop w:val="0"/>
      <w:marBottom w:val="0"/>
      <w:divBdr>
        <w:top w:val="none" w:sz="0" w:space="0" w:color="auto"/>
        <w:left w:val="none" w:sz="0" w:space="0" w:color="auto"/>
        <w:bottom w:val="none" w:sz="0" w:space="0" w:color="auto"/>
        <w:right w:val="none" w:sz="0" w:space="0" w:color="auto"/>
      </w:divBdr>
    </w:div>
    <w:div w:id="200485249">
      <w:bodyDiv w:val="1"/>
      <w:marLeft w:val="0"/>
      <w:marRight w:val="0"/>
      <w:marTop w:val="0"/>
      <w:marBottom w:val="0"/>
      <w:divBdr>
        <w:top w:val="none" w:sz="0" w:space="0" w:color="auto"/>
        <w:left w:val="none" w:sz="0" w:space="0" w:color="auto"/>
        <w:bottom w:val="none" w:sz="0" w:space="0" w:color="auto"/>
        <w:right w:val="none" w:sz="0" w:space="0" w:color="auto"/>
      </w:divBdr>
    </w:div>
    <w:div w:id="210650349">
      <w:bodyDiv w:val="1"/>
      <w:marLeft w:val="0"/>
      <w:marRight w:val="0"/>
      <w:marTop w:val="0"/>
      <w:marBottom w:val="0"/>
      <w:divBdr>
        <w:top w:val="none" w:sz="0" w:space="0" w:color="auto"/>
        <w:left w:val="none" w:sz="0" w:space="0" w:color="auto"/>
        <w:bottom w:val="none" w:sz="0" w:space="0" w:color="auto"/>
        <w:right w:val="none" w:sz="0" w:space="0" w:color="auto"/>
      </w:divBdr>
    </w:div>
    <w:div w:id="221717095">
      <w:bodyDiv w:val="1"/>
      <w:marLeft w:val="0"/>
      <w:marRight w:val="0"/>
      <w:marTop w:val="0"/>
      <w:marBottom w:val="0"/>
      <w:divBdr>
        <w:top w:val="none" w:sz="0" w:space="0" w:color="auto"/>
        <w:left w:val="none" w:sz="0" w:space="0" w:color="auto"/>
        <w:bottom w:val="none" w:sz="0" w:space="0" w:color="auto"/>
        <w:right w:val="none" w:sz="0" w:space="0" w:color="auto"/>
      </w:divBdr>
    </w:div>
    <w:div w:id="223102394">
      <w:bodyDiv w:val="1"/>
      <w:marLeft w:val="0"/>
      <w:marRight w:val="0"/>
      <w:marTop w:val="0"/>
      <w:marBottom w:val="0"/>
      <w:divBdr>
        <w:top w:val="none" w:sz="0" w:space="0" w:color="auto"/>
        <w:left w:val="none" w:sz="0" w:space="0" w:color="auto"/>
        <w:bottom w:val="none" w:sz="0" w:space="0" w:color="auto"/>
        <w:right w:val="none" w:sz="0" w:space="0" w:color="auto"/>
      </w:divBdr>
      <w:divsChild>
        <w:div w:id="74741415">
          <w:marLeft w:val="0"/>
          <w:marRight w:val="0"/>
          <w:marTop w:val="0"/>
          <w:marBottom w:val="0"/>
          <w:divBdr>
            <w:top w:val="none" w:sz="0" w:space="0" w:color="auto"/>
            <w:left w:val="none" w:sz="0" w:space="0" w:color="auto"/>
            <w:bottom w:val="none" w:sz="0" w:space="0" w:color="auto"/>
            <w:right w:val="none" w:sz="0" w:space="0" w:color="auto"/>
          </w:divBdr>
          <w:divsChild>
            <w:div w:id="1706098785">
              <w:marLeft w:val="0"/>
              <w:marRight w:val="0"/>
              <w:marTop w:val="0"/>
              <w:marBottom w:val="0"/>
              <w:divBdr>
                <w:top w:val="none" w:sz="0" w:space="0" w:color="auto"/>
                <w:left w:val="none" w:sz="0" w:space="0" w:color="auto"/>
                <w:bottom w:val="none" w:sz="0" w:space="0" w:color="auto"/>
                <w:right w:val="none" w:sz="0" w:space="0" w:color="auto"/>
              </w:divBdr>
              <w:divsChild>
                <w:div w:id="388113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4604754">
      <w:bodyDiv w:val="1"/>
      <w:marLeft w:val="0"/>
      <w:marRight w:val="0"/>
      <w:marTop w:val="0"/>
      <w:marBottom w:val="0"/>
      <w:divBdr>
        <w:top w:val="none" w:sz="0" w:space="0" w:color="auto"/>
        <w:left w:val="none" w:sz="0" w:space="0" w:color="auto"/>
        <w:bottom w:val="none" w:sz="0" w:space="0" w:color="auto"/>
        <w:right w:val="none" w:sz="0" w:space="0" w:color="auto"/>
      </w:divBdr>
    </w:div>
    <w:div w:id="224806616">
      <w:bodyDiv w:val="1"/>
      <w:marLeft w:val="0"/>
      <w:marRight w:val="0"/>
      <w:marTop w:val="0"/>
      <w:marBottom w:val="0"/>
      <w:divBdr>
        <w:top w:val="none" w:sz="0" w:space="0" w:color="auto"/>
        <w:left w:val="none" w:sz="0" w:space="0" w:color="auto"/>
        <w:bottom w:val="none" w:sz="0" w:space="0" w:color="auto"/>
        <w:right w:val="none" w:sz="0" w:space="0" w:color="auto"/>
      </w:divBdr>
    </w:div>
    <w:div w:id="245694870">
      <w:bodyDiv w:val="1"/>
      <w:marLeft w:val="0"/>
      <w:marRight w:val="0"/>
      <w:marTop w:val="0"/>
      <w:marBottom w:val="0"/>
      <w:divBdr>
        <w:top w:val="none" w:sz="0" w:space="0" w:color="auto"/>
        <w:left w:val="none" w:sz="0" w:space="0" w:color="auto"/>
        <w:bottom w:val="none" w:sz="0" w:space="0" w:color="auto"/>
        <w:right w:val="none" w:sz="0" w:space="0" w:color="auto"/>
      </w:divBdr>
      <w:divsChild>
        <w:div w:id="1379010534">
          <w:marLeft w:val="0"/>
          <w:marRight w:val="0"/>
          <w:marTop w:val="0"/>
          <w:marBottom w:val="0"/>
          <w:divBdr>
            <w:top w:val="none" w:sz="0" w:space="0" w:color="auto"/>
            <w:left w:val="none" w:sz="0" w:space="0" w:color="auto"/>
            <w:bottom w:val="none" w:sz="0" w:space="0" w:color="auto"/>
            <w:right w:val="none" w:sz="0" w:space="0" w:color="auto"/>
          </w:divBdr>
          <w:divsChild>
            <w:div w:id="1708723663">
              <w:marLeft w:val="0"/>
              <w:marRight w:val="0"/>
              <w:marTop w:val="0"/>
              <w:marBottom w:val="0"/>
              <w:divBdr>
                <w:top w:val="none" w:sz="0" w:space="0" w:color="auto"/>
                <w:left w:val="none" w:sz="0" w:space="0" w:color="auto"/>
                <w:bottom w:val="none" w:sz="0" w:space="0" w:color="auto"/>
                <w:right w:val="none" w:sz="0" w:space="0" w:color="auto"/>
              </w:divBdr>
              <w:divsChild>
                <w:div w:id="2073700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4793941">
      <w:bodyDiv w:val="1"/>
      <w:marLeft w:val="0"/>
      <w:marRight w:val="0"/>
      <w:marTop w:val="0"/>
      <w:marBottom w:val="0"/>
      <w:divBdr>
        <w:top w:val="none" w:sz="0" w:space="0" w:color="auto"/>
        <w:left w:val="none" w:sz="0" w:space="0" w:color="auto"/>
        <w:bottom w:val="none" w:sz="0" w:space="0" w:color="auto"/>
        <w:right w:val="none" w:sz="0" w:space="0" w:color="auto"/>
      </w:divBdr>
    </w:div>
    <w:div w:id="299000961">
      <w:bodyDiv w:val="1"/>
      <w:marLeft w:val="0"/>
      <w:marRight w:val="0"/>
      <w:marTop w:val="0"/>
      <w:marBottom w:val="0"/>
      <w:divBdr>
        <w:top w:val="none" w:sz="0" w:space="0" w:color="auto"/>
        <w:left w:val="none" w:sz="0" w:space="0" w:color="auto"/>
        <w:bottom w:val="none" w:sz="0" w:space="0" w:color="auto"/>
        <w:right w:val="none" w:sz="0" w:space="0" w:color="auto"/>
      </w:divBdr>
    </w:div>
    <w:div w:id="299113734">
      <w:bodyDiv w:val="1"/>
      <w:marLeft w:val="0"/>
      <w:marRight w:val="0"/>
      <w:marTop w:val="0"/>
      <w:marBottom w:val="0"/>
      <w:divBdr>
        <w:top w:val="none" w:sz="0" w:space="0" w:color="auto"/>
        <w:left w:val="none" w:sz="0" w:space="0" w:color="auto"/>
        <w:bottom w:val="none" w:sz="0" w:space="0" w:color="auto"/>
        <w:right w:val="none" w:sz="0" w:space="0" w:color="auto"/>
      </w:divBdr>
    </w:div>
    <w:div w:id="352264553">
      <w:bodyDiv w:val="1"/>
      <w:marLeft w:val="0"/>
      <w:marRight w:val="0"/>
      <w:marTop w:val="0"/>
      <w:marBottom w:val="0"/>
      <w:divBdr>
        <w:top w:val="none" w:sz="0" w:space="0" w:color="auto"/>
        <w:left w:val="none" w:sz="0" w:space="0" w:color="auto"/>
        <w:bottom w:val="none" w:sz="0" w:space="0" w:color="auto"/>
        <w:right w:val="none" w:sz="0" w:space="0" w:color="auto"/>
      </w:divBdr>
    </w:div>
    <w:div w:id="352727062">
      <w:bodyDiv w:val="1"/>
      <w:marLeft w:val="0"/>
      <w:marRight w:val="0"/>
      <w:marTop w:val="0"/>
      <w:marBottom w:val="0"/>
      <w:divBdr>
        <w:top w:val="none" w:sz="0" w:space="0" w:color="auto"/>
        <w:left w:val="none" w:sz="0" w:space="0" w:color="auto"/>
        <w:bottom w:val="none" w:sz="0" w:space="0" w:color="auto"/>
        <w:right w:val="none" w:sz="0" w:space="0" w:color="auto"/>
      </w:divBdr>
    </w:div>
    <w:div w:id="354574364">
      <w:bodyDiv w:val="1"/>
      <w:marLeft w:val="0"/>
      <w:marRight w:val="0"/>
      <w:marTop w:val="0"/>
      <w:marBottom w:val="0"/>
      <w:divBdr>
        <w:top w:val="none" w:sz="0" w:space="0" w:color="auto"/>
        <w:left w:val="none" w:sz="0" w:space="0" w:color="auto"/>
        <w:bottom w:val="none" w:sz="0" w:space="0" w:color="auto"/>
        <w:right w:val="none" w:sz="0" w:space="0" w:color="auto"/>
      </w:divBdr>
    </w:div>
    <w:div w:id="362437513">
      <w:bodyDiv w:val="1"/>
      <w:marLeft w:val="0"/>
      <w:marRight w:val="0"/>
      <w:marTop w:val="0"/>
      <w:marBottom w:val="0"/>
      <w:divBdr>
        <w:top w:val="none" w:sz="0" w:space="0" w:color="auto"/>
        <w:left w:val="none" w:sz="0" w:space="0" w:color="auto"/>
        <w:bottom w:val="none" w:sz="0" w:space="0" w:color="auto"/>
        <w:right w:val="none" w:sz="0" w:space="0" w:color="auto"/>
      </w:divBdr>
    </w:div>
    <w:div w:id="366177149">
      <w:bodyDiv w:val="1"/>
      <w:marLeft w:val="0"/>
      <w:marRight w:val="0"/>
      <w:marTop w:val="0"/>
      <w:marBottom w:val="0"/>
      <w:divBdr>
        <w:top w:val="none" w:sz="0" w:space="0" w:color="auto"/>
        <w:left w:val="none" w:sz="0" w:space="0" w:color="auto"/>
        <w:bottom w:val="none" w:sz="0" w:space="0" w:color="auto"/>
        <w:right w:val="none" w:sz="0" w:space="0" w:color="auto"/>
      </w:divBdr>
    </w:div>
    <w:div w:id="366417590">
      <w:bodyDiv w:val="1"/>
      <w:marLeft w:val="0"/>
      <w:marRight w:val="0"/>
      <w:marTop w:val="0"/>
      <w:marBottom w:val="0"/>
      <w:divBdr>
        <w:top w:val="none" w:sz="0" w:space="0" w:color="auto"/>
        <w:left w:val="none" w:sz="0" w:space="0" w:color="auto"/>
        <w:bottom w:val="none" w:sz="0" w:space="0" w:color="auto"/>
        <w:right w:val="none" w:sz="0" w:space="0" w:color="auto"/>
      </w:divBdr>
    </w:div>
    <w:div w:id="375546500">
      <w:bodyDiv w:val="1"/>
      <w:marLeft w:val="0"/>
      <w:marRight w:val="0"/>
      <w:marTop w:val="0"/>
      <w:marBottom w:val="0"/>
      <w:divBdr>
        <w:top w:val="none" w:sz="0" w:space="0" w:color="auto"/>
        <w:left w:val="none" w:sz="0" w:space="0" w:color="auto"/>
        <w:bottom w:val="none" w:sz="0" w:space="0" w:color="auto"/>
        <w:right w:val="none" w:sz="0" w:space="0" w:color="auto"/>
      </w:divBdr>
    </w:div>
    <w:div w:id="376661862">
      <w:bodyDiv w:val="1"/>
      <w:marLeft w:val="0"/>
      <w:marRight w:val="0"/>
      <w:marTop w:val="0"/>
      <w:marBottom w:val="0"/>
      <w:divBdr>
        <w:top w:val="none" w:sz="0" w:space="0" w:color="auto"/>
        <w:left w:val="none" w:sz="0" w:space="0" w:color="auto"/>
        <w:bottom w:val="none" w:sz="0" w:space="0" w:color="auto"/>
        <w:right w:val="none" w:sz="0" w:space="0" w:color="auto"/>
      </w:divBdr>
    </w:div>
    <w:div w:id="394426980">
      <w:bodyDiv w:val="1"/>
      <w:marLeft w:val="0"/>
      <w:marRight w:val="0"/>
      <w:marTop w:val="0"/>
      <w:marBottom w:val="0"/>
      <w:divBdr>
        <w:top w:val="none" w:sz="0" w:space="0" w:color="auto"/>
        <w:left w:val="none" w:sz="0" w:space="0" w:color="auto"/>
        <w:bottom w:val="none" w:sz="0" w:space="0" w:color="auto"/>
        <w:right w:val="none" w:sz="0" w:space="0" w:color="auto"/>
      </w:divBdr>
    </w:div>
    <w:div w:id="395208022">
      <w:bodyDiv w:val="1"/>
      <w:marLeft w:val="0"/>
      <w:marRight w:val="0"/>
      <w:marTop w:val="0"/>
      <w:marBottom w:val="0"/>
      <w:divBdr>
        <w:top w:val="none" w:sz="0" w:space="0" w:color="auto"/>
        <w:left w:val="none" w:sz="0" w:space="0" w:color="auto"/>
        <w:bottom w:val="none" w:sz="0" w:space="0" w:color="auto"/>
        <w:right w:val="none" w:sz="0" w:space="0" w:color="auto"/>
      </w:divBdr>
    </w:div>
    <w:div w:id="413016679">
      <w:bodyDiv w:val="1"/>
      <w:marLeft w:val="0"/>
      <w:marRight w:val="0"/>
      <w:marTop w:val="0"/>
      <w:marBottom w:val="0"/>
      <w:divBdr>
        <w:top w:val="none" w:sz="0" w:space="0" w:color="auto"/>
        <w:left w:val="none" w:sz="0" w:space="0" w:color="auto"/>
        <w:bottom w:val="none" w:sz="0" w:space="0" w:color="auto"/>
        <w:right w:val="none" w:sz="0" w:space="0" w:color="auto"/>
      </w:divBdr>
      <w:divsChild>
        <w:div w:id="1811826837">
          <w:marLeft w:val="0"/>
          <w:marRight w:val="0"/>
          <w:marTop w:val="0"/>
          <w:marBottom w:val="0"/>
          <w:divBdr>
            <w:top w:val="single" w:sz="2" w:space="0" w:color="auto"/>
            <w:left w:val="single" w:sz="2" w:space="0" w:color="auto"/>
            <w:bottom w:val="single" w:sz="6" w:space="0" w:color="auto"/>
            <w:right w:val="single" w:sz="2" w:space="0" w:color="auto"/>
          </w:divBdr>
          <w:divsChild>
            <w:div w:id="1778523404">
              <w:marLeft w:val="0"/>
              <w:marRight w:val="0"/>
              <w:marTop w:val="100"/>
              <w:marBottom w:val="100"/>
              <w:divBdr>
                <w:top w:val="single" w:sz="2" w:space="0" w:color="D9D9E3"/>
                <w:left w:val="single" w:sz="2" w:space="0" w:color="D9D9E3"/>
                <w:bottom w:val="single" w:sz="2" w:space="0" w:color="D9D9E3"/>
                <w:right w:val="single" w:sz="2" w:space="0" w:color="D9D9E3"/>
              </w:divBdr>
              <w:divsChild>
                <w:div w:id="1666937363">
                  <w:marLeft w:val="0"/>
                  <w:marRight w:val="0"/>
                  <w:marTop w:val="0"/>
                  <w:marBottom w:val="0"/>
                  <w:divBdr>
                    <w:top w:val="single" w:sz="2" w:space="0" w:color="D9D9E3"/>
                    <w:left w:val="single" w:sz="2" w:space="0" w:color="D9D9E3"/>
                    <w:bottom w:val="single" w:sz="2" w:space="0" w:color="D9D9E3"/>
                    <w:right w:val="single" w:sz="2" w:space="0" w:color="D9D9E3"/>
                  </w:divBdr>
                  <w:divsChild>
                    <w:div w:id="1702316176">
                      <w:marLeft w:val="0"/>
                      <w:marRight w:val="0"/>
                      <w:marTop w:val="0"/>
                      <w:marBottom w:val="0"/>
                      <w:divBdr>
                        <w:top w:val="single" w:sz="2" w:space="0" w:color="D9D9E3"/>
                        <w:left w:val="single" w:sz="2" w:space="0" w:color="D9D9E3"/>
                        <w:bottom w:val="single" w:sz="2" w:space="0" w:color="D9D9E3"/>
                        <w:right w:val="single" w:sz="2" w:space="0" w:color="D9D9E3"/>
                      </w:divBdr>
                      <w:divsChild>
                        <w:div w:id="1535458117">
                          <w:marLeft w:val="0"/>
                          <w:marRight w:val="0"/>
                          <w:marTop w:val="0"/>
                          <w:marBottom w:val="0"/>
                          <w:divBdr>
                            <w:top w:val="single" w:sz="2" w:space="0" w:color="D9D9E3"/>
                            <w:left w:val="single" w:sz="2" w:space="0" w:color="D9D9E3"/>
                            <w:bottom w:val="single" w:sz="2" w:space="0" w:color="D9D9E3"/>
                            <w:right w:val="single" w:sz="2" w:space="0" w:color="D9D9E3"/>
                          </w:divBdr>
                          <w:divsChild>
                            <w:div w:id="1540169409">
                              <w:marLeft w:val="0"/>
                              <w:marRight w:val="0"/>
                              <w:marTop w:val="0"/>
                              <w:marBottom w:val="0"/>
                              <w:divBdr>
                                <w:top w:val="single" w:sz="2" w:space="0" w:color="D9D9E3"/>
                                <w:left w:val="single" w:sz="2" w:space="0" w:color="D9D9E3"/>
                                <w:bottom w:val="single" w:sz="2" w:space="0" w:color="D9D9E3"/>
                                <w:right w:val="single" w:sz="2" w:space="0" w:color="D9D9E3"/>
                              </w:divBdr>
                              <w:divsChild>
                                <w:div w:id="2072920885">
                                  <w:marLeft w:val="0"/>
                                  <w:marRight w:val="0"/>
                                  <w:marTop w:val="0"/>
                                  <w:marBottom w:val="0"/>
                                  <w:divBdr>
                                    <w:top w:val="single" w:sz="2" w:space="0" w:color="D9D9E3"/>
                                    <w:left w:val="single" w:sz="2" w:space="0" w:color="D9D9E3"/>
                                    <w:bottom w:val="single" w:sz="2" w:space="0" w:color="D9D9E3"/>
                                    <w:right w:val="single" w:sz="2" w:space="0" w:color="D9D9E3"/>
                                  </w:divBdr>
                                  <w:divsChild>
                                    <w:div w:id="118089618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 w:id="428165752">
      <w:bodyDiv w:val="1"/>
      <w:marLeft w:val="0"/>
      <w:marRight w:val="0"/>
      <w:marTop w:val="0"/>
      <w:marBottom w:val="0"/>
      <w:divBdr>
        <w:top w:val="none" w:sz="0" w:space="0" w:color="auto"/>
        <w:left w:val="none" w:sz="0" w:space="0" w:color="auto"/>
        <w:bottom w:val="none" w:sz="0" w:space="0" w:color="auto"/>
        <w:right w:val="none" w:sz="0" w:space="0" w:color="auto"/>
      </w:divBdr>
      <w:divsChild>
        <w:div w:id="1578979730">
          <w:marLeft w:val="0"/>
          <w:marRight w:val="0"/>
          <w:marTop w:val="0"/>
          <w:marBottom w:val="0"/>
          <w:divBdr>
            <w:top w:val="none" w:sz="0" w:space="0" w:color="auto"/>
            <w:left w:val="none" w:sz="0" w:space="0" w:color="auto"/>
            <w:bottom w:val="none" w:sz="0" w:space="0" w:color="auto"/>
            <w:right w:val="none" w:sz="0" w:space="0" w:color="auto"/>
          </w:divBdr>
        </w:div>
        <w:div w:id="2034765992">
          <w:marLeft w:val="0"/>
          <w:marRight w:val="0"/>
          <w:marTop w:val="0"/>
          <w:marBottom w:val="0"/>
          <w:divBdr>
            <w:top w:val="none" w:sz="0" w:space="0" w:color="auto"/>
            <w:left w:val="none" w:sz="0" w:space="0" w:color="auto"/>
            <w:bottom w:val="none" w:sz="0" w:space="0" w:color="auto"/>
            <w:right w:val="none" w:sz="0" w:space="0" w:color="auto"/>
          </w:divBdr>
        </w:div>
      </w:divsChild>
    </w:div>
    <w:div w:id="428433190">
      <w:bodyDiv w:val="1"/>
      <w:marLeft w:val="0"/>
      <w:marRight w:val="0"/>
      <w:marTop w:val="0"/>
      <w:marBottom w:val="0"/>
      <w:divBdr>
        <w:top w:val="none" w:sz="0" w:space="0" w:color="auto"/>
        <w:left w:val="none" w:sz="0" w:space="0" w:color="auto"/>
        <w:bottom w:val="none" w:sz="0" w:space="0" w:color="auto"/>
        <w:right w:val="none" w:sz="0" w:space="0" w:color="auto"/>
      </w:divBdr>
    </w:div>
    <w:div w:id="447511616">
      <w:bodyDiv w:val="1"/>
      <w:marLeft w:val="0"/>
      <w:marRight w:val="0"/>
      <w:marTop w:val="0"/>
      <w:marBottom w:val="0"/>
      <w:divBdr>
        <w:top w:val="none" w:sz="0" w:space="0" w:color="auto"/>
        <w:left w:val="none" w:sz="0" w:space="0" w:color="auto"/>
        <w:bottom w:val="none" w:sz="0" w:space="0" w:color="auto"/>
        <w:right w:val="none" w:sz="0" w:space="0" w:color="auto"/>
      </w:divBdr>
    </w:div>
    <w:div w:id="453719795">
      <w:bodyDiv w:val="1"/>
      <w:marLeft w:val="0"/>
      <w:marRight w:val="0"/>
      <w:marTop w:val="0"/>
      <w:marBottom w:val="0"/>
      <w:divBdr>
        <w:top w:val="none" w:sz="0" w:space="0" w:color="auto"/>
        <w:left w:val="none" w:sz="0" w:space="0" w:color="auto"/>
        <w:bottom w:val="none" w:sz="0" w:space="0" w:color="auto"/>
        <w:right w:val="none" w:sz="0" w:space="0" w:color="auto"/>
      </w:divBdr>
    </w:div>
    <w:div w:id="470710182">
      <w:bodyDiv w:val="1"/>
      <w:marLeft w:val="0"/>
      <w:marRight w:val="0"/>
      <w:marTop w:val="0"/>
      <w:marBottom w:val="0"/>
      <w:divBdr>
        <w:top w:val="none" w:sz="0" w:space="0" w:color="auto"/>
        <w:left w:val="none" w:sz="0" w:space="0" w:color="auto"/>
        <w:bottom w:val="none" w:sz="0" w:space="0" w:color="auto"/>
        <w:right w:val="none" w:sz="0" w:space="0" w:color="auto"/>
      </w:divBdr>
    </w:div>
    <w:div w:id="487597139">
      <w:bodyDiv w:val="1"/>
      <w:marLeft w:val="0"/>
      <w:marRight w:val="0"/>
      <w:marTop w:val="0"/>
      <w:marBottom w:val="0"/>
      <w:divBdr>
        <w:top w:val="none" w:sz="0" w:space="0" w:color="auto"/>
        <w:left w:val="none" w:sz="0" w:space="0" w:color="auto"/>
        <w:bottom w:val="none" w:sz="0" w:space="0" w:color="auto"/>
        <w:right w:val="none" w:sz="0" w:space="0" w:color="auto"/>
      </w:divBdr>
    </w:div>
    <w:div w:id="492572723">
      <w:bodyDiv w:val="1"/>
      <w:marLeft w:val="0"/>
      <w:marRight w:val="0"/>
      <w:marTop w:val="0"/>
      <w:marBottom w:val="0"/>
      <w:divBdr>
        <w:top w:val="none" w:sz="0" w:space="0" w:color="auto"/>
        <w:left w:val="none" w:sz="0" w:space="0" w:color="auto"/>
        <w:bottom w:val="none" w:sz="0" w:space="0" w:color="auto"/>
        <w:right w:val="none" w:sz="0" w:space="0" w:color="auto"/>
      </w:divBdr>
    </w:div>
    <w:div w:id="503205149">
      <w:bodyDiv w:val="1"/>
      <w:marLeft w:val="0"/>
      <w:marRight w:val="0"/>
      <w:marTop w:val="0"/>
      <w:marBottom w:val="0"/>
      <w:divBdr>
        <w:top w:val="none" w:sz="0" w:space="0" w:color="auto"/>
        <w:left w:val="none" w:sz="0" w:space="0" w:color="auto"/>
        <w:bottom w:val="none" w:sz="0" w:space="0" w:color="auto"/>
        <w:right w:val="none" w:sz="0" w:space="0" w:color="auto"/>
      </w:divBdr>
    </w:div>
    <w:div w:id="529103009">
      <w:bodyDiv w:val="1"/>
      <w:marLeft w:val="0"/>
      <w:marRight w:val="0"/>
      <w:marTop w:val="0"/>
      <w:marBottom w:val="0"/>
      <w:divBdr>
        <w:top w:val="none" w:sz="0" w:space="0" w:color="auto"/>
        <w:left w:val="none" w:sz="0" w:space="0" w:color="auto"/>
        <w:bottom w:val="none" w:sz="0" w:space="0" w:color="auto"/>
        <w:right w:val="none" w:sz="0" w:space="0" w:color="auto"/>
      </w:divBdr>
    </w:div>
    <w:div w:id="540359586">
      <w:bodyDiv w:val="1"/>
      <w:marLeft w:val="0"/>
      <w:marRight w:val="0"/>
      <w:marTop w:val="0"/>
      <w:marBottom w:val="0"/>
      <w:divBdr>
        <w:top w:val="none" w:sz="0" w:space="0" w:color="auto"/>
        <w:left w:val="none" w:sz="0" w:space="0" w:color="auto"/>
        <w:bottom w:val="none" w:sz="0" w:space="0" w:color="auto"/>
        <w:right w:val="none" w:sz="0" w:space="0" w:color="auto"/>
      </w:divBdr>
    </w:div>
    <w:div w:id="542407503">
      <w:bodyDiv w:val="1"/>
      <w:marLeft w:val="0"/>
      <w:marRight w:val="0"/>
      <w:marTop w:val="0"/>
      <w:marBottom w:val="0"/>
      <w:divBdr>
        <w:top w:val="none" w:sz="0" w:space="0" w:color="auto"/>
        <w:left w:val="none" w:sz="0" w:space="0" w:color="auto"/>
        <w:bottom w:val="none" w:sz="0" w:space="0" w:color="auto"/>
        <w:right w:val="none" w:sz="0" w:space="0" w:color="auto"/>
      </w:divBdr>
    </w:div>
    <w:div w:id="545457588">
      <w:bodyDiv w:val="1"/>
      <w:marLeft w:val="0"/>
      <w:marRight w:val="0"/>
      <w:marTop w:val="0"/>
      <w:marBottom w:val="0"/>
      <w:divBdr>
        <w:top w:val="none" w:sz="0" w:space="0" w:color="auto"/>
        <w:left w:val="none" w:sz="0" w:space="0" w:color="auto"/>
        <w:bottom w:val="none" w:sz="0" w:space="0" w:color="auto"/>
        <w:right w:val="none" w:sz="0" w:space="0" w:color="auto"/>
      </w:divBdr>
    </w:div>
    <w:div w:id="552815567">
      <w:bodyDiv w:val="1"/>
      <w:marLeft w:val="0"/>
      <w:marRight w:val="0"/>
      <w:marTop w:val="0"/>
      <w:marBottom w:val="0"/>
      <w:divBdr>
        <w:top w:val="none" w:sz="0" w:space="0" w:color="auto"/>
        <w:left w:val="none" w:sz="0" w:space="0" w:color="auto"/>
        <w:bottom w:val="none" w:sz="0" w:space="0" w:color="auto"/>
        <w:right w:val="none" w:sz="0" w:space="0" w:color="auto"/>
      </w:divBdr>
    </w:div>
    <w:div w:id="559485496">
      <w:bodyDiv w:val="1"/>
      <w:marLeft w:val="0"/>
      <w:marRight w:val="0"/>
      <w:marTop w:val="0"/>
      <w:marBottom w:val="0"/>
      <w:divBdr>
        <w:top w:val="none" w:sz="0" w:space="0" w:color="auto"/>
        <w:left w:val="none" w:sz="0" w:space="0" w:color="auto"/>
        <w:bottom w:val="none" w:sz="0" w:space="0" w:color="auto"/>
        <w:right w:val="none" w:sz="0" w:space="0" w:color="auto"/>
      </w:divBdr>
    </w:div>
    <w:div w:id="586547510">
      <w:bodyDiv w:val="1"/>
      <w:marLeft w:val="0"/>
      <w:marRight w:val="0"/>
      <w:marTop w:val="0"/>
      <w:marBottom w:val="0"/>
      <w:divBdr>
        <w:top w:val="none" w:sz="0" w:space="0" w:color="auto"/>
        <w:left w:val="none" w:sz="0" w:space="0" w:color="auto"/>
        <w:bottom w:val="none" w:sz="0" w:space="0" w:color="auto"/>
        <w:right w:val="none" w:sz="0" w:space="0" w:color="auto"/>
      </w:divBdr>
    </w:div>
    <w:div w:id="592203724">
      <w:bodyDiv w:val="1"/>
      <w:marLeft w:val="0"/>
      <w:marRight w:val="0"/>
      <w:marTop w:val="0"/>
      <w:marBottom w:val="0"/>
      <w:divBdr>
        <w:top w:val="none" w:sz="0" w:space="0" w:color="auto"/>
        <w:left w:val="none" w:sz="0" w:space="0" w:color="auto"/>
        <w:bottom w:val="none" w:sz="0" w:space="0" w:color="auto"/>
        <w:right w:val="none" w:sz="0" w:space="0" w:color="auto"/>
      </w:divBdr>
    </w:div>
    <w:div w:id="633096844">
      <w:bodyDiv w:val="1"/>
      <w:marLeft w:val="0"/>
      <w:marRight w:val="0"/>
      <w:marTop w:val="0"/>
      <w:marBottom w:val="0"/>
      <w:divBdr>
        <w:top w:val="none" w:sz="0" w:space="0" w:color="auto"/>
        <w:left w:val="none" w:sz="0" w:space="0" w:color="auto"/>
        <w:bottom w:val="none" w:sz="0" w:space="0" w:color="auto"/>
        <w:right w:val="none" w:sz="0" w:space="0" w:color="auto"/>
      </w:divBdr>
    </w:div>
    <w:div w:id="636573221">
      <w:bodyDiv w:val="1"/>
      <w:marLeft w:val="0"/>
      <w:marRight w:val="0"/>
      <w:marTop w:val="0"/>
      <w:marBottom w:val="0"/>
      <w:divBdr>
        <w:top w:val="none" w:sz="0" w:space="0" w:color="auto"/>
        <w:left w:val="none" w:sz="0" w:space="0" w:color="auto"/>
        <w:bottom w:val="none" w:sz="0" w:space="0" w:color="auto"/>
        <w:right w:val="none" w:sz="0" w:space="0" w:color="auto"/>
      </w:divBdr>
    </w:div>
    <w:div w:id="640423659">
      <w:bodyDiv w:val="1"/>
      <w:marLeft w:val="0"/>
      <w:marRight w:val="0"/>
      <w:marTop w:val="0"/>
      <w:marBottom w:val="0"/>
      <w:divBdr>
        <w:top w:val="none" w:sz="0" w:space="0" w:color="auto"/>
        <w:left w:val="none" w:sz="0" w:space="0" w:color="auto"/>
        <w:bottom w:val="none" w:sz="0" w:space="0" w:color="auto"/>
        <w:right w:val="none" w:sz="0" w:space="0" w:color="auto"/>
      </w:divBdr>
    </w:div>
    <w:div w:id="652951520">
      <w:bodyDiv w:val="1"/>
      <w:marLeft w:val="0"/>
      <w:marRight w:val="0"/>
      <w:marTop w:val="0"/>
      <w:marBottom w:val="0"/>
      <w:divBdr>
        <w:top w:val="none" w:sz="0" w:space="0" w:color="auto"/>
        <w:left w:val="none" w:sz="0" w:space="0" w:color="auto"/>
        <w:bottom w:val="none" w:sz="0" w:space="0" w:color="auto"/>
        <w:right w:val="none" w:sz="0" w:space="0" w:color="auto"/>
      </w:divBdr>
    </w:div>
    <w:div w:id="656224214">
      <w:bodyDiv w:val="1"/>
      <w:marLeft w:val="0"/>
      <w:marRight w:val="0"/>
      <w:marTop w:val="0"/>
      <w:marBottom w:val="0"/>
      <w:divBdr>
        <w:top w:val="none" w:sz="0" w:space="0" w:color="auto"/>
        <w:left w:val="none" w:sz="0" w:space="0" w:color="auto"/>
        <w:bottom w:val="none" w:sz="0" w:space="0" w:color="auto"/>
        <w:right w:val="none" w:sz="0" w:space="0" w:color="auto"/>
      </w:divBdr>
    </w:div>
    <w:div w:id="663238870">
      <w:bodyDiv w:val="1"/>
      <w:marLeft w:val="0"/>
      <w:marRight w:val="0"/>
      <w:marTop w:val="0"/>
      <w:marBottom w:val="0"/>
      <w:divBdr>
        <w:top w:val="none" w:sz="0" w:space="0" w:color="auto"/>
        <w:left w:val="none" w:sz="0" w:space="0" w:color="auto"/>
        <w:bottom w:val="none" w:sz="0" w:space="0" w:color="auto"/>
        <w:right w:val="none" w:sz="0" w:space="0" w:color="auto"/>
      </w:divBdr>
    </w:div>
    <w:div w:id="667950292">
      <w:bodyDiv w:val="1"/>
      <w:marLeft w:val="0"/>
      <w:marRight w:val="0"/>
      <w:marTop w:val="0"/>
      <w:marBottom w:val="0"/>
      <w:divBdr>
        <w:top w:val="none" w:sz="0" w:space="0" w:color="auto"/>
        <w:left w:val="none" w:sz="0" w:space="0" w:color="auto"/>
        <w:bottom w:val="none" w:sz="0" w:space="0" w:color="auto"/>
        <w:right w:val="none" w:sz="0" w:space="0" w:color="auto"/>
      </w:divBdr>
    </w:div>
    <w:div w:id="671176167">
      <w:bodyDiv w:val="1"/>
      <w:marLeft w:val="0"/>
      <w:marRight w:val="0"/>
      <w:marTop w:val="0"/>
      <w:marBottom w:val="0"/>
      <w:divBdr>
        <w:top w:val="none" w:sz="0" w:space="0" w:color="auto"/>
        <w:left w:val="none" w:sz="0" w:space="0" w:color="auto"/>
        <w:bottom w:val="none" w:sz="0" w:space="0" w:color="auto"/>
        <w:right w:val="none" w:sz="0" w:space="0" w:color="auto"/>
      </w:divBdr>
    </w:div>
    <w:div w:id="675889219">
      <w:bodyDiv w:val="1"/>
      <w:marLeft w:val="0"/>
      <w:marRight w:val="0"/>
      <w:marTop w:val="0"/>
      <w:marBottom w:val="0"/>
      <w:divBdr>
        <w:top w:val="none" w:sz="0" w:space="0" w:color="auto"/>
        <w:left w:val="none" w:sz="0" w:space="0" w:color="auto"/>
        <w:bottom w:val="none" w:sz="0" w:space="0" w:color="auto"/>
        <w:right w:val="none" w:sz="0" w:space="0" w:color="auto"/>
      </w:divBdr>
    </w:div>
    <w:div w:id="714084617">
      <w:bodyDiv w:val="1"/>
      <w:marLeft w:val="0"/>
      <w:marRight w:val="0"/>
      <w:marTop w:val="0"/>
      <w:marBottom w:val="0"/>
      <w:divBdr>
        <w:top w:val="none" w:sz="0" w:space="0" w:color="auto"/>
        <w:left w:val="none" w:sz="0" w:space="0" w:color="auto"/>
        <w:bottom w:val="none" w:sz="0" w:space="0" w:color="auto"/>
        <w:right w:val="none" w:sz="0" w:space="0" w:color="auto"/>
      </w:divBdr>
    </w:div>
    <w:div w:id="722675593">
      <w:bodyDiv w:val="1"/>
      <w:marLeft w:val="0"/>
      <w:marRight w:val="0"/>
      <w:marTop w:val="0"/>
      <w:marBottom w:val="0"/>
      <w:divBdr>
        <w:top w:val="none" w:sz="0" w:space="0" w:color="auto"/>
        <w:left w:val="none" w:sz="0" w:space="0" w:color="auto"/>
        <w:bottom w:val="none" w:sz="0" w:space="0" w:color="auto"/>
        <w:right w:val="none" w:sz="0" w:space="0" w:color="auto"/>
      </w:divBdr>
    </w:div>
    <w:div w:id="738673110">
      <w:bodyDiv w:val="1"/>
      <w:marLeft w:val="0"/>
      <w:marRight w:val="0"/>
      <w:marTop w:val="0"/>
      <w:marBottom w:val="0"/>
      <w:divBdr>
        <w:top w:val="none" w:sz="0" w:space="0" w:color="auto"/>
        <w:left w:val="none" w:sz="0" w:space="0" w:color="auto"/>
        <w:bottom w:val="none" w:sz="0" w:space="0" w:color="auto"/>
        <w:right w:val="none" w:sz="0" w:space="0" w:color="auto"/>
      </w:divBdr>
    </w:div>
    <w:div w:id="747578509">
      <w:bodyDiv w:val="1"/>
      <w:marLeft w:val="0"/>
      <w:marRight w:val="0"/>
      <w:marTop w:val="0"/>
      <w:marBottom w:val="0"/>
      <w:divBdr>
        <w:top w:val="none" w:sz="0" w:space="0" w:color="auto"/>
        <w:left w:val="none" w:sz="0" w:space="0" w:color="auto"/>
        <w:bottom w:val="none" w:sz="0" w:space="0" w:color="auto"/>
        <w:right w:val="none" w:sz="0" w:space="0" w:color="auto"/>
      </w:divBdr>
    </w:div>
    <w:div w:id="750733829">
      <w:bodyDiv w:val="1"/>
      <w:marLeft w:val="0"/>
      <w:marRight w:val="0"/>
      <w:marTop w:val="0"/>
      <w:marBottom w:val="0"/>
      <w:divBdr>
        <w:top w:val="none" w:sz="0" w:space="0" w:color="auto"/>
        <w:left w:val="none" w:sz="0" w:space="0" w:color="auto"/>
        <w:bottom w:val="none" w:sz="0" w:space="0" w:color="auto"/>
        <w:right w:val="none" w:sz="0" w:space="0" w:color="auto"/>
      </w:divBdr>
      <w:divsChild>
        <w:div w:id="208342929">
          <w:marLeft w:val="0"/>
          <w:marRight w:val="0"/>
          <w:marTop w:val="0"/>
          <w:marBottom w:val="0"/>
          <w:divBdr>
            <w:top w:val="single" w:sz="2" w:space="0" w:color="D9D9E3"/>
            <w:left w:val="single" w:sz="2" w:space="0" w:color="D9D9E3"/>
            <w:bottom w:val="single" w:sz="2" w:space="0" w:color="D9D9E3"/>
            <w:right w:val="single" w:sz="2" w:space="0" w:color="D9D9E3"/>
          </w:divBdr>
        </w:div>
        <w:div w:id="218323851">
          <w:marLeft w:val="0"/>
          <w:marRight w:val="0"/>
          <w:marTop w:val="0"/>
          <w:marBottom w:val="0"/>
          <w:divBdr>
            <w:top w:val="single" w:sz="2" w:space="0" w:color="D9D9E3"/>
            <w:left w:val="single" w:sz="2" w:space="0" w:color="D9D9E3"/>
            <w:bottom w:val="single" w:sz="2" w:space="0" w:color="D9D9E3"/>
            <w:right w:val="single" w:sz="2" w:space="0" w:color="D9D9E3"/>
          </w:divBdr>
          <w:divsChild>
            <w:div w:id="747650846">
              <w:marLeft w:val="0"/>
              <w:marRight w:val="0"/>
              <w:marTop w:val="0"/>
              <w:marBottom w:val="0"/>
              <w:divBdr>
                <w:top w:val="single" w:sz="2" w:space="0" w:color="D9D9E3"/>
                <w:left w:val="single" w:sz="2" w:space="0" w:color="D9D9E3"/>
                <w:bottom w:val="single" w:sz="2" w:space="0" w:color="D9D9E3"/>
                <w:right w:val="single" w:sz="2" w:space="0" w:color="D9D9E3"/>
              </w:divBdr>
              <w:divsChild>
                <w:div w:id="135101813">
                  <w:marLeft w:val="0"/>
                  <w:marRight w:val="0"/>
                  <w:marTop w:val="0"/>
                  <w:marBottom w:val="0"/>
                  <w:divBdr>
                    <w:top w:val="single" w:sz="2" w:space="0" w:color="D9D9E3"/>
                    <w:left w:val="single" w:sz="2" w:space="0" w:color="D9D9E3"/>
                    <w:bottom w:val="single" w:sz="2" w:space="0" w:color="D9D9E3"/>
                    <w:right w:val="single" w:sz="2" w:space="0" w:color="D9D9E3"/>
                  </w:divBdr>
                  <w:divsChild>
                    <w:div w:id="1719474885">
                      <w:marLeft w:val="0"/>
                      <w:marRight w:val="0"/>
                      <w:marTop w:val="0"/>
                      <w:marBottom w:val="0"/>
                      <w:divBdr>
                        <w:top w:val="single" w:sz="2" w:space="0" w:color="D9D9E3"/>
                        <w:left w:val="single" w:sz="2" w:space="0" w:color="D9D9E3"/>
                        <w:bottom w:val="single" w:sz="2" w:space="0" w:color="D9D9E3"/>
                        <w:right w:val="single" w:sz="2" w:space="0" w:color="D9D9E3"/>
                      </w:divBdr>
                      <w:divsChild>
                        <w:div w:id="1982424851">
                          <w:marLeft w:val="0"/>
                          <w:marRight w:val="0"/>
                          <w:marTop w:val="0"/>
                          <w:marBottom w:val="0"/>
                          <w:divBdr>
                            <w:top w:val="single" w:sz="2" w:space="0" w:color="D9D9E3"/>
                            <w:left w:val="single" w:sz="2" w:space="0" w:color="D9D9E3"/>
                            <w:bottom w:val="single" w:sz="2" w:space="0" w:color="D9D9E3"/>
                            <w:right w:val="single" w:sz="2" w:space="0" w:color="D9D9E3"/>
                          </w:divBdr>
                          <w:divsChild>
                            <w:div w:id="1072042989">
                              <w:marLeft w:val="0"/>
                              <w:marRight w:val="0"/>
                              <w:marTop w:val="100"/>
                              <w:marBottom w:val="100"/>
                              <w:divBdr>
                                <w:top w:val="single" w:sz="2" w:space="0" w:color="D9D9E3"/>
                                <w:left w:val="single" w:sz="2" w:space="0" w:color="D9D9E3"/>
                                <w:bottom w:val="single" w:sz="2" w:space="0" w:color="D9D9E3"/>
                                <w:right w:val="single" w:sz="2" w:space="0" w:color="D9D9E3"/>
                              </w:divBdr>
                              <w:divsChild>
                                <w:div w:id="348682123">
                                  <w:marLeft w:val="0"/>
                                  <w:marRight w:val="0"/>
                                  <w:marTop w:val="0"/>
                                  <w:marBottom w:val="0"/>
                                  <w:divBdr>
                                    <w:top w:val="single" w:sz="2" w:space="0" w:color="D9D9E3"/>
                                    <w:left w:val="single" w:sz="2" w:space="0" w:color="D9D9E3"/>
                                    <w:bottom w:val="single" w:sz="2" w:space="0" w:color="D9D9E3"/>
                                    <w:right w:val="single" w:sz="2" w:space="0" w:color="D9D9E3"/>
                                  </w:divBdr>
                                  <w:divsChild>
                                    <w:div w:id="1615552459">
                                      <w:marLeft w:val="0"/>
                                      <w:marRight w:val="0"/>
                                      <w:marTop w:val="0"/>
                                      <w:marBottom w:val="0"/>
                                      <w:divBdr>
                                        <w:top w:val="single" w:sz="2" w:space="0" w:color="D9D9E3"/>
                                        <w:left w:val="single" w:sz="2" w:space="0" w:color="D9D9E3"/>
                                        <w:bottom w:val="single" w:sz="2" w:space="0" w:color="D9D9E3"/>
                                        <w:right w:val="single" w:sz="2" w:space="0" w:color="D9D9E3"/>
                                      </w:divBdr>
                                      <w:divsChild>
                                        <w:div w:id="299068593">
                                          <w:marLeft w:val="0"/>
                                          <w:marRight w:val="0"/>
                                          <w:marTop w:val="0"/>
                                          <w:marBottom w:val="0"/>
                                          <w:divBdr>
                                            <w:top w:val="single" w:sz="2" w:space="0" w:color="D9D9E3"/>
                                            <w:left w:val="single" w:sz="2" w:space="0" w:color="D9D9E3"/>
                                            <w:bottom w:val="single" w:sz="2" w:space="0" w:color="D9D9E3"/>
                                            <w:right w:val="single" w:sz="2" w:space="0" w:color="D9D9E3"/>
                                          </w:divBdr>
                                          <w:divsChild>
                                            <w:div w:id="293221493">
                                              <w:marLeft w:val="0"/>
                                              <w:marRight w:val="0"/>
                                              <w:marTop w:val="0"/>
                                              <w:marBottom w:val="0"/>
                                              <w:divBdr>
                                                <w:top w:val="single" w:sz="2" w:space="0" w:color="D9D9E3"/>
                                                <w:left w:val="single" w:sz="2" w:space="0" w:color="D9D9E3"/>
                                                <w:bottom w:val="single" w:sz="2" w:space="0" w:color="D9D9E3"/>
                                                <w:right w:val="single" w:sz="2" w:space="0" w:color="D9D9E3"/>
                                              </w:divBdr>
                                              <w:divsChild>
                                                <w:div w:id="1325008126">
                                                  <w:marLeft w:val="0"/>
                                                  <w:marRight w:val="0"/>
                                                  <w:marTop w:val="0"/>
                                                  <w:marBottom w:val="0"/>
                                                  <w:divBdr>
                                                    <w:top w:val="single" w:sz="2" w:space="0" w:color="D9D9E3"/>
                                                    <w:left w:val="single" w:sz="2" w:space="0" w:color="D9D9E3"/>
                                                    <w:bottom w:val="single" w:sz="2" w:space="0" w:color="D9D9E3"/>
                                                    <w:right w:val="single" w:sz="2" w:space="0" w:color="D9D9E3"/>
                                                  </w:divBdr>
                                                  <w:divsChild>
                                                    <w:div w:id="107362699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sChild>
    </w:div>
    <w:div w:id="767504255">
      <w:bodyDiv w:val="1"/>
      <w:marLeft w:val="0"/>
      <w:marRight w:val="0"/>
      <w:marTop w:val="0"/>
      <w:marBottom w:val="0"/>
      <w:divBdr>
        <w:top w:val="none" w:sz="0" w:space="0" w:color="auto"/>
        <w:left w:val="none" w:sz="0" w:space="0" w:color="auto"/>
        <w:bottom w:val="none" w:sz="0" w:space="0" w:color="auto"/>
        <w:right w:val="none" w:sz="0" w:space="0" w:color="auto"/>
      </w:divBdr>
    </w:div>
    <w:div w:id="775756553">
      <w:bodyDiv w:val="1"/>
      <w:marLeft w:val="0"/>
      <w:marRight w:val="0"/>
      <w:marTop w:val="0"/>
      <w:marBottom w:val="0"/>
      <w:divBdr>
        <w:top w:val="none" w:sz="0" w:space="0" w:color="auto"/>
        <w:left w:val="none" w:sz="0" w:space="0" w:color="auto"/>
        <w:bottom w:val="none" w:sz="0" w:space="0" w:color="auto"/>
        <w:right w:val="none" w:sz="0" w:space="0" w:color="auto"/>
      </w:divBdr>
    </w:div>
    <w:div w:id="776212473">
      <w:bodyDiv w:val="1"/>
      <w:marLeft w:val="0"/>
      <w:marRight w:val="0"/>
      <w:marTop w:val="0"/>
      <w:marBottom w:val="0"/>
      <w:divBdr>
        <w:top w:val="none" w:sz="0" w:space="0" w:color="auto"/>
        <w:left w:val="none" w:sz="0" w:space="0" w:color="auto"/>
        <w:bottom w:val="none" w:sz="0" w:space="0" w:color="auto"/>
        <w:right w:val="none" w:sz="0" w:space="0" w:color="auto"/>
      </w:divBdr>
    </w:div>
    <w:div w:id="795684325">
      <w:bodyDiv w:val="1"/>
      <w:marLeft w:val="0"/>
      <w:marRight w:val="0"/>
      <w:marTop w:val="0"/>
      <w:marBottom w:val="0"/>
      <w:divBdr>
        <w:top w:val="none" w:sz="0" w:space="0" w:color="auto"/>
        <w:left w:val="none" w:sz="0" w:space="0" w:color="auto"/>
        <w:bottom w:val="none" w:sz="0" w:space="0" w:color="auto"/>
        <w:right w:val="none" w:sz="0" w:space="0" w:color="auto"/>
      </w:divBdr>
    </w:div>
    <w:div w:id="797378967">
      <w:bodyDiv w:val="1"/>
      <w:marLeft w:val="0"/>
      <w:marRight w:val="0"/>
      <w:marTop w:val="0"/>
      <w:marBottom w:val="0"/>
      <w:divBdr>
        <w:top w:val="none" w:sz="0" w:space="0" w:color="auto"/>
        <w:left w:val="none" w:sz="0" w:space="0" w:color="auto"/>
        <w:bottom w:val="none" w:sz="0" w:space="0" w:color="auto"/>
        <w:right w:val="none" w:sz="0" w:space="0" w:color="auto"/>
      </w:divBdr>
    </w:div>
    <w:div w:id="803544119">
      <w:bodyDiv w:val="1"/>
      <w:marLeft w:val="0"/>
      <w:marRight w:val="0"/>
      <w:marTop w:val="0"/>
      <w:marBottom w:val="0"/>
      <w:divBdr>
        <w:top w:val="none" w:sz="0" w:space="0" w:color="auto"/>
        <w:left w:val="none" w:sz="0" w:space="0" w:color="auto"/>
        <w:bottom w:val="none" w:sz="0" w:space="0" w:color="auto"/>
        <w:right w:val="none" w:sz="0" w:space="0" w:color="auto"/>
      </w:divBdr>
    </w:div>
    <w:div w:id="813909797">
      <w:bodyDiv w:val="1"/>
      <w:marLeft w:val="0"/>
      <w:marRight w:val="0"/>
      <w:marTop w:val="0"/>
      <w:marBottom w:val="0"/>
      <w:divBdr>
        <w:top w:val="none" w:sz="0" w:space="0" w:color="auto"/>
        <w:left w:val="none" w:sz="0" w:space="0" w:color="auto"/>
        <w:bottom w:val="none" w:sz="0" w:space="0" w:color="auto"/>
        <w:right w:val="none" w:sz="0" w:space="0" w:color="auto"/>
      </w:divBdr>
    </w:div>
    <w:div w:id="817307728">
      <w:bodyDiv w:val="1"/>
      <w:marLeft w:val="0"/>
      <w:marRight w:val="0"/>
      <w:marTop w:val="0"/>
      <w:marBottom w:val="0"/>
      <w:divBdr>
        <w:top w:val="none" w:sz="0" w:space="0" w:color="auto"/>
        <w:left w:val="none" w:sz="0" w:space="0" w:color="auto"/>
        <w:bottom w:val="none" w:sz="0" w:space="0" w:color="auto"/>
        <w:right w:val="none" w:sz="0" w:space="0" w:color="auto"/>
      </w:divBdr>
    </w:div>
    <w:div w:id="823156078">
      <w:bodyDiv w:val="1"/>
      <w:marLeft w:val="0"/>
      <w:marRight w:val="0"/>
      <w:marTop w:val="0"/>
      <w:marBottom w:val="0"/>
      <w:divBdr>
        <w:top w:val="none" w:sz="0" w:space="0" w:color="auto"/>
        <w:left w:val="none" w:sz="0" w:space="0" w:color="auto"/>
        <w:bottom w:val="none" w:sz="0" w:space="0" w:color="auto"/>
        <w:right w:val="none" w:sz="0" w:space="0" w:color="auto"/>
      </w:divBdr>
      <w:divsChild>
        <w:div w:id="1507860023">
          <w:marLeft w:val="0"/>
          <w:marRight w:val="0"/>
          <w:marTop w:val="0"/>
          <w:marBottom w:val="0"/>
          <w:divBdr>
            <w:top w:val="none" w:sz="0" w:space="0" w:color="auto"/>
            <w:left w:val="none" w:sz="0" w:space="0" w:color="auto"/>
            <w:bottom w:val="none" w:sz="0" w:space="0" w:color="auto"/>
            <w:right w:val="none" w:sz="0" w:space="0" w:color="auto"/>
          </w:divBdr>
          <w:divsChild>
            <w:div w:id="1601912058">
              <w:marLeft w:val="0"/>
              <w:marRight w:val="0"/>
              <w:marTop w:val="0"/>
              <w:marBottom w:val="0"/>
              <w:divBdr>
                <w:top w:val="none" w:sz="0" w:space="0" w:color="auto"/>
                <w:left w:val="none" w:sz="0" w:space="0" w:color="auto"/>
                <w:bottom w:val="none" w:sz="0" w:space="0" w:color="auto"/>
                <w:right w:val="none" w:sz="0" w:space="0" w:color="auto"/>
              </w:divBdr>
              <w:divsChild>
                <w:div w:id="1291742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2646532">
      <w:bodyDiv w:val="1"/>
      <w:marLeft w:val="0"/>
      <w:marRight w:val="0"/>
      <w:marTop w:val="0"/>
      <w:marBottom w:val="0"/>
      <w:divBdr>
        <w:top w:val="none" w:sz="0" w:space="0" w:color="auto"/>
        <w:left w:val="none" w:sz="0" w:space="0" w:color="auto"/>
        <w:bottom w:val="none" w:sz="0" w:space="0" w:color="auto"/>
        <w:right w:val="none" w:sz="0" w:space="0" w:color="auto"/>
      </w:divBdr>
    </w:div>
    <w:div w:id="840585179">
      <w:bodyDiv w:val="1"/>
      <w:marLeft w:val="0"/>
      <w:marRight w:val="0"/>
      <w:marTop w:val="0"/>
      <w:marBottom w:val="0"/>
      <w:divBdr>
        <w:top w:val="none" w:sz="0" w:space="0" w:color="auto"/>
        <w:left w:val="none" w:sz="0" w:space="0" w:color="auto"/>
        <w:bottom w:val="none" w:sz="0" w:space="0" w:color="auto"/>
        <w:right w:val="none" w:sz="0" w:space="0" w:color="auto"/>
      </w:divBdr>
    </w:div>
    <w:div w:id="847331008">
      <w:bodyDiv w:val="1"/>
      <w:marLeft w:val="0"/>
      <w:marRight w:val="0"/>
      <w:marTop w:val="0"/>
      <w:marBottom w:val="0"/>
      <w:divBdr>
        <w:top w:val="none" w:sz="0" w:space="0" w:color="auto"/>
        <w:left w:val="none" w:sz="0" w:space="0" w:color="auto"/>
        <w:bottom w:val="none" w:sz="0" w:space="0" w:color="auto"/>
        <w:right w:val="none" w:sz="0" w:space="0" w:color="auto"/>
      </w:divBdr>
    </w:div>
    <w:div w:id="864712480">
      <w:bodyDiv w:val="1"/>
      <w:marLeft w:val="0"/>
      <w:marRight w:val="0"/>
      <w:marTop w:val="0"/>
      <w:marBottom w:val="0"/>
      <w:divBdr>
        <w:top w:val="none" w:sz="0" w:space="0" w:color="auto"/>
        <w:left w:val="none" w:sz="0" w:space="0" w:color="auto"/>
        <w:bottom w:val="none" w:sz="0" w:space="0" w:color="auto"/>
        <w:right w:val="none" w:sz="0" w:space="0" w:color="auto"/>
      </w:divBdr>
    </w:div>
    <w:div w:id="868302258">
      <w:bodyDiv w:val="1"/>
      <w:marLeft w:val="0"/>
      <w:marRight w:val="0"/>
      <w:marTop w:val="0"/>
      <w:marBottom w:val="0"/>
      <w:divBdr>
        <w:top w:val="none" w:sz="0" w:space="0" w:color="auto"/>
        <w:left w:val="none" w:sz="0" w:space="0" w:color="auto"/>
        <w:bottom w:val="none" w:sz="0" w:space="0" w:color="auto"/>
        <w:right w:val="none" w:sz="0" w:space="0" w:color="auto"/>
      </w:divBdr>
    </w:div>
    <w:div w:id="875972107">
      <w:bodyDiv w:val="1"/>
      <w:marLeft w:val="0"/>
      <w:marRight w:val="0"/>
      <w:marTop w:val="0"/>
      <w:marBottom w:val="0"/>
      <w:divBdr>
        <w:top w:val="none" w:sz="0" w:space="0" w:color="auto"/>
        <w:left w:val="none" w:sz="0" w:space="0" w:color="auto"/>
        <w:bottom w:val="none" w:sz="0" w:space="0" w:color="auto"/>
        <w:right w:val="none" w:sz="0" w:space="0" w:color="auto"/>
      </w:divBdr>
    </w:div>
    <w:div w:id="881596885">
      <w:bodyDiv w:val="1"/>
      <w:marLeft w:val="0"/>
      <w:marRight w:val="0"/>
      <w:marTop w:val="0"/>
      <w:marBottom w:val="0"/>
      <w:divBdr>
        <w:top w:val="none" w:sz="0" w:space="0" w:color="auto"/>
        <w:left w:val="none" w:sz="0" w:space="0" w:color="auto"/>
        <w:bottom w:val="none" w:sz="0" w:space="0" w:color="auto"/>
        <w:right w:val="none" w:sz="0" w:space="0" w:color="auto"/>
      </w:divBdr>
    </w:div>
    <w:div w:id="892429105">
      <w:bodyDiv w:val="1"/>
      <w:marLeft w:val="0"/>
      <w:marRight w:val="0"/>
      <w:marTop w:val="0"/>
      <w:marBottom w:val="0"/>
      <w:divBdr>
        <w:top w:val="none" w:sz="0" w:space="0" w:color="auto"/>
        <w:left w:val="none" w:sz="0" w:space="0" w:color="auto"/>
        <w:bottom w:val="none" w:sz="0" w:space="0" w:color="auto"/>
        <w:right w:val="none" w:sz="0" w:space="0" w:color="auto"/>
      </w:divBdr>
    </w:div>
    <w:div w:id="897473661">
      <w:bodyDiv w:val="1"/>
      <w:marLeft w:val="0"/>
      <w:marRight w:val="0"/>
      <w:marTop w:val="0"/>
      <w:marBottom w:val="0"/>
      <w:divBdr>
        <w:top w:val="none" w:sz="0" w:space="0" w:color="auto"/>
        <w:left w:val="none" w:sz="0" w:space="0" w:color="auto"/>
        <w:bottom w:val="none" w:sz="0" w:space="0" w:color="auto"/>
        <w:right w:val="none" w:sz="0" w:space="0" w:color="auto"/>
      </w:divBdr>
    </w:div>
    <w:div w:id="905265184">
      <w:bodyDiv w:val="1"/>
      <w:marLeft w:val="0"/>
      <w:marRight w:val="0"/>
      <w:marTop w:val="0"/>
      <w:marBottom w:val="0"/>
      <w:divBdr>
        <w:top w:val="none" w:sz="0" w:space="0" w:color="auto"/>
        <w:left w:val="none" w:sz="0" w:space="0" w:color="auto"/>
        <w:bottom w:val="none" w:sz="0" w:space="0" w:color="auto"/>
        <w:right w:val="none" w:sz="0" w:space="0" w:color="auto"/>
      </w:divBdr>
    </w:div>
    <w:div w:id="917785099">
      <w:bodyDiv w:val="1"/>
      <w:marLeft w:val="0"/>
      <w:marRight w:val="0"/>
      <w:marTop w:val="0"/>
      <w:marBottom w:val="0"/>
      <w:divBdr>
        <w:top w:val="none" w:sz="0" w:space="0" w:color="auto"/>
        <w:left w:val="none" w:sz="0" w:space="0" w:color="auto"/>
        <w:bottom w:val="none" w:sz="0" w:space="0" w:color="auto"/>
        <w:right w:val="none" w:sz="0" w:space="0" w:color="auto"/>
      </w:divBdr>
    </w:div>
    <w:div w:id="922884449">
      <w:bodyDiv w:val="1"/>
      <w:marLeft w:val="0"/>
      <w:marRight w:val="0"/>
      <w:marTop w:val="0"/>
      <w:marBottom w:val="0"/>
      <w:divBdr>
        <w:top w:val="none" w:sz="0" w:space="0" w:color="auto"/>
        <w:left w:val="none" w:sz="0" w:space="0" w:color="auto"/>
        <w:bottom w:val="none" w:sz="0" w:space="0" w:color="auto"/>
        <w:right w:val="none" w:sz="0" w:space="0" w:color="auto"/>
      </w:divBdr>
    </w:div>
    <w:div w:id="928612152">
      <w:bodyDiv w:val="1"/>
      <w:marLeft w:val="0"/>
      <w:marRight w:val="0"/>
      <w:marTop w:val="0"/>
      <w:marBottom w:val="0"/>
      <w:divBdr>
        <w:top w:val="none" w:sz="0" w:space="0" w:color="auto"/>
        <w:left w:val="none" w:sz="0" w:space="0" w:color="auto"/>
        <w:bottom w:val="none" w:sz="0" w:space="0" w:color="auto"/>
        <w:right w:val="none" w:sz="0" w:space="0" w:color="auto"/>
      </w:divBdr>
    </w:div>
    <w:div w:id="940989877">
      <w:bodyDiv w:val="1"/>
      <w:marLeft w:val="0"/>
      <w:marRight w:val="0"/>
      <w:marTop w:val="0"/>
      <w:marBottom w:val="0"/>
      <w:divBdr>
        <w:top w:val="none" w:sz="0" w:space="0" w:color="auto"/>
        <w:left w:val="none" w:sz="0" w:space="0" w:color="auto"/>
        <w:bottom w:val="none" w:sz="0" w:space="0" w:color="auto"/>
        <w:right w:val="none" w:sz="0" w:space="0" w:color="auto"/>
      </w:divBdr>
    </w:div>
    <w:div w:id="944657231">
      <w:bodyDiv w:val="1"/>
      <w:marLeft w:val="0"/>
      <w:marRight w:val="0"/>
      <w:marTop w:val="0"/>
      <w:marBottom w:val="0"/>
      <w:divBdr>
        <w:top w:val="none" w:sz="0" w:space="0" w:color="auto"/>
        <w:left w:val="none" w:sz="0" w:space="0" w:color="auto"/>
        <w:bottom w:val="none" w:sz="0" w:space="0" w:color="auto"/>
        <w:right w:val="none" w:sz="0" w:space="0" w:color="auto"/>
      </w:divBdr>
    </w:div>
    <w:div w:id="952785016">
      <w:bodyDiv w:val="1"/>
      <w:marLeft w:val="0"/>
      <w:marRight w:val="0"/>
      <w:marTop w:val="0"/>
      <w:marBottom w:val="0"/>
      <w:divBdr>
        <w:top w:val="none" w:sz="0" w:space="0" w:color="auto"/>
        <w:left w:val="none" w:sz="0" w:space="0" w:color="auto"/>
        <w:bottom w:val="none" w:sz="0" w:space="0" w:color="auto"/>
        <w:right w:val="none" w:sz="0" w:space="0" w:color="auto"/>
      </w:divBdr>
    </w:div>
    <w:div w:id="953370418">
      <w:bodyDiv w:val="1"/>
      <w:marLeft w:val="0"/>
      <w:marRight w:val="0"/>
      <w:marTop w:val="0"/>
      <w:marBottom w:val="0"/>
      <w:divBdr>
        <w:top w:val="none" w:sz="0" w:space="0" w:color="auto"/>
        <w:left w:val="none" w:sz="0" w:space="0" w:color="auto"/>
        <w:bottom w:val="none" w:sz="0" w:space="0" w:color="auto"/>
        <w:right w:val="none" w:sz="0" w:space="0" w:color="auto"/>
      </w:divBdr>
    </w:div>
    <w:div w:id="958411085">
      <w:bodyDiv w:val="1"/>
      <w:marLeft w:val="0"/>
      <w:marRight w:val="0"/>
      <w:marTop w:val="0"/>
      <w:marBottom w:val="0"/>
      <w:divBdr>
        <w:top w:val="none" w:sz="0" w:space="0" w:color="auto"/>
        <w:left w:val="none" w:sz="0" w:space="0" w:color="auto"/>
        <w:bottom w:val="none" w:sz="0" w:space="0" w:color="auto"/>
        <w:right w:val="none" w:sz="0" w:space="0" w:color="auto"/>
      </w:divBdr>
    </w:div>
    <w:div w:id="966470899">
      <w:bodyDiv w:val="1"/>
      <w:marLeft w:val="0"/>
      <w:marRight w:val="0"/>
      <w:marTop w:val="0"/>
      <w:marBottom w:val="0"/>
      <w:divBdr>
        <w:top w:val="none" w:sz="0" w:space="0" w:color="auto"/>
        <w:left w:val="none" w:sz="0" w:space="0" w:color="auto"/>
        <w:bottom w:val="none" w:sz="0" w:space="0" w:color="auto"/>
        <w:right w:val="none" w:sz="0" w:space="0" w:color="auto"/>
      </w:divBdr>
    </w:div>
    <w:div w:id="992222339">
      <w:bodyDiv w:val="1"/>
      <w:marLeft w:val="0"/>
      <w:marRight w:val="0"/>
      <w:marTop w:val="0"/>
      <w:marBottom w:val="0"/>
      <w:divBdr>
        <w:top w:val="none" w:sz="0" w:space="0" w:color="auto"/>
        <w:left w:val="none" w:sz="0" w:space="0" w:color="auto"/>
        <w:bottom w:val="none" w:sz="0" w:space="0" w:color="auto"/>
        <w:right w:val="none" w:sz="0" w:space="0" w:color="auto"/>
      </w:divBdr>
    </w:div>
    <w:div w:id="995454208">
      <w:bodyDiv w:val="1"/>
      <w:marLeft w:val="0"/>
      <w:marRight w:val="0"/>
      <w:marTop w:val="0"/>
      <w:marBottom w:val="0"/>
      <w:divBdr>
        <w:top w:val="none" w:sz="0" w:space="0" w:color="auto"/>
        <w:left w:val="none" w:sz="0" w:space="0" w:color="auto"/>
        <w:bottom w:val="none" w:sz="0" w:space="0" w:color="auto"/>
        <w:right w:val="none" w:sz="0" w:space="0" w:color="auto"/>
      </w:divBdr>
    </w:div>
    <w:div w:id="1001201253">
      <w:bodyDiv w:val="1"/>
      <w:marLeft w:val="0"/>
      <w:marRight w:val="0"/>
      <w:marTop w:val="0"/>
      <w:marBottom w:val="0"/>
      <w:divBdr>
        <w:top w:val="none" w:sz="0" w:space="0" w:color="auto"/>
        <w:left w:val="none" w:sz="0" w:space="0" w:color="auto"/>
        <w:bottom w:val="none" w:sz="0" w:space="0" w:color="auto"/>
        <w:right w:val="none" w:sz="0" w:space="0" w:color="auto"/>
      </w:divBdr>
    </w:div>
    <w:div w:id="1001395536">
      <w:bodyDiv w:val="1"/>
      <w:marLeft w:val="0"/>
      <w:marRight w:val="0"/>
      <w:marTop w:val="0"/>
      <w:marBottom w:val="0"/>
      <w:divBdr>
        <w:top w:val="none" w:sz="0" w:space="0" w:color="auto"/>
        <w:left w:val="none" w:sz="0" w:space="0" w:color="auto"/>
        <w:bottom w:val="none" w:sz="0" w:space="0" w:color="auto"/>
        <w:right w:val="none" w:sz="0" w:space="0" w:color="auto"/>
      </w:divBdr>
    </w:div>
    <w:div w:id="1002853203">
      <w:bodyDiv w:val="1"/>
      <w:marLeft w:val="0"/>
      <w:marRight w:val="0"/>
      <w:marTop w:val="0"/>
      <w:marBottom w:val="0"/>
      <w:divBdr>
        <w:top w:val="none" w:sz="0" w:space="0" w:color="auto"/>
        <w:left w:val="none" w:sz="0" w:space="0" w:color="auto"/>
        <w:bottom w:val="none" w:sz="0" w:space="0" w:color="auto"/>
        <w:right w:val="none" w:sz="0" w:space="0" w:color="auto"/>
      </w:divBdr>
    </w:div>
    <w:div w:id="1005790655">
      <w:bodyDiv w:val="1"/>
      <w:marLeft w:val="0"/>
      <w:marRight w:val="0"/>
      <w:marTop w:val="0"/>
      <w:marBottom w:val="0"/>
      <w:divBdr>
        <w:top w:val="none" w:sz="0" w:space="0" w:color="auto"/>
        <w:left w:val="none" w:sz="0" w:space="0" w:color="auto"/>
        <w:bottom w:val="none" w:sz="0" w:space="0" w:color="auto"/>
        <w:right w:val="none" w:sz="0" w:space="0" w:color="auto"/>
      </w:divBdr>
    </w:div>
    <w:div w:id="1007446096">
      <w:bodyDiv w:val="1"/>
      <w:marLeft w:val="0"/>
      <w:marRight w:val="0"/>
      <w:marTop w:val="0"/>
      <w:marBottom w:val="0"/>
      <w:divBdr>
        <w:top w:val="none" w:sz="0" w:space="0" w:color="auto"/>
        <w:left w:val="none" w:sz="0" w:space="0" w:color="auto"/>
        <w:bottom w:val="none" w:sz="0" w:space="0" w:color="auto"/>
        <w:right w:val="none" w:sz="0" w:space="0" w:color="auto"/>
      </w:divBdr>
    </w:div>
    <w:div w:id="1009023088">
      <w:bodyDiv w:val="1"/>
      <w:marLeft w:val="0"/>
      <w:marRight w:val="0"/>
      <w:marTop w:val="0"/>
      <w:marBottom w:val="0"/>
      <w:divBdr>
        <w:top w:val="none" w:sz="0" w:space="0" w:color="auto"/>
        <w:left w:val="none" w:sz="0" w:space="0" w:color="auto"/>
        <w:bottom w:val="none" w:sz="0" w:space="0" w:color="auto"/>
        <w:right w:val="none" w:sz="0" w:space="0" w:color="auto"/>
      </w:divBdr>
    </w:div>
    <w:div w:id="1032341173">
      <w:bodyDiv w:val="1"/>
      <w:marLeft w:val="0"/>
      <w:marRight w:val="0"/>
      <w:marTop w:val="0"/>
      <w:marBottom w:val="0"/>
      <w:divBdr>
        <w:top w:val="none" w:sz="0" w:space="0" w:color="auto"/>
        <w:left w:val="none" w:sz="0" w:space="0" w:color="auto"/>
        <w:bottom w:val="none" w:sz="0" w:space="0" w:color="auto"/>
        <w:right w:val="none" w:sz="0" w:space="0" w:color="auto"/>
      </w:divBdr>
    </w:div>
    <w:div w:id="1033111256">
      <w:bodyDiv w:val="1"/>
      <w:marLeft w:val="0"/>
      <w:marRight w:val="0"/>
      <w:marTop w:val="0"/>
      <w:marBottom w:val="0"/>
      <w:divBdr>
        <w:top w:val="none" w:sz="0" w:space="0" w:color="auto"/>
        <w:left w:val="none" w:sz="0" w:space="0" w:color="auto"/>
        <w:bottom w:val="none" w:sz="0" w:space="0" w:color="auto"/>
        <w:right w:val="none" w:sz="0" w:space="0" w:color="auto"/>
      </w:divBdr>
    </w:div>
    <w:div w:id="1071194168">
      <w:bodyDiv w:val="1"/>
      <w:marLeft w:val="0"/>
      <w:marRight w:val="0"/>
      <w:marTop w:val="0"/>
      <w:marBottom w:val="0"/>
      <w:divBdr>
        <w:top w:val="none" w:sz="0" w:space="0" w:color="auto"/>
        <w:left w:val="none" w:sz="0" w:space="0" w:color="auto"/>
        <w:bottom w:val="none" w:sz="0" w:space="0" w:color="auto"/>
        <w:right w:val="none" w:sz="0" w:space="0" w:color="auto"/>
      </w:divBdr>
    </w:div>
    <w:div w:id="1074938789">
      <w:bodyDiv w:val="1"/>
      <w:marLeft w:val="0"/>
      <w:marRight w:val="0"/>
      <w:marTop w:val="0"/>
      <w:marBottom w:val="0"/>
      <w:divBdr>
        <w:top w:val="none" w:sz="0" w:space="0" w:color="auto"/>
        <w:left w:val="none" w:sz="0" w:space="0" w:color="auto"/>
        <w:bottom w:val="none" w:sz="0" w:space="0" w:color="auto"/>
        <w:right w:val="none" w:sz="0" w:space="0" w:color="auto"/>
      </w:divBdr>
    </w:div>
    <w:div w:id="1089152520">
      <w:bodyDiv w:val="1"/>
      <w:marLeft w:val="0"/>
      <w:marRight w:val="0"/>
      <w:marTop w:val="0"/>
      <w:marBottom w:val="0"/>
      <w:divBdr>
        <w:top w:val="none" w:sz="0" w:space="0" w:color="auto"/>
        <w:left w:val="none" w:sz="0" w:space="0" w:color="auto"/>
        <w:bottom w:val="none" w:sz="0" w:space="0" w:color="auto"/>
        <w:right w:val="none" w:sz="0" w:space="0" w:color="auto"/>
      </w:divBdr>
    </w:div>
    <w:div w:id="1094472242">
      <w:bodyDiv w:val="1"/>
      <w:marLeft w:val="0"/>
      <w:marRight w:val="0"/>
      <w:marTop w:val="0"/>
      <w:marBottom w:val="0"/>
      <w:divBdr>
        <w:top w:val="none" w:sz="0" w:space="0" w:color="auto"/>
        <w:left w:val="none" w:sz="0" w:space="0" w:color="auto"/>
        <w:bottom w:val="none" w:sz="0" w:space="0" w:color="auto"/>
        <w:right w:val="none" w:sz="0" w:space="0" w:color="auto"/>
      </w:divBdr>
    </w:div>
    <w:div w:id="1113398215">
      <w:bodyDiv w:val="1"/>
      <w:marLeft w:val="0"/>
      <w:marRight w:val="0"/>
      <w:marTop w:val="0"/>
      <w:marBottom w:val="0"/>
      <w:divBdr>
        <w:top w:val="none" w:sz="0" w:space="0" w:color="auto"/>
        <w:left w:val="none" w:sz="0" w:space="0" w:color="auto"/>
        <w:bottom w:val="none" w:sz="0" w:space="0" w:color="auto"/>
        <w:right w:val="none" w:sz="0" w:space="0" w:color="auto"/>
      </w:divBdr>
    </w:div>
    <w:div w:id="1128276432">
      <w:bodyDiv w:val="1"/>
      <w:marLeft w:val="0"/>
      <w:marRight w:val="0"/>
      <w:marTop w:val="0"/>
      <w:marBottom w:val="0"/>
      <w:divBdr>
        <w:top w:val="none" w:sz="0" w:space="0" w:color="auto"/>
        <w:left w:val="none" w:sz="0" w:space="0" w:color="auto"/>
        <w:bottom w:val="none" w:sz="0" w:space="0" w:color="auto"/>
        <w:right w:val="none" w:sz="0" w:space="0" w:color="auto"/>
      </w:divBdr>
    </w:div>
    <w:div w:id="1129086232">
      <w:bodyDiv w:val="1"/>
      <w:marLeft w:val="0"/>
      <w:marRight w:val="0"/>
      <w:marTop w:val="0"/>
      <w:marBottom w:val="0"/>
      <w:divBdr>
        <w:top w:val="none" w:sz="0" w:space="0" w:color="auto"/>
        <w:left w:val="none" w:sz="0" w:space="0" w:color="auto"/>
        <w:bottom w:val="none" w:sz="0" w:space="0" w:color="auto"/>
        <w:right w:val="none" w:sz="0" w:space="0" w:color="auto"/>
      </w:divBdr>
      <w:divsChild>
        <w:div w:id="620570289">
          <w:marLeft w:val="0"/>
          <w:marRight w:val="0"/>
          <w:marTop w:val="0"/>
          <w:marBottom w:val="0"/>
          <w:divBdr>
            <w:top w:val="single" w:sz="2" w:space="0" w:color="D9D9E3"/>
            <w:left w:val="single" w:sz="2" w:space="0" w:color="D9D9E3"/>
            <w:bottom w:val="single" w:sz="2" w:space="0" w:color="D9D9E3"/>
            <w:right w:val="single" w:sz="2" w:space="0" w:color="D9D9E3"/>
          </w:divBdr>
          <w:divsChild>
            <w:div w:id="258177050">
              <w:marLeft w:val="0"/>
              <w:marRight w:val="0"/>
              <w:marTop w:val="0"/>
              <w:marBottom w:val="0"/>
              <w:divBdr>
                <w:top w:val="single" w:sz="2" w:space="0" w:color="D9D9E3"/>
                <w:left w:val="single" w:sz="2" w:space="0" w:color="D9D9E3"/>
                <w:bottom w:val="single" w:sz="2" w:space="0" w:color="D9D9E3"/>
                <w:right w:val="single" w:sz="2" w:space="0" w:color="D9D9E3"/>
              </w:divBdr>
              <w:divsChild>
                <w:div w:id="1019160896">
                  <w:marLeft w:val="0"/>
                  <w:marRight w:val="0"/>
                  <w:marTop w:val="0"/>
                  <w:marBottom w:val="0"/>
                  <w:divBdr>
                    <w:top w:val="single" w:sz="2" w:space="0" w:color="D9D9E3"/>
                    <w:left w:val="single" w:sz="2" w:space="0" w:color="D9D9E3"/>
                    <w:bottom w:val="single" w:sz="2" w:space="0" w:color="D9D9E3"/>
                    <w:right w:val="single" w:sz="2" w:space="0" w:color="D9D9E3"/>
                  </w:divBdr>
                  <w:divsChild>
                    <w:div w:id="1355764239">
                      <w:marLeft w:val="0"/>
                      <w:marRight w:val="0"/>
                      <w:marTop w:val="0"/>
                      <w:marBottom w:val="0"/>
                      <w:divBdr>
                        <w:top w:val="single" w:sz="2" w:space="0" w:color="D9D9E3"/>
                        <w:left w:val="single" w:sz="2" w:space="0" w:color="D9D9E3"/>
                        <w:bottom w:val="single" w:sz="2" w:space="0" w:color="D9D9E3"/>
                        <w:right w:val="single" w:sz="2" w:space="0" w:color="D9D9E3"/>
                      </w:divBdr>
                      <w:divsChild>
                        <w:div w:id="1647391936">
                          <w:marLeft w:val="0"/>
                          <w:marRight w:val="0"/>
                          <w:marTop w:val="0"/>
                          <w:marBottom w:val="0"/>
                          <w:divBdr>
                            <w:top w:val="single" w:sz="2" w:space="0" w:color="D9D9E3"/>
                            <w:left w:val="single" w:sz="2" w:space="0" w:color="D9D9E3"/>
                            <w:bottom w:val="single" w:sz="2" w:space="0" w:color="D9D9E3"/>
                            <w:right w:val="single" w:sz="2" w:space="0" w:color="D9D9E3"/>
                          </w:divBdr>
                          <w:divsChild>
                            <w:div w:id="1287271437">
                              <w:marLeft w:val="0"/>
                              <w:marRight w:val="0"/>
                              <w:marTop w:val="100"/>
                              <w:marBottom w:val="100"/>
                              <w:divBdr>
                                <w:top w:val="single" w:sz="2" w:space="0" w:color="D9D9E3"/>
                                <w:left w:val="single" w:sz="2" w:space="0" w:color="D9D9E3"/>
                                <w:bottom w:val="single" w:sz="2" w:space="0" w:color="D9D9E3"/>
                                <w:right w:val="single" w:sz="2" w:space="0" w:color="D9D9E3"/>
                              </w:divBdr>
                              <w:divsChild>
                                <w:div w:id="1500074545">
                                  <w:marLeft w:val="0"/>
                                  <w:marRight w:val="0"/>
                                  <w:marTop w:val="0"/>
                                  <w:marBottom w:val="0"/>
                                  <w:divBdr>
                                    <w:top w:val="single" w:sz="2" w:space="0" w:color="D9D9E3"/>
                                    <w:left w:val="single" w:sz="2" w:space="0" w:color="D9D9E3"/>
                                    <w:bottom w:val="single" w:sz="2" w:space="0" w:color="D9D9E3"/>
                                    <w:right w:val="single" w:sz="2" w:space="0" w:color="D9D9E3"/>
                                  </w:divBdr>
                                  <w:divsChild>
                                    <w:div w:id="1699113613">
                                      <w:marLeft w:val="0"/>
                                      <w:marRight w:val="0"/>
                                      <w:marTop w:val="0"/>
                                      <w:marBottom w:val="0"/>
                                      <w:divBdr>
                                        <w:top w:val="single" w:sz="2" w:space="0" w:color="D9D9E3"/>
                                        <w:left w:val="single" w:sz="2" w:space="0" w:color="D9D9E3"/>
                                        <w:bottom w:val="single" w:sz="2" w:space="0" w:color="D9D9E3"/>
                                        <w:right w:val="single" w:sz="2" w:space="0" w:color="D9D9E3"/>
                                      </w:divBdr>
                                      <w:divsChild>
                                        <w:div w:id="2112698104">
                                          <w:marLeft w:val="0"/>
                                          <w:marRight w:val="0"/>
                                          <w:marTop w:val="0"/>
                                          <w:marBottom w:val="0"/>
                                          <w:divBdr>
                                            <w:top w:val="single" w:sz="2" w:space="0" w:color="D9D9E3"/>
                                            <w:left w:val="single" w:sz="2" w:space="0" w:color="D9D9E3"/>
                                            <w:bottom w:val="single" w:sz="2" w:space="0" w:color="D9D9E3"/>
                                            <w:right w:val="single" w:sz="2" w:space="0" w:color="D9D9E3"/>
                                          </w:divBdr>
                                          <w:divsChild>
                                            <w:div w:id="1299646661">
                                              <w:marLeft w:val="0"/>
                                              <w:marRight w:val="0"/>
                                              <w:marTop w:val="0"/>
                                              <w:marBottom w:val="0"/>
                                              <w:divBdr>
                                                <w:top w:val="single" w:sz="2" w:space="0" w:color="D9D9E3"/>
                                                <w:left w:val="single" w:sz="2" w:space="0" w:color="D9D9E3"/>
                                                <w:bottom w:val="single" w:sz="2" w:space="0" w:color="D9D9E3"/>
                                                <w:right w:val="single" w:sz="2" w:space="0" w:color="D9D9E3"/>
                                              </w:divBdr>
                                              <w:divsChild>
                                                <w:div w:id="2021854201">
                                                  <w:marLeft w:val="0"/>
                                                  <w:marRight w:val="0"/>
                                                  <w:marTop w:val="0"/>
                                                  <w:marBottom w:val="0"/>
                                                  <w:divBdr>
                                                    <w:top w:val="single" w:sz="2" w:space="0" w:color="D9D9E3"/>
                                                    <w:left w:val="single" w:sz="2" w:space="0" w:color="D9D9E3"/>
                                                    <w:bottom w:val="single" w:sz="2" w:space="0" w:color="D9D9E3"/>
                                                    <w:right w:val="single" w:sz="2" w:space="0" w:color="D9D9E3"/>
                                                  </w:divBdr>
                                                  <w:divsChild>
                                                    <w:div w:id="183837642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659427194">
          <w:marLeft w:val="0"/>
          <w:marRight w:val="0"/>
          <w:marTop w:val="0"/>
          <w:marBottom w:val="0"/>
          <w:divBdr>
            <w:top w:val="single" w:sz="2" w:space="0" w:color="D9D9E3"/>
            <w:left w:val="single" w:sz="2" w:space="0" w:color="D9D9E3"/>
            <w:bottom w:val="single" w:sz="2" w:space="0" w:color="D9D9E3"/>
            <w:right w:val="single" w:sz="2" w:space="0" w:color="D9D9E3"/>
          </w:divBdr>
        </w:div>
      </w:divsChild>
    </w:div>
    <w:div w:id="1129205950">
      <w:bodyDiv w:val="1"/>
      <w:marLeft w:val="0"/>
      <w:marRight w:val="0"/>
      <w:marTop w:val="0"/>
      <w:marBottom w:val="0"/>
      <w:divBdr>
        <w:top w:val="none" w:sz="0" w:space="0" w:color="auto"/>
        <w:left w:val="none" w:sz="0" w:space="0" w:color="auto"/>
        <w:bottom w:val="none" w:sz="0" w:space="0" w:color="auto"/>
        <w:right w:val="none" w:sz="0" w:space="0" w:color="auto"/>
      </w:divBdr>
    </w:div>
    <w:div w:id="1143961817">
      <w:bodyDiv w:val="1"/>
      <w:marLeft w:val="0"/>
      <w:marRight w:val="0"/>
      <w:marTop w:val="0"/>
      <w:marBottom w:val="0"/>
      <w:divBdr>
        <w:top w:val="none" w:sz="0" w:space="0" w:color="auto"/>
        <w:left w:val="none" w:sz="0" w:space="0" w:color="auto"/>
        <w:bottom w:val="none" w:sz="0" w:space="0" w:color="auto"/>
        <w:right w:val="none" w:sz="0" w:space="0" w:color="auto"/>
      </w:divBdr>
    </w:div>
    <w:div w:id="1149706134">
      <w:bodyDiv w:val="1"/>
      <w:marLeft w:val="0"/>
      <w:marRight w:val="0"/>
      <w:marTop w:val="0"/>
      <w:marBottom w:val="0"/>
      <w:divBdr>
        <w:top w:val="none" w:sz="0" w:space="0" w:color="auto"/>
        <w:left w:val="none" w:sz="0" w:space="0" w:color="auto"/>
        <w:bottom w:val="none" w:sz="0" w:space="0" w:color="auto"/>
        <w:right w:val="none" w:sz="0" w:space="0" w:color="auto"/>
      </w:divBdr>
    </w:div>
    <w:div w:id="1166556920">
      <w:bodyDiv w:val="1"/>
      <w:marLeft w:val="0"/>
      <w:marRight w:val="0"/>
      <w:marTop w:val="0"/>
      <w:marBottom w:val="0"/>
      <w:divBdr>
        <w:top w:val="none" w:sz="0" w:space="0" w:color="auto"/>
        <w:left w:val="none" w:sz="0" w:space="0" w:color="auto"/>
        <w:bottom w:val="none" w:sz="0" w:space="0" w:color="auto"/>
        <w:right w:val="none" w:sz="0" w:space="0" w:color="auto"/>
      </w:divBdr>
    </w:div>
    <w:div w:id="1172334519">
      <w:bodyDiv w:val="1"/>
      <w:marLeft w:val="0"/>
      <w:marRight w:val="0"/>
      <w:marTop w:val="0"/>
      <w:marBottom w:val="0"/>
      <w:divBdr>
        <w:top w:val="none" w:sz="0" w:space="0" w:color="auto"/>
        <w:left w:val="none" w:sz="0" w:space="0" w:color="auto"/>
        <w:bottom w:val="none" w:sz="0" w:space="0" w:color="auto"/>
        <w:right w:val="none" w:sz="0" w:space="0" w:color="auto"/>
      </w:divBdr>
    </w:div>
    <w:div w:id="1173256106">
      <w:bodyDiv w:val="1"/>
      <w:marLeft w:val="0"/>
      <w:marRight w:val="0"/>
      <w:marTop w:val="0"/>
      <w:marBottom w:val="0"/>
      <w:divBdr>
        <w:top w:val="none" w:sz="0" w:space="0" w:color="auto"/>
        <w:left w:val="none" w:sz="0" w:space="0" w:color="auto"/>
        <w:bottom w:val="none" w:sz="0" w:space="0" w:color="auto"/>
        <w:right w:val="none" w:sz="0" w:space="0" w:color="auto"/>
      </w:divBdr>
    </w:div>
    <w:div w:id="1177109855">
      <w:bodyDiv w:val="1"/>
      <w:marLeft w:val="0"/>
      <w:marRight w:val="0"/>
      <w:marTop w:val="0"/>
      <w:marBottom w:val="0"/>
      <w:divBdr>
        <w:top w:val="none" w:sz="0" w:space="0" w:color="auto"/>
        <w:left w:val="none" w:sz="0" w:space="0" w:color="auto"/>
        <w:bottom w:val="none" w:sz="0" w:space="0" w:color="auto"/>
        <w:right w:val="none" w:sz="0" w:space="0" w:color="auto"/>
      </w:divBdr>
    </w:div>
    <w:div w:id="1182666311">
      <w:bodyDiv w:val="1"/>
      <w:marLeft w:val="0"/>
      <w:marRight w:val="0"/>
      <w:marTop w:val="0"/>
      <w:marBottom w:val="0"/>
      <w:divBdr>
        <w:top w:val="none" w:sz="0" w:space="0" w:color="auto"/>
        <w:left w:val="none" w:sz="0" w:space="0" w:color="auto"/>
        <w:bottom w:val="none" w:sz="0" w:space="0" w:color="auto"/>
        <w:right w:val="none" w:sz="0" w:space="0" w:color="auto"/>
      </w:divBdr>
    </w:div>
    <w:div w:id="1195339567">
      <w:bodyDiv w:val="1"/>
      <w:marLeft w:val="0"/>
      <w:marRight w:val="0"/>
      <w:marTop w:val="0"/>
      <w:marBottom w:val="0"/>
      <w:divBdr>
        <w:top w:val="none" w:sz="0" w:space="0" w:color="auto"/>
        <w:left w:val="none" w:sz="0" w:space="0" w:color="auto"/>
        <w:bottom w:val="none" w:sz="0" w:space="0" w:color="auto"/>
        <w:right w:val="none" w:sz="0" w:space="0" w:color="auto"/>
      </w:divBdr>
      <w:divsChild>
        <w:div w:id="2326066">
          <w:marLeft w:val="0"/>
          <w:marRight w:val="0"/>
          <w:marTop w:val="0"/>
          <w:marBottom w:val="0"/>
          <w:divBdr>
            <w:top w:val="single" w:sz="2" w:space="0" w:color="D9D9E3"/>
            <w:left w:val="single" w:sz="2" w:space="0" w:color="D9D9E3"/>
            <w:bottom w:val="single" w:sz="2" w:space="0" w:color="D9D9E3"/>
            <w:right w:val="single" w:sz="2" w:space="0" w:color="D9D9E3"/>
          </w:divBdr>
          <w:divsChild>
            <w:div w:id="1157845972">
              <w:marLeft w:val="0"/>
              <w:marRight w:val="0"/>
              <w:marTop w:val="100"/>
              <w:marBottom w:val="100"/>
              <w:divBdr>
                <w:top w:val="single" w:sz="2" w:space="0" w:color="D9D9E3"/>
                <w:left w:val="single" w:sz="2" w:space="0" w:color="D9D9E3"/>
                <w:bottom w:val="single" w:sz="2" w:space="0" w:color="D9D9E3"/>
                <w:right w:val="single" w:sz="2" w:space="0" w:color="D9D9E3"/>
              </w:divBdr>
              <w:divsChild>
                <w:div w:id="594705865">
                  <w:marLeft w:val="0"/>
                  <w:marRight w:val="0"/>
                  <w:marTop w:val="0"/>
                  <w:marBottom w:val="0"/>
                  <w:divBdr>
                    <w:top w:val="single" w:sz="2" w:space="0" w:color="D9D9E3"/>
                    <w:left w:val="single" w:sz="2" w:space="0" w:color="D9D9E3"/>
                    <w:bottom w:val="single" w:sz="2" w:space="0" w:color="D9D9E3"/>
                    <w:right w:val="single" w:sz="2" w:space="0" w:color="D9D9E3"/>
                  </w:divBdr>
                  <w:divsChild>
                    <w:div w:id="1877623533">
                      <w:marLeft w:val="0"/>
                      <w:marRight w:val="0"/>
                      <w:marTop w:val="0"/>
                      <w:marBottom w:val="0"/>
                      <w:divBdr>
                        <w:top w:val="single" w:sz="2" w:space="0" w:color="D9D9E3"/>
                        <w:left w:val="single" w:sz="2" w:space="0" w:color="D9D9E3"/>
                        <w:bottom w:val="single" w:sz="2" w:space="0" w:color="D9D9E3"/>
                        <w:right w:val="single" w:sz="2" w:space="0" w:color="D9D9E3"/>
                      </w:divBdr>
                      <w:divsChild>
                        <w:div w:id="602344939">
                          <w:marLeft w:val="0"/>
                          <w:marRight w:val="0"/>
                          <w:marTop w:val="0"/>
                          <w:marBottom w:val="0"/>
                          <w:divBdr>
                            <w:top w:val="single" w:sz="2" w:space="0" w:color="D9D9E3"/>
                            <w:left w:val="single" w:sz="2" w:space="0" w:color="D9D9E3"/>
                            <w:bottom w:val="single" w:sz="2" w:space="0" w:color="D9D9E3"/>
                            <w:right w:val="single" w:sz="2" w:space="0" w:color="D9D9E3"/>
                          </w:divBdr>
                          <w:divsChild>
                            <w:div w:id="1638146078">
                              <w:marLeft w:val="0"/>
                              <w:marRight w:val="0"/>
                              <w:marTop w:val="0"/>
                              <w:marBottom w:val="0"/>
                              <w:divBdr>
                                <w:top w:val="single" w:sz="2" w:space="0" w:color="D9D9E3"/>
                                <w:left w:val="single" w:sz="2" w:space="0" w:color="D9D9E3"/>
                                <w:bottom w:val="single" w:sz="2" w:space="0" w:color="D9D9E3"/>
                                <w:right w:val="single" w:sz="2" w:space="0" w:color="D9D9E3"/>
                              </w:divBdr>
                              <w:divsChild>
                                <w:div w:id="466438445">
                                  <w:marLeft w:val="0"/>
                                  <w:marRight w:val="0"/>
                                  <w:marTop w:val="0"/>
                                  <w:marBottom w:val="0"/>
                                  <w:divBdr>
                                    <w:top w:val="single" w:sz="2" w:space="0" w:color="D9D9E3"/>
                                    <w:left w:val="single" w:sz="2" w:space="0" w:color="D9D9E3"/>
                                    <w:bottom w:val="single" w:sz="2" w:space="0" w:color="D9D9E3"/>
                                    <w:right w:val="single" w:sz="2" w:space="0" w:color="D9D9E3"/>
                                  </w:divBdr>
                                  <w:divsChild>
                                    <w:div w:id="74384334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611399935">
                          <w:marLeft w:val="0"/>
                          <w:marRight w:val="0"/>
                          <w:marTop w:val="0"/>
                          <w:marBottom w:val="0"/>
                          <w:divBdr>
                            <w:top w:val="single" w:sz="2" w:space="0" w:color="D9D9E3"/>
                            <w:left w:val="single" w:sz="2" w:space="0" w:color="D9D9E3"/>
                            <w:bottom w:val="single" w:sz="2" w:space="0" w:color="D9D9E3"/>
                            <w:right w:val="single" w:sz="2" w:space="0" w:color="D9D9E3"/>
                          </w:divBdr>
                        </w:div>
                      </w:divsChild>
                    </w:div>
                    <w:div w:id="2028284221">
                      <w:marLeft w:val="0"/>
                      <w:marRight w:val="0"/>
                      <w:marTop w:val="0"/>
                      <w:marBottom w:val="0"/>
                      <w:divBdr>
                        <w:top w:val="single" w:sz="2" w:space="0" w:color="D9D9E3"/>
                        <w:left w:val="single" w:sz="2" w:space="0" w:color="D9D9E3"/>
                        <w:bottom w:val="single" w:sz="2" w:space="0" w:color="D9D9E3"/>
                        <w:right w:val="single" w:sz="2" w:space="0" w:color="D9D9E3"/>
                      </w:divBdr>
                      <w:divsChild>
                        <w:div w:id="751001917">
                          <w:marLeft w:val="0"/>
                          <w:marRight w:val="0"/>
                          <w:marTop w:val="0"/>
                          <w:marBottom w:val="0"/>
                          <w:divBdr>
                            <w:top w:val="single" w:sz="2" w:space="0" w:color="D9D9E3"/>
                            <w:left w:val="single" w:sz="2" w:space="0" w:color="D9D9E3"/>
                            <w:bottom w:val="single" w:sz="2" w:space="0" w:color="D9D9E3"/>
                            <w:right w:val="single" w:sz="2" w:space="0" w:color="D9D9E3"/>
                          </w:divBdr>
                          <w:divsChild>
                            <w:div w:id="9962300">
                              <w:marLeft w:val="0"/>
                              <w:marRight w:val="0"/>
                              <w:marTop w:val="0"/>
                              <w:marBottom w:val="0"/>
                              <w:divBdr>
                                <w:top w:val="single" w:sz="2" w:space="0" w:color="D9D9E3"/>
                                <w:left w:val="single" w:sz="2" w:space="0" w:color="D9D9E3"/>
                                <w:bottom w:val="single" w:sz="2" w:space="0" w:color="D9D9E3"/>
                                <w:right w:val="single" w:sz="2" w:space="0" w:color="D9D9E3"/>
                              </w:divBdr>
                              <w:divsChild>
                                <w:div w:id="665669677">
                                  <w:marLeft w:val="0"/>
                                  <w:marRight w:val="0"/>
                                  <w:marTop w:val="0"/>
                                  <w:marBottom w:val="0"/>
                                  <w:divBdr>
                                    <w:top w:val="single" w:sz="2" w:space="0" w:color="D9D9E3"/>
                                    <w:left w:val="single" w:sz="2" w:space="0" w:color="D9D9E3"/>
                                    <w:bottom w:val="single" w:sz="2" w:space="0" w:color="D9D9E3"/>
                                    <w:right w:val="single" w:sz="2" w:space="0" w:color="D9D9E3"/>
                                  </w:divBdr>
                                  <w:divsChild>
                                    <w:div w:id="87465873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 w:id="17702795">
          <w:marLeft w:val="0"/>
          <w:marRight w:val="0"/>
          <w:marTop w:val="0"/>
          <w:marBottom w:val="0"/>
          <w:divBdr>
            <w:top w:val="single" w:sz="2" w:space="0" w:color="D9D9E3"/>
            <w:left w:val="single" w:sz="2" w:space="0" w:color="D9D9E3"/>
            <w:bottom w:val="single" w:sz="2" w:space="0" w:color="D9D9E3"/>
            <w:right w:val="single" w:sz="2" w:space="0" w:color="D9D9E3"/>
          </w:divBdr>
          <w:divsChild>
            <w:div w:id="1435906185">
              <w:marLeft w:val="0"/>
              <w:marRight w:val="0"/>
              <w:marTop w:val="100"/>
              <w:marBottom w:val="100"/>
              <w:divBdr>
                <w:top w:val="single" w:sz="2" w:space="0" w:color="D9D9E3"/>
                <w:left w:val="single" w:sz="2" w:space="0" w:color="D9D9E3"/>
                <w:bottom w:val="single" w:sz="2" w:space="0" w:color="D9D9E3"/>
                <w:right w:val="single" w:sz="2" w:space="0" w:color="D9D9E3"/>
              </w:divBdr>
              <w:divsChild>
                <w:div w:id="280428983">
                  <w:marLeft w:val="0"/>
                  <w:marRight w:val="0"/>
                  <w:marTop w:val="0"/>
                  <w:marBottom w:val="0"/>
                  <w:divBdr>
                    <w:top w:val="single" w:sz="2" w:space="0" w:color="D9D9E3"/>
                    <w:left w:val="single" w:sz="2" w:space="0" w:color="D9D9E3"/>
                    <w:bottom w:val="single" w:sz="2" w:space="0" w:color="D9D9E3"/>
                    <w:right w:val="single" w:sz="2" w:space="0" w:color="D9D9E3"/>
                  </w:divBdr>
                  <w:divsChild>
                    <w:div w:id="1420441246">
                      <w:marLeft w:val="0"/>
                      <w:marRight w:val="0"/>
                      <w:marTop w:val="0"/>
                      <w:marBottom w:val="0"/>
                      <w:divBdr>
                        <w:top w:val="single" w:sz="2" w:space="0" w:color="D9D9E3"/>
                        <w:left w:val="single" w:sz="2" w:space="0" w:color="D9D9E3"/>
                        <w:bottom w:val="single" w:sz="2" w:space="0" w:color="D9D9E3"/>
                        <w:right w:val="single" w:sz="2" w:space="0" w:color="D9D9E3"/>
                      </w:divBdr>
                      <w:divsChild>
                        <w:div w:id="177933585">
                          <w:marLeft w:val="0"/>
                          <w:marRight w:val="0"/>
                          <w:marTop w:val="0"/>
                          <w:marBottom w:val="0"/>
                          <w:divBdr>
                            <w:top w:val="single" w:sz="2" w:space="0" w:color="D9D9E3"/>
                            <w:left w:val="single" w:sz="2" w:space="0" w:color="D9D9E3"/>
                            <w:bottom w:val="single" w:sz="2" w:space="0" w:color="D9D9E3"/>
                            <w:right w:val="single" w:sz="2" w:space="0" w:color="D9D9E3"/>
                          </w:divBdr>
                          <w:divsChild>
                            <w:div w:id="1638759730">
                              <w:marLeft w:val="0"/>
                              <w:marRight w:val="0"/>
                              <w:marTop w:val="0"/>
                              <w:marBottom w:val="0"/>
                              <w:divBdr>
                                <w:top w:val="single" w:sz="2" w:space="0" w:color="D9D9E3"/>
                                <w:left w:val="single" w:sz="2" w:space="0" w:color="D9D9E3"/>
                                <w:bottom w:val="single" w:sz="2" w:space="0" w:color="D9D9E3"/>
                                <w:right w:val="single" w:sz="2" w:space="0" w:color="D9D9E3"/>
                              </w:divBdr>
                              <w:divsChild>
                                <w:div w:id="142428071">
                                  <w:marLeft w:val="0"/>
                                  <w:marRight w:val="0"/>
                                  <w:marTop w:val="0"/>
                                  <w:marBottom w:val="0"/>
                                  <w:divBdr>
                                    <w:top w:val="single" w:sz="2" w:space="0" w:color="D9D9E3"/>
                                    <w:left w:val="single" w:sz="2" w:space="0" w:color="D9D9E3"/>
                                    <w:bottom w:val="single" w:sz="2" w:space="0" w:color="D9D9E3"/>
                                    <w:right w:val="single" w:sz="2" w:space="0" w:color="D9D9E3"/>
                                  </w:divBdr>
                                  <w:divsChild>
                                    <w:div w:id="78770062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1638760180">
                      <w:marLeft w:val="0"/>
                      <w:marRight w:val="0"/>
                      <w:marTop w:val="0"/>
                      <w:marBottom w:val="0"/>
                      <w:divBdr>
                        <w:top w:val="single" w:sz="2" w:space="0" w:color="D9D9E3"/>
                        <w:left w:val="single" w:sz="2" w:space="0" w:color="D9D9E3"/>
                        <w:bottom w:val="single" w:sz="2" w:space="0" w:color="D9D9E3"/>
                        <w:right w:val="single" w:sz="2" w:space="0" w:color="D9D9E3"/>
                      </w:divBdr>
                      <w:divsChild>
                        <w:div w:id="1617641449">
                          <w:marLeft w:val="0"/>
                          <w:marRight w:val="0"/>
                          <w:marTop w:val="0"/>
                          <w:marBottom w:val="0"/>
                          <w:divBdr>
                            <w:top w:val="single" w:sz="2" w:space="0" w:color="D9D9E3"/>
                            <w:left w:val="single" w:sz="2" w:space="0" w:color="D9D9E3"/>
                            <w:bottom w:val="single" w:sz="2" w:space="0" w:color="D9D9E3"/>
                            <w:right w:val="single" w:sz="2" w:space="0" w:color="D9D9E3"/>
                          </w:divBdr>
                        </w:div>
                        <w:div w:id="1738480551">
                          <w:marLeft w:val="0"/>
                          <w:marRight w:val="0"/>
                          <w:marTop w:val="0"/>
                          <w:marBottom w:val="0"/>
                          <w:divBdr>
                            <w:top w:val="single" w:sz="2" w:space="0" w:color="D9D9E3"/>
                            <w:left w:val="single" w:sz="2" w:space="0" w:color="D9D9E3"/>
                            <w:bottom w:val="single" w:sz="2" w:space="0" w:color="D9D9E3"/>
                            <w:right w:val="single" w:sz="2" w:space="0" w:color="D9D9E3"/>
                          </w:divBdr>
                          <w:divsChild>
                            <w:div w:id="196628208">
                              <w:marLeft w:val="0"/>
                              <w:marRight w:val="0"/>
                              <w:marTop w:val="0"/>
                              <w:marBottom w:val="0"/>
                              <w:divBdr>
                                <w:top w:val="single" w:sz="2" w:space="0" w:color="D9D9E3"/>
                                <w:left w:val="single" w:sz="2" w:space="0" w:color="D9D9E3"/>
                                <w:bottom w:val="single" w:sz="2" w:space="0" w:color="D9D9E3"/>
                                <w:right w:val="single" w:sz="2" w:space="0" w:color="D9D9E3"/>
                              </w:divBdr>
                              <w:divsChild>
                                <w:div w:id="1604459275">
                                  <w:marLeft w:val="0"/>
                                  <w:marRight w:val="0"/>
                                  <w:marTop w:val="0"/>
                                  <w:marBottom w:val="0"/>
                                  <w:divBdr>
                                    <w:top w:val="single" w:sz="2" w:space="0" w:color="D9D9E3"/>
                                    <w:left w:val="single" w:sz="2" w:space="0" w:color="D9D9E3"/>
                                    <w:bottom w:val="single" w:sz="2" w:space="0" w:color="D9D9E3"/>
                                    <w:right w:val="single" w:sz="2" w:space="0" w:color="D9D9E3"/>
                                  </w:divBdr>
                                  <w:divsChild>
                                    <w:div w:id="190167354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 w:id="84109285">
          <w:marLeft w:val="0"/>
          <w:marRight w:val="0"/>
          <w:marTop w:val="0"/>
          <w:marBottom w:val="0"/>
          <w:divBdr>
            <w:top w:val="single" w:sz="2" w:space="0" w:color="D9D9E3"/>
            <w:left w:val="single" w:sz="2" w:space="0" w:color="D9D9E3"/>
            <w:bottom w:val="single" w:sz="2" w:space="0" w:color="D9D9E3"/>
            <w:right w:val="single" w:sz="2" w:space="0" w:color="D9D9E3"/>
          </w:divBdr>
          <w:divsChild>
            <w:div w:id="868571452">
              <w:marLeft w:val="0"/>
              <w:marRight w:val="0"/>
              <w:marTop w:val="100"/>
              <w:marBottom w:val="100"/>
              <w:divBdr>
                <w:top w:val="single" w:sz="2" w:space="0" w:color="D9D9E3"/>
                <w:left w:val="single" w:sz="2" w:space="0" w:color="D9D9E3"/>
                <w:bottom w:val="single" w:sz="2" w:space="0" w:color="D9D9E3"/>
                <w:right w:val="single" w:sz="2" w:space="0" w:color="D9D9E3"/>
              </w:divBdr>
              <w:divsChild>
                <w:div w:id="704447937">
                  <w:marLeft w:val="0"/>
                  <w:marRight w:val="0"/>
                  <w:marTop w:val="0"/>
                  <w:marBottom w:val="0"/>
                  <w:divBdr>
                    <w:top w:val="single" w:sz="2" w:space="0" w:color="D9D9E3"/>
                    <w:left w:val="single" w:sz="2" w:space="0" w:color="D9D9E3"/>
                    <w:bottom w:val="single" w:sz="2" w:space="0" w:color="D9D9E3"/>
                    <w:right w:val="single" w:sz="2" w:space="0" w:color="D9D9E3"/>
                  </w:divBdr>
                  <w:divsChild>
                    <w:div w:id="769667120">
                      <w:marLeft w:val="0"/>
                      <w:marRight w:val="0"/>
                      <w:marTop w:val="0"/>
                      <w:marBottom w:val="0"/>
                      <w:divBdr>
                        <w:top w:val="single" w:sz="2" w:space="0" w:color="D9D9E3"/>
                        <w:left w:val="single" w:sz="2" w:space="0" w:color="D9D9E3"/>
                        <w:bottom w:val="single" w:sz="2" w:space="0" w:color="D9D9E3"/>
                        <w:right w:val="single" w:sz="2" w:space="0" w:color="D9D9E3"/>
                      </w:divBdr>
                      <w:divsChild>
                        <w:div w:id="1370573447">
                          <w:marLeft w:val="0"/>
                          <w:marRight w:val="0"/>
                          <w:marTop w:val="0"/>
                          <w:marBottom w:val="0"/>
                          <w:divBdr>
                            <w:top w:val="single" w:sz="2" w:space="0" w:color="D9D9E3"/>
                            <w:left w:val="single" w:sz="2" w:space="0" w:color="D9D9E3"/>
                            <w:bottom w:val="single" w:sz="2" w:space="0" w:color="D9D9E3"/>
                            <w:right w:val="single" w:sz="2" w:space="0" w:color="D9D9E3"/>
                          </w:divBdr>
                          <w:divsChild>
                            <w:div w:id="398594371">
                              <w:marLeft w:val="0"/>
                              <w:marRight w:val="0"/>
                              <w:marTop w:val="0"/>
                              <w:marBottom w:val="0"/>
                              <w:divBdr>
                                <w:top w:val="single" w:sz="2" w:space="0" w:color="D9D9E3"/>
                                <w:left w:val="single" w:sz="2" w:space="0" w:color="D9D9E3"/>
                                <w:bottom w:val="single" w:sz="2" w:space="0" w:color="D9D9E3"/>
                                <w:right w:val="single" w:sz="2" w:space="0" w:color="D9D9E3"/>
                              </w:divBdr>
                              <w:divsChild>
                                <w:div w:id="908230328">
                                  <w:marLeft w:val="0"/>
                                  <w:marRight w:val="0"/>
                                  <w:marTop w:val="0"/>
                                  <w:marBottom w:val="0"/>
                                  <w:divBdr>
                                    <w:top w:val="single" w:sz="2" w:space="0" w:color="D9D9E3"/>
                                    <w:left w:val="single" w:sz="2" w:space="0" w:color="D9D9E3"/>
                                    <w:bottom w:val="single" w:sz="2" w:space="0" w:color="D9D9E3"/>
                                    <w:right w:val="single" w:sz="2" w:space="0" w:color="D9D9E3"/>
                                  </w:divBdr>
                                  <w:divsChild>
                                    <w:div w:id="156062712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1437600538">
                          <w:marLeft w:val="0"/>
                          <w:marRight w:val="0"/>
                          <w:marTop w:val="0"/>
                          <w:marBottom w:val="0"/>
                          <w:divBdr>
                            <w:top w:val="single" w:sz="2" w:space="0" w:color="D9D9E3"/>
                            <w:left w:val="single" w:sz="2" w:space="0" w:color="D9D9E3"/>
                            <w:bottom w:val="single" w:sz="2" w:space="0" w:color="D9D9E3"/>
                            <w:right w:val="single" w:sz="2" w:space="0" w:color="D9D9E3"/>
                          </w:divBdr>
                        </w:div>
                      </w:divsChild>
                    </w:div>
                    <w:div w:id="1966304362">
                      <w:marLeft w:val="0"/>
                      <w:marRight w:val="0"/>
                      <w:marTop w:val="0"/>
                      <w:marBottom w:val="0"/>
                      <w:divBdr>
                        <w:top w:val="single" w:sz="2" w:space="0" w:color="D9D9E3"/>
                        <w:left w:val="single" w:sz="2" w:space="0" w:color="D9D9E3"/>
                        <w:bottom w:val="single" w:sz="2" w:space="0" w:color="D9D9E3"/>
                        <w:right w:val="single" w:sz="2" w:space="0" w:color="D9D9E3"/>
                      </w:divBdr>
                      <w:divsChild>
                        <w:div w:id="1860007570">
                          <w:marLeft w:val="0"/>
                          <w:marRight w:val="0"/>
                          <w:marTop w:val="0"/>
                          <w:marBottom w:val="0"/>
                          <w:divBdr>
                            <w:top w:val="single" w:sz="2" w:space="0" w:color="D9D9E3"/>
                            <w:left w:val="single" w:sz="2" w:space="0" w:color="D9D9E3"/>
                            <w:bottom w:val="single" w:sz="2" w:space="0" w:color="D9D9E3"/>
                            <w:right w:val="single" w:sz="2" w:space="0" w:color="D9D9E3"/>
                          </w:divBdr>
                          <w:divsChild>
                            <w:div w:id="491486917">
                              <w:marLeft w:val="0"/>
                              <w:marRight w:val="0"/>
                              <w:marTop w:val="0"/>
                              <w:marBottom w:val="0"/>
                              <w:divBdr>
                                <w:top w:val="single" w:sz="2" w:space="0" w:color="D9D9E3"/>
                                <w:left w:val="single" w:sz="2" w:space="0" w:color="D9D9E3"/>
                                <w:bottom w:val="single" w:sz="2" w:space="0" w:color="D9D9E3"/>
                                <w:right w:val="single" w:sz="2" w:space="0" w:color="D9D9E3"/>
                              </w:divBdr>
                              <w:divsChild>
                                <w:div w:id="49234596">
                                  <w:marLeft w:val="0"/>
                                  <w:marRight w:val="0"/>
                                  <w:marTop w:val="0"/>
                                  <w:marBottom w:val="0"/>
                                  <w:divBdr>
                                    <w:top w:val="single" w:sz="2" w:space="0" w:color="D9D9E3"/>
                                    <w:left w:val="single" w:sz="2" w:space="0" w:color="D9D9E3"/>
                                    <w:bottom w:val="single" w:sz="2" w:space="0" w:color="D9D9E3"/>
                                    <w:right w:val="single" w:sz="2" w:space="0" w:color="D9D9E3"/>
                                  </w:divBdr>
                                  <w:divsChild>
                                    <w:div w:id="206316550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 w:id="525170074">
          <w:marLeft w:val="0"/>
          <w:marRight w:val="0"/>
          <w:marTop w:val="0"/>
          <w:marBottom w:val="0"/>
          <w:divBdr>
            <w:top w:val="single" w:sz="2" w:space="0" w:color="D9D9E3"/>
            <w:left w:val="single" w:sz="2" w:space="0" w:color="D9D9E3"/>
            <w:bottom w:val="single" w:sz="2" w:space="0" w:color="D9D9E3"/>
            <w:right w:val="single" w:sz="2" w:space="0" w:color="D9D9E3"/>
          </w:divBdr>
          <w:divsChild>
            <w:div w:id="365060917">
              <w:marLeft w:val="0"/>
              <w:marRight w:val="0"/>
              <w:marTop w:val="100"/>
              <w:marBottom w:val="100"/>
              <w:divBdr>
                <w:top w:val="single" w:sz="2" w:space="0" w:color="D9D9E3"/>
                <w:left w:val="single" w:sz="2" w:space="0" w:color="D9D9E3"/>
                <w:bottom w:val="single" w:sz="2" w:space="0" w:color="D9D9E3"/>
                <w:right w:val="single" w:sz="2" w:space="0" w:color="D9D9E3"/>
              </w:divBdr>
              <w:divsChild>
                <w:div w:id="1302004086">
                  <w:marLeft w:val="0"/>
                  <w:marRight w:val="0"/>
                  <w:marTop w:val="0"/>
                  <w:marBottom w:val="0"/>
                  <w:divBdr>
                    <w:top w:val="single" w:sz="2" w:space="0" w:color="D9D9E3"/>
                    <w:left w:val="single" w:sz="2" w:space="0" w:color="D9D9E3"/>
                    <w:bottom w:val="single" w:sz="2" w:space="0" w:color="D9D9E3"/>
                    <w:right w:val="single" w:sz="2" w:space="0" w:color="D9D9E3"/>
                  </w:divBdr>
                  <w:divsChild>
                    <w:div w:id="506210666">
                      <w:marLeft w:val="0"/>
                      <w:marRight w:val="0"/>
                      <w:marTop w:val="0"/>
                      <w:marBottom w:val="0"/>
                      <w:divBdr>
                        <w:top w:val="single" w:sz="2" w:space="0" w:color="D9D9E3"/>
                        <w:left w:val="single" w:sz="2" w:space="0" w:color="D9D9E3"/>
                        <w:bottom w:val="single" w:sz="2" w:space="0" w:color="D9D9E3"/>
                        <w:right w:val="single" w:sz="2" w:space="0" w:color="D9D9E3"/>
                      </w:divBdr>
                      <w:divsChild>
                        <w:div w:id="1373187436">
                          <w:marLeft w:val="0"/>
                          <w:marRight w:val="0"/>
                          <w:marTop w:val="0"/>
                          <w:marBottom w:val="0"/>
                          <w:divBdr>
                            <w:top w:val="single" w:sz="2" w:space="0" w:color="D9D9E3"/>
                            <w:left w:val="single" w:sz="2" w:space="0" w:color="D9D9E3"/>
                            <w:bottom w:val="single" w:sz="2" w:space="0" w:color="D9D9E3"/>
                            <w:right w:val="single" w:sz="2" w:space="0" w:color="D9D9E3"/>
                          </w:divBdr>
                          <w:divsChild>
                            <w:div w:id="798766079">
                              <w:marLeft w:val="0"/>
                              <w:marRight w:val="0"/>
                              <w:marTop w:val="0"/>
                              <w:marBottom w:val="0"/>
                              <w:divBdr>
                                <w:top w:val="single" w:sz="2" w:space="0" w:color="D9D9E3"/>
                                <w:left w:val="single" w:sz="2" w:space="0" w:color="D9D9E3"/>
                                <w:bottom w:val="single" w:sz="2" w:space="0" w:color="D9D9E3"/>
                                <w:right w:val="single" w:sz="2" w:space="0" w:color="D9D9E3"/>
                              </w:divBdr>
                            </w:div>
                          </w:divsChild>
                        </w:div>
                        <w:div w:id="2071271704">
                          <w:marLeft w:val="0"/>
                          <w:marRight w:val="0"/>
                          <w:marTop w:val="0"/>
                          <w:marBottom w:val="0"/>
                          <w:divBdr>
                            <w:top w:val="single" w:sz="2" w:space="0" w:color="D9D9E3"/>
                            <w:left w:val="single" w:sz="2" w:space="0" w:color="D9D9E3"/>
                            <w:bottom w:val="single" w:sz="2" w:space="0" w:color="D9D9E3"/>
                            <w:right w:val="single" w:sz="2" w:space="0" w:color="D9D9E3"/>
                          </w:divBdr>
                        </w:div>
                      </w:divsChild>
                    </w:div>
                    <w:div w:id="1564440571">
                      <w:marLeft w:val="0"/>
                      <w:marRight w:val="0"/>
                      <w:marTop w:val="0"/>
                      <w:marBottom w:val="0"/>
                      <w:divBdr>
                        <w:top w:val="single" w:sz="2" w:space="0" w:color="D9D9E3"/>
                        <w:left w:val="single" w:sz="2" w:space="0" w:color="D9D9E3"/>
                        <w:bottom w:val="single" w:sz="2" w:space="0" w:color="D9D9E3"/>
                        <w:right w:val="single" w:sz="2" w:space="0" w:color="D9D9E3"/>
                      </w:divBdr>
                      <w:divsChild>
                        <w:div w:id="1369338163">
                          <w:marLeft w:val="0"/>
                          <w:marRight w:val="0"/>
                          <w:marTop w:val="0"/>
                          <w:marBottom w:val="0"/>
                          <w:divBdr>
                            <w:top w:val="single" w:sz="2" w:space="0" w:color="D9D9E3"/>
                            <w:left w:val="single" w:sz="2" w:space="0" w:color="D9D9E3"/>
                            <w:bottom w:val="single" w:sz="2" w:space="0" w:color="D9D9E3"/>
                            <w:right w:val="single" w:sz="2" w:space="0" w:color="D9D9E3"/>
                          </w:divBdr>
                          <w:divsChild>
                            <w:div w:id="274288271">
                              <w:marLeft w:val="0"/>
                              <w:marRight w:val="0"/>
                              <w:marTop w:val="0"/>
                              <w:marBottom w:val="0"/>
                              <w:divBdr>
                                <w:top w:val="single" w:sz="2" w:space="0" w:color="D9D9E3"/>
                                <w:left w:val="single" w:sz="2" w:space="0" w:color="D9D9E3"/>
                                <w:bottom w:val="single" w:sz="2" w:space="0" w:color="D9D9E3"/>
                                <w:right w:val="single" w:sz="2" w:space="0" w:color="D9D9E3"/>
                              </w:divBdr>
                              <w:divsChild>
                                <w:div w:id="267585670">
                                  <w:marLeft w:val="0"/>
                                  <w:marRight w:val="0"/>
                                  <w:marTop w:val="0"/>
                                  <w:marBottom w:val="0"/>
                                  <w:divBdr>
                                    <w:top w:val="single" w:sz="2" w:space="0" w:color="D9D9E3"/>
                                    <w:left w:val="single" w:sz="2" w:space="0" w:color="D9D9E3"/>
                                    <w:bottom w:val="single" w:sz="2" w:space="0" w:color="D9D9E3"/>
                                    <w:right w:val="single" w:sz="2" w:space="0" w:color="D9D9E3"/>
                                  </w:divBdr>
                                  <w:divsChild>
                                    <w:div w:id="142194932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 w:id="537426448">
          <w:marLeft w:val="0"/>
          <w:marRight w:val="0"/>
          <w:marTop w:val="0"/>
          <w:marBottom w:val="0"/>
          <w:divBdr>
            <w:top w:val="single" w:sz="2" w:space="0" w:color="D9D9E3"/>
            <w:left w:val="single" w:sz="2" w:space="0" w:color="D9D9E3"/>
            <w:bottom w:val="single" w:sz="2" w:space="0" w:color="D9D9E3"/>
            <w:right w:val="single" w:sz="2" w:space="0" w:color="D9D9E3"/>
          </w:divBdr>
          <w:divsChild>
            <w:div w:id="1555433436">
              <w:marLeft w:val="0"/>
              <w:marRight w:val="0"/>
              <w:marTop w:val="100"/>
              <w:marBottom w:val="100"/>
              <w:divBdr>
                <w:top w:val="single" w:sz="2" w:space="0" w:color="D9D9E3"/>
                <w:left w:val="single" w:sz="2" w:space="0" w:color="D9D9E3"/>
                <w:bottom w:val="single" w:sz="2" w:space="0" w:color="D9D9E3"/>
                <w:right w:val="single" w:sz="2" w:space="0" w:color="D9D9E3"/>
              </w:divBdr>
              <w:divsChild>
                <w:div w:id="2007704304">
                  <w:marLeft w:val="0"/>
                  <w:marRight w:val="0"/>
                  <w:marTop w:val="0"/>
                  <w:marBottom w:val="0"/>
                  <w:divBdr>
                    <w:top w:val="single" w:sz="2" w:space="0" w:color="D9D9E3"/>
                    <w:left w:val="single" w:sz="2" w:space="0" w:color="D9D9E3"/>
                    <w:bottom w:val="single" w:sz="2" w:space="0" w:color="D9D9E3"/>
                    <w:right w:val="single" w:sz="2" w:space="0" w:color="D9D9E3"/>
                  </w:divBdr>
                  <w:divsChild>
                    <w:div w:id="757293886">
                      <w:marLeft w:val="0"/>
                      <w:marRight w:val="0"/>
                      <w:marTop w:val="0"/>
                      <w:marBottom w:val="0"/>
                      <w:divBdr>
                        <w:top w:val="single" w:sz="2" w:space="0" w:color="D9D9E3"/>
                        <w:left w:val="single" w:sz="2" w:space="0" w:color="D9D9E3"/>
                        <w:bottom w:val="single" w:sz="2" w:space="0" w:color="D9D9E3"/>
                        <w:right w:val="single" w:sz="2" w:space="0" w:color="D9D9E3"/>
                      </w:divBdr>
                      <w:divsChild>
                        <w:div w:id="466315781">
                          <w:marLeft w:val="0"/>
                          <w:marRight w:val="0"/>
                          <w:marTop w:val="0"/>
                          <w:marBottom w:val="0"/>
                          <w:divBdr>
                            <w:top w:val="single" w:sz="2" w:space="0" w:color="D9D9E3"/>
                            <w:left w:val="single" w:sz="2" w:space="0" w:color="D9D9E3"/>
                            <w:bottom w:val="single" w:sz="2" w:space="0" w:color="D9D9E3"/>
                            <w:right w:val="single" w:sz="2" w:space="0" w:color="D9D9E3"/>
                          </w:divBdr>
                        </w:div>
                        <w:div w:id="625238514">
                          <w:marLeft w:val="0"/>
                          <w:marRight w:val="0"/>
                          <w:marTop w:val="0"/>
                          <w:marBottom w:val="0"/>
                          <w:divBdr>
                            <w:top w:val="single" w:sz="2" w:space="0" w:color="D9D9E3"/>
                            <w:left w:val="single" w:sz="2" w:space="0" w:color="D9D9E3"/>
                            <w:bottom w:val="single" w:sz="2" w:space="0" w:color="D9D9E3"/>
                            <w:right w:val="single" w:sz="2" w:space="0" w:color="D9D9E3"/>
                          </w:divBdr>
                          <w:divsChild>
                            <w:div w:id="1833447548">
                              <w:marLeft w:val="0"/>
                              <w:marRight w:val="0"/>
                              <w:marTop w:val="0"/>
                              <w:marBottom w:val="0"/>
                              <w:divBdr>
                                <w:top w:val="single" w:sz="2" w:space="0" w:color="D9D9E3"/>
                                <w:left w:val="single" w:sz="2" w:space="0" w:color="D9D9E3"/>
                                <w:bottom w:val="single" w:sz="2" w:space="0" w:color="D9D9E3"/>
                                <w:right w:val="single" w:sz="2" w:space="0" w:color="D9D9E3"/>
                              </w:divBdr>
                              <w:divsChild>
                                <w:div w:id="1369257837">
                                  <w:marLeft w:val="0"/>
                                  <w:marRight w:val="0"/>
                                  <w:marTop w:val="0"/>
                                  <w:marBottom w:val="0"/>
                                  <w:divBdr>
                                    <w:top w:val="single" w:sz="2" w:space="0" w:color="D9D9E3"/>
                                    <w:left w:val="single" w:sz="2" w:space="0" w:color="D9D9E3"/>
                                    <w:bottom w:val="single" w:sz="2" w:space="0" w:color="D9D9E3"/>
                                    <w:right w:val="single" w:sz="2" w:space="0" w:color="D9D9E3"/>
                                  </w:divBdr>
                                  <w:divsChild>
                                    <w:div w:id="195409071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1726491735">
                      <w:marLeft w:val="0"/>
                      <w:marRight w:val="0"/>
                      <w:marTop w:val="0"/>
                      <w:marBottom w:val="0"/>
                      <w:divBdr>
                        <w:top w:val="single" w:sz="2" w:space="0" w:color="D9D9E3"/>
                        <w:left w:val="single" w:sz="2" w:space="0" w:color="D9D9E3"/>
                        <w:bottom w:val="single" w:sz="2" w:space="0" w:color="D9D9E3"/>
                        <w:right w:val="single" w:sz="2" w:space="0" w:color="D9D9E3"/>
                      </w:divBdr>
                      <w:divsChild>
                        <w:div w:id="182860580">
                          <w:marLeft w:val="0"/>
                          <w:marRight w:val="0"/>
                          <w:marTop w:val="0"/>
                          <w:marBottom w:val="0"/>
                          <w:divBdr>
                            <w:top w:val="single" w:sz="2" w:space="0" w:color="D9D9E3"/>
                            <w:left w:val="single" w:sz="2" w:space="0" w:color="D9D9E3"/>
                            <w:bottom w:val="single" w:sz="2" w:space="0" w:color="D9D9E3"/>
                            <w:right w:val="single" w:sz="2" w:space="0" w:color="D9D9E3"/>
                          </w:divBdr>
                          <w:divsChild>
                            <w:div w:id="373385947">
                              <w:marLeft w:val="0"/>
                              <w:marRight w:val="0"/>
                              <w:marTop w:val="0"/>
                              <w:marBottom w:val="0"/>
                              <w:divBdr>
                                <w:top w:val="single" w:sz="2" w:space="0" w:color="D9D9E3"/>
                                <w:left w:val="single" w:sz="2" w:space="0" w:color="D9D9E3"/>
                                <w:bottom w:val="single" w:sz="2" w:space="0" w:color="D9D9E3"/>
                                <w:right w:val="single" w:sz="2" w:space="0" w:color="D9D9E3"/>
                              </w:divBdr>
                              <w:divsChild>
                                <w:div w:id="268121716">
                                  <w:marLeft w:val="0"/>
                                  <w:marRight w:val="0"/>
                                  <w:marTop w:val="0"/>
                                  <w:marBottom w:val="0"/>
                                  <w:divBdr>
                                    <w:top w:val="single" w:sz="2" w:space="0" w:color="D9D9E3"/>
                                    <w:left w:val="single" w:sz="2" w:space="0" w:color="D9D9E3"/>
                                    <w:bottom w:val="single" w:sz="2" w:space="0" w:color="D9D9E3"/>
                                    <w:right w:val="single" w:sz="2" w:space="0" w:color="D9D9E3"/>
                                  </w:divBdr>
                                  <w:divsChild>
                                    <w:div w:id="208938151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 w:id="742530694">
          <w:marLeft w:val="0"/>
          <w:marRight w:val="0"/>
          <w:marTop w:val="0"/>
          <w:marBottom w:val="0"/>
          <w:divBdr>
            <w:top w:val="single" w:sz="2" w:space="0" w:color="D9D9E3"/>
            <w:left w:val="single" w:sz="2" w:space="0" w:color="D9D9E3"/>
            <w:bottom w:val="single" w:sz="2" w:space="0" w:color="D9D9E3"/>
            <w:right w:val="single" w:sz="2" w:space="0" w:color="D9D9E3"/>
          </w:divBdr>
          <w:divsChild>
            <w:div w:id="248933124">
              <w:marLeft w:val="0"/>
              <w:marRight w:val="0"/>
              <w:marTop w:val="100"/>
              <w:marBottom w:val="100"/>
              <w:divBdr>
                <w:top w:val="single" w:sz="2" w:space="0" w:color="D9D9E3"/>
                <w:left w:val="single" w:sz="2" w:space="0" w:color="D9D9E3"/>
                <w:bottom w:val="single" w:sz="2" w:space="0" w:color="D9D9E3"/>
                <w:right w:val="single" w:sz="2" w:space="0" w:color="D9D9E3"/>
              </w:divBdr>
              <w:divsChild>
                <w:div w:id="1495412539">
                  <w:marLeft w:val="0"/>
                  <w:marRight w:val="0"/>
                  <w:marTop w:val="0"/>
                  <w:marBottom w:val="0"/>
                  <w:divBdr>
                    <w:top w:val="single" w:sz="2" w:space="0" w:color="D9D9E3"/>
                    <w:left w:val="single" w:sz="2" w:space="0" w:color="D9D9E3"/>
                    <w:bottom w:val="single" w:sz="2" w:space="0" w:color="D9D9E3"/>
                    <w:right w:val="single" w:sz="2" w:space="0" w:color="D9D9E3"/>
                  </w:divBdr>
                  <w:divsChild>
                    <w:div w:id="768045133">
                      <w:marLeft w:val="0"/>
                      <w:marRight w:val="0"/>
                      <w:marTop w:val="0"/>
                      <w:marBottom w:val="0"/>
                      <w:divBdr>
                        <w:top w:val="single" w:sz="2" w:space="0" w:color="D9D9E3"/>
                        <w:left w:val="single" w:sz="2" w:space="0" w:color="D9D9E3"/>
                        <w:bottom w:val="single" w:sz="2" w:space="0" w:color="D9D9E3"/>
                        <w:right w:val="single" w:sz="2" w:space="0" w:color="D9D9E3"/>
                      </w:divBdr>
                      <w:divsChild>
                        <w:div w:id="176500380">
                          <w:marLeft w:val="0"/>
                          <w:marRight w:val="0"/>
                          <w:marTop w:val="0"/>
                          <w:marBottom w:val="0"/>
                          <w:divBdr>
                            <w:top w:val="single" w:sz="2" w:space="0" w:color="D9D9E3"/>
                            <w:left w:val="single" w:sz="2" w:space="0" w:color="D9D9E3"/>
                            <w:bottom w:val="single" w:sz="2" w:space="0" w:color="D9D9E3"/>
                            <w:right w:val="single" w:sz="2" w:space="0" w:color="D9D9E3"/>
                          </w:divBdr>
                        </w:div>
                        <w:div w:id="1433891045">
                          <w:marLeft w:val="0"/>
                          <w:marRight w:val="0"/>
                          <w:marTop w:val="0"/>
                          <w:marBottom w:val="0"/>
                          <w:divBdr>
                            <w:top w:val="single" w:sz="2" w:space="0" w:color="D9D9E3"/>
                            <w:left w:val="single" w:sz="2" w:space="0" w:color="D9D9E3"/>
                            <w:bottom w:val="single" w:sz="2" w:space="0" w:color="D9D9E3"/>
                            <w:right w:val="single" w:sz="2" w:space="0" w:color="D9D9E3"/>
                          </w:divBdr>
                          <w:divsChild>
                            <w:div w:id="102462377">
                              <w:marLeft w:val="0"/>
                              <w:marRight w:val="0"/>
                              <w:marTop w:val="0"/>
                              <w:marBottom w:val="0"/>
                              <w:divBdr>
                                <w:top w:val="single" w:sz="2" w:space="0" w:color="D9D9E3"/>
                                <w:left w:val="single" w:sz="2" w:space="0" w:color="D9D9E3"/>
                                <w:bottom w:val="single" w:sz="2" w:space="0" w:color="D9D9E3"/>
                                <w:right w:val="single" w:sz="2" w:space="0" w:color="D9D9E3"/>
                              </w:divBdr>
                              <w:divsChild>
                                <w:div w:id="1960379903">
                                  <w:marLeft w:val="0"/>
                                  <w:marRight w:val="0"/>
                                  <w:marTop w:val="0"/>
                                  <w:marBottom w:val="0"/>
                                  <w:divBdr>
                                    <w:top w:val="single" w:sz="2" w:space="0" w:color="D9D9E3"/>
                                    <w:left w:val="single" w:sz="2" w:space="0" w:color="D9D9E3"/>
                                    <w:bottom w:val="single" w:sz="2" w:space="0" w:color="D9D9E3"/>
                                    <w:right w:val="single" w:sz="2" w:space="0" w:color="D9D9E3"/>
                                  </w:divBdr>
                                  <w:divsChild>
                                    <w:div w:id="46670602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1858084002">
                      <w:marLeft w:val="0"/>
                      <w:marRight w:val="0"/>
                      <w:marTop w:val="0"/>
                      <w:marBottom w:val="0"/>
                      <w:divBdr>
                        <w:top w:val="single" w:sz="2" w:space="0" w:color="D9D9E3"/>
                        <w:left w:val="single" w:sz="2" w:space="0" w:color="D9D9E3"/>
                        <w:bottom w:val="single" w:sz="2" w:space="0" w:color="D9D9E3"/>
                        <w:right w:val="single" w:sz="2" w:space="0" w:color="D9D9E3"/>
                      </w:divBdr>
                      <w:divsChild>
                        <w:div w:id="709108765">
                          <w:marLeft w:val="0"/>
                          <w:marRight w:val="0"/>
                          <w:marTop w:val="0"/>
                          <w:marBottom w:val="0"/>
                          <w:divBdr>
                            <w:top w:val="single" w:sz="2" w:space="0" w:color="D9D9E3"/>
                            <w:left w:val="single" w:sz="2" w:space="0" w:color="D9D9E3"/>
                            <w:bottom w:val="single" w:sz="2" w:space="0" w:color="D9D9E3"/>
                            <w:right w:val="single" w:sz="2" w:space="0" w:color="D9D9E3"/>
                          </w:divBdr>
                          <w:divsChild>
                            <w:div w:id="844436052">
                              <w:marLeft w:val="0"/>
                              <w:marRight w:val="0"/>
                              <w:marTop w:val="0"/>
                              <w:marBottom w:val="0"/>
                              <w:divBdr>
                                <w:top w:val="single" w:sz="2" w:space="0" w:color="D9D9E3"/>
                                <w:left w:val="single" w:sz="2" w:space="0" w:color="D9D9E3"/>
                                <w:bottom w:val="single" w:sz="2" w:space="0" w:color="D9D9E3"/>
                                <w:right w:val="single" w:sz="2" w:space="0" w:color="D9D9E3"/>
                              </w:divBdr>
                              <w:divsChild>
                                <w:div w:id="1940062633">
                                  <w:marLeft w:val="0"/>
                                  <w:marRight w:val="0"/>
                                  <w:marTop w:val="0"/>
                                  <w:marBottom w:val="0"/>
                                  <w:divBdr>
                                    <w:top w:val="single" w:sz="2" w:space="0" w:color="D9D9E3"/>
                                    <w:left w:val="single" w:sz="2" w:space="0" w:color="D9D9E3"/>
                                    <w:bottom w:val="single" w:sz="2" w:space="0" w:color="D9D9E3"/>
                                    <w:right w:val="single" w:sz="2" w:space="0" w:color="D9D9E3"/>
                                  </w:divBdr>
                                  <w:divsChild>
                                    <w:div w:id="68736746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 w:id="1062874490">
          <w:marLeft w:val="0"/>
          <w:marRight w:val="0"/>
          <w:marTop w:val="0"/>
          <w:marBottom w:val="0"/>
          <w:divBdr>
            <w:top w:val="single" w:sz="2" w:space="0" w:color="D9D9E3"/>
            <w:left w:val="single" w:sz="2" w:space="0" w:color="D9D9E3"/>
            <w:bottom w:val="single" w:sz="2" w:space="0" w:color="D9D9E3"/>
            <w:right w:val="single" w:sz="2" w:space="0" w:color="D9D9E3"/>
          </w:divBdr>
          <w:divsChild>
            <w:div w:id="173156984">
              <w:marLeft w:val="0"/>
              <w:marRight w:val="0"/>
              <w:marTop w:val="100"/>
              <w:marBottom w:val="100"/>
              <w:divBdr>
                <w:top w:val="single" w:sz="2" w:space="0" w:color="D9D9E3"/>
                <w:left w:val="single" w:sz="2" w:space="0" w:color="D9D9E3"/>
                <w:bottom w:val="single" w:sz="2" w:space="0" w:color="D9D9E3"/>
                <w:right w:val="single" w:sz="2" w:space="0" w:color="D9D9E3"/>
              </w:divBdr>
              <w:divsChild>
                <w:div w:id="4207520">
                  <w:marLeft w:val="0"/>
                  <w:marRight w:val="0"/>
                  <w:marTop w:val="0"/>
                  <w:marBottom w:val="0"/>
                  <w:divBdr>
                    <w:top w:val="single" w:sz="2" w:space="0" w:color="D9D9E3"/>
                    <w:left w:val="single" w:sz="2" w:space="0" w:color="D9D9E3"/>
                    <w:bottom w:val="single" w:sz="2" w:space="0" w:color="D9D9E3"/>
                    <w:right w:val="single" w:sz="2" w:space="0" w:color="D9D9E3"/>
                  </w:divBdr>
                  <w:divsChild>
                    <w:div w:id="860969542">
                      <w:marLeft w:val="0"/>
                      <w:marRight w:val="0"/>
                      <w:marTop w:val="0"/>
                      <w:marBottom w:val="0"/>
                      <w:divBdr>
                        <w:top w:val="single" w:sz="2" w:space="0" w:color="D9D9E3"/>
                        <w:left w:val="single" w:sz="2" w:space="0" w:color="D9D9E3"/>
                        <w:bottom w:val="single" w:sz="2" w:space="0" w:color="D9D9E3"/>
                        <w:right w:val="single" w:sz="2" w:space="0" w:color="D9D9E3"/>
                      </w:divBdr>
                      <w:divsChild>
                        <w:div w:id="1967882077">
                          <w:marLeft w:val="0"/>
                          <w:marRight w:val="0"/>
                          <w:marTop w:val="0"/>
                          <w:marBottom w:val="0"/>
                          <w:divBdr>
                            <w:top w:val="single" w:sz="2" w:space="0" w:color="D9D9E3"/>
                            <w:left w:val="single" w:sz="2" w:space="0" w:color="D9D9E3"/>
                            <w:bottom w:val="single" w:sz="2" w:space="0" w:color="D9D9E3"/>
                            <w:right w:val="single" w:sz="2" w:space="0" w:color="D9D9E3"/>
                          </w:divBdr>
                          <w:divsChild>
                            <w:div w:id="646934188">
                              <w:marLeft w:val="0"/>
                              <w:marRight w:val="0"/>
                              <w:marTop w:val="0"/>
                              <w:marBottom w:val="0"/>
                              <w:divBdr>
                                <w:top w:val="single" w:sz="2" w:space="0" w:color="D9D9E3"/>
                                <w:left w:val="single" w:sz="2" w:space="0" w:color="D9D9E3"/>
                                <w:bottom w:val="single" w:sz="2" w:space="0" w:color="D9D9E3"/>
                                <w:right w:val="single" w:sz="2" w:space="0" w:color="D9D9E3"/>
                              </w:divBdr>
                              <w:divsChild>
                                <w:div w:id="1485198413">
                                  <w:marLeft w:val="0"/>
                                  <w:marRight w:val="0"/>
                                  <w:marTop w:val="0"/>
                                  <w:marBottom w:val="0"/>
                                  <w:divBdr>
                                    <w:top w:val="single" w:sz="2" w:space="0" w:color="D9D9E3"/>
                                    <w:left w:val="single" w:sz="2" w:space="0" w:color="D9D9E3"/>
                                    <w:bottom w:val="single" w:sz="2" w:space="0" w:color="D9D9E3"/>
                                    <w:right w:val="single" w:sz="2" w:space="0" w:color="D9D9E3"/>
                                  </w:divBdr>
                                  <w:divsChild>
                                    <w:div w:id="142622050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1017121586">
                      <w:marLeft w:val="0"/>
                      <w:marRight w:val="0"/>
                      <w:marTop w:val="0"/>
                      <w:marBottom w:val="0"/>
                      <w:divBdr>
                        <w:top w:val="single" w:sz="2" w:space="0" w:color="D9D9E3"/>
                        <w:left w:val="single" w:sz="2" w:space="0" w:color="D9D9E3"/>
                        <w:bottom w:val="single" w:sz="2" w:space="0" w:color="D9D9E3"/>
                        <w:right w:val="single" w:sz="2" w:space="0" w:color="D9D9E3"/>
                      </w:divBdr>
                      <w:divsChild>
                        <w:div w:id="1639531964">
                          <w:marLeft w:val="0"/>
                          <w:marRight w:val="0"/>
                          <w:marTop w:val="0"/>
                          <w:marBottom w:val="0"/>
                          <w:divBdr>
                            <w:top w:val="single" w:sz="2" w:space="0" w:color="D9D9E3"/>
                            <w:left w:val="single" w:sz="2" w:space="0" w:color="D9D9E3"/>
                            <w:bottom w:val="single" w:sz="2" w:space="0" w:color="D9D9E3"/>
                            <w:right w:val="single" w:sz="2" w:space="0" w:color="D9D9E3"/>
                          </w:divBdr>
                        </w:div>
                        <w:div w:id="2024164582">
                          <w:marLeft w:val="0"/>
                          <w:marRight w:val="0"/>
                          <w:marTop w:val="0"/>
                          <w:marBottom w:val="0"/>
                          <w:divBdr>
                            <w:top w:val="single" w:sz="2" w:space="0" w:color="D9D9E3"/>
                            <w:left w:val="single" w:sz="2" w:space="0" w:color="D9D9E3"/>
                            <w:bottom w:val="single" w:sz="2" w:space="0" w:color="D9D9E3"/>
                            <w:right w:val="single" w:sz="2" w:space="0" w:color="D9D9E3"/>
                          </w:divBdr>
                          <w:divsChild>
                            <w:div w:id="114180744">
                              <w:marLeft w:val="0"/>
                              <w:marRight w:val="0"/>
                              <w:marTop w:val="0"/>
                              <w:marBottom w:val="0"/>
                              <w:divBdr>
                                <w:top w:val="single" w:sz="2" w:space="0" w:color="D9D9E3"/>
                                <w:left w:val="single" w:sz="2" w:space="0" w:color="D9D9E3"/>
                                <w:bottom w:val="single" w:sz="2" w:space="0" w:color="D9D9E3"/>
                                <w:right w:val="single" w:sz="2" w:space="0" w:color="D9D9E3"/>
                              </w:divBdr>
                              <w:divsChild>
                                <w:div w:id="895701391">
                                  <w:marLeft w:val="0"/>
                                  <w:marRight w:val="0"/>
                                  <w:marTop w:val="0"/>
                                  <w:marBottom w:val="0"/>
                                  <w:divBdr>
                                    <w:top w:val="single" w:sz="2" w:space="0" w:color="D9D9E3"/>
                                    <w:left w:val="single" w:sz="2" w:space="0" w:color="D9D9E3"/>
                                    <w:bottom w:val="single" w:sz="2" w:space="0" w:color="D9D9E3"/>
                                    <w:right w:val="single" w:sz="2" w:space="0" w:color="D9D9E3"/>
                                  </w:divBdr>
                                  <w:divsChild>
                                    <w:div w:id="161397286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 w:id="1446845026">
          <w:marLeft w:val="0"/>
          <w:marRight w:val="0"/>
          <w:marTop w:val="0"/>
          <w:marBottom w:val="0"/>
          <w:divBdr>
            <w:top w:val="single" w:sz="2" w:space="0" w:color="D9D9E3"/>
            <w:left w:val="single" w:sz="2" w:space="0" w:color="D9D9E3"/>
            <w:bottom w:val="single" w:sz="2" w:space="0" w:color="D9D9E3"/>
            <w:right w:val="single" w:sz="2" w:space="0" w:color="D9D9E3"/>
          </w:divBdr>
          <w:divsChild>
            <w:div w:id="1338194840">
              <w:marLeft w:val="0"/>
              <w:marRight w:val="0"/>
              <w:marTop w:val="100"/>
              <w:marBottom w:val="100"/>
              <w:divBdr>
                <w:top w:val="single" w:sz="2" w:space="0" w:color="D9D9E3"/>
                <w:left w:val="single" w:sz="2" w:space="0" w:color="D9D9E3"/>
                <w:bottom w:val="single" w:sz="2" w:space="0" w:color="D9D9E3"/>
                <w:right w:val="single" w:sz="2" w:space="0" w:color="D9D9E3"/>
              </w:divBdr>
              <w:divsChild>
                <w:div w:id="1060202829">
                  <w:marLeft w:val="0"/>
                  <w:marRight w:val="0"/>
                  <w:marTop w:val="0"/>
                  <w:marBottom w:val="0"/>
                  <w:divBdr>
                    <w:top w:val="single" w:sz="2" w:space="0" w:color="D9D9E3"/>
                    <w:left w:val="single" w:sz="2" w:space="0" w:color="D9D9E3"/>
                    <w:bottom w:val="single" w:sz="2" w:space="0" w:color="D9D9E3"/>
                    <w:right w:val="single" w:sz="2" w:space="0" w:color="D9D9E3"/>
                  </w:divBdr>
                  <w:divsChild>
                    <w:div w:id="323898515">
                      <w:marLeft w:val="0"/>
                      <w:marRight w:val="0"/>
                      <w:marTop w:val="0"/>
                      <w:marBottom w:val="0"/>
                      <w:divBdr>
                        <w:top w:val="single" w:sz="2" w:space="0" w:color="D9D9E3"/>
                        <w:left w:val="single" w:sz="2" w:space="0" w:color="D9D9E3"/>
                        <w:bottom w:val="single" w:sz="2" w:space="0" w:color="D9D9E3"/>
                        <w:right w:val="single" w:sz="2" w:space="0" w:color="D9D9E3"/>
                      </w:divBdr>
                      <w:divsChild>
                        <w:div w:id="817913853">
                          <w:marLeft w:val="0"/>
                          <w:marRight w:val="0"/>
                          <w:marTop w:val="0"/>
                          <w:marBottom w:val="0"/>
                          <w:divBdr>
                            <w:top w:val="single" w:sz="2" w:space="0" w:color="D9D9E3"/>
                            <w:left w:val="single" w:sz="2" w:space="0" w:color="D9D9E3"/>
                            <w:bottom w:val="single" w:sz="2" w:space="0" w:color="D9D9E3"/>
                            <w:right w:val="single" w:sz="2" w:space="0" w:color="D9D9E3"/>
                          </w:divBdr>
                          <w:divsChild>
                            <w:div w:id="764695385">
                              <w:marLeft w:val="0"/>
                              <w:marRight w:val="0"/>
                              <w:marTop w:val="0"/>
                              <w:marBottom w:val="0"/>
                              <w:divBdr>
                                <w:top w:val="single" w:sz="2" w:space="0" w:color="D9D9E3"/>
                                <w:left w:val="single" w:sz="2" w:space="0" w:color="D9D9E3"/>
                                <w:bottom w:val="single" w:sz="2" w:space="0" w:color="D9D9E3"/>
                                <w:right w:val="single" w:sz="2" w:space="0" w:color="D9D9E3"/>
                              </w:divBdr>
                              <w:divsChild>
                                <w:div w:id="1551527144">
                                  <w:marLeft w:val="0"/>
                                  <w:marRight w:val="0"/>
                                  <w:marTop w:val="0"/>
                                  <w:marBottom w:val="0"/>
                                  <w:divBdr>
                                    <w:top w:val="single" w:sz="2" w:space="0" w:color="D9D9E3"/>
                                    <w:left w:val="single" w:sz="2" w:space="0" w:color="D9D9E3"/>
                                    <w:bottom w:val="single" w:sz="2" w:space="0" w:color="D9D9E3"/>
                                    <w:right w:val="single" w:sz="2" w:space="0" w:color="D9D9E3"/>
                                  </w:divBdr>
                                  <w:divsChild>
                                    <w:div w:id="208787446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1167015103">
                          <w:marLeft w:val="0"/>
                          <w:marRight w:val="0"/>
                          <w:marTop w:val="0"/>
                          <w:marBottom w:val="0"/>
                          <w:divBdr>
                            <w:top w:val="single" w:sz="2" w:space="0" w:color="D9D9E3"/>
                            <w:left w:val="single" w:sz="2" w:space="0" w:color="D9D9E3"/>
                            <w:bottom w:val="single" w:sz="2" w:space="0" w:color="D9D9E3"/>
                            <w:right w:val="single" w:sz="2" w:space="0" w:color="D9D9E3"/>
                          </w:divBdr>
                        </w:div>
                      </w:divsChild>
                    </w:div>
                    <w:div w:id="812209687">
                      <w:marLeft w:val="0"/>
                      <w:marRight w:val="0"/>
                      <w:marTop w:val="0"/>
                      <w:marBottom w:val="0"/>
                      <w:divBdr>
                        <w:top w:val="single" w:sz="2" w:space="0" w:color="D9D9E3"/>
                        <w:left w:val="single" w:sz="2" w:space="0" w:color="D9D9E3"/>
                        <w:bottom w:val="single" w:sz="2" w:space="0" w:color="D9D9E3"/>
                        <w:right w:val="single" w:sz="2" w:space="0" w:color="D9D9E3"/>
                      </w:divBdr>
                      <w:divsChild>
                        <w:div w:id="1027218682">
                          <w:marLeft w:val="0"/>
                          <w:marRight w:val="0"/>
                          <w:marTop w:val="0"/>
                          <w:marBottom w:val="0"/>
                          <w:divBdr>
                            <w:top w:val="single" w:sz="2" w:space="0" w:color="D9D9E3"/>
                            <w:left w:val="single" w:sz="2" w:space="0" w:color="D9D9E3"/>
                            <w:bottom w:val="single" w:sz="2" w:space="0" w:color="D9D9E3"/>
                            <w:right w:val="single" w:sz="2" w:space="0" w:color="D9D9E3"/>
                          </w:divBdr>
                          <w:divsChild>
                            <w:div w:id="248854213">
                              <w:marLeft w:val="0"/>
                              <w:marRight w:val="0"/>
                              <w:marTop w:val="0"/>
                              <w:marBottom w:val="0"/>
                              <w:divBdr>
                                <w:top w:val="single" w:sz="2" w:space="0" w:color="D9D9E3"/>
                                <w:left w:val="single" w:sz="2" w:space="0" w:color="D9D9E3"/>
                                <w:bottom w:val="single" w:sz="2" w:space="0" w:color="D9D9E3"/>
                                <w:right w:val="single" w:sz="2" w:space="0" w:color="D9D9E3"/>
                              </w:divBdr>
                              <w:divsChild>
                                <w:div w:id="1456099437">
                                  <w:marLeft w:val="0"/>
                                  <w:marRight w:val="0"/>
                                  <w:marTop w:val="0"/>
                                  <w:marBottom w:val="0"/>
                                  <w:divBdr>
                                    <w:top w:val="single" w:sz="2" w:space="0" w:color="D9D9E3"/>
                                    <w:left w:val="single" w:sz="2" w:space="0" w:color="D9D9E3"/>
                                    <w:bottom w:val="single" w:sz="2" w:space="0" w:color="D9D9E3"/>
                                    <w:right w:val="single" w:sz="2" w:space="0" w:color="D9D9E3"/>
                                  </w:divBdr>
                                  <w:divsChild>
                                    <w:div w:id="123589774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 w:id="1476487310">
          <w:marLeft w:val="0"/>
          <w:marRight w:val="0"/>
          <w:marTop w:val="0"/>
          <w:marBottom w:val="0"/>
          <w:divBdr>
            <w:top w:val="single" w:sz="2" w:space="0" w:color="D9D9E3"/>
            <w:left w:val="single" w:sz="2" w:space="0" w:color="D9D9E3"/>
            <w:bottom w:val="single" w:sz="2" w:space="0" w:color="D9D9E3"/>
            <w:right w:val="single" w:sz="2" w:space="0" w:color="D9D9E3"/>
          </w:divBdr>
          <w:divsChild>
            <w:div w:id="1236935434">
              <w:marLeft w:val="0"/>
              <w:marRight w:val="0"/>
              <w:marTop w:val="100"/>
              <w:marBottom w:val="100"/>
              <w:divBdr>
                <w:top w:val="single" w:sz="2" w:space="0" w:color="D9D9E3"/>
                <w:left w:val="single" w:sz="2" w:space="0" w:color="D9D9E3"/>
                <w:bottom w:val="single" w:sz="2" w:space="0" w:color="D9D9E3"/>
                <w:right w:val="single" w:sz="2" w:space="0" w:color="D9D9E3"/>
              </w:divBdr>
              <w:divsChild>
                <w:div w:id="259264855">
                  <w:marLeft w:val="0"/>
                  <w:marRight w:val="0"/>
                  <w:marTop w:val="0"/>
                  <w:marBottom w:val="0"/>
                  <w:divBdr>
                    <w:top w:val="single" w:sz="2" w:space="0" w:color="D9D9E3"/>
                    <w:left w:val="single" w:sz="2" w:space="0" w:color="D9D9E3"/>
                    <w:bottom w:val="single" w:sz="2" w:space="0" w:color="D9D9E3"/>
                    <w:right w:val="single" w:sz="2" w:space="0" w:color="D9D9E3"/>
                  </w:divBdr>
                  <w:divsChild>
                    <w:div w:id="1006129498">
                      <w:marLeft w:val="0"/>
                      <w:marRight w:val="0"/>
                      <w:marTop w:val="0"/>
                      <w:marBottom w:val="0"/>
                      <w:divBdr>
                        <w:top w:val="single" w:sz="2" w:space="0" w:color="D9D9E3"/>
                        <w:left w:val="single" w:sz="2" w:space="0" w:color="D9D9E3"/>
                        <w:bottom w:val="single" w:sz="2" w:space="0" w:color="D9D9E3"/>
                        <w:right w:val="single" w:sz="2" w:space="0" w:color="D9D9E3"/>
                      </w:divBdr>
                      <w:divsChild>
                        <w:div w:id="995572739">
                          <w:marLeft w:val="0"/>
                          <w:marRight w:val="0"/>
                          <w:marTop w:val="0"/>
                          <w:marBottom w:val="0"/>
                          <w:divBdr>
                            <w:top w:val="single" w:sz="2" w:space="0" w:color="D9D9E3"/>
                            <w:left w:val="single" w:sz="2" w:space="0" w:color="D9D9E3"/>
                            <w:bottom w:val="single" w:sz="2" w:space="0" w:color="D9D9E3"/>
                            <w:right w:val="single" w:sz="2" w:space="0" w:color="D9D9E3"/>
                          </w:divBdr>
                        </w:div>
                        <w:div w:id="1472744785">
                          <w:marLeft w:val="0"/>
                          <w:marRight w:val="0"/>
                          <w:marTop w:val="0"/>
                          <w:marBottom w:val="0"/>
                          <w:divBdr>
                            <w:top w:val="single" w:sz="2" w:space="0" w:color="D9D9E3"/>
                            <w:left w:val="single" w:sz="2" w:space="0" w:color="D9D9E3"/>
                            <w:bottom w:val="single" w:sz="2" w:space="0" w:color="D9D9E3"/>
                            <w:right w:val="single" w:sz="2" w:space="0" w:color="D9D9E3"/>
                          </w:divBdr>
                          <w:divsChild>
                            <w:div w:id="311981560">
                              <w:marLeft w:val="0"/>
                              <w:marRight w:val="0"/>
                              <w:marTop w:val="0"/>
                              <w:marBottom w:val="0"/>
                              <w:divBdr>
                                <w:top w:val="single" w:sz="2" w:space="0" w:color="D9D9E3"/>
                                <w:left w:val="single" w:sz="2" w:space="0" w:color="D9D9E3"/>
                                <w:bottom w:val="single" w:sz="2" w:space="0" w:color="D9D9E3"/>
                                <w:right w:val="single" w:sz="2" w:space="0" w:color="D9D9E3"/>
                              </w:divBdr>
                              <w:divsChild>
                                <w:div w:id="769466471">
                                  <w:marLeft w:val="0"/>
                                  <w:marRight w:val="0"/>
                                  <w:marTop w:val="0"/>
                                  <w:marBottom w:val="0"/>
                                  <w:divBdr>
                                    <w:top w:val="single" w:sz="2" w:space="0" w:color="D9D9E3"/>
                                    <w:left w:val="single" w:sz="2" w:space="0" w:color="D9D9E3"/>
                                    <w:bottom w:val="single" w:sz="2" w:space="0" w:color="D9D9E3"/>
                                    <w:right w:val="single" w:sz="2" w:space="0" w:color="D9D9E3"/>
                                  </w:divBdr>
                                  <w:divsChild>
                                    <w:div w:id="122992635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1537352568">
                      <w:marLeft w:val="0"/>
                      <w:marRight w:val="0"/>
                      <w:marTop w:val="0"/>
                      <w:marBottom w:val="0"/>
                      <w:divBdr>
                        <w:top w:val="single" w:sz="2" w:space="0" w:color="D9D9E3"/>
                        <w:left w:val="single" w:sz="2" w:space="0" w:color="D9D9E3"/>
                        <w:bottom w:val="single" w:sz="2" w:space="0" w:color="D9D9E3"/>
                        <w:right w:val="single" w:sz="2" w:space="0" w:color="D9D9E3"/>
                      </w:divBdr>
                      <w:divsChild>
                        <w:div w:id="74977951">
                          <w:marLeft w:val="0"/>
                          <w:marRight w:val="0"/>
                          <w:marTop w:val="0"/>
                          <w:marBottom w:val="0"/>
                          <w:divBdr>
                            <w:top w:val="single" w:sz="2" w:space="0" w:color="D9D9E3"/>
                            <w:left w:val="single" w:sz="2" w:space="0" w:color="D9D9E3"/>
                            <w:bottom w:val="single" w:sz="2" w:space="0" w:color="D9D9E3"/>
                            <w:right w:val="single" w:sz="2" w:space="0" w:color="D9D9E3"/>
                          </w:divBdr>
                          <w:divsChild>
                            <w:div w:id="1911427260">
                              <w:marLeft w:val="0"/>
                              <w:marRight w:val="0"/>
                              <w:marTop w:val="0"/>
                              <w:marBottom w:val="0"/>
                              <w:divBdr>
                                <w:top w:val="single" w:sz="2" w:space="0" w:color="D9D9E3"/>
                                <w:left w:val="single" w:sz="2" w:space="0" w:color="D9D9E3"/>
                                <w:bottom w:val="single" w:sz="2" w:space="0" w:color="D9D9E3"/>
                                <w:right w:val="single" w:sz="2" w:space="0" w:color="D9D9E3"/>
                              </w:divBdr>
                              <w:divsChild>
                                <w:div w:id="2010331266">
                                  <w:marLeft w:val="0"/>
                                  <w:marRight w:val="0"/>
                                  <w:marTop w:val="0"/>
                                  <w:marBottom w:val="0"/>
                                  <w:divBdr>
                                    <w:top w:val="single" w:sz="2" w:space="0" w:color="D9D9E3"/>
                                    <w:left w:val="single" w:sz="2" w:space="0" w:color="D9D9E3"/>
                                    <w:bottom w:val="single" w:sz="2" w:space="0" w:color="D9D9E3"/>
                                    <w:right w:val="single" w:sz="2" w:space="0" w:color="D9D9E3"/>
                                  </w:divBdr>
                                  <w:divsChild>
                                    <w:div w:id="169176192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 w:id="1791393376">
          <w:marLeft w:val="0"/>
          <w:marRight w:val="0"/>
          <w:marTop w:val="0"/>
          <w:marBottom w:val="0"/>
          <w:divBdr>
            <w:top w:val="single" w:sz="2" w:space="0" w:color="D9D9E3"/>
            <w:left w:val="single" w:sz="2" w:space="0" w:color="D9D9E3"/>
            <w:bottom w:val="single" w:sz="2" w:space="0" w:color="D9D9E3"/>
            <w:right w:val="single" w:sz="2" w:space="0" w:color="D9D9E3"/>
          </w:divBdr>
          <w:divsChild>
            <w:div w:id="726687303">
              <w:marLeft w:val="0"/>
              <w:marRight w:val="0"/>
              <w:marTop w:val="100"/>
              <w:marBottom w:val="100"/>
              <w:divBdr>
                <w:top w:val="single" w:sz="2" w:space="0" w:color="D9D9E3"/>
                <w:left w:val="single" w:sz="2" w:space="0" w:color="D9D9E3"/>
                <w:bottom w:val="single" w:sz="2" w:space="0" w:color="D9D9E3"/>
                <w:right w:val="single" w:sz="2" w:space="0" w:color="D9D9E3"/>
              </w:divBdr>
              <w:divsChild>
                <w:div w:id="368262646">
                  <w:marLeft w:val="0"/>
                  <w:marRight w:val="0"/>
                  <w:marTop w:val="0"/>
                  <w:marBottom w:val="0"/>
                  <w:divBdr>
                    <w:top w:val="single" w:sz="2" w:space="0" w:color="D9D9E3"/>
                    <w:left w:val="single" w:sz="2" w:space="0" w:color="D9D9E3"/>
                    <w:bottom w:val="single" w:sz="2" w:space="0" w:color="D9D9E3"/>
                    <w:right w:val="single" w:sz="2" w:space="0" w:color="D9D9E3"/>
                  </w:divBdr>
                  <w:divsChild>
                    <w:div w:id="813450926">
                      <w:marLeft w:val="0"/>
                      <w:marRight w:val="0"/>
                      <w:marTop w:val="0"/>
                      <w:marBottom w:val="0"/>
                      <w:divBdr>
                        <w:top w:val="single" w:sz="2" w:space="0" w:color="D9D9E3"/>
                        <w:left w:val="single" w:sz="2" w:space="0" w:color="D9D9E3"/>
                        <w:bottom w:val="single" w:sz="2" w:space="0" w:color="D9D9E3"/>
                        <w:right w:val="single" w:sz="2" w:space="0" w:color="D9D9E3"/>
                      </w:divBdr>
                      <w:divsChild>
                        <w:div w:id="1082995603">
                          <w:marLeft w:val="0"/>
                          <w:marRight w:val="0"/>
                          <w:marTop w:val="0"/>
                          <w:marBottom w:val="0"/>
                          <w:divBdr>
                            <w:top w:val="single" w:sz="2" w:space="0" w:color="D9D9E3"/>
                            <w:left w:val="single" w:sz="2" w:space="0" w:color="D9D9E3"/>
                            <w:bottom w:val="single" w:sz="2" w:space="0" w:color="D9D9E3"/>
                            <w:right w:val="single" w:sz="2" w:space="0" w:color="D9D9E3"/>
                          </w:divBdr>
                          <w:divsChild>
                            <w:div w:id="1318412757">
                              <w:marLeft w:val="0"/>
                              <w:marRight w:val="0"/>
                              <w:marTop w:val="0"/>
                              <w:marBottom w:val="0"/>
                              <w:divBdr>
                                <w:top w:val="single" w:sz="2" w:space="0" w:color="D9D9E3"/>
                                <w:left w:val="single" w:sz="2" w:space="0" w:color="D9D9E3"/>
                                <w:bottom w:val="single" w:sz="2" w:space="0" w:color="D9D9E3"/>
                                <w:right w:val="single" w:sz="2" w:space="0" w:color="D9D9E3"/>
                              </w:divBdr>
                              <w:divsChild>
                                <w:div w:id="652830412">
                                  <w:marLeft w:val="0"/>
                                  <w:marRight w:val="0"/>
                                  <w:marTop w:val="0"/>
                                  <w:marBottom w:val="0"/>
                                  <w:divBdr>
                                    <w:top w:val="single" w:sz="2" w:space="0" w:color="D9D9E3"/>
                                    <w:left w:val="single" w:sz="2" w:space="0" w:color="D9D9E3"/>
                                    <w:bottom w:val="single" w:sz="2" w:space="0" w:color="D9D9E3"/>
                                    <w:right w:val="single" w:sz="2" w:space="0" w:color="D9D9E3"/>
                                  </w:divBdr>
                                  <w:divsChild>
                                    <w:div w:id="213274329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1146774208">
                          <w:marLeft w:val="0"/>
                          <w:marRight w:val="0"/>
                          <w:marTop w:val="0"/>
                          <w:marBottom w:val="0"/>
                          <w:divBdr>
                            <w:top w:val="single" w:sz="2" w:space="0" w:color="D9D9E3"/>
                            <w:left w:val="single" w:sz="2" w:space="0" w:color="D9D9E3"/>
                            <w:bottom w:val="single" w:sz="2" w:space="0" w:color="D9D9E3"/>
                            <w:right w:val="single" w:sz="2" w:space="0" w:color="D9D9E3"/>
                          </w:divBdr>
                        </w:div>
                      </w:divsChild>
                    </w:div>
                    <w:div w:id="1667442202">
                      <w:marLeft w:val="0"/>
                      <w:marRight w:val="0"/>
                      <w:marTop w:val="0"/>
                      <w:marBottom w:val="0"/>
                      <w:divBdr>
                        <w:top w:val="single" w:sz="2" w:space="0" w:color="D9D9E3"/>
                        <w:left w:val="single" w:sz="2" w:space="0" w:color="D9D9E3"/>
                        <w:bottom w:val="single" w:sz="2" w:space="0" w:color="D9D9E3"/>
                        <w:right w:val="single" w:sz="2" w:space="0" w:color="D9D9E3"/>
                      </w:divBdr>
                      <w:divsChild>
                        <w:div w:id="1468083629">
                          <w:marLeft w:val="0"/>
                          <w:marRight w:val="0"/>
                          <w:marTop w:val="0"/>
                          <w:marBottom w:val="0"/>
                          <w:divBdr>
                            <w:top w:val="single" w:sz="2" w:space="0" w:color="D9D9E3"/>
                            <w:left w:val="single" w:sz="2" w:space="0" w:color="D9D9E3"/>
                            <w:bottom w:val="single" w:sz="2" w:space="0" w:color="D9D9E3"/>
                            <w:right w:val="single" w:sz="2" w:space="0" w:color="D9D9E3"/>
                          </w:divBdr>
                          <w:divsChild>
                            <w:div w:id="647974863">
                              <w:marLeft w:val="0"/>
                              <w:marRight w:val="0"/>
                              <w:marTop w:val="0"/>
                              <w:marBottom w:val="0"/>
                              <w:divBdr>
                                <w:top w:val="single" w:sz="2" w:space="0" w:color="D9D9E3"/>
                                <w:left w:val="single" w:sz="2" w:space="0" w:color="D9D9E3"/>
                                <w:bottom w:val="single" w:sz="2" w:space="0" w:color="D9D9E3"/>
                                <w:right w:val="single" w:sz="2" w:space="0" w:color="D9D9E3"/>
                              </w:divBdr>
                              <w:divsChild>
                                <w:div w:id="818497562">
                                  <w:marLeft w:val="0"/>
                                  <w:marRight w:val="0"/>
                                  <w:marTop w:val="0"/>
                                  <w:marBottom w:val="0"/>
                                  <w:divBdr>
                                    <w:top w:val="single" w:sz="2" w:space="0" w:color="D9D9E3"/>
                                    <w:left w:val="single" w:sz="2" w:space="0" w:color="D9D9E3"/>
                                    <w:bottom w:val="single" w:sz="2" w:space="0" w:color="D9D9E3"/>
                                    <w:right w:val="single" w:sz="2" w:space="0" w:color="D9D9E3"/>
                                  </w:divBdr>
                                  <w:divsChild>
                                    <w:div w:id="76233832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 w:id="1826777142">
          <w:marLeft w:val="0"/>
          <w:marRight w:val="0"/>
          <w:marTop w:val="0"/>
          <w:marBottom w:val="0"/>
          <w:divBdr>
            <w:top w:val="single" w:sz="2" w:space="0" w:color="D9D9E3"/>
            <w:left w:val="single" w:sz="2" w:space="0" w:color="D9D9E3"/>
            <w:bottom w:val="single" w:sz="2" w:space="0" w:color="D9D9E3"/>
            <w:right w:val="single" w:sz="2" w:space="0" w:color="D9D9E3"/>
          </w:divBdr>
          <w:divsChild>
            <w:div w:id="413549559">
              <w:marLeft w:val="0"/>
              <w:marRight w:val="0"/>
              <w:marTop w:val="100"/>
              <w:marBottom w:val="100"/>
              <w:divBdr>
                <w:top w:val="single" w:sz="2" w:space="0" w:color="D9D9E3"/>
                <w:left w:val="single" w:sz="2" w:space="0" w:color="D9D9E3"/>
                <w:bottom w:val="single" w:sz="2" w:space="0" w:color="D9D9E3"/>
                <w:right w:val="single" w:sz="2" w:space="0" w:color="D9D9E3"/>
              </w:divBdr>
              <w:divsChild>
                <w:div w:id="1017732697">
                  <w:marLeft w:val="0"/>
                  <w:marRight w:val="0"/>
                  <w:marTop w:val="0"/>
                  <w:marBottom w:val="0"/>
                  <w:divBdr>
                    <w:top w:val="single" w:sz="2" w:space="0" w:color="D9D9E3"/>
                    <w:left w:val="single" w:sz="2" w:space="0" w:color="D9D9E3"/>
                    <w:bottom w:val="single" w:sz="2" w:space="0" w:color="D9D9E3"/>
                    <w:right w:val="single" w:sz="2" w:space="0" w:color="D9D9E3"/>
                  </w:divBdr>
                  <w:divsChild>
                    <w:div w:id="130169821">
                      <w:marLeft w:val="0"/>
                      <w:marRight w:val="0"/>
                      <w:marTop w:val="0"/>
                      <w:marBottom w:val="0"/>
                      <w:divBdr>
                        <w:top w:val="single" w:sz="2" w:space="0" w:color="D9D9E3"/>
                        <w:left w:val="single" w:sz="2" w:space="0" w:color="D9D9E3"/>
                        <w:bottom w:val="single" w:sz="2" w:space="0" w:color="D9D9E3"/>
                        <w:right w:val="single" w:sz="2" w:space="0" w:color="D9D9E3"/>
                      </w:divBdr>
                      <w:divsChild>
                        <w:div w:id="312106494">
                          <w:marLeft w:val="0"/>
                          <w:marRight w:val="0"/>
                          <w:marTop w:val="0"/>
                          <w:marBottom w:val="0"/>
                          <w:divBdr>
                            <w:top w:val="single" w:sz="2" w:space="0" w:color="D9D9E3"/>
                            <w:left w:val="single" w:sz="2" w:space="0" w:color="D9D9E3"/>
                            <w:bottom w:val="single" w:sz="2" w:space="0" w:color="D9D9E3"/>
                            <w:right w:val="single" w:sz="2" w:space="0" w:color="D9D9E3"/>
                          </w:divBdr>
                          <w:divsChild>
                            <w:div w:id="959459378">
                              <w:marLeft w:val="0"/>
                              <w:marRight w:val="0"/>
                              <w:marTop w:val="0"/>
                              <w:marBottom w:val="0"/>
                              <w:divBdr>
                                <w:top w:val="single" w:sz="2" w:space="0" w:color="D9D9E3"/>
                                <w:left w:val="single" w:sz="2" w:space="0" w:color="D9D9E3"/>
                                <w:bottom w:val="single" w:sz="2" w:space="0" w:color="D9D9E3"/>
                                <w:right w:val="single" w:sz="2" w:space="0" w:color="D9D9E3"/>
                              </w:divBdr>
                              <w:divsChild>
                                <w:div w:id="1157574407">
                                  <w:marLeft w:val="0"/>
                                  <w:marRight w:val="0"/>
                                  <w:marTop w:val="0"/>
                                  <w:marBottom w:val="0"/>
                                  <w:divBdr>
                                    <w:top w:val="single" w:sz="2" w:space="0" w:color="D9D9E3"/>
                                    <w:left w:val="single" w:sz="2" w:space="0" w:color="D9D9E3"/>
                                    <w:bottom w:val="single" w:sz="2" w:space="0" w:color="D9D9E3"/>
                                    <w:right w:val="single" w:sz="2" w:space="0" w:color="D9D9E3"/>
                                  </w:divBdr>
                                  <w:divsChild>
                                    <w:div w:id="99137393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1449472599">
                      <w:marLeft w:val="0"/>
                      <w:marRight w:val="0"/>
                      <w:marTop w:val="0"/>
                      <w:marBottom w:val="0"/>
                      <w:divBdr>
                        <w:top w:val="single" w:sz="2" w:space="0" w:color="D9D9E3"/>
                        <w:left w:val="single" w:sz="2" w:space="0" w:color="D9D9E3"/>
                        <w:bottom w:val="single" w:sz="2" w:space="0" w:color="D9D9E3"/>
                        <w:right w:val="single" w:sz="2" w:space="0" w:color="D9D9E3"/>
                      </w:divBdr>
                      <w:divsChild>
                        <w:div w:id="362095026">
                          <w:marLeft w:val="0"/>
                          <w:marRight w:val="0"/>
                          <w:marTop w:val="0"/>
                          <w:marBottom w:val="0"/>
                          <w:divBdr>
                            <w:top w:val="single" w:sz="2" w:space="0" w:color="D9D9E3"/>
                            <w:left w:val="single" w:sz="2" w:space="0" w:color="D9D9E3"/>
                            <w:bottom w:val="single" w:sz="2" w:space="0" w:color="D9D9E3"/>
                            <w:right w:val="single" w:sz="2" w:space="0" w:color="D9D9E3"/>
                          </w:divBdr>
                        </w:div>
                        <w:div w:id="2073918238">
                          <w:marLeft w:val="0"/>
                          <w:marRight w:val="0"/>
                          <w:marTop w:val="0"/>
                          <w:marBottom w:val="0"/>
                          <w:divBdr>
                            <w:top w:val="single" w:sz="2" w:space="0" w:color="D9D9E3"/>
                            <w:left w:val="single" w:sz="2" w:space="0" w:color="D9D9E3"/>
                            <w:bottom w:val="single" w:sz="2" w:space="0" w:color="D9D9E3"/>
                            <w:right w:val="single" w:sz="2" w:space="0" w:color="D9D9E3"/>
                          </w:divBdr>
                          <w:divsChild>
                            <w:div w:id="1811290420">
                              <w:marLeft w:val="0"/>
                              <w:marRight w:val="0"/>
                              <w:marTop w:val="0"/>
                              <w:marBottom w:val="0"/>
                              <w:divBdr>
                                <w:top w:val="single" w:sz="2" w:space="0" w:color="D9D9E3"/>
                                <w:left w:val="single" w:sz="2" w:space="0" w:color="D9D9E3"/>
                                <w:bottom w:val="single" w:sz="2" w:space="0" w:color="D9D9E3"/>
                                <w:right w:val="single" w:sz="2" w:space="0" w:color="D9D9E3"/>
                              </w:divBdr>
                              <w:divsChild>
                                <w:div w:id="739907318">
                                  <w:marLeft w:val="0"/>
                                  <w:marRight w:val="0"/>
                                  <w:marTop w:val="0"/>
                                  <w:marBottom w:val="0"/>
                                  <w:divBdr>
                                    <w:top w:val="single" w:sz="2" w:space="0" w:color="D9D9E3"/>
                                    <w:left w:val="single" w:sz="2" w:space="0" w:color="D9D9E3"/>
                                    <w:bottom w:val="single" w:sz="2" w:space="0" w:color="D9D9E3"/>
                                    <w:right w:val="single" w:sz="2" w:space="0" w:color="D9D9E3"/>
                                  </w:divBdr>
                                  <w:divsChild>
                                    <w:div w:id="112276998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 w:id="1845049914">
          <w:marLeft w:val="0"/>
          <w:marRight w:val="0"/>
          <w:marTop w:val="0"/>
          <w:marBottom w:val="0"/>
          <w:divBdr>
            <w:top w:val="single" w:sz="2" w:space="0" w:color="D9D9E3"/>
            <w:left w:val="single" w:sz="2" w:space="0" w:color="D9D9E3"/>
            <w:bottom w:val="single" w:sz="2" w:space="0" w:color="D9D9E3"/>
            <w:right w:val="single" w:sz="2" w:space="0" w:color="D9D9E3"/>
          </w:divBdr>
          <w:divsChild>
            <w:div w:id="795872633">
              <w:marLeft w:val="0"/>
              <w:marRight w:val="0"/>
              <w:marTop w:val="100"/>
              <w:marBottom w:val="100"/>
              <w:divBdr>
                <w:top w:val="single" w:sz="2" w:space="0" w:color="D9D9E3"/>
                <w:left w:val="single" w:sz="2" w:space="0" w:color="D9D9E3"/>
                <w:bottom w:val="single" w:sz="2" w:space="0" w:color="D9D9E3"/>
                <w:right w:val="single" w:sz="2" w:space="0" w:color="D9D9E3"/>
              </w:divBdr>
              <w:divsChild>
                <w:div w:id="71047591">
                  <w:marLeft w:val="0"/>
                  <w:marRight w:val="0"/>
                  <w:marTop w:val="0"/>
                  <w:marBottom w:val="0"/>
                  <w:divBdr>
                    <w:top w:val="single" w:sz="2" w:space="0" w:color="D9D9E3"/>
                    <w:left w:val="single" w:sz="2" w:space="0" w:color="D9D9E3"/>
                    <w:bottom w:val="single" w:sz="2" w:space="0" w:color="D9D9E3"/>
                    <w:right w:val="single" w:sz="2" w:space="0" w:color="D9D9E3"/>
                  </w:divBdr>
                  <w:divsChild>
                    <w:div w:id="818348656">
                      <w:marLeft w:val="0"/>
                      <w:marRight w:val="0"/>
                      <w:marTop w:val="0"/>
                      <w:marBottom w:val="0"/>
                      <w:divBdr>
                        <w:top w:val="single" w:sz="2" w:space="0" w:color="D9D9E3"/>
                        <w:left w:val="single" w:sz="2" w:space="0" w:color="D9D9E3"/>
                        <w:bottom w:val="single" w:sz="2" w:space="0" w:color="D9D9E3"/>
                        <w:right w:val="single" w:sz="2" w:space="0" w:color="D9D9E3"/>
                      </w:divBdr>
                      <w:divsChild>
                        <w:div w:id="1979844557">
                          <w:marLeft w:val="0"/>
                          <w:marRight w:val="0"/>
                          <w:marTop w:val="0"/>
                          <w:marBottom w:val="0"/>
                          <w:divBdr>
                            <w:top w:val="single" w:sz="2" w:space="0" w:color="D9D9E3"/>
                            <w:left w:val="single" w:sz="2" w:space="0" w:color="D9D9E3"/>
                            <w:bottom w:val="single" w:sz="2" w:space="0" w:color="D9D9E3"/>
                            <w:right w:val="single" w:sz="2" w:space="0" w:color="D9D9E3"/>
                          </w:divBdr>
                        </w:div>
                        <w:div w:id="2029335390">
                          <w:marLeft w:val="0"/>
                          <w:marRight w:val="0"/>
                          <w:marTop w:val="0"/>
                          <w:marBottom w:val="0"/>
                          <w:divBdr>
                            <w:top w:val="single" w:sz="2" w:space="0" w:color="D9D9E3"/>
                            <w:left w:val="single" w:sz="2" w:space="0" w:color="D9D9E3"/>
                            <w:bottom w:val="single" w:sz="2" w:space="0" w:color="D9D9E3"/>
                            <w:right w:val="single" w:sz="2" w:space="0" w:color="D9D9E3"/>
                          </w:divBdr>
                          <w:divsChild>
                            <w:div w:id="171996972">
                              <w:marLeft w:val="0"/>
                              <w:marRight w:val="0"/>
                              <w:marTop w:val="0"/>
                              <w:marBottom w:val="0"/>
                              <w:divBdr>
                                <w:top w:val="single" w:sz="2" w:space="0" w:color="D9D9E3"/>
                                <w:left w:val="single" w:sz="2" w:space="0" w:color="D9D9E3"/>
                                <w:bottom w:val="single" w:sz="2" w:space="0" w:color="D9D9E3"/>
                                <w:right w:val="single" w:sz="2" w:space="0" w:color="D9D9E3"/>
                              </w:divBdr>
                              <w:divsChild>
                                <w:div w:id="753162160">
                                  <w:marLeft w:val="0"/>
                                  <w:marRight w:val="0"/>
                                  <w:marTop w:val="0"/>
                                  <w:marBottom w:val="0"/>
                                  <w:divBdr>
                                    <w:top w:val="single" w:sz="2" w:space="0" w:color="D9D9E3"/>
                                    <w:left w:val="single" w:sz="2" w:space="0" w:color="D9D9E3"/>
                                    <w:bottom w:val="single" w:sz="2" w:space="0" w:color="D9D9E3"/>
                                    <w:right w:val="single" w:sz="2" w:space="0" w:color="D9D9E3"/>
                                  </w:divBdr>
                                  <w:divsChild>
                                    <w:div w:id="128696141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1650404725">
                      <w:marLeft w:val="0"/>
                      <w:marRight w:val="0"/>
                      <w:marTop w:val="0"/>
                      <w:marBottom w:val="0"/>
                      <w:divBdr>
                        <w:top w:val="single" w:sz="2" w:space="0" w:color="D9D9E3"/>
                        <w:left w:val="single" w:sz="2" w:space="0" w:color="D9D9E3"/>
                        <w:bottom w:val="single" w:sz="2" w:space="0" w:color="D9D9E3"/>
                        <w:right w:val="single" w:sz="2" w:space="0" w:color="D9D9E3"/>
                      </w:divBdr>
                      <w:divsChild>
                        <w:div w:id="1397430620">
                          <w:marLeft w:val="0"/>
                          <w:marRight w:val="0"/>
                          <w:marTop w:val="0"/>
                          <w:marBottom w:val="0"/>
                          <w:divBdr>
                            <w:top w:val="single" w:sz="2" w:space="0" w:color="D9D9E3"/>
                            <w:left w:val="single" w:sz="2" w:space="0" w:color="D9D9E3"/>
                            <w:bottom w:val="single" w:sz="2" w:space="0" w:color="D9D9E3"/>
                            <w:right w:val="single" w:sz="2" w:space="0" w:color="D9D9E3"/>
                          </w:divBdr>
                          <w:divsChild>
                            <w:div w:id="224876626">
                              <w:marLeft w:val="0"/>
                              <w:marRight w:val="0"/>
                              <w:marTop w:val="0"/>
                              <w:marBottom w:val="0"/>
                              <w:divBdr>
                                <w:top w:val="single" w:sz="2" w:space="0" w:color="D9D9E3"/>
                                <w:left w:val="single" w:sz="2" w:space="0" w:color="D9D9E3"/>
                                <w:bottom w:val="single" w:sz="2" w:space="0" w:color="D9D9E3"/>
                                <w:right w:val="single" w:sz="2" w:space="0" w:color="D9D9E3"/>
                              </w:divBdr>
                              <w:divsChild>
                                <w:div w:id="1182819746">
                                  <w:marLeft w:val="0"/>
                                  <w:marRight w:val="0"/>
                                  <w:marTop w:val="0"/>
                                  <w:marBottom w:val="0"/>
                                  <w:divBdr>
                                    <w:top w:val="single" w:sz="2" w:space="0" w:color="D9D9E3"/>
                                    <w:left w:val="single" w:sz="2" w:space="0" w:color="D9D9E3"/>
                                    <w:bottom w:val="single" w:sz="2" w:space="0" w:color="D9D9E3"/>
                                    <w:right w:val="single" w:sz="2" w:space="0" w:color="D9D9E3"/>
                                  </w:divBdr>
                                  <w:divsChild>
                                    <w:div w:id="37010669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 w:id="1198468250">
      <w:bodyDiv w:val="1"/>
      <w:marLeft w:val="0"/>
      <w:marRight w:val="0"/>
      <w:marTop w:val="0"/>
      <w:marBottom w:val="0"/>
      <w:divBdr>
        <w:top w:val="none" w:sz="0" w:space="0" w:color="auto"/>
        <w:left w:val="none" w:sz="0" w:space="0" w:color="auto"/>
        <w:bottom w:val="none" w:sz="0" w:space="0" w:color="auto"/>
        <w:right w:val="none" w:sz="0" w:space="0" w:color="auto"/>
      </w:divBdr>
    </w:div>
    <w:div w:id="1205413436">
      <w:bodyDiv w:val="1"/>
      <w:marLeft w:val="0"/>
      <w:marRight w:val="0"/>
      <w:marTop w:val="0"/>
      <w:marBottom w:val="0"/>
      <w:divBdr>
        <w:top w:val="none" w:sz="0" w:space="0" w:color="auto"/>
        <w:left w:val="none" w:sz="0" w:space="0" w:color="auto"/>
        <w:bottom w:val="none" w:sz="0" w:space="0" w:color="auto"/>
        <w:right w:val="none" w:sz="0" w:space="0" w:color="auto"/>
      </w:divBdr>
    </w:div>
    <w:div w:id="1223295230">
      <w:bodyDiv w:val="1"/>
      <w:marLeft w:val="0"/>
      <w:marRight w:val="0"/>
      <w:marTop w:val="0"/>
      <w:marBottom w:val="0"/>
      <w:divBdr>
        <w:top w:val="none" w:sz="0" w:space="0" w:color="auto"/>
        <w:left w:val="none" w:sz="0" w:space="0" w:color="auto"/>
        <w:bottom w:val="none" w:sz="0" w:space="0" w:color="auto"/>
        <w:right w:val="none" w:sz="0" w:space="0" w:color="auto"/>
      </w:divBdr>
    </w:div>
    <w:div w:id="1225022886">
      <w:bodyDiv w:val="1"/>
      <w:marLeft w:val="0"/>
      <w:marRight w:val="0"/>
      <w:marTop w:val="0"/>
      <w:marBottom w:val="0"/>
      <w:divBdr>
        <w:top w:val="none" w:sz="0" w:space="0" w:color="auto"/>
        <w:left w:val="none" w:sz="0" w:space="0" w:color="auto"/>
        <w:bottom w:val="none" w:sz="0" w:space="0" w:color="auto"/>
        <w:right w:val="none" w:sz="0" w:space="0" w:color="auto"/>
      </w:divBdr>
    </w:div>
    <w:div w:id="1227913245">
      <w:bodyDiv w:val="1"/>
      <w:marLeft w:val="0"/>
      <w:marRight w:val="0"/>
      <w:marTop w:val="0"/>
      <w:marBottom w:val="0"/>
      <w:divBdr>
        <w:top w:val="none" w:sz="0" w:space="0" w:color="auto"/>
        <w:left w:val="none" w:sz="0" w:space="0" w:color="auto"/>
        <w:bottom w:val="none" w:sz="0" w:space="0" w:color="auto"/>
        <w:right w:val="none" w:sz="0" w:space="0" w:color="auto"/>
      </w:divBdr>
    </w:div>
    <w:div w:id="1242523139">
      <w:bodyDiv w:val="1"/>
      <w:marLeft w:val="0"/>
      <w:marRight w:val="0"/>
      <w:marTop w:val="0"/>
      <w:marBottom w:val="0"/>
      <w:divBdr>
        <w:top w:val="none" w:sz="0" w:space="0" w:color="auto"/>
        <w:left w:val="none" w:sz="0" w:space="0" w:color="auto"/>
        <w:bottom w:val="none" w:sz="0" w:space="0" w:color="auto"/>
        <w:right w:val="none" w:sz="0" w:space="0" w:color="auto"/>
      </w:divBdr>
    </w:div>
    <w:div w:id="1245073352">
      <w:bodyDiv w:val="1"/>
      <w:marLeft w:val="0"/>
      <w:marRight w:val="0"/>
      <w:marTop w:val="0"/>
      <w:marBottom w:val="0"/>
      <w:divBdr>
        <w:top w:val="none" w:sz="0" w:space="0" w:color="auto"/>
        <w:left w:val="none" w:sz="0" w:space="0" w:color="auto"/>
        <w:bottom w:val="none" w:sz="0" w:space="0" w:color="auto"/>
        <w:right w:val="none" w:sz="0" w:space="0" w:color="auto"/>
      </w:divBdr>
    </w:div>
    <w:div w:id="1248153489">
      <w:bodyDiv w:val="1"/>
      <w:marLeft w:val="0"/>
      <w:marRight w:val="0"/>
      <w:marTop w:val="0"/>
      <w:marBottom w:val="0"/>
      <w:divBdr>
        <w:top w:val="none" w:sz="0" w:space="0" w:color="auto"/>
        <w:left w:val="none" w:sz="0" w:space="0" w:color="auto"/>
        <w:bottom w:val="none" w:sz="0" w:space="0" w:color="auto"/>
        <w:right w:val="none" w:sz="0" w:space="0" w:color="auto"/>
      </w:divBdr>
    </w:div>
    <w:div w:id="1259486168">
      <w:bodyDiv w:val="1"/>
      <w:marLeft w:val="0"/>
      <w:marRight w:val="0"/>
      <w:marTop w:val="0"/>
      <w:marBottom w:val="0"/>
      <w:divBdr>
        <w:top w:val="none" w:sz="0" w:space="0" w:color="auto"/>
        <w:left w:val="none" w:sz="0" w:space="0" w:color="auto"/>
        <w:bottom w:val="none" w:sz="0" w:space="0" w:color="auto"/>
        <w:right w:val="none" w:sz="0" w:space="0" w:color="auto"/>
      </w:divBdr>
    </w:div>
    <w:div w:id="1267225681">
      <w:bodyDiv w:val="1"/>
      <w:marLeft w:val="0"/>
      <w:marRight w:val="0"/>
      <w:marTop w:val="0"/>
      <w:marBottom w:val="0"/>
      <w:divBdr>
        <w:top w:val="none" w:sz="0" w:space="0" w:color="auto"/>
        <w:left w:val="none" w:sz="0" w:space="0" w:color="auto"/>
        <w:bottom w:val="none" w:sz="0" w:space="0" w:color="auto"/>
        <w:right w:val="none" w:sz="0" w:space="0" w:color="auto"/>
      </w:divBdr>
    </w:div>
    <w:div w:id="1272130588">
      <w:bodyDiv w:val="1"/>
      <w:marLeft w:val="0"/>
      <w:marRight w:val="0"/>
      <w:marTop w:val="0"/>
      <w:marBottom w:val="0"/>
      <w:divBdr>
        <w:top w:val="none" w:sz="0" w:space="0" w:color="auto"/>
        <w:left w:val="none" w:sz="0" w:space="0" w:color="auto"/>
        <w:bottom w:val="none" w:sz="0" w:space="0" w:color="auto"/>
        <w:right w:val="none" w:sz="0" w:space="0" w:color="auto"/>
      </w:divBdr>
    </w:div>
    <w:div w:id="1278100464">
      <w:bodyDiv w:val="1"/>
      <w:marLeft w:val="0"/>
      <w:marRight w:val="0"/>
      <w:marTop w:val="0"/>
      <w:marBottom w:val="0"/>
      <w:divBdr>
        <w:top w:val="none" w:sz="0" w:space="0" w:color="auto"/>
        <w:left w:val="none" w:sz="0" w:space="0" w:color="auto"/>
        <w:bottom w:val="none" w:sz="0" w:space="0" w:color="auto"/>
        <w:right w:val="none" w:sz="0" w:space="0" w:color="auto"/>
      </w:divBdr>
    </w:div>
    <w:div w:id="1282148396">
      <w:bodyDiv w:val="1"/>
      <w:marLeft w:val="0"/>
      <w:marRight w:val="0"/>
      <w:marTop w:val="0"/>
      <w:marBottom w:val="0"/>
      <w:divBdr>
        <w:top w:val="none" w:sz="0" w:space="0" w:color="auto"/>
        <w:left w:val="none" w:sz="0" w:space="0" w:color="auto"/>
        <w:bottom w:val="none" w:sz="0" w:space="0" w:color="auto"/>
        <w:right w:val="none" w:sz="0" w:space="0" w:color="auto"/>
      </w:divBdr>
    </w:div>
    <w:div w:id="1289706034">
      <w:bodyDiv w:val="1"/>
      <w:marLeft w:val="0"/>
      <w:marRight w:val="0"/>
      <w:marTop w:val="0"/>
      <w:marBottom w:val="0"/>
      <w:divBdr>
        <w:top w:val="none" w:sz="0" w:space="0" w:color="auto"/>
        <w:left w:val="none" w:sz="0" w:space="0" w:color="auto"/>
        <w:bottom w:val="none" w:sz="0" w:space="0" w:color="auto"/>
        <w:right w:val="none" w:sz="0" w:space="0" w:color="auto"/>
      </w:divBdr>
    </w:div>
    <w:div w:id="1303004589">
      <w:bodyDiv w:val="1"/>
      <w:marLeft w:val="0"/>
      <w:marRight w:val="0"/>
      <w:marTop w:val="0"/>
      <w:marBottom w:val="0"/>
      <w:divBdr>
        <w:top w:val="none" w:sz="0" w:space="0" w:color="auto"/>
        <w:left w:val="none" w:sz="0" w:space="0" w:color="auto"/>
        <w:bottom w:val="none" w:sz="0" w:space="0" w:color="auto"/>
        <w:right w:val="none" w:sz="0" w:space="0" w:color="auto"/>
      </w:divBdr>
    </w:div>
    <w:div w:id="1323048520">
      <w:bodyDiv w:val="1"/>
      <w:marLeft w:val="0"/>
      <w:marRight w:val="0"/>
      <w:marTop w:val="0"/>
      <w:marBottom w:val="0"/>
      <w:divBdr>
        <w:top w:val="none" w:sz="0" w:space="0" w:color="auto"/>
        <w:left w:val="none" w:sz="0" w:space="0" w:color="auto"/>
        <w:bottom w:val="none" w:sz="0" w:space="0" w:color="auto"/>
        <w:right w:val="none" w:sz="0" w:space="0" w:color="auto"/>
      </w:divBdr>
    </w:div>
    <w:div w:id="1329360947">
      <w:bodyDiv w:val="1"/>
      <w:marLeft w:val="0"/>
      <w:marRight w:val="0"/>
      <w:marTop w:val="0"/>
      <w:marBottom w:val="0"/>
      <w:divBdr>
        <w:top w:val="none" w:sz="0" w:space="0" w:color="auto"/>
        <w:left w:val="none" w:sz="0" w:space="0" w:color="auto"/>
        <w:bottom w:val="none" w:sz="0" w:space="0" w:color="auto"/>
        <w:right w:val="none" w:sz="0" w:space="0" w:color="auto"/>
      </w:divBdr>
    </w:div>
    <w:div w:id="1334605903">
      <w:bodyDiv w:val="1"/>
      <w:marLeft w:val="0"/>
      <w:marRight w:val="0"/>
      <w:marTop w:val="0"/>
      <w:marBottom w:val="0"/>
      <w:divBdr>
        <w:top w:val="none" w:sz="0" w:space="0" w:color="auto"/>
        <w:left w:val="none" w:sz="0" w:space="0" w:color="auto"/>
        <w:bottom w:val="none" w:sz="0" w:space="0" w:color="auto"/>
        <w:right w:val="none" w:sz="0" w:space="0" w:color="auto"/>
      </w:divBdr>
    </w:div>
    <w:div w:id="1346861722">
      <w:bodyDiv w:val="1"/>
      <w:marLeft w:val="0"/>
      <w:marRight w:val="0"/>
      <w:marTop w:val="0"/>
      <w:marBottom w:val="0"/>
      <w:divBdr>
        <w:top w:val="none" w:sz="0" w:space="0" w:color="auto"/>
        <w:left w:val="none" w:sz="0" w:space="0" w:color="auto"/>
        <w:bottom w:val="none" w:sz="0" w:space="0" w:color="auto"/>
        <w:right w:val="none" w:sz="0" w:space="0" w:color="auto"/>
      </w:divBdr>
    </w:div>
    <w:div w:id="1353073184">
      <w:bodyDiv w:val="1"/>
      <w:marLeft w:val="0"/>
      <w:marRight w:val="0"/>
      <w:marTop w:val="0"/>
      <w:marBottom w:val="0"/>
      <w:divBdr>
        <w:top w:val="none" w:sz="0" w:space="0" w:color="auto"/>
        <w:left w:val="none" w:sz="0" w:space="0" w:color="auto"/>
        <w:bottom w:val="none" w:sz="0" w:space="0" w:color="auto"/>
        <w:right w:val="none" w:sz="0" w:space="0" w:color="auto"/>
      </w:divBdr>
    </w:div>
    <w:div w:id="1366059655">
      <w:bodyDiv w:val="1"/>
      <w:marLeft w:val="0"/>
      <w:marRight w:val="0"/>
      <w:marTop w:val="0"/>
      <w:marBottom w:val="0"/>
      <w:divBdr>
        <w:top w:val="none" w:sz="0" w:space="0" w:color="auto"/>
        <w:left w:val="none" w:sz="0" w:space="0" w:color="auto"/>
        <w:bottom w:val="none" w:sz="0" w:space="0" w:color="auto"/>
        <w:right w:val="none" w:sz="0" w:space="0" w:color="auto"/>
      </w:divBdr>
    </w:div>
    <w:div w:id="1370495571">
      <w:bodyDiv w:val="1"/>
      <w:marLeft w:val="0"/>
      <w:marRight w:val="0"/>
      <w:marTop w:val="0"/>
      <w:marBottom w:val="0"/>
      <w:divBdr>
        <w:top w:val="none" w:sz="0" w:space="0" w:color="auto"/>
        <w:left w:val="none" w:sz="0" w:space="0" w:color="auto"/>
        <w:bottom w:val="none" w:sz="0" w:space="0" w:color="auto"/>
        <w:right w:val="none" w:sz="0" w:space="0" w:color="auto"/>
      </w:divBdr>
    </w:div>
    <w:div w:id="1387921705">
      <w:bodyDiv w:val="1"/>
      <w:marLeft w:val="0"/>
      <w:marRight w:val="0"/>
      <w:marTop w:val="0"/>
      <w:marBottom w:val="0"/>
      <w:divBdr>
        <w:top w:val="none" w:sz="0" w:space="0" w:color="auto"/>
        <w:left w:val="none" w:sz="0" w:space="0" w:color="auto"/>
        <w:bottom w:val="none" w:sz="0" w:space="0" w:color="auto"/>
        <w:right w:val="none" w:sz="0" w:space="0" w:color="auto"/>
      </w:divBdr>
    </w:div>
    <w:div w:id="1392999691">
      <w:bodyDiv w:val="1"/>
      <w:marLeft w:val="0"/>
      <w:marRight w:val="0"/>
      <w:marTop w:val="0"/>
      <w:marBottom w:val="0"/>
      <w:divBdr>
        <w:top w:val="none" w:sz="0" w:space="0" w:color="auto"/>
        <w:left w:val="none" w:sz="0" w:space="0" w:color="auto"/>
        <w:bottom w:val="none" w:sz="0" w:space="0" w:color="auto"/>
        <w:right w:val="none" w:sz="0" w:space="0" w:color="auto"/>
      </w:divBdr>
    </w:div>
    <w:div w:id="1395154686">
      <w:bodyDiv w:val="1"/>
      <w:marLeft w:val="0"/>
      <w:marRight w:val="0"/>
      <w:marTop w:val="0"/>
      <w:marBottom w:val="0"/>
      <w:divBdr>
        <w:top w:val="none" w:sz="0" w:space="0" w:color="auto"/>
        <w:left w:val="none" w:sz="0" w:space="0" w:color="auto"/>
        <w:bottom w:val="none" w:sz="0" w:space="0" w:color="auto"/>
        <w:right w:val="none" w:sz="0" w:space="0" w:color="auto"/>
      </w:divBdr>
    </w:div>
    <w:div w:id="1395547393">
      <w:bodyDiv w:val="1"/>
      <w:marLeft w:val="0"/>
      <w:marRight w:val="0"/>
      <w:marTop w:val="0"/>
      <w:marBottom w:val="0"/>
      <w:divBdr>
        <w:top w:val="none" w:sz="0" w:space="0" w:color="auto"/>
        <w:left w:val="none" w:sz="0" w:space="0" w:color="auto"/>
        <w:bottom w:val="none" w:sz="0" w:space="0" w:color="auto"/>
        <w:right w:val="none" w:sz="0" w:space="0" w:color="auto"/>
      </w:divBdr>
    </w:div>
    <w:div w:id="1396972708">
      <w:bodyDiv w:val="1"/>
      <w:marLeft w:val="0"/>
      <w:marRight w:val="0"/>
      <w:marTop w:val="0"/>
      <w:marBottom w:val="0"/>
      <w:divBdr>
        <w:top w:val="none" w:sz="0" w:space="0" w:color="auto"/>
        <w:left w:val="none" w:sz="0" w:space="0" w:color="auto"/>
        <w:bottom w:val="none" w:sz="0" w:space="0" w:color="auto"/>
        <w:right w:val="none" w:sz="0" w:space="0" w:color="auto"/>
      </w:divBdr>
    </w:div>
    <w:div w:id="1398749469">
      <w:bodyDiv w:val="1"/>
      <w:marLeft w:val="0"/>
      <w:marRight w:val="0"/>
      <w:marTop w:val="0"/>
      <w:marBottom w:val="0"/>
      <w:divBdr>
        <w:top w:val="none" w:sz="0" w:space="0" w:color="auto"/>
        <w:left w:val="none" w:sz="0" w:space="0" w:color="auto"/>
        <w:bottom w:val="none" w:sz="0" w:space="0" w:color="auto"/>
        <w:right w:val="none" w:sz="0" w:space="0" w:color="auto"/>
      </w:divBdr>
    </w:div>
    <w:div w:id="1400052874">
      <w:bodyDiv w:val="1"/>
      <w:marLeft w:val="0"/>
      <w:marRight w:val="0"/>
      <w:marTop w:val="0"/>
      <w:marBottom w:val="0"/>
      <w:divBdr>
        <w:top w:val="none" w:sz="0" w:space="0" w:color="auto"/>
        <w:left w:val="none" w:sz="0" w:space="0" w:color="auto"/>
        <w:bottom w:val="none" w:sz="0" w:space="0" w:color="auto"/>
        <w:right w:val="none" w:sz="0" w:space="0" w:color="auto"/>
      </w:divBdr>
    </w:div>
    <w:div w:id="1400395997">
      <w:bodyDiv w:val="1"/>
      <w:marLeft w:val="0"/>
      <w:marRight w:val="0"/>
      <w:marTop w:val="0"/>
      <w:marBottom w:val="0"/>
      <w:divBdr>
        <w:top w:val="none" w:sz="0" w:space="0" w:color="auto"/>
        <w:left w:val="none" w:sz="0" w:space="0" w:color="auto"/>
        <w:bottom w:val="none" w:sz="0" w:space="0" w:color="auto"/>
        <w:right w:val="none" w:sz="0" w:space="0" w:color="auto"/>
      </w:divBdr>
    </w:div>
    <w:div w:id="1401362220">
      <w:bodyDiv w:val="1"/>
      <w:marLeft w:val="0"/>
      <w:marRight w:val="0"/>
      <w:marTop w:val="0"/>
      <w:marBottom w:val="0"/>
      <w:divBdr>
        <w:top w:val="none" w:sz="0" w:space="0" w:color="auto"/>
        <w:left w:val="none" w:sz="0" w:space="0" w:color="auto"/>
        <w:bottom w:val="none" w:sz="0" w:space="0" w:color="auto"/>
        <w:right w:val="none" w:sz="0" w:space="0" w:color="auto"/>
      </w:divBdr>
    </w:div>
    <w:div w:id="1408109199">
      <w:bodyDiv w:val="1"/>
      <w:marLeft w:val="0"/>
      <w:marRight w:val="0"/>
      <w:marTop w:val="0"/>
      <w:marBottom w:val="0"/>
      <w:divBdr>
        <w:top w:val="none" w:sz="0" w:space="0" w:color="auto"/>
        <w:left w:val="none" w:sz="0" w:space="0" w:color="auto"/>
        <w:bottom w:val="none" w:sz="0" w:space="0" w:color="auto"/>
        <w:right w:val="none" w:sz="0" w:space="0" w:color="auto"/>
      </w:divBdr>
    </w:div>
    <w:div w:id="1449160242">
      <w:bodyDiv w:val="1"/>
      <w:marLeft w:val="0"/>
      <w:marRight w:val="0"/>
      <w:marTop w:val="0"/>
      <w:marBottom w:val="0"/>
      <w:divBdr>
        <w:top w:val="none" w:sz="0" w:space="0" w:color="auto"/>
        <w:left w:val="none" w:sz="0" w:space="0" w:color="auto"/>
        <w:bottom w:val="none" w:sz="0" w:space="0" w:color="auto"/>
        <w:right w:val="none" w:sz="0" w:space="0" w:color="auto"/>
      </w:divBdr>
    </w:div>
    <w:div w:id="1457219850">
      <w:bodyDiv w:val="1"/>
      <w:marLeft w:val="0"/>
      <w:marRight w:val="0"/>
      <w:marTop w:val="0"/>
      <w:marBottom w:val="0"/>
      <w:divBdr>
        <w:top w:val="none" w:sz="0" w:space="0" w:color="auto"/>
        <w:left w:val="none" w:sz="0" w:space="0" w:color="auto"/>
        <w:bottom w:val="none" w:sz="0" w:space="0" w:color="auto"/>
        <w:right w:val="none" w:sz="0" w:space="0" w:color="auto"/>
      </w:divBdr>
    </w:div>
    <w:div w:id="1460496689">
      <w:bodyDiv w:val="1"/>
      <w:marLeft w:val="0"/>
      <w:marRight w:val="0"/>
      <w:marTop w:val="0"/>
      <w:marBottom w:val="0"/>
      <w:divBdr>
        <w:top w:val="none" w:sz="0" w:space="0" w:color="auto"/>
        <w:left w:val="none" w:sz="0" w:space="0" w:color="auto"/>
        <w:bottom w:val="none" w:sz="0" w:space="0" w:color="auto"/>
        <w:right w:val="none" w:sz="0" w:space="0" w:color="auto"/>
      </w:divBdr>
    </w:div>
    <w:div w:id="1468474709">
      <w:bodyDiv w:val="1"/>
      <w:marLeft w:val="0"/>
      <w:marRight w:val="0"/>
      <w:marTop w:val="0"/>
      <w:marBottom w:val="0"/>
      <w:divBdr>
        <w:top w:val="none" w:sz="0" w:space="0" w:color="auto"/>
        <w:left w:val="none" w:sz="0" w:space="0" w:color="auto"/>
        <w:bottom w:val="none" w:sz="0" w:space="0" w:color="auto"/>
        <w:right w:val="none" w:sz="0" w:space="0" w:color="auto"/>
      </w:divBdr>
    </w:div>
    <w:div w:id="1502115641">
      <w:bodyDiv w:val="1"/>
      <w:marLeft w:val="0"/>
      <w:marRight w:val="0"/>
      <w:marTop w:val="0"/>
      <w:marBottom w:val="0"/>
      <w:divBdr>
        <w:top w:val="none" w:sz="0" w:space="0" w:color="auto"/>
        <w:left w:val="none" w:sz="0" w:space="0" w:color="auto"/>
        <w:bottom w:val="none" w:sz="0" w:space="0" w:color="auto"/>
        <w:right w:val="none" w:sz="0" w:space="0" w:color="auto"/>
      </w:divBdr>
    </w:div>
    <w:div w:id="1506238447">
      <w:bodyDiv w:val="1"/>
      <w:marLeft w:val="0"/>
      <w:marRight w:val="0"/>
      <w:marTop w:val="0"/>
      <w:marBottom w:val="0"/>
      <w:divBdr>
        <w:top w:val="none" w:sz="0" w:space="0" w:color="auto"/>
        <w:left w:val="none" w:sz="0" w:space="0" w:color="auto"/>
        <w:bottom w:val="none" w:sz="0" w:space="0" w:color="auto"/>
        <w:right w:val="none" w:sz="0" w:space="0" w:color="auto"/>
      </w:divBdr>
    </w:div>
    <w:div w:id="1550535933">
      <w:bodyDiv w:val="1"/>
      <w:marLeft w:val="0"/>
      <w:marRight w:val="0"/>
      <w:marTop w:val="0"/>
      <w:marBottom w:val="0"/>
      <w:divBdr>
        <w:top w:val="none" w:sz="0" w:space="0" w:color="auto"/>
        <w:left w:val="none" w:sz="0" w:space="0" w:color="auto"/>
        <w:bottom w:val="none" w:sz="0" w:space="0" w:color="auto"/>
        <w:right w:val="none" w:sz="0" w:space="0" w:color="auto"/>
      </w:divBdr>
    </w:div>
    <w:div w:id="1579631527">
      <w:bodyDiv w:val="1"/>
      <w:marLeft w:val="0"/>
      <w:marRight w:val="0"/>
      <w:marTop w:val="0"/>
      <w:marBottom w:val="0"/>
      <w:divBdr>
        <w:top w:val="none" w:sz="0" w:space="0" w:color="auto"/>
        <w:left w:val="none" w:sz="0" w:space="0" w:color="auto"/>
        <w:bottom w:val="none" w:sz="0" w:space="0" w:color="auto"/>
        <w:right w:val="none" w:sz="0" w:space="0" w:color="auto"/>
      </w:divBdr>
    </w:div>
    <w:div w:id="1584297872">
      <w:bodyDiv w:val="1"/>
      <w:marLeft w:val="0"/>
      <w:marRight w:val="0"/>
      <w:marTop w:val="0"/>
      <w:marBottom w:val="0"/>
      <w:divBdr>
        <w:top w:val="none" w:sz="0" w:space="0" w:color="auto"/>
        <w:left w:val="none" w:sz="0" w:space="0" w:color="auto"/>
        <w:bottom w:val="none" w:sz="0" w:space="0" w:color="auto"/>
        <w:right w:val="none" w:sz="0" w:space="0" w:color="auto"/>
      </w:divBdr>
    </w:div>
    <w:div w:id="1586646915">
      <w:bodyDiv w:val="1"/>
      <w:marLeft w:val="0"/>
      <w:marRight w:val="0"/>
      <w:marTop w:val="0"/>
      <w:marBottom w:val="0"/>
      <w:divBdr>
        <w:top w:val="none" w:sz="0" w:space="0" w:color="auto"/>
        <w:left w:val="none" w:sz="0" w:space="0" w:color="auto"/>
        <w:bottom w:val="none" w:sz="0" w:space="0" w:color="auto"/>
        <w:right w:val="none" w:sz="0" w:space="0" w:color="auto"/>
      </w:divBdr>
      <w:divsChild>
        <w:div w:id="519510731">
          <w:marLeft w:val="0"/>
          <w:marRight w:val="0"/>
          <w:marTop w:val="0"/>
          <w:marBottom w:val="0"/>
          <w:divBdr>
            <w:top w:val="single" w:sz="2" w:space="0" w:color="auto"/>
            <w:left w:val="single" w:sz="2" w:space="0" w:color="auto"/>
            <w:bottom w:val="single" w:sz="6" w:space="0" w:color="auto"/>
            <w:right w:val="single" w:sz="2" w:space="0" w:color="auto"/>
          </w:divBdr>
          <w:divsChild>
            <w:div w:id="931663363">
              <w:marLeft w:val="0"/>
              <w:marRight w:val="0"/>
              <w:marTop w:val="100"/>
              <w:marBottom w:val="100"/>
              <w:divBdr>
                <w:top w:val="single" w:sz="2" w:space="0" w:color="D9D9E3"/>
                <w:left w:val="single" w:sz="2" w:space="0" w:color="D9D9E3"/>
                <w:bottom w:val="single" w:sz="2" w:space="0" w:color="D9D9E3"/>
                <w:right w:val="single" w:sz="2" w:space="0" w:color="D9D9E3"/>
              </w:divBdr>
              <w:divsChild>
                <w:div w:id="1855416375">
                  <w:marLeft w:val="0"/>
                  <w:marRight w:val="0"/>
                  <w:marTop w:val="0"/>
                  <w:marBottom w:val="0"/>
                  <w:divBdr>
                    <w:top w:val="single" w:sz="2" w:space="0" w:color="D9D9E3"/>
                    <w:left w:val="single" w:sz="2" w:space="0" w:color="D9D9E3"/>
                    <w:bottom w:val="single" w:sz="2" w:space="0" w:color="D9D9E3"/>
                    <w:right w:val="single" w:sz="2" w:space="0" w:color="D9D9E3"/>
                  </w:divBdr>
                  <w:divsChild>
                    <w:div w:id="1267736434">
                      <w:marLeft w:val="0"/>
                      <w:marRight w:val="0"/>
                      <w:marTop w:val="0"/>
                      <w:marBottom w:val="0"/>
                      <w:divBdr>
                        <w:top w:val="single" w:sz="2" w:space="0" w:color="D9D9E3"/>
                        <w:left w:val="single" w:sz="2" w:space="0" w:color="D9D9E3"/>
                        <w:bottom w:val="single" w:sz="2" w:space="0" w:color="D9D9E3"/>
                        <w:right w:val="single" w:sz="2" w:space="0" w:color="D9D9E3"/>
                      </w:divBdr>
                      <w:divsChild>
                        <w:div w:id="848298536">
                          <w:marLeft w:val="0"/>
                          <w:marRight w:val="0"/>
                          <w:marTop w:val="0"/>
                          <w:marBottom w:val="0"/>
                          <w:divBdr>
                            <w:top w:val="single" w:sz="2" w:space="0" w:color="D9D9E3"/>
                            <w:left w:val="single" w:sz="2" w:space="0" w:color="D9D9E3"/>
                            <w:bottom w:val="single" w:sz="2" w:space="0" w:color="D9D9E3"/>
                            <w:right w:val="single" w:sz="2" w:space="0" w:color="D9D9E3"/>
                          </w:divBdr>
                          <w:divsChild>
                            <w:div w:id="1997755045">
                              <w:marLeft w:val="0"/>
                              <w:marRight w:val="0"/>
                              <w:marTop w:val="0"/>
                              <w:marBottom w:val="0"/>
                              <w:divBdr>
                                <w:top w:val="single" w:sz="2" w:space="0" w:color="D9D9E3"/>
                                <w:left w:val="single" w:sz="2" w:space="0" w:color="D9D9E3"/>
                                <w:bottom w:val="single" w:sz="2" w:space="0" w:color="D9D9E3"/>
                                <w:right w:val="single" w:sz="2" w:space="0" w:color="D9D9E3"/>
                              </w:divBdr>
                              <w:divsChild>
                                <w:div w:id="839933535">
                                  <w:marLeft w:val="0"/>
                                  <w:marRight w:val="0"/>
                                  <w:marTop w:val="0"/>
                                  <w:marBottom w:val="0"/>
                                  <w:divBdr>
                                    <w:top w:val="single" w:sz="2" w:space="0" w:color="D9D9E3"/>
                                    <w:left w:val="single" w:sz="2" w:space="0" w:color="D9D9E3"/>
                                    <w:bottom w:val="single" w:sz="2" w:space="0" w:color="D9D9E3"/>
                                    <w:right w:val="single" w:sz="2" w:space="0" w:color="D9D9E3"/>
                                  </w:divBdr>
                                  <w:divsChild>
                                    <w:div w:id="56210615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 w:id="1586651974">
      <w:bodyDiv w:val="1"/>
      <w:marLeft w:val="0"/>
      <w:marRight w:val="0"/>
      <w:marTop w:val="0"/>
      <w:marBottom w:val="0"/>
      <w:divBdr>
        <w:top w:val="none" w:sz="0" w:space="0" w:color="auto"/>
        <w:left w:val="none" w:sz="0" w:space="0" w:color="auto"/>
        <w:bottom w:val="none" w:sz="0" w:space="0" w:color="auto"/>
        <w:right w:val="none" w:sz="0" w:space="0" w:color="auto"/>
      </w:divBdr>
    </w:div>
    <w:div w:id="1611552042">
      <w:bodyDiv w:val="1"/>
      <w:marLeft w:val="0"/>
      <w:marRight w:val="0"/>
      <w:marTop w:val="0"/>
      <w:marBottom w:val="0"/>
      <w:divBdr>
        <w:top w:val="none" w:sz="0" w:space="0" w:color="auto"/>
        <w:left w:val="none" w:sz="0" w:space="0" w:color="auto"/>
        <w:bottom w:val="none" w:sz="0" w:space="0" w:color="auto"/>
        <w:right w:val="none" w:sz="0" w:space="0" w:color="auto"/>
      </w:divBdr>
    </w:div>
    <w:div w:id="1614360319">
      <w:bodyDiv w:val="1"/>
      <w:marLeft w:val="0"/>
      <w:marRight w:val="0"/>
      <w:marTop w:val="0"/>
      <w:marBottom w:val="0"/>
      <w:divBdr>
        <w:top w:val="none" w:sz="0" w:space="0" w:color="auto"/>
        <w:left w:val="none" w:sz="0" w:space="0" w:color="auto"/>
        <w:bottom w:val="none" w:sz="0" w:space="0" w:color="auto"/>
        <w:right w:val="none" w:sz="0" w:space="0" w:color="auto"/>
      </w:divBdr>
    </w:div>
    <w:div w:id="1636638922">
      <w:bodyDiv w:val="1"/>
      <w:marLeft w:val="0"/>
      <w:marRight w:val="0"/>
      <w:marTop w:val="0"/>
      <w:marBottom w:val="0"/>
      <w:divBdr>
        <w:top w:val="none" w:sz="0" w:space="0" w:color="auto"/>
        <w:left w:val="none" w:sz="0" w:space="0" w:color="auto"/>
        <w:bottom w:val="none" w:sz="0" w:space="0" w:color="auto"/>
        <w:right w:val="none" w:sz="0" w:space="0" w:color="auto"/>
      </w:divBdr>
    </w:div>
    <w:div w:id="1637833265">
      <w:bodyDiv w:val="1"/>
      <w:marLeft w:val="0"/>
      <w:marRight w:val="0"/>
      <w:marTop w:val="0"/>
      <w:marBottom w:val="0"/>
      <w:divBdr>
        <w:top w:val="none" w:sz="0" w:space="0" w:color="auto"/>
        <w:left w:val="none" w:sz="0" w:space="0" w:color="auto"/>
        <w:bottom w:val="none" w:sz="0" w:space="0" w:color="auto"/>
        <w:right w:val="none" w:sz="0" w:space="0" w:color="auto"/>
      </w:divBdr>
    </w:div>
    <w:div w:id="1650675363">
      <w:bodyDiv w:val="1"/>
      <w:marLeft w:val="0"/>
      <w:marRight w:val="0"/>
      <w:marTop w:val="0"/>
      <w:marBottom w:val="0"/>
      <w:divBdr>
        <w:top w:val="none" w:sz="0" w:space="0" w:color="auto"/>
        <w:left w:val="none" w:sz="0" w:space="0" w:color="auto"/>
        <w:bottom w:val="none" w:sz="0" w:space="0" w:color="auto"/>
        <w:right w:val="none" w:sz="0" w:space="0" w:color="auto"/>
      </w:divBdr>
    </w:div>
    <w:div w:id="1665236736">
      <w:bodyDiv w:val="1"/>
      <w:marLeft w:val="0"/>
      <w:marRight w:val="0"/>
      <w:marTop w:val="0"/>
      <w:marBottom w:val="0"/>
      <w:divBdr>
        <w:top w:val="none" w:sz="0" w:space="0" w:color="auto"/>
        <w:left w:val="none" w:sz="0" w:space="0" w:color="auto"/>
        <w:bottom w:val="none" w:sz="0" w:space="0" w:color="auto"/>
        <w:right w:val="none" w:sz="0" w:space="0" w:color="auto"/>
      </w:divBdr>
    </w:div>
    <w:div w:id="1670937929">
      <w:bodyDiv w:val="1"/>
      <w:marLeft w:val="0"/>
      <w:marRight w:val="0"/>
      <w:marTop w:val="0"/>
      <w:marBottom w:val="0"/>
      <w:divBdr>
        <w:top w:val="none" w:sz="0" w:space="0" w:color="auto"/>
        <w:left w:val="none" w:sz="0" w:space="0" w:color="auto"/>
        <w:bottom w:val="none" w:sz="0" w:space="0" w:color="auto"/>
        <w:right w:val="none" w:sz="0" w:space="0" w:color="auto"/>
      </w:divBdr>
    </w:div>
    <w:div w:id="1675692376">
      <w:bodyDiv w:val="1"/>
      <w:marLeft w:val="0"/>
      <w:marRight w:val="0"/>
      <w:marTop w:val="0"/>
      <w:marBottom w:val="0"/>
      <w:divBdr>
        <w:top w:val="none" w:sz="0" w:space="0" w:color="auto"/>
        <w:left w:val="none" w:sz="0" w:space="0" w:color="auto"/>
        <w:bottom w:val="none" w:sz="0" w:space="0" w:color="auto"/>
        <w:right w:val="none" w:sz="0" w:space="0" w:color="auto"/>
      </w:divBdr>
    </w:div>
    <w:div w:id="1700934197">
      <w:bodyDiv w:val="1"/>
      <w:marLeft w:val="0"/>
      <w:marRight w:val="0"/>
      <w:marTop w:val="0"/>
      <w:marBottom w:val="0"/>
      <w:divBdr>
        <w:top w:val="none" w:sz="0" w:space="0" w:color="auto"/>
        <w:left w:val="none" w:sz="0" w:space="0" w:color="auto"/>
        <w:bottom w:val="none" w:sz="0" w:space="0" w:color="auto"/>
        <w:right w:val="none" w:sz="0" w:space="0" w:color="auto"/>
      </w:divBdr>
    </w:div>
    <w:div w:id="1704087342">
      <w:bodyDiv w:val="1"/>
      <w:marLeft w:val="0"/>
      <w:marRight w:val="0"/>
      <w:marTop w:val="0"/>
      <w:marBottom w:val="0"/>
      <w:divBdr>
        <w:top w:val="none" w:sz="0" w:space="0" w:color="auto"/>
        <w:left w:val="none" w:sz="0" w:space="0" w:color="auto"/>
        <w:bottom w:val="none" w:sz="0" w:space="0" w:color="auto"/>
        <w:right w:val="none" w:sz="0" w:space="0" w:color="auto"/>
      </w:divBdr>
    </w:div>
    <w:div w:id="1725643558">
      <w:bodyDiv w:val="1"/>
      <w:marLeft w:val="0"/>
      <w:marRight w:val="0"/>
      <w:marTop w:val="0"/>
      <w:marBottom w:val="0"/>
      <w:divBdr>
        <w:top w:val="none" w:sz="0" w:space="0" w:color="auto"/>
        <w:left w:val="none" w:sz="0" w:space="0" w:color="auto"/>
        <w:bottom w:val="none" w:sz="0" w:space="0" w:color="auto"/>
        <w:right w:val="none" w:sz="0" w:space="0" w:color="auto"/>
      </w:divBdr>
    </w:div>
    <w:div w:id="1762683067">
      <w:bodyDiv w:val="1"/>
      <w:marLeft w:val="0"/>
      <w:marRight w:val="0"/>
      <w:marTop w:val="0"/>
      <w:marBottom w:val="0"/>
      <w:divBdr>
        <w:top w:val="none" w:sz="0" w:space="0" w:color="auto"/>
        <w:left w:val="none" w:sz="0" w:space="0" w:color="auto"/>
        <w:bottom w:val="none" w:sz="0" w:space="0" w:color="auto"/>
        <w:right w:val="none" w:sz="0" w:space="0" w:color="auto"/>
      </w:divBdr>
    </w:div>
    <w:div w:id="1775057922">
      <w:bodyDiv w:val="1"/>
      <w:marLeft w:val="0"/>
      <w:marRight w:val="0"/>
      <w:marTop w:val="0"/>
      <w:marBottom w:val="0"/>
      <w:divBdr>
        <w:top w:val="none" w:sz="0" w:space="0" w:color="auto"/>
        <w:left w:val="none" w:sz="0" w:space="0" w:color="auto"/>
        <w:bottom w:val="none" w:sz="0" w:space="0" w:color="auto"/>
        <w:right w:val="none" w:sz="0" w:space="0" w:color="auto"/>
      </w:divBdr>
    </w:div>
    <w:div w:id="1779762286">
      <w:bodyDiv w:val="1"/>
      <w:marLeft w:val="0"/>
      <w:marRight w:val="0"/>
      <w:marTop w:val="0"/>
      <w:marBottom w:val="0"/>
      <w:divBdr>
        <w:top w:val="none" w:sz="0" w:space="0" w:color="auto"/>
        <w:left w:val="none" w:sz="0" w:space="0" w:color="auto"/>
        <w:bottom w:val="none" w:sz="0" w:space="0" w:color="auto"/>
        <w:right w:val="none" w:sz="0" w:space="0" w:color="auto"/>
      </w:divBdr>
    </w:div>
    <w:div w:id="1780834161">
      <w:bodyDiv w:val="1"/>
      <w:marLeft w:val="0"/>
      <w:marRight w:val="0"/>
      <w:marTop w:val="0"/>
      <w:marBottom w:val="0"/>
      <w:divBdr>
        <w:top w:val="none" w:sz="0" w:space="0" w:color="auto"/>
        <w:left w:val="none" w:sz="0" w:space="0" w:color="auto"/>
        <w:bottom w:val="none" w:sz="0" w:space="0" w:color="auto"/>
        <w:right w:val="none" w:sz="0" w:space="0" w:color="auto"/>
      </w:divBdr>
    </w:div>
    <w:div w:id="1787768648">
      <w:bodyDiv w:val="1"/>
      <w:marLeft w:val="0"/>
      <w:marRight w:val="0"/>
      <w:marTop w:val="0"/>
      <w:marBottom w:val="0"/>
      <w:divBdr>
        <w:top w:val="none" w:sz="0" w:space="0" w:color="auto"/>
        <w:left w:val="none" w:sz="0" w:space="0" w:color="auto"/>
        <w:bottom w:val="none" w:sz="0" w:space="0" w:color="auto"/>
        <w:right w:val="none" w:sz="0" w:space="0" w:color="auto"/>
      </w:divBdr>
    </w:div>
    <w:div w:id="1792898371">
      <w:bodyDiv w:val="1"/>
      <w:marLeft w:val="0"/>
      <w:marRight w:val="0"/>
      <w:marTop w:val="0"/>
      <w:marBottom w:val="0"/>
      <w:divBdr>
        <w:top w:val="none" w:sz="0" w:space="0" w:color="auto"/>
        <w:left w:val="none" w:sz="0" w:space="0" w:color="auto"/>
        <w:bottom w:val="none" w:sz="0" w:space="0" w:color="auto"/>
        <w:right w:val="none" w:sz="0" w:space="0" w:color="auto"/>
      </w:divBdr>
    </w:div>
    <w:div w:id="1795754963">
      <w:bodyDiv w:val="1"/>
      <w:marLeft w:val="0"/>
      <w:marRight w:val="0"/>
      <w:marTop w:val="0"/>
      <w:marBottom w:val="0"/>
      <w:divBdr>
        <w:top w:val="none" w:sz="0" w:space="0" w:color="auto"/>
        <w:left w:val="none" w:sz="0" w:space="0" w:color="auto"/>
        <w:bottom w:val="none" w:sz="0" w:space="0" w:color="auto"/>
        <w:right w:val="none" w:sz="0" w:space="0" w:color="auto"/>
      </w:divBdr>
    </w:div>
    <w:div w:id="1799254064">
      <w:bodyDiv w:val="1"/>
      <w:marLeft w:val="0"/>
      <w:marRight w:val="0"/>
      <w:marTop w:val="0"/>
      <w:marBottom w:val="0"/>
      <w:divBdr>
        <w:top w:val="none" w:sz="0" w:space="0" w:color="auto"/>
        <w:left w:val="none" w:sz="0" w:space="0" w:color="auto"/>
        <w:bottom w:val="none" w:sz="0" w:space="0" w:color="auto"/>
        <w:right w:val="none" w:sz="0" w:space="0" w:color="auto"/>
      </w:divBdr>
    </w:div>
    <w:div w:id="1801217695">
      <w:bodyDiv w:val="1"/>
      <w:marLeft w:val="0"/>
      <w:marRight w:val="0"/>
      <w:marTop w:val="0"/>
      <w:marBottom w:val="0"/>
      <w:divBdr>
        <w:top w:val="none" w:sz="0" w:space="0" w:color="auto"/>
        <w:left w:val="none" w:sz="0" w:space="0" w:color="auto"/>
        <w:bottom w:val="none" w:sz="0" w:space="0" w:color="auto"/>
        <w:right w:val="none" w:sz="0" w:space="0" w:color="auto"/>
      </w:divBdr>
    </w:div>
    <w:div w:id="1802383769">
      <w:bodyDiv w:val="1"/>
      <w:marLeft w:val="0"/>
      <w:marRight w:val="0"/>
      <w:marTop w:val="0"/>
      <w:marBottom w:val="0"/>
      <w:divBdr>
        <w:top w:val="none" w:sz="0" w:space="0" w:color="auto"/>
        <w:left w:val="none" w:sz="0" w:space="0" w:color="auto"/>
        <w:bottom w:val="none" w:sz="0" w:space="0" w:color="auto"/>
        <w:right w:val="none" w:sz="0" w:space="0" w:color="auto"/>
      </w:divBdr>
    </w:div>
    <w:div w:id="1814252449">
      <w:bodyDiv w:val="1"/>
      <w:marLeft w:val="0"/>
      <w:marRight w:val="0"/>
      <w:marTop w:val="0"/>
      <w:marBottom w:val="0"/>
      <w:divBdr>
        <w:top w:val="none" w:sz="0" w:space="0" w:color="auto"/>
        <w:left w:val="none" w:sz="0" w:space="0" w:color="auto"/>
        <w:bottom w:val="none" w:sz="0" w:space="0" w:color="auto"/>
        <w:right w:val="none" w:sz="0" w:space="0" w:color="auto"/>
      </w:divBdr>
    </w:div>
    <w:div w:id="1829860894">
      <w:bodyDiv w:val="1"/>
      <w:marLeft w:val="0"/>
      <w:marRight w:val="0"/>
      <w:marTop w:val="0"/>
      <w:marBottom w:val="0"/>
      <w:divBdr>
        <w:top w:val="none" w:sz="0" w:space="0" w:color="auto"/>
        <w:left w:val="none" w:sz="0" w:space="0" w:color="auto"/>
        <w:bottom w:val="none" w:sz="0" w:space="0" w:color="auto"/>
        <w:right w:val="none" w:sz="0" w:space="0" w:color="auto"/>
      </w:divBdr>
    </w:div>
    <w:div w:id="1830753785">
      <w:bodyDiv w:val="1"/>
      <w:marLeft w:val="0"/>
      <w:marRight w:val="0"/>
      <w:marTop w:val="0"/>
      <w:marBottom w:val="0"/>
      <w:divBdr>
        <w:top w:val="none" w:sz="0" w:space="0" w:color="auto"/>
        <w:left w:val="none" w:sz="0" w:space="0" w:color="auto"/>
        <w:bottom w:val="none" w:sz="0" w:space="0" w:color="auto"/>
        <w:right w:val="none" w:sz="0" w:space="0" w:color="auto"/>
      </w:divBdr>
    </w:div>
    <w:div w:id="1833717357">
      <w:bodyDiv w:val="1"/>
      <w:marLeft w:val="0"/>
      <w:marRight w:val="0"/>
      <w:marTop w:val="0"/>
      <w:marBottom w:val="0"/>
      <w:divBdr>
        <w:top w:val="none" w:sz="0" w:space="0" w:color="auto"/>
        <w:left w:val="none" w:sz="0" w:space="0" w:color="auto"/>
        <w:bottom w:val="none" w:sz="0" w:space="0" w:color="auto"/>
        <w:right w:val="none" w:sz="0" w:space="0" w:color="auto"/>
      </w:divBdr>
    </w:div>
    <w:div w:id="1839423468">
      <w:bodyDiv w:val="1"/>
      <w:marLeft w:val="0"/>
      <w:marRight w:val="0"/>
      <w:marTop w:val="0"/>
      <w:marBottom w:val="0"/>
      <w:divBdr>
        <w:top w:val="none" w:sz="0" w:space="0" w:color="auto"/>
        <w:left w:val="none" w:sz="0" w:space="0" w:color="auto"/>
        <w:bottom w:val="none" w:sz="0" w:space="0" w:color="auto"/>
        <w:right w:val="none" w:sz="0" w:space="0" w:color="auto"/>
      </w:divBdr>
    </w:div>
    <w:div w:id="1845822221">
      <w:bodyDiv w:val="1"/>
      <w:marLeft w:val="0"/>
      <w:marRight w:val="0"/>
      <w:marTop w:val="0"/>
      <w:marBottom w:val="0"/>
      <w:divBdr>
        <w:top w:val="none" w:sz="0" w:space="0" w:color="auto"/>
        <w:left w:val="none" w:sz="0" w:space="0" w:color="auto"/>
        <w:bottom w:val="none" w:sz="0" w:space="0" w:color="auto"/>
        <w:right w:val="none" w:sz="0" w:space="0" w:color="auto"/>
      </w:divBdr>
    </w:div>
    <w:div w:id="1861046867">
      <w:bodyDiv w:val="1"/>
      <w:marLeft w:val="0"/>
      <w:marRight w:val="0"/>
      <w:marTop w:val="0"/>
      <w:marBottom w:val="0"/>
      <w:divBdr>
        <w:top w:val="none" w:sz="0" w:space="0" w:color="auto"/>
        <w:left w:val="none" w:sz="0" w:space="0" w:color="auto"/>
        <w:bottom w:val="none" w:sz="0" w:space="0" w:color="auto"/>
        <w:right w:val="none" w:sz="0" w:space="0" w:color="auto"/>
      </w:divBdr>
    </w:div>
    <w:div w:id="1870021704">
      <w:bodyDiv w:val="1"/>
      <w:marLeft w:val="0"/>
      <w:marRight w:val="0"/>
      <w:marTop w:val="0"/>
      <w:marBottom w:val="0"/>
      <w:divBdr>
        <w:top w:val="none" w:sz="0" w:space="0" w:color="auto"/>
        <w:left w:val="none" w:sz="0" w:space="0" w:color="auto"/>
        <w:bottom w:val="none" w:sz="0" w:space="0" w:color="auto"/>
        <w:right w:val="none" w:sz="0" w:space="0" w:color="auto"/>
      </w:divBdr>
    </w:div>
    <w:div w:id="1878859695">
      <w:bodyDiv w:val="1"/>
      <w:marLeft w:val="0"/>
      <w:marRight w:val="0"/>
      <w:marTop w:val="0"/>
      <w:marBottom w:val="0"/>
      <w:divBdr>
        <w:top w:val="none" w:sz="0" w:space="0" w:color="auto"/>
        <w:left w:val="none" w:sz="0" w:space="0" w:color="auto"/>
        <w:bottom w:val="none" w:sz="0" w:space="0" w:color="auto"/>
        <w:right w:val="none" w:sz="0" w:space="0" w:color="auto"/>
      </w:divBdr>
    </w:div>
    <w:div w:id="1900703708">
      <w:bodyDiv w:val="1"/>
      <w:marLeft w:val="0"/>
      <w:marRight w:val="0"/>
      <w:marTop w:val="0"/>
      <w:marBottom w:val="0"/>
      <w:divBdr>
        <w:top w:val="none" w:sz="0" w:space="0" w:color="auto"/>
        <w:left w:val="none" w:sz="0" w:space="0" w:color="auto"/>
        <w:bottom w:val="none" w:sz="0" w:space="0" w:color="auto"/>
        <w:right w:val="none" w:sz="0" w:space="0" w:color="auto"/>
      </w:divBdr>
    </w:div>
    <w:div w:id="1907498132">
      <w:bodyDiv w:val="1"/>
      <w:marLeft w:val="0"/>
      <w:marRight w:val="0"/>
      <w:marTop w:val="0"/>
      <w:marBottom w:val="0"/>
      <w:divBdr>
        <w:top w:val="none" w:sz="0" w:space="0" w:color="auto"/>
        <w:left w:val="none" w:sz="0" w:space="0" w:color="auto"/>
        <w:bottom w:val="none" w:sz="0" w:space="0" w:color="auto"/>
        <w:right w:val="none" w:sz="0" w:space="0" w:color="auto"/>
      </w:divBdr>
    </w:div>
    <w:div w:id="1921980540">
      <w:bodyDiv w:val="1"/>
      <w:marLeft w:val="0"/>
      <w:marRight w:val="0"/>
      <w:marTop w:val="0"/>
      <w:marBottom w:val="0"/>
      <w:divBdr>
        <w:top w:val="none" w:sz="0" w:space="0" w:color="auto"/>
        <w:left w:val="none" w:sz="0" w:space="0" w:color="auto"/>
        <w:bottom w:val="none" w:sz="0" w:space="0" w:color="auto"/>
        <w:right w:val="none" w:sz="0" w:space="0" w:color="auto"/>
      </w:divBdr>
    </w:div>
    <w:div w:id="1935238545">
      <w:bodyDiv w:val="1"/>
      <w:marLeft w:val="0"/>
      <w:marRight w:val="0"/>
      <w:marTop w:val="0"/>
      <w:marBottom w:val="0"/>
      <w:divBdr>
        <w:top w:val="none" w:sz="0" w:space="0" w:color="auto"/>
        <w:left w:val="none" w:sz="0" w:space="0" w:color="auto"/>
        <w:bottom w:val="none" w:sz="0" w:space="0" w:color="auto"/>
        <w:right w:val="none" w:sz="0" w:space="0" w:color="auto"/>
      </w:divBdr>
    </w:div>
    <w:div w:id="1955823086">
      <w:bodyDiv w:val="1"/>
      <w:marLeft w:val="0"/>
      <w:marRight w:val="0"/>
      <w:marTop w:val="0"/>
      <w:marBottom w:val="0"/>
      <w:divBdr>
        <w:top w:val="none" w:sz="0" w:space="0" w:color="auto"/>
        <w:left w:val="none" w:sz="0" w:space="0" w:color="auto"/>
        <w:bottom w:val="none" w:sz="0" w:space="0" w:color="auto"/>
        <w:right w:val="none" w:sz="0" w:space="0" w:color="auto"/>
      </w:divBdr>
    </w:div>
    <w:div w:id="1972517049">
      <w:bodyDiv w:val="1"/>
      <w:marLeft w:val="0"/>
      <w:marRight w:val="0"/>
      <w:marTop w:val="0"/>
      <w:marBottom w:val="0"/>
      <w:divBdr>
        <w:top w:val="none" w:sz="0" w:space="0" w:color="auto"/>
        <w:left w:val="none" w:sz="0" w:space="0" w:color="auto"/>
        <w:bottom w:val="none" w:sz="0" w:space="0" w:color="auto"/>
        <w:right w:val="none" w:sz="0" w:space="0" w:color="auto"/>
      </w:divBdr>
    </w:div>
    <w:div w:id="1987277860">
      <w:bodyDiv w:val="1"/>
      <w:marLeft w:val="0"/>
      <w:marRight w:val="0"/>
      <w:marTop w:val="0"/>
      <w:marBottom w:val="0"/>
      <w:divBdr>
        <w:top w:val="none" w:sz="0" w:space="0" w:color="auto"/>
        <w:left w:val="none" w:sz="0" w:space="0" w:color="auto"/>
        <w:bottom w:val="none" w:sz="0" w:space="0" w:color="auto"/>
        <w:right w:val="none" w:sz="0" w:space="0" w:color="auto"/>
      </w:divBdr>
    </w:div>
    <w:div w:id="1990397069">
      <w:bodyDiv w:val="1"/>
      <w:marLeft w:val="0"/>
      <w:marRight w:val="0"/>
      <w:marTop w:val="0"/>
      <w:marBottom w:val="0"/>
      <w:divBdr>
        <w:top w:val="none" w:sz="0" w:space="0" w:color="auto"/>
        <w:left w:val="none" w:sz="0" w:space="0" w:color="auto"/>
        <w:bottom w:val="none" w:sz="0" w:space="0" w:color="auto"/>
        <w:right w:val="none" w:sz="0" w:space="0" w:color="auto"/>
      </w:divBdr>
    </w:div>
    <w:div w:id="2012678570">
      <w:bodyDiv w:val="1"/>
      <w:marLeft w:val="0"/>
      <w:marRight w:val="0"/>
      <w:marTop w:val="0"/>
      <w:marBottom w:val="0"/>
      <w:divBdr>
        <w:top w:val="none" w:sz="0" w:space="0" w:color="auto"/>
        <w:left w:val="none" w:sz="0" w:space="0" w:color="auto"/>
        <w:bottom w:val="none" w:sz="0" w:space="0" w:color="auto"/>
        <w:right w:val="none" w:sz="0" w:space="0" w:color="auto"/>
      </w:divBdr>
    </w:div>
    <w:div w:id="2013020540">
      <w:bodyDiv w:val="1"/>
      <w:marLeft w:val="0"/>
      <w:marRight w:val="0"/>
      <w:marTop w:val="0"/>
      <w:marBottom w:val="0"/>
      <w:divBdr>
        <w:top w:val="none" w:sz="0" w:space="0" w:color="auto"/>
        <w:left w:val="none" w:sz="0" w:space="0" w:color="auto"/>
        <w:bottom w:val="none" w:sz="0" w:space="0" w:color="auto"/>
        <w:right w:val="none" w:sz="0" w:space="0" w:color="auto"/>
      </w:divBdr>
    </w:div>
    <w:div w:id="2015716428">
      <w:bodyDiv w:val="1"/>
      <w:marLeft w:val="0"/>
      <w:marRight w:val="0"/>
      <w:marTop w:val="0"/>
      <w:marBottom w:val="0"/>
      <w:divBdr>
        <w:top w:val="none" w:sz="0" w:space="0" w:color="auto"/>
        <w:left w:val="none" w:sz="0" w:space="0" w:color="auto"/>
        <w:bottom w:val="none" w:sz="0" w:space="0" w:color="auto"/>
        <w:right w:val="none" w:sz="0" w:space="0" w:color="auto"/>
      </w:divBdr>
    </w:div>
    <w:div w:id="2027441812">
      <w:bodyDiv w:val="1"/>
      <w:marLeft w:val="0"/>
      <w:marRight w:val="0"/>
      <w:marTop w:val="0"/>
      <w:marBottom w:val="0"/>
      <w:divBdr>
        <w:top w:val="none" w:sz="0" w:space="0" w:color="auto"/>
        <w:left w:val="none" w:sz="0" w:space="0" w:color="auto"/>
        <w:bottom w:val="none" w:sz="0" w:space="0" w:color="auto"/>
        <w:right w:val="none" w:sz="0" w:space="0" w:color="auto"/>
      </w:divBdr>
    </w:div>
    <w:div w:id="2039963363">
      <w:bodyDiv w:val="1"/>
      <w:marLeft w:val="0"/>
      <w:marRight w:val="0"/>
      <w:marTop w:val="0"/>
      <w:marBottom w:val="0"/>
      <w:divBdr>
        <w:top w:val="none" w:sz="0" w:space="0" w:color="auto"/>
        <w:left w:val="none" w:sz="0" w:space="0" w:color="auto"/>
        <w:bottom w:val="none" w:sz="0" w:space="0" w:color="auto"/>
        <w:right w:val="none" w:sz="0" w:space="0" w:color="auto"/>
      </w:divBdr>
    </w:div>
    <w:div w:id="2063751863">
      <w:bodyDiv w:val="1"/>
      <w:marLeft w:val="0"/>
      <w:marRight w:val="0"/>
      <w:marTop w:val="0"/>
      <w:marBottom w:val="0"/>
      <w:divBdr>
        <w:top w:val="none" w:sz="0" w:space="0" w:color="auto"/>
        <w:left w:val="none" w:sz="0" w:space="0" w:color="auto"/>
        <w:bottom w:val="none" w:sz="0" w:space="0" w:color="auto"/>
        <w:right w:val="none" w:sz="0" w:space="0" w:color="auto"/>
      </w:divBdr>
    </w:div>
    <w:div w:id="2073000990">
      <w:bodyDiv w:val="1"/>
      <w:marLeft w:val="0"/>
      <w:marRight w:val="0"/>
      <w:marTop w:val="0"/>
      <w:marBottom w:val="0"/>
      <w:divBdr>
        <w:top w:val="none" w:sz="0" w:space="0" w:color="auto"/>
        <w:left w:val="none" w:sz="0" w:space="0" w:color="auto"/>
        <w:bottom w:val="none" w:sz="0" w:space="0" w:color="auto"/>
        <w:right w:val="none" w:sz="0" w:space="0" w:color="auto"/>
      </w:divBdr>
    </w:div>
    <w:div w:id="2082480135">
      <w:bodyDiv w:val="1"/>
      <w:marLeft w:val="0"/>
      <w:marRight w:val="0"/>
      <w:marTop w:val="0"/>
      <w:marBottom w:val="0"/>
      <w:divBdr>
        <w:top w:val="none" w:sz="0" w:space="0" w:color="auto"/>
        <w:left w:val="none" w:sz="0" w:space="0" w:color="auto"/>
        <w:bottom w:val="none" w:sz="0" w:space="0" w:color="auto"/>
        <w:right w:val="none" w:sz="0" w:space="0" w:color="auto"/>
      </w:divBdr>
    </w:div>
    <w:div w:id="2091270024">
      <w:bodyDiv w:val="1"/>
      <w:marLeft w:val="0"/>
      <w:marRight w:val="0"/>
      <w:marTop w:val="0"/>
      <w:marBottom w:val="0"/>
      <w:divBdr>
        <w:top w:val="none" w:sz="0" w:space="0" w:color="auto"/>
        <w:left w:val="none" w:sz="0" w:space="0" w:color="auto"/>
        <w:bottom w:val="none" w:sz="0" w:space="0" w:color="auto"/>
        <w:right w:val="none" w:sz="0" w:space="0" w:color="auto"/>
      </w:divBdr>
    </w:div>
    <w:div w:id="2115250762">
      <w:bodyDiv w:val="1"/>
      <w:marLeft w:val="0"/>
      <w:marRight w:val="0"/>
      <w:marTop w:val="0"/>
      <w:marBottom w:val="0"/>
      <w:divBdr>
        <w:top w:val="none" w:sz="0" w:space="0" w:color="auto"/>
        <w:left w:val="none" w:sz="0" w:space="0" w:color="auto"/>
        <w:bottom w:val="none" w:sz="0" w:space="0" w:color="auto"/>
        <w:right w:val="none" w:sz="0" w:space="0" w:color="auto"/>
      </w:divBdr>
      <w:divsChild>
        <w:div w:id="542594516">
          <w:marLeft w:val="0"/>
          <w:marRight w:val="0"/>
          <w:marTop w:val="0"/>
          <w:marBottom w:val="0"/>
          <w:divBdr>
            <w:top w:val="single" w:sz="2" w:space="0" w:color="D9D9E3"/>
            <w:left w:val="single" w:sz="2" w:space="0" w:color="D9D9E3"/>
            <w:bottom w:val="single" w:sz="2" w:space="0" w:color="D9D9E3"/>
            <w:right w:val="single" w:sz="2" w:space="0" w:color="D9D9E3"/>
          </w:divBdr>
          <w:divsChild>
            <w:div w:id="993797167">
              <w:marLeft w:val="0"/>
              <w:marRight w:val="0"/>
              <w:marTop w:val="0"/>
              <w:marBottom w:val="0"/>
              <w:divBdr>
                <w:top w:val="single" w:sz="2" w:space="0" w:color="D9D9E3"/>
                <w:left w:val="single" w:sz="2" w:space="0" w:color="D9D9E3"/>
                <w:bottom w:val="single" w:sz="2" w:space="0" w:color="D9D9E3"/>
                <w:right w:val="single" w:sz="2" w:space="0" w:color="D9D9E3"/>
              </w:divBdr>
              <w:divsChild>
                <w:div w:id="162214721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2115439719">
      <w:bodyDiv w:val="1"/>
      <w:marLeft w:val="0"/>
      <w:marRight w:val="0"/>
      <w:marTop w:val="0"/>
      <w:marBottom w:val="0"/>
      <w:divBdr>
        <w:top w:val="none" w:sz="0" w:space="0" w:color="auto"/>
        <w:left w:val="none" w:sz="0" w:space="0" w:color="auto"/>
        <w:bottom w:val="none" w:sz="0" w:space="0" w:color="auto"/>
        <w:right w:val="none" w:sz="0" w:space="0" w:color="auto"/>
      </w:divBdr>
    </w:div>
    <w:div w:id="2117603170">
      <w:bodyDiv w:val="1"/>
      <w:marLeft w:val="0"/>
      <w:marRight w:val="0"/>
      <w:marTop w:val="0"/>
      <w:marBottom w:val="0"/>
      <w:divBdr>
        <w:top w:val="none" w:sz="0" w:space="0" w:color="auto"/>
        <w:left w:val="none" w:sz="0" w:space="0" w:color="auto"/>
        <w:bottom w:val="none" w:sz="0" w:space="0" w:color="auto"/>
        <w:right w:val="none" w:sz="0" w:space="0" w:color="auto"/>
      </w:divBdr>
    </w:div>
    <w:div w:id="2120293631">
      <w:bodyDiv w:val="1"/>
      <w:marLeft w:val="0"/>
      <w:marRight w:val="0"/>
      <w:marTop w:val="0"/>
      <w:marBottom w:val="0"/>
      <w:divBdr>
        <w:top w:val="none" w:sz="0" w:space="0" w:color="auto"/>
        <w:left w:val="none" w:sz="0" w:space="0" w:color="auto"/>
        <w:bottom w:val="none" w:sz="0" w:space="0" w:color="auto"/>
        <w:right w:val="none" w:sz="0" w:space="0" w:color="auto"/>
      </w:divBdr>
    </w:div>
    <w:div w:id="2125612706">
      <w:bodyDiv w:val="1"/>
      <w:marLeft w:val="0"/>
      <w:marRight w:val="0"/>
      <w:marTop w:val="0"/>
      <w:marBottom w:val="0"/>
      <w:divBdr>
        <w:top w:val="none" w:sz="0" w:space="0" w:color="auto"/>
        <w:left w:val="none" w:sz="0" w:space="0" w:color="auto"/>
        <w:bottom w:val="none" w:sz="0" w:space="0" w:color="auto"/>
        <w:right w:val="none" w:sz="0" w:space="0" w:color="auto"/>
      </w:divBdr>
    </w:div>
    <w:div w:id="2129540608">
      <w:bodyDiv w:val="1"/>
      <w:marLeft w:val="0"/>
      <w:marRight w:val="0"/>
      <w:marTop w:val="0"/>
      <w:marBottom w:val="0"/>
      <w:divBdr>
        <w:top w:val="none" w:sz="0" w:space="0" w:color="auto"/>
        <w:left w:val="none" w:sz="0" w:space="0" w:color="auto"/>
        <w:bottom w:val="none" w:sz="0" w:space="0" w:color="auto"/>
        <w:right w:val="none" w:sz="0" w:space="0" w:color="auto"/>
      </w:divBdr>
    </w:div>
    <w:div w:id="2132166769">
      <w:bodyDiv w:val="1"/>
      <w:marLeft w:val="0"/>
      <w:marRight w:val="0"/>
      <w:marTop w:val="0"/>
      <w:marBottom w:val="0"/>
      <w:divBdr>
        <w:top w:val="none" w:sz="0" w:space="0" w:color="auto"/>
        <w:left w:val="none" w:sz="0" w:space="0" w:color="auto"/>
        <w:bottom w:val="none" w:sz="0" w:space="0" w:color="auto"/>
        <w:right w:val="none" w:sz="0" w:space="0" w:color="auto"/>
      </w:divBdr>
    </w:div>
    <w:div w:id="2134320285">
      <w:bodyDiv w:val="1"/>
      <w:marLeft w:val="0"/>
      <w:marRight w:val="0"/>
      <w:marTop w:val="0"/>
      <w:marBottom w:val="0"/>
      <w:divBdr>
        <w:top w:val="none" w:sz="0" w:space="0" w:color="auto"/>
        <w:left w:val="none" w:sz="0" w:space="0" w:color="auto"/>
        <w:bottom w:val="none" w:sz="0" w:space="0" w:color="auto"/>
        <w:right w:val="none" w:sz="0" w:space="0" w:color="auto"/>
      </w:divBdr>
      <w:divsChild>
        <w:div w:id="1083723605">
          <w:marLeft w:val="0"/>
          <w:marRight w:val="0"/>
          <w:marTop w:val="0"/>
          <w:marBottom w:val="0"/>
          <w:divBdr>
            <w:top w:val="none" w:sz="0" w:space="0" w:color="auto"/>
            <w:left w:val="none" w:sz="0" w:space="0" w:color="auto"/>
            <w:bottom w:val="none" w:sz="0" w:space="0" w:color="auto"/>
            <w:right w:val="none" w:sz="0" w:space="0" w:color="auto"/>
          </w:divBdr>
          <w:divsChild>
            <w:div w:id="765734580">
              <w:marLeft w:val="0"/>
              <w:marRight w:val="0"/>
              <w:marTop w:val="0"/>
              <w:marBottom w:val="0"/>
              <w:divBdr>
                <w:top w:val="none" w:sz="0" w:space="0" w:color="auto"/>
                <w:left w:val="none" w:sz="0" w:space="0" w:color="auto"/>
                <w:bottom w:val="none" w:sz="0" w:space="0" w:color="auto"/>
                <w:right w:val="none" w:sz="0" w:space="0" w:color="auto"/>
              </w:divBdr>
              <w:divsChild>
                <w:div w:id="1451627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8643521">
      <w:bodyDiv w:val="1"/>
      <w:marLeft w:val="0"/>
      <w:marRight w:val="0"/>
      <w:marTop w:val="0"/>
      <w:marBottom w:val="0"/>
      <w:divBdr>
        <w:top w:val="none" w:sz="0" w:space="0" w:color="auto"/>
        <w:left w:val="none" w:sz="0" w:space="0" w:color="auto"/>
        <w:bottom w:val="none" w:sz="0" w:space="0" w:color="auto"/>
        <w:right w:val="none" w:sz="0" w:space="0" w:color="auto"/>
      </w:divBdr>
    </w:div>
    <w:div w:id="2139255486">
      <w:bodyDiv w:val="1"/>
      <w:marLeft w:val="0"/>
      <w:marRight w:val="0"/>
      <w:marTop w:val="0"/>
      <w:marBottom w:val="0"/>
      <w:divBdr>
        <w:top w:val="none" w:sz="0" w:space="0" w:color="auto"/>
        <w:left w:val="none" w:sz="0" w:space="0" w:color="auto"/>
        <w:bottom w:val="none" w:sz="0" w:space="0" w:color="auto"/>
        <w:right w:val="none" w:sz="0" w:space="0" w:color="auto"/>
      </w:divBdr>
    </w:div>
    <w:div w:id="2140296834">
      <w:bodyDiv w:val="1"/>
      <w:marLeft w:val="0"/>
      <w:marRight w:val="0"/>
      <w:marTop w:val="0"/>
      <w:marBottom w:val="0"/>
      <w:divBdr>
        <w:top w:val="none" w:sz="0" w:space="0" w:color="auto"/>
        <w:left w:val="none" w:sz="0" w:space="0" w:color="auto"/>
        <w:bottom w:val="none" w:sz="0" w:space="0" w:color="auto"/>
        <w:right w:val="none" w:sz="0" w:space="0" w:color="auto"/>
      </w:divBdr>
    </w:div>
    <w:div w:id="2144351277">
      <w:bodyDiv w:val="1"/>
      <w:marLeft w:val="0"/>
      <w:marRight w:val="0"/>
      <w:marTop w:val="0"/>
      <w:marBottom w:val="0"/>
      <w:divBdr>
        <w:top w:val="none" w:sz="0" w:space="0" w:color="auto"/>
        <w:left w:val="none" w:sz="0" w:space="0" w:color="auto"/>
        <w:bottom w:val="none" w:sz="0" w:space="0" w:color="auto"/>
        <w:right w:val="none" w:sz="0" w:space="0" w:color="auto"/>
      </w:divBdr>
    </w:div>
    <w:div w:id="2146390513">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2"/>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 /><Relationship Id="rId21" Type="http://schemas.openxmlformats.org/officeDocument/2006/relationships/image" Target="media/image14.jpeg" /><Relationship Id="rId42" Type="http://schemas.openxmlformats.org/officeDocument/2006/relationships/image" Target="media/image35.jpeg" /><Relationship Id="rId47" Type="http://schemas.openxmlformats.org/officeDocument/2006/relationships/image" Target="media/image40.jpeg" /><Relationship Id="rId63" Type="http://schemas.openxmlformats.org/officeDocument/2006/relationships/image" Target="media/image56.jpeg" /><Relationship Id="rId68" Type="http://schemas.openxmlformats.org/officeDocument/2006/relationships/image" Target="media/image61.jpeg" /><Relationship Id="rId84" Type="http://schemas.openxmlformats.org/officeDocument/2006/relationships/image" Target="media/image77.png" /><Relationship Id="rId89" Type="http://schemas.openxmlformats.org/officeDocument/2006/relationships/image" Target="media/image82.png" /><Relationship Id="rId7" Type="http://schemas.openxmlformats.org/officeDocument/2006/relationships/endnotes" Target="endnotes.xml" /><Relationship Id="rId71" Type="http://schemas.openxmlformats.org/officeDocument/2006/relationships/image" Target="media/image64.jpeg" /><Relationship Id="rId92" Type="http://schemas.openxmlformats.org/officeDocument/2006/relationships/image" Target="media/image85.png" /><Relationship Id="rId2" Type="http://schemas.openxmlformats.org/officeDocument/2006/relationships/numbering" Target="numbering.xml" /><Relationship Id="rId16" Type="http://schemas.openxmlformats.org/officeDocument/2006/relationships/image" Target="media/image9.png" /><Relationship Id="rId29" Type="http://schemas.openxmlformats.org/officeDocument/2006/relationships/image" Target="media/image22.png" /><Relationship Id="rId11" Type="http://schemas.openxmlformats.org/officeDocument/2006/relationships/image" Target="media/image4.wmf" /><Relationship Id="rId24" Type="http://schemas.openxmlformats.org/officeDocument/2006/relationships/image" Target="media/image17.wmf" /><Relationship Id="rId32" Type="http://schemas.openxmlformats.org/officeDocument/2006/relationships/image" Target="media/image25.png" /><Relationship Id="rId37" Type="http://schemas.openxmlformats.org/officeDocument/2006/relationships/image" Target="media/image30.png" /><Relationship Id="rId40" Type="http://schemas.openxmlformats.org/officeDocument/2006/relationships/image" Target="media/image33.jpeg" /><Relationship Id="rId45" Type="http://schemas.openxmlformats.org/officeDocument/2006/relationships/image" Target="media/image38.jpeg" /><Relationship Id="rId53" Type="http://schemas.openxmlformats.org/officeDocument/2006/relationships/image" Target="media/image46.jpeg" /><Relationship Id="rId58" Type="http://schemas.openxmlformats.org/officeDocument/2006/relationships/image" Target="media/image51.jpeg" /><Relationship Id="rId66" Type="http://schemas.openxmlformats.org/officeDocument/2006/relationships/image" Target="media/image59.jpeg" /><Relationship Id="rId74" Type="http://schemas.openxmlformats.org/officeDocument/2006/relationships/image" Target="media/image67.jpeg" /><Relationship Id="rId79" Type="http://schemas.openxmlformats.org/officeDocument/2006/relationships/image" Target="media/image72.jpeg" /><Relationship Id="rId87" Type="http://schemas.openxmlformats.org/officeDocument/2006/relationships/image" Target="media/image80.png" /><Relationship Id="rId102" Type="http://schemas.openxmlformats.org/officeDocument/2006/relationships/image" Target="media/image90.jpeg" /><Relationship Id="rId5" Type="http://schemas.openxmlformats.org/officeDocument/2006/relationships/webSettings" Target="webSettings.xml" /><Relationship Id="rId61" Type="http://schemas.openxmlformats.org/officeDocument/2006/relationships/image" Target="media/image54.jpeg" /><Relationship Id="rId82" Type="http://schemas.openxmlformats.org/officeDocument/2006/relationships/image" Target="media/image75.png" /><Relationship Id="rId90" Type="http://schemas.openxmlformats.org/officeDocument/2006/relationships/image" Target="media/image83.png" /><Relationship Id="rId95" Type="http://schemas.openxmlformats.org/officeDocument/2006/relationships/hyperlink" Target="https://journals.lww.com/plasreconsurg/toc/2004/06000" TargetMode="External" /><Relationship Id="rId19" Type="http://schemas.openxmlformats.org/officeDocument/2006/relationships/image" Target="media/image12.jpeg" /><Relationship Id="rId14" Type="http://schemas.openxmlformats.org/officeDocument/2006/relationships/image" Target="media/image7.wmf" /><Relationship Id="rId22" Type="http://schemas.openxmlformats.org/officeDocument/2006/relationships/image" Target="media/image15.jpeg" /><Relationship Id="rId27" Type="http://schemas.openxmlformats.org/officeDocument/2006/relationships/image" Target="media/image20.png" /><Relationship Id="rId30" Type="http://schemas.openxmlformats.org/officeDocument/2006/relationships/image" Target="media/image23.png" /><Relationship Id="rId35" Type="http://schemas.openxmlformats.org/officeDocument/2006/relationships/image" Target="media/image28.png" /><Relationship Id="rId43" Type="http://schemas.openxmlformats.org/officeDocument/2006/relationships/image" Target="media/image36.jpeg" /><Relationship Id="rId48" Type="http://schemas.openxmlformats.org/officeDocument/2006/relationships/image" Target="media/image41.jpeg" /><Relationship Id="rId56" Type="http://schemas.openxmlformats.org/officeDocument/2006/relationships/image" Target="media/image49.jpeg" /><Relationship Id="rId64" Type="http://schemas.openxmlformats.org/officeDocument/2006/relationships/image" Target="media/image57.jpeg" /><Relationship Id="rId69" Type="http://schemas.openxmlformats.org/officeDocument/2006/relationships/image" Target="media/image62.jpeg" /><Relationship Id="rId77" Type="http://schemas.openxmlformats.org/officeDocument/2006/relationships/image" Target="media/image70.jpeg" /><Relationship Id="rId100" Type="http://schemas.openxmlformats.org/officeDocument/2006/relationships/image" Target="media/image88.png" /><Relationship Id="rId105" Type="http://schemas.openxmlformats.org/officeDocument/2006/relationships/fontTable" Target="fontTable.xml" /><Relationship Id="rId8" Type="http://schemas.openxmlformats.org/officeDocument/2006/relationships/image" Target="media/image1.jpeg" /><Relationship Id="rId51" Type="http://schemas.openxmlformats.org/officeDocument/2006/relationships/image" Target="media/image44.jpeg" /><Relationship Id="rId72" Type="http://schemas.openxmlformats.org/officeDocument/2006/relationships/image" Target="media/image65.jpeg" /><Relationship Id="rId80" Type="http://schemas.openxmlformats.org/officeDocument/2006/relationships/image" Target="media/image73.png" /><Relationship Id="rId85" Type="http://schemas.openxmlformats.org/officeDocument/2006/relationships/image" Target="media/image78.png" /><Relationship Id="rId93" Type="http://schemas.openxmlformats.org/officeDocument/2006/relationships/hyperlink" Target="https://journals.lww.com/plasreconsurg/" TargetMode="External" /><Relationship Id="rId98" Type="http://schemas.openxmlformats.org/officeDocument/2006/relationships/image" Target="media/image86.png" /><Relationship Id="rId3" Type="http://schemas.openxmlformats.org/officeDocument/2006/relationships/styles" Target="styles.xml" /><Relationship Id="rId12" Type="http://schemas.openxmlformats.org/officeDocument/2006/relationships/image" Target="media/image5.wmf" /><Relationship Id="rId17" Type="http://schemas.openxmlformats.org/officeDocument/2006/relationships/image" Target="media/image10.jpeg" /><Relationship Id="rId25" Type="http://schemas.openxmlformats.org/officeDocument/2006/relationships/image" Target="media/image18.wmf" /><Relationship Id="rId33" Type="http://schemas.openxmlformats.org/officeDocument/2006/relationships/image" Target="media/image26.png" /><Relationship Id="rId38" Type="http://schemas.openxmlformats.org/officeDocument/2006/relationships/image" Target="media/image31.png" /><Relationship Id="rId46" Type="http://schemas.openxmlformats.org/officeDocument/2006/relationships/image" Target="media/image39.jpeg" /><Relationship Id="rId59" Type="http://schemas.openxmlformats.org/officeDocument/2006/relationships/image" Target="media/image52.jpeg" /><Relationship Id="rId67" Type="http://schemas.openxmlformats.org/officeDocument/2006/relationships/image" Target="media/image60.png" /><Relationship Id="rId103" Type="http://schemas.openxmlformats.org/officeDocument/2006/relationships/footer" Target="footer1.xml" /><Relationship Id="rId20" Type="http://schemas.openxmlformats.org/officeDocument/2006/relationships/image" Target="media/image13.jpeg" /><Relationship Id="rId41" Type="http://schemas.openxmlformats.org/officeDocument/2006/relationships/image" Target="media/image34.jpeg" /><Relationship Id="rId54" Type="http://schemas.openxmlformats.org/officeDocument/2006/relationships/image" Target="media/image47.jpeg" /><Relationship Id="rId62" Type="http://schemas.openxmlformats.org/officeDocument/2006/relationships/image" Target="media/image55.jpeg" /><Relationship Id="rId70" Type="http://schemas.openxmlformats.org/officeDocument/2006/relationships/image" Target="media/image63.jpeg" /><Relationship Id="rId75" Type="http://schemas.openxmlformats.org/officeDocument/2006/relationships/image" Target="media/image68.jpeg" /><Relationship Id="rId83" Type="http://schemas.openxmlformats.org/officeDocument/2006/relationships/image" Target="media/image76.png" /><Relationship Id="rId88" Type="http://schemas.openxmlformats.org/officeDocument/2006/relationships/image" Target="media/image81.png" /><Relationship Id="rId91" Type="http://schemas.openxmlformats.org/officeDocument/2006/relationships/image" Target="media/image84.png" /><Relationship Id="rId96" Type="http://schemas.openxmlformats.org/officeDocument/2006/relationships/hyperlink" Target="https://journals.lww.com/annalsplasticsurgery/toc/2019/09000" TargetMode="External" /><Relationship Id="rId1" Type="http://schemas.openxmlformats.org/officeDocument/2006/relationships/customXml" Target="../customXml/item1.xml" /><Relationship Id="rId6" Type="http://schemas.openxmlformats.org/officeDocument/2006/relationships/footnotes" Target="footnotes.xml" /><Relationship Id="rId15" Type="http://schemas.openxmlformats.org/officeDocument/2006/relationships/image" Target="media/image8.png" /><Relationship Id="rId23" Type="http://schemas.openxmlformats.org/officeDocument/2006/relationships/image" Target="media/image16.jpeg" /><Relationship Id="rId28" Type="http://schemas.openxmlformats.org/officeDocument/2006/relationships/image" Target="media/image21.png" /><Relationship Id="rId36" Type="http://schemas.openxmlformats.org/officeDocument/2006/relationships/image" Target="media/image29.png" /><Relationship Id="rId49" Type="http://schemas.openxmlformats.org/officeDocument/2006/relationships/image" Target="media/image42.jpeg" /><Relationship Id="rId57" Type="http://schemas.openxmlformats.org/officeDocument/2006/relationships/image" Target="media/image50.jpeg" /><Relationship Id="rId106" Type="http://schemas.openxmlformats.org/officeDocument/2006/relationships/theme" Target="theme/theme1.xml" /><Relationship Id="rId10" Type="http://schemas.openxmlformats.org/officeDocument/2006/relationships/image" Target="media/image3.jpeg" /><Relationship Id="rId31" Type="http://schemas.openxmlformats.org/officeDocument/2006/relationships/image" Target="media/image24.png" /><Relationship Id="rId44" Type="http://schemas.openxmlformats.org/officeDocument/2006/relationships/image" Target="media/image37.jpeg" /><Relationship Id="rId52" Type="http://schemas.openxmlformats.org/officeDocument/2006/relationships/image" Target="media/image45.jpeg" /><Relationship Id="rId60" Type="http://schemas.openxmlformats.org/officeDocument/2006/relationships/image" Target="media/image53.jpeg" /><Relationship Id="rId65" Type="http://schemas.openxmlformats.org/officeDocument/2006/relationships/image" Target="media/image58.jpeg" /><Relationship Id="rId73" Type="http://schemas.openxmlformats.org/officeDocument/2006/relationships/image" Target="media/image66.jpeg" /><Relationship Id="rId78" Type="http://schemas.openxmlformats.org/officeDocument/2006/relationships/image" Target="media/image71.jpeg" /><Relationship Id="rId81" Type="http://schemas.openxmlformats.org/officeDocument/2006/relationships/image" Target="media/image74.png" /><Relationship Id="rId86" Type="http://schemas.openxmlformats.org/officeDocument/2006/relationships/image" Target="media/image79.png" /><Relationship Id="rId94" Type="http://schemas.openxmlformats.org/officeDocument/2006/relationships/hyperlink" Target="https://scholar.google.com/scholar?q=&#1061;&#1088;&#1080;&#1089;&#1072;&#1085;&#1092;&#1086;&#1074;&#1072;+&#1045;.&#1053;.%2C+&#1055;&#1077;&#1088;&#1077;&#1074;&#1086;&#1079;&#1095;&#1080;&#1082;&#1086;&#1074;+&#1048;.&#1042;.+&#1040;&#1085;&#1090;&#1088;&#1086;&#1087;&#1086;&#1083;&#1086;&#1075;&#1080;&#1103;%3A+&#1091;&#1095;&#1077;&#1073;&#1085;&#1080;&#1082;.+&#1052;.%2C+2005" TargetMode="External" /><Relationship Id="rId99" Type="http://schemas.openxmlformats.org/officeDocument/2006/relationships/image" Target="media/image87.png" /><Relationship Id="rId101" Type="http://schemas.openxmlformats.org/officeDocument/2006/relationships/image" Target="media/image89.jpeg" /><Relationship Id="rId4" Type="http://schemas.openxmlformats.org/officeDocument/2006/relationships/settings" Target="settings.xml" /><Relationship Id="rId9" Type="http://schemas.openxmlformats.org/officeDocument/2006/relationships/image" Target="media/image2.jpeg" /><Relationship Id="rId13" Type="http://schemas.openxmlformats.org/officeDocument/2006/relationships/image" Target="media/image6.png" /><Relationship Id="rId18" Type="http://schemas.openxmlformats.org/officeDocument/2006/relationships/image" Target="media/image11.jpeg" /><Relationship Id="rId39" Type="http://schemas.openxmlformats.org/officeDocument/2006/relationships/image" Target="media/image32.jpeg" /><Relationship Id="rId34" Type="http://schemas.openxmlformats.org/officeDocument/2006/relationships/image" Target="media/image27.png" /><Relationship Id="rId50" Type="http://schemas.openxmlformats.org/officeDocument/2006/relationships/image" Target="media/image43.jpeg" /><Relationship Id="rId55" Type="http://schemas.openxmlformats.org/officeDocument/2006/relationships/image" Target="media/image48.jpeg" /><Relationship Id="rId76" Type="http://schemas.openxmlformats.org/officeDocument/2006/relationships/image" Target="media/image69.jpeg" /><Relationship Id="rId97" Type="http://schemas.openxmlformats.org/officeDocument/2006/relationships/hyperlink" Target="https://journals.lww.com/prsgo/toc/2018/08000" TargetMode="External" /><Relationship Id="rId104" Type="http://schemas.openxmlformats.org/officeDocument/2006/relationships/footer" Target="footer2.xml" /></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GostName.XSL" StyleName="GOST - Name Sort"/>
</file>

<file path=customXml/itemProps1.xml><?xml version="1.0" encoding="utf-8"?>
<ds:datastoreItem xmlns:ds="http://schemas.openxmlformats.org/officeDocument/2006/customXml" ds:itemID="{7179DEC2-E8E7-49EE-AF30-F90435E40CF5}">
  <ds:schemaRefs>
    <ds:schemaRef ds:uri="http://schemas.openxmlformats.org/officeDocument/2006/bibliography"/>
    <ds:schemaRef ds:uri="http://www.w3.org/2000/xmlns/"/>
  </ds:schemaRefs>
</ds:datastoreItem>
</file>

<file path=docProps/app.xml><?xml version="1.0" encoding="utf-8"?>
<Properties xmlns="http://schemas.openxmlformats.org/officeDocument/2006/extended-properties" xmlns:vt="http://schemas.openxmlformats.org/officeDocument/2006/docPropsVTypes">
  <Template>Normal</Template>
  <TotalTime>18</TotalTime>
  <Pages>1</Pages>
  <Words>96398</Words>
  <Characters>549472</Characters>
  <Application>Microsoft Office Word</Application>
  <DocSecurity>0</DocSecurity>
  <Lines>4578</Lines>
  <Paragraphs>1289</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SPecialiST RePack</Company>
  <LinksUpToDate>false</LinksUpToDate>
  <CharactersWithSpaces>644581</CharactersWithSpaces>
  <SharedDoc>false</SharedDoc>
  <HLinks>
    <vt:vector size="30" baseType="variant">
      <vt:variant>
        <vt:i4>5505048</vt:i4>
      </vt:variant>
      <vt:variant>
        <vt:i4>444</vt:i4>
      </vt:variant>
      <vt:variant>
        <vt:i4>0</vt:i4>
      </vt:variant>
      <vt:variant>
        <vt:i4>5</vt:i4>
      </vt:variant>
      <vt:variant>
        <vt:lpwstr>https://journals.lww.com/prsgo/toc/2018/08000</vt:lpwstr>
      </vt:variant>
      <vt:variant>
        <vt:lpwstr/>
      </vt:variant>
      <vt:variant>
        <vt:i4>5767247</vt:i4>
      </vt:variant>
      <vt:variant>
        <vt:i4>441</vt:i4>
      </vt:variant>
      <vt:variant>
        <vt:i4>0</vt:i4>
      </vt:variant>
      <vt:variant>
        <vt:i4>5</vt:i4>
      </vt:variant>
      <vt:variant>
        <vt:lpwstr>https://journals.lww.com/annalsplasticsurgery/toc/2019/09000</vt:lpwstr>
      </vt:variant>
      <vt:variant>
        <vt:lpwstr/>
      </vt:variant>
      <vt:variant>
        <vt:i4>4915221</vt:i4>
      </vt:variant>
      <vt:variant>
        <vt:i4>438</vt:i4>
      </vt:variant>
      <vt:variant>
        <vt:i4>0</vt:i4>
      </vt:variant>
      <vt:variant>
        <vt:i4>5</vt:i4>
      </vt:variant>
      <vt:variant>
        <vt:lpwstr>https://journals.lww.com/plasreconsurg/toc/2004/06000</vt:lpwstr>
      </vt:variant>
      <vt:variant>
        <vt:lpwstr/>
      </vt:variant>
      <vt:variant>
        <vt:i4>68748390</vt:i4>
      </vt:variant>
      <vt:variant>
        <vt:i4>435</vt:i4>
      </vt:variant>
      <vt:variant>
        <vt:i4>0</vt:i4>
      </vt:variant>
      <vt:variant>
        <vt:i4>5</vt:i4>
      </vt:variant>
      <vt:variant>
        <vt:lpwstr>https://scholar.google.com/scholar?q=Хрисанфова+Е.Н.%2C+Перевозчиков+И.В.+Антропология%3A+учебник.+М.%2C+2005</vt:lpwstr>
      </vt:variant>
      <vt:variant>
        <vt:lpwstr/>
      </vt:variant>
      <vt:variant>
        <vt:i4>7798910</vt:i4>
      </vt:variant>
      <vt:variant>
        <vt:i4>432</vt:i4>
      </vt:variant>
      <vt:variant>
        <vt:i4>0</vt:i4>
      </vt:variant>
      <vt:variant>
        <vt:i4>5</vt:i4>
      </vt:variant>
      <vt:variant>
        <vt:lpwstr>https://journals.lww.com/plasreconsurg/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Asus</dc:creator>
  <cp:keywords/>
  <cp:lastModifiedBy>Aina Dos</cp:lastModifiedBy>
  <cp:revision>2</cp:revision>
  <cp:lastPrinted>2024-01-11T09:34:00Z</cp:lastPrinted>
  <dcterms:created xsi:type="dcterms:W3CDTF">2024-02-15T04:28:00Z</dcterms:created>
  <dcterms:modified xsi:type="dcterms:W3CDTF">2024-02-15T04:28:00Z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http://www.zotero.org/styles/chicago-author-date</vt:lpwstr>
  </property>
  <property fmtid="{D5CDD505-2E9C-101B-9397-08002B2CF9AE}" pid="9" name="Mendeley Recent Style Name 3_1">
    <vt:lpwstr>Chicago Manual of Style 17th edition (author-date)</vt:lpwstr>
  </property>
  <property fmtid="{D5CDD505-2E9C-101B-9397-08002B2CF9AE}" pid="10" name="Mendeley Recent Style Id 4_1">
    <vt:lpwstr>http://www.zotero.org/styles/harvard-cite-them-right</vt:lpwstr>
  </property>
  <property fmtid="{D5CDD505-2E9C-101B-9397-08002B2CF9AE}" pid="11" name="Mendeley Recent Style Name 4_1">
    <vt:lpwstr>Cite Them Right 10th edition - Harvard</vt:lpwstr>
  </property>
  <property fmtid="{D5CDD505-2E9C-101B-9397-08002B2CF9AE}" pid="12" name="Mendeley Recent Style Id 5_1">
    <vt:lpwstr>http://www.zotero.org/styles/ieee</vt:lpwstr>
  </property>
  <property fmtid="{D5CDD505-2E9C-101B-9397-08002B2CF9AE}" pid="13" name="Mendeley Recent Style Name 5_1">
    <vt:lpwstr>IEEE</vt:lpwstr>
  </property>
  <property fmtid="{D5CDD505-2E9C-101B-9397-08002B2CF9AE}" pid="14" name="Mendeley Recent Style Id 6_1">
    <vt:lpwstr>http://www.zotero.org/styles/modern-humanities-research-association</vt:lpwstr>
  </property>
  <property fmtid="{D5CDD505-2E9C-101B-9397-08002B2CF9AE}" pid="15" name="Mendeley Recent Style Name 6_1">
    <vt:lpwstr>Modern Humanities Research Association 3rd edition (note with bibliography)</vt:lpwstr>
  </property>
  <property fmtid="{D5CDD505-2E9C-101B-9397-08002B2CF9AE}" pid="16" name="Mendeley Recent Style Id 7_1">
    <vt:lpwstr>http://www.zotero.org/styles/modern-language-association</vt:lpwstr>
  </property>
  <property fmtid="{D5CDD505-2E9C-101B-9397-08002B2CF9AE}" pid="17" name="Mendeley Recent Style Name 7_1">
    <vt:lpwstr>Modern Language Association 8th edition</vt:lpwstr>
  </property>
  <property fmtid="{D5CDD505-2E9C-101B-9397-08002B2CF9AE}" pid="18" name="Mendeley Recent Style Id 8_1">
    <vt:lpwstr>http://www.zotero.org/styles/nature</vt:lpwstr>
  </property>
  <property fmtid="{D5CDD505-2E9C-101B-9397-08002B2CF9AE}" pid="19" name="Mendeley Recent Style Name 8_1">
    <vt:lpwstr>Nature</vt:lpwstr>
  </property>
  <property fmtid="{D5CDD505-2E9C-101B-9397-08002B2CF9AE}" pid="20" name="Mendeley Recent Style Id 9_1">
    <vt:lpwstr>http://www.zotero.org/styles/gost-r-7-0-5-2008</vt:lpwstr>
  </property>
  <property fmtid="{D5CDD505-2E9C-101B-9397-08002B2CF9AE}" pid="21" name="Mendeley Recent Style Name 9_1">
    <vt:lpwstr>Russian GOST R 7.0.5-2008 (Russian)</vt:lpwstr>
  </property>
  <property fmtid="{D5CDD505-2E9C-101B-9397-08002B2CF9AE}" pid="22" name="Mendeley Document_1">
    <vt:lpwstr>True</vt:lpwstr>
  </property>
  <property fmtid="{D5CDD505-2E9C-101B-9397-08002B2CF9AE}" pid="23" name="Mendeley Unique User Id_1">
    <vt:lpwstr>1b6a1999-0b3b-330f-a64a-d8c5b5217766</vt:lpwstr>
  </property>
  <property fmtid="{D5CDD505-2E9C-101B-9397-08002B2CF9AE}" pid="24" name="Mendeley Citation Style_1">
    <vt:lpwstr>http://www.zotero.org/styles/gost-r-7-0-5-2008</vt:lpwstr>
  </property>
</Properties>
</file>